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2157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55</w:t>
      </w:r>
      <w:bookmarkStart w:id="0" w:name="_GoBack"/>
      <w:bookmarkEnd w:id="0"/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6766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E67661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26F8C" w:rsidRPr="00226F8C" w:rsidRDefault="00A905EB" w:rsidP="00226F8C">
      <w:pPr>
        <w:spacing w:line="360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226F8C" w:rsidRPr="00226F8C">
        <w:rPr>
          <w:rFonts w:ascii="Arial" w:hAnsi="Arial" w:cs="Arial"/>
          <w:b/>
          <w:bCs/>
          <w:iCs/>
          <w:sz w:val="22"/>
          <w:szCs w:val="22"/>
        </w:rPr>
        <w:t>Remont konserwatorski elewacji i wymiana pokrycia dachu budynku III Liceum Ogólnokształcącego przy ul. Nowogrodzkiej 3 w Bydgoszczy</w:t>
      </w:r>
    </w:p>
    <w:p w:rsidR="002875B7" w:rsidRPr="00E5069D" w:rsidRDefault="000F56C5" w:rsidP="000F56C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0D" w:rsidRDefault="00C2410D" w:rsidP="00C63813">
      <w:r>
        <w:separator/>
      </w:r>
    </w:p>
  </w:endnote>
  <w:endnote w:type="continuationSeparator" w:id="0">
    <w:p w:rsidR="00C2410D" w:rsidRDefault="00C2410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0D" w:rsidRDefault="00C2410D" w:rsidP="00C63813">
      <w:r>
        <w:separator/>
      </w:r>
    </w:p>
  </w:footnote>
  <w:footnote w:type="continuationSeparator" w:id="0">
    <w:p w:rsidR="00C2410D" w:rsidRDefault="00C2410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26458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F4C77"/>
    <w:rsid w:val="000F56C5"/>
    <w:rsid w:val="000F6570"/>
    <w:rsid w:val="001042D6"/>
    <w:rsid w:val="00107232"/>
    <w:rsid w:val="0012157A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3BAC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6F8C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17019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A5041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6F7A02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502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1DE"/>
    <w:rsid w:val="00BB7595"/>
    <w:rsid w:val="00BC5523"/>
    <w:rsid w:val="00BD34DF"/>
    <w:rsid w:val="00C06E6A"/>
    <w:rsid w:val="00C239F5"/>
    <w:rsid w:val="00C2410D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22AB"/>
    <w:rsid w:val="00D23672"/>
    <w:rsid w:val="00D247B9"/>
    <w:rsid w:val="00D3014F"/>
    <w:rsid w:val="00D31715"/>
    <w:rsid w:val="00D31D2F"/>
    <w:rsid w:val="00D3200E"/>
    <w:rsid w:val="00D3300A"/>
    <w:rsid w:val="00D341A9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67661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0C7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23E09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38</cp:revision>
  <cp:lastPrinted>2024-07-10T11:00:00Z</cp:lastPrinted>
  <dcterms:created xsi:type="dcterms:W3CDTF">2022-02-10T09:20:00Z</dcterms:created>
  <dcterms:modified xsi:type="dcterms:W3CDTF">2024-09-24T08:46:00Z</dcterms:modified>
</cp:coreProperties>
</file>