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A9859" w14:textId="49532861" w:rsidR="00C2581A" w:rsidRPr="0009741A" w:rsidRDefault="00356404" w:rsidP="00287B8E">
      <w:pPr>
        <w:spacing w:line="360" w:lineRule="auto"/>
        <w:jc w:val="right"/>
        <w:rPr>
          <w:rFonts w:ascii="Acumin Pro" w:hAnsi="Acumin Pro"/>
          <w:sz w:val="20"/>
          <w:szCs w:val="20"/>
        </w:rPr>
      </w:pPr>
      <w:bookmarkStart w:id="0" w:name="_Hlk158888981"/>
      <w:bookmarkEnd w:id="0"/>
      <w:r w:rsidRPr="0009741A">
        <w:rPr>
          <w:rFonts w:ascii="Acumin Pro" w:hAnsi="Acumin Pro"/>
          <w:sz w:val="20"/>
          <w:szCs w:val="20"/>
        </w:rPr>
        <w:t xml:space="preserve">Załącznik nr </w:t>
      </w:r>
      <w:r w:rsidR="0002764F">
        <w:rPr>
          <w:rFonts w:ascii="Acumin Pro" w:hAnsi="Acumin Pro"/>
          <w:sz w:val="20"/>
          <w:szCs w:val="20"/>
        </w:rPr>
        <w:t>1</w:t>
      </w:r>
      <w:r w:rsidRPr="0009741A">
        <w:rPr>
          <w:rFonts w:ascii="Acumin Pro" w:hAnsi="Acumin Pro"/>
          <w:sz w:val="20"/>
          <w:szCs w:val="20"/>
        </w:rPr>
        <w:t xml:space="preserve"> do zapytania ofertowego nr AZ.281.3.</w:t>
      </w:r>
      <w:r w:rsidR="00A3295D">
        <w:rPr>
          <w:rFonts w:ascii="Acumin Pro" w:hAnsi="Acumin Pro"/>
          <w:sz w:val="20"/>
          <w:szCs w:val="20"/>
        </w:rPr>
        <w:t>6</w:t>
      </w:r>
      <w:r w:rsidRPr="0009741A">
        <w:rPr>
          <w:rFonts w:ascii="Acumin Pro" w:hAnsi="Acumin Pro"/>
          <w:sz w:val="20"/>
          <w:szCs w:val="20"/>
        </w:rPr>
        <w:t>.202</w:t>
      </w:r>
      <w:r w:rsidR="00991F7E">
        <w:rPr>
          <w:rFonts w:ascii="Acumin Pro" w:hAnsi="Acumin Pro"/>
          <w:sz w:val="20"/>
          <w:szCs w:val="20"/>
        </w:rPr>
        <w:t>4</w:t>
      </w:r>
    </w:p>
    <w:p w14:paraId="1400A55F" w14:textId="407CB0E8" w:rsidR="00F251FB" w:rsidRDefault="00F251FB" w:rsidP="00F251FB">
      <w:pPr>
        <w:spacing w:line="360" w:lineRule="auto"/>
        <w:jc w:val="center"/>
        <w:rPr>
          <w:rFonts w:ascii="Acumin Pro" w:hAnsi="Acumin Pro"/>
          <w:b/>
          <w:sz w:val="20"/>
          <w:szCs w:val="20"/>
        </w:rPr>
      </w:pPr>
      <w:r>
        <w:rPr>
          <w:rFonts w:ascii="Acumin Pro" w:hAnsi="Acumin Pro"/>
          <w:b/>
          <w:sz w:val="20"/>
          <w:szCs w:val="20"/>
        </w:rPr>
        <w:t>S</w:t>
      </w:r>
      <w:r w:rsidRPr="00F251FB">
        <w:rPr>
          <w:rFonts w:ascii="Acumin Pro" w:hAnsi="Acumin Pro"/>
          <w:b/>
          <w:sz w:val="20"/>
          <w:szCs w:val="20"/>
        </w:rPr>
        <w:t>zczegółowy zakres czynności oraz częstotliwości ich wykonania</w:t>
      </w:r>
    </w:p>
    <w:p w14:paraId="387B0500" w14:textId="2B987D03" w:rsidR="00356404" w:rsidRPr="0009741A" w:rsidRDefault="00356404" w:rsidP="00287B8E">
      <w:pPr>
        <w:spacing w:line="360" w:lineRule="auto"/>
        <w:rPr>
          <w:rFonts w:ascii="Acumin Pro" w:hAnsi="Acumin Pro"/>
          <w:sz w:val="20"/>
          <w:szCs w:val="20"/>
        </w:rPr>
      </w:pPr>
      <w:r w:rsidRPr="0009741A">
        <w:rPr>
          <w:rFonts w:ascii="Acumin Pro" w:hAnsi="Acumin Pro"/>
          <w:sz w:val="20"/>
          <w:szCs w:val="20"/>
        </w:rPr>
        <w:t>Wykonawca zobowiązany jest:</w:t>
      </w:r>
    </w:p>
    <w:p w14:paraId="627B9CD3" w14:textId="77777777" w:rsidR="00356404" w:rsidRPr="0009741A" w:rsidRDefault="00E26A47" w:rsidP="00287B8E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cumin Pro" w:hAnsi="Acumin Pro"/>
          <w:b/>
          <w:sz w:val="20"/>
          <w:szCs w:val="20"/>
          <w:lang w:val="pl-PL"/>
        </w:rPr>
      </w:pPr>
      <w:r w:rsidRPr="0009741A">
        <w:rPr>
          <w:rFonts w:ascii="Acumin Pro" w:hAnsi="Acumin Pro"/>
          <w:b/>
          <w:sz w:val="20"/>
          <w:szCs w:val="20"/>
          <w:lang w:val="pl-PL"/>
        </w:rPr>
        <w:t>w</w:t>
      </w:r>
      <w:r w:rsidR="00356404" w:rsidRPr="0009741A">
        <w:rPr>
          <w:rFonts w:ascii="Acumin Pro" w:hAnsi="Acumin Pro"/>
          <w:b/>
          <w:sz w:val="20"/>
          <w:szCs w:val="20"/>
          <w:lang w:val="pl-PL"/>
        </w:rPr>
        <w:t xml:space="preserve"> ramach świadczeni</w:t>
      </w:r>
      <w:r w:rsidR="00D75868" w:rsidRPr="0009741A">
        <w:rPr>
          <w:rFonts w:ascii="Acumin Pro" w:hAnsi="Acumin Pro"/>
          <w:b/>
          <w:sz w:val="20"/>
          <w:szCs w:val="20"/>
          <w:lang w:val="pl-PL"/>
        </w:rPr>
        <w:t>a</w:t>
      </w:r>
      <w:r w:rsidR="00356404" w:rsidRPr="0009741A">
        <w:rPr>
          <w:rFonts w:ascii="Acumin Pro" w:hAnsi="Acumin Pro"/>
          <w:b/>
          <w:sz w:val="20"/>
          <w:szCs w:val="20"/>
          <w:lang w:val="pl-PL"/>
        </w:rPr>
        <w:t xml:space="preserve"> usług serwisowych kotłowni gazowych do wykonywania </w:t>
      </w:r>
      <w:r w:rsidR="00572133">
        <w:rPr>
          <w:rFonts w:ascii="Acumin Pro" w:hAnsi="Acumin Pro"/>
          <w:b/>
          <w:sz w:val="20"/>
          <w:szCs w:val="20"/>
          <w:lang w:val="pl-PL"/>
        </w:rPr>
        <w:t>czynności serwisowych</w:t>
      </w:r>
      <w:r w:rsidR="00356404" w:rsidRPr="0009741A">
        <w:rPr>
          <w:rFonts w:ascii="Acumin Pro" w:hAnsi="Acumin Pro"/>
          <w:b/>
          <w:sz w:val="20"/>
          <w:szCs w:val="20"/>
          <w:lang w:val="pl-PL"/>
        </w:rPr>
        <w:t>:</w:t>
      </w:r>
    </w:p>
    <w:tbl>
      <w:tblPr>
        <w:tblStyle w:val="Tabela-Siatka"/>
        <w:tblW w:w="929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5870"/>
        <w:gridCol w:w="2856"/>
      </w:tblGrid>
      <w:tr w:rsidR="00CC68F4" w:rsidRPr="0009741A" w14:paraId="5FE9F739" w14:textId="77777777" w:rsidTr="00CC68F4">
        <w:tc>
          <w:tcPr>
            <w:tcW w:w="567" w:type="dxa"/>
          </w:tcPr>
          <w:p w14:paraId="3B3C43F6" w14:textId="77777777" w:rsidR="00CC68F4" w:rsidRPr="0009741A" w:rsidRDefault="00CC68F4" w:rsidP="00287B8E">
            <w:pPr>
              <w:pStyle w:val="Akapitzlist"/>
              <w:spacing w:line="360" w:lineRule="auto"/>
              <w:ind w:left="0"/>
              <w:rPr>
                <w:rFonts w:ascii="Acumin Pro" w:hAnsi="Acumin Pro"/>
                <w:sz w:val="20"/>
                <w:szCs w:val="20"/>
                <w:lang w:val="pl-PL"/>
              </w:rPr>
            </w:pPr>
            <w:r w:rsidRPr="0009741A">
              <w:rPr>
                <w:rFonts w:ascii="Acumin Pro" w:hAnsi="Acumin Pro"/>
                <w:sz w:val="20"/>
                <w:szCs w:val="20"/>
                <w:lang w:val="pl-PL"/>
              </w:rPr>
              <w:t>Lp.</w:t>
            </w:r>
          </w:p>
        </w:tc>
        <w:tc>
          <w:tcPr>
            <w:tcW w:w="5870" w:type="dxa"/>
          </w:tcPr>
          <w:p w14:paraId="12081122" w14:textId="77777777" w:rsidR="00CC68F4" w:rsidRPr="0009741A" w:rsidRDefault="00CC68F4" w:rsidP="00287B8E">
            <w:pPr>
              <w:pStyle w:val="Akapitzlist"/>
              <w:spacing w:line="360" w:lineRule="auto"/>
              <w:ind w:left="0"/>
              <w:rPr>
                <w:rFonts w:ascii="Acumin Pro" w:hAnsi="Acumin Pro"/>
                <w:sz w:val="20"/>
                <w:szCs w:val="20"/>
                <w:lang w:val="pl-PL"/>
              </w:rPr>
            </w:pPr>
            <w:r w:rsidRPr="0009741A">
              <w:rPr>
                <w:rFonts w:ascii="Acumin Pro" w:hAnsi="Acumin Pro"/>
                <w:sz w:val="20"/>
                <w:szCs w:val="20"/>
                <w:lang w:val="pl-PL"/>
              </w:rPr>
              <w:t>Czynności serwisowe w kotłowniach gazowych</w:t>
            </w:r>
          </w:p>
        </w:tc>
        <w:tc>
          <w:tcPr>
            <w:tcW w:w="2856" w:type="dxa"/>
          </w:tcPr>
          <w:p w14:paraId="5A85F3E1" w14:textId="77777777" w:rsidR="00CC68F4" w:rsidRPr="0009741A" w:rsidRDefault="000A46F4" w:rsidP="00287B8E">
            <w:pPr>
              <w:pStyle w:val="Akapitzlist"/>
              <w:spacing w:line="360" w:lineRule="auto"/>
              <w:ind w:left="0"/>
              <w:jc w:val="center"/>
              <w:rPr>
                <w:rFonts w:ascii="Acumin Pro" w:hAnsi="Acumin Pro"/>
                <w:sz w:val="20"/>
                <w:szCs w:val="20"/>
                <w:lang w:val="pl-PL"/>
              </w:rPr>
            </w:pPr>
            <w:r w:rsidRPr="0009741A">
              <w:rPr>
                <w:rFonts w:ascii="Acumin Pro" w:hAnsi="Acumin Pro"/>
                <w:sz w:val="20"/>
                <w:szCs w:val="20"/>
                <w:lang w:val="pl-PL"/>
              </w:rPr>
              <w:t>Częstotliwość</w:t>
            </w:r>
          </w:p>
        </w:tc>
      </w:tr>
      <w:tr w:rsidR="00700379" w:rsidRPr="0009741A" w14:paraId="57D9C185" w14:textId="77777777" w:rsidTr="00CC68F4">
        <w:tc>
          <w:tcPr>
            <w:tcW w:w="567" w:type="dxa"/>
          </w:tcPr>
          <w:p w14:paraId="2DBE228B" w14:textId="77777777" w:rsidR="00700379" w:rsidRPr="0009741A" w:rsidRDefault="00700379" w:rsidP="00700379">
            <w:pPr>
              <w:pStyle w:val="Akapitzlist"/>
              <w:spacing w:line="360" w:lineRule="auto"/>
              <w:ind w:left="0"/>
              <w:jc w:val="center"/>
              <w:rPr>
                <w:rFonts w:ascii="Acumin Pro" w:hAnsi="Acumin Pro"/>
                <w:sz w:val="20"/>
                <w:szCs w:val="20"/>
                <w:lang w:val="pl-PL"/>
              </w:rPr>
            </w:pPr>
            <w:r w:rsidRPr="0009741A">
              <w:rPr>
                <w:rFonts w:ascii="Acumin Pro" w:hAnsi="Acumin Pro"/>
                <w:sz w:val="20"/>
                <w:szCs w:val="20"/>
                <w:lang w:val="pl-PL"/>
              </w:rPr>
              <w:t>1.</w:t>
            </w:r>
          </w:p>
        </w:tc>
        <w:tc>
          <w:tcPr>
            <w:tcW w:w="5870" w:type="dxa"/>
          </w:tcPr>
          <w:p w14:paraId="72400A5B" w14:textId="16F03A10" w:rsidR="00700379" w:rsidRPr="00700379" w:rsidRDefault="00700379" w:rsidP="00700379">
            <w:pPr>
              <w:pStyle w:val="Akapitzlist"/>
              <w:spacing w:line="360" w:lineRule="auto"/>
              <w:ind w:left="0"/>
              <w:rPr>
                <w:rFonts w:ascii="Acumin Pro" w:hAnsi="Acumin Pro"/>
                <w:sz w:val="20"/>
                <w:szCs w:val="20"/>
                <w:lang w:val="pl-PL"/>
              </w:rPr>
            </w:pPr>
            <w:proofErr w:type="spellStart"/>
            <w:r w:rsidRPr="00700379">
              <w:rPr>
                <w:rFonts w:ascii="Acumin Pro" w:hAnsi="Acumin Pro"/>
                <w:sz w:val="20"/>
                <w:szCs w:val="20"/>
              </w:rPr>
              <w:t>Uruchamianie</w:t>
            </w:r>
            <w:proofErr w:type="spellEnd"/>
            <w:r w:rsidRPr="00700379">
              <w:rPr>
                <w:rFonts w:ascii="Acumin Pro" w:hAnsi="Acumin Pro"/>
                <w:sz w:val="20"/>
                <w:szCs w:val="20"/>
              </w:rPr>
              <w:t xml:space="preserve"> </w:t>
            </w:r>
            <w:proofErr w:type="spellStart"/>
            <w:r w:rsidRPr="00700379">
              <w:rPr>
                <w:rFonts w:ascii="Acumin Pro" w:hAnsi="Acumin Pro"/>
                <w:sz w:val="20"/>
                <w:szCs w:val="20"/>
              </w:rPr>
              <w:t>i</w:t>
            </w:r>
            <w:proofErr w:type="spellEnd"/>
            <w:r w:rsidRPr="00700379">
              <w:rPr>
                <w:rFonts w:ascii="Acumin Pro" w:hAnsi="Acumin Pro"/>
                <w:sz w:val="20"/>
                <w:szCs w:val="20"/>
              </w:rPr>
              <w:t xml:space="preserve"> </w:t>
            </w:r>
            <w:proofErr w:type="spellStart"/>
            <w:r w:rsidRPr="00700379">
              <w:rPr>
                <w:rFonts w:ascii="Acumin Pro" w:hAnsi="Acumin Pro"/>
                <w:sz w:val="20"/>
                <w:szCs w:val="20"/>
              </w:rPr>
              <w:t>wyłączanie</w:t>
            </w:r>
            <w:proofErr w:type="spellEnd"/>
            <w:r w:rsidRPr="00700379">
              <w:rPr>
                <w:rFonts w:ascii="Acumin Pro" w:hAnsi="Acumin Pro"/>
                <w:sz w:val="20"/>
                <w:szCs w:val="20"/>
              </w:rPr>
              <w:t xml:space="preserve"> </w:t>
            </w:r>
            <w:proofErr w:type="spellStart"/>
            <w:r w:rsidRPr="00700379">
              <w:rPr>
                <w:rFonts w:ascii="Acumin Pro" w:hAnsi="Acumin Pro"/>
                <w:sz w:val="20"/>
                <w:szCs w:val="20"/>
              </w:rPr>
              <w:t>kotłowni</w:t>
            </w:r>
            <w:proofErr w:type="spellEnd"/>
          </w:p>
        </w:tc>
        <w:tc>
          <w:tcPr>
            <w:tcW w:w="2856" w:type="dxa"/>
          </w:tcPr>
          <w:p w14:paraId="1DDA396D" w14:textId="4FCAF24A" w:rsidR="00700379" w:rsidRPr="00700379" w:rsidRDefault="00700379" w:rsidP="00700379">
            <w:pPr>
              <w:pStyle w:val="Akapitzlist"/>
              <w:spacing w:line="360" w:lineRule="auto"/>
              <w:ind w:left="0"/>
              <w:jc w:val="center"/>
              <w:rPr>
                <w:rFonts w:ascii="Acumin Pro" w:hAnsi="Acumin Pro"/>
                <w:sz w:val="20"/>
                <w:szCs w:val="20"/>
                <w:lang w:val="pl-PL"/>
              </w:rPr>
            </w:pPr>
            <w:proofErr w:type="spellStart"/>
            <w:r w:rsidRPr="00700379">
              <w:rPr>
                <w:rFonts w:ascii="Acumin Pro" w:hAnsi="Acumin Pro"/>
                <w:sz w:val="20"/>
                <w:szCs w:val="20"/>
              </w:rPr>
              <w:t>początek</w:t>
            </w:r>
            <w:proofErr w:type="spellEnd"/>
            <w:r w:rsidRPr="00700379">
              <w:rPr>
                <w:rFonts w:ascii="Acumin Pro" w:hAnsi="Acumin Pro"/>
                <w:sz w:val="20"/>
                <w:szCs w:val="20"/>
              </w:rPr>
              <w:t xml:space="preserve">, </w:t>
            </w:r>
            <w:proofErr w:type="spellStart"/>
            <w:r w:rsidRPr="00700379">
              <w:rPr>
                <w:rFonts w:ascii="Acumin Pro" w:hAnsi="Acumin Pro"/>
                <w:sz w:val="20"/>
                <w:szCs w:val="20"/>
              </w:rPr>
              <w:t>koniec</w:t>
            </w:r>
            <w:proofErr w:type="spellEnd"/>
            <w:r w:rsidRPr="00700379">
              <w:rPr>
                <w:rFonts w:ascii="Acumin Pro" w:hAnsi="Acumin Pro"/>
                <w:sz w:val="20"/>
                <w:szCs w:val="20"/>
              </w:rPr>
              <w:t xml:space="preserve">  </w:t>
            </w:r>
            <w:proofErr w:type="spellStart"/>
            <w:r w:rsidRPr="00700379">
              <w:rPr>
                <w:rFonts w:ascii="Acumin Pro" w:hAnsi="Acumin Pro"/>
                <w:sz w:val="20"/>
                <w:szCs w:val="20"/>
              </w:rPr>
              <w:t>okresu</w:t>
            </w:r>
            <w:proofErr w:type="spellEnd"/>
            <w:r w:rsidRPr="00700379">
              <w:rPr>
                <w:rFonts w:ascii="Acumin Pro" w:hAnsi="Acumin Pro"/>
                <w:sz w:val="20"/>
                <w:szCs w:val="20"/>
              </w:rPr>
              <w:t xml:space="preserve"> </w:t>
            </w:r>
            <w:proofErr w:type="spellStart"/>
            <w:r w:rsidRPr="00700379">
              <w:rPr>
                <w:rFonts w:ascii="Acumin Pro" w:hAnsi="Acumin Pro"/>
                <w:sz w:val="20"/>
                <w:szCs w:val="20"/>
              </w:rPr>
              <w:t>grzewczego</w:t>
            </w:r>
            <w:proofErr w:type="spellEnd"/>
          </w:p>
        </w:tc>
      </w:tr>
      <w:tr w:rsidR="00700379" w:rsidRPr="0009741A" w14:paraId="3958D42F" w14:textId="77777777" w:rsidTr="00CC68F4">
        <w:tc>
          <w:tcPr>
            <w:tcW w:w="567" w:type="dxa"/>
          </w:tcPr>
          <w:p w14:paraId="57E1EAA0" w14:textId="77777777" w:rsidR="00700379" w:rsidRPr="0009741A" w:rsidRDefault="00700379" w:rsidP="00700379">
            <w:pPr>
              <w:pStyle w:val="Akapitzlist"/>
              <w:spacing w:line="360" w:lineRule="auto"/>
              <w:ind w:left="0"/>
              <w:jc w:val="center"/>
              <w:rPr>
                <w:rFonts w:ascii="Acumin Pro" w:hAnsi="Acumin Pro"/>
                <w:sz w:val="20"/>
                <w:szCs w:val="20"/>
                <w:lang w:val="pl-PL"/>
              </w:rPr>
            </w:pPr>
            <w:r w:rsidRPr="0009741A">
              <w:rPr>
                <w:rFonts w:ascii="Acumin Pro" w:hAnsi="Acumin Pro"/>
                <w:sz w:val="20"/>
                <w:szCs w:val="20"/>
                <w:lang w:val="pl-PL"/>
              </w:rPr>
              <w:t>2.</w:t>
            </w:r>
          </w:p>
        </w:tc>
        <w:tc>
          <w:tcPr>
            <w:tcW w:w="5870" w:type="dxa"/>
          </w:tcPr>
          <w:p w14:paraId="10F2D7C4" w14:textId="08EFE338" w:rsidR="00700379" w:rsidRPr="00700379" w:rsidRDefault="00700379" w:rsidP="00700379">
            <w:pPr>
              <w:pStyle w:val="Akapitzlist"/>
              <w:spacing w:line="360" w:lineRule="auto"/>
              <w:ind w:left="0"/>
              <w:rPr>
                <w:rFonts w:ascii="Acumin Pro" w:hAnsi="Acumin Pro"/>
                <w:sz w:val="20"/>
                <w:szCs w:val="20"/>
                <w:lang w:val="pl-PL"/>
              </w:rPr>
            </w:pPr>
            <w:proofErr w:type="spellStart"/>
            <w:r w:rsidRPr="00700379">
              <w:rPr>
                <w:rFonts w:ascii="Acumin Pro" w:hAnsi="Acumin Pro"/>
                <w:sz w:val="20"/>
                <w:szCs w:val="20"/>
              </w:rPr>
              <w:t>Wykonywanie</w:t>
            </w:r>
            <w:proofErr w:type="spellEnd"/>
            <w:r w:rsidRPr="00700379">
              <w:rPr>
                <w:rFonts w:ascii="Acumin Pro" w:hAnsi="Acumin Pro"/>
                <w:sz w:val="20"/>
                <w:szCs w:val="20"/>
              </w:rPr>
              <w:t>/</w:t>
            </w:r>
            <w:proofErr w:type="spellStart"/>
            <w:r w:rsidRPr="00700379">
              <w:rPr>
                <w:rFonts w:ascii="Acumin Pro" w:hAnsi="Acumin Pro"/>
                <w:sz w:val="20"/>
                <w:szCs w:val="20"/>
              </w:rPr>
              <w:t>kontrola</w:t>
            </w:r>
            <w:proofErr w:type="spellEnd"/>
            <w:r w:rsidRPr="00700379">
              <w:rPr>
                <w:rFonts w:ascii="Acumin Pro" w:hAnsi="Acumin Pro"/>
                <w:sz w:val="20"/>
                <w:szCs w:val="20"/>
              </w:rPr>
              <w:t xml:space="preserve"> </w:t>
            </w:r>
            <w:proofErr w:type="spellStart"/>
            <w:r w:rsidRPr="00700379">
              <w:rPr>
                <w:rFonts w:ascii="Acumin Pro" w:hAnsi="Acumin Pro"/>
                <w:sz w:val="20"/>
                <w:szCs w:val="20"/>
              </w:rPr>
              <w:t>nastaw</w:t>
            </w:r>
            <w:proofErr w:type="spellEnd"/>
            <w:r w:rsidRPr="00700379">
              <w:rPr>
                <w:rFonts w:ascii="Acumin Pro" w:hAnsi="Acumin Pro"/>
                <w:sz w:val="20"/>
                <w:szCs w:val="20"/>
              </w:rPr>
              <w:t xml:space="preserve"> </w:t>
            </w:r>
            <w:proofErr w:type="spellStart"/>
            <w:r w:rsidRPr="00700379">
              <w:rPr>
                <w:rFonts w:ascii="Acumin Pro" w:hAnsi="Acumin Pro"/>
                <w:sz w:val="20"/>
                <w:szCs w:val="20"/>
              </w:rPr>
              <w:t>eksploatacyjnych</w:t>
            </w:r>
            <w:proofErr w:type="spellEnd"/>
          </w:p>
        </w:tc>
        <w:tc>
          <w:tcPr>
            <w:tcW w:w="2856" w:type="dxa"/>
          </w:tcPr>
          <w:p w14:paraId="4F4C334C" w14:textId="10A2AF48" w:rsidR="00700379" w:rsidRPr="00700379" w:rsidRDefault="00700379" w:rsidP="00700379">
            <w:pPr>
              <w:pStyle w:val="Akapitzlist"/>
              <w:spacing w:line="360" w:lineRule="auto"/>
              <w:ind w:left="0"/>
              <w:jc w:val="center"/>
              <w:rPr>
                <w:rFonts w:ascii="Acumin Pro" w:hAnsi="Acumin Pro"/>
                <w:sz w:val="20"/>
                <w:szCs w:val="20"/>
                <w:lang w:val="pl-PL"/>
              </w:rPr>
            </w:pPr>
            <w:r w:rsidRPr="00700379">
              <w:rPr>
                <w:rFonts w:ascii="Acumin Pro" w:hAnsi="Acumin Pro"/>
                <w:sz w:val="20"/>
                <w:szCs w:val="20"/>
              </w:rPr>
              <w:t xml:space="preserve">1 x w </w:t>
            </w:r>
            <w:proofErr w:type="spellStart"/>
            <w:r w:rsidRPr="00700379">
              <w:rPr>
                <w:rFonts w:ascii="Acumin Pro" w:hAnsi="Acumin Pro"/>
                <w:sz w:val="20"/>
                <w:szCs w:val="20"/>
              </w:rPr>
              <w:t>miesiącu</w:t>
            </w:r>
            <w:proofErr w:type="spellEnd"/>
          </w:p>
        </w:tc>
      </w:tr>
      <w:tr w:rsidR="00700379" w:rsidRPr="0009741A" w14:paraId="28A7A113" w14:textId="77777777" w:rsidTr="00CC68F4">
        <w:tc>
          <w:tcPr>
            <w:tcW w:w="567" w:type="dxa"/>
          </w:tcPr>
          <w:p w14:paraId="1FD0E64B" w14:textId="77777777" w:rsidR="00700379" w:rsidRPr="0009741A" w:rsidRDefault="00700379" w:rsidP="00700379">
            <w:pPr>
              <w:pStyle w:val="Akapitzlist"/>
              <w:spacing w:line="360" w:lineRule="auto"/>
              <w:ind w:left="0"/>
              <w:jc w:val="center"/>
              <w:rPr>
                <w:rFonts w:ascii="Acumin Pro" w:hAnsi="Acumin Pro"/>
                <w:sz w:val="20"/>
                <w:szCs w:val="20"/>
                <w:lang w:val="pl-PL"/>
              </w:rPr>
            </w:pPr>
            <w:r w:rsidRPr="0009741A">
              <w:rPr>
                <w:rFonts w:ascii="Acumin Pro" w:hAnsi="Acumin Pro"/>
                <w:sz w:val="20"/>
                <w:szCs w:val="20"/>
                <w:lang w:val="pl-PL"/>
              </w:rPr>
              <w:t>3.</w:t>
            </w:r>
          </w:p>
        </w:tc>
        <w:tc>
          <w:tcPr>
            <w:tcW w:w="5870" w:type="dxa"/>
          </w:tcPr>
          <w:p w14:paraId="2C1F8F35" w14:textId="2BED5FBB" w:rsidR="00700379" w:rsidRPr="00700379" w:rsidRDefault="00700379" w:rsidP="00700379">
            <w:pPr>
              <w:pStyle w:val="Bezodstpw"/>
              <w:spacing w:line="360" w:lineRule="auto"/>
              <w:jc w:val="both"/>
              <w:rPr>
                <w:rFonts w:ascii="Acumin Pro" w:hAnsi="Acumin Pro"/>
                <w:sz w:val="20"/>
                <w:szCs w:val="20"/>
              </w:rPr>
            </w:pPr>
            <w:r w:rsidRPr="00700379">
              <w:rPr>
                <w:rFonts w:ascii="Acumin Pro" w:hAnsi="Acumin Pro"/>
                <w:sz w:val="20"/>
                <w:szCs w:val="20"/>
              </w:rPr>
              <w:t xml:space="preserve">Uzupełnianie wody i poduszki gazowej w przeponowym naczyniu zbiorczym, nadzór nad pracą kotłów i automatyki </w:t>
            </w:r>
          </w:p>
        </w:tc>
        <w:tc>
          <w:tcPr>
            <w:tcW w:w="2856" w:type="dxa"/>
          </w:tcPr>
          <w:p w14:paraId="51C5B46D" w14:textId="25CE6C8E" w:rsidR="00700379" w:rsidRPr="00700379" w:rsidRDefault="00700379" w:rsidP="00700379">
            <w:pPr>
              <w:pStyle w:val="Akapitzlist"/>
              <w:spacing w:line="360" w:lineRule="auto"/>
              <w:ind w:left="0"/>
              <w:jc w:val="center"/>
              <w:rPr>
                <w:rFonts w:ascii="Acumin Pro" w:hAnsi="Acumin Pro"/>
                <w:sz w:val="20"/>
                <w:szCs w:val="20"/>
                <w:lang w:val="pl-PL"/>
              </w:rPr>
            </w:pPr>
            <w:r w:rsidRPr="00700379">
              <w:rPr>
                <w:rFonts w:ascii="Acumin Pro" w:hAnsi="Acumin Pro"/>
                <w:sz w:val="20"/>
                <w:szCs w:val="20"/>
              </w:rPr>
              <w:t xml:space="preserve">1 x w </w:t>
            </w:r>
            <w:proofErr w:type="spellStart"/>
            <w:r w:rsidRPr="00700379">
              <w:rPr>
                <w:rFonts w:ascii="Acumin Pro" w:hAnsi="Acumin Pro"/>
                <w:sz w:val="20"/>
                <w:szCs w:val="20"/>
              </w:rPr>
              <w:t>miesiącu</w:t>
            </w:r>
            <w:proofErr w:type="spellEnd"/>
          </w:p>
        </w:tc>
      </w:tr>
      <w:tr w:rsidR="00700379" w:rsidRPr="0009741A" w14:paraId="19CEDA4C" w14:textId="77777777" w:rsidTr="00CC68F4">
        <w:tc>
          <w:tcPr>
            <w:tcW w:w="567" w:type="dxa"/>
          </w:tcPr>
          <w:p w14:paraId="41DB29D2" w14:textId="77777777" w:rsidR="00700379" w:rsidRPr="0009741A" w:rsidRDefault="00700379" w:rsidP="00700379">
            <w:pPr>
              <w:pStyle w:val="Akapitzlist"/>
              <w:spacing w:line="360" w:lineRule="auto"/>
              <w:ind w:left="0"/>
              <w:jc w:val="center"/>
              <w:rPr>
                <w:rFonts w:ascii="Acumin Pro" w:hAnsi="Acumin Pro"/>
                <w:sz w:val="20"/>
                <w:szCs w:val="20"/>
                <w:lang w:val="pl-PL"/>
              </w:rPr>
            </w:pPr>
            <w:r w:rsidRPr="0009741A">
              <w:rPr>
                <w:rFonts w:ascii="Acumin Pro" w:hAnsi="Acumin Pro"/>
                <w:sz w:val="20"/>
                <w:szCs w:val="20"/>
                <w:lang w:val="pl-PL"/>
              </w:rPr>
              <w:t>4.</w:t>
            </w:r>
          </w:p>
        </w:tc>
        <w:tc>
          <w:tcPr>
            <w:tcW w:w="5870" w:type="dxa"/>
          </w:tcPr>
          <w:p w14:paraId="0FE047EA" w14:textId="2CB7189F" w:rsidR="00700379" w:rsidRPr="00700379" w:rsidRDefault="00700379" w:rsidP="00700379">
            <w:pPr>
              <w:pStyle w:val="Akapitzlist"/>
              <w:spacing w:line="360" w:lineRule="auto"/>
              <w:ind w:left="0"/>
              <w:rPr>
                <w:rFonts w:ascii="Acumin Pro" w:hAnsi="Acumin Pro"/>
                <w:sz w:val="20"/>
                <w:szCs w:val="20"/>
                <w:lang w:val="pl-PL"/>
              </w:rPr>
            </w:pPr>
            <w:proofErr w:type="spellStart"/>
            <w:r w:rsidRPr="00700379">
              <w:rPr>
                <w:rFonts w:ascii="Acumin Pro" w:hAnsi="Acumin Pro"/>
                <w:sz w:val="20"/>
                <w:szCs w:val="20"/>
              </w:rPr>
              <w:t>Czyszczenie</w:t>
            </w:r>
            <w:proofErr w:type="spellEnd"/>
            <w:r w:rsidRPr="00700379">
              <w:rPr>
                <w:rFonts w:ascii="Acumin Pro" w:hAnsi="Acumin Pro"/>
                <w:sz w:val="20"/>
                <w:szCs w:val="20"/>
              </w:rPr>
              <w:t xml:space="preserve"> </w:t>
            </w:r>
            <w:proofErr w:type="spellStart"/>
            <w:r w:rsidRPr="00700379">
              <w:rPr>
                <w:rFonts w:ascii="Acumin Pro" w:hAnsi="Acumin Pro"/>
                <w:sz w:val="20"/>
                <w:szCs w:val="20"/>
              </w:rPr>
              <w:t>filtrów</w:t>
            </w:r>
            <w:proofErr w:type="spellEnd"/>
          </w:p>
        </w:tc>
        <w:tc>
          <w:tcPr>
            <w:tcW w:w="2856" w:type="dxa"/>
          </w:tcPr>
          <w:p w14:paraId="2A33A1B1" w14:textId="16CA3736" w:rsidR="00700379" w:rsidRPr="00700379" w:rsidRDefault="00700379" w:rsidP="00700379">
            <w:pPr>
              <w:pStyle w:val="Akapitzlist"/>
              <w:spacing w:line="360" w:lineRule="auto"/>
              <w:ind w:left="0"/>
              <w:jc w:val="center"/>
              <w:rPr>
                <w:rFonts w:ascii="Acumin Pro" w:hAnsi="Acumin Pro"/>
                <w:sz w:val="20"/>
                <w:szCs w:val="20"/>
                <w:lang w:val="pl-PL"/>
              </w:rPr>
            </w:pPr>
            <w:r w:rsidRPr="00700379">
              <w:rPr>
                <w:rFonts w:ascii="Acumin Pro" w:hAnsi="Acumin Pro"/>
                <w:sz w:val="20"/>
                <w:szCs w:val="20"/>
              </w:rPr>
              <w:t xml:space="preserve">1 x w </w:t>
            </w:r>
            <w:proofErr w:type="spellStart"/>
            <w:r w:rsidRPr="00700379">
              <w:rPr>
                <w:rFonts w:ascii="Acumin Pro" w:hAnsi="Acumin Pro"/>
                <w:sz w:val="20"/>
                <w:szCs w:val="20"/>
              </w:rPr>
              <w:t>okresie</w:t>
            </w:r>
            <w:proofErr w:type="spellEnd"/>
            <w:r w:rsidRPr="00700379">
              <w:rPr>
                <w:rFonts w:ascii="Acumin Pro" w:hAnsi="Acumin Pro"/>
                <w:sz w:val="20"/>
                <w:szCs w:val="20"/>
              </w:rPr>
              <w:t xml:space="preserve"> </w:t>
            </w:r>
            <w:proofErr w:type="spellStart"/>
            <w:r w:rsidRPr="00700379">
              <w:rPr>
                <w:rFonts w:ascii="Acumin Pro" w:hAnsi="Acumin Pro"/>
                <w:sz w:val="20"/>
                <w:szCs w:val="20"/>
              </w:rPr>
              <w:t>grzewczym</w:t>
            </w:r>
            <w:proofErr w:type="spellEnd"/>
          </w:p>
        </w:tc>
      </w:tr>
      <w:tr w:rsidR="00700379" w:rsidRPr="0009741A" w14:paraId="07D05D12" w14:textId="77777777" w:rsidTr="00CC68F4">
        <w:tc>
          <w:tcPr>
            <w:tcW w:w="567" w:type="dxa"/>
          </w:tcPr>
          <w:p w14:paraId="2F9944AA" w14:textId="77777777" w:rsidR="00700379" w:rsidRPr="0009741A" w:rsidRDefault="00700379" w:rsidP="00700379">
            <w:pPr>
              <w:pStyle w:val="Akapitzlist"/>
              <w:spacing w:line="360" w:lineRule="auto"/>
              <w:ind w:left="0"/>
              <w:jc w:val="center"/>
              <w:rPr>
                <w:rFonts w:ascii="Acumin Pro" w:hAnsi="Acumin Pro"/>
                <w:sz w:val="20"/>
                <w:szCs w:val="20"/>
                <w:lang w:val="pl-PL"/>
              </w:rPr>
            </w:pPr>
            <w:r w:rsidRPr="0009741A">
              <w:rPr>
                <w:rFonts w:ascii="Acumin Pro" w:hAnsi="Acumin Pro"/>
                <w:sz w:val="20"/>
                <w:szCs w:val="20"/>
                <w:lang w:val="pl-PL"/>
              </w:rPr>
              <w:t>5</w:t>
            </w:r>
          </w:p>
        </w:tc>
        <w:tc>
          <w:tcPr>
            <w:tcW w:w="5870" w:type="dxa"/>
          </w:tcPr>
          <w:p w14:paraId="25EC0A4C" w14:textId="40769483" w:rsidR="00700379" w:rsidRPr="00700379" w:rsidRDefault="00700379" w:rsidP="00700379">
            <w:pPr>
              <w:pStyle w:val="Bezodstpw"/>
              <w:spacing w:line="360" w:lineRule="auto"/>
              <w:jc w:val="both"/>
              <w:rPr>
                <w:rFonts w:ascii="Acumin Pro" w:hAnsi="Acumin Pro"/>
                <w:sz w:val="20"/>
                <w:szCs w:val="20"/>
              </w:rPr>
            </w:pPr>
            <w:r w:rsidRPr="00700379">
              <w:rPr>
                <w:rFonts w:ascii="Acumin Pro" w:hAnsi="Acumin Pro"/>
                <w:sz w:val="20"/>
                <w:szCs w:val="20"/>
              </w:rPr>
              <w:t xml:space="preserve">Czyszczenie palnika  </w:t>
            </w:r>
          </w:p>
        </w:tc>
        <w:tc>
          <w:tcPr>
            <w:tcW w:w="2856" w:type="dxa"/>
          </w:tcPr>
          <w:p w14:paraId="6B53C599" w14:textId="5B314027" w:rsidR="00700379" w:rsidRPr="00700379" w:rsidRDefault="00700379" w:rsidP="00700379">
            <w:pPr>
              <w:pStyle w:val="Akapitzlist"/>
              <w:spacing w:line="360" w:lineRule="auto"/>
              <w:ind w:left="0"/>
              <w:jc w:val="center"/>
              <w:rPr>
                <w:rFonts w:ascii="Acumin Pro" w:hAnsi="Acumin Pro"/>
                <w:sz w:val="20"/>
                <w:szCs w:val="20"/>
                <w:lang w:val="pl-PL"/>
              </w:rPr>
            </w:pPr>
            <w:r w:rsidRPr="00700379">
              <w:rPr>
                <w:rFonts w:ascii="Acumin Pro" w:hAnsi="Acumin Pro"/>
                <w:sz w:val="20"/>
                <w:szCs w:val="20"/>
              </w:rPr>
              <w:t xml:space="preserve">1 x w </w:t>
            </w:r>
            <w:proofErr w:type="spellStart"/>
            <w:r w:rsidRPr="00700379">
              <w:rPr>
                <w:rFonts w:ascii="Acumin Pro" w:hAnsi="Acumin Pro"/>
                <w:sz w:val="20"/>
                <w:szCs w:val="20"/>
              </w:rPr>
              <w:t>okresie</w:t>
            </w:r>
            <w:proofErr w:type="spellEnd"/>
            <w:r w:rsidRPr="00700379">
              <w:rPr>
                <w:rFonts w:ascii="Acumin Pro" w:hAnsi="Acumin Pro"/>
                <w:sz w:val="20"/>
                <w:szCs w:val="20"/>
              </w:rPr>
              <w:t xml:space="preserve"> </w:t>
            </w:r>
            <w:proofErr w:type="spellStart"/>
            <w:r w:rsidRPr="00700379">
              <w:rPr>
                <w:rFonts w:ascii="Acumin Pro" w:hAnsi="Acumin Pro"/>
                <w:sz w:val="20"/>
                <w:szCs w:val="20"/>
              </w:rPr>
              <w:t>grzewczym</w:t>
            </w:r>
            <w:proofErr w:type="spellEnd"/>
          </w:p>
        </w:tc>
      </w:tr>
      <w:tr w:rsidR="00700379" w:rsidRPr="0009741A" w14:paraId="2EFA2CB5" w14:textId="77777777" w:rsidTr="00CC68F4">
        <w:tc>
          <w:tcPr>
            <w:tcW w:w="567" w:type="dxa"/>
          </w:tcPr>
          <w:p w14:paraId="5F8F30F6" w14:textId="77777777" w:rsidR="00700379" w:rsidRPr="0009741A" w:rsidRDefault="00700379" w:rsidP="00700379">
            <w:pPr>
              <w:pStyle w:val="Akapitzlist"/>
              <w:spacing w:line="360" w:lineRule="auto"/>
              <w:ind w:left="0"/>
              <w:jc w:val="center"/>
              <w:rPr>
                <w:rFonts w:ascii="Acumin Pro" w:hAnsi="Acumin Pro"/>
                <w:sz w:val="20"/>
                <w:szCs w:val="20"/>
                <w:lang w:val="pl-PL"/>
              </w:rPr>
            </w:pPr>
            <w:r w:rsidRPr="0009741A">
              <w:rPr>
                <w:rFonts w:ascii="Acumin Pro" w:hAnsi="Acumin Pro"/>
                <w:sz w:val="20"/>
                <w:szCs w:val="20"/>
                <w:lang w:val="pl-PL"/>
              </w:rPr>
              <w:t>6.</w:t>
            </w:r>
          </w:p>
        </w:tc>
        <w:tc>
          <w:tcPr>
            <w:tcW w:w="5870" w:type="dxa"/>
          </w:tcPr>
          <w:p w14:paraId="13563AC4" w14:textId="6C7CD06A" w:rsidR="00700379" w:rsidRPr="00700379" w:rsidRDefault="00700379" w:rsidP="00700379">
            <w:pPr>
              <w:pStyle w:val="Bezodstpw"/>
              <w:spacing w:line="360" w:lineRule="auto"/>
              <w:jc w:val="both"/>
              <w:rPr>
                <w:rFonts w:ascii="Acumin Pro" w:hAnsi="Acumin Pro"/>
                <w:sz w:val="20"/>
                <w:szCs w:val="20"/>
              </w:rPr>
            </w:pPr>
            <w:r w:rsidRPr="00700379">
              <w:rPr>
                <w:rFonts w:ascii="Acumin Pro" w:hAnsi="Acumin Pro"/>
                <w:sz w:val="20"/>
                <w:szCs w:val="20"/>
              </w:rPr>
              <w:t xml:space="preserve">Kontrola parametrów pracy palnika  </w:t>
            </w:r>
          </w:p>
        </w:tc>
        <w:tc>
          <w:tcPr>
            <w:tcW w:w="2856" w:type="dxa"/>
          </w:tcPr>
          <w:p w14:paraId="56C06BF3" w14:textId="3FBC1925" w:rsidR="00700379" w:rsidRPr="00700379" w:rsidRDefault="00700379" w:rsidP="00700379">
            <w:pPr>
              <w:pStyle w:val="Akapitzlist"/>
              <w:spacing w:line="360" w:lineRule="auto"/>
              <w:ind w:left="0"/>
              <w:jc w:val="center"/>
              <w:rPr>
                <w:rFonts w:ascii="Acumin Pro" w:hAnsi="Acumin Pro"/>
                <w:sz w:val="20"/>
                <w:szCs w:val="20"/>
                <w:lang w:val="pl-PL"/>
              </w:rPr>
            </w:pPr>
            <w:r w:rsidRPr="00700379">
              <w:rPr>
                <w:rFonts w:ascii="Acumin Pro" w:hAnsi="Acumin Pro"/>
                <w:sz w:val="20"/>
                <w:szCs w:val="20"/>
              </w:rPr>
              <w:t xml:space="preserve">1 x w </w:t>
            </w:r>
            <w:proofErr w:type="spellStart"/>
            <w:r w:rsidRPr="00700379">
              <w:rPr>
                <w:rFonts w:ascii="Acumin Pro" w:hAnsi="Acumin Pro"/>
                <w:sz w:val="20"/>
                <w:szCs w:val="20"/>
              </w:rPr>
              <w:t>miesiącu</w:t>
            </w:r>
            <w:proofErr w:type="spellEnd"/>
          </w:p>
        </w:tc>
      </w:tr>
      <w:tr w:rsidR="00700379" w:rsidRPr="0009741A" w14:paraId="3C3DF3CE" w14:textId="77777777" w:rsidTr="00CC68F4">
        <w:tc>
          <w:tcPr>
            <w:tcW w:w="567" w:type="dxa"/>
          </w:tcPr>
          <w:p w14:paraId="4E91F704" w14:textId="77777777" w:rsidR="00700379" w:rsidRPr="0009741A" w:rsidRDefault="00700379" w:rsidP="00700379">
            <w:pPr>
              <w:pStyle w:val="Akapitzlist"/>
              <w:spacing w:line="360" w:lineRule="auto"/>
              <w:ind w:left="0"/>
              <w:jc w:val="center"/>
              <w:rPr>
                <w:rFonts w:ascii="Acumin Pro" w:hAnsi="Acumin Pro"/>
                <w:sz w:val="20"/>
                <w:szCs w:val="20"/>
                <w:lang w:val="pl-PL"/>
              </w:rPr>
            </w:pPr>
            <w:r w:rsidRPr="0009741A">
              <w:rPr>
                <w:rFonts w:ascii="Acumin Pro" w:hAnsi="Acumin Pro"/>
                <w:sz w:val="20"/>
                <w:szCs w:val="20"/>
                <w:lang w:val="pl-PL"/>
              </w:rPr>
              <w:t>7.</w:t>
            </w:r>
          </w:p>
        </w:tc>
        <w:tc>
          <w:tcPr>
            <w:tcW w:w="5870" w:type="dxa"/>
          </w:tcPr>
          <w:p w14:paraId="50BE376F" w14:textId="3911AE8C" w:rsidR="00700379" w:rsidRPr="00700379" w:rsidRDefault="00700379" w:rsidP="00700379">
            <w:pPr>
              <w:pStyle w:val="Bezodstpw"/>
              <w:spacing w:line="360" w:lineRule="auto"/>
              <w:jc w:val="both"/>
              <w:rPr>
                <w:rFonts w:ascii="Acumin Pro" w:hAnsi="Acumin Pro"/>
                <w:sz w:val="20"/>
                <w:szCs w:val="20"/>
              </w:rPr>
            </w:pPr>
            <w:r w:rsidRPr="00700379">
              <w:rPr>
                <w:rFonts w:ascii="Acumin Pro" w:hAnsi="Acumin Pro"/>
                <w:sz w:val="20"/>
                <w:szCs w:val="20"/>
              </w:rPr>
              <w:t xml:space="preserve">Konserwacja kotłów, pomp, urządzeń i innych elementów instalacji technologicznych </w:t>
            </w:r>
          </w:p>
        </w:tc>
        <w:tc>
          <w:tcPr>
            <w:tcW w:w="2856" w:type="dxa"/>
          </w:tcPr>
          <w:p w14:paraId="31D7BB6C" w14:textId="2B359BB5" w:rsidR="00700379" w:rsidRPr="00700379" w:rsidRDefault="00700379" w:rsidP="00700379">
            <w:pPr>
              <w:pStyle w:val="Akapitzlist"/>
              <w:spacing w:line="360" w:lineRule="auto"/>
              <w:ind w:left="0"/>
              <w:jc w:val="center"/>
              <w:rPr>
                <w:rFonts w:ascii="Acumin Pro" w:hAnsi="Acumin Pro"/>
                <w:sz w:val="20"/>
                <w:szCs w:val="20"/>
                <w:lang w:val="pl-PL"/>
              </w:rPr>
            </w:pPr>
            <w:r w:rsidRPr="00700379">
              <w:rPr>
                <w:rFonts w:ascii="Acumin Pro" w:hAnsi="Acumin Pro"/>
                <w:sz w:val="20"/>
                <w:szCs w:val="20"/>
              </w:rPr>
              <w:t xml:space="preserve">1 x w </w:t>
            </w:r>
            <w:proofErr w:type="spellStart"/>
            <w:r w:rsidRPr="00700379">
              <w:rPr>
                <w:rFonts w:ascii="Acumin Pro" w:hAnsi="Acumin Pro"/>
                <w:sz w:val="20"/>
                <w:szCs w:val="20"/>
              </w:rPr>
              <w:t>miesiącu</w:t>
            </w:r>
            <w:proofErr w:type="spellEnd"/>
          </w:p>
        </w:tc>
      </w:tr>
      <w:tr w:rsidR="00700379" w:rsidRPr="0009741A" w14:paraId="760DACED" w14:textId="77777777" w:rsidTr="00CC68F4">
        <w:tc>
          <w:tcPr>
            <w:tcW w:w="567" w:type="dxa"/>
          </w:tcPr>
          <w:p w14:paraId="2FBEE9F2" w14:textId="77777777" w:rsidR="00700379" w:rsidRPr="0009741A" w:rsidRDefault="00700379" w:rsidP="00700379">
            <w:pPr>
              <w:pStyle w:val="Akapitzlist"/>
              <w:spacing w:line="360" w:lineRule="auto"/>
              <w:ind w:left="0"/>
              <w:jc w:val="center"/>
              <w:rPr>
                <w:rFonts w:ascii="Acumin Pro" w:hAnsi="Acumin Pro"/>
                <w:sz w:val="20"/>
                <w:szCs w:val="20"/>
                <w:lang w:val="pl-PL"/>
              </w:rPr>
            </w:pPr>
            <w:r w:rsidRPr="0009741A">
              <w:rPr>
                <w:rFonts w:ascii="Acumin Pro" w:hAnsi="Acumin Pro"/>
                <w:sz w:val="20"/>
                <w:szCs w:val="20"/>
                <w:lang w:val="pl-PL"/>
              </w:rPr>
              <w:t>8.</w:t>
            </w:r>
          </w:p>
        </w:tc>
        <w:tc>
          <w:tcPr>
            <w:tcW w:w="5870" w:type="dxa"/>
          </w:tcPr>
          <w:p w14:paraId="4A21C706" w14:textId="0C55CA35" w:rsidR="00700379" w:rsidRPr="00700379" w:rsidRDefault="00700379" w:rsidP="00700379">
            <w:pPr>
              <w:pStyle w:val="Bezodstpw"/>
              <w:spacing w:line="360" w:lineRule="auto"/>
              <w:jc w:val="both"/>
              <w:rPr>
                <w:rFonts w:ascii="Acumin Pro" w:hAnsi="Acumin Pro"/>
                <w:sz w:val="20"/>
                <w:szCs w:val="20"/>
              </w:rPr>
            </w:pPr>
            <w:r w:rsidRPr="00700379">
              <w:rPr>
                <w:rFonts w:ascii="Acumin Pro" w:hAnsi="Acumin Pro"/>
                <w:sz w:val="20"/>
                <w:szCs w:val="20"/>
              </w:rPr>
              <w:t xml:space="preserve">Kontrola stacji uzdatniania wody  </w:t>
            </w:r>
          </w:p>
        </w:tc>
        <w:tc>
          <w:tcPr>
            <w:tcW w:w="2856" w:type="dxa"/>
          </w:tcPr>
          <w:p w14:paraId="17CB872E" w14:textId="3BE5D7F8" w:rsidR="00700379" w:rsidRPr="00700379" w:rsidRDefault="00700379" w:rsidP="00700379">
            <w:pPr>
              <w:pStyle w:val="Akapitzlist"/>
              <w:spacing w:line="360" w:lineRule="auto"/>
              <w:ind w:left="0"/>
              <w:jc w:val="center"/>
              <w:rPr>
                <w:rFonts w:ascii="Acumin Pro" w:hAnsi="Acumin Pro"/>
                <w:sz w:val="20"/>
                <w:szCs w:val="20"/>
                <w:lang w:val="pl-PL"/>
              </w:rPr>
            </w:pPr>
            <w:r w:rsidRPr="00700379">
              <w:rPr>
                <w:rFonts w:ascii="Acumin Pro" w:hAnsi="Acumin Pro"/>
                <w:sz w:val="20"/>
                <w:szCs w:val="20"/>
              </w:rPr>
              <w:t xml:space="preserve">1 x w </w:t>
            </w:r>
            <w:proofErr w:type="spellStart"/>
            <w:r w:rsidRPr="00700379">
              <w:rPr>
                <w:rFonts w:ascii="Acumin Pro" w:hAnsi="Acumin Pro"/>
                <w:sz w:val="20"/>
                <w:szCs w:val="20"/>
              </w:rPr>
              <w:t>miesiącu</w:t>
            </w:r>
            <w:proofErr w:type="spellEnd"/>
          </w:p>
        </w:tc>
      </w:tr>
      <w:tr w:rsidR="00700379" w:rsidRPr="001C6888" w14:paraId="59CC36DA" w14:textId="77777777" w:rsidTr="00CC68F4">
        <w:tc>
          <w:tcPr>
            <w:tcW w:w="567" w:type="dxa"/>
          </w:tcPr>
          <w:p w14:paraId="05AFE94D" w14:textId="77777777" w:rsidR="00700379" w:rsidRPr="001C6888" w:rsidRDefault="00700379" w:rsidP="00700379">
            <w:pPr>
              <w:pStyle w:val="Akapitzlist"/>
              <w:spacing w:line="360" w:lineRule="auto"/>
              <w:ind w:left="0"/>
              <w:jc w:val="center"/>
              <w:rPr>
                <w:rFonts w:ascii="Acumin Pro" w:hAnsi="Acumin Pro"/>
                <w:sz w:val="20"/>
                <w:szCs w:val="20"/>
                <w:lang w:val="pl-PL"/>
              </w:rPr>
            </w:pPr>
            <w:r w:rsidRPr="001C6888">
              <w:rPr>
                <w:rFonts w:ascii="Acumin Pro" w:hAnsi="Acumin Pro"/>
                <w:sz w:val="20"/>
                <w:szCs w:val="20"/>
                <w:lang w:val="pl-PL"/>
              </w:rPr>
              <w:t>9.</w:t>
            </w:r>
          </w:p>
        </w:tc>
        <w:tc>
          <w:tcPr>
            <w:tcW w:w="5870" w:type="dxa"/>
          </w:tcPr>
          <w:p w14:paraId="4895E359" w14:textId="0A62F877" w:rsidR="00700379" w:rsidRPr="00700379" w:rsidRDefault="00700379" w:rsidP="00700379">
            <w:pPr>
              <w:pStyle w:val="Bezodstpw"/>
              <w:spacing w:line="360" w:lineRule="auto"/>
              <w:jc w:val="both"/>
              <w:rPr>
                <w:rFonts w:ascii="Acumin Pro" w:hAnsi="Acumin Pro"/>
                <w:sz w:val="20"/>
                <w:szCs w:val="20"/>
              </w:rPr>
            </w:pPr>
            <w:r w:rsidRPr="00700379">
              <w:rPr>
                <w:rFonts w:ascii="Acumin Pro" w:hAnsi="Acumin Pro"/>
                <w:sz w:val="20"/>
                <w:szCs w:val="20"/>
              </w:rPr>
              <w:t>Usuwanie drobnych awarii w kotłowni,</w:t>
            </w:r>
          </w:p>
        </w:tc>
        <w:tc>
          <w:tcPr>
            <w:tcW w:w="2856" w:type="dxa"/>
          </w:tcPr>
          <w:p w14:paraId="393FA5E6" w14:textId="3C592727" w:rsidR="00700379" w:rsidRPr="00700379" w:rsidRDefault="00700379" w:rsidP="00700379">
            <w:pPr>
              <w:pStyle w:val="Akapitzlist"/>
              <w:spacing w:line="360" w:lineRule="auto"/>
              <w:ind w:left="0"/>
              <w:jc w:val="center"/>
              <w:rPr>
                <w:rFonts w:ascii="Acumin Pro" w:hAnsi="Acumin Pro"/>
                <w:sz w:val="20"/>
                <w:szCs w:val="20"/>
                <w:lang w:val="pl-PL"/>
              </w:rPr>
            </w:pPr>
            <w:proofErr w:type="spellStart"/>
            <w:r w:rsidRPr="00700379">
              <w:rPr>
                <w:rFonts w:ascii="Acumin Pro" w:hAnsi="Acumin Pro"/>
                <w:sz w:val="20"/>
                <w:szCs w:val="20"/>
              </w:rPr>
              <w:t>na</w:t>
            </w:r>
            <w:proofErr w:type="spellEnd"/>
            <w:r w:rsidRPr="00700379">
              <w:rPr>
                <w:rFonts w:ascii="Acumin Pro" w:hAnsi="Acumin Pro"/>
                <w:sz w:val="20"/>
                <w:szCs w:val="20"/>
              </w:rPr>
              <w:t xml:space="preserve"> </w:t>
            </w:r>
            <w:proofErr w:type="spellStart"/>
            <w:r w:rsidRPr="00700379">
              <w:rPr>
                <w:rFonts w:ascii="Acumin Pro" w:hAnsi="Acumin Pro"/>
                <w:sz w:val="20"/>
                <w:szCs w:val="20"/>
              </w:rPr>
              <w:t>bieżąco</w:t>
            </w:r>
            <w:proofErr w:type="spellEnd"/>
          </w:p>
        </w:tc>
      </w:tr>
    </w:tbl>
    <w:p w14:paraId="0A614248" w14:textId="77777777" w:rsidR="00356404" w:rsidRPr="0009741A" w:rsidRDefault="00CC68F4" w:rsidP="00287B8E">
      <w:pPr>
        <w:spacing w:line="360" w:lineRule="auto"/>
        <w:ind w:left="284" w:hanging="284"/>
        <w:jc w:val="both"/>
        <w:rPr>
          <w:rFonts w:ascii="Acumin Pro" w:hAnsi="Acumin Pro"/>
          <w:sz w:val="20"/>
          <w:szCs w:val="20"/>
        </w:rPr>
      </w:pPr>
      <w:r w:rsidRPr="00032EF8">
        <w:rPr>
          <w:rFonts w:ascii="Acumin Pro" w:hAnsi="Acumin Pro"/>
          <w:sz w:val="20"/>
          <w:szCs w:val="20"/>
        </w:rPr>
        <w:t>*)</w:t>
      </w:r>
      <w:r w:rsidR="00E26A47" w:rsidRPr="00032EF8">
        <w:rPr>
          <w:rFonts w:ascii="Acumin Pro" w:hAnsi="Acumin Pro"/>
          <w:sz w:val="20"/>
          <w:szCs w:val="20"/>
        </w:rPr>
        <w:t xml:space="preserve"> </w:t>
      </w:r>
      <w:r w:rsidR="00D75868" w:rsidRPr="00032EF8">
        <w:rPr>
          <w:rFonts w:ascii="Acumin Pro" w:hAnsi="Acumin Pro"/>
          <w:sz w:val="20"/>
          <w:szCs w:val="20"/>
        </w:rPr>
        <w:t xml:space="preserve"> </w:t>
      </w:r>
      <w:r w:rsidR="00E26A47" w:rsidRPr="00032EF8">
        <w:rPr>
          <w:rFonts w:ascii="Acumin Pro" w:hAnsi="Acumin Pro"/>
          <w:sz w:val="20"/>
          <w:szCs w:val="20"/>
        </w:rPr>
        <w:t>Za okres grzewczy przyjmuje się czas od września danego roku do końca maja następnego roku (rozliczeniowo od marca do końca maja i od września do końca lutego następnego roku)</w:t>
      </w:r>
    </w:p>
    <w:p w14:paraId="50388C03" w14:textId="77777777" w:rsidR="000A46F4" w:rsidRPr="0009741A" w:rsidRDefault="0009741A" w:rsidP="00287B8E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cumin Pro" w:hAnsi="Acumin Pro"/>
          <w:b/>
          <w:sz w:val="20"/>
          <w:szCs w:val="20"/>
          <w:lang w:val="pl-PL"/>
        </w:rPr>
      </w:pPr>
      <w:r w:rsidRPr="0009741A">
        <w:rPr>
          <w:rFonts w:ascii="Acumin Pro" w:hAnsi="Acumin Pro"/>
          <w:b/>
          <w:sz w:val="20"/>
          <w:szCs w:val="20"/>
          <w:lang w:val="pl-PL"/>
        </w:rPr>
        <w:t>w</w:t>
      </w:r>
      <w:r w:rsidR="00D75868" w:rsidRPr="0009741A">
        <w:rPr>
          <w:rFonts w:ascii="Acumin Pro" w:hAnsi="Acumin Pro"/>
          <w:b/>
          <w:sz w:val="20"/>
          <w:szCs w:val="20"/>
          <w:lang w:val="pl-PL"/>
        </w:rPr>
        <w:t xml:space="preserve"> ramach świadczenia </w:t>
      </w:r>
      <w:r w:rsidR="00E26A47" w:rsidRPr="0009741A">
        <w:rPr>
          <w:rFonts w:ascii="Acumin Pro" w:hAnsi="Acumin Pro"/>
          <w:b/>
          <w:sz w:val="20"/>
          <w:szCs w:val="20"/>
          <w:lang w:val="pl-PL"/>
        </w:rPr>
        <w:t>usług serwisowych wymienników centralne</w:t>
      </w:r>
      <w:r w:rsidRPr="0009741A">
        <w:rPr>
          <w:rFonts w:ascii="Acumin Pro" w:hAnsi="Acumin Pro"/>
          <w:b/>
          <w:sz w:val="20"/>
          <w:szCs w:val="20"/>
          <w:lang w:val="pl-PL"/>
        </w:rPr>
        <w:t xml:space="preserve">go ogrzewania </w:t>
      </w:r>
      <w:r w:rsidR="000A46F4" w:rsidRPr="0009741A">
        <w:rPr>
          <w:rFonts w:ascii="Acumin Pro" w:hAnsi="Acumin Pro"/>
          <w:b/>
          <w:sz w:val="20"/>
          <w:szCs w:val="20"/>
          <w:lang w:val="pl-PL"/>
        </w:rPr>
        <w:t>do wykonywania czynności serwisowych:</w:t>
      </w:r>
    </w:p>
    <w:tbl>
      <w:tblPr>
        <w:tblStyle w:val="Tabela-Siatka"/>
        <w:tblW w:w="9356" w:type="dxa"/>
        <w:tblInd w:w="-5" w:type="dxa"/>
        <w:tblLook w:val="04A0" w:firstRow="1" w:lastRow="0" w:firstColumn="1" w:lastColumn="0" w:noHBand="0" w:noVBand="1"/>
      </w:tblPr>
      <w:tblGrid>
        <w:gridCol w:w="483"/>
        <w:gridCol w:w="6038"/>
        <w:gridCol w:w="2835"/>
      </w:tblGrid>
      <w:tr w:rsidR="000A46F4" w:rsidRPr="0009741A" w14:paraId="56B4FC52" w14:textId="77777777" w:rsidTr="0009741A">
        <w:tc>
          <w:tcPr>
            <w:tcW w:w="483" w:type="dxa"/>
          </w:tcPr>
          <w:p w14:paraId="24603059" w14:textId="77777777" w:rsidR="000A46F4" w:rsidRPr="0009741A" w:rsidRDefault="000A46F4" w:rsidP="00287B8E">
            <w:pPr>
              <w:pStyle w:val="Bezodstpw"/>
              <w:spacing w:line="360" w:lineRule="auto"/>
              <w:jc w:val="center"/>
              <w:rPr>
                <w:rFonts w:ascii="Acumin Pro" w:eastAsia="Arial Unicode MS" w:hAnsi="Acumin Pro"/>
                <w:sz w:val="20"/>
                <w:szCs w:val="20"/>
              </w:rPr>
            </w:pPr>
            <w:r w:rsidRPr="0009741A">
              <w:rPr>
                <w:rFonts w:ascii="Acumin Pro" w:eastAsia="Arial Unicode MS" w:hAnsi="Acumin Pro"/>
                <w:sz w:val="20"/>
                <w:szCs w:val="20"/>
              </w:rPr>
              <w:t>Lp.</w:t>
            </w:r>
          </w:p>
        </w:tc>
        <w:tc>
          <w:tcPr>
            <w:tcW w:w="6038" w:type="dxa"/>
          </w:tcPr>
          <w:p w14:paraId="192B9755" w14:textId="77777777" w:rsidR="000A46F4" w:rsidRPr="0009741A" w:rsidRDefault="000A46F4" w:rsidP="00287B8E">
            <w:pPr>
              <w:pStyle w:val="Bezodstpw"/>
              <w:spacing w:line="360" w:lineRule="auto"/>
              <w:jc w:val="center"/>
              <w:rPr>
                <w:rFonts w:ascii="Acumin Pro" w:eastAsia="Arial Unicode MS" w:hAnsi="Acumin Pro"/>
                <w:sz w:val="20"/>
                <w:szCs w:val="20"/>
              </w:rPr>
            </w:pPr>
            <w:r w:rsidRPr="0009741A">
              <w:rPr>
                <w:rFonts w:ascii="Acumin Pro" w:eastAsia="Arial Unicode MS" w:hAnsi="Acumin Pro"/>
                <w:sz w:val="20"/>
                <w:szCs w:val="20"/>
              </w:rPr>
              <w:t>Czynności serwisowe wymienników c.o.</w:t>
            </w:r>
          </w:p>
        </w:tc>
        <w:tc>
          <w:tcPr>
            <w:tcW w:w="2835" w:type="dxa"/>
          </w:tcPr>
          <w:p w14:paraId="385958EB" w14:textId="77777777" w:rsidR="000A46F4" w:rsidRPr="0009741A" w:rsidRDefault="000A46F4" w:rsidP="00287B8E">
            <w:pPr>
              <w:pStyle w:val="Bezodstpw"/>
              <w:spacing w:line="360" w:lineRule="auto"/>
              <w:jc w:val="center"/>
              <w:rPr>
                <w:rFonts w:ascii="Acumin Pro" w:eastAsia="Arial Unicode MS" w:hAnsi="Acumin Pro"/>
                <w:sz w:val="20"/>
                <w:szCs w:val="20"/>
              </w:rPr>
            </w:pPr>
            <w:r w:rsidRPr="0009741A">
              <w:rPr>
                <w:rFonts w:ascii="Acumin Pro" w:eastAsia="Arial Unicode MS" w:hAnsi="Acumin Pro"/>
                <w:sz w:val="20"/>
                <w:szCs w:val="20"/>
              </w:rPr>
              <w:t>Częstotliwość</w:t>
            </w:r>
          </w:p>
        </w:tc>
      </w:tr>
      <w:tr w:rsidR="00700379" w:rsidRPr="0009741A" w14:paraId="1E87BA31" w14:textId="77777777" w:rsidTr="0009741A">
        <w:tc>
          <w:tcPr>
            <w:tcW w:w="483" w:type="dxa"/>
          </w:tcPr>
          <w:p w14:paraId="7840C488" w14:textId="77777777" w:rsidR="00700379" w:rsidRPr="0009741A" w:rsidRDefault="00700379" w:rsidP="00700379">
            <w:pPr>
              <w:pStyle w:val="Bezodstpw"/>
              <w:spacing w:line="360" w:lineRule="auto"/>
              <w:jc w:val="center"/>
              <w:rPr>
                <w:rFonts w:ascii="Acumin Pro" w:eastAsia="Arial Unicode MS" w:hAnsi="Acumin Pro"/>
                <w:sz w:val="20"/>
                <w:szCs w:val="20"/>
              </w:rPr>
            </w:pPr>
            <w:r w:rsidRPr="0009741A">
              <w:rPr>
                <w:rFonts w:ascii="Acumin Pro" w:eastAsia="Arial Unicode MS" w:hAnsi="Acumin Pro"/>
                <w:sz w:val="20"/>
                <w:szCs w:val="20"/>
              </w:rPr>
              <w:t>1.</w:t>
            </w:r>
          </w:p>
        </w:tc>
        <w:tc>
          <w:tcPr>
            <w:tcW w:w="6038" w:type="dxa"/>
          </w:tcPr>
          <w:p w14:paraId="67C08113" w14:textId="28DB281D" w:rsidR="00700379" w:rsidRPr="00700379" w:rsidRDefault="00700379" w:rsidP="00700379">
            <w:pPr>
              <w:pStyle w:val="Bezodstpw"/>
              <w:spacing w:line="360" w:lineRule="auto"/>
              <w:jc w:val="both"/>
              <w:rPr>
                <w:rFonts w:ascii="Acumin Pro" w:eastAsia="Arial Unicode MS" w:hAnsi="Acumin Pro"/>
                <w:sz w:val="20"/>
                <w:szCs w:val="20"/>
              </w:rPr>
            </w:pPr>
            <w:r w:rsidRPr="00700379">
              <w:rPr>
                <w:rFonts w:ascii="Acumin Pro" w:hAnsi="Acumin Pro"/>
                <w:sz w:val="20"/>
                <w:szCs w:val="20"/>
              </w:rPr>
              <w:t xml:space="preserve">Wykonywanie przeglądów okresowych stanu urządzeń (sprawdzenie stanu zanieczyszczeń filtrów, poprawności działania automatyki regulacyjnej, poprawność działania licznika ciepła, pomp, szczelności instalacji i armatury, stanu technicznego izolacji) </w:t>
            </w:r>
          </w:p>
        </w:tc>
        <w:tc>
          <w:tcPr>
            <w:tcW w:w="2835" w:type="dxa"/>
          </w:tcPr>
          <w:p w14:paraId="5F24B6DA" w14:textId="30EEA545" w:rsidR="00700379" w:rsidRPr="00700379" w:rsidRDefault="00700379" w:rsidP="00700379">
            <w:pPr>
              <w:pStyle w:val="Bezodstpw"/>
              <w:spacing w:line="360" w:lineRule="auto"/>
              <w:jc w:val="center"/>
              <w:rPr>
                <w:rFonts w:ascii="Acumin Pro" w:eastAsia="Arial Unicode MS" w:hAnsi="Acumin Pro"/>
                <w:sz w:val="20"/>
                <w:szCs w:val="20"/>
              </w:rPr>
            </w:pPr>
            <w:r w:rsidRPr="00700379">
              <w:rPr>
                <w:rFonts w:ascii="Acumin Pro" w:eastAsia="Arial Unicode MS" w:hAnsi="Acumin Pro"/>
                <w:sz w:val="20"/>
                <w:szCs w:val="20"/>
              </w:rPr>
              <w:t>1 x w miesiącu</w:t>
            </w:r>
          </w:p>
        </w:tc>
      </w:tr>
      <w:tr w:rsidR="00700379" w:rsidRPr="0009741A" w14:paraId="5D6CFD10" w14:textId="77777777" w:rsidTr="0009741A">
        <w:tc>
          <w:tcPr>
            <w:tcW w:w="483" w:type="dxa"/>
          </w:tcPr>
          <w:p w14:paraId="57FE99FB" w14:textId="77777777" w:rsidR="00700379" w:rsidRPr="0009741A" w:rsidRDefault="00700379" w:rsidP="00700379">
            <w:pPr>
              <w:pStyle w:val="Bezodstpw"/>
              <w:spacing w:line="360" w:lineRule="auto"/>
              <w:jc w:val="center"/>
              <w:rPr>
                <w:rFonts w:ascii="Acumin Pro" w:eastAsia="Arial Unicode MS" w:hAnsi="Acumin Pro"/>
                <w:sz w:val="20"/>
                <w:szCs w:val="20"/>
              </w:rPr>
            </w:pPr>
            <w:r>
              <w:rPr>
                <w:rFonts w:ascii="Acumin Pro" w:eastAsia="Arial Unicode MS" w:hAnsi="Acumin Pro"/>
                <w:sz w:val="20"/>
                <w:szCs w:val="20"/>
              </w:rPr>
              <w:t>2.</w:t>
            </w:r>
          </w:p>
        </w:tc>
        <w:tc>
          <w:tcPr>
            <w:tcW w:w="6038" w:type="dxa"/>
          </w:tcPr>
          <w:p w14:paraId="5D660427" w14:textId="1A70CD02" w:rsidR="00700379" w:rsidRPr="00700379" w:rsidRDefault="00700379" w:rsidP="00700379">
            <w:pPr>
              <w:pStyle w:val="Bezodstpw"/>
              <w:spacing w:line="360" w:lineRule="auto"/>
              <w:jc w:val="both"/>
              <w:rPr>
                <w:rFonts w:ascii="Acumin Pro" w:hAnsi="Acumin Pro"/>
                <w:sz w:val="20"/>
                <w:szCs w:val="20"/>
              </w:rPr>
            </w:pPr>
            <w:r w:rsidRPr="00700379">
              <w:rPr>
                <w:rFonts w:ascii="Acumin Pro" w:eastAsia="Arial Unicode MS" w:hAnsi="Acumin Pro"/>
                <w:sz w:val="20"/>
                <w:szCs w:val="20"/>
              </w:rPr>
              <w:t>Usuwanie drobnych awarii</w:t>
            </w:r>
          </w:p>
        </w:tc>
        <w:tc>
          <w:tcPr>
            <w:tcW w:w="2835" w:type="dxa"/>
          </w:tcPr>
          <w:p w14:paraId="2DBA416F" w14:textId="74757AFF" w:rsidR="00700379" w:rsidRPr="00700379" w:rsidRDefault="00700379" w:rsidP="00700379">
            <w:pPr>
              <w:pStyle w:val="Bezodstpw"/>
              <w:spacing w:line="360" w:lineRule="auto"/>
              <w:jc w:val="center"/>
              <w:rPr>
                <w:rFonts w:ascii="Acumin Pro" w:eastAsia="Arial Unicode MS" w:hAnsi="Acumin Pro"/>
                <w:sz w:val="20"/>
                <w:szCs w:val="20"/>
              </w:rPr>
            </w:pPr>
            <w:r w:rsidRPr="00700379">
              <w:rPr>
                <w:rFonts w:ascii="Acumin Pro" w:eastAsia="Arial Unicode MS" w:hAnsi="Acumin Pro"/>
                <w:sz w:val="20"/>
                <w:szCs w:val="20"/>
              </w:rPr>
              <w:t>na bieżąco</w:t>
            </w:r>
          </w:p>
        </w:tc>
      </w:tr>
    </w:tbl>
    <w:p w14:paraId="3935426D" w14:textId="77777777" w:rsidR="0002633A" w:rsidRDefault="0002633A" w:rsidP="0002633A">
      <w:pPr>
        <w:pStyle w:val="Akapitzlist"/>
        <w:spacing w:line="360" w:lineRule="auto"/>
        <w:ind w:left="360"/>
        <w:rPr>
          <w:rFonts w:ascii="Acumin Pro" w:hAnsi="Acumin Pro"/>
          <w:sz w:val="20"/>
          <w:szCs w:val="20"/>
          <w:lang w:val="pl-PL"/>
        </w:rPr>
      </w:pPr>
    </w:p>
    <w:p w14:paraId="4B4233DA" w14:textId="77777777" w:rsidR="00E26A47" w:rsidRPr="0009741A" w:rsidRDefault="0009741A" w:rsidP="00287B8E">
      <w:pPr>
        <w:pStyle w:val="Akapitzlist"/>
        <w:numPr>
          <w:ilvl w:val="0"/>
          <w:numId w:val="4"/>
        </w:numPr>
        <w:spacing w:line="360" w:lineRule="auto"/>
        <w:rPr>
          <w:rFonts w:ascii="Acumin Pro" w:hAnsi="Acumin Pro"/>
          <w:sz w:val="20"/>
          <w:szCs w:val="20"/>
          <w:lang w:val="pl-PL"/>
        </w:rPr>
      </w:pPr>
      <w:r w:rsidRPr="0009741A">
        <w:rPr>
          <w:rFonts w:ascii="Acumin Pro" w:hAnsi="Acumin Pro"/>
          <w:sz w:val="20"/>
          <w:szCs w:val="20"/>
          <w:lang w:val="pl-PL"/>
        </w:rPr>
        <w:t>Wyposażenie kotłowni gazowych:</w:t>
      </w:r>
    </w:p>
    <w:p w14:paraId="45CC0D62" w14:textId="1FC7D1DF" w:rsidR="0009741A" w:rsidRPr="0009741A" w:rsidRDefault="00991F7E" w:rsidP="00287B8E">
      <w:pPr>
        <w:numPr>
          <w:ilvl w:val="0"/>
          <w:numId w:val="5"/>
        </w:numPr>
        <w:spacing w:after="0" w:line="360" w:lineRule="auto"/>
        <w:jc w:val="both"/>
        <w:rPr>
          <w:rFonts w:ascii="Acumin Pro" w:eastAsia="Arial Unicode MS" w:hAnsi="Acumin Pro"/>
          <w:sz w:val="20"/>
          <w:szCs w:val="20"/>
        </w:rPr>
      </w:pPr>
      <w:r>
        <w:rPr>
          <w:rFonts w:ascii="Acumin Pro" w:eastAsia="Arial Unicode MS" w:hAnsi="Acumin Pro"/>
          <w:sz w:val="20"/>
          <w:szCs w:val="20"/>
        </w:rPr>
        <w:t>Ratusz – Muzeum Poznania</w:t>
      </w:r>
      <w:r w:rsidR="0009741A" w:rsidRPr="0009741A">
        <w:rPr>
          <w:rFonts w:ascii="Acumin Pro" w:eastAsia="Arial Unicode MS" w:hAnsi="Acumin Pro"/>
          <w:sz w:val="20"/>
          <w:szCs w:val="20"/>
        </w:rPr>
        <w:t>:</w:t>
      </w:r>
    </w:p>
    <w:p w14:paraId="402A449D" w14:textId="77777777" w:rsidR="0009741A" w:rsidRPr="0009741A" w:rsidRDefault="0009741A" w:rsidP="00287B8E">
      <w:pPr>
        <w:numPr>
          <w:ilvl w:val="0"/>
          <w:numId w:val="6"/>
        </w:numPr>
        <w:spacing w:after="0" w:line="360" w:lineRule="auto"/>
        <w:ind w:left="1418" w:hanging="425"/>
        <w:jc w:val="both"/>
        <w:rPr>
          <w:rFonts w:ascii="Acumin Pro" w:hAnsi="Acumin Pro"/>
          <w:sz w:val="20"/>
          <w:szCs w:val="20"/>
        </w:rPr>
      </w:pPr>
      <w:r w:rsidRPr="0009741A">
        <w:rPr>
          <w:rFonts w:ascii="Acumin Pro" w:eastAsia="Arial Unicode MS" w:hAnsi="Acumin Pro"/>
          <w:sz w:val="20"/>
          <w:szCs w:val="20"/>
        </w:rPr>
        <w:t xml:space="preserve">kocioł gazowy </w:t>
      </w:r>
      <w:r w:rsidRPr="0009741A">
        <w:rPr>
          <w:rFonts w:ascii="Acumin Pro" w:hAnsi="Acumin Pro"/>
          <w:sz w:val="20"/>
          <w:szCs w:val="20"/>
        </w:rPr>
        <w:t xml:space="preserve">kondensacyjny firmy </w:t>
      </w:r>
      <w:proofErr w:type="spellStart"/>
      <w:r w:rsidRPr="0009741A">
        <w:rPr>
          <w:rFonts w:ascii="Acumin Pro" w:hAnsi="Acumin Pro"/>
          <w:sz w:val="20"/>
          <w:szCs w:val="20"/>
        </w:rPr>
        <w:t>Viessman</w:t>
      </w:r>
      <w:proofErr w:type="spellEnd"/>
      <w:r w:rsidRPr="0009741A">
        <w:rPr>
          <w:rFonts w:ascii="Acumin Pro" w:hAnsi="Acumin Pro"/>
          <w:sz w:val="20"/>
          <w:szCs w:val="20"/>
        </w:rPr>
        <w:t xml:space="preserve">, typu </w:t>
      </w:r>
      <w:proofErr w:type="spellStart"/>
      <w:r w:rsidRPr="0009741A">
        <w:rPr>
          <w:rFonts w:ascii="Acumin Pro" w:hAnsi="Acumin Pro"/>
          <w:sz w:val="20"/>
          <w:szCs w:val="20"/>
        </w:rPr>
        <w:t>Paromat</w:t>
      </w:r>
      <w:proofErr w:type="spellEnd"/>
      <w:r w:rsidRPr="0009741A">
        <w:rPr>
          <w:rFonts w:ascii="Acumin Pro" w:hAnsi="Acumin Pro"/>
          <w:sz w:val="20"/>
          <w:szCs w:val="20"/>
        </w:rPr>
        <w:t xml:space="preserve"> </w:t>
      </w:r>
      <w:proofErr w:type="spellStart"/>
      <w:r w:rsidRPr="0009741A">
        <w:rPr>
          <w:rFonts w:ascii="Acumin Pro" w:hAnsi="Acumin Pro"/>
          <w:sz w:val="20"/>
          <w:szCs w:val="20"/>
        </w:rPr>
        <w:t>Triplex</w:t>
      </w:r>
      <w:proofErr w:type="spellEnd"/>
      <w:r w:rsidRPr="0009741A">
        <w:rPr>
          <w:rFonts w:ascii="Acumin Pro" w:hAnsi="Acumin Pro"/>
          <w:sz w:val="20"/>
          <w:szCs w:val="20"/>
        </w:rPr>
        <w:t xml:space="preserve"> o znamionowej mocy cieplnej Q = 130,0 kW, palnik VT2a-G </w:t>
      </w:r>
      <w:proofErr w:type="spellStart"/>
      <w:r w:rsidRPr="0009741A">
        <w:rPr>
          <w:rFonts w:ascii="Acumin Pro" w:hAnsi="Acumin Pro"/>
          <w:sz w:val="20"/>
          <w:szCs w:val="20"/>
        </w:rPr>
        <w:t>Korting</w:t>
      </w:r>
      <w:proofErr w:type="spellEnd"/>
      <w:r w:rsidRPr="0009741A">
        <w:rPr>
          <w:rFonts w:ascii="Acumin Pro" w:hAnsi="Acumin Pro"/>
          <w:sz w:val="20"/>
          <w:szCs w:val="20"/>
        </w:rPr>
        <w:t xml:space="preserve"> </w:t>
      </w:r>
      <w:proofErr w:type="spellStart"/>
      <w:r w:rsidRPr="0009741A">
        <w:rPr>
          <w:rFonts w:ascii="Acumin Pro" w:hAnsi="Acumin Pro"/>
          <w:sz w:val="20"/>
          <w:szCs w:val="20"/>
        </w:rPr>
        <w:t>Hannover</w:t>
      </w:r>
      <w:proofErr w:type="spellEnd"/>
      <w:r w:rsidRPr="0009741A">
        <w:rPr>
          <w:rFonts w:ascii="Acumin Pro" w:hAnsi="Acumin Pro"/>
          <w:sz w:val="20"/>
          <w:szCs w:val="20"/>
        </w:rPr>
        <w:t xml:space="preserve"> (pracujący w zakresie 100-200 kW) na gaz ziemny zaazotowany GZ – 50,</w:t>
      </w:r>
    </w:p>
    <w:p w14:paraId="309716F9" w14:textId="77777777" w:rsidR="0009741A" w:rsidRPr="0009741A" w:rsidRDefault="0009741A" w:rsidP="00287B8E">
      <w:pPr>
        <w:numPr>
          <w:ilvl w:val="0"/>
          <w:numId w:val="6"/>
        </w:numPr>
        <w:spacing w:after="0" w:line="360" w:lineRule="auto"/>
        <w:ind w:left="1418" w:hanging="425"/>
        <w:jc w:val="both"/>
        <w:rPr>
          <w:rFonts w:ascii="Acumin Pro" w:hAnsi="Acumin Pro"/>
          <w:sz w:val="20"/>
          <w:szCs w:val="20"/>
        </w:rPr>
      </w:pPr>
      <w:r w:rsidRPr="0009741A">
        <w:rPr>
          <w:rFonts w:ascii="Acumin Pro" w:hAnsi="Acumin Pro"/>
          <w:sz w:val="20"/>
          <w:szCs w:val="20"/>
        </w:rPr>
        <w:t>moduł alarmowy,</w:t>
      </w:r>
    </w:p>
    <w:p w14:paraId="2F59236D" w14:textId="77777777" w:rsidR="0009741A" w:rsidRPr="0009741A" w:rsidRDefault="0009741A" w:rsidP="00287B8E">
      <w:pPr>
        <w:numPr>
          <w:ilvl w:val="0"/>
          <w:numId w:val="6"/>
        </w:numPr>
        <w:spacing w:after="0" w:line="360" w:lineRule="auto"/>
        <w:ind w:left="1418" w:hanging="425"/>
        <w:jc w:val="both"/>
        <w:rPr>
          <w:rFonts w:ascii="Acumin Pro" w:hAnsi="Acumin Pro"/>
          <w:sz w:val="20"/>
          <w:szCs w:val="20"/>
        </w:rPr>
      </w:pPr>
      <w:r w:rsidRPr="0009741A">
        <w:rPr>
          <w:rFonts w:ascii="Acumin Pro" w:hAnsi="Acumin Pro"/>
          <w:sz w:val="20"/>
          <w:szCs w:val="20"/>
        </w:rPr>
        <w:t xml:space="preserve">pompa biegowa c.o. - l </w:t>
      </w:r>
      <w:proofErr w:type="spellStart"/>
      <w:r w:rsidRPr="0009741A">
        <w:rPr>
          <w:rFonts w:ascii="Acumin Pro" w:hAnsi="Acumin Pro"/>
          <w:sz w:val="20"/>
          <w:szCs w:val="20"/>
        </w:rPr>
        <w:t>szt</w:t>
      </w:r>
      <w:proofErr w:type="spellEnd"/>
      <w:r w:rsidRPr="0009741A">
        <w:rPr>
          <w:rFonts w:ascii="Acumin Pro" w:hAnsi="Acumin Pro"/>
          <w:sz w:val="20"/>
          <w:szCs w:val="20"/>
        </w:rPr>
        <w:t>,</w:t>
      </w:r>
    </w:p>
    <w:p w14:paraId="09B0E5B1" w14:textId="77777777" w:rsidR="0009741A" w:rsidRPr="0009741A" w:rsidRDefault="0009741A" w:rsidP="00287B8E">
      <w:pPr>
        <w:numPr>
          <w:ilvl w:val="0"/>
          <w:numId w:val="6"/>
        </w:numPr>
        <w:spacing w:after="0" w:line="360" w:lineRule="auto"/>
        <w:ind w:left="1418" w:hanging="425"/>
        <w:jc w:val="both"/>
        <w:rPr>
          <w:rFonts w:ascii="Acumin Pro" w:hAnsi="Acumin Pro"/>
          <w:sz w:val="20"/>
          <w:szCs w:val="20"/>
        </w:rPr>
      </w:pPr>
      <w:r w:rsidRPr="0009741A">
        <w:rPr>
          <w:rFonts w:ascii="Acumin Pro" w:hAnsi="Acumin Pro"/>
          <w:sz w:val="20"/>
          <w:szCs w:val="20"/>
        </w:rPr>
        <w:t xml:space="preserve">przepustnica odcinająca </w:t>
      </w:r>
      <w:proofErr w:type="spellStart"/>
      <w:r w:rsidRPr="0009741A">
        <w:rPr>
          <w:rFonts w:ascii="Acumin Pro" w:hAnsi="Acumin Pro"/>
          <w:sz w:val="20"/>
          <w:szCs w:val="20"/>
        </w:rPr>
        <w:t>Dn</w:t>
      </w:r>
      <w:proofErr w:type="spellEnd"/>
      <w:r w:rsidRPr="0009741A">
        <w:rPr>
          <w:rFonts w:ascii="Acumin Pro" w:hAnsi="Acumin Pro"/>
          <w:sz w:val="20"/>
          <w:szCs w:val="20"/>
        </w:rPr>
        <w:t xml:space="preserve"> 65 z siłownikiem,</w:t>
      </w:r>
    </w:p>
    <w:p w14:paraId="626869A7" w14:textId="77777777" w:rsidR="0009741A" w:rsidRPr="0009741A" w:rsidRDefault="0009741A" w:rsidP="00287B8E">
      <w:pPr>
        <w:numPr>
          <w:ilvl w:val="0"/>
          <w:numId w:val="6"/>
        </w:numPr>
        <w:spacing w:after="0" w:line="360" w:lineRule="auto"/>
        <w:ind w:left="1418" w:hanging="425"/>
        <w:jc w:val="both"/>
        <w:rPr>
          <w:rFonts w:ascii="Acumin Pro" w:hAnsi="Acumin Pro"/>
          <w:sz w:val="20"/>
          <w:szCs w:val="20"/>
        </w:rPr>
      </w:pPr>
      <w:r w:rsidRPr="0009741A">
        <w:rPr>
          <w:rFonts w:ascii="Acumin Pro" w:hAnsi="Acumin Pro"/>
          <w:sz w:val="20"/>
          <w:szCs w:val="20"/>
        </w:rPr>
        <w:lastRenderedPageBreak/>
        <w:t>przewody wentylacyjne ocynkowane,</w:t>
      </w:r>
    </w:p>
    <w:p w14:paraId="5AAA07E7" w14:textId="77777777" w:rsidR="0009741A" w:rsidRPr="0009741A" w:rsidRDefault="0009741A" w:rsidP="00287B8E">
      <w:pPr>
        <w:numPr>
          <w:ilvl w:val="0"/>
          <w:numId w:val="6"/>
        </w:numPr>
        <w:spacing w:after="0" w:line="360" w:lineRule="auto"/>
        <w:ind w:left="1418" w:hanging="425"/>
        <w:jc w:val="both"/>
        <w:rPr>
          <w:rFonts w:ascii="Acumin Pro" w:hAnsi="Acumin Pro"/>
          <w:sz w:val="20"/>
          <w:szCs w:val="20"/>
        </w:rPr>
      </w:pPr>
      <w:r w:rsidRPr="0009741A">
        <w:rPr>
          <w:rFonts w:ascii="Acumin Pro" w:hAnsi="Acumin Pro"/>
          <w:sz w:val="20"/>
          <w:szCs w:val="20"/>
        </w:rPr>
        <w:t>zbiornik solankowania,</w:t>
      </w:r>
    </w:p>
    <w:p w14:paraId="47FE19C3" w14:textId="77777777" w:rsidR="0009741A" w:rsidRPr="0009741A" w:rsidRDefault="0009741A" w:rsidP="00287B8E">
      <w:pPr>
        <w:numPr>
          <w:ilvl w:val="0"/>
          <w:numId w:val="6"/>
        </w:numPr>
        <w:spacing w:after="0" w:line="360" w:lineRule="auto"/>
        <w:ind w:left="1418" w:hanging="425"/>
        <w:jc w:val="both"/>
        <w:rPr>
          <w:rFonts w:ascii="Acumin Pro" w:hAnsi="Acumin Pro"/>
          <w:sz w:val="20"/>
          <w:szCs w:val="20"/>
        </w:rPr>
      </w:pPr>
      <w:r w:rsidRPr="0009741A">
        <w:rPr>
          <w:rFonts w:ascii="Acumin Pro" w:hAnsi="Acumin Pro"/>
          <w:sz w:val="20"/>
          <w:szCs w:val="20"/>
        </w:rPr>
        <w:t>układ odprowadzania spalin,</w:t>
      </w:r>
    </w:p>
    <w:p w14:paraId="7A2F1671" w14:textId="77777777" w:rsidR="0009741A" w:rsidRPr="0009741A" w:rsidRDefault="0009741A" w:rsidP="00287B8E">
      <w:pPr>
        <w:numPr>
          <w:ilvl w:val="0"/>
          <w:numId w:val="6"/>
        </w:numPr>
        <w:spacing w:after="0" w:line="360" w:lineRule="auto"/>
        <w:ind w:left="1418" w:hanging="425"/>
        <w:jc w:val="both"/>
        <w:rPr>
          <w:rFonts w:ascii="Acumin Pro" w:hAnsi="Acumin Pro"/>
          <w:sz w:val="20"/>
          <w:szCs w:val="20"/>
        </w:rPr>
      </w:pPr>
      <w:r w:rsidRPr="0009741A">
        <w:rPr>
          <w:rFonts w:ascii="Acumin Pro" w:hAnsi="Acumin Pro"/>
          <w:sz w:val="20"/>
          <w:szCs w:val="20"/>
        </w:rPr>
        <w:t>urządzenie neutralizujące,</w:t>
      </w:r>
    </w:p>
    <w:p w14:paraId="7B7CEDA0" w14:textId="77777777" w:rsidR="0009741A" w:rsidRPr="0009741A" w:rsidRDefault="0009741A" w:rsidP="00287B8E">
      <w:pPr>
        <w:numPr>
          <w:ilvl w:val="0"/>
          <w:numId w:val="6"/>
        </w:numPr>
        <w:spacing w:after="0" w:line="360" w:lineRule="auto"/>
        <w:ind w:left="1418" w:hanging="425"/>
        <w:jc w:val="both"/>
        <w:rPr>
          <w:rFonts w:ascii="Acumin Pro" w:hAnsi="Acumin Pro"/>
          <w:sz w:val="20"/>
          <w:szCs w:val="20"/>
        </w:rPr>
      </w:pPr>
      <w:r w:rsidRPr="0009741A">
        <w:rPr>
          <w:rFonts w:ascii="Acumin Pro" w:hAnsi="Acumin Pro"/>
          <w:sz w:val="20"/>
          <w:szCs w:val="20"/>
        </w:rPr>
        <w:t>zawór mieszający trój drogowy z siłownikiem,</w:t>
      </w:r>
    </w:p>
    <w:p w14:paraId="02B507A4" w14:textId="77777777" w:rsidR="0009741A" w:rsidRPr="0009741A" w:rsidRDefault="0009741A" w:rsidP="00287B8E">
      <w:pPr>
        <w:numPr>
          <w:ilvl w:val="0"/>
          <w:numId w:val="6"/>
        </w:numPr>
        <w:spacing w:after="0" w:line="360" w:lineRule="auto"/>
        <w:ind w:left="1418" w:hanging="425"/>
        <w:jc w:val="both"/>
        <w:rPr>
          <w:rFonts w:ascii="Acumin Pro" w:eastAsia="Arial Unicode MS" w:hAnsi="Acumin Pro"/>
          <w:sz w:val="20"/>
          <w:szCs w:val="20"/>
        </w:rPr>
      </w:pPr>
      <w:r w:rsidRPr="0009741A">
        <w:rPr>
          <w:rFonts w:ascii="Acumin Pro" w:hAnsi="Acumin Pro"/>
          <w:sz w:val="20"/>
          <w:szCs w:val="20"/>
        </w:rPr>
        <w:t>zawór wielofunkcyjny z układem sterującym.</w:t>
      </w:r>
    </w:p>
    <w:p w14:paraId="75F2E36F" w14:textId="77777777" w:rsidR="0009741A" w:rsidRPr="0009741A" w:rsidRDefault="0009741A" w:rsidP="00287B8E">
      <w:pPr>
        <w:numPr>
          <w:ilvl w:val="0"/>
          <w:numId w:val="5"/>
        </w:numPr>
        <w:spacing w:after="0" w:line="360" w:lineRule="auto"/>
        <w:jc w:val="both"/>
        <w:rPr>
          <w:rFonts w:ascii="Acumin Pro" w:eastAsia="Arial Unicode MS" w:hAnsi="Acumin Pro"/>
          <w:sz w:val="20"/>
          <w:szCs w:val="20"/>
        </w:rPr>
      </w:pPr>
      <w:r w:rsidRPr="0009741A">
        <w:rPr>
          <w:rFonts w:ascii="Acumin Pro" w:eastAsia="Arial Unicode MS" w:hAnsi="Acumin Pro"/>
          <w:sz w:val="20"/>
          <w:szCs w:val="20"/>
        </w:rPr>
        <w:t>Muzeum Instrumentów Muzycznych:</w:t>
      </w:r>
    </w:p>
    <w:p w14:paraId="020C16C3" w14:textId="77777777" w:rsidR="0009741A" w:rsidRPr="0009741A" w:rsidRDefault="0009741A" w:rsidP="00287B8E">
      <w:pPr>
        <w:pStyle w:val="Bezodstpw"/>
        <w:numPr>
          <w:ilvl w:val="0"/>
          <w:numId w:val="7"/>
        </w:numPr>
        <w:spacing w:line="360" w:lineRule="auto"/>
        <w:ind w:left="1418" w:hanging="425"/>
        <w:jc w:val="both"/>
        <w:rPr>
          <w:rFonts w:ascii="Acumin Pro" w:hAnsi="Acumin Pro"/>
          <w:sz w:val="20"/>
          <w:szCs w:val="20"/>
        </w:rPr>
      </w:pPr>
      <w:r w:rsidRPr="0009741A">
        <w:rPr>
          <w:rFonts w:ascii="Acumin Pro" w:hAnsi="Acumin Pro"/>
          <w:sz w:val="20"/>
          <w:szCs w:val="20"/>
        </w:rPr>
        <w:t xml:space="preserve">gazowy kocioł kondensacyjnego firmy </w:t>
      </w:r>
      <w:proofErr w:type="spellStart"/>
      <w:r w:rsidRPr="0009741A">
        <w:rPr>
          <w:rFonts w:ascii="Acumin Pro" w:hAnsi="Acumin Pro"/>
          <w:sz w:val="20"/>
          <w:szCs w:val="20"/>
        </w:rPr>
        <w:t>Viessman</w:t>
      </w:r>
      <w:proofErr w:type="spellEnd"/>
      <w:r w:rsidRPr="0009741A">
        <w:rPr>
          <w:rFonts w:ascii="Acumin Pro" w:hAnsi="Acumin Pro"/>
          <w:sz w:val="20"/>
          <w:szCs w:val="20"/>
        </w:rPr>
        <w:t xml:space="preserve">, typu </w:t>
      </w:r>
      <w:proofErr w:type="spellStart"/>
      <w:r w:rsidRPr="0009741A">
        <w:rPr>
          <w:rFonts w:ascii="Acumin Pro" w:hAnsi="Acumin Pro"/>
          <w:sz w:val="20"/>
          <w:szCs w:val="20"/>
        </w:rPr>
        <w:t>Vitocrossal</w:t>
      </w:r>
      <w:proofErr w:type="spellEnd"/>
      <w:r w:rsidRPr="0009741A">
        <w:rPr>
          <w:rFonts w:ascii="Acumin Pro" w:hAnsi="Acumin Pro"/>
          <w:sz w:val="20"/>
          <w:szCs w:val="20"/>
        </w:rPr>
        <w:t xml:space="preserve"> 300 o znamionowej mocy cieplnej Q = 135,5 kW, palnik </w:t>
      </w:r>
      <w:proofErr w:type="spellStart"/>
      <w:r w:rsidRPr="0009741A">
        <w:rPr>
          <w:rFonts w:ascii="Acumin Pro" w:hAnsi="Acumin Pro"/>
          <w:sz w:val="20"/>
          <w:szCs w:val="20"/>
        </w:rPr>
        <w:t>Giersch</w:t>
      </w:r>
      <w:proofErr w:type="spellEnd"/>
      <w:r w:rsidRPr="0009741A">
        <w:rPr>
          <w:rFonts w:ascii="Acumin Pro" w:hAnsi="Acumin Pro"/>
          <w:sz w:val="20"/>
          <w:szCs w:val="20"/>
        </w:rPr>
        <w:t xml:space="preserve"> typ RG 30 ZLN (pracujący w zakresie 95-270 kW) na gaz ziemny zaazotowany GZ - 50, </w:t>
      </w:r>
    </w:p>
    <w:p w14:paraId="24D1DD94" w14:textId="77777777" w:rsidR="0009741A" w:rsidRPr="0009741A" w:rsidRDefault="0009741A" w:rsidP="00287B8E">
      <w:pPr>
        <w:pStyle w:val="Bezodstpw"/>
        <w:numPr>
          <w:ilvl w:val="0"/>
          <w:numId w:val="7"/>
        </w:numPr>
        <w:spacing w:line="360" w:lineRule="auto"/>
        <w:ind w:left="1418" w:hanging="425"/>
        <w:jc w:val="both"/>
        <w:rPr>
          <w:rFonts w:ascii="Acumin Pro" w:hAnsi="Acumin Pro"/>
          <w:sz w:val="20"/>
          <w:szCs w:val="20"/>
        </w:rPr>
      </w:pPr>
      <w:r w:rsidRPr="0009741A">
        <w:rPr>
          <w:rFonts w:ascii="Acumin Pro" w:hAnsi="Acumin Pro"/>
          <w:sz w:val="20"/>
          <w:szCs w:val="20"/>
        </w:rPr>
        <w:t xml:space="preserve">cyfrowy regulator obiegu kotła typu </w:t>
      </w:r>
      <w:proofErr w:type="spellStart"/>
      <w:r w:rsidRPr="0009741A">
        <w:rPr>
          <w:rFonts w:ascii="Acumin Pro" w:hAnsi="Acumin Pro"/>
          <w:sz w:val="20"/>
          <w:szCs w:val="20"/>
        </w:rPr>
        <w:t>Vitotromic</w:t>
      </w:r>
      <w:proofErr w:type="spellEnd"/>
      <w:r w:rsidRPr="0009741A">
        <w:rPr>
          <w:rFonts w:ascii="Acumin Pro" w:hAnsi="Acumin Pro"/>
          <w:sz w:val="20"/>
          <w:szCs w:val="20"/>
        </w:rPr>
        <w:t xml:space="preserve"> 300, </w:t>
      </w:r>
    </w:p>
    <w:p w14:paraId="222E4D16" w14:textId="77777777" w:rsidR="0009741A" w:rsidRPr="0009741A" w:rsidRDefault="0009741A" w:rsidP="00287B8E">
      <w:pPr>
        <w:pStyle w:val="Bezodstpw"/>
        <w:numPr>
          <w:ilvl w:val="0"/>
          <w:numId w:val="7"/>
        </w:numPr>
        <w:spacing w:line="360" w:lineRule="auto"/>
        <w:ind w:left="1418" w:hanging="425"/>
        <w:jc w:val="both"/>
        <w:rPr>
          <w:rFonts w:ascii="Acumin Pro" w:hAnsi="Acumin Pro"/>
          <w:sz w:val="20"/>
          <w:szCs w:val="20"/>
        </w:rPr>
      </w:pPr>
      <w:r w:rsidRPr="0009741A">
        <w:rPr>
          <w:rFonts w:ascii="Acumin Pro" w:hAnsi="Acumin Pro"/>
          <w:sz w:val="20"/>
          <w:szCs w:val="20"/>
        </w:rPr>
        <w:t xml:space="preserve">zabezpieczenie instalacji systemu zamkniętego naczyniem przeponowym, </w:t>
      </w:r>
    </w:p>
    <w:p w14:paraId="6550190F" w14:textId="77777777" w:rsidR="0009741A" w:rsidRPr="0009741A" w:rsidRDefault="0009741A" w:rsidP="00287B8E">
      <w:pPr>
        <w:pStyle w:val="Bezodstpw"/>
        <w:numPr>
          <w:ilvl w:val="0"/>
          <w:numId w:val="7"/>
        </w:numPr>
        <w:spacing w:line="360" w:lineRule="auto"/>
        <w:ind w:left="1418" w:hanging="425"/>
        <w:jc w:val="both"/>
        <w:rPr>
          <w:rFonts w:ascii="Acumin Pro" w:hAnsi="Acumin Pro"/>
          <w:sz w:val="20"/>
          <w:szCs w:val="20"/>
        </w:rPr>
      </w:pPr>
      <w:r w:rsidRPr="0009741A">
        <w:rPr>
          <w:rFonts w:ascii="Acumin Pro" w:hAnsi="Acumin Pro"/>
          <w:sz w:val="20"/>
          <w:szCs w:val="20"/>
        </w:rPr>
        <w:t xml:space="preserve">wszystkie przewody prowadzone w kotłowni i piwnicach izolowane otulinami termoizolacyjnymi </w:t>
      </w:r>
    </w:p>
    <w:p w14:paraId="4CDE4D02" w14:textId="77777777" w:rsidR="0009741A" w:rsidRPr="0009741A" w:rsidRDefault="0009741A" w:rsidP="00287B8E">
      <w:pPr>
        <w:pStyle w:val="Bezodstpw"/>
        <w:numPr>
          <w:ilvl w:val="0"/>
          <w:numId w:val="7"/>
        </w:numPr>
        <w:spacing w:line="360" w:lineRule="auto"/>
        <w:ind w:left="1418" w:hanging="425"/>
        <w:jc w:val="both"/>
        <w:rPr>
          <w:rFonts w:ascii="Acumin Pro" w:hAnsi="Acumin Pro"/>
          <w:sz w:val="20"/>
          <w:szCs w:val="20"/>
        </w:rPr>
      </w:pPr>
      <w:r w:rsidRPr="0009741A">
        <w:rPr>
          <w:rFonts w:ascii="Acumin Pro" w:hAnsi="Acumin Pro"/>
          <w:sz w:val="20"/>
          <w:szCs w:val="20"/>
        </w:rPr>
        <w:t xml:space="preserve">typu </w:t>
      </w:r>
      <w:proofErr w:type="spellStart"/>
      <w:r w:rsidRPr="0009741A">
        <w:rPr>
          <w:rFonts w:ascii="Acumin Pro" w:hAnsi="Acumin Pro"/>
          <w:sz w:val="20"/>
          <w:szCs w:val="20"/>
        </w:rPr>
        <w:t>Turbolit</w:t>
      </w:r>
      <w:proofErr w:type="spellEnd"/>
      <w:r w:rsidRPr="0009741A">
        <w:rPr>
          <w:rFonts w:ascii="Acumin Pro" w:hAnsi="Acumin Pro"/>
          <w:sz w:val="20"/>
          <w:szCs w:val="20"/>
        </w:rPr>
        <w:t xml:space="preserve"> DG o gr. 13 mm, </w:t>
      </w:r>
    </w:p>
    <w:p w14:paraId="073D2989" w14:textId="77777777" w:rsidR="0009741A" w:rsidRPr="0009741A" w:rsidRDefault="0009741A" w:rsidP="00287B8E">
      <w:pPr>
        <w:pStyle w:val="Bezodstpw"/>
        <w:numPr>
          <w:ilvl w:val="0"/>
          <w:numId w:val="7"/>
        </w:numPr>
        <w:spacing w:line="360" w:lineRule="auto"/>
        <w:ind w:left="1418" w:hanging="425"/>
        <w:jc w:val="both"/>
        <w:rPr>
          <w:rFonts w:ascii="Acumin Pro" w:hAnsi="Acumin Pro"/>
          <w:sz w:val="20"/>
          <w:szCs w:val="20"/>
        </w:rPr>
      </w:pPr>
      <w:r w:rsidRPr="0009741A">
        <w:rPr>
          <w:rFonts w:ascii="Acumin Pro" w:hAnsi="Acumin Pro"/>
          <w:sz w:val="20"/>
          <w:szCs w:val="20"/>
        </w:rPr>
        <w:t xml:space="preserve">zlew z zaworem czerpalnym dla doprowadzenia wody do uzdatniania, </w:t>
      </w:r>
    </w:p>
    <w:p w14:paraId="3DCECA13" w14:textId="77777777" w:rsidR="00700379" w:rsidRDefault="0009741A" w:rsidP="00287B8E">
      <w:pPr>
        <w:pStyle w:val="Bezodstpw"/>
        <w:numPr>
          <w:ilvl w:val="0"/>
          <w:numId w:val="7"/>
        </w:numPr>
        <w:spacing w:line="360" w:lineRule="auto"/>
        <w:ind w:left="1418" w:hanging="425"/>
        <w:jc w:val="both"/>
        <w:rPr>
          <w:rFonts w:ascii="Acumin Pro" w:hAnsi="Acumin Pro"/>
          <w:sz w:val="20"/>
          <w:szCs w:val="20"/>
        </w:rPr>
      </w:pPr>
      <w:r w:rsidRPr="0009741A">
        <w:rPr>
          <w:rFonts w:ascii="Acumin Pro" w:hAnsi="Acumin Pro"/>
          <w:sz w:val="20"/>
          <w:szCs w:val="20"/>
        </w:rPr>
        <w:t>odprowadzenie zneutralizowanego kondensatu do kanalizacji.</w:t>
      </w:r>
    </w:p>
    <w:p w14:paraId="506F1E26" w14:textId="5BE43A15" w:rsidR="0009741A" w:rsidRPr="0009741A" w:rsidRDefault="00700379" w:rsidP="00287B8E">
      <w:pPr>
        <w:pStyle w:val="Bezodstpw"/>
        <w:numPr>
          <w:ilvl w:val="0"/>
          <w:numId w:val="7"/>
        </w:numPr>
        <w:spacing w:line="360" w:lineRule="auto"/>
        <w:ind w:left="1418" w:hanging="425"/>
        <w:jc w:val="both"/>
        <w:rPr>
          <w:rFonts w:ascii="Acumin Pro" w:hAnsi="Acumin Pro"/>
          <w:sz w:val="20"/>
          <w:szCs w:val="20"/>
        </w:rPr>
      </w:pPr>
      <w:r>
        <w:rPr>
          <w:rFonts w:ascii="Acumin Pro" w:hAnsi="Acumin Pro"/>
          <w:sz w:val="20"/>
          <w:szCs w:val="20"/>
        </w:rPr>
        <w:t>moduł alarmowy</w:t>
      </w:r>
      <w:r w:rsidR="0009741A" w:rsidRPr="0009741A">
        <w:rPr>
          <w:rFonts w:ascii="Acumin Pro" w:hAnsi="Acumin Pro"/>
          <w:sz w:val="20"/>
          <w:szCs w:val="20"/>
        </w:rPr>
        <w:t xml:space="preserve"> </w:t>
      </w:r>
    </w:p>
    <w:p w14:paraId="51E4662E" w14:textId="77777777" w:rsidR="0009741A" w:rsidRPr="0009741A" w:rsidRDefault="0009741A" w:rsidP="00287B8E">
      <w:pPr>
        <w:numPr>
          <w:ilvl w:val="0"/>
          <w:numId w:val="5"/>
        </w:numPr>
        <w:spacing w:after="0" w:line="360" w:lineRule="auto"/>
        <w:rPr>
          <w:rFonts w:ascii="Acumin Pro" w:eastAsia="Arial Unicode MS" w:hAnsi="Acumin Pro"/>
          <w:sz w:val="20"/>
          <w:szCs w:val="20"/>
        </w:rPr>
      </w:pPr>
      <w:r w:rsidRPr="0009741A">
        <w:rPr>
          <w:rFonts w:ascii="Acumin Pro" w:eastAsia="Arial Unicode MS" w:hAnsi="Acumin Pro"/>
          <w:sz w:val="20"/>
          <w:szCs w:val="20"/>
        </w:rPr>
        <w:t>Muzeum Etnograficzne:</w:t>
      </w:r>
    </w:p>
    <w:p w14:paraId="4230CC66" w14:textId="77777777" w:rsidR="0009741A" w:rsidRPr="0009741A" w:rsidRDefault="0009741A" w:rsidP="00287B8E">
      <w:pPr>
        <w:pStyle w:val="Bezodstpw"/>
        <w:numPr>
          <w:ilvl w:val="0"/>
          <w:numId w:val="8"/>
        </w:numPr>
        <w:spacing w:line="360" w:lineRule="auto"/>
        <w:ind w:left="1418" w:hanging="425"/>
        <w:jc w:val="both"/>
        <w:rPr>
          <w:rFonts w:ascii="Acumin Pro" w:hAnsi="Acumin Pro"/>
          <w:sz w:val="20"/>
          <w:szCs w:val="20"/>
        </w:rPr>
      </w:pPr>
      <w:r w:rsidRPr="0009741A">
        <w:rPr>
          <w:rFonts w:ascii="Acumin Pro" w:hAnsi="Acumin Pro"/>
          <w:sz w:val="20"/>
          <w:szCs w:val="20"/>
        </w:rPr>
        <w:t xml:space="preserve">gazowy kocioł kondensacyjny firmy </w:t>
      </w:r>
      <w:proofErr w:type="spellStart"/>
      <w:r w:rsidRPr="0009741A">
        <w:rPr>
          <w:rFonts w:ascii="Acumin Pro" w:hAnsi="Acumin Pro"/>
          <w:sz w:val="20"/>
          <w:szCs w:val="20"/>
        </w:rPr>
        <w:t>Viessman</w:t>
      </w:r>
      <w:proofErr w:type="spellEnd"/>
      <w:r w:rsidRPr="0009741A">
        <w:rPr>
          <w:rFonts w:ascii="Acumin Pro" w:hAnsi="Acumin Pro"/>
          <w:sz w:val="20"/>
          <w:szCs w:val="20"/>
        </w:rPr>
        <w:t xml:space="preserve">, typu </w:t>
      </w:r>
      <w:proofErr w:type="spellStart"/>
      <w:r w:rsidRPr="0009741A">
        <w:rPr>
          <w:rFonts w:ascii="Acumin Pro" w:hAnsi="Acumin Pro"/>
          <w:sz w:val="20"/>
          <w:szCs w:val="20"/>
        </w:rPr>
        <w:t>Vitocrossal</w:t>
      </w:r>
      <w:proofErr w:type="spellEnd"/>
      <w:r w:rsidRPr="0009741A">
        <w:rPr>
          <w:rFonts w:ascii="Acumin Pro" w:hAnsi="Acumin Pro"/>
          <w:sz w:val="20"/>
          <w:szCs w:val="20"/>
        </w:rPr>
        <w:t xml:space="preserve"> 300 o znamionowej mocy cieplnej Q = 177,0 kW, palnik </w:t>
      </w:r>
      <w:proofErr w:type="spellStart"/>
      <w:r w:rsidRPr="0009741A">
        <w:rPr>
          <w:rFonts w:ascii="Acumin Pro" w:hAnsi="Acumin Pro"/>
          <w:sz w:val="20"/>
          <w:szCs w:val="20"/>
        </w:rPr>
        <w:t>Veischaupta</w:t>
      </w:r>
      <w:proofErr w:type="spellEnd"/>
      <w:r w:rsidRPr="0009741A">
        <w:rPr>
          <w:rFonts w:ascii="Acumin Pro" w:hAnsi="Acumin Pro"/>
          <w:sz w:val="20"/>
          <w:szCs w:val="20"/>
        </w:rPr>
        <w:t xml:space="preserve">, (pracujący w zakresie 95-270 kW) na gaz ziemny zaazotowany GZ - 50, </w:t>
      </w:r>
    </w:p>
    <w:p w14:paraId="651E4F27" w14:textId="77777777" w:rsidR="0009741A" w:rsidRPr="0009741A" w:rsidRDefault="0009741A" w:rsidP="00287B8E">
      <w:pPr>
        <w:pStyle w:val="Bezodstpw"/>
        <w:numPr>
          <w:ilvl w:val="0"/>
          <w:numId w:val="8"/>
        </w:numPr>
        <w:spacing w:line="360" w:lineRule="auto"/>
        <w:ind w:left="1418" w:hanging="425"/>
        <w:jc w:val="both"/>
        <w:rPr>
          <w:rFonts w:ascii="Acumin Pro" w:hAnsi="Acumin Pro"/>
          <w:sz w:val="20"/>
          <w:szCs w:val="20"/>
        </w:rPr>
      </w:pPr>
      <w:r w:rsidRPr="0009741A">
        <w:rPr>
          <w:rFonts w:ascii="Acumin Pro" w:hAnsi="Acumin Pro"/>
          <w:sz w:val="20"/>
          <w:szCs w:val="20"/>
        </w:rPr>
        <w:t xml:space="preserve">cyfrowy regulator obiegu kotła typu </w:t>
      </w:r>
      <w:proofErr w:type="spellStart"/>
      <w:r w:rsidRPr="0009741A">
        <w:rPr>
          <w:rFonts w:ascii="Acumin Pro" w:hAnsi="Acumin Pro"/>
          <w:sz w:val="20"/>
          <w:szCs w:val="20"/>
        </w:rPr>
        <w:t>Vitotromic</w:t>
      </w:r>
      <w:proofErr w:type="spellEnd"/>
      <w:r w:rsidRPr="0009741A">
        <w:rPr>
          <w:rFonts w:ascii="Acumin Pro" w:hAnsi="Acumin Pro"/>
          <w:sz w:val="20"/>
          <w:szCs w:val="20"/>
        </w:rPr>
        <w:t xml:space="preserve"> 300, </w:t>
      </w:r>
    </w:p>
    <w:p w14:paraId="56CF6CCC" w14:textId="77777777" w:rsidR="0009741A" w:rsidRPr="0009741A" w:rsidRDefault="0009741A" w:rsidP="00287B8E">
      <w:pPr>
        <w:pStyle w:val="Bezodstpw"/>
        <w:numPr>
          <w:ilvl w:val="0"/>
          <w:numId w:val="8"/>
        </w:numPr>
        <w:spacing w:line="360" w:lineRule="auto"/>
        <w:ind w:left="1418" w:hanging="425"/>
        <w:jc w:val="both"/>
        <w:rPr>
          <w:rFonts w:ascii="Acumin Pro" w:hAnsi="Acumin Pro"/>
          <w:sz w:val="20"/>
          <w:szCs w:val="20"/>
        </w:rPr>
      </w:pPr>
      <w:r w:rsidRPr="0009741A">
        <w:rPr>
          <w:rFonts w:ascii="Acumin Pro" w:hAnsi="Acumin Pro"/>
          <w:sz w:val="20"/>
          <w:szCs w:val="20"/>
        </w:rPr>
        <w:t xml:space="preserve">moduł alarmowy, </w:t>
      </w:r>
    </w:p>
    <w:p w14:paraId="6E8DC1F2" w14:textId="77777777" w:rsidR="0009741A" w:rsidRPr="0009741A" w:rsidRDefault="0009741A" w:rsidP="00287B8E">
      <w:pPr>
        <w:pStyle w:val="Bezodstpw"/>
        <w:numPr>
          <w:ilvl w:val="0"/>
          <w:numId w:val="8"/>
        </w:numPr>
        <w:spacing w:line="360" w:lineRule="auto"/>
        <w:ind w:left="1418" w:hanging="425"/>
        <w:jc w:val="both"/>
        <w:rPr>
          <w:rFonts w:ascii="Acumin Pro" w:hAnsi="Acumin Pro"/>
          <w:sz w:val="20"/>
          <w:szCs w:val="20"/>
        </w:rPr>
      </w:pPr>
      <w:r w:rsidRPr="0009741A">
        <w:rPr>
          <w:rFonts w:ascii="Acumin Pro" w:hAnsi="Acumin Pro"/>
          <w:sz w:val="20"/>
          <w:szCs w:val="20"/>
        </w:rPr>
        <w:t xml:space="preserve">pompa biegowa c.o. - 2 </w:t>
      </w:r>
      <w:proofErr w:type="spellStart"/>
      <w:r w:rsidRPr="0009741A">
        <w:rPr>
          <w:rFonts w:ascii="Acumin Pro" w:hAnsi="Acumin Pro"/>
          <w:sz w:val="20"/>
          <w:szCs w:val="20"/>
        </w:rPr>
        <w:t>szt</w:t>
      </w:r>
      <w:proofErr w:type="spellEnd"/>
      <w:r w:rsidRPr="0009741A">
        <w:rPr>
          <w:rFonts w:ascii="Acumin Pro" w:hAnsi="Acumin Pro"/>
          <w:sz w:val="20"/>
          <w:szCs w:val="20"/>
        </w:rPr>
        <w:t xml:space="preserve">, </w:t>
      </w:r>
    </w:p>
    <w:p w14:paraId="4F565A13" w14:textId="77777777" w:rsidR="0009741A" w:rsidRPr="0009741A" w:rsidRDefault="0009741A" w:rsidP="00287B8E">
      <w:pPr>
        <w:pStyle w:val="Bezodstpw"/>
        <w:numPr>
          <w:ilvl w:val="0"/>
          <w:numId w:val="8"/>
        </w:numPr>
        <w:spacing w:line="360" w:lineRule="auto"/>
        <w:ind w:left="1418" w:hanging="425"/>
        <w:jc w:val="both"/>
        <w:rPr>
          <w:rFonts w:ascii="Acumin Pro" w:hAnsi="Acumin Pro"/>
          <w:sz w:val="20"/>
          <w:szCs w:val="20"/>
        </w:rPr>
      </w:pPr>
      <w:r w:rsidRPr="0009741A">
        <w:rPr>
          <w:rFonts w:ascii="Acumin Pro" w:hAnsi="Acumin Pro"/>
          <w:sz w:val="20"/>
          <w:szCs w:val="20"/>
        </w:rPr>
        <w:t xml:space="preserve">przepustnica odcinająca On 65 z siłownikiem, przewody wentylacyjne ocynkowane, </w:t>
      </w:r>
    </w:p>
    <w:p w14:paraId="3ECA59CD" w14:textId="77777777" w:rsidR="0009741A" w:rsidRPr="0009741A" w:rsidRDefault="0009741A" w:rsidP="00287B8E">
      <w:pPr>
        <w:pStyle w:val="Bezodstpw"/>
        <w:numPr>
          <w:ilvl w:val="0"/>
          <w:numId w:val="8"/>
        </w:numPr>
        <w:spacing w:line="360" w:lineRule="auto"/>
        <w:ind w:left="1418" w:hanging="425"/>
        <w:jc w:val="both"/>
        <w:rPr>
          <w:rFonts w:ascii="Acumin Pro" w:hAnsi="Acumin Pro"/>
          <w:sz w:val="20"/>
          <w:szCs w:val="20"/>
        </w:rPr>
      </w:pPr>
      <w:r w:rsidRPr="0009741A">
        <w:rPr>
          <w:rFonts w:ascii="Acumin Pro" w:hAnsi="Acumin Pro"/>
          <w:sz w:val="20"/>
          <w:szCs w:val="20"/>
        </w:rPr>
        <w:t xml:space="preserve">układ odprowadzania spalin z blachy kwasoodpornej, urządzenie neutralizujące, </w:t>
      </w:r>
    </w:p>
    <w:p w14:paraId="73E3F193" w14:textId="77777777" w:rsidR="0009741A" w:rsidRPr="0009741A" w:rsidRDefault="0009741A" w:rsidP="00287B8E">
      <w:pPr>
        <w:pStyle w:val="Bezodstpw"/>
        <w:numPr>
          <w:ilvl w:val="0"/>
          <w:numId w:val="8"/>
        </w:numPr>
        <w:spacing w:line="360" w:lineRule="auto"/>
        <w:ind w:left="1418" w:hanging="425"/>
        <w:jc w:val="both"/>
        <w:rPr>
          <w:rFonts w:ascii="Acumin Pro" w:hAnsi="Acumin Pro"/>
          <w:sz w:val="20"/>
          <w:szCs w:val="20"/>
        </w:rPr>
      </w:pPr>
      <w:r w:rsidRPr="0009741A">
        <w:rPr>
          <w:rFonts w:ascii="Acumin Pro" w:hAnsi="Acumin Pro"/>
          <w:sz w:val="20"/>
          <w:szCs w:val="20"/>
        </w:rPr>
        <w:t xml:space="preserve">zawór mieszający trój drogowy Fi 50 mmm z siłownikiem, zawór wielofunkcyjny z układem sterującym, </w:t>
      </w:r>
    </w:p>
    <w:p w14:paraId="0AB78805" w14:textId="77777777" w:rsidR="0009741A" w:rsidRPr="0009741A" w:rsidRDefault="0009741A" w:rsidP="00287B8E">
      <w:pPr>
        <w:pStyle w:val="Bezodstpw"/>
        <w:numPr>
          <w:ilvl w:val="0"/>
          <w:numId w:val="8"/>
        </w:numPr>
        <w:spacing w:line="360" w:lineRule="auto"/>
        <w:ind w:left="1418" w:hanging="425"/>
        <w:jc w:val="both"/>
        <w:rPr>
          <w:rFonts w:ascii="Acumin Pro" w:hAnsi="Acumin Pro"/>
          <w:sz w:val="20"/>
          <w:szCs w:val="20"/>
        </w:rPr>
      </w:pPr>
      <w:r w:rsidRPr="0009741A">
        <w:rPr>
          <w:rFonts w:ascii="Acumin Pro" w:hAnsi="Acumin Pro"/>
          <w:sz w:val="20"/>
          <w:szCs w:val="20"/>
        </w:rPr>
        <w:t>zbiornik solankowania.</w:t>
      </w:r>
    </w:p>
    <w:p w14:paraId="3DE9E5C8" w14:textId="77777777" w:rsidR="0009741A" w:rsidRPr="0009741A" w:rsidRDefault="0009741A" w:rsidP="00287B8E">
      <w:pPr>
        <w:numPr>
          <w:ilvl w:val="0"/>
          <w:numId w:val="5"/>
        </w:numPr>
        <w:spacing w:after="0" w:line="360" w:lineRule="auto"/>
        <w:rPr>
          <w:rFonts w:ascii="Acumin Pro" w:eastAsia="Arial Unicode MS" w:hAnsi="Acumin Pro"/>
          <w:sz w:val="20"/>
          <w:szCs w:val="20"/>
        </w:rPr>
      </w:pPr>
      <w:r w:rsidRPr="0009741A">
        <w:rPr>
          <w:rFonts w:ascii="Acumin Pro" w:eastAsia="Arial Unicode MS" w:hAnsi="Acumin Pro"/>
          <w:sz w:val="20"/>
          <w:szCs w:val="20"/>
        </w:rPr>
        <w:t>Muzeum Adama Mickiewicza w Śmiełowie:</w:t>
      </w:r>
    </w:p>
    <w:p w14:paraId="51210BD0" w14:textId="77777777" w:rsidR="0009741A" w:rsidRPr="0009741A" w:rsidRDefault="0009741A" w:rsidP="00287B8E">
      <w:pPr>
        <w:numPr>
          <w:ilvl w:val="0"/>
          <w:numId w:val="9"/>
        </w:numPr>
        <w:spacing w:after="0" w:line="360" w:lineRule="auto"/>
        <w:ind w:left="1418" w:hanging="425"/>
        <w:jc w:val="both"/>
        <w:rPr>
          <w:rFonts w:ascii="Acumin Pro" w:eastAsia="Arial Unicode MS" w:hAnsi="Acumin Pro"/>
          <w:sz w:val="20"/>
          <w:szCs w:val="20"/>
        </w:rPr>
      </w:pPr>
      <w:r w:rsidRPr="0009741A">
        <w:rPr>
          <w:rFonts w:ascii="Acumin Pro" w:eastAsia="Arial Unicode MS" w:hAnsi="Acumin Pro"/>
          <w:sz w:val="20"/>
          <w:szCs w:val="20"/>
        </w:rPr>
        <w:t>gazowy kocioł grzewczy o mocy Q-170 kW VIESSMANN, typ PAROMATSIMPLEX, palnikiem nadmuchowym WG 30/l-A z regulatorem cyfrowym TRIMA TIK Viessmann i kompletem czujników,</w:t>
      </w:r>
    </w:p>
    <w:p w14:paraId="7BCF0273" w14:textId="77777777" w:rsidR="0009741A" w:rsidRPr="0009741A" w:rsidRDefault="0009741A" w:rsidP="00287B8E">
      <w:pPr>
        <w:numPr>
          <w:ilvl w:val="0"/>
          <w:numId w:val="9"/>
        </w:numPr>
        <w:spacing w:after="0" w:line="360" w:lineRule="auto"/>
        <w:ind w:left="1418" w:hanging="425"/>
        <w:jc w:val="both"/>
        <w:rPr>
          <w:rFonts w:ascii="Acumin Pro" w:eastAsia="Arial Unicode MS" w:hAnsi="Acumin Pro"/>
          <w:sz w:val="20"/>
          <w:szCs w:val="20"/>
        </w:rPr>
      </w:pPr>
      <w:r w:rsidRPr="0009741A">
        <w:rPr>
          <w:rFonts w:ascii="Acumin Pro" w:eastAsia="Arial Unicode MS" w:hAnsi="Acumin Pro"/>
          <w:sz w:val="20"/>
          <w:szCs w:val="20"/>
        </w:rPr>
        <w:t xml:space="preserve">moduł obsługowy </w:t>
      </w:r>
      <w:proofErr w:type="spellStart"/>
      <w:r w:rsidRPr="0009741A">
        <w:rPr>
          <w:rFonts w:ascii="Acumin Pro" w:eastAsia="Arial Unicode MS" w:hAnsi="Acumin Pro"/>
          <w:sz w:val="20"/>
          <w:szCs w:val="20"/>
        </w:rPr>
        <w:t>Comfotrol</w:t>
      </w:r>
      <w:proofErr w:type="spellEnd"/>
      <w:r w:rsidRPr="0009741A">
        <w:rPr>
          <w:rFonts w:ascii="Acumin Pro" w:eastAsia="Arial Unicode MS" w:hAnsi="Acumin Pro"/>
          <w:sz w:val="20"/>
          <w:szCs w:val="20"/>
        </w:rPr>
        <w:t xml:space="preserve"> Viessmann,</w:t>
      </w:r>
    </w:p>
    <w:p w14:paraId="4F9DF874" w14:textId="77777777" w:rsidR="0009741A" w:rsidRPr="0009741A" w:rsidRDefault="0009741A" w:rsidP="00287B8E">
      <w:pPr>
        <w:numPr>
          <w:ilvl w:val="0"/>
          <w:numId w:val="9"/>
        </w:numPr>
        <w:spacing w:after="0" w:line="360" w:lineRule="auto"/>
        <w:ind w:left="1418" w:hanging="425"/>
        <w:jc w:val="both"/>
        <w:rPr>
          <w:rFonts w:ascii="Acumin Pro" w:eastAsia="Arial Unicode MS" w:hAnsi="Acumin Pro"/>
          <w:sz w:val="20"/>
          <w:szCs w:val="20"/>
        </w:rPr>
      </w:pPr>
      <w:r w:rsidRPr="0009741A">
        <w:rPr>
          <w:rFonts w:ascii="Acumin Pro" w:eastAsia="Arial Unicode MS" w:hAnsi="Acumin Pro"/>
          <w:sz w:val="20"/>
          <w:szCs w:val="20"/>
        </w:rPr>
        <w:t>zestaw czujników ciśnienia,</w:t>
      </w:r>
    </w:p>
    <w:p w14:paraId="7A514B96" w14:textId="77777777" w:rsidR="0009741A" w:rsidRPr="0009741A" w:rsidRDefault="0009741A" w:rsidP="00287B8E">
      <w:pPr>
        <w:numPr>
          <w:ilvl w:val="0"/>
          <w:numId w:val="9"/>
        </w:numPr>
        <w:spacing w:after="0" w:line="360" w:lineRule="auto"/>
        <w:ind w:left="1418" w:hanging="425"/>
        <w:jc w:val="both"/>
        <w:rPr>
          <w:rFonts w:ascii="Acumin Pro" w:eastAsia="Arial Unicode MS" w:hAnsi="Acumin Pro"/>
          <w:sz w:val="20"/>
          <w:szCs w:val="20"/>
        </w:rPr>
      </w:pPr>
      <w:r w:rsidRPr="0009741A">
        <w:rPr>
          <w:rFonts w:ascii="Acumin Pro" w:eastAsia="Arial Unicode MS" w:hAnsi="Acumin Pro"/>
          <w:sz w:val="20"/>
          <w:szCs w:val="20"/>
        </w:rPr>
        <w:t>pompa recyrkulacyjna GRUNDFOS typ UPE 32-120,</w:t>
      </w:r>
    </w:p>
    <w:p w14:paraId="1BCDA458" w14:textId="77777777" w:rsidR="0009741A" w:rsidRPr="0009741A" w:rsidRDefault="0009741A" w:rsidP="00287B8E">
      <w:pPr>
        <w:numPr>
          <w:ilvl w:val="0"/>
          <w:numId w:val="9"/>
        </w:numPr>
        <w:spacing w:after="0" w:line="360" w:lineRule="auto"/>
        <w:ind w:left="1418" w:hanging="425"/>
        <w:jc w:val="both"/>
        <w:rPr>
          <w:rFonts w:ascii="Acumin Pro" w:eastAsia="Arial Unicode MS" w:hAnsi="Acumin Pro"/>
          <w:sz w:val="20"/>
          <w:szCs w:val="20"/>
        </w:rPr>
      </w:pPr>
      <w:r w:rsidRPr="0009741A">
        <w:rPr>
          <w:rFonts w:ascii="Acumin Pro" w:eastAsia="Arial Unicode MS" w:hAnsi="Acumin Pro"/>
          <w:sz w:val="20"/>
          <w:szCs w:val="20"/>
        </w:rPr>
        <w:lastRenderedPageBreak/>
        <w:t>pompa mieszająca GRUNDFOS typ UPE 25-40,</w:t>
      </w:r>
    </w:p>
    <w:p w14:paraId="3B267858" w14:textId="77777777" w:rsidR="0009741A" w:rsidRPr="0009741A" w:rsidRDefault="0009741A" w:rsidP="00287B8E">
      <w:pPr>
        <w:numPr>
          <w:ilvl w:val="0"/>
          <w:numId w:val="9"/>
        </w:numPr>
        <w:spacing w:after="0" w:line="360" w:lineRule="auto"/>
        <w:ind w:left="1418" w:hanging="425"/>
        <w:jc w:val="both"/>
        <w:rPr>
          <w:rFonts w:ascii="Acumin Pro" w:eastAsia="Arial Unicode MS" w:hAnsi="Acumin Pro"/>
          <w:sz w:val="20"/>
          <w:szCs w:val="20"/>
        </w:rPr>
      </w:pPr>
      <w:r w:rsidRPr="0009741A">
        <w:rPr>
          <w:rFonts w:ascii="Acumin Pro" w:eastAsia="Arial Unicode MS" w:hAnsi="Acumin Pro"/>
          <w:sz w:val="20"/>
          <w:szCs w:val="20"/>
        </w:rPr>
        <w:t xml:space="preserve">przeponowe naczynie zbiorcze </w:t>
      </w:r>
      <w:proofErr w:type="spellStart"/>
      <w:r w:rsidRPr="0009741A">
        <w:rPr>
          <w:rFonts w:ascii="Acumin Pro" w:eastAsia="Arial Unicode MS" w:hAnsi="Acumin Pro"/>
          <w:sz w:val="20"/>
          <w:szCs w:val="20"/>
        </w:rPr>
        <w:t>Reflex</w:t>
      </w:r>
      <w:proofErr w:type="spellEnd"/>
      <w:r w:rsidRPr="0009741A">
        <w:rPr>
          <w:rFonts w:ascii="Acumin Pro" w:eastAsia="Arial Unicode MS" w:hAnsi="Acumin Pro"/>
          <w:sz w:val="20"/>
          <w:szCs w:val="20"/>
        </w:rPr>
        <w:t xml:space="preserve"> 280N,</w:t>
      </w:r>
    </w:p>
    <w:p w14:paraId="4DE3A089" w14:textId="77777777" w:rsidR="0009741A" w:rsidRPr="0009741A" w:rsidRDefault="0009741A" w:rsidP="00287B8E">
      <w:pPr>
        <w:numPr>
          <w:ilvl w:val="0"/>
          <w:numId w:val="9"/>
        </w:numPr>
        <w:spacing w:after="0" w:line="360" w:lineRule="auto"/>
        <w:ind w:left="1418" w:hanging="425"/>
        <w:jc w:val="both"/>
        <w:rPr>
          <w:rFonts w:ascii="Acumin Pro" w:eastAsia="Arial Unicode MS" w:hAnsi="Acumin Pro"/>
          <w:sz w:val="20"/>
          <w:szCs w:val="20"/>
        </w:rPr>
      </w:pPr>
      <w:r w:rsidRPr="0009741A">
        <w:rPr>
          <w:rFonts w:ascii="Acumin Pro" w:eastAsia="Arial Unicode MS" w:hAnsi="Acumin Pro"/>
          <w:sz w:val="20"/>
          <w:szCs w:val="20"/>
        </w:rPr>
        <w:t>zawór mieszający, stacja uzdatniania, urządzenia zabezpieczające.</w:t>
      </w:r>
    </w:p>
    <w:p w14:paraId="30927612" w14:textId="77777777" w:rsidR="0009741A" w:rsidRPr="0009741A" w:rsidRDefault="0009741A" w:rsidP="00287B8E">
      <w:pPr>
        <w:numPr>
          <w:ilvl w:val="0"/>
          <w:numId w:val="5"/>
        </w:numPr>
        <w:spacing w:after="0" w:line="360" w:lineRule="auto"/>
        <w:rPr>
          <w:rFonts w:ascii="Acumin Pro" w:eastAsia="Arial Unicode MS" w:hAnsi="Acumin Pro"/>
          <w:sz w:val="20"/>
          <w:szCs w:val="20"/>
        </w:rPr>
      </w:pPr>
      <w:r w:rsidRPr="0009741A">
        <w:rPr>
          <w:rFonts w:ascii="Acumin Pro" w:eastAsia="Arial Unicode MS" w:hAnsi="Acumin Pro"/>
          <w:sz w:val="20"/>
          <w:szCs w:val="20"/>
        </w:rPr>
        <w:t>Muzeum Zamek w Gołuchowie:</w:t>
      </w:r>
    </w:p>
    <w:p w14:paraId="7DC86342" w14:textId="77777777" w:rsidR="0009741A" w:rsidRPr="0009741A" w:rsidRDefault="0009741A" w:rsidP="00287B8E">
      <w:pPr>
        <w:numPr>
          <w:ilvl w:val="0"/>
          <w:numId w:val="10"/>
        </w:numPr>
        <w:spacing w:after="0" w:line="360" w:lineRule="auto"/>
        <w:ind w:left="1418" w:hanging="425"/>
        <w:jc w:val="both"/>
        <w:rPr>
          <w:rFonts w:ascii="Acumin Pro" w:eastAsia="Arial Unicode MS" w:hAnsi="Acumin Pro"/>
          <w:sz w:val="20"/>
          <w:szCs w:val="20"/>
        </w:rPr>
      </w:pPr>
      <w:r w:rsidRPr="0009741A">
        <w:rPr>
          <w:rFonts w:ascii="Acumin Pro" w:eastAsia="Arial Unicode MS" w:hAnsi="Acumin Pro"/>
          <w:sz w:val="20"/>
          <w:szCs w:val="20"/>
        </w:rPr>
        <w:t xml:space="preserve">gazowy kocioł grzewczy o mocy Q = 170 kW VIESSMANN, typ PAROMAT TRIPLEX, z palnikiem </w:t>
      </w:r>
      <w:proofErr w:type="spellStart"/>
      <w:r w:rsidRPr="0009741A">
        <w:rPr>
          <w:rFonts w:ascii="Acumin Pro" w:eastAsia="Arial Unicode MS" w:hAnsi="Acumin Pro"/>
          <w:sz w:val="20"/>
          <w:szCs w:val="20"/>
        </w:rPr>
        <w:t>Korting</w:t>
      </w:r>
      <w:proofErr w:type="spellEnd"/>
      <w:r w:rsidRPr="0009741A">
        <w:rPr>
          <w:rFonts w:ascii="Acumin Pro" w:eastAsia="Arial Unicode MS" w:hAnsi="Acumin Pro"/>
          <w:sz w:val="20"/>
          <w:szCs w:val="20"/>
        </w:rPr>
        <w:t xml:space="preserve"> z regulatorem </w:t>
      </w:r>
      <w:proofErr w:type="spellStart"/>
      <w:r w:rsidRPr="0009741A">
        <w:rPr>
          <w:rFonts w:ascii="Acumin Pro" w:eastAsia="Arial Unicode MS" w:hAnsi="Acumin Pro"/>
          <w:sz w:val="20"/>
          <w:szCs w:val="20"/>
        </w:rPr>
        <w:t>Dekamatik</w:t>
      </w:r>
      <w:proofErr w:type="spellEnd"/>
      <w:r w:rsidRPr="0009741A">
        <w:rPr>
          <w:rFonts w:ascii="Acumin Pro" w:eastAsia="Arial Unicode MS" w:hAnsi="Acumin Pro"/>
          <w:sz w:val="20"/>
          <w:szCs w:val="20"/>
        </w:rPr>
        <w:t xml:space="preserve"> E,</w:t>
      </w:r>
    </w:p>
    <w:p w14:paraId="0B94C933" w14:textId="77777777" w:rsidR="0009741A" w:rsidRPr="0009741A" w:rsidRDefault="0009741A" w:rsidP="00287B8E">
      <w:pPr>
        <w:numPr>
          <w:ilvl w:val="0"/>
          <w:numId w:val="10"/>
        </w:numPr>
        <w:spacing w:after="0" w:line="360" w:lineRule="auto"/>
        <w:ind w:left="1418" w:hanging="425"/>
        <w:jc w:val="both"/>
        <w:rPr>
          <w:rFonts w:ascii="Acumin Pro" w:eastAsia="Arial Unicode MS" w:hAnsi="Acumin Pro"/>
          <w:sz w:val="20"/>
          <w:szCs w:val="20"/>
        </w:rPr>
      </w:pPr>
      <w:r w:rsidRPr="0009741A">
        <w:rPr>
          <w:rFonts w:ascii="Acumin Pro" w:eastAsia="Arial Unicode MS" w:hAnsi="Acumin Pro"/>
          <w:sz w:val="20"/>
          <w:szCs w:val="20"/>
        </w:rPr>
        <w:t>zestaw czujników ciśnienia i temperatury,</w:t>
      </w:r>
    </w:p>
    <w:p w14:paraId="65F7647E" w14:textId="77777777" w:rsidR="0009741A" w:rsidRPr="0009741A" w:rsidRDefault="0009741A" w:rsidP="00287B8E">
      <w:pPr>
        <w:numPr>
          <w:ilvl w:val="0"/>
          <w:numId w:val="10"/>
        </w:numPr>
        <w:spacing w:after="0" w:line="360" w:lineRule="auto"/>
        <w:ind w:left="1418" w:hanging="425"/>
        <w:jc w:val="both"/>
        <w:rPr>
          <w:rFonts w:ascii="Acumin Pro" w:eastAsia="Arial Unicode MS" w:hAnsi="Acumin Pro"/>
          <w:sz w:val="20"/>
          <w:szCs w:val="20"/>
        </w:rPr>
      </w:pPr>
      <w:r w:rsidRPr="0009741A">
        <w:rPr>
          <w:rFonts w:ascii="Acumin Pro" w:eastAsia="Arial Unicode MS" w:hAnsi="Acumin Pro"/>
          <w:sz w:val="20"/>
          <w:szCs w:val="20"/>
        </w:rPr>
        <w:t>pompy GRUNDFOSS,</w:t>
      </w:r>
    </w:p>
    <w:p w14:paraId="5ED7341A" w14:textId="77777777" w:rsidR="0009741A" w:rsidRPr="0009741A" w:rsidRDefault="0009741A" w:rsidP="00287B8E">
      <w:pPr>
        <w:numPr>
          <w:ilvl w:val="0"/>
          <w:numId w:val="10"/>
        </w:numPr>
        <w:spacing w:after="0" w:line="360" w:lineRule="auto"/>
        <w:ind w:left="1418" w:hanging="425"/>
        <w:jc w:val="both"/>
        <w:rPr>
          <w:rFonts w:ascii="Acumin Pro" w:eastAsia="Arial Unicode MS" w:hAnsi="Acumin Pro"/>
          <w:sz w:val="20"/>
          <w:szCs w:val="20"/>
        </w:rPr>
      </w:pPr>
      <w:r w:rsidRPr="0009741A">
        <w:rPr>
          <w:rFonts w:ascii="Acumin Pro" w:eastAsia="Arial Unicode MS" w:hAnsi="Acumin Pro"/>
          <w:sz w:val="20"/>
          <w:szCs w:val="20"/>
        </w:rPr>
        <w:t xml:space="preserve">aparat grzewczo-wentylacyjny </w:t>
      </w:r>
      <w:proofErr w:type="spellStart"/>
      <w:r w:rsidRPr="0009741A">
        <w:rPr>
          <w:rFonts w:ascii="Acumin Pro" w:eastAsia="Arial Unicode MS" w:hAnsi="Acumin Pro"/>
          <w:sz w:val="20"/>
          <w:szCs w:val="20"/>
        </w:rPr>
        <w:t>Vitroservis</w:t>
      </w:r>
      <w:proofErr w:type="spellEnd"/>
      <w:r w:rsidRPr="0009741A">
        <w:rPr>
          <w:rFonts w:ascii="Acumin Pro" w:eastAsia="Arial Unicode MS" w:hAnsi="Acumin Pro"/>
          <w:sz w:val="20"/>
          <w:szCs w:val="20"/>
        </w:rPr>
        <w:t xml:space="preserve"> </w:t>
      </w:r>
      <w:proofErr w:type="spellStart"/>
      <w:r w:rsidRPr="0009741A">
        <w:rPr>
          <w:rFonts w:ascii="Acumin Pro" w:eastAsia="Arial Unicode MS" w:hAnsi="Acumin Pro"/>
          <w:sz w:val="20"/>
          <w:szCs w:val="20"/>
        </w:rPr>
        <w:t>Clima</w:t>
      </w:r>
      <w:proofErr w:type="spellEnd"/>
      <w:r w:rsidRPr="0009741A">
        <w:rPr>
          <w:rFonts w:ascii="Acumin Pro" w:eastAsia="Arial Unicode MS" w:hAnsi="Acumin Pro"/>
          <w:sz w:val="20"/>
          <w:szCs w:val="20"/>
        </w:rPr>
        <w:t xml:space="preserve"> Gdynia,</w:t>
      </w:r>
    </w:p>
    <w:p w14:paraId="00F6ACBB" w14:textId="77777777" w:rsidR="0009741A" w:rsidRPr="0009741A" w:rsidRDefault="0009741A" w:rsidP="00287B8E">
      <w:pPr>
        <w:numPr>
          <w:ilvl w:val="0"/>
          <w:numId w:val="10"/>
        </w:numPr>
        <w:spacing w:after="0" w:line="360" w:lineRule="auto"/>
        <w:ind w:left="1418" w:hanging="425"/>
        <w:jc w:val="both"/>
        <w:rPr>
          <w:rFonts w:ascii="Acumin Pro" w:eastAsia="Arial Unicode MS" w:hAnsi="Acumin Pro"/>
          <w:sz w:val="20"/>
          <w:szCs w:val="20"/>
        </w:rPr>
      </w:pPr>
      <w:r w:rsidRPr="0009741A">
        <w:rPr>
          <w:rFonts w:ascii="Acumin Pro" w:eastAsia="Arial Unicode MS" w:hAnsi="Acumin Pro"/>
          <w:sz w:val="20"/>
          <w:szCs w:val="20"/>
        </w:rPr>
        <w:t>termostat Danfoss,</w:t>
      </w:r>
    </w:p>
    <w:p w14:paraId="124D28E6" w14:textId="77777777" w:rsidR="0009741A" w:rsidRPr="0009741A" w:rsidRDefault="0009741A" w:rsidP="00287B8E">
      <w:pPr>
        <w:numPr>
          <w:ilvl w:val="0"/>
          <w:numId w:val="10"/>
        </w:numPr>
        <w:spacing w:after="0" w:line="360" w:lineRule="auto"/>
        <w:ind w:left="1418" w:hanging="425"/>
        <w:jc w:val="both"/>
        <w:rPr>
          <w:rFonts w:ascii="Acumin Pro" w:eastAsia="Arial Unicode MS" w:hAnsi="Acumin Pro"/>
          <w:sz w:val="20"/>
          <w:szCs w:val="20"/>
        </w:rPr>
      </w:pPr>
      <w:r w:rsidRPr="0009741A">
        <w:rPr>
          <w:rFonts w:ascii="Acumin Pro" w:eastAsia="Arial Unicode MS" w:hAnsi="Acumin Pro"/>
          <w:sz w:val="20"/>
          <w:szCs w:val="20"/>
        </w:rPr>
        <w:t xml:space="preserve">zawór mieszający, stacja uzdatniania, urządzenia zabezpieczające. </w:t>
      </w:r>
    </w:p>
    <w:p w14:paraId="3526C46A" w14:textId="67B2EEB7" w:rsidR="0009741A" w:rsidRPr="00700379" w:rsidRDefault="0009741A" w:rsidP="00700379">
      <w:pPr>
        <w:pStyle w:val="Akapitzlist"/>
        <w:numPr>
          <w:ilvl w:val="1"/>
          <w:numId w:val="4"/>
        </w:numPr>
        <w:spacing w:line="360" w:lineRule="auto"/>
        <w:jc w:val="both"/>
        <w:rPr>
          <w:rFonts w:ascii="Acumin Pro" w:hAnsi="Acumin Pro"/>
          <w:sz w:val="20"/>
          <w:szCs w:val="20"/>
        </w:rPr>
      </w:pPr>
      <w:proofErr w:type="spellStart"/>
      <w:r w:rsidRPr="00700379">
        <w:rPr>
          <w:rFonts w:ascii="Acumin Pro" w:hAnsi="Acumin Pro"/>
          <w:sz w:val="20"/>
          <w:szCs w:val="20"/>
        </w:rPr>
        <w:t>Muzeum</w:t>
      </w:r>
      <w:proofErr w:type="spellEnd"/>
      <w:r w:rsidRPr="00700379">
        <w:rPr>
          <w:rFonts w:ascii="Acumin Pro" w:hAnsi="Acumin Pro"/>
          <w:sz w:val="20"/>
          <w:szCs w:val="20"/>
        </w:rPr>
        <w:t xml:space="preserve"> </w:t>
      </w:r>
      <w:proofErr w:type="spellStart"/>
      <w:r w:rsidRPr="00700379">
        <w:rPr>
          <w:rFonts w:ascii="Acumin Pro" w:hAnsi="Acumin Pro"/>
          <w:sz w:val="20"/>
          <w:szCs w:val="20"/>
        </w:rPr>
        <w:t>Pałac</w:t>
      </w:r>
      <w:proofErr w:type="spellEnd"/>
      <w:r w:rsidRPr="00700379">
        <w:rPr>
          <w:rFonts w:ascii="Acumin Pro" w:hAnsi="Acumin Pro"/>
          <w:sz w:val="20"/>
          <w:szCs w:val="20"/>
        </w:rPr>
        <w:t xml:space="preserve"> w </w:t>
      </w:r>
      <w:proofErr w:type="spellStart"/>
      <w:r w:rsidRPr="00700379">
        <w:rPr>
          <w:rFonts w:ascii="Acumin Pro" w:hAnsi="Acumin Pro"/>
          <w:sz w:val="20"/>
          <w:szCs w:val="20"/>
        </w:rPr>
        <w:t>Rogalinie</w:t>
      </w:r>
      <w:proofErr w:type="spellEnd"/>
      <w:r w:rsidRPr="00700379">
        <w:rPr>
          <w:rFonts w:ascii="Acumin Pro" w:hAnsi="Acumin Pro"/>
          <w:sz w:val="20"/>
          <w:szCs w:val="20"/>
        </w:rPr>
        <w:t>:</w:t>
      </w:r>
    </w:p>
    <w:p w14:paraId="2B49F914" w14:textId="77777777" w:rsidR="0009741A" w:rsidRPr="0009741A" w:rsidRDefault="0009741A" w:rsidP="00287B8E">
      <w:pPr>
        <w:numPr>
          <w:ilvl w:val="0"/>
          <w:numId w:val="11"/>
        </w:numPr>
        <w:spacing w:after="0" w:line="360" w:lineRule="auto"/>
        <w:ind w:left="1418" w:hanging="425"/>
        <w:rPr>
          <w:rFonts w:ascii="Acumin Pro" w:eastAsia="Arial Unicode MS" w:hAnsi="Acumin Pro"/>
          <w:sz w:val="20"/>
          <w:szCs w:val="20"/>
        </w:rPr>
      </w:pPr>
      <w:r w:rsidRPr="0009741A">
        <w:rPr>
          <w:rFonts w:ascii="Acumin Pro" w:eastAsia="Arial Unicode MS" w:hAnsi="Acumin Pro"/>
          <w:sz w:val="20"/>
          <w:szCs w:val="20"/>
        </w:rPr>
        <w:t xml:space="preserve">dwa kotły; gazowy i gazowo-olejowy Viessmann </w:t>
      </w:r>
      <w:proofErr w:type="spellStart"/>
      <w:r w:rsidRPr="0009741A">
        <w:rPr>
          <w:rFonts w:ascii="Acumin Pro" w:eastAsia="Arial Unicode MS" w:hAnsi="Acumin Pro"/>
          <w:sz w:val="20"/>
          <w:szCs w:val="20"/>
        </w:rPr>
        <w:t>Vitronic</w:t>
      </w:r>
      <w:proofErr w:type="spellEnd"/>
      <w:r w:rsidRPr="0009741A">
        <w:rPr>
          <w:rFonts w:ascii="Acumin Pro" w:eastAsia="Arial Unicode MS" w:hAnsi="Acumin Pro"/>
          <w:sz w:val="20"/>
          <w:szCs w:val="20"/>
        </w:rPr>
        <w:t>,</w:t>
      </w:r>
    </w:p>
    <w:p w14:paraId="4FE538F0" w14:textId="77777777" w:rsidR="0009741A" w:rsidRPr="0009741A" w:rsidRDefault="0009741A" w:rsidP="00287B8E">
      <w:pPr>
        <w:numPr>
          <w:ilvl w:val="0"/>
          <w:numId w:val="11"/>
        </w:numPr>
        <w:spacing w:after="0" w:line="360" w:lineRule="auto"/>
        <w:ind w:left="1418" w:hanging="425"/>
        <w:rPr>
          <w:rFonts w:ascii="Acumin Pro" w:eastAsia="Arial Unicode MS" w:hAnsi="Acumin Pro"/>
          <w:sz w:val="20"/>
          <w:szCs w:val="20"/>
        </w:rPr>
      </w:pPr>
      <w:r w:rsidRPr="0009741A">
        <w:rPr>
          <w:rFonts w:ascii="Acumin Pro" w:eastAsia="Arial Unicode MS" w:hAnsi="Acumin Pro"/>
          <w:sz w:val="20"/>
          <w:szCs w:val="20"/>
        </w:rPr>
        <w:t>zestaw czujników i urządzeń zabezpieczających,</w:t>
      </w:r>
    </w:p>
    <w:p w14:paraId="27C62804" w14:textId="77777777" w:rsidR="0009741A" w:rsidRPr="0009741A" w:rsidRDefault="0009741A" w:rsidP="00287B8E">
      <w:pPr>
        <w:numPr>
          <w:ilvl w:val="0"/>
          <w:numId w:val="11"/>
        </w:numPr>
        <w:spacing w:after="0" w:line="360" w:lineRule="auto"/>
        <w:ind w:left="1418" w:hanging="425"/>
        <w:rPr>
          <w:rFonts w:ascii="Acumin Pro" w:eastAsia="Arial Unicode MS" w:hAnsi="Acumin Pro"/>
          <w:sz w:val="20"/>
          <w:szCs w:val="20"/>
        </w:rPr>
      </w:pPr>
      <w:r w:rsidRPr="0009741A">
        <w:rPr>
          <w:rFonts w:ascii="Acumin Pro" w:eastAsia="Arial Unicode MS" w:hAnsi="Acumin Pro"/>
          <w:sz w:val="20"/>
          <w:szCs w:val="20"/>
        </w:rPr>
        <w:t>mieszalniki w samej kotłowni i w punktach odbiorczych Zespołu Pałacowego,</w:t>
      </w:r>
    </w:p>
    <w:p w14:paraId="77F9F4EC" w14:textId="77777777" w:rsidR="0009741A" w:rsidRPr="0009741A" w:rsidRDefault="0009741A" w:rsidP="00287B8E">
      <w:pPr>
        <w:numPr>
          <w:ilvl w:val="0"/>
          <w:numId w:val="11"/>
        </w:numPr>
        <w:spacing w:after="0" w:line="360" w:lineRule="auto"/>
        <w:ind w:left="1418" w:hanging="425"/>
        <w:rPr>
          <w:rFonts w:ascii="Acumin Pro" w:eastAsia="Arial Unicode MS" w:hAnsi="Acumin Pro"/>
          <w:sz w:val="20"/>
          <w:szCs w:val="20"/>
        </w:rPr>
      </w:pPr>
      <w:r w:rsidRPr="0009741A">
        <w:rPr>
          <w:rFonts w:ascii="Acumin Pro" w:eastAsia="Arial Unicode MS" w:hAnsi="Acumin Pro"/>
          <w:sz w:val="20"/>
          <w:szCs w:val="20"/>
        </w:rPr>
        <w:t xml:space="preserve">pompy, naczynie zbiorcze </w:t>
      </w:r>
      <w:proofErr w:type="spellStart"/>
      <w:r w:rsidRPr="0009741A">
        <w:rPr>
          <w:rFonts w:ascii="Acumin Pro" w:eastAsia="Arial Unicode MS" w:hAnsi="Acumin Pro"/>
          <w:sz w:val="20"/>
          <w:szCs w:val="20"/>
        </w:rPr>
        <w:t>Reflex</w:t>
      </w:r>
      <w:proofErr w:type="spellEnd"/>
      <w:r w:rsidRPr="0009741A">
        <w:rPr>
          <w:rFonts w:ascii="Acumin Pro" w:eastAsia="Arial Unicode MS" w:hAnsi="Acumin Pro"/>
          <w:sz w:val="20"/>
          <w:szCs w:val="20"/>
        </w:rPr>
        <w:t xml:space="preserve">, </w:t>
      </w:r>
      <w:proofErr w:type="spellStart"/>
      <w:r w:rsidRPr="0009741A">
        <w:rPr>
          <w:rFonts w:ascii="Acumin Pro" w:eastAsia="Arial Unicode MS" w:hAnsi="Acumin Pro"/>
          <w:sz w:val="20"/>
          <w:szCs w:val="20"/>
        </w:rPr>
        <w:t>filtroodmulniki</w:t>
      </w:r>
      <w:proofErr w:type="spellEnd"/>
      <w:r w:rsidRPr="0009741A">
        <w:rPr>
          <w:rFonts w:ascii="Acumin Pro" w:eastAsia="Arial Unicode MS" w:hAnsi="Acumin Pro"/>
          <w:sz w:val="20"/>
          <w:szCs w:val="20"/>
        </w:rPr>
        <w:t>, stacja uzdatniania wody zawory.</w:t>
      </w:r>
    </w:p>
    <w:p w14:paraId="4B35E8E9" w14:textId="77777777" w:rsidR="0009741A" w:rsidRPr="0009741A" w:rsidRDefault="0009741A" w:rsidP="00700379">
      <w:pPr>
        <w:pStyle w:val="Akapitzlist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rPr>
          <w:rFonts w:ascii="Acumin Pro" w:hAnsi="Acumin Pro"/>
          <w:sz w:val="20"/>
          <w:szCs w:val="20"/>
          <w:lang w:val="pl-PL"/>
        </w:rPr>
      </w:pPr>
      <w:r w:rsidRPr="0009741A">
        <w:rPr>
          <w:rFonts w:ascii="Acumin Pro" w:hAnsi="Acumin Pro"/>
          <w:sz w:val="20"/>
          <w:szCs w:val="20"/>
          <w:lang w:val="pl-PL"/>
        </w:rPr>
        <w:t>Pracownia Konserwacji Tkanin, u. Półwiejska 35</w:t>
      </w:r>
    </w:p>
    <w:p w14:paraId="6E351120" w14:textId="77777777" w:rsidR="0009741A" w:rsidRPr="0009741A" w:rsidRDefault="0009741A" w:rsidP="00287B8E">
      <w:pPr>
        <w:pStyle w:val="Akapitzlist"/>
        <w:spacing w:line="360" w:lineRule="auto"/>
        <w:ind w:left="1004"/>
        <w:rPr>
          <w:rFonts w:ascii="Acumin Pro" w:hAnsi="Acumin Pro"/>
          <w:sz w:val="20"/>
          <w:szCs w:val="20"/>
          <w:lang w:val="pl-PL"/>
        </w:rPr>
      </w:pPr>
      <w:r w:rsidRPr="0009741A">
        <w:rPr>
          <w:rFonts w:ascii="Acumin Pro" w:hAnsi="Acumin Pro"/>
          <w:sz w:val="20"/>
          <w:szCs w:val="20"/>
          <w:lang w:val="pl-PL"/>
        </w:rPr>
        <w:t xml:space="preserve">-    gazowy grzejnik wody przepływowej TERMET 17,4 kW </w:t>
      </w:r>
    </w:p>
    <w:p w14:paraId="04DEFAB4" w14:textId="77777777" w:rsidR="0009741A" w:rsidRDefault="0009741A" w:rsidP="00700379">
      <w:pPr>
        <w:pStyle w:val="Akapitzlist"/>
        <w:numPr>
          <w:ilvl w:val="0"/>
          <w:numId w:val="4"/>
        </w:numPr>
        <w:spacing w:line="360" w:lineRule="auto"/>
        <w:rPr>
          <w:rFonts w:ascii="Acumin Pro" w:hAnsi="Acumin Pro"/>
          <w:sz w:val="20"/>
          <w:szCs w:val="20"/>
          <w:lang w:val="pl-PL"/>
        </w:rPr>
      </w:pPr>
      <w:r w:rsidRPr="0009741A">
        <w:rPr>
          <w:rFonts w:ascii="Acumin Pro" w:hAnsi="Acumin Pro"/>
          <w:sz w:val="20"/>
          <w:szCs w:val="20"/>
          <w:lang w:val="pl-PL"/>
        </w:rPr>
        <w:t>Wyposażenie wymienników centralnego ogrzewania:</w:t>
      </w:r>
    </w:p>
    <w:p w14:paraId="79448B73" w14:textId="13CB25AD" w:rsidR="00845F39" w:rsidRPr="00845F39" w:rsidRDefault="00845F39" w:rsidP="00700379">
      <w:pPr>
        <w:numPr>
          <w:ilvl w:val="0"/>
          <w:numId w:val="12"/>
        </w:numPr>
        <w:spacing w:after="0" w:line="360" w:lineRule="auto"/>
        <w:rPr>
          <w:rFonts w:ascii="Acumin Pro" w:eastAsia="Arial Unicode MS" w:hAnsi="Acumin Pro"/>
          <w:sz w:val="20"/>
          <w:szCs w:val="20"/>
        </w:rPr>
      </w:pPr>
      <w:r w:rsidRPr="00845F39">
        <w:rPr>
          <w:rFonts w:ascii="Acumin Pro" w:eastAsia="Arial Unicode MS" w:hAnsi="Acumin Pro"/>
          <w:sz w:val="20"/>
          <w:szCs w:val="20"/>
        </w:rPr>
        <w:t>Muzeum Sztuk Użytkowych</w:t>
      </w:r>
      <w:r w:rsidR="00991F7E">
        <w:rPr>
          <w:rFonts w:ascii="Acumin Pro" w:eastAsia="Arial Unicode MS" w:hAnsi="Acumin Pro"/>
          <w:sz w:val="20"/>
          <w:szCs w:val="20"/>
        </w:rPr>
        <w:t xml:space="preserve"> w Zamku Królewskim w Poznaniu</w:t>
      </w:r>
      <w:r w:rsidRPr="00845F39">
        <w:rPr>
          <w:rFonts w:ascii="Acumin Pro" w:eastAsia="Arial Unicode MS" w:hAnsi="Acumin Pro"/>
          <w:sz w:val="20"/>
          <w:szCs w:val="20"/>
        </w:rPr>
        <w:t>:</w:t>
      </w:r>
    </w:p>
    <w:p w14:paraId="5A74C798" w14:textId="77777777" w:rsidR="00700379" w:rsidRPr="00700379" w:rsidRDefault="00700379" w:rsidP="00700379">
      <w:pPr>
        <w:pStyle w:val="Akapitzlist"/>
        <w:numPr>
          <w:ilvl w:val="0"/>
          <w:numId w:val="20"/>
        </w:numPr>
        <w:spacing w:line="360" w:lineRule="auto"/>
        <w:rPr>
          <w:rFonts w:ascii="Acumin Pro" w:hAnsi="Acumin Pro"/>
          <w:sz w:val="20"/>
          <w:szCs w:val="20"/>
        </w:rPr>
      </w:pPr>
      <w:proofErr w:type="spellStart"/>
      <w:r w:rsidRPr="00700379">
        <w:rPr>
          <w:rFonts w:ascii="Acumin Pro" w:hAnsi="Acumin Pro"/>
          <w:sz w:val="20"/>
          <w:szCs w:val="20"/>
        </w:rPr>
        <w:t>Węzeł</w:t>
      </w:r>
      <w:proofErr w:type="spellEnd"/>
      <w:r w:rsidRPr="00700379">
        <w:rPr>
          <w:rFonts w:ascii="Acumin Pro" w:hAnsi="Acumin Pro"/>
          <w:sz w:val="20"/>
          <w:szCs w:val="20"/>
        </w:rPr>
        <w:t xml:space="preserve"> 1:</w:t>
      </w:r>
    </w:p>
    <w:p w14:paraId="4D19EB75" w14:textId="77777777" w:rsidR="00700379" w:rsidRPr="00700379" w:rsidRDefault="00700379" w:rsidP="00700379">
      <w:pPr>
        <w:pStyle w:val="Bezodstpw"/>
        <w:numPr>
          <w:ilvl w:val="1"/>
          <w:numId w:val="21"/>
        </w:numPr>
        <w:spacing w:line="360" w:lineRule="auto"/>
        <w:jc w:val="both"/>
        <w:rPr>
          <w:rFonts w:ascii="Acumin Pro" w:hAnsi="Acumin Pro"/>
          <w:sz w:val="20"/>
          <w:szCs w:val="20"/>
        </w:rPr>
      </w:pPr>
      <w:r w:rsidRPr="00700379">
        <w:rPr>
          <w:rFonts w:ascii="Acumin Pro" w:hAnsi="Acumin Pro"/>
          <w:sz w:val="20"/>
          <w:szCs w:val="20"/>
        </w:rPr>
        <w:t xml:space="preserve">wymiennik ciepła LPM -LSL 1 -1/26, </w:t>
      </w:r>
    </w:p>
    <w:p w14:paraId="766ACE27" w14:textId="77777777" w:rsidR="00700379" w:rsidRPr="00700379" w:rsidRDefault="00700379" w:rsidP="00700379">
      <w:pPr>
        <w:pStyle w:val="Bezodstpw"/>
        <w:numPr>
          <w:ilvl w:val="1"/>
          <w:numId w:val="21"/>
        </w:numPr>
        <w:spacing w:line="360" w:lineRule="auto"/>
        <w:jc w:val="both"/>
        <w:rPr>
          <w:rFonts w:ascii="Acumin Pro" w:hAnsi="Acumin Pro"/>
          <w:sz w:val="20"/>
          <w:szCs w:val="20"/>
        </w:rPr>
      </w:pPr>
      <w:r w:rsidRPr="00700379">
        <w:rPr>
          <w:rFonts w:ascii="Acumin Pro" w:hAnsi="Acumin Pro"/>
          <w:sz w:val="20"/>
          <w:szCs w:val="20"/>
        </w:rPr>
        <w:t xml:space="preserve">pompa obiegowa </w:t>
      </w:r>
      <w:proofErr w:type="spellStart"/>
      <w:r w:rsidRPr="00700379">
        <w:rPr>
          <w:rFonts w:ascii="Acumin Pro" w:hAnsi="Acumin Pro"/>
          <w:sz w:val="20"/>
          <w:szCs w:val="20"/>
        </w:rPr>
        <w:t>Grundfoss</w:t>
      </w:r>
      <w:proofErr w:type="spellEnd"/>
      <w:r w:rsidRPr="00700379">
        <w:rPr>
          <w:rFonts w:ascii="Acumin Pro" w:hAnsi="Acumin Pro"/>
          <w:sz w:val="20"/>
          <w:szCs w:val="20"/>
        </w:rPr>
        <w:t xml:space="preserve"> typ UPE 50-120, </w:t>
      </w:r>
    </w:p>
    <w:p w14:paraId="7A73A886" w14:textId="77777777" w:rsidR="00700379" w:rsidRPr="00700379" w:rsidRDefault="00700379" w:rsidP="00700379">
      <w:pPr>
        <w:pStyle w:val="Bezodstpw"/>
        <w:numPr>
          <w:ilvl w:val="1"/>
          <w:numId w:val="21"/>
        </w:numPr>
        <w:spacing w:line="360" w:lineRule="auto"/>
        <w:jc w:val="both"/>
        <w:rPr>
          <w:rFonts w:ascii="Acumin Pro" w:hAnsi="Acumin Pro"/>
          <w:sz w:val="20"/>
          <w:szCs w:val="20"/>
        </w:rPr>
      </w:pPr>
      <w:r w:rsidRPr="00700379">
        <w:rPr>
          <w:rFonts w:ascii="Acumin Pro" w:hAnsi="Acumin Pro"/>
          <w:sz w:val="20"/>
          <w:szCs w:val="20"/>
        </w:rPr>
        <w:t xml:space="preserve">przeponowe naczynie zbiorcze </w:t>
      </w:r>
      <w:proofErr w:type="spellStart"/>
      <w:r w:rsidRPr="00700379">
        <w:rPr>
          <w:rFonts w:ascii="Acumin Pro" w:hAnsi="Acumin Pro"/>
          <w:sz w:val="20"/>
          <w:szCs w:val="20"/>
        </w:rPr>
        <w:t>Reflex</w:t>
      </w:r>
      <w:proofErr w:type="spellEnd"/>
      <w:r w:rsidRPr="00700379">
        <w:rPr>
          <w:rFonts w:ascii="Acumin Pro" w:hAnsi="Acumin Pro"/>
          <w:sz w:val="20"/>
          <w:szCs w:val="20"/>
        </w:rPr>
        <w:t xml:space="preserve">, </w:t>
      </w:r>
    </w:p>
    <w:p w14:paraId="42150E59" w14:textId="77777777" w:rsidR="00700379" w:rsidRPr="00700379" w:rsidRDefault="00700379" w:rsidP="00700379">
      <w:pPr>
        <w:pStyle w:val="Bezodstpw"/>
        <w:numPr>
          <w:ilvl w:val="1"/>
          <w:numId w:val="21"/>
        </w:numPr>
        <w:spacing w:line="360" w:lineRule="auto"/>
        <w:jc w:val="both"/>
        <w:rPr>
          <w:rFonts w:ascii="Acumin Pro" w:hAnsi="Acumin Pro"/>
          <w:sz w:val="20"/>
          <w:szCs w:val="20"/>
        </w:rPr>
      </w:pPr>
      <w:r w:rsidRPr="00700379">
        <w:rPr>
          <w:rFonts w:ascii="Acumin Pro" w:hAnsi="Acumin Pro"/>
          <w:sz w:val="20"/>
          <w:szCs w:val="20"/>
        </w:rPr>
        <w:t>regulator temperatury ECL9300 Danfoss</w:t>
      </w:r>
    </w:p>
    <w:p w14:paraId="3CD434F0" w14:textId="77777777" w:rsidR="00700379" w:rsidRPr="00700379" w:rsidRDefault="00700379" w:rsidP="00700379">
      <w:pPr>
        <w:pStyle w:val="Bezodstpw"/>
        <w:numPr>
          <w:ilvl w:val="0"/>
          <w:numId w:val="20"/>
        </w:numPr>
        <w:spacing w:line="360" w:lineRule="auto"/>
        <w:jc w:val="both"/>
        <w:rPr>
          <w:rFonts w:ascii="Acumin Pro" w:hAnsi="Acumin Pro"/>
          <w:sz w:val="20"/>
          <w:szCs w:val="20"/>
        </w:rPr>
      </w:pPr>
      <w:r w:rsidRPr="00700379">
        <w:rPr>
          <w:rFonts w:ascii="Acumin Pro" w:hAnsi="Acumin Pro"/>
          <w:sz w:val="20"/>
          <w:szCs w:val="20"/>
        </w:rPr>
        <w:t>Węzeł 2:</w:t>
      </w:r>
    </w:p>
    <w:p w14:paraId="33FFB567" w14:textId="77777777" w:rsidR="00700379" w:rsidRPr="00700379" w:rsidRDefault="00700379" w:rsidP="00700379">
      <w:pPr>
        <w:pStyle w:val="Bezodstpw"/>
        <w:numPr>
          <w:ilvl w:val="1"/>
          <w:numId w:val="22"/>
        </w:numPr>
        <w:spacing w:line="360" w:lineRule="auto"/>
        <w:jc w:val="both"/>
        <w:rPr>
          <w:rFonts w:ascii="Acumin Pro" w:hAnsi="Acumin Pro"/>
          <w:sz w:val="20"/>
          <w:szCs w:val="20"/>
        </w:rPr>
      </w:pPr>
      <w:r w:rsidRPr="00700379">
        <w:rPr>
          <w:rFonts w:ascii="Acumin Pro" w:hAnsi="Acumin Pro"/>
          <w:sz w:val="20"/>
          <w:szCs w:val="20"/>
        </w:rPr>
        <w:t>wymiennik płytowy ALFA LAVAL CB30-34H – 2 szt.</w:t>
      </w:r>
    </w:p>
    <w:p w14:paraId="73DEFE91" w14:textId="77777777" w:rsidR="00700379" w:rsidRPr="00700379" w:rsidRDefault="00700379" w:rsidP="00700379">
      <w:pPr>
        <w:pStyle w:val="Bezodstpw"/>
        <w:numPr>
          <w:ilvl w:val="1"/>
          <w:numId w:val="22"/>
        </w:numPr>
        <w:spacing w:line="360" w:lineRule="auto"/>
        <w:jc w:val="both"/>
        <w:rPr>
          <w:rFonts w:ascii="Acumin Pro" w:hAnsi="Acumin Pro"/>
          <w:sz w:val="20"/>
          <w:szCs w:val="20"/>
        </w:rPr>
      </w:pPr>
      <w:r w:rsidRPr="00700379">
        <w:rPr>
          <w:rFonts w:ascii="Acumin Pro" w:hAnsi="Acumin Pro"/>
          <w:sz w:val="20"/>
          <w:szCs w:val="20"/>
        </w:rPr>
        <w:t>regulator węzła typ 5573 Samson</w:t>
      </w:r>
    </w:p>
    <w:p w14:paraId="4CD8EBD3" w14:textId="77777777" w:rsidR="00700379" w:rsidRPr="00700379" w:rsidRDefault="00700379" w:rsidP="00700379">
      <w:pPr>
        <w:pStyle w:val="Bezodstpw"/>
        <w:numPr>
          <w:ilvl w:val="1"/>
          <w:numId w:val="22"/>
        </w:numPr>
        <w:spacing w:line="360" w:lineRule="auto"/>
        <w:jc w:val="both"/>
        <w:rPr>
          <w:rFonts w:ascii="Acumin Pro" w:hAnsi="Acumin Pro"/>
          <w:sz w:val="20"/>
          <w:szCs w:val="20"/>
        </w:rPr>
      </w:pPr>
      <w:r w:rsidRPr="00700379">
        <w:rPr>
          <w:rFonts w:ascii="Acumin Pro" w:hAnsi="Acumin Pro"/>
          <w:sz w:val="20"/>
          <w:szCs w:val="20"/>
        </w:rPr>
        <w:t xml:space="preserve">sterowanie i automatyka firmy Samson. </w:t>
      </w:r>
    </w:p>
    <w:p w14:paraId="38DBCDE7" w14:textId="77777777" w:rsidR="00700379" w:rsidRPr="00700379" w:rsidRDefault="00700379" w:rsidP="00700379">
      <w:pPr>
        <w:pStyle w:val="Bezodstpw"/>
        <w:numPr>
          <w:ilvl w:val="1"/>
          <w:numId w:val="22"/>
        </w:numPr>
        <w:spacing w:line="360" w:lineRule="auto"/>
        <w:jc w:val="both"/>
        <w:rPr>
          <w:rFonts w:ascii="Acumin Pro" w:hAnsi="Acumin Pro"/>
          <w:sz w:val="20"/>
          <w:szCs w:val="20"/>
        </w:rPr>
      </w:pPr>
      <w:r w:rsidRPr="00700379">
        <w:rPr>
          <w:rFonts w:ascii="Acumin Pro" w:hAnsi="Acumin Pro"/>
          <w:sz w:val="20"/>
          <w:szCs w:val="20"/>
        </w:rPr>
        <w:t xml:space="preserve">pompy obiegowe 3 </w:t>
      </w:r>
      <w:proofErr w:type="spellStart"/>
      <w:r w:rsidRPr="00700379">
        <w:rPr>
          <w:rFonts w:ascii="Acumin Pro" w:hAnsi="Acumin Pro"/>
          <w:sz w:val="20"/>
          <w:szCs w:val="20"/>
        </w:rPr>
        <w:t>szt</w:t>
      </w:r>
      <w:proofErr w:type="spellEnd"/>
      <w:r w:rsidRPr="00700379">
        <w:rPr>
          <w:rFonts w:ascii="Acumin Pro" w:hAnsi="Acumin Pro"/>
          <w:sz w:val="20"/>
          <w:szCs w:val="20"/>
        </w:rPr>
        <w:t xml:space="preserve"> </w:t>
      </w:r>
      <w:proofErr w:type="spellStart"/>
      <w:r w:rsidRPr="00700379">
        <w:rPr>
          <w:rFonts w:ascii="Acumin Pro" w:hAnsi="Acumin Pro"/>
          <w:sz w:val="20"/>
          <w:szCs w:val="20"/>
        </w:rPr>
        <w:t>Grundfoss</w:t>
      </w:r>
      <w:proofErr w:type="spellEnd"/>
      <w:r w:rsidRPr="00700379">
        <w:rPr>
          <w:rFonts w:ascii="Acumin Pro" w:hAnsi="Acumin Pro"/>
          <w:sz w:val="20"/>
          <w:szCs w:val="20"/>
        </w:rPr>
        <w:t xml:space="preserve">, </w:t>
      </w:r>
    </w:p>
    <w:p w14:paraId="6376DEFF" w14:textId="77777777" w:rsidR="00700379" w:rsidRPr="00700379" w:rsidRDefault="00700379" w:rsidP="00700379">
      <w:pPr>
        <w:pStyle w:val="Bezodstpw"/>
        <w:numPr>
          <w:ilvl w:val="1"/>
          <w:numId w:val="22"/>
        </w:numPr>
        <w:spacing w:line="360" w:lineRule="auto"/>
        <w:jc w:val="both"/>
        <w:rPr>
          <w:rFonts w:ascii="Acumin Pro" w:hAnsi="Acumin Pro"/>
          <w:sz w:val="20"/>
          <w:szCs w:val="20"/>
        </w:rPr>
      </w:pPr>
      <w:r w:rsidRPr="00700379">
        <w:rPr>
          <w:rFonts w:ascii="Acumin Pro" w:hAnsi="Acumin Pro"/>
          <w:sz w:val="20"/>
          <w:szCs w:val="20"/>
        </w:rPr>
        <w:t xml:space="preserve">2 naczynia zbiorcze, </w:t>
      </w:r>
    </w:p>
    <w:p w14:paraId="2B5A6865" w14:textId="1A414198" w:rsidR="00845F39" w:rsidRPr="00845F39" w:rsidRDefault="00991F7E" w:rsidP="00700379">
      <w:pPr>
        <w:numPr>
          <w:ilvl w:val="0"/>
          <w:numId w:val="12"/>
        </w:numPr>
        <w:spacing w:after="0" w:line="360" w:lineRule="auto"/>
        <w:rPr>
          <w:rFonts w:ascii="Acumin Pro" w:eastAsia="Arial Unicode MS" w:hAnsi="Acumin Pro"/>
          <w:sz w:val="20"/>
          <w:szCs w:val="20"/>
        </w:rPr>
      </w:pPr>
      <w:r>
        <w:rPr>
          <w:rFonts w:ascii="Acumin Pro" w:eastAsia="Arial Unicode MS" w:hAnsi="Acumin Pro"/>
          <w:sz w:val="20"/>
          <w:szCs w:val="20"/>
        </w:rPr>
        <w:t>Muzeum Narodowe w Poznaniu, Al. Marcinkowskiego 9</w:t>
      </w:r>
      <w:r w:rsidR="00845F39" w:rsidRPr="00845F39">
        <w:rPr>
          <w:rFonts w:ascii="Acumin Pro" w:eastAsia="Arial Unicode MS" w:hAnsi="Acumin Pro"/>
          <w:sz w:val="20"/>
          <w:szCs w:val="20"/>
        </w:rPr>
        <w:t>:</w:t>
      </w:r>
    </w:p>
    <w:p w14:paraId="17C89FA9" w14:textId="77777777" w:rsidR="00700379" w:rsidRPr="00700379" w:rsidRDefault="00700379" w:rsidP="00700379">
      <w:pPr>
        <w:pStyle w:val="Akapitzlist"/>
        <w:numPr>
          <w:ilvl w:val="0"/>
          <w:numId w:val="24"/>
        </w:numPr>
        <w:spacing w:line="360" w:lineRule="auto"/>
        <w:rPr>
          <w:rFonts w:ascii="Acumin Pro" w:hAnsi="Acumin Pro"/>
          <w:sz w:val="20"/>
          <w:szCs w:val="20"/>
        </w:rPr>
      </w:pPr>
      <w:proofErr w:type="spellStart"/>
      <w:r w:rsidRPr="00700379">
        <w:rPr>
          <w:rFonts w:ascii="Acumin Pro" w:hAnsi="Acumin Pro"/>
          <w:sz w:val="20"/>
          <w:szCs w:val="20"/>
        </w:rPr>
        <w:t>Węzeł</w:t>
      </w:r>
      <w:proofErr w:type="spellEnd"/>
      <w:r w:rsidRPr="00700379">
        <w:rPr>
          <w:rFonts w:ascii="Acumin Pro" w:hAnsi="Acumin Pro"/>
          <w:sz w:val="20"/>
          <w:szCs w:val="20"/>
        </w:rPr>
        <w:t xml:space="preserve"> 1:</w:t>
      </w:r>
    </w:p>
    <w:p w14:paraId="06A1C35B" w14:textId="77777777" w:rsidR="00700379" w:rsidRPr="00700379" w:rsidRDefault="00700379" w:rsidP="00700379">
      <w:pPr>
        <w:pStyle w:val="Bezodstpw"/>
        <w:numPr>
          <w:ilvl w:val="1"/>
          <w:numId w:val="25"/>
        </w:numPr>
        <w:spacing w:line="360" w:lineRule="auto"/>
        <w:jc w:val="both"/>
        <w:rPr>
          <w:rFonts w:ascii="Acumin Pro" w:hAnsi="Acumin Pro"/>
          <w:sz w:val="20"/>
          <w:szCs w:val="20"/>
        </w:rPr>
      </w:pPr>
      <w:r w:rsidRPr="00700379">
        <w:rPr>
          <w:rFonts w:ascii="Acumin Pro" w:hAnsi="Acumin Pro"/>
          <w:sz w:val="20"/>
          <w:szCs w:val="20"/>
        </w:rPr>
        <w:t xml:space="preserve">5 wymienników ciepła centralnego ogrzewania, </w:t>
      </w:r>
    </w:p>
    <w:p w14:paraId="06D02CF0" w14:textId="77777777" w:rsidR="00700379" w:rsidRPr="00700379" w:rsidRDefault="00700379" w:rsidP="00700379">
      <w:pPr>
        <w:pStyle w:val="Bezodstpw"/>
        <w:numPr>
          <w:ilvl w:val="1"/>
          <w:numId w:val="25"/>
        </w:numPr>
        <w:spacing w:line="360" w:lineRule="auto"/>
        <w:jc w:val="both"/>
        <w:rPr>
          <w:rFonts w:ascii="Acumin Pro" w:hAnsi="Acumin Pro"/>
          <w:sz w:val="20"/>
          <w:szCs w:val="20"/>
        </w:rPr>
      </w:pPr>
      <w:r w:rsidRPr="00700379">
        <w:rPr>
          <w:rFonts w:ascii="Acumin Pro" w:hAnsi="Acumin Pro"/>
          <w:sz w:val="20"/>
          <w:szCs w:val="20"/>
        </w:rPr>
        <w:t xml:space="preserve">l wymiennik ciepłej wody, </w:t>
      </w:r>
    </w:p>
    <w:p w14:paraId="7B58B379" w14:textId="77777777" w:rsidR="00700379" w:rsidRPr="00700379" w:rsidRDefault="00700379" w:rsidP="00700379">
      <w:pPr>
        <w:pStyle w:val="Bezodstpw"/>
        <w:numPr>
          <w:ilvl w:val="1"/>
          <w:numId w:val="25"/>
        </w:numPr>
        <w:spacing w:line="360" w:lineRule="auto"/>
        <w:jc w:val="both"/>
        <w:rPr>
          <w:rFonts w:ascii="Acumin Pro" w:hAnsi="Acumin Pro"/>
          <w:sz w:val="20"/>
          <w:szCs w:val="20"/>
        </w:rPr>
      </w:pPr>
      <w:r w:rsidRPr="00700379">
        <w:rPr>
          <w:rFonts w:ascii="Acumin Pro" w:hAnsi="Acumin Pro"/>
          <w:sz w:val="20"/>
          <w:szCs w:val="20"/>
        </w:rPr>
        <w:t xml:space="preserve">7 pomp obiegowych </w:t>
      </w:r>
      <w:proofErr w:type="spellStart"/>
      <w:r w:rsidRPr="00700379">
        <w:rPr>
          <w:rFonts w:ascii="Acumin Pro" w:hAnsi="Acumin Pro"/>
          <w:sz w:val="20"/>
          <w:szCs w:val="20"/>
        </w:rPr>
        <w:t>Grundfoss</w:t>
      </w:r>
      <w:proofErr w:type="spellEnd"/>
      <w:r w:rsidRPr="00700379">
        <w:rPr>
          <w:rFonts w:ascii="Acumin Pro" w:hAnsi="Acumin Pro"/>
          <w:sz w:val="20"/>
          <w:szCs w:val="20"/>
        </w:rPr>
        <w:t xml:space="preserve"> typu 6 UPE, l UPC,</w:t>
      </w:r>
    </w:p>
    <w:p w14:paraId="14EA2351" w14:textId="77777777" w:rsidR="00700379" w:rsidRPr="00700379" w:rsidRDefault="00700379" w:rsidP="00700379">
      <w:pPr>
        <w:pStyle w:val="Bezodstpw"/>
        <w:numPr>
          <w:ilvl w:val="1"/>
          <w:numId w:val="25"/>
        </w:numPr>
        <w:spacing w:line="360" w:lineRule="auto"/>
        <w:jc w:val="both"/>
        <w:rPr>
          <w:rFonts w:ascii="Acumin Pro" w:hAnsi="Acumin Pro"/>
          <w:sz w:val="20"/>
          <w:szCs w:val="20"/>
        </w:rPr>
      </w:pPr>
      <w:r w:rsidRPr="00700379">
        <w:rPr>
          <w:rFonts w:ascii="Acumin Pro" w:hAnsi="Acumin Pro"/>
          <w:sz w:val="20"/>
          <w:szCs w:val="20"/>
        </w:rPr>
        <w:t xml:space="preserve">5 przeponowych naczyń zbiorczych </w:t>
      </w:r>
      <w:proofErr w:type="spellStart"/>
      <w:r w:rsidRPr="00700379">
        <w:rPr>
          <w:rFonts w:ascii="Acumin Pro" w:hAnsi="Acumin Pro"/>
          <w:sz w:val="20"/>
          <w:szCs w:val="20"/>
        </w:rPr>
        <w:t>Reflex</w:t>
      </w:r>
      <w:proofErr w:type="spellEnd"/>
      <w:r w:rsidRPr="00700379">
        <w:rPr>
          <w:rFonts w:ascii="Acumin Pro" w:hAnsi="Acumin Pro"/>
          <w:sz w:val="20"/>
          <w:szCs w:val="20"/>
        </w:rPr>
        <w:t xml:space="preserve">, </w:t>
      </w:r>
    </w:p>
    <w:p w14:paraId="7559A5BA" w14:textId="77777777" w:rsidR="00700379" w:rsidRPr="00700379" w:rsidRDefault="00700379" w:rsidP="00700379">
      <w:pPr>
        <w:pStyle w:val="Bezodstpw"/>
        <w:numPr>
          <w:ilvl w:val="1"/>
          <w:numId w:val="25"/>
        </w:numPr>
        <w:spacing w:line="360" w:lineRule="auto"/>
        <w:jc w:val="both"/>
        <w:rPr>
          <w:rFonts w:ascii="Acumin Pro" w:hAnsi="Acumin Pro"/>
          <w:sz w:val="20"/>
          <w:szCs w:val="20"/>
        </w:rPr>
      </w:pPr>
      <w:r w:rsidRPr="00700379">
        <w:rPr>
          <w:rFonts w:ascii="Acumin Pro" w:hAnsi="Acumin Pro"/>
          <w:sz w:val="20"/>
          <w:szCs w:val="20"/>
        </w:rPr>
        <w:t xml:space="preserve">l zbiornik buforowy ciepłej wody, </w:t>
      </w:r>
    </w:p>
    <w:p w14:paraId="0B37BF78" w14:textId="77777777" w:rsidR="00700379" w:rsidRPr="00700379" w:rsidRDefault="00700379" w:rsidP="00700379">
      <w:pPr>
        <w:pStyle w:val="Bezodstpw"/>
        <w:numPr>
          <w:ilvl w:val="1"/>
          <w:numId w:val="25"/>
        </w:numPr>
        <w:spacing w:line="360" w:lineRule="auto"/>
        <w:jc w:val="both"/>
        <w:rPr>
          <w:rFonts w:ascii="Acumin Pro" w:hAnsi="Acumin Pro"/>
          <w:sz w:val="20"/>
          <w:szCs w:val="20"/>
        </w:rPr>
      </w:pPr>
      <w:r w:rsidRPr="00700379">
        <w:rPr>
          <w:rFonts w:ascii="Acumin Pro" w:hAnsi="Acumin Pro"/>
          <w:sz w:val="20"/>
          <w:szCs w:val="20"/>
        </w:rPr>
        <w:lastRenderedPageBreak/>
        <w:t xml:space="preserve">Sterowanie i automatyka firmy Simens. </w:t>
      </w:r>
    </w:p>
    <w:p w14:paraId="74B90B79" w14:textId="77777777" w:rsidR="00700379" w:rsidRPr="00700379" w:rsidRDefault="00700379" w:rsidP="00700379">
      <w:pPr>
        <w:pStyle w:val="Akapitzlist"/>
        <w:numPr>
          <w:ilvl w:val="0"/>
          <w:numId w:val="24"/>
        </w:numPr>
        <w:spacing w:line="360" w:lineRule="auto"/>
        <w:rPr>
          <w:rFonts w:ascii="Acumin Pro" w:hAnsi="Acumin Pro"/>
          <w:sz w:val="20"/>
          <w:szCs w:val="20"/>
        </w:rPr>
      </w:pPr>
      <w:proofErr w:type="spellStart"/>
      <w:r w:rsidRPr="00700379">
        <w:rPr>
          <w:rFonts w:ascii="Acumin Pro" w:hAnsi="Acumin Pro"/>
          <w:sz w:val="20"/>
          <w:szCs w:val="20"/>
        </w:rPr>
        <w:t>Węzeł</w:t>
      </w:r>
      <w:proofErr w:type="spellEnd"/>
      <w:r w:rsidRPr="00700379">
        <w:rPr>
          <w:rFonts w:ascii="Acumin Pro" w:hAnsi="Acumin Pro"/>
          <w:sz w:val="20"/>
          <w:szCs w:val="20"/>
        </w:rPr>
        <w:t xml:space="preserve"> 2:</w:t>
      </w:r>
    </w:p>
    <w:p w14:paraId="79FA1997" w14:textId="77777777" w:rsidR="00700379" w:rsidRPr="00700379" w:rsidRDefault="00700379" w:rsidP="00700379">
      <w:pPr>
        <w:pStyle w:val="Bezodstpw"/>
        <w:numPr>
          <w:ilvl w:val="1"/>
          <w:numId w:val="27"/>
        </w:numPr>
        <w:spacing w:line="360" w:lineRule="auto"/>
        <w:jc w:val="both"/>
        <w:rPr>
          <w:rFonts w:ascii="Acumin Pro" w:hAnsi="Acumin Pro"/>
          <w:sz w:val="20"/>
          <w:szCs w:val="20"/>
        </w:rPr>
      </w:pPr>
      <w:r w:rsidRPr="00700379">
        <w:rPr>
          <w:rFonts w:ascii="Acumin Pro" w:hAnsi="Acumin Pro"/>
          <w:sz w:val="20"/>
          <w:szCs w:val="20"/>
        </w:rPr>
        <w:t xml:space="preserve">2 wymienniki ciepła centralnego ogrzewania, </w:t>
      </w:r>
    </w:p>
    <w:p w14:paraId="0AB4A0C8" w14:textId="77777777" w:rsidR="00700379" w:rsidRPr="00700379" w:rsidRDefault="00700379" w:rsidP="00700379">
      <w:pPr>
        <w:pStyle w:val="Bezodstpw"/>
        <w:numPr>
          <w:ilvl w:val="1"/>
          <w:numId w:val="27"/>
        </w:numPr>
        <w:spacing w:line="360" w:lineRule="auto"/>
        <w:jc w:val="both"/>
        <w:rPr>
          <w:rFonts w:ascii="Acumin Pro" w:hAnsi="Acumin Pro"/>
          <w:sz w:val="20"/>
          <w:szCs w:val="20"/>
        </w:rPr>
      </w:pPr>
      <w:r w:rsidRPr="00700379">
        <w:rPr>
          <w:rFonts w:ascii="Acumin Pro" w:hAnsi="Acumin Pro"/>
          <w:sz w:val="20"/>
          <w:szCs w:val="20"/>
        </w:rPr>
        <w:t xml:space="preserve">1 pompa obiegowa </w:t>
      </w:r>
      <w:proofErr w:type="spellStart"/>
      <w:r w:rsidRPr="00700379">
        <w:rPr>
          <w:rFonts w:ascii="Acumin Pro" w:hAnsi="Acumin Pro"/>
          <w:sz w:val="20"/>
          <w:szCs w:val="20"/>
        </w:rPr>
        <w:t>Grundfoss</w:t>
      </w:r>
      <w:proofErr w:type="spellEnd"/>
      <w:r w:rsidRPr="00700379">
        <w:rPr>
          <w:rFonts w:ascii="Acumin Pro" w:hAnsi="Acumin Pro"/>
          <w:sz w:val="20"/>
          <w:szCs w:val="20"/>
        </w:rPr>
        <w:t>,</w:t>
      </w:r>
    </w:p>
    <w:p w14:paraId="4E88D3ED" w14:textId="77777777" w:rsidR="00700379" w:rsidRPr="00700379" w:rsidRDefault="00700379" w:rsidP="00700379">
      <w:pPr>
        <w:pStyle w:val="Bezodstpw"/>
        <w:numPr>
          <w:ilvl w:val="1"/>
          <w:numId w:val="27"/>
        </w:numPr>
        <w:spacing w:line="360" w:lineRule="auto"/>
        <w:jc w:val="both"/>
        <w:rPr>
          <w:rFonts w:ascii="Acumin Pro" w:hAnsi="Acumin Pro"/>
          <w:sz w:val="20"/>
          <w:szCs w:val="20"/>
        </w:rPr>
      </w:pPr>
      <w:r w:rsidRPr="00700379">
        <w:rPr>
          <w:rFonts w:ascii="Acumin Pro" w:hAnsi="Acumin Pro"/>
          <w:sz w:val="20"/>
          <w:szCs w:val="20"/>
        </w:rPr>
        <w:t xml:space="preserve">1 przeponowe naczynie zbiorcze </w:t>
      </w:r>
      <w:proofErr w:type="spellStart"/>
      <w:r w:rsidRPr="00700379">
        <w:rPr>
          <w:rFonts w:ascii="Acumin Pro" w:hAnsi="Acumin Pro"/>
          <w:sz w:val="20"/>
          <w:szCs w:val="20"/>
        </w:rPr>
        <w:t>Reflex</w:t>
      </w:r>
      <w:proofErr w:type="spellEnd"/>
      <w:r w:rsidRPr="00700379">
        <w:rPr>
          <w:rFonts w:ascii="Acumin Pro" w:hAnsi="Acumin Pro"/>
          <w:sz w:val="20"/>
          <w:szCs w:val="20"/>
        </w:rPr>
        <w:t xml:space="preserve">, </w:t>
      </w:r>
    </w:p>
    <w:p w14:paraId="7236F892" w14:textId="77777777" w:rsidR="00700379" w:rsidRPr="00700379" w:rsidRDefault="00700379" w:rsidP="00700379">
      <w:pPr>
        <w:pStyle w:val="Bezodstpw"/>
        <w:numPr>
          <w:ilvl w:val="1"/>
          <w:numId w:val="27"/>
        </w:numPr>
        <w:spacing w:line="360" w:lineRule="auto"/>
        <w:jc w:val="both"/>
        <w:rPr>
          <w:rFonts w:ascii="Acumin Pro" w:hAnsi="Acumin Pro"/>
          <w:sz w:val="20"/>
          <w:szCs w:val="20"/>
        </w:rPr>
      </w:pPr>
      <w:r w:rsidRPr="00700379">
        <w:rPr>
          <w:rFonts w:ascii="Acumin Pro" w:hAnsi="Acumin Pro"/>
          <w:sz w:val="20"/>
          <w:szCs w:val="20"/>
        </w:rPr>
        <w:t xml:space="preserve">Sterowanie i automatyka. </w:t>
      </w:r>
    </w:p>
    <w:p w14:paraId="20FEF774" w14:textId="77777777" w:rsidR="00700379" w:rsidRPr="00304C39" w:rsidRDefault="00700379" w:rsidP="00700379">
      <w:pPr>
        <w:pStyle w:val="Akapitzlist"/>
        <w:numPr>
          <w:ilvl w:val="0"/>
          <w:numId w:val="12"/>
        </w:numPr>
        <w:spacing w:line="360" w:lineRule="auto"/>
        <w:rPr>
          <w:rFonts w:ascii="Acumin Pro" w:hAnsi="Acumin Pro"/>
          <w:sz w:val="20"/>
          <w:szCs w:val="20"/>
        </w:rPr>
      </w:pPr>
      <w:proofErr w:type="spellStart"/>
      <w:r w:rsidRPr="00304C39">
        <w:rPr>
          <w:rFonts w:ascii="Acumin Pro" w:hAnsi="Acumin Pro"/>
          <w:sz w:val="20"/>
          <w:szCs w:val="20"/>
        </w:rPr>
        <w:t>Muzeum</w:t>
      </w:r>
      <w:proofErr w:type="spellEnd"/>
      <w:r w:rsidRPr="00304C39">
        <w:rPr>
          <w:rFonts w:ascii="Acumin Pro" w:hAnsi="Acumin Pro"/>
          <w:sz w:val="20"/>
          <w:szCs w:val="20"/>
        </w:rPr>
        <w:t xml:space="preserve"> </w:t>
      </w:r>
      <w:proofErr w:type="spellStart"/>
      <w:r w:rsidRPr="00304C39">
        <w:rPr>
          <w:rFonts w:ascii="Acumin Pro" w:hAnsi="Acumin Pro"/>
          <w:sz w:val="20"/>
          <w:szCs w:val="20"/>
        </w:rPr>
        <w:t>Pałac</w:t>
      </w:r>
      <w:proofErr w:type="spellEnd"/>
      <w:r w:rsidRPr="00304C39">
        <w:rPr>
          <w:rFonts w:ascii="Acumin Pro" w:hAnsi="Acumin Pro"/>
          <w:sz w:val="20"/>
          <w:szCs w:val="20"/>
        </w:rPr>
        <w:t xml:space="preserve"> w </w:t>
      </w:r>
      <w:proofErr w:type="spellStart"/>
      <w:r w:rsidRPr="00304C39">
        <w:rPr>
          <w:rFonts w:ascii="Acumin Pro" w:hAnsi="Acumin Pro"/>
          <w:sz w:val="20"/>
          <w:szCs w:val="20"/>
        </w:rPr>
        <w:t>Rogalinie</w:t>
      </w:r>
      <w:proofErr w:type="spellEnd"/>
      <w:r w:rsidRPr="00304C39">
        <w:rPr>
          <w:rFonts w:ascii="Acumin Pro" w:hAnsi="Acumin Pro"/>
          <w:sz w:val="20"/>
          <w:szCs w:val="20"/>
        </w:rPr>
        <w:t>:</w:t>
      </w:r>
    </w:p>
    <w:p w14:paraId="7067F122" w14:textId="6285032A" w:rsidR="00700379" w:rsidRPr="00304C39" w:rsidRDefault="00700379" w:rsidP="00700379">
      <w:pPr>
        <w:pStyle w:val="Akapitzlist"/>
        <w:numPr>
          <w:ilvl w:val="1"/>
          <w:numId w:val="12"/>
        </w:numPr>
        <w:spacing w:line="360" w:lineRule="auto"/>
        <w:ind w:left="2127"/>
        <w:rPr>
          <w:rFonts w:ascii="Acumin Pro" w:hAnsi="Acumin Pro"/>
          <w:sz w:val="20"/>
          <w:szCs w:val="20"/>
          <w:lang w:val="pl-PL"/>
        </w:rPr>
      </w:pPr>
      <w:r w:rsidRPr="00304C39">
        <w:rPr>
          <w:rFonts w:ascii="Acumin Pro" w:hAnsi="Acumin Pro"/>
          <w:sz w:val="20"/>
          <w:szCs w:val="20"/>
          <w:lang w:val="pl-PL"/>
        </w:rPr>
        <w:t>7 węzłów regulacyjno-pompowych punktach odbiorczych</w:t>
      </w:r>
      <w:r w:rsidR="00304C39">
        <w:rPr>
          <w:rFonts w:ascii="Acumin Pro" w:hAnsi="Acumin Pro"/>
          <w:sz w:val="20"/>
          <w:szCs w:val="20"/>
          <w:lang w:val="pl-PL"/>
        </w:rPr>
        <w:t>.</w:t>
      </w:r>
    </w:p>
    <w:p w14:paraId="3D898AA7" w14:textId="77777777" w:rsidR="00AD11EF" w:rsidRPr="00845F39" w:rsidRDefault="00AD11EF" w:rsidP="00700379">
      <w:pPr>
        <w:pStyle w:val="Akapitzlist"/>
        <w:spacing w:line="360" w:lineRule="auto"/>
        <w:ind w:left="360"/>
        <w:rPr>
          <w:rFonts w:ascii="Acumin Pro" w:hAnsi="Acumin Pro"/>
          <w:sz w:val="20"/>
          <w:szCs w:val="20"/>
          <w:lang w:val="pl-PL"/>
        </w:rPr>
      </w:pPr>
    </w:p>
    <w:p w14:paraId="6099050E" w14:textId="77777777" w:rsidR="0009741A" w:rsidRDefault="0009741A" w:rsidP="00700379">
      <w:pPr>
        <w:pStyle w:val="Akapitzlist"/>
        <w:numPr>
          <w:ilvl w:val="0"/>
          <w:numId w:val="4"/>
        </w:numPr>
        <w:spacing w:line="360" w:lineRule="auto"/>
        <w:rPr>
          <w:rFonts w:ascii="Acumin Pro" w:hAnsi="Acumin Pro"/>
          <w:b/>
          <w:sz w:val="20"/>
          <w:szCs w:val="20"/>
          <w:lang w:val="pl-PL"/>
        </w:rPr>
      </w:pPr>
      <w:r w:rsidRPr="00AA070A">
        <w:rPr>
          <w:rFonts w:ascii="Acumin Pro" w:hAnsi="Acumin Pro"/>
          <w:b/>
          <w:sz w:val="20"/>
          <w:szCs w:val="20"/>
          <w:lang w:val="pl-PL"/>
        </w:rPr>
        <w:t>Wspólne wytyczne do realizacji powyższych usług:</w:t>
      </w:r>
    </w:p>
    <w:p w14:paraId="6963C280" w14:textId="77777777" w:rsidR="00287B8E" w:rsidRPr="00116259" w:rsidRDefault="00116259" w:rsidP="00700379">
      <w:pPr>
        <w:spacing w:after="0" w:line="360" w:lineRule="auto"/>
        <w:rPr>
          <w:rFonts w:ascii="Acumin Pro" w:hAnsi="Acumin Pro"/>
          <w:sz w:val="20"/>
          <w:szCs w:val="20"/>
        </w:rPr>
      </w:pPr>
      <w:r w:rsidRPr="00116259">
        <w:rPr>
          <w:rFonts w:ascii="Acumin Pro" w:hAnsi="Acumin Pro"/>
          <w:sz w:val="20"/>
          <w:szCs w:val="20"/>
        </w:rPr>
        <w:t xml:space="preserve">W ramach świadczenia usług, Wykonawca zobowiązany jest </w:t>
      </w:r>
      <w:r w:rsidR="00C06769">
        <w:rPr>
          <w:rFonts w:ascii="Acumin Pro" w:hAnsi="Acumin Pro"/>
          <w:sz w:val="20"/>
          <w:szCs w:val="20"/>
        </w:rPr>
        <w:t xml:space="preserve">w szczególności </w:t>
      </w:r>
      <w:r w:rsidRPr="00116259">
        <w:rPr>
          <w:rFonts w:ascii="Acumin Pro" w:hAnsi="Acumin Pro"/>
          <w:sz w:val="20"/>
          <w:szCs w:val="20"/>
        </w:rPr>
        <w:t>do:</w:t>
      </w:r>
    </w:p>
    <w:p w14:paraId="4081A317" w14:textId="4B4FD864" w:rsidR="00700379" w:rsidRPr="00304C39" w:rsidRDefault="00700379" w:rsidP="00FA2A06">
      <w:pPr>
        <w:pStyle w:val="Akapitzlist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cumin Pro" w:hAnsi="Acumin Pro"/>
          <w:sz w:val="20"/>
          <w:szCs w:val="20"/>
          <w:lang w:val="pl-PL"/>
        </w:rPr>
      </w:pPr>
      <w:r w:rsidRPr="00304C39">
        <w:rPr>
          <w:rFonts w:ascii="Acumin Pro" w:hAnsi="Acumin Pro"/>
          <w:sz w:val="20"/>
          <w:szCs w:val="20"/>
          <w:lang w:val="pl-PL"/>
        </w:rPr>
        <w:t>Wykonywania czynności serwisowych, w tym usuwanie drobnych awarii w ramach wynagrodzenia za serwisowanie,</w:t>
      </w:r>
    </w:p>
    <w:p w14:paraId="485A727C" w14:textId="37F86069" w:rsidR="00700379" w:rsidRPr="00304C39" w:rsidRDefault="00700379" w:rsidP="00FA2A06">
      <w:pPr>
        <w:pStyle w:val="Akapitzlist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cumin Pro" w:hAnsi="Acumin Pro"/>
          <w:sz w:val="20"/>
          <w:szCs w:val="20"/>
          <w:lang w:val="pl-PL"/>
        </w:rPr>
      </w:pPr>
      <w:r w:rsidRPr="00304C39">
        <w:rPr>
          <w:rFonts w:ascii="Acumin Pro" w:hAnsi="Acumin Pro"/>
          <w:sz w:val="20"/>
          <w:szCs w:val="20"/>
          <w:lang w:val="pl-PL"/>
        </w:rPr>
        <w:t>Odnotowywanie wizyt serwisowych w dziennikach serwisowych znajdujących się w obiektach Zamawiającego,</w:t>
      </w:r>
    </w:p>
    <w:p w14:paraId="50E6E3AD" w14:textId="1476CFD5" w:rsidR="00700379" w:rsidRPr="00304C39" w:rsidRDefault="00700379" w:rsidP="00FA2A06">
      <w:pPr>
        <w:pStyle w:val="Akapitzlist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cumin Pro" w:hAnsi="Acumin Pro"/>
          <w:sz w:val="20"/>
          <w:szCs w:val="20"/>
          <w:lang w:val="pl-PL"/>
        </w:rPr>
      </w:pPr>
      <w:r w:rsidRPr="00304C39">
        <w:rPr>
          <w:rFonts w:ascii="Acumin Pro" w:hAnsi="Acumin Pro"/>
          <w:sz w:val="20"/>
          <w:szCs w:val="20"/>
          <w:lang w:val="pl-PL"/>
        </w:rPr>
        <w:t>Zapewnieni</w:t>
      </w:r>
      <w:r w:rsidR="00914E74" w:rsidRPr="00304C39">
        <w:rPr>
          <w:rFonts w:ascii="Acumin Pro" w:hAnsi="Acumin Pro"/>
          <w:sz w:val="20"/>
          <w:szCs w:val="20"/>
          <w:lang w:val="pl-PL"/>
        </w:rPr>
        <w:t>a</w:t>
      </w:r>
      <w:r w:rsidRPr="00304C39">
        <w:rPr>
          <w:rFonts w:ascii="Acumin Pro" w:hAnsi="Acumin Pro"/>
          <w:sz w:val="20"/>
          <w:szCs w:val="20"/>
          <w:lang w:val="pl-PL"/>
        </w:rPr>
        <w:t xml:space="preserve"> wykwalifikowanego personelu technicznego wykonującego czynności serwisowe, </w:t>
      </w:r>
    </w:p>
    <w:p w14:paraId="44B93B84" w14:textId="55AD10CE" w:rsidR="00700379" w:rsidRPr="00304C39" w:rsidRDefault="00914E74" w:rsidP="00FA2A06">
      <w:pPr>
        <w:pStyle w:val="Akapitzlist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cumin Pro" w:hAnsi="Acumin Pro"/>
          <w:sz w:val="20"/>
          <w:szCs w:val="20"/>
          <w:lang w:val="pl-PL"/>
        </w:rPr>
      </w:pPr>
      <w:r w:rsidRPr="00304C39">
        <w:rPr>
          <w:rFonts w:ascii="Acumin Pro" w:hAnsi="Acumin Pro"/>
          <w:sz w:val="20"/>
          <w:szCs w:val="20"/>
          <w:lang w:val="pl-PL"/>
        </w:rPr>
        <w:t>Z</w:t>
      </w:r>
      <w:r w:rsidR="00700379" w:rsidRPr="00304C39">
        <w:rPr>
          <w:rFonts w:ascii="Acumin Pro" w:hAnsi="Acumin Pro"/>
          <w:sz w:val="20"/>
          <w:szCs w:val="20"/>
          <w:lang w:val="pl-PL"/>
        </w:rPr>
        <w:t>apewnieni</w:t>
      </w:r>
      <w:r w:rsidRPr="00304C39">
        <w:rPr>
          <w:rFonts w:ascii="Acumin Pro" w:hAnsi="Acumin Pro"/>
          <w:sz w:val="20"/>
          <w:szCs w:val="20"/>
          <w:lang w:val="pl-PL"/>
        </w:rPr>
        <w:t>a</w:t>
      </w:r>
      <w:r w:rsidR="00700379" w:rsidRPr="00304C39">
        <w:rPr>
          <w:rFonts w:ascii="Acumin Pro" w:hAnsi="Acumin Pro"/>
          <w:sz w:val="20"/>
          <w:szCs w:val="20"/>
          <w:lang w:val="pl-PL"/>
        </w:rPr>
        <w:t xml:space="preserve"> całodobowej, w ciągu całego roku kalendarzowego, usługi Pogotowia Ciepłowniczego, tzn. zapewnienie w trybie ciągłym, tj. 24 godziny na dobę,  możliwości przyjmowania zgłoszeń od Zamawiającego dotyczących nieprawidłowości i awarii w funkcjonowaniu kotłowni gazowych czy wymienników centralnego ogrzewania,</w:t>
      </w:r>
    </w:p>
    <w:p w14:paraId="112CFE5D" w14:textId="70608E26" w:rsidR="00700379" w:rsidRPr="00700379" w:rsidRDefault="00700379" w:rsidP="00FA2A06">
      <w:pPr>
        <w:pStyle w:val="Tekstpodstawowywcity"/>
        <w:numPr>
          <w:ilvl w:val="0"/>
          <w:numId w:val="35"/>
        </w:numPr>
        <w:spacing w:after="0" w:line="360" w:lineRule="auto"/>
        <w:jc w:val="both"/>
        <w:rPr>
          <w:rFonts w:ascii="Acumin Pro" w:eastAsia="Arial Unicode MS" w:hAnsi="Acumin Pro"/>
          <w:sz w:val="20"/>
          <w:szCs w:val="20"/>
        </w:rPr>
      </w:pPr>
      <w:r>
        <w:rPr>
          <w:rFonts w:ascii="Acumin Pro" w:eastAsia="Arial Unicode MS" w:hAnsi="Acumin Pro"/>
          <w:sz w:val="20"/>
          <w:szCs w:val="20"/>
        </w:rPr>
        <w:t xml:space="preserve">Zagwarantowania </w:t>
      </w:r>
      <w:r w:rsidRPr="00700379">
        <w:rPr>
          <w:rFonts w:ascii="Acumin Pro" w:eastAsia="Arial Unicode MS" w:hAnsi="Acumin Pro"/>
          <w:sz w:val="20"/>
          <w:szCs w:val="20"/>
        </w:rPr>
        <w:t>czas</w:t>
      </w:r>
      <w:r>
        <w:rPr>
          <w:rFonts w:ascii="Acumin Pro" w:eastAsia="Arial Unicode MS" w:hAnsi="Acumin Pro"/>
          <w:sz w:val="20"/>
          <w:szCs w:val="20"/>
        </w:rPr>
        <w:t>u</w:t>
      </w:r>
      <w:r w:rsidRPr="00700379">
        <w:rPr>
          <w:rFonts w:ascii="Acumin Pro" w:eastAsia="Arial Unicode MS" w:hAnsi="Acumin Pro"/>
          <w:sz w:val="20"/>
          <w:szCs w:val="20"/>
        </w:rPr>
        <w:t xml:space="preserve"> reakcji do </w:t>
      </w:r>
      <w:r w:rsidR="00345ED1">
        <w:rPr>
          <w:rFonts w:ascii="Acumin Pro" w:eastAsia="Arial Unicode MS" w:hAnsi="Acumin Pro"/>
          <w:sz w:val="20"/>
          <w:szCs w:val="20"/>
        </w:rPr>
        <w:t>6</w:t>
      </w:r>
      <w:r w:rsidRPr="00700379">
        <w:rPr>
          <w:rFonts w:ascii="Acumin Pro" w:eastAsia="Arial Unicode MS" w:hAnsi="Acumin Pro"/>
          <w:sz w:val="20"/>
          <w:szCs w:val="20"/>
        </w:rPr>
        <w:t xml:space="preserve"> godzin na zgłoszenie przez Zamawiającego za pośrednictwem telefonu komórkowego lub e-maila nieprawidłowości bądź awarii w działaniu kotłowni gazowych bądź wymienników c.o.. Reakcję definiuje się jako przybycie i zabezpieczenie nieprawidłowości bądź awarii,</w:t>
      </w:r>
    </w:p>
    <w:p w14:paraId="0626ED3C" w14:textId="175FC976" w:rsidR="00700379" w:rsidRPr="00700379" w:rsidRDefault="00700379" w:rsidP="00FA2A06">
      <w:pPr>
        <w:pStyle w:val="Tekstpodstawowywcity"/>
        <w:numPr>
          <w:ilvl w:val="0"/>
          <w:numId w:val="35"/>
        </w:numPr>
        <w:spacing w:after="0" w:line="360" w:lineRule="auto"/>
        <w:jc w:val="both"/>
        <w:rPr>
          <w:rFonts w:ascii="Acumin Pro" w:eastAsia="Arial Unicode MS" w:hAnsi="Acumin Pro"/>
          <w:b/>
          <w:sz w:val="20"/>
          <w:szCs w:val="20"/>
        </w:rPr>
      </w:pPr>
      <w:r>
        <w:rPr>
          <w:rFonts w:ascii="Acumin Pro" w:eastAsia="Arial Unicode MS" w:hAnsi="Acumin Pro"/>
          <w:sz w:val="20"/>
          <w:szCs w:val="20"/>
        </w:rPr>
        <w:t>P</w:t>
      </w:r>
      <w:r w:rsidRPr="00700379">
        <w:rPr>
          <w:rFonts w:ascii="Acumin Pro" w:eastAsia="Arial Unicode MS" w:hAnsi="Acumin Pro"/>
          <w:sz w:val="20"/>
          <w:szCs w:val="20"/>
        </w:rPr>
        <w:t>rzygotowani</w:t>
      </w:r>
      <w:r>
        <w:rPr>
          <w:rFonts w:ascii="Acumin Pro" w:eastAsia="Arial Unicode MS" w:hAnsi="Acumin Pro"/>
          <w:sz w:val="20"/>
          <w:szCs w:val="20"/>
        </w:rPr>
        <w:t>a</w:t>
      </w:r>
      <w:r w:rsidRPr="00700379">
        <w:rPr>
          <w:rFonts w:ascii="Acumin Pro" w:eastAsia="Arial Unicode MS" w:hAnsi="Acumin Pro"/>
          <w:sz w:val="20"/>
          <w:szCs w:val="20"/>
        </w:rPr>
        <w:t xml:space="preserve"> protokołu z awarii bądź nieprawidłowego działania systemów oraz kosztorysu materiałów niezbędnych do usunięcia awarii bądź nieprawidłowości,</w:t>
      </w:r>
    </w:p>
    <w:p w14:paraId="1E67DA29" w14:textId="2A0C72F7" w:rsidR="00700379" w:rsidRPr="00700379" w:rsidRDefault="00700379" w:rsidP="00FA2A06">
      <w:pPr>
        <w:pStyle w:val="Tekstpodstawowywcity"/>
        <w:numPr>
          <w:ilvl w:val="0"/>
          <w:numId w:val="35"/>
        </w:numPr>
        <w:spacing w:after="0" w:line="360" w:lineRule="auto"/>
        <w:jc w:val="both"/>
        <w:rPr>
          <w:rFonts w:ascii="Acumin Pro" w:eastAsia="Arial Unicode MS" w:hAnsi="Acumin Pro"/>
          <w:b/>
          <w:sz w:val="20"/>
          <w:szCs w:val="20"/>
        </w:rPr>
      </w:pPr>
      <w:r>
        <w:rPr>
          <w:rFonts w:ascii="Acumin Pro" w:eastAsia="Arial Unicode MS" w:hAnsi="Acumin Pro"/>
          <w:sz w:val="20"/>
          <w:szCs w:val="20"/>
        </w:rPr>
        <w:t>U</w:t>
      </w:r>
      <w:r w:rsidRPr="00700379">
        <w:rPr>
          <w:rFonts w:ascii="Acumin Pro" w:eastAsia="Arial Unicode MS" w:hAnsi="Acumin Pro"/>
          <w:sz w:val="20"/>
          <w:szCs w:val="20"/>
        </w:rPr>
        <w:t>sunięci</w:t>
      </w:r>
      <w:r w:rsidR="00914E74">
        <w:rPr>
          <w:rFonts w:ascii="Acumin Pro" w:eastAsia="Arial Unicode MS" w:hAnsi="Acumin Pro"/>
          <w:sz w:val="20"/>
          <w:szCs w:val="20"/>
        </w:rPr>
        <w:t>a</w:t>
      </w:r>
      <w:r w:rsidRPr="00700379">
        <w:rPr>
          <w:rFonts w:ascii="Acumin Pro" w:eastAsia="Arial Unicode MS" w:hAnsi="Acumin Pro"/>
          <w:sz w:val="20"/>
          <w:szCs w:val="20"/>
        </w:rPr>
        <w:t xml:space="preserve"> awarii bądź nieprawidłowości w ramach wynagrodzenia za serwisowanie, po wcześniejszym zaakceptowaniu przez Zamawiającego kosztorysu dotyczącego materiałów niezbędnych do ich usunięcia,  w ciągu 7 dni od dnia zgłoszenia przez Zamawiającego o awarii bądź nieprawidłowościach systemów, bądź w innym uzgodnionym przez strony terminie. Koszt materiałów niezbędnych do usunięcia awarii lub nieprawidłowości ponosi Zamawiający,</w:t>
      </w:r>
    </w:p>
    <w:p w14:paraId="112915B0" w14:textId="3EB53D30" w:rsidR="00700379" w:rsidRPr="00304C39" w:rsidRDefault="00700379" w:rsidP="00FA2A06">
      <w:pPr>
        <w:pStyle w:val="Akapitzlist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Acumin Pro" w:hAnsi="Acumin Pro"/>
          <w:sz w:val="20"/>
          <w:szCs w:val="20"/>
          <w:lang w:val="pl-PL"/>
        </w:rPr>
      </w:pPr>
      <w:r w:rsidRPr="00304C39">
        <w:rPr>
          <w:rFonts w:ascii="Acumin Pro" w:hAnsi="Acumin Pro"/>
          <w:sz w:val="20"/>
          <w:szCs w:val="20"/>
          <w:lang w:val="pl-PL"/>
        </w:rPr>
        <w:t xml:space="preserve">Zapewnienia wykwalifikowanego personelu technicznego do wykonania napraw nieprawidłowości bądź awarii, </w:t>
      </w:r>
    </w:p>
    <w:p w14:paraId="7031BCA7" w14:textId="1FF2D7C8" w:rsidR="00700379" w:rsidRPr="00700379" w:rsidRDefault="00700379" w:rsidP="00FA2A06">
      <w:pPr>
        <w:pStyle w:val="Bezodstpw"/>
        <w:numPr>
          <w:ilvl w:val="0"/>
          <w:numId w:val="35"/>
        </w:numPr>
        <w:spacing w:line="360" w:lineRule="auto"/>
        <w:jc w:val="both"/>
        <w:rPr>
          <w:rFonts w:ascii="Acumin Pro" w:hAnsi="Acumin Pro"/>
          <w:sz w:val="20"/>
          <w:szCs w:val="20"/>
        </w:rPr>
      </w:pPr>
      <w:r>
        <w:rPr>
          <w:rFonts w:ascii="Acumin Pro" w:hAnsi="Acumin Pro"/>
          <w:sz w:val="20"/>
          <w:szCs w:val="20"/>
        </w:rPr>
        <w:t>W</w:t>
      </w:r>
      <w:r w:rsidRPr="00700379">
        <w:rPr>
          <w:rFonts w:ascii="Acumin Pro" w:hAnsi="Acumin Pro"/>
          <w:sz w:val="20"/>
          <w:szCs w:val="20"/>
        </w:rPr>
        <w:t>ykonywani</w:t>
      </w:r>
      <w:r w:rsidR="00914E74">
        <w:rPr>
          <w:rFonts w:ascii="Acumin Pro" w:hAnsi="Acumin Pro"/>
          <w:sz w:val="20"/>
          <w:szCs w:val="20"/>
        </w:rPr>
        <w:t>a</w:t>
      </w:r>
      <w:r w:rsidRPr="00700379">
        <w:rPr>
          <w:rFonts w:ascii="Acumin Pro" w:hAnsi="Acumin Pro"/>
          <w:sz w:val="20"/>
          <w:szCs w:val="20"/>
        </w:rPr>
        <w:t xml:space="preserve"> usług z zachowaniem najwyższej zawodowej staranności, przestrzeganie ustalonych standardów jakościowych, przepisów BHP, wymagań ppoż. oraz zasad i przepisów organizacyjno-technicznych obowiązujących w Oddziałach MNP,</w:t>
      </w:r>
    </w:p>
    <w:p w14:paraId="3F1F49F4" w14:textId="17C5066A" w:rsidR="00700379" w:rsidRPr="00700379" w:rsidRDefault="00700379" w:rsidP="00FA2A06">
      <w:pPr>
        <w:pStyle w:val="Bezodstpw"/>
        <w:numPr>
          <w:ilvl w:val="0"/>
          <w:numId w:val="35"/>
        </w:numPr>
        <w:spacing w:line="360" w:lineRule="auto"/>
        <w:jc w:val="both"/>
        <w:rPr>
          <w:rFonts w:ascii="Acumin Pro" w:hAnsi="Acumin Pro"/>
          <w:sz w:val="20"/>
          <w:szCs w:val="20"/>
        </w:rPr>
      </w:pPr>
      <w:r w:rsidRPr="00700379">
        <w:rPr>
          <w:rFonts w:ascii="Acumin Pro" w:hAnsi="Acumin Pro"/>
          <w:sz w:val="20"/>
          <w:szCs w:val="20"/>
        </w:rPr>
        <w:t xml:space="preserve"> </w:t>
      </w:r>
      <w:r>
        <w:rPr>
          <w:rFonts w:ascii="Acumin Pro" w:hAnsi="Acumin Pro"/>
          <w:sz w:val="20"/>
          <w:szCs w:val="20"/>
        </w:rPr>
        <w:t>U</w:t>
      </w:r>
      <w:r w:rsidRPr="00700379">
        <w:rPr>
          <w:rFonts w:ascii="Acumin Pro" w:hAnsi="Acumin Pro"/>
          <w:sz w:val="20"/>
          <w:szCs w:val="20"/>
        </w:rPr>
        <w:t>trzymywani</w:t>
      </w:r>
      <w:r w:rsidR="00914E74">
        <w:rPr>
          <w:rFonts w:ascii="Acumin Pro" w:hAnsi="Acumin Pro"/>
          <w:sz w:val="20"/>
          <w:szCs w:val="20"/>
        </w:rPr>
        <w:t>a</w:t>
      </w:r>
      <w:r w:rsidRPr="00700379">
        <w:rPr>
          <w:rFonts w:ascii="Acumin Pro" w:hAnsi="Acumin Pro"/>
          <w:sz w:val="20"/>
          <w:szCs w:val="20"/>
        </w:rPr>
        <w:t xml:space="preserve"> czystości w miejscach wykonywania serwisu, </w:t>
      </w:r>
    </w:p>
    <w:p w14:paraId="0B7211A7" w14:textId="5958D345" w:rsidR="00852AC6" w:rsidRPr="00FA2A06" w:rsidRDefault="00700379" w:rsidP="00FA2A06">
      <w:pPr>
        <w:pStyle w:val="Bezodstpw"/>
        <w:numPr>
          <w:ilvl w:val="0"/>
          <w:numId w:val="35"/>
        </w:numPr>
        <w:spacing w:line="360" w:lineRule="auto"/>
        <w:jc w:val="both"/>
        <w:rPr>
          <w:rFonts w:ascii="Acumin Pro" w:eastAsia="Arial Unicode MS" w:hAnsi="Acumin Pro"/>
          <w:b/>
          <w:sz w:val="20"/>
          <w:szCs w:val="20"/>
          <w:bdr w:val="nil"/>
        </w:rPr>
      </w:pPr>
      <w:r w:rsidRPr="00FA2A06">
        <w:rPr>
          <w:rFonts w:ascii="Acumin Pro" w:hAnsi="Acumin Pro"/>
          <w:sz w:val="20"/>
          <w:szCs w:val="20"/>
        </w:rPr>
        <w:t>Bieżące</w:t>
      </w:r>
      <w:r w:rsidR="00914E74" w:rsidRPr="00FA2A06">
        <w:rPr>
          <w:rFonts w:ascii="Acumin Pro" w:hAnsi="Acumin Pro"/>
          <w:sz w:val="20"/>
          <w:szCs w:val="20"/>
        </w:rPr>
        <w:t>go</w:t>
      </w:r>
      <w:r w:rsidRPr="00FA2A06">
        <w:rPr>
          <w:rFonts w:ascii="Acumin Pro" w:hAnsi="Acumin Pro"/>
          <w:sz w:val="20"/>
          <w:szCs w:val="20"/>
        </w:rPr>
        <w:t xml:space="preserve"> informowani</w:t>
      </w:r>
      <w:r w:rsidR="00914E74" w:rsidRPr="00FA2A06">
        <w:rPr>
          <w:rFonts w:ascii="Acumin Pro" w:hAnsi="Acumin Pro"/>
          <w:sz w:val="20"/>
          <w:szCs w:val="20"/>
        </w:rPr>
        <w:t>a</w:t>
      </w:r>
      <w:r w:rsidRPr="00FA2A06">
        <w:rPr>
          <w:rFonts w:ascii="Acumin Pro" w:hAnsi="Acumin Pro"/>
          <w:sz w:val="20"/>
          <w:szCs w:val="20"/>
        </w:rPr>
        <w:t xml:space="preserve"> Zamawiającego o stanie technicznym kotłowni i wymienników c.o.,  określanie zakresu niezbędnych prac remontowych.</w:t>
      </w:r>
      <w:r w:rsidR="00852AC6" w:rsidRPr="00FA2A06">
        <w:rPr>
          <w:rFonts w:ascii="Acumin Pro" w:hAnsi="Acumin Pro"/>
          <w:b/>
          <w:sz w:val="20"/>
          <w:szCs w:val="20"/>
        </w:rPr>
        <w:br w:type="page"/>
      </w:r>
    </w:p>
    <w:p w14:paraId="50782CB8" w14:textId="0CFB5D0A" w:rsidR="00852AC6" w:rsidRPr="00304C39" w:rsidRDefault="00852AC6" w:rsidP="00852AC6">
      <w:pPr>
        <w:pStyle w:val="Akapitzlist"/>
        <w:ind w:left="1080"/>
        <w:rPr>
          <w:rFonts w:ascii="Acumin Pro" w:hAnsi="Acumin Pro"/>
          <w:sz w:val="20"/>
          <w:szCs w:val="20"/>
          <w:lang w:val="pl-PL"/>
        </w:rPr>
      </w:pPr>
      <w:r w:rsidRPr="00304C39">
        <w:rPr>
          <w:rFonts w:ascii="Acumin Pro" w:hAnsi="Acumin Pro"/>
          <w:sz w:val="20"/>
          <w:szCs w:val="20"/>
          <w:lang w:val="pl-PL"/>
        </w:rPr>
        <w:lastRenderedPageBreak/>
        <w:t xml:space="preserve">Inwentaryzacja fotograficzna instalacji grzewczych </w:t>
      </w:r>
      <w:r w:rsidR="00FA2A06">
        <w:rPr>
          <w:rFonts w:ascii="Acumin Pro" w:hAnsi="Acumin Pro"/>
          <w:sz w:val="20"/>
          <w:szCs w:val="20"/>
          <w:lang w:val="pl-PL"/>
        </w:rPr>
        <w:t xml:space="preserve">- </w:t>
      </w:r>
      <w:r w:rsidRPr="00304C39">
        <w:rPr>
          <w:rFonts w:ascii="Acumin Pro" w:hAnsi="Acumin Pro"/>
          <w:sz w:val="20"/>
          <w:szCs w:val="20"/>
          <w:lang w:val="pl-PL"/>
        </w:rPr>
        <w:t>Pałac w Rogalinie</w:t>
      </w:r>
    </w:p>
    <w:p w14:paraId="2D586EFA" w14:textId="77777777" w:rsidR="00852AC6" w:rsidRPr="00304C39" w:rsidRDefault="00852AC6" w:rsidP="00852AC6">
      <w:pPr>
        <w:pStyle w:val="Akapitzlist"/>
        <w:ind w:left="1080"/>
        <w:rPr>
          <w:rFonts w:ascii="Acumin Pro" w:hAnsi="Acumin Pro"/>
          <w:sz w:val="20"/>
          <w:szCs w:val="20"/>
          <w:lang w:val="pl-PL"/>
        </w:rPr>
      </w:pPr>
    </w:p>
    <w:p w14:paraId="34A64862" w14:textId="77777777" w:rsidR="00852AC6" w:rsidRPr="00304C39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  <w:lang w:val="pl-PL"/>
        </w:rPr>
      </w:pPr>
      <w:bookmarkStart w:id="1" w:name="_Hlk157758071"/>
      <w:r w:rsidRPr="00304C39">
        <w:rPr>
          <w:rFonts w:ascii="Acumin Pro" w:hAnsi="Acumin Pro"/>
          <w:sz w:val="20"/>
          <w:szCs w:val="20"/>
          <w:lang w:val="pl-PL"/>
        </w:rPr>
        <w:t>A: Węzeł cieplny w budynku P1:</w:t>
      </w:r>
    </w:p>
    <w:bookmarkEnd w:id="1"/>
    <w:p w14:paraId="6A33B017" w14:textId="77777777" w:rsidR="00852AC6" w:rsidRPr="00304C39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  <w:lang w:val="pl-PL"/>
        </w:rPr>
      </w:pPr>
    </w:p>
    <w:p w14:paraId="5BF7500D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1D98F803" wp14:editId="106F4F21">
            <wp:extent cx="4680000" cy="2160000"/>
            <wp:effectExtent l="2857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201_083507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2AC6">
        <w:rPr>
          <w:rFonts w:ascii="Acumin Pro" w:hAnsi="Acumin Pro"/>
          <w:sz w:val="20"/>
          <w:szCs w:val="20"/>
        </w:rPr>
        <w:t xml:space="preserve">        </w:t>
      </w: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193B55C5" wp14:editId="14562390">
            <wp:extent cx="4680000" cy="2160000"/>
            <wp:effectExtent l="2857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0201_083522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6D991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</w:p>
    <w:p w14:paraId="1C955729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479EF93E" wp14:editId="38CCA6A0">
            <wp:extent cx="4680000" cy="2160000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201_083535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D7E50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</w:p>
    <w:p w14:paraId="5A23824D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lastRenderedPageBreak/>
        <w:drawing>
          <wp:inline distT="0" distB="0" distL="0" distR="0" wp14:anchorId="1E211F92" wp14:editId="77C4D68A">
            <wp:extent cx="4680000" cy="2160000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0201_083538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AA981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</w:p>
    <w:p w14:paraId="0E557210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5567564E" wp14:editId="7866D702">
            <wp:extent cx="4680000" cy="2160000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0201_083542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58C20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</w:p>
    <w:p w14:paraId="12DDB04C" w14:textId="77777777" w:rsidR="00852AC6" w:rsidRPr="00852AC6" w:rsidRDefault="00852AC6" w:rsidP="00852AC6">
      <w:pPr>
        <w:spacing w:after="200" w:line="276" w:lineRule="auto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sz w:val="20"/>
          <w:szCs w:val="20"/>
        </w:rPr>
        <w:br w:type="page"/>
      </w:r>
    </w:p>
    <w:p w14:paraId="5DC11312" w14:textId="77777777" w:rsidR="00852AC6" w:rsidRPr="00304C39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  <w:lang w:val="pl-PL"/>
        </w:rPr>
      </w:pPr>
      <w:r w:rsidRPr="00304C39">
        <w:rPr>
          <w:rFonts w:ascii="Acumin Pro" w:hAnsi="Acumin Pro"/>
          <w:sz w:val="20"/>
          <w:szCs w:val="20"/>
          <w:lang w:val="pl-PL"/>
        </w:rPr>
        <w:lastRenderedPageBreak/>
        <w:t>B: Węzeł cieplny w budynku A (Czworak A):</w:t>
      </w:r>
    </w:p>
    <w:p w14:paraId="530593F9" w14:textId="77777777" w:rsidR="00852AC6" w:rsidRPr="00304C39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  <w:lang w:val="pl-PL"/>
        </w:rPr>
      </w:pPr>
    </w:p>
    <w:p w14:paraId="180A89A8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1C535E6A" wp14:editId="4559D78F">
            <wp:extent cx="4680000" cy="2160000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0201_090154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FAF78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</w:p>
    <w:p w14:paraId="770B8CB2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22AF54A1" wp14:editId="3B4E697F">
            <wp:extent cx="4680000" cy="2160000"/>
            <wp:effectExtent l="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0201_090220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17D68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</w:p>
    <w:p w14:paraId="4CD4B242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4A321224" wp14:editId="7DEEC338">
            <wp:extent cx="3600000" cy="1663200"/>
            <wp:effectExtent l="0" t="3175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0201_090207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16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75FA7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</w:p>
    <w:p w14:paraId="79AD3CB1" w14:textId="77777777" w:rsidR="00852AC6" w:rsidRPr="00852AC6" w:rsidRDefault="00852AC6" w:rsidP="00852AC6">
      <w:pPr>
        <w:spacing w:after="200" w:line="276" w:lineRule="auto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sz w:val="20"/>
          <w:szCs w:val="20"/>
        </w:rPr>
        <w:br w:type="page"/>
      </w:r>
      <w:r w:rsidRPr="00852AC6">
        <w:rPr>
          <w:rFonts w:ascii="Acumin Pro" w:hAnsi="Acumin Pro"/>
          <w:sz w:val="20"/>
          <w:szCs w:val="20"/>
        </w:rPr>
        <w:lastRenderedPageBreak/>
        <w:t>C: Węzeł cieplny w budynku B (Czworak B):</w:t>
      </w:r>
    </w:p>
    <w:p w14:paraId="05FE46E5" w14:textId="77777777" w:rsidR="00852AC6" w:rsidRPr="00304C39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  <w:lang w:val="pl-PL"/>
        </w:rPr>
      </w:pPr>
    </w:p>
    <w:p w14:paraId="06F26496" w14:textId="77777777" w:rsidR="00852AC6" w:rsidRPr="00304C39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  <w:lang w:val="pl-PL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4BC43ADF" wp14:editId="42135CD8">
            <wp:extent cx="4320000" cy="1994400"/>
            <wp:effectExtent l="953" t="0" r="5397" b="5398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0201_085758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C39">
        <w:rPr>
          <w:rFonts w:ascii="Acumin Pro" w:hAnsi="Acumin Pro"/>
          <w:sz w:val="20"/>
          <w:szCs w:val="20"/>
          <w:lang w:val="pl-PL"/>
        </w:rPr>
        <w:t xml:space="preserve">          </w:t>
      </w: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7BDDB085" wp14:editId="02C9C74C">
            <wp:extent cx="4320000" cy="1994400"/>
            <wp:effectExtent l="953" t="0" r="5397" b="5398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0201_085805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9741C" w14:textId="77777777" w:rsidR="00852AC6" w:rsidRPr="00304C39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  <w:lang w:val="pl-PL"/>
        </w:rPr>
      </w:pPr>
    </w:p>
    <w:p w14:paraId="31B810B1" w14:textId="77777777" w:rsidR="00852AC6" w:rsidRPr="00852AC6" w:rsidRDefault="00852AC6" w:rsidP="00852AC6">
      <w:pPr>
        <w:spacing w:after="200" w:line="276" w:lineRule="auto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sz w:val="20"/>
          <w:szCs w:val="20"/>
        </w:rPr>
        <w:br w:type="page"/>
      </w:r>
    </w:p>
    <w:p w14:paraId="7D652AD1" w14:textId="77777777" w:rsidR="00852AC6" w:rsidRPr="00304C39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  <w:lang w:val="pl-PL"/>
        </w:rPr>
      </w:pPr>
      <w:r w:rsidRPr="00304C39">
        <w:rPr>
          <w:rFonts w:ascii="Acumin Pro" w:hAnsi="Acumin Pro"/>
          <w:sz w:val="20"/>
          <w:szCs w:val="20"/>
          <w:lang w:val="pl-PL"/>
        </w:rPr>
        <w:lastRenderedPageBreak/>
        <w:t>D: Węzeł cieplny w budynku F (Galeria):</w:t>
      </w:r>
    </w:p>
    <w:p w14:paraId="2D288FEF" w14:textId="77777777" w:rsidR="00852AC6" w:rsidRPr="00304C39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  <w:lang w:val="pl-PL"/>
        </w:rPr>
      </w:pPr>
    </w:p>
    <w:p w14:paraId="08268EFB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11EF4E28" wp14:editId="24961A12">
            <wp:extent cx="4320000" cy="1994400"/>
            <wp:effectExtent l="953" t="0" r="5397" b="5398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0201_084158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2AC6">
        <w:rPr>
          <w:rFonts w:ascii="Acumin Pro" w:hAnsi="Acumin Pro"/>
          <w:sz w:val="20"/>
          <w:szCs w:val="20"/>
        </w:rPr>
        <w:t xml:space="preserve">             </w:t>
      </w: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2D72DE3C" wp14:editId="2AC47864">
            <wp:extent cx="4320000" cy="1994400"/>
            <wp:effectExtent l="953" t="0" r="5397" b="5398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40201_084338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7EDC7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</w:p>
    <w:p w14:paraId="4479C6C8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4E4B70F0" wp14:editId="3F389482">
            <wp:extent cx="4680000" cy="2160000"/>
            <wp:effectExtent l="0" t="0" r="635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40201_084222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BB82E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</w:p>
    <w:p w14:paraId="3865882A" w14:textId="77777777" w:rsidR="00852AC6" w:rsidRPr="00852AC6" w:rsidRDefault="00852AC6" w:rsidP="00852AC6">
      <w:pPr>
        <w:spacing w:after="200" w:line="276" w:lineRule="auto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sz w:val="20"/>
          <w:szCs w:val="20"/>
        </w:rPr>
        <w:br w:type="page"/>
      </w:r>
    </w:p>
    <w:p w14:paraId="2A2589BA" w14:textId="77777777" w:rsidR="00852AC6" w:rsidRPr="00304C39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  <w:lang w:val="pl-PL"/>
        </w:rPr>
      </w:pPr>
      <w:r w:rsidRPr="00304C39">
        <w:rPr>
          <w:rFonts w:ascii="Acumin Pro" w:hAnsi="Acumin Pro"/>
          <w:sz w:val="20"/>
          <w:szCs w:val="20"/>
          <w:lang w:val="pl-PL"/>
        </w:rPr>
        <w:lastRenderedPageBreak/>
        <w:t>E: Węzeł cieplny w budynku F (Powozownia):</w:t>
      </w:r>
    </w:p>
    <w:p w14:paraId="7D216F92" w14:textId="77777777" w:rsidR="00852AC6" w:rsidRPr="00304C39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  <w:lang w:val="pl-PL"/>
        </w:rPr>
      </w:pPr>
    </w:p>
    <w:p w14:paraId="06C22D6D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78A61996" wp14:editId="173091F2">
            <wp:extent cx="4680000" cy="2160000"/>
            <wp:effectExtent l="2857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40201_084856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56BF6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</w:p>
    <w:p w14:paraId="021BB382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3D5BAD88" wp14:editId="011D123A">
            <wp:extent cx="4680000" cy="2160000"/>
            <wp:effectExtent l="0" t="0" r="635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40201_084907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22E5B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</w:p>
    <w:p w14:paraId="637958BD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lastRenderedPageBreak/>
        <w:drawing>
          <wp:inline distT="0" distB="0" distL="0" distR="0" wp14:anchorId="5350EA0D" wp14:editId="622FCA4A">
            <wp:extent cx="4680000" cy="2160000"/>
            <wp:effectExtent l="0" t="0" r="635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40201_085101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E28FF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</w:p>
    <w:p w14:paraId="6E878C69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5E706ED2" wp14:editId="1A584462">
            <wp:extent cx="4680000" cy="2160000"/>
            <wp:effectExtent l="0" t="0" r="635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40201_085123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286D0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</w:p>
    <w:p w14:paraId="049ABE58" w14:textId="77777777" w:rsidR="00852AC6" w:rsidRPr="00304C39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  <w:lang w:val="pl-PL"/>
        </w:rPr>
      </w:pPr>
      <w:r w:rsidRPr="00304C39">
        <w:rPr>
          <w:rFonts w:ascii="Acumin Pro" w:hAnsi="Acumin Pro"/>
          <w:sz w:val="20"/>
          <w:szCs w:val="20"/>
          <w:lang w:val="pl-PL"/>
        </w:rPr>
        <w:t>F: Węzeł cieplny w budynku C (Stajnia):</w:t>
      </w:r>
    </w:p>
    <w:p w14:paraId="3F84F535" w14:textId="77777777" w:rsidR="00852AC6" w:rsidRPr="00304C39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  <w:lang w:val="pl-PL"/>
        </w:rPr>
      </w:pPr>
    </w:p>
    <w:p w14:paraId="6ABFD7C8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47443220" wp14:editId="1E43DD41">
            <wp:extent cx="4680000" cy="2160000"/>
            <wp:effectExtent l="0" t="0" r="635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40201_090632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5F237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</w:p>
    <w:p w14:paraId="30EA0AAA" w14:textId="77777777" w:rsidR="00852AC6" w:rsidRPr="00852AC6" w:rsidRDefault="00852AC6" w:rsidP="00852AC6">
      <w:pPr>
        <w:spacing w:after="200" w:line="276" w:lineRule="auto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sz w:val="20"/>
          <w:szCs w:val="20"/>
        </w:rPr>
        <w:br w:type="page"/>
      </w:r>
    </w:p>
    <w:p w14:paraId="1DA7D7B4" w14:textId="355FF25C" w:rsidR="00852AC6" w:rsidRPr="00304C39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  <w:lang w:val="pl-PL"/>
        </w:rPr>
      </w:pPr>
      <w:r w:rsidRPr="00304C39">
        <w:rPr>
          <w:rFonts w:ascii="Acumin Pro" w:hAnsi="Acumin Pro"/>
          <w:sz w:val="20"/>
          <w:szCs w:val="20"/>
          <w:lang w:val="pl-PL"/>
        </w:rPr>
        <w:lastRenderedPageBreak/>
        <w:t>G: Węzeł cieplny w budynku E (Ujeżd</w:t>
      </w:r>
      <w:r w:rsidR="00FA2A06">
        <w:rPr>
          <w:rFonts w:ascii="Acumin Pro" w:hAnsi="Acumin Pro"/>
          <w:sz w:val="20"/>
          <w:szCs w:val="20"/>
          <w:lang w:val="pl-PL"/>
        </w:rPr>
        <w:t>ż</w:t>
      </w:r>
      <w:r w:rsidRPr="00304C39">
        <w:rPr>
          <w:rFonts w:ascii="Acumin Pro" w:hAnsi="Acumin Pro"/>
          <w:sz w:val="20"/>
          <w:szCs w:val="20"/>
          <w:lang w:val="pl-PL"/>
        </w:rPr>
        <w:t>alnia):</w:t>
      </w:r>
    </w:p>
    <w:p w14:paraId="4B0AD3DB" w14:textId="77777777" w:rsidR="00852AC6" w:rsidRPr="00304C39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  <w:lang w:val="pl-PL"/>
        </w:rPr>
      </w:pPr>
    </w:p>
    <w:p w14:paraId="796E4CA0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2C8BC21C" wp14:editId="08A26831">
            <wp:extent cx="4680000" cy="2160000"/>
            <wp:effectExtent l="2857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40201_100249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E8EB0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</w:p>
    <w:p w14:paraId="6D34B374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5983E63B" wp14:editId="34245BBF">
            <wp:extent cx="4680000" cy="2160000"/>
            <wp:effectExtent l="0" t="0" r="635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40201_100257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47DA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</w:p>
    <w:p w14:paraId="26324073" w14:textId="77777777" w:rsidR="00852AC6" w:rsidRPr="00852AC6" w:rsidRDefault="00852AC6" w:rsidP="00852AC6">
      <w:pPr>
        <w:spacing w:after="200" w:line="276" w:lineRule="auto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sz w:val="20"/>
          <w:szCs w:val="20"/>
        </w:rPr>
        <w:br w:type="page"/>
      </w:r>
    </w:p>
    <w:p w14:paraId="70DF55D7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sz w:val="20"/>
          <w:szCs w:val="20"/>
        </w:rPr>
        <w:lastRenderedPageBreak/>
        <w:t xml:space="preserve">H: </w:t>
      </w:r>
      <w:proofErr w:type="spellStart"/>
      <w:r w:rsidRPr="00852AC6">
        <w:rPr>
          <w:rFonts w:ascii="Acumin Pro" w:hAnsi="Acumin Pro"/>
          <w:sz w:val="20"/>
          <w:szCs w:val="20"/>
        </w:rPr>
        <w:t>Kotłownia</w:t>
      </w:r>
      <w:proofErr w:type="spellEnd"/>
      <w:r w:rsidRPr="00852AC6">
        <w:rPr>
          <w:rFonts w:ascii="Acumin Pro" w:hAnsi="Acumin Pro"/>
          <w:sz w:val="20"/>
          <w:szCs w:val="20"/>
        </w:rPr>
        <w:t xml:space="preserve"> </w:t>
      </w:r>
      <w:proofErr w:type="spellStart"/>
      <w:r w:rsidRPr="00852AC6">
        <w:rPr>
          <w:rFonts w:ascii="Acumin Pro" w:hAnsi="Acumin Pro"/>
          <w:sz w:val="20"/>
          <w:szCs w:val="20"/>
        </w:rPr>
        <w:t>gazowa</w:t>
      </w:r>
      <w:proofErr w:type="spellEnd"/>
      <w:r w:rsidRPr="00852AC6">
        <w:rPr>
          <w:rFonts w:ascii="Acumin Pro" w:hAnsi="Acumin Pro"/>
          <w:sz w:val="20"/>
          <w:szCs w:val="20"/>
        </w:rPr>
        <w:t>:</w:t>
      </w:r>
    </w:p>
    <w:p w14:paraId="42ECFFAF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</w:p>
    <w:p w14:paraId="1919A9AE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71E080F4" wp14:editId="4CC01749">
            <wp:extent cx="4680000" cy="2160000"/>
            <wp:effectExtent l="0" t="0" r="635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40201_095014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F282B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</w:p>
    <w:p w14:paraId="7704B6AF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004A3519" wp14:editId="39E3B0F0">
            <wp:extent cx="4680000" cy="2160000"/>
            <wp:effectExtent l="0" t="0" r="635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40201_095041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15934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</w:p>
    <w:p w14:paraId="0227DCA9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6F07AB25" wp14:editId="143DAF5E">
            <wp:extent cx="4680000" cy="2160000"/>
            <wp:effectExtent l="0" t="0" r="635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40201_095050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8FEC9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</w:p>
    <w:p w14:paraId="6163321F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lastRenderedPageBreak/>
        <w:drawing>
          <wp:inline distT="0" distB="0" distL="0" distR="0" wp14:anchorId="1D7D659E" wp14:editId="6EB02846">
            <wp:extent cx="4680000" cy="2160000"/>
            <wp:effectExtent l="0" t="0" r="635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40201_095058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6BC95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</w:p>
    <w:p w14:paraId="0CFD7A7F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77060960" wp14:editId="3DA2A322">
            <wp:extent cx="4680000" cy="2160000"/>
            <wp:effectExtent l="0" t="0" r="635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40201_095024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10FDC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</w:p>
    <w:p w14:paraId="07DA4DD5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2359218D" wp14:editId="2D68DBAA">
            <wp:extent cx="4680000" cy="2160000"/>
            <wp:effectExtent l="0" t="0" r="635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40201_095110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88EDD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</w:p>
    <w:p w14:paraId="60BD8DBF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lastRenderedPageBreak/>
        <w:drawing>
          <wp:inline distT="0" distB="0" distL="0" distR="0" wp14:anchorId="2ABFE080" wp14:editId="1E145CE1">
            <wp:extent cx="4680000" cy="2160000"/>
            <wp:effectExtent l="0" t="0" r="635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40201_095149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3D3F1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</w:p>
    <w:p w14:paraId="3F16B28C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0E3BD711" wp14:editId="28B66AEA">
            <wp:extent cx="4680000" cy="2160000"/>
            <wp:effectExtent l="0" t="0" r="635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40201_095434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C7136" w14:textId="77777777" w:rsidR="00852AC6" w:rsidRPr="00852AC6" w:rsidRDefault="00852AC6" w:rsidP="00852AC6">
      <w:pPr>
        <w:spacing w:after="200" w:line="276" w:lineRule="auto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sz w:val="20"/>
          <w:szCs w:val="20"/>
        </w:rPr>
        <w:br w:type="page"/>
      </w:r>
    </w:p>
    <w:p w14:paraId="122001FB" w14:textId="77777777" w:rsidR="00852AC6" w:rsidRPr="00304C39" w:rsidRDefault="00852AC6" w:rsidP="00852AC6">
      <w:pPr>
        <w:pStyle w:val="Akapitzlist"/>
        <w:ind w:left="1080"/>
        <w:rPr>
          <w:rFonts w:ascii="Acumin Pro" w:hAnsi="Acumin Pro"/>
          <w:sz w:val="20"/>
          <w:szCs w:val="20"/>
          <w:lang w:val="pl-PL"/>
        </w:rPr>
      </w:pPr>
      <w:r w:rsidRPr="00304C39">
        <w:rPr>
          <w:rFonts w:ascii="Acumin Pro" w:hAnsi="Acumin Pro"/>
          <w:sz w:val="20"/>
          <w:szCs w:val="20"/>
          <w:lang w:val="pl-PL"/>
        </w:rPr>
        <w:lastRenderedPageBreak/>
        <w:t>Załącznik 2 – Inwentaryzacja fotograficzna instalacji grzewczych Gmach Główny</w:t>
      </w:r>
    </w:p>
    <w:p w14:paraId="70F8BA18" w14:textId="77777777" w:rsidR="00852AC6" w:rsidRPr="00304C39" w:rsidRDefault="00852AC6" w:rsidP="00852AC6">
      <w:pPr>
        <w:pStyle w:val="Akapitzlist"/>
        <w:ind w:left="1080"/>
        <w:rPr>
          <w:rFonts w:ascii="Acumin Pro" w:hAnsi="Acumin Pro"/>
          <w:sz w:val="20"/>
          <w:szCs w:val="20"/>
          <w:lang w:val="pl-PL"/>
        </w:rPr>
      </w:pPr>
    </w:p>
    <w:p w14:paraId="1108289A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sz w:val="20"/>
          <w:szCs w:val="20"/>
        </w:rPr>
        <w:t xml:space="preserve">A: </w:t>
      </w:r>
      <w:proofErr w:type="spellStart"/>
      <w:r w:rsidRPr="00852AC6">
        <w:rPr>
          <w:rFonts w:ascii="Acumin Pro" w:hAnsi="Acumin Pro"/>
          <w:sz w:val="20"/>
          <w:szCs w:val="20"/>
        </w:rPr>
        <w:t>Węzeł</w:t>
      </w:r>
      <w:proofErr w:type="spellEnd"/>
      <w:r w:rsidRPr="00852AC6">
        <w:rPr>
          <w:rFonts w:ascii="Acumin Pro" w:hAnsi="Acumin Pro"/>
          <w:sz w:val="20"/>
          <w:szCs w:val="20"/>
        </w:rPr>
        <w:t xml:space="preserve"> </w:t>
      </w:r>
      <w:proofErr w:type="spellStart"/>
      <w:r w:rsidRPr="00852AC6">
        <w:rPr>
          <w:rFonts w:ascii="Acumin Pro" w:hAnsi="Acumin Pro"/>
          <w:sz w:val="20"/>
          <w:szCs w:val="20"/>
        </w:rPr>
        <w:t>cieplny</w:t>
      </w:r>
      <w:proofErr w:type="spellEnd"/>
      <w:r w:rsidRPr="00852AC6">
        <w:rPr>
          <w:rFonts w:ascii="Acumin Pro" w:hAnsi="Acumin Pro"/>
          <w:sz w:val="20"/>
          <w:szCs w:val="20"/>
        </w:rPr>
        <w:t xml:space="preserve"> 1:</w:t>
      </w:r>
    </w:p>
    <w:p w14:paraId="010A556B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</w:p>
    <w:p w14:paraId="047BA990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79304E46" wp14:editId="4D37C745">
            <wp:extent cx="4320000" cy="1994400"/>
            <wp:effectExtent l="953" t="0" r="5397" b="5398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0240202_095819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2AC6">
        <w:rPr>
          <w:rFonts w:ascii="Acumin Pro" w:hAnsi="Acumin Pro"/>
          <w:noProof/>
          <w:sz w:val="20"/>
          <w:szCs w:val="20"/>
        </w:rPr>
        <w:t xml:space="preserve">       </w:t>
      </w: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6FE47502" wp14:editId="2A69D0DA">
            <wp:extent cx="4320000" cy="1994400"/>
            <wp:effectExtent l="953" t="0" r="5397" b="5398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0240202_095824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4BBEE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</w:pPr>
    </w:p>
    <w:p w14:paraId="774A446D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387E103D" wp14:editId="5741D438">
            <wp:extent cx="4320000" cy="1994400"/>
            <wp:effectExtent l="0" t="0" r="4445" b="635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0240202_095836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FF58C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</w:pPr>
    </w:p>
    <w:p w14:paraId="05EBFA1E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lastRenderedPageBreak/>
        <w:drawing>
          <wp:inline distT="0" distB="0" distL="0" distR="0" wp14:anchorId="13773CF1" wp14:editId="60699FCC">
            <wp:extent cx="4320000" cy="1994400"/>
            <wp:effectExtent l="953" t="0" r="5397" b="5398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0240202_095904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2AC6">
        <w:rPr>
          <w:rFonts w:ascii="Acumin Pro" w:hAnsi="Acumin Pro"/>
          <w:noProof/>
          <w:sz w:val="20"/>
          <w:szCs w:val="20"/>
        </w:rPr>
        <w:t xml:space="preserve">     </w:t>
      </w: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4F24426E" wp14:editId="3D155053">
            <wp:extent cx="4320000" cy="1994400"/>
            <wp:effectExtent l="953" t="0" r="5397" b="5398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0240202_095919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706EC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</w:pPr>
    </w:p>
    <w:p w14:paraId="62016426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75B75C3C" wp14:editId="165A7312">
            <wp:extent cx="4320000" cy="1994400"/>
            <wp:effectExtent l="953" t="0" r="5397" b="5398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0240202_095924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2AC6">
        <w:rPr>
          <w:rFonts w:ascii="Acumin Pro" w:hAnsi="Acumin Pro"/>
          <w:noProof/>
          <w:sz w:val="20"/>
          <w:szCs w:val="20"/>
        </w:rPr>
        <w:t xml:space="preserve">     </w:t>
      </w: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26FD2406" wp14:editId="585BD3A5">
            <wp:extent cx="4320000" cy="1994400"/>
            <wp:effectExtent l="953" t="0" r="5397" b="5398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0240202_095935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EC87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</w:pPr>
    </w:p>
    <w:p w14:paraId="495DF85E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55D33622" wp14:editId="22D0A459">
            <wp:extent cx="4320000" cy="1994400"/>
            <wp:effectExtent l="953" t="0" r="5397" b="5398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20240202_095941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2AC6">
        <w:rPr>
          <w:rFonts w:ascii="Acumin Pro" w:hAnsi="Acumin Pro"/>
          <w:noProof/>
          <w:sz w:val="20"/>
          <w:szCs w:val="20"/>
        </w:rPr>
        <w:t xml:space="preserve">     </w:t>
      </w: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393DB6AF" wp14:editId="0F9634F0">
            <wp:extent cx="4320000" cy="1994400"/>
            <wp:effectExtent l="953" t="0" r="5397" b="5398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0240202_095955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E1B9F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</w:pPr>
    </w:p>
    <w:p w14:paraId="794664B2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10799B1B" wp14:editId="24400BF7">
            <wp:extent cx="4320000" cy="1994400"/>
            <wp:effectExtent l="0" t="0" r="4445" b="635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0240202_100003.jp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1FAE0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</w:pPr>
    </w:p>
    <w:p w14:paraId="275220BE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lastRenderedPageBreak/>
        <w:drawing>
          <wp:inline distT="0" distB="0" distL="0" distR="0" wp14:anchorId="4817BC33" wp14:editId="519BD694">
            <wp:extent cx="4320000" cy="1994400"/>
            <wp:effectExtent l="953" t="0" r="5397" b="5398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20240202_100044.jp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2AC6">
        <w:rPr>
          <w:rFonts w:ascii="Acumin Pro" w:hAnsi="Acumin Pro"/>
          <w:noProof/>
          <w:sz w:val="20"/>
          <w:szCs w:val="20"/>
        </w:rPr>
        <w:t xml:space="preserve">      </w:t>
      </w: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6283D4BD" wp14:editId="768542DB">
            <wp:extent cx="4320000" cy="1994400"/>
            <wp:effectExtent l="953" t="0" r="5397" b="5398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0240202_100057.jpg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EE9CD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</w:pPr>
    </w:p>
    <w:p w14:paraId="7B1C099A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  <w:sectPr w:rsidR="00852AC6" w:rsidRPr="00852AC6" w:rsidSect="00D85FD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7162B07C" wp14:editId="721978A9">
            <wp:extent cx="4320000" cy="1994400"/>
            <wp:effectExtent l="953" t="0" r="5397" b="5398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20240202_100102.jp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2AC6">
        <w:rPr>
          <w:rFonts w:ascii="Acumin Pro" w:hAnsi="Acumin Pro"/>
          <w:sz w:val="20"/>
          <w:szCs w:val="20"/>
        </w:rPr>
        <w:br w:type="page"/>
      </w:r>
    </w:p>
    <w:p w14:paraId="7DA9589F" w14:textId="77777777" w:rsidR="00852AC6" w:rsidRPr="00852AC6" w:rsidRDefault="00852AC6" w:rsidP="00852AC6">
      <w:pPr>
        <w:spacing w:after="200" w:line="276" w:lineRule="auto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lastRenderedPageBreak/>
        <w:drawing>
          <wp:inline distT="0" distB="0" distL="0" distR="0" wp14:anchorId="5636CFB9" wp14:editId="0FCBCE71">
            <wp:extent cx="13306425" cy="9920842"/>
            <wp:effectExtent l="0" t="0" r="0" b="4445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Wezeł1.jp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737" cy="993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2AC6">
        <w:rPr>
          <w:rFonts w:ascii="Acumin Pro" w:hAnsi="Acumin Pro"/>
          <w:sz w:val="20"/>
          <w:szCs w:val="20"/>
        </w:rPr>
        <w:br w:type="page"/>
      </w:r>
    </w:p>
    <w:p w14:paraId="64B9B961" w14:textId="77777777" w:rsidR="00852AC6" w:rsidRPr="00852AC6" w:rsidRDefault="00852AC6" w:rsidP="00852AC6">
      <w:pPr>
        <w:rPr>
          <w:rFonts w:ascii="Acumin Pro" w:hAnsi="Acumin Pro"/>
          <w:sz w:val="20"/>
          <w:szCs w:val="20"/>
        </w:rPr>
        <w:sectPr w:rsidR="00852AC6" w:rsidRPr="00852AC6" w:rsidSect="00602F9C">
          <w:pgSz w:w="23808" w:h="16840" w:orient="landscape" w:code="8"/>
          <w:pgMar w:top="1418" w:right="1418" w:bottom="1418" w:left="1418" w:header="708" w:footer="708" w:gutter="0"/>
          <w:cols w:space="708"/>
          <w:docGrid w:linePitch="360"/>
        </w:sectPr>
      </w:pPr>
    </w:p>
    <w:p w14:paraId="4409B48D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sz w:val="20"/>
          <w:szCs w:val="20"/>
        </w:rPr>
      </w:pPr>
      <w:r w:rsidRPr="00852AC6">
        <w:rPr>
          <w:rFonts w:ascii="Acumin Pro" w:hAnsi="Acumin Pro"/>
          <w:sz w:val="20"/>
          <w:szCs w:val="20"/>
        </w:rPr>
        <w:lastRenderedPageBreak/>
        <w:t xml:space="preserve">B: </w:t>
      </w:r>
      <w:proofErr w:type="spellStart"/>
      <w:r w:rsidRPr="00852AC6">
        <w:rPr>
          <w:rFonts w:ascii="Acumin Pro" w:hAnsi="Acumin Pro"/>
          <w:sz w:val="20"/>
          <w:szCs w:val="20"/>
        </w:rPr>
        <w:t>Węzeł</w:t>
      </w:r>
      <w:proofErr w:type="spellEnd"/>
      <w:r w:rsidRPr="00852AC6">
        <w:rPr>
          <w:rFonts w:ascii="Acumin Pro" w:hAnsi="Acumin Pro"/>
          <w:sz w:val="20"/>
          <w:szCs w:val="20"/>
        </w:rPr>
        <w:t xml:space="preserve"> </w:t>
      </w:r>
      <w:proofErr w:type="spellStart"/>
      <w:r w:rsidRPr="00852AC6">
        <w:rPr>
          <w:rFonts w:ascii="Acumin Pro" w:hAnsi="Acumin Pro"/>
          <w:sz w:val="20"/>
          <w:szCs w:val="20"/>
        </w:rPr>
        <w:t>cieplny</w:t>
      </w:r>
      <w:proofErr w:type="spellEnd"/>
      <w:r w:rsidRPr="00852AC6">
        <w:rPr>
          <w:rFonts w:ascii="Acumin Pro" w:hAnsi="Acumin Pro"/>
          <w:sz w:val="20"/>
          <w:szCs w:val="20"/>
        </w:rPr>
        <w:t xml:space="preserve"> 2:</w:t>
      </w:r>
    </w:p>
    <w:p w14:paraId="436057CB" w14:textId="77777777" w:rsidR="00852AC6" w:rsidRPr="00852AC6" w:rsidRDefault="00852AC6" w:rsidP="00852AC6">
      <w:pPr>
        <w:rPr>
          <w:rFonts w:ascii="Acumin Pro" w:hAnsi="Acumin Pro"/>
          <w:sz w:val="20"/>
          <w:szCs w:val="20"/>
        </w:rPr>
      </w:pPr>
    </w:p>
    <w:p w14:paraId="6214E707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18BB7D8D" wp14:editId="6BCC3C0C">
            <wp:extent cx="4320000" cy="1994400"/>
            <wp:effectExtent l="0" t="0" r="4445" b="635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20240202_100153.jp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FE10A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</w:pPr>
    </w:p>
    <w:p w14:paraId="4B99333E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1528908C" wp14:editId="503E0BD2">
            <wp:extent cx="4320000" cy="1994400"/>
            <wp:effectExtent l="0" t="0" r="4445" b="635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20240202_100205.jp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FBFF8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</w:pPr>
    </w:p>
    <w:p w14:paraId="41845CE5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775863A2" wp14:editId="14F330B8">
            <wp:extent cx="4320000" cy="1994400"/>
            <wp:effectExtent l="0" t="0" r="4445" b="635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20240202_100215.jp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C81D4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</w:pPr>
    </w:p>
    <w:p w14:paraId="453D642D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50A0C7DA" wp14:editId="431FDB33">
            <wp:extent cx="4320000" cy="1994400"/>
            <wp:effectExtent l="0" t="0" r="4445" b="635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20240202_100221.jp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8FB19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</w:pPr>
    </w:p>
    <w:p w14:paraId="2805C560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382907AC" wp14:editId="19182AA7">
            <wp:extent cx="4320000" cy="1994400"/>
            <wp:effectExtent l="0" t="0" r="4445" b="635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20240202_100234.jp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1BECF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</w:pPr>
    </w:p>
    <w:p w14:paraId="26B1B0E4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4F2901FD" wp14:editId="2FB91974">
            <wp:extent cx="4320000" cy="1994400"/>
            <wp:effectExtent l="953" t="0" r="5397" b="5398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20240202_100301.jp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BDC52" w14:textId="77777777" w:rsidR="00852AC6" w:rsidRPr="00852AC6" w:rsidRDefault="00852AC6" w:rsidP="00852AC6">
      <w:pPr>
        <w:pStyle w:val="Akapitzlist"/>
        <w:ind w:left="1080"/>
        <w:jc w:val="center"/>
        <w:rPr>
          <w:rFonts w:ascii="Acumin Pro" w:hAnsi="Acumin Pro"/>
          <w:noProof/>
          <w:sz w:val="20"/>
          <w:szCs w:val="20"/>
        </w:rPr>
        <w:sectPr w:rsidR="00852AC6" w:rsidRPr="00852AC6" w:rsidSect="00FF5A1C">
          <w:pgSz w:w="11907" w:h="16840" w:code="9"/>
          <w:pgMar w:top="1418" w:right="1418" w:bottom="1418" w:left="1418" w:header="708" w:footer="708" w:gutter="0"/>
          <w:cols w:space="708"/>
          <w:docGrid w:linePitch="360"/>
        </w:sectPr>
      </w:pPr>
    </w:p>
    <w:p w14:paraId="529FEB53" w14:textId="77777777" w:rsidR="00852AC6" w:rsidRPr="00852AC6" w:rsidRDefault="00852AC6" w:rsidP="00852AC6">
      <w:pPr>
        <w:spacing w:after="200" w:line="276" w:lineRule="auto"/>
        <w:rPr>
          <w:rFonts w:ascii="Acumin Pro" w:hAnsi="Acumin Pro"/>
          <w:noProof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lastRenderedPageBreak/>
        <w:drawing>
          <wp:inline distT="0" distB="0" distL="0" distR="0" wp14:anchorId="31391A66" wp14:editId="76B68036">
            <wp:extent cx="13317220" cy="4708525"/>
            <wp:effectExtent l="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Wezeł2.jp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722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2AC6">
        <w:rPr>
          <w:rFonts w:ascii="Acumin Pro" w:hAnsi="Acumin Pro"/>
          <w:noProof/>
          <w:sz w:val="20"/>
          <w:szCs w:val="20"/>
        </w:rPr>
        <w:br w:type="page"/>
      </w:r>
    </w:p>
    <w:p w14:paraId="5C13B3D1" w14:textId="77777777" w:rsidR="00852AC6" w:rsidRPr="00852AC6" w:rsidRDefault="00852AC6" w:rsidP="00852AC6">
      <w:pPr>
        <w:pStyle w:val="Akapitzlist"/>
        <w:ind w:left="-1276"/>
        <w:jc w:val="center"/>
        <w:rPr>
          <w:rFonts w:ascii="Acumin Pro" w:hAnsi="Acumin Pro"/>
          <w:noProof/>
          <w:sz w:val="20"/>
          <w:szCs w:val="20"/>
        </w:rPr>
        <w:sectPr w:rsidR="00852AC6" w:rsidRPr="00852AC6" w:rsidSect="00FF5A1C">
          <w:pgSz w:w="23808" w:h="16840" w:orient="landscape" w:code="8"/>
          <w:pgMar w:top="1418" w:right="1418" w:bottom="1418" w:left="1418" w:header="709" w:footer="709" w:gutter="0"/>
          <w:cols w:space="708"/>
          <w:docGrid w:linePitch="360"/>
        </w:sectPr>
      </w:pPr>
    </w:p>
    <w:p w14:paraId="25583F00" w14:textId="3B8F7278" w:rsidR="00852AC6" w:rsidRPr="00304C39" w:rsidRDefault="00852AC6" w:rsidP="00852AC6">
      <w:pPr>
        <w:pStyle w:val="Akapitzlist"/>
        <w:ind w:left="1080"/>
        <w:rPr>
          <w:rFonts w:ascii="Acumin Pro" w:hAnsi="Acumin Pro"/>
          <w:sz w:val="20"/>
          <w:szCs w:val="20"/>
          <w:lang w:val="pl-PL"/>
        </w:rPr>
      </w:pPr>
      <w:r w:rsidRPr="00304C39">
        <w:rPr>
          <w:rFonts w:ascii="Acumin Pro" w:hAnsi="Acumin Pro"/>
          <w:sz w:val="20"/>
          <w:szCs w:val="20"/>
          <w:lang w:val="pl-PL"/>
        </w:rPr>
        <w:lastRenderedPageBreak/>
        <w:t>Załącznik 3 – Inwentaryzacja fotograficzna instalacji grzewczych Muzeum Sztuk Użytkowych</w:t>
      </w:r>
      <w:r w:rsidR="00FA2A06">
        <w:rPr>
          <w:rFonts w:ascii="Acumin Pro" w:hAnsi="Acumin Pro"/>
          <w:sz w:val="20"/>
          <w:szCs w:val="20"/>
          <w:lang w:val="pl-PL"/>
        </w:rPr>
        <w:t xml:space="preserve"> w Zamku Królewskim w Poznaniu </w:t>
      </w:r>
    </w:p>
    <w:p w14:paraId="239F3588" w14:textId="77777777" w:rsidR="00852AC6" w:rsidRPr="00304C39" w:rsidRDefault="00852AC6" w:rsidP="00852AC6">
      <w:pPr>
        <w:pStyle w:val="Akapitzlist"/>
        <w:ind w:left="1080"/>
        <w:rPr>
          <w:rFonts w:ascii="Acumin Pro" w:hAnsi="Acumin Pro"/>
          <w:sz w:val="20"/>
          <w:szCs w:val="20"/>
          <w:lang w:val="pl-PL"/>
        </w:rPr>
      </w:pPr>
    </w:p>
    <w:p w14:paraId="7FE8E9A4" w14:textId="0A04121C" w:rsidR="00852AC6" w:rsidRDefault="00852AC6" w:rsidP="00852AC6">
      <w:pPr>
        <w:pStyle w:val="Akapitzlist"/>
        <w:ind w:left="-1276"/>
        <w:jc w:val="center"/>
        <w:rPr>
          <w:rFonts w:ascii="Acumin Pro" w:hAnsi="Acumin Pro"/>
          <w:noProof/>
          <w:sz w:val="20"/>
          <w:szCs w:val="20"/>
        </w:rPr>
      </w:pPr>
      <w:r w:rsidRPr="00852AC6">
        <w:rPr>
          <w:rFonts w:ascii="Acumin Pro" w:hAnsi="Acumin Pro"/>
          <w:noProof/>
          <w:sz w:val="20"/>
          <w:szCs w:val="20"/>
        </w:rPr>
        <w:drawing>
          <wp:inline distT="0" distB="0" distL="0" distR="0" wp14:anchorId="593782E7" wp14:editId="43410066">
            <wp:extent cx="11915775" cy="8422172"/>
            <wp:effectExtent l="0" t="0" r="0" b="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MSUWezeł1.jp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1576" cy="844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BA245" w14:textId="5F902BFF" w:rsidR="00852AC6" w:rsidRDefault="00852AC6" w:rsidP="00852AC6">
      <w:pPr>
        <w:pStyle w:val="Akapitzlist"/>
        <w:ind w:left="-1276"/>
        <w:jc w:val="center"/>
        <w:rPr>
          <w:rFonts w:ascii="Acumin Pro" w:hAnsi="Acumin Pro"/>
          <w:noProof/>
          <w:sz w:val="20"/>
          <w:szCs w:val="20"/>
        </w:rPr>
        <w:sectPr w:rsidR="00852AC6" w:rsidSect="00852AC6">
          <w:footerReference w:type="default" r:id="rId57"/>
          <w:pgSz w:w="23808" w:h="16840" w:orient="landscape" w:code="8"/>
          <w:pgMar w:top="1418" w:right="1418" w:bottom="1418" w:left="1418" w:header="709" w:footer="709" w:gutter="0"/>
          <w:cols w:space="708"/>
          <w:docGrid w:linePitch="360"/>
        </w:sectPr>
      </w:pPr>
    </w:p>
    <w:p w14:paraId="70784190" w14:textId="28B49F5D" w:rsidR="009101EF" w:rsidRPr="00852AC6" w:rsidRDefault="00852AC6" w:rsidP="00700379">
      <w:pPr>
        <w:pStyle w:val="Akapitzlist"/>
        <w:spacing w:line="360" w:lineRule="auto"/>
        <w:ind w:left="360"/>
        <w:rPr>
          <w:rFonts w:ascii="Acumin Pro" w:hAnsi="Acumin Pro"/>
          <w:b/>
          <w:sz w:val="20"/>
          <w:szCs w:val="20"/>
          <w:lang w:val="pl-PL"/>
        </w:rPr>
      </w:pPr>
      <w:r>
        <w:rPr>
          <w:noProof/>
        </w:rPr>
        <w:lastRenderedPageBreak/>
        <w:drawing>
          <wp:inline distT="0" distB="0" distL="0" distR="0" wp14:anchorId="34528821" wp14:editId="29D5F6D2">
            <wp:extent cx="13317220" cy="9412446"/>
            <wp:effectExtent l="0" t="0" r="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MSUWezeł2.jpg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7220" cy="941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1EF" w:rsidRPr="00852AC6" w:rsidSect="00852AC6">
      <w:pgSz w:w="23808" w:h="16840" w:orient="landscape" w:code="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327A7" w14:textId="77777777" w:rsidR="00144569" w:rsidRDefault="00144569" w:rsidP="000A68AA">
      <w:pPr>
        <w:spacing w:after="0" w:line="240" w:lineRule="auto"/>
      </w:pPr>
      <w:r>
        <w:separator/>
      </w:r>
    </w:p>
  </w:endnote>
  <w:endnote w:type="continuationSeparator" w:id="0">
    <w:p w14:paraId="75B6E639" w14:textId="77777777" w:rsidR="00144569" w:rsidRDefault="00144569" w:rsidP="000A6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cumin Pro">
    <w:altName w:val="Calibri"/>
    <w:charset w:val="EE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7376712"/>
      <w:docPartObj>
        <w:docPartGallery w:val="Page Numbers (Bottom of Page)"/>
        <w:docPartUnique/>
      </w:docPartObj>
    </w:sdtPr>
    <w:sdtEndPr/>
    <w:sdtContent>
      <w:p w14:paraId="1F6914E5" w14:textId="77777777" w:rsidR="000A68AA" w:rsidRDefault="000A68A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6888">
          <w:rPr>
            <w:noProof/>
          </w:rPr>
          <w:t>4</w:t>
        </w:r>
        <w:r>
          <w:fldChar w:fldCharType="end"/>
        </w:r>
      </w:p>
    </w:sdtContent>
  </w:sdt>
  <w:p w14:paraId="1D535568" w14:textId="77777777" w:rsidR="000A68AA" w:rsidRDefault="000A68A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20186" w14:textId="77777777" w:rsidR="00144569" w:rsidRDefault="00144569" w:rsidP="000A68AA">
      <w:pPr>
        <w:spacing w:after="0" w:line="240" w:lineRule="auto"/>
      </w:pPr>
      <w:r>
        <w:separator/>
      </w:r>
    </w:p>
  </w:footnote>
  <w:footnote w:type="continuationSeparator" w:id="0">
    <w:p w14:paraId="43310B59" w14:textId="77777777" w:rsidR="00144569" w:rsidRDefault="00144569" w:rsidP="000A68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40B1"/>
    <w:multiLevelType w:val="hybridMultilevel"/>
    <w:tmpl w:val="FA4265C8"/>
    <w:lvl w:ilvl="0" w:tplc="162E28D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105C9A"/>
    <w:multiLevelType w:val="hybridMultilevel"/>
    <w:tmpl w:val="5A7A54B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D10E590">
      <w:start w:val="6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461530"/>
    <w:multiLevelType w:val="hybridMultilevel"/>
    <w:tmpl w:val="D8F4C380"/>
    <w:lvl w:ilvl="0" w:tplc="65F035C4">
      <w:start w:val="7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B083E"/>
    <w:multiLevelType w:val="hybridMultilevel"/>
    <w:tmpl w:val="DBB661D6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0">
    <w:nsid w:val="09B45FCA"/>
    <w:multiLevelType w:val="hybridMultilevel"/>
    <w:tmpl w:val="1B6A1EBA"/>
    <w:lvl w:ilvl="0" w:tplc="AD38BEB8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5" w15:restartNumberingAfterBreak="0">
    <w:nsid w:val="1B443440"/>
    <w:multiLevelType w:val="hybridMultilevel"/>
    <w:tmpl w:val="700878BE"/>
    <w:lvl w:ilvl="0" w:tplc="8B02650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D269EE"/>
    <w:multiLevelType w:val="hybridMultilevel"/>
    <w:tmpl w:val="BDEA6B52"/>
    <w:lvl w:ilvl="0" w:tplc="30BACCA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E445C0C"/>
    <w:multiLevelType w:val="hybridMultilevel"/>
    <w:tmpl w:val="E4B8F2CA"/>
    <w:lvl w:ilvl="0" w:tplc="AD38BEB8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8" w15:restartNumberingAfterBreak="0">
    <w:nsid w:val="1F3202B2"/>
    <w:multiLevelType w:val="hybridMultilevel"/>
    <w:tmpl w:val="4CEA3DA0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375B11"/>
    <w:multiLevelType w:val="hybridMultilevel"/>
    <w:tmpl w:val="C978B97A"/>
    <w:lvl w:ilvl="0" w:tplc="AD38BEB8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0" w15:restartNumberingAfterBreak="0">
    <w:nsid w:val="25833930"/>
    <w:multiLevelType w:val="hybridMultilevel"/>
    <w:tmpl w:val="357AFD86"/>
    <w:lvl w:ilvl="0" w:tplc="8B06D36E">
      <w:start w:val="1"/>
      <w:numFmt w:val="bullet"/>
      <w:lvlText w:val="-"/>
      <w:lvlJc w:val="left"/>
      <w:pPr>
        <w:ind w:left="1364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 w15:restartNumberingAfterBreak="0">
    <w:nsid w:val="287D7F1F"/>
    <w:multiLevelType w:val="hybridMultilevel"/>
    <w:tmpl w:val="16AE952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8D4032F"/>
    <w:multiLevelType w:val="hybridMultilevel"/>
    <w:tmpl w:val="0C22B540"/>
    <w:lvl w:ilvl="0" w:tplc="3A3C6A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38D6FC9"/>
    <w:multiLevelType w:val="hybridMultilevel"/>
    <w:tmpl w:val="A7E0BBF4"/>
    <w:lvl w:ilvl="0" w:tplc="AD38BEB8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4" w15:restartNumberingAfterBreak="0">
    <w:nsid w:val="3692418E"/>
    <w:multiLevelType w:val="hybridMultilevel"/>
    <w:tmpl w:val="B78C08BE"/>
    <w:lvl w:ilvl="0" w:tplc="C22E10A8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415A5C64"/>
    <w:multiLevelType w:val="hybridMultilevel"/>
    <w:tmpl w:val="DD48D01E"/>
    <w:lvl w:ilvl="0" w:tplc="8B000DE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1EA6D59"/>
    <w:multiLevelType w:val="hybridMultilevel"/>
    <w:tmpl w:val="7D7C81AC"/>
    <w:lvl w:ilvl="0" w:tplc="0415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7" w15:restartNumberingAfterBreak="0">
    <w:nsid w:val="47676FDE"/>
    <w:multiLevelType w:val="hybridMultilevel"/>
    <w:tmpl w:val="DA78BFF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A963094"/>
    <w:multiLevelType w:val="hybridMultilevel"/>
    <w:tmpl w:val="C2B87EDE"/>
    <w:lvl w:ilvl="0" w:tplc="AD38BEB8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9" w15:restartNumberingAfterBreak="0">
    <w:nsid w:val="4CC02286"/>
    <w:multiLevelType w:val="hybridMultilevel"/>
    <w:tmpl w:val="426478C8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724F46"/>
    <w:multiLevelType w:val="hybridMultilevel"/>
    <w:tmpl w:val="299232E4"/>
    <w:lvl w:ilvl="0" w:tplc="65F035C4">
      <w:start w:val="7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C93284"/>
    <w:multiLevelType w:val="hybridMultilevel"/>
    <w:tmpl w:val="5B624F7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84230D8"/>
    <w:multiLevelType w:val="hybridMultilevel"/>
    <w:tmpl w:val="09A0A940"/>
    <w:lvl w:ilvl="0" w:tplc="AD38BEB8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3" w15:restartNumberingAfterBreak="0">
    <w:nsid w:val="605C7B03"/>
    <w:multiLevelType w:val="hybridMultilevel"/>
    <w:tmpl w:val="DB1204B6"/>
    <w:lvl w:ilvl="0" w:tplc="AD38BEB8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4" w15:restartNumberingAfterBreak="0">
    <w:nsid w:val="62551184"/>
    <w:multiLevelType w:val="hybridMultilevel"/>
    <w:tmpl w:val="5BAC6B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736AA"/>
    <w:multiLevelType w:val="hybridMultilevel"/>
    <w:tmpl w:val="CE8ED20A"/>
    <w:lvl w:ilvl="0" w:tplc="8B06D36E">
      <w:start w:val="1"/>
      <w:numFmt w:val="bullet"/>
      <w:lvlText w:val="-"/>
      <w:lvlJc w:val="left"/>
      <w:pPr>
        <w:ind w:left="1364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6" w15:restartNumberingAfterBreak="0">
    <w:nsid w:val="63B43451"/>
    <w:multiLevelType w:val="hybridMultilevel"/>
    <w:tmpl w:val="06CE708C"/>
    <w:lvl w:ilvl="0" w:tplc="2190E7EE">
      <w:start w:val="1"/>
      <w:numFmt w:val="decimal"/>
      <w:lvlText w:val="%1)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5163925"/>
    <w:multiLevelType w:val="hybridMultilevel"/>
    <w:tmpl w:val="09A6A1E6"/>
    <w:lvl w:ilvl="0" w:tplc="1FEE4A4C">
      <w:start w:val="3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820DE4"/>
    <w:multiLevelType w:val="hybridMultilevel"/>
    <w:tmpl w:val="D8F4C380"/>
    <w:lvl w:ilvl="0" w:tplc="65F035C4">
      <w:start w:val="7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C653FC"/>
    <w:multiLevelType w:val="hybridMultilevel"/>
    <w:tmpl w:val="43546018"/>
    <w:lvl w:ilvl="0" w:tplc="8B06D36E">
      <w:start w:val="1"/>
      <w:numFmt w:val="bullet"/>
      <w:lvlText w:val="-"/>
      <w:lvlJc w:val="left"/>
      <w:pPr>
        <w:ind w:left="1364" w:hanging="360"/>
      </w:pPr>
      <w:rPr>
        <w:rFonts w:ascii="Courier New" w:hAnsi="Courier New" w:hint="default"/>
      </w:rPr>
    </w:lvl>
    <w:lvl w:ilvl="1" w:tplc="0415000D">
      <w:start w:val="1"/>
      <w:numFmt w:val="bullet"/>
      <w:lvlText w:val=""/>
      <w:lvlJc w:val="left"/>
      <w:pPr>
        <w:ind w:left="2084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0" w15:restartNumberingAfterBreak="0">
    <w:nsid w:val="750649DD"/>
    <w:multiLevelType w:val="hybridMultilevel"/>
    <w:tmpl w:val="C02E3458"/>
    <w:lvl w:ilvl="0" w:tplc="8B06D36E">
      <w:start w:val="1"/>
      <w:numFmt w:val="bullet"/>
      <w:lvlText w:val="-"/>
      <w:lvlJc w:val="left"/>
      <w:pPr>
        <w:ind w:left="1364" w:hanging="360"/>
      </w:pPr>
      <w:rPr>
        <w:rFonts w:ascii="Courier New" w:hAnsi="Courier New" w:hint="default"/>
      </w:rPr>
    </w:lvl>
    <w:lvl w:ilvl="1" w:tplc="0415000D">
      <w:start w:val="1"/>
      <w:numFmt w:val="bullet"/>
      <w:lvlText w:val=""/>
      <w:lvlJc w:val="left"/>
      <w:pPr>
        <w:ind w:left="2084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1" w15:restartNumberingAfterBreak="0">
    <w:nsid w:val="78AB00D1"/>
    <w:multiLevelType w:val="hybridMultilevel"/>
    <w:tmpl w:val="070834BC"/>
    <w:lvl w:ilvl="0" w:tplc="AD38BEB8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2" w15:restartNumberingAfterBreak="0">
    <w:nsid w:val="79080A00"/>
    <w:multiLevelType w:val="hybridMultilevel"/>
    <w:tmpl w:val="8CB6C308"/>
    <w:lvl w:ilvl="0" w:tplc="8B06D36E">
      <w:start w:val="1"/>
      <w:numFmt w:val="bullet"/>
      <w:lvlText w:val="-"/>
      <w:lvlJc w:val="left"/>
      <w:pPr>
        <w:ind w:left="1364" w:hanging="360"/>
      </w:pPr>
      <w:rPr>
        <w:rFonts w:ascii="Courier New" w:hAnsi="Courier New" w:hint="default"/>
      </w:rPr>
    </w:lvl>
    <w:lvl w:ilvl="1" w:tplc="65F035C4">
      <w:start w:val="7"/>
      <w:numFmt w:val="lowerLetter"/>
      <w:lvlText w:val="%2)"/>
      <w:lvlJc w:val="left"/>
      <w:pPr>
        <w:ind w:left="2084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3" w15:restartNumberingAfterBreak="0">
    <w:nsid w:val="79B2624F"/>
    <w:multiLevelType w:val="hybridMultilevel"/>
    <w:tmpl w:val="5F7EB8BE"/>
    <w:lvl w:ilvl="0" w:tplc="8B06D36E">
      <w:start w:val="1"/>
      <w:numFmt w:val="bullet"/>
      <w:lvlText w:val="-"/>
      <w:lvlJc w:val="left"/>
      <w:pPr>
        <w:ind w:left="1364" w:hanging="360"/>
      </w:pPr>
      <w:rPr>
        <w:rFonts w:ascii="Courier New" w:hAnsi="Courier New" w:hint="default"/>
      </w:rPr>
    </w:lvl>
    <w:lvl w:ilvl="1" w:tplc="0415000D">
      <w:start w:val="1"/>
      <w:numFmt w:val="bullet"/>
      <w:lvlText w:val=""/>
      <w:lvlJc w:val="left"/>
      <w:pPr>
        <w:ind w:left="2084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4" w15:restartNumberingAfterBreak="0">
    <w:nsid w:val="7D1F68FF"/>
    <w:multiLevelType w:val="hybridMultilevel"/>
    <w:tmpl w:val="BD32D738"/>
    <w:lvl w:ilvl="0" w:tplc="65F035C4">
      <w:start w:val="7"/>
      <w:numFmt w:val="lowerLetter"/>
      <w:lvlText w:val="%1)"/>
      <w:lvlJc w:val="left"/>
      <w:pPr>
        <w:ind w:left="1364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ind w:left="2084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2"/>
  </w:num>
  <w:num w:numId="4">
    <w:abstractNumId w:val="1"/>
  </w:num>
  <w:num w:numId="5">
    <w:abstractNumId w:val="6"/>
  </w:num>
  <w:num w:numId="6">
    <w:abstractNumId w:val="31"/>
  </w:num>
  <w:num w:numId="7">
    <w:abstractNumId w:val="7"/>
  </w:num>
  <w:num w:numId="8">
    <w:abstractNumId w:val="22"/>
  </w:num>
  <w:num w:numId="9">
    <w:abstractNumId w:val="18"/>
  </w:num>
  <w:num w:numId="10">
    <w:abstractNumId w:val="4"/>
  </w:num>
  <w:num w:numId="11">
    <w:abstractNumId w:val="9"/>
  </w:num>
  <w:num w:numId="12">
    <w:abstractNumId w:val="14"/>
  </w:num>
  <w:num w:numId="13">
    <w:abstractNumId w:val="13"/>
  </w:num>
  <w:num w:numId="14">
    <w:abstractNumId w:val="23"/>
  </w:num>
  <w:num w:numId="15">
    <w:abstractNumId w:val="8"/>
  </w:num>
  <w:num w:numId="16">
    <w:abstractNumId w:val="15"/>
  </w:num>
  <w:num w:numId="17">
    <w:abstractNumId w:val="28"/>
  </w:num>
  <w:num w:numId="18">
    <w:abstractNumId w:val="24"/>
  </w:num>
  <w:num w:numId="19">
    <w:abstractNumId w:val="3"/>
  </w:num>
  <w:num w:numId="20">
    <w:abstractNumId w:val="10"/>
  </w:num>
  <w:num w:numId="21">
    <w:abstractNumId w:val="30"/>
  </w:num>
  <w:num w:numId="22">
    <w:abstractNumId w:val="29"/>
  </w:num>
  <w:num w:numId="23">
    <w:abstractNumId w:val="16"/>
  </w:num>
  <w:num w:numId="24">
    <w:abstractNumId w:val="25"/>
  </w:num>
  <w:num w:numId="25">
    <w:abstractNumId w:val="33"/>
  </w:num>
  <w:num w:numId="26">
    <w:abstractNumId w:val="32"/>
  </w:num>
  <w:num w:numId="27">
    <w:abstractNumId w:val="34"/>
  </w:num>
  <w:num w:numId="28">
    <w:abstractNumId w:val="27"/>
  </w:num>
  <w:num w:numId="29">
    <w:abstractNumId w:val="20"/>
  </w:num>
  <w:num w:numId="30">
    <w:abstractNumId w:val="2"/>
  </w:num>
  <w:num w:numId="31">
    <w:abstractNumId w:val="19"/>
  </w:num>
  <w:num w:numId="32">
    <w:abstractNumId w:val="0"/>
  </w:num>
  <w:num w:numId="33">
    <w:abstractNumId w:val="17"/>
  </w:num>
  <w:num w:numId="34">
    <w:abstractNumId w:val="21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684"/>
    <w:rsid w:val="0001562A"/>
    <w:rsid w:val="0002633A"/>
    <w:rsid w:val="0002764F"/>
    <w:rsid w:val="00032EF8"/>
    <w:rsid w:val="00047C8B"/>
    <w:rsid w:val="0009741A"/>
    <w:rsid w:val="000A46F4"/>
    <w:rsid w:val="000A68AA"/>
    <w:rsid w:val="00102C37"/>
    <w:rsid w:val="00116259"/>
    <w:rsid w:val="00144569"/>
    <w:rsid w:val="001C6888"/>
    <w:rsid w:val="002454EE"/>
    <w:rsid w:val="00287B8E"/>
    <w:rsid w:val="002D4BAC"/>
    <w:rsid w:val="00304C39"/>
    <w:rsid w:val="00345ED1"/>
    <w:rsid w:val="00356404"/>
    <w:rsid w:val="00393684"/>
    <w:rsid w:val="003F7D8D"/>
    <w:rsid w:val="00491DB4"/>
    <w:rsid w:val="0055138D"/>
    <w:rsid w:val="00572133"/>
    <w:rsid w:val="006624D9"/>
    <w:rsid w:val="006C6A79"/>
    <w:rsid w:val="00700379"/>
    <w:rsid w:val="00807172"/>
    <w:rsid w:val="00822C0E"/>
    <w:rsid w:val="00845F39"/>
    <w:rsid w:val="00852AC6"/>
    <w:rsid w:val="008A7050"/>
    <w:rsid w:val="008C09DF"/>
    <w:rsid w:val="009101EF"/>
    <w:rsid w:val="00914E74"/>
    <w:rsid w:val="00930BD0"/>
    <w:rsid w:val="00991F7E"/>
    <w:rsid w:val="00A05B9F"/>
    <w:rsid w:val="00A3295D"/>
    <w:rsid w:val="00AA070A"/>
    <w:rsid w:val="00AD11EF"/>
    <w:rsid w:val="00B22A56"/>
    <w:rsid w:val="00B25475"/>
    <w:rsid w:val="00C01DAB"/>
    <w:rsid w:val="00C06769"/>
    <w:rsid w:val="00C2581A"/>
    <w:rsid w:val="00CB2046"/>
    <w:rsid w:val="00CC68F4"/>
    <w:rsid w:val="00CD5819"/>
    <w:rsid w:val="00D75868"/>
    <w:rsid w:val="00D90684"/>
    <w:rsid w:val="00E26A47"/>
    <w:rsid w:val="00ED2D60"/>
    <w:rsid w:val="00EF28B9"/>
    <w:rsid w:val="00F251FB"/>
    <w:rsid w:val="00F71E01"/>
    <w:rsid w:val="00FA2A06"/>
    <w:rsid w:val="00FB0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E7408"/>
  <w15:chartTrackingRefBased/>
  <w15:docId w15:val="{6FB46A2E-B14F-479A-AED3-AF20FE479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35640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  <w:contextualSpacing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customStyle="1" w:styleId="AkapitzlistZnak">
    <w:name w:val="Akapit z listą Znak"/>
    <w:aliases w:val="CW_Lista Znak"/>
    <w:link w:val="Akapitzlist"/>
    <w:uiPriority w:val="34"/>
    <w:rsid w:val="00356404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Bezodstpw">
    <w:name w:val="No Spacing"/>
    <w:uiPriority w:val="1"/>
    <w:qFormat/>
    <w:rsid w:val="00CC68F4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CC68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A68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68AA"/>
  </w:style>
  <w:style w:type="paragraph" w:styleId="Stopka">
    <w:name w:val="footer"/>
    <w:basedOn w:val="Normalny"/>
    <w:link w:val="StopkaZnak"/>
    <w:uiPriority w:val="99"/>
    <w:unhideWhenUsed/>
    <w:rsid w:val="000A68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68AA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101E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101E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91F7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91F7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91F7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1F7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1F7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03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03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1.jpe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oter" Target="footer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25</Pages>
  <Words>1216</Words>
  <Characters>7299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user</cp:lastModifiedBy>
  <cp:revision>10</cp:revision>
  <dcterms:created xsi:type="dcterms:W3CDTF">2024-02-15T10:30:00Z</dcterms:created>
  <dcterms:modified xsi:type="dcterms:W3CDTF">2024-02-26T08:42:00Z</dcterms:modified>
</cp:coreProperties>
</file>