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4B8D" w14:textId="77777777" w:rsidR="001B7AE7" w:rsidRDefault="001B7AE7" w:rsidP="00854B4B">
      <w:pPr>
        <w:spacing w:line="280" w:lineRule="atLeast"/>
        <w:rPr>
          <w:rFonts w:asciiTheme="minorHAnsi" w:eastAsia="Calibri" w:hAnsiTheme="minorHAnsi" w:cstheme="minorHAnsi"/>
          <w:b/>
          <w:sz w:val="21"/>
          <w:szCs w:val="21"/>
          <w:lang w:eastAsia="zh-CN"/>
        </w:rPr>
      </w:pPr>
    </w:p>
    <w:p w14:paraId="02011700" w14:textId="77777777" w:rsidR="001B7AE7" w:rsidRDefault="004442A8" w:rsidP="00854B4B">
      <w:pPr>
        <w:spacing w:line="280" w:lineRule="atLeast"/>
        <w:jc w:val="center"/>
        <w:rPr>
          <w:rFonts w:asciiTheme="minorHAnsi" w:eastAsia="Calibri" w:hAnsiTheme="minorHAnsi" w:cstheme="minorHAnsi"/>
          <w:sz w:val="21"/>
          <w:szCs w:val="21"/>
          <w:lang w:eastAsia="zh-CN"/>
        </w:rPr>
      </w:pPr>
      <w:r>
        <w:rPr>
          <w:rFonts w:eastAsia="Calibri" w:cstheme="minorHAnsi"/>
          <w:b/>
          <w:sz w:val="21"/>
          <w:szCs w:val="21"/>
          <w:lang w:eastAsia="zh-CN"/>
        </w:rPr>
        <w:t>ZAMAWIAJĄCY</w:t>
      </w:r>
    </w:p>
    <w:p w14:paraId="7EDC0601" w14:textId="77777777" w:rsidR="001B7AE7" w:rsidRDefault="001B7AE7" w:rsidP="00854B4B">
      <w:pPr>
        <w:spacing w:line="280" w:lineRule="atLeast"/>
        <w:rPr>
          <w:rFonts w:asciiTheme="minorHAnsi" w:eastAsia="Calibri" w:hAnsiTheme="minorHAnsi" w:cstheme="minorHAnsi"/>
          <w:b/>
          <w:bCs/>
          <w:color w:val="002060"/>
          <w:sz w:val="21"/>
          <w:szCs w:val="21"/>
          <w:lang w:eastAsia="zh-CN"/>
        </w:rPr>
      </w:pPr>
    </w:p>
    <w:p w14:paraId="59DF5E9B" w14:textId="77777777" w:rsidR="001B7AE7" w:rsidRPr="0024510D" w:rsidRDefault="001B7AE7" w:rsidP="00854B4B">
      <w:pPr>
        <w:spacing w:line="280" w:lineRule="atLeast"/>
        <w:jc w:val="center"/>
        <w:rPr>
          <w:rFonts w:asciiTheme="minorHAnsi" w:eastAsia="Calibri" w:hAnsiTheme="minorHAnsi" w:cstheme="minorHAnsi"/>
          <w:b/>
          <w:bCs/>
          <w:color w:val="002060"/>
          <w:szCs w:val="24"/>
          <w:lang w:eastAsia="zh-CN"/>
        </w:rPr>
      </w:pPr>
    </w:p>
    <w:p w14:paraId="49C33889" w14:textId="77777777" w:rsidR="0028482E" w:rsidRPr="0028482E" w:rsidRDefault="0028482E" w:rsidP="0028482E">
      <w:pPr>
        <w:suppressAutoHyphens w:val="0"/>
        <w:spacing w:line="280" w:lineRule="atLeast"/>
        <w:jc w:val="center"/>
        <w:rPr>
          <w:b/>
          <w:bCs/>
          <w:color w:val="002060"/>
          <w:sz w:val="20"/>
        </w:rPr>
      </w:pPr>
      <w:r w:rsidRPr="0028482E">
        <w:rPr>
          <w:b/>
          <w:bCs/>
          <w:color w:val="002060"/>
          <w:sz w:val="20"/>
        </w:rPr>
        <w:t>Powiat Chojnicki</w:t>
      </w:r>
    </w:p>
    <w:p w14:paraId="615CC5E5" w14:textId="77777777" w:rsidR="0028482E" w:rsidRPr="0028482E" w:rsidRDefault="0028482E" w:rsidP="0028482E">
      <w:pPr>
        <w:suppressAutoHyphens w:val="0"/>
        <w:spacing w:line="280" w:lineRule="atLeast"/>
        <w:jc w:val="center"/>
        <w:rPr>
          <w:b/>
          <w:color w:val="002060"/>
          <w:sz w:val="20"/>
        </w:rPr>
      </w:pPr>
      <w:r w:rsidRPr="0028482E">
        <w:rPr>
          <w:b/>
          <w:color w:val="002060"/>
          <w:sz w:val="20"/>
        </w:rPr>
        <w:t>Numer NIP 555-19-17-808</w:t>
      </w:r>
    </w:p>
    <w:p w14:paraId="3F20D222" w14:textId="77777777" w:rsidR="0028482E" w:rsidRPr="0028482E" w:rsidRDefault="0028482E" w:rsidP="0028482E">
      <w:pPr>
        <w:suppressAutoHyphens w:val="0"/>
        <w:spacing w:line="280" w:lineRule="atLeast"/>
        <w:jc w:val="center"/>
        <w:rPr>
          <w:b/>
          <w:color w:val="002060"/>
          <w:sz w:val="20"/>
        </w:rPr>
      </w:pPr>
      <w:r w:rsidRPr="0028482E">
        <w:rPr>
          <w:b/>
          <w:color w:val="002060"/>
          <w:sz w:val="20"/>
        </w:rPr>
        <w:t xml:space="preserve">Adres: Starostwo Powiatowe w Chojnicach </w:t>
      </w:r>
    </w:p>
    <w:p w14:paraId="692A4A6D" w14:textId="77777777" w:rsidR="0028482E" w:rsidRPr="0028482E" w:rsidRDefault="0028482E" w:rsidP="0028482E">
      <w:pPr>
        <w:suppressAutoHyphens w:val="0"/>
        <w:spacing w:line="320" w:lineRule="atLeast"/>
        <w:jc w:val="center"/>
        <w:rPr>
          <w:b/>
          <w:bCs/>
          <w:color w:val="002060"/>
          <w:sz w:val="20"/>
        </w:rPr>
      </w:pPr>
      <w:r w:rsidRPr="0028482E">
        <w:rPr>
          <w:b/>
          <w:color w:val="002060"/>
          <w:sz w:val="20"/>
        </w:rPr>
        <w:t>ul. 31 Stycznia 56, 89-600 Chojnice</w:t>
      </w:r>
    </w:p>
    <w:p w14:paraId="3A0399D9" w14:textId="46272C87" w:rsidR="001B7AE7" w:rsidRDefault="001B7AE7" w:rsidP="00C63605">
      <w:pPr>
        <w:pStyle w:val="Nagwek"/>
        <w:spacing w:line="280" w:lineRule="atLeast"/>
        <w:jc w:val="center"/>
        <w:rPr>
          <w:rFonts w:eastAsia="Calibri" w:cs="Calibri"/>
          <w:b/>
          <w:bCs/>
          <w:color w:val="002060"/>
          <w:sz w:val="28"/>
          <w:szCs w:val="28"/>
          <w:lang w:eastAsia="zh-CN"/>
        </w:rPr>
      </w:pPr>
    </w:p>
    <w:p w14:paraId="726D5CBB" w14:textId="77777777" w:rsidR="00A3471F" w:rsidRPr="00A3471F" w:rsidRDefault="00A3471F" w:rsidP="00A3471F">
      <w:pPr>
        <w:pStyle w:val="Tekstpodstawowy"/>
        <w:rPr>
          <w:rFonts w:ascii="Calibri" w:hAnsi="Calibri" w:cs="Calibri"/>
          <w:sz w:val="21"/>
          <w:szCs w:val="21"/>
          <w:lang w:val="pl-PL" w:eastAsia="zh-CN"/>
        </w:rPr>
      </w:pPr>
    </w:p>
    <w:p w14:paraId="04750423" w14:textId="4A380056" w:rsidR="00A3471F" w:rsidRPr="00A3471F" w:rsidRDefault="00A3471F" w:rsidP="00A3471F">
      <w:pPr>
        <w:pStyle w:val="Tekstpodstawowy"/>
        <w:jc w:val="both"/>
        <w:rPr>
          <w:rFonts w:ascii="Calibri" w:hAnsi="Calibri" w:cs="Calibri"/>
          <w:sz w:val="21"/>
          <w:szCs w:val="21"/>
          <w:lang w:val="pl-PL" w:eastAsia="zh-CN"/>
        </w:rPr>
      </w:pPr>
      <w:r w:rsidRPr="00A3471F">
        <w:rPr>
          <w:rFonts w:ascii="Calibri" w:hAnsi="Calibri" w:cs="Calibri"/>
          <w:sz w:val="21"/>
          <w:szCs w:val="21"/>
        </w:rPr>
        <w:t>W niniejszym postępowaniu zamawiający działa w imieniu własnym oraz w imieniu i na rzecz zamawiających opisanych w Rozdziale I SWZ</w:t>
      </w:r>
    </w:p>
    <w:p w14:paraId="1EBDE778" w14:textId="77777777" w:rsidR="00A3471F" w:rsidRDefault="00A3471F" w:rsidP="00854B4B">
      <w:pPr>
        <w:pStyle w:val="Nagwek"/>
        <w:spacing w:line="280" w:lineRule="atLeast"/>
        <w:jc w:val="center"/>
        <w:rPr>
          <w:rFonts w:cstheme="minorHAnsi"/>
          <w:b/>
          <w:sz w:val="21"/>
          <w:szCs w:val="21"/>
        </w:rPr>
      </w:pPr>
    </w:p>
    <w:p w14:paraId="3731E6DC" w14:textId="77777777" w:rsidR="001B7AE7" w:rsidRDefault="004442A8" w:rsidP="00854B4B">
      <w:pPr>
        <w:pStyle w:val="Nagwek"/>
        <w:spacing w:line="280" w:lineRule="atLeast"/>
        <w:jc w:val="center"/>
        <w:rPr>
          <w:rFonts w:asciiTheme="minorHAnsi" w:hAnsiTheme="minorHAnsi" w:cstheme="minorHAnsi"/>
          <w:b/>
          <w:sz w:val="21"/>
          <w:szCs w:val="21"/>
        </w:rPr>
      </w:pPr>
      <w:r>
        <w:rPr>
          <w:rFonts w:cstheme="minorHAnsi"/>
          <w:b/>
          <w:sz w:val="21"/>
          <w:szCs w:val="21"/>
        </w:rPr>
        <w:t>SPECYFIKACJA WARUNKÓW ZAMÓWIENIA</w:t>
      </w:r>
    </w:p>
    <w:p w14:paraId="10725546" w14:textId="77777777" w:rsidR="001B7AE7" w:rsidRDefault="001B7AE7" w:rsidP="00854B4B">
      <w:pPr>
        <w:pStyle w:val="pkt"/>
        <w:spacing w:before="0" w:after="0" w:line="280" w:lineRule="atLeast"/>
        <w:ind w:left="0" w:firstLine="0"/>
        <w:rPr>
          <w:rFonts w:asciiTheme="minorHAnsi" w:hAnsiTheme="minorHAnsi" w:cstheme="minorHAnsi"/>
          <w:sz w:val="21"/>
          <w:szCs w:val="21"/>
        </w:rPr>
      </w:pPr>
    </w:p>
    <w:p w14:paraId="0D3E1F9F" w14:textId="77777777" w:rsidR="001B7AE7" w:rsidRDefault="001B7AE7" w:rsidP="00854B4B">
      <w:pPr>
        <w:pStyle w:val="pkt"/>
        <w:spacing w:before="0" w:after="0" w:line="280" w:lineRule="atLeast"/>
        <w:ind w:left="0" w:firstLine="0"/>
        <w:jc w:val="center"/>
        <w:rPr>
          <w:rFonts w:asciiTheme="minorHAnsi" w:hAnsiTheme="minorHAnsi" w:cstheme="minorHAnsi"/>
          <w:sz w:val="21"/>
          <w:szCs w:val="21"/>
        </w:rPr>
      </w:pPr>
    </w:p>
    <w:p w14:paraId="234FCB4A" w14:textId="1EF0D858" w:rsidR="001B7AE7" w:rsidRDefault="004442A8" w:rsidP="00854B4B">
      <w:pPr>
        <w:pStyle w:val="pkt"/>
        <w:spacing w:before="0" w:after="0" w:line="280" w:lineRule="atLeast"/>
        <w:ind w:left="0" w:firstLine="0"/>
        <w:jc w:val="center"/>
        <w:rPr>
          <w:rFonts w:asciiTheme="minorHAnsi" w:hAnsiTheme="minorHAnsi" w:cstheme="minorHAnsi"/>
          <w:b/>
          <w:bCs/>
          <w:sz w:val="21"/>
          <w:szCs w:val="21"/>
        </w:rPr>
      </w:pPr>
      <w:r>
        <w:rPr>
          <w:rFonts w:cstheme="minorHAnsi"/>
          <w:sz w:val="21"/>
          <w:szCs w:val="21"/>
        </w:rPr>
        <w:t xml:space="preserve">Postępowanie o udzielenie zamówienia publicznego prowadzone w trybie </w:t>
      </w:r>
      <w:r w:rsidR="007F3073">
        <w:rPr>
          <w:rFonts w:cstheme="minorHAnsi"/>
          <w:sz w:val="21"/>
          <w:szCs w:val="21"/>
        </w:rPr>
        <w:t>przetargu nieograniczonego</w:t>
      </w:r>
      <w:r>
        <w:rPr>
          <w:rFonts w:cstheme="minorHAnsi"/>
          <w:sz w:val="21"/>
          <w:szCs w:val="21"/>
        </w:rPr>
        <w:t xml:space="preserve"> zgodnie z przepisami ustawy z dnia 11 września 2019 r. - Prawo zamówień publicznych </w:t>
      </w:r>
      <w:r>
        <w:rPr>
          <w:rFonts w:cstheme="minorHAnsi"/>
          <w:sz w:val="21"/>
          <w:szCs w:val="21"/>
        </w:rPr>
        <w:br/>
        <w:t>(</w:t>
      </w:r>
      <w:proofErr w:type="spellStart"/>
      <w:r>
        <w:rPr>
          <w:rFonts w:cstheme="minorHAnsi"/>
          <w:sz w:val="21"/>
          <w:szCs w:val="21"/>
        </w:rPr>
        <w:t>t.j</w:t>
      </w:r>
      <w:proofErr w:type="spellEnd"/>
      <w:r>
        <w:rPr>
          <w:rFonts w:cstheme="minorHAnsi"/>
          <w:sz w:val="21"/>
          <w:szCs w:val="21"/>
        </w:rPr>
        <w:t>. Dz.U. z 20</w:t>
      </w:r>
      <w:r w:rsidR="005C14A2">
        <w:rPr>
          <w:rFonts w:cstheme="minorHAnsi"/>
          <w:sz w:val="21"/>
          <w:szCs w:val="21"/>
        </w:rPr>
        <w:t>22</w:t>
      </w:r>
      <w:r>
        <w:rPr>
          <w:rFonts w:cstheme="minorHAnsi"/>
          <w:sz w:val="21"/>
          <w:szCs w:val="21"/>
        </w:rPr>
        <w:t xml:space="preserve"> r., poz. </w:t>
      </w:r>
      <w:r w:rsidR="005C14A2">
        <w:rPr>
          <w:rFonts w:cstheme="minorHAnsi"/>
          <w:sz w:val="21"/>
          <w:szCs w:val="21"/>
        </w:rPr>
        <w:t>1710</w:t>
      </w:r>
      <w:r w:rsidR="00D019AE">
        <w:rPr>
          <w:rFonts w:cstheme="minorHAnsi"/>
          <w:sz w:val="21"/>
          <w:szCs w:val="21"/>
        </w:rPr>
        <w:t xml:space="preserve"> </w:t>
      </w:r>
      <w:r w:rsidR="00321276">
        <w:rPr>
          <w:rFonts w:cstheme="minorHAnsi"/>
          <w:sz w:val="21"/>
          <w:szCs w:val="21"/>
        </w:rPr>
        <w:t>z późn.</w:t>
      </w:r>
      <w:r w:rsidR="00F26A71" w:rsidRPr="00F26A71">
        <w:rPr>
          <w:rFonts w:cstheme="minorHAnsi"/>
          <w:sz w:val="21"/>
          <w:szCs w:val="21"/>
        </w:rPr>
        <w:t>zm.</w:t>
      </w:r>
      <w:r>
        <w:rPr>
          <w:rFonts w:cstheme="minorHAnsi"/>
          <w:sz w:val="21"/>
          <w:szCs w:val="21"/>
        </w:rPr>
        <w:t xml:space="preserve">)  </w:t>
      </w:r>
    </w:p>
    <w:p w14:paraId="47369605" w14:textId="77777777" w:rsidR="001B7AE7" w:rsidRDefault="001B7AE7" w:rsidP="00854B4B">
      <w:pPr>
        <w:pStyle w:val="pkt"/>
        <w:spacing w:before="0" w:after="0" w:line="280" w:lineRule="atLeast"/>
        <w:ind w:left="0" w:firstLine="0"/>
        <w:rPr>
          <w:rFonts w:asciiTheme="minorHAnsi" w:hAnsiTheme="minorHAnsi" w:cstheme="minorHAnsi"/>
          <w:sz w:val="21"/>
          <w:szCs w:val="21"/>
        </w:rPr>
      </w:pPr>
    </w:p>
    <w:p w14:paraId="14262A3E" w14:textId="77777777" w:rsidR="001B7AE7" w:rsidRDefault="001B7AE7" w:rsidP="00854B4B">
      <w:pPr>
        <w:pStyle w:val="pkt"/>
        <w:spacing w:before="0" w:after="0" w:line="280" w:lineRule="atLeast"/>
        <w:ind w:left="0" w:firstLine="0"/>
        <w:jc w:val="center"/>
        <w:rPr>
          <w:rFonts w:asciiTheme="minorHAnsi" w:hAnsiTheme="minorHAnsi" w:cstheme="minorHAnsi"/>
          <w:b/>
          <w:sz w:val="21"/>
          <w:szCs w:val="21"/>
        </w:rPr>
      </w:pPr>
    </w:p>
    <w:p w14:paraId="172F39A2" w14:textId="77777777" w:rsidR="001B7AE7" w:rsidRDefault="001B7AE7" w:rsidP="00854B4B">
      <w:pPr>
        <w:pStyle w:val="pkt"/>
        <w:spacing w:before="0" w:after="0" w:line="280" w:lineRule="atLeast"/>
        <w:ind w:left="0" w:firstLine="0"/>
        <w:jc w:val="center"/>
        <w:rPr>
          <w:rFonts w:asciiTheme="minorHAnsi" w:hAnsiTheme="minorHAnsi" w:cstheme="minorHAnsi"/>
          <w:b/>
          <w:sz w:val="21"/>
          <w:szCs w:val="21"/>
        </w:rPr>
      </w:pPr>
    </w:p>
    <w:p w14:paraId="09C2BCAB" w14:textId="77777777" w:rsidR="001B7AE7" w:rsidRDefault="004442A8" w:rsidP="00854B4B">
      <w:pPr>
        <w:pStyle w:val="pkt"/>
        <w:spacing w:before="0" w:after="0" w:line="280" w:lineRule="atLeast"/>
        <w:ind w:left="0" w:firstLine="0"/>
        <w:jc w:val="center"/>
        <w:rPr>
          <w:rFonts w:asciiTheme="minorHAnsi" w:hAnsiTheme="minorHAnsi" w:cstheme="minorHAnsi"/>
          <w:b/>
          <w:sz w:val="21"/>
          <w:szCs w:val="21"/>
        </w:rPr>
      </w:pPr>
      <w:r>
        <w:rPr>
          <w:rFonts w:cstheme="minorHAnsi"/>
          <w:b/>
          <w:sz w:val="21"/>
          <w:szCs w:val="21"/>
        </w:rPr>
        <w:t>Nazwa nadana zamówieniu:</w:t>
      </w:r>
    </w:p>
    <w:p w14:paraId="0ECCA42C" w14:textId="77777777" w:rsidR="001B7AE7" w:rsidRDefault="001B7AE7" w:rsidP="00854B4B">
      <w:pPr>
        <w:pStyle w:val="Nagwek"/>
        <w:spacing w:line="280" w:lineRule="atLeast"/>
        <w:rPr>
          <w:rFonts w:asciiTheme="minorHAnsi" w:hAnsiTheme="minorHAnsi" w:cstheme="minorHAnsi"/>
          <w:b/>
          <w:bCs/>
          <w:color w:val="002060"/>
          <w:sz w:val="21"/>
          <w:szCs w:val="21"/>
        </w:rPr>
      </w:pPr>
    </w:p>
    <w:p w14:paraId="12EC3D8C" w14:textId="0653AD5D" w:rsidR="00E15DFE" w:rsidRPr="00AB0A28" w:rsidRDefault="0028482E" w:rsidP="00854B4B">
      <w:pPr>
        <w:spacing w:line="280" w:lineRule="atLeast"/>
        <w:jc w:val="center"/>
        <w:rPr>
          <w:rFonts w:eastAsia="Calibri" w:cstheme="minorHAnsi"/>
          <w:b/>
          <w:bCs/>
          <w:color w:val="002060"/>
          <w:szCs w:val="24"/>
          <w:lang w:eastAsia="zh-CN"/>
        </w:rPr>
      </w:pPr>
      <w:r w:rsidRPr="0028482E">
        <w:rPr>
          <w:rFonts w:cs="Calibri"/>
          <w:b/>
          <w:bCs/>
          <w:color w:val="002060"/>
          <w:szCs w:val="24"/>
        </w:rPr>
        <w:t xml:space="preserve">Chojnicka </w:t>
      </w:r>
      <w:r w:rsidR="00E15DFE" w:rsidRPr="00AB0A28">
        <w:rPr>
          <w:rFonts w:eastAsia="Calibri" w:cstheme="minorHAnsi"/>
          <w:b/>
          <w:bCs/>
          <w:color w:val="002060"/>
          <w:szCs w:val="24"/>
          <w:lang w:eastAsia="zh-CN"/>
        </w:rPr>
        <w:t xml:space="preserve">Grupa Zakupowa. </w:t>
      </w:r>
    </w:p>
    <w:p w14:paraId="04C4C747" w14:textId="7DAABA72" w:rsidR="00C97858" w:rsidRPr="00AB0A28" w:rsidRDefault="00E15DFE" w:rsidP="00854B4B">
      <w:pPr>
        <w:spacing w:line="280" w:lineRule="atLeast"/>
        <w:jc w:val="center"/>
        <w:rPr>
          <w:rFonts w:cstheme="minorHAnsi"/>
          <w:b/>
          <w:szCs w:val="24"/>
        </w:rPr>
      </w:pPr>
      <w:r w:rsidRPr="00AB0A28">
        <w:rPr>
          <w:rFonts w:eastAsia="Calibri" w:cstheme="minorHAnsi"/>
          <w:b/>
          <w:bCs/>
          <w:color w:val="002060"/>
          <w:szCs w:val="24"/>
          <w:lang w:eastAsia="zh-CN"/>
        </w:rPr>
        <w:t xml:space="preserve">Dostawa energii elektrycznej w okresie od 01.01.2024r. do </w:t>
      </w:r>
      <w:r w:rsidR="0028482E" w:rsidRPr="0028482E">
        <w:rPr>
          <w:rFonts w:eastAsia="Calibri" w:cstheme="minorHAnsi"/>
          <w:b/>
          <w:bCs/>
          <w:color w:val="002060"/>
          <w:szCs w:val="24"/>
          <w:lang w:eastAsia="zh-CN"/>
        </w:rPr>
        <w:t>30.06.2025r.</w:t>
      </w:r>
    </w:p>
    <w:p w14:paraId="77CFF548" w14:textId="77777777" w:rsidR="008A3385" w:rsidRPr="00AB0A28" w:rsidRDefault="008A3385" w:rsidP="00854B4B">
      <w:pPr>
        <w:spacing w:line="280" w:lineRule="atLeast"/>
        <w:jc w:val="center"/>
        <w:rPr>
          <w:rFonts w:cstheme="minorHAnsi"/>
          <w:b/>
          <w:szCs w:val="24"/>
        </w:rPr>
      </w:pPr>
    </w:p>
    <w:p w14:paraId="3C05630E" w14:textId="77777777" w:rsidR="00E15DFE" w:rsidRDefault="00E15DFE" w:rsidP="00854B4B">
      <w:pPr>
        <w:spacing w:line="280" w:lineRule="atLeast"/>
        <w:jc w:val="center"/>
        <w:rPr>
          <w:rFonts w:cstheme="minorHAnsi"/>
          <w:b/>
          <w:sz w:val="21"/>
          <w:szCs w:val="21"/>
        </w:rPr>
      </w:pPr>
    </w:p>
    <w:p w14:paraId="35B5E594" w14:textId="77777777" w:rsidR="00E15DFE" w:rsidRDefault="00E15DFE" w:rsidP="00854B4B">
      <w:pPr>
        <w:spacing w:line="280" w:lineRule="atLeast"/>
        <w:jc w:val="center"/>
        <w:rPr>
          <w:rFonts w:cstheme="minorHAnsi"/>
          <w:b/>
          <w:sz w:val="21"/>
          <w:szCs w:val="21"/>
        </w:rPr>
      </w:pPr>
    </w:p>
    <w:p w14:paraId="695C02F1" w14:textId="217B088B" w:rsidR="001B7AE7" w:rsidRDefault="004442A8" w:rsidP="00854B4B">
      <w:pPr>
        <w:spacing w:line="280" w:lineRule="atLeast"/>
        <w:jc w:val="center"/>
        <w:rPr>
          <w:rFonts w:asciiTheme="minorHAnsi" w:hAnsiTheme="minorHAnsi" w:cstheme="minorHAnsi"/>
          <w:sz w:val="21"/>
          <w:szCs w:val="21"/>
        </w:rPr>
      </w:pPr>
      <w:r>
        <w:rPr>
          <w:rFonts w:cstheme="minorHAnsi"/>
          <w:b/>
          <w:sz w:val="21"/>
          <w:szCs w:val="21"/>
        </w:rPr>
        <w:t>Oznaczenie sprawy</w:t>
      </w:r>
      <w:r w:rsidRPr="00CE73BD">
        <w:rPr>
          <w:rFonts w:cstheme="minorHAnsi"/>
          <w:b/>
          <w:sz w:val="21"/>
          <w:szCs w:val="21"/>
        </w:rPr>
        <w:t>:</w:t>
      </w:r>
      <w:r w:rsidRPr="00CE73BD">
        <w:rPr>
          <w:rFonts w:cstheme="minorHAnsi"/>
          <w:sz w:val="21"/>
          <w:szCs w:val="21"/>
        </w:rPr>
        <w:t xml:space="preserve"> </w:t>
      </w:r>
      <w:r w:rsidR="00556752">
        <w:rPr>
          <w:rFonts w:cstheme="minorHAnsi"/>
          <w:sz w:val="21"/>
          <w:szCs w:val="21"/>
        </w:rPr>
        <w:t>ZP.272.16.2023</w:t>
      </w:r>
    </w:p>
    <w:p w14:paraId="09E9B79D" w14:textId="77777777" w:rsidR="001B7AE7" w:rsidRDefault="001B7AE7" w:rsidP="00854B4B">
      <w:pPr>
        <w:spacing w:line="280" w:lineRule="atLeast"/>
        <w:jc w:val="center"/>
        <w:rPr>
          <w:rFonts w:asciiTheme="minorHAnsi" w:hAnsiTheme="minorHAnsi" w:cstheme="minorHAnsi"/>
          <w:sz w:val="21"/>
          <w:szCs w:val="21"/>
        </w:rPr>
      </w:pPr>
    </w:p>
    <w:p w14:paraId="6635B044"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34B7FD51"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117DD363"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232330F8" w14:textId="77777777" w:rsidR="001B7AE7" w:rsidRDefault="001B7AE7" w:rsidP="00854B4B">
      <w:pPr>
        <w:spacing w:line="280" w:lineRule="atLeast"/>
        <w:ind w:hanging="284"/>
        <w:jc w:val="both"/>
        <w:rPr>
          <w:rFonts w:asciiTheme="minorHAnsi" w:eastAsia="Calibri" w:hAnsiTheme="minorHAnsi" w:cstheme="minorHAnsi"/>
          <w:sz w:val="21"/>
          <w:szCs w:val="21"/>
          <w:lang w:eastAsia="zh-CN"/>
        </w:rPr>
      </w:pPr>
    </w:p>
    <w:p w14:paraId="181A4FD2" w14:textId="77777777" w:rsidR="001B7AE7" w:rsidRPr="00907A5E" w:rsidRDefault="001B7AE7" w:rsidP="00854B4B">
      <w:pPr>
        <w:spacing w:line="280" w:lineRule="atLeast"/>
        <w:ind w:hanging="284"/>
        <w:jc w:val="both"/>
        <w:rPr>
          <w:rFonts w:asciiTheme="minorHAnsi" w:eastAsia="Calibri" w:hAnsiTheme="minorHAnsi" w:cstheme="minorHAnsi"/>
          <w:sz w:val="21"/>
          <w:szCs w:val="21"/>
          <w:lang w:eastAsia="zh-CN"/>
        </w:rPr>
      </w:pPr>
    </w:p>
    <w:p w14:paraId="4474E7D5" w14:textId="77777777" w:rsidR="001B7AE7" w:rsidRPr="00F8445B" w:rsidRDefault="004442A8" w:rsidP="00854B4B">
      <w:pPr>
        <w:spacing w:line="280" w:lineRule="atLeast"/>
        <w:jc w:val="both"/>
        <w:rPr>
          <w:rFonts w:asciiTheme="minorHAnsi" w:eastAsia="Calibri" w:hAnsiTheme="minorHAnsi" w:cstheme="minorHAnsi"/>
          <w:sz w:val="21"/>
          <w:szCs w:val="21"/>
          <w:lang w:eastAsia="zh-CN"/>
        </w:rPr>
      </w:pPr>
      <w:r w:rsidRPr="00F8445B">
        <w:rPr>
          <w:rFonts w:eastAsia="Calibri" w:cstheme="minorHAnsi"/>
          <w:sz w:val="21"/>
          <w:szCs w:val="21"/>
          <w:lang w:eastAsia="zh-CN"/>
        </w:rPr>
        <w:t>Miejsce publikacji:</w:t>
      </w:r>
    </w:p>
    <w:p w14:paraId="6E580257" w14:textId="5EDD6A42" w:rsidR="00895F1B" w:rsidRPr="00895F1B" w:rsidRDefault="004442A8" w:rsidP="00895F1B">
      <w:pPr>
        <w:spacing w:line="280" w:lineRule="atLeast"/>
        <w:jc w:val="both"/>
        <w:rPr>
          <w:rFonts w:eastAsia="Calibri" w:cstheme="minorHAnsi"/>
          <w:sz w:val="21"/>
          <w:szCs w:val="21"/>
          <w:lang w:eastAsia="zh-CN"/>
        </w:rPr>
      </w:pPr>
      <w:r w:rsidRPr="00F8445B">
        <w:rPr>
          <w:rFonts w:eastAsia="Calibri" w:cstheme="minorHAnsi"/>
          <w:sz w:val="21"/>
          <w:szCs w:val="21"/>
          <w:lang w:eastAsia="zh-CN"/>
        </w:rPr>
        <w:t xml:space="preserve">1. </w:t>
      </w:r>
      <w:r w:rsidR="007F3073" w:rsidRPr="00F8445B">
        <w:rPr>
          <w:rFonts w:eastAsia="Calibri" w:cstheme="minorHAnsi"/>
          <w:sz w:val="21"/>
          <w:szCs w:val="21"/>
          <w:lang w:eastAsia="zh-CN"/>
        </w:rPr>
        <w:t>Dziennik Urzędowy Unii Europejskiej, data przesłania ogłoszenia do publikacji</w:t>
      </w:r>
      <w:r w:rsidR="00895F1B">
        <w:rPr>
          <w:rFonts w:eastAsia="Calibri" w:cstheme="minorHAnsi"/>
          <w:sz w:val="21"/>
          <w:szCs w:val="21"/>
          <w:lang w:eastAsia="zh-CN"/>
        </w:rPr>
        <w:t xml:space="preserve">: </w:t>
      </w:r>
      <w:r w:rsidR="00895F1B" w:rsidRPr="00895F1B">
        <w:rPr>
          <w:rFonts w:eastAsia="Calibri" w:cstheme="minorHAnsi"/>
          <w:sz w:val="21"/>
          <w:szCs w:val="21"/>
          <w:lang w:eastAsia="zh-CN"/>
        </w:rPr>
        <w:t>04/10/2023</w:t>
      </w:r>
    </w:p>
    <w:p w14:paraId="53EEA73A" w14:textId="104244F8" w:rsidR="001B7AE7" w:rsidRDefault="00895F1B" w:rsidP="00895F1B">
      <w:pPr>
        <w:spacing w:line="280" w:lineRule="atLeast"/>
        <w:jc w:val="both"/>
        <w:rPr>
          <w:rFonts w:ascii="Liberation Sans" w:hAnsi="Liberation Sans" w:cs="Liberation Sans"/>
          <w:b/>
          <w:bCs/>
          <w:color w:val="000000"/>
          <w:sz w:val="20"/>
        </w:rPr>
      </w:pPr>
      <w:r w:rsidRPr="00895F1B">
        <w:rPr>
          <w:rFonts w:ascii="Liberation Sans" w:hAnsi="Liberation Sans" w:cs="Liberation Sans"/>
          <w:b/>
          <w:bCs/>
          <w:color w:val="000000"/>
          <w:sz w:val="20"/>
        </w:rPr>
        <w:t>Ogłoszenie o zamówieniu</w:t>
      </w:r>
      <w:r>
        <w:rPr>
          <w:rFonts w:ascii="Liberation Sans" w:hAnsi="Liberation Sans" w:cs="Liberation Sans"/>
          <w:b/>
          <w:bCs/>
          <w:color w:val="000000"/>
          <w:sz w:val="20"/>
        </w:rPr>
        <w:t xml:space="preserve"> </w:t>
      </w:r>
      <w:r w:rsidRPr="00895F1B">
        <w:rPr>
          <w:rFonts w:ascii="Liberation Sans" w:hAnsi="Liberation Sans" w:cs="Liberation Sans"/>
          <w:b/>
          <w:bCs/>
          <w:color w:val="000000"/>
          <w:sz w:val="20"/>
        </w:rPr>
        <w:t>2023/S 194-606169</w:t>
      </w:r>
      <w:r>
        <w:rPr>
          <w:rFonts w:ascii="Liberation Sans" w:hAnsi="Liberation Sans" w:cs="Liberation Sans"/>
          <w:b/>
          <w:bCs/>
          <w:color w:val="000000"/>
          <w:sz w:val="20"/>
        </w:rPr>
        <w:t xml:space="preserve"> z dnia 09.10.2023 r</w:t>
      </w:r>
    </w:p>
    <w:p w14:paraId="0D1CAFE0" w14:textId="77777777" w:rsidR="00895F1B" w:rsidRDefault="00895F1B" w:rsidP="00895F1B">
      <w:pPr>
        <w:spacing w:line="280" w:lineRule="atLeast"/>
        <w:jc w:val="both"/>
        <w:rPr>
          <w:rFonts w:ascii="Liberation Sans" w:hAnsi="Liberation Sans" w:cs="Liberation Sans"/>
          <w:b/>
          <w:bCs/>
          <w:color w:val="000000"/>
          <w:sz w:val="20"/>
        </w:rPr>
      </w:pPr>
    </w:p>
    <w:p w14:paraId="6253DD4C" w14:textId="467B920F" w:rsidR="00895F1B" w:rsidRDefault="00895F1B" w:rsidP="00895F1B">
      <w:pPr>
        <w:spacing w:line="280" w:lineRule="atLeast"/>
        <w:jc w:val="both"/>
        <w:rPr>
          <w:rFonts w:asciiTheme="minorHAnsi" w:hAnsiTheme="minorHAnsi" w:cstheme="minorHAnsi"/>
          <w:color w:val="000000"/>
          <w:sz w:val="21"/>
          <w:szCs w:val="21"/>
        </w:rPr>
      </w:pPr>
      <w:r w:rsidRPr="001D7715">
        <w:rPr>
          <w:rFonts w:asciiTheme="minorHAnsi" w:eastAsia="Calibri" w:hAnsiTheme="minorHAnsi" w:cstheme="minorHAnsi"/>
          <w:sz w:val="21"/>
          <w:szCs w:val="21"/>
          <w:lang w:eastAsia="zh-CN"/>
        </w:rPr>
        <w:t xml:space="preserve">Niniejsze ogłoszenie w </w:t>
      </w:r>
      <w:r w:rsidRPr="001D7715">
        <w:rPr>
          <w:rFonts w:asciiTheme="minorHAnsi" w:hAnsiTheme="minorHAnsi" w:cstheme="minorHAnsi"/>
          <w:color w:val="000000"/>
          <w:sz w:val="21"/>
          <w:szCs w:val="21"/>
        </w:rPr>
        <w:t>TED:</w:t>
      </w:r>
      <w:r>
        <w:rPr>
          <w:rFonts w:asciiTheme="minorHAnsi" w:hAnsiTheme="minorHAnsi" w:cstheme="minorHAnsi"/>
          <w:color w:val="000000"/>
          <w:sz w:val="21"/>
          <w:szCs w:val="21"/>
        </w:rPr>
        <w:t xml:space="preserve"> </w:t>
      </w:r>
      <w:hyperlink r:id="rId8" w:history="1">
        <w:r w:rsidRPr="00812920">
          <w:rPr>
            <w:rStyle w:val="Hipercze"/>
            <w:rFonts w:asciiTheme="minorHAnsi" w:hAnsiTheme="minorHAnsi" w:cstheme="minorHAnsi"/>
            <w:sz w:val="21"/>
            <w:szCs w:val="21"/>
          </w:rPr>
          <w:t>https://ted.europa.eu/udl?uri=TED:NOTICE:606169-2023:TEXT:PL:HTML</w:t>
        </w:r>
      </w:hyperlink>
    </w:p>
    <w:p w14:paraId="7DEAB291" w14:textId="77777777" w:rsidR="00895F1B" w:rsidRDefault="00895F1B" w:rsidP="00895F1B">
      <w:pPr>
        <w:spacing w:line="280" w:lineRule="atLeast"/>
        <w:jc w:val="both"/>
        <w:rPr>
          <w:rFonts w:asciiTheme="minorHAnsi" w:hAnsiTheme="minorHAnsi" w:cstheme="minorHAnsi"/>
          <w:color w:val="000000"/>
          <w:sz w:val="21"/>
          <w:szCs w:val="21"/>
        </w:rPr>
      </w:pPr>
    </w:p>
    <w:p w14:paraId="427B526D" w14:textId="77777777" w:rsidR="00895F1B" w:rsidRPr="00895F1B" w:rsidRDefault="00895F1B" w:rsidP="00895F1B">
      <w:pPr>
        <w:spacing w:line="280" w:lineRule="atLeast"/>
        <w:jc w:val="both"/>
        <w:rPr>
          <w:rFonts w:ascii="Liberation Sans" w:hAnsi="Liberation Sans" w:cs="Liberation Sans"/>
          <w:b/>
          <w:bCs/>
          <w:color w:val="000000"/>
          <w:sz w:val="20"/>
        </w:rPr>
      </w:pPr>
    </w:p>
    <w:p w14:paraId="0592358A" w14:textId="6A76EDC9" w:rsidR="001B7AE7" w:rsidRPr="00F8445B" w:rsidRDefault="004442A8" w:rsidP="00854B4B">
      <w:pPr>
        <w:spacing w:line="280" w:lineRule="atLeast"/>
        <w:rPr>
          <w:rFonts w:asciiTheme="minorHAnsi" w:eastAsia="Calibri" w:hAnsiTheme="minorHAnsi" w:cstheme="minorHAnsi"/>
          <w:b/>
          <w:bCs/>
          <w:sz w:val="21"/>
          <w:szCs w:val="21"/>
          <w:lang w:eastAsia="zh-CN"/>
        </w:rPr>
      </w:pPr>
      <w:r w:rsidRPr="00F8445B">
        <w:rPr>
          <w:rFonts w:eastAsia="Calibri" w:cstheme="minorHAnsi"/>
          <w:sz w:val="21"/>
          <w:szCs w:val="21"/>
          <w:lang w:eastAsia="zh-CN"/>
        </w:rPr>
        <w:t xml:space="preserve">2. Strona internetowa prowadzonego postępowania: </w:t>
      </w:r>
      <w:hyperlink r:id="rId9" w:history="1">
        <w:r w:rsidR="0028482E" w:rsidRPr="00895F1B">
          <w:rPr>
            <w:rStyle w:val="Hipercze"/>
            <w:rFonts w:eastAsia="Calibri" w:cs="Calibri"/>
            <w:b/>
            <w:sz w:val="21"/>
            <w:szCs w:val="21"/>
            <w:lang w:eastAsia="zh-CN"/>
          </w:rPr>
          <w:t>https://platformazakupowa.pl/pn/sp_chojnice</w:t>
        </w:r>
      </w:hyperlink>
      <w:r w:rsidR="00F8445B" w:rsidRPr="00F8445B">
        <w:rPr>
          <w:rFonts w:eastAsia="Calibri" w:cs="Calibri"/>
          <w:sz w:val="21"/>
          <w:szCs w:val="21"/>
          <w:lang w:eastAsia="zh-CN"/>
        </w:rPr>
        <w:t xml:space="preserve">  </w:t>
      </w:r>
      <w:r w:rsidR="00A3471F" w:rsidRPr="00F8445B">
        <w:rPr>
          <w:sz w:val="21"/>
          <w:szCs w:val="21"/>
        </w:rPr>
        <w:t xml:space="preserve"> </w:t>
      </w:r>
      <w:r w:rsidR="00A3471F" w:rsidRPr="00F8445B">
        <w:rPr>
          <w:bCs/>
          <w:sz w:val="21"/>
          <w:szCs w:val="21"/>
        </w:rPr>
        <w:t xml:space="preserve"> </w:t>
      </w:r>
      <w:r w:rsidR="00A3471F" w:rsidRPr="00F8445B">
        <w:rPr>
          <w:b/>
          <w:bCs/>
          <w:sz w:val="21"/>
          <w:szCs w:val="21"/>
        </w:rPr>
        <w:t xml:space="preserve"> </w:t>
      </w:r>
    </w:p>
    <w:p w14:paraId="551C9DF6" w14:textId="77777777" w:rsidR="001B7AE7" w:rsidRPr="00907A5E" w:rsidRDefault="001B7AE7" w:rsidP="00854B4B">
      <w:pPr>
        <w:spacing w:line="280" w:lineRule="atLeast"/>
        <w:jc w:val="both"/>
        <w:rPr>
          <w:rFonts w:asciiTheme="minorHAnsi" w:eastAsia="Calibri" w:hAnsiTheme="minorHAnsi" w:cstheme="minorHAnsi"/>
          <w:sz w:val="21"/>
          <w:szCs w:val="21"/>
          <w:lang w:eastAsia="zh-CN"/>
        </w:rPr>
      </w:pPr>
    </w:p>
    <w:p w14:paraId="469F1CE3" w14:textId="10160222" w:rsidR="006473C4" w:rsidRPr="00895F1B" w:rsidRDefault="004442A8" w:rsidP="00895F1B">
      <w:pPr>
        <w:spacing w:line="280" w:lineRule="atLeast"/>
        <w:jc w:val="right"/>
        <w:rPr>
          <w:rFonts w:asciiTheme="minorHAnsi" w:eastAsia="Calibri" w:hAnsiTheme="minorHAnsi" w:cstheme="minorHAnsi"/>
          <w:sz w:val="21"/>
          <w:szCs w:val="21"/>
          <w:lang w:eastAsia="zh-CN"/>
        </w:rPr>
      </w:pPr>
      <w:r>
        <w:rPr>
          <w:rFonts w:eastAsia="Calibri" w:cstheme="minorHAnsi"/>
          <w:sz w:val="21"/>
          <w:szCs w:val="21"/>
          <w:lang w:eastAsia="zh-CN"/>
        </w:rPr>
        <w:t xml:space="preserve"> </w:t>
      </w:r>
    </w:p>
    <w:p w14:paraId="6123F878" w14:textId="77777777" w:rsidR="006473C4" w:rsidRDefault="006473C4" w:rsidP="00854B4B">
      <w:pPr>
        <w:spacing w:line="280" w:lineRule="atLeast"/>
        <w:rPr>
          <w:rFonts w:cstheme="minorHAnsi"/>
          <w:sz w:val="21"/>
          <w:szCs w:val="21"/>
        </w:rPr>
      </w:pPr>
    </w:p>
    <w:p w14:paraId="48ADAB54" w14:textId="1E7A2CDC" w:rsidR="001B7AE7" w:rsidRPr="00907A5E" w:rsidRDefault="0028482E" w:rsidP="00854B4B">
      <w:pPr>
        <w:spacing w:line="280" w:lineRule="atLeast"/>
        <w:rPr>
          <w:rFonts w:cstheme="minorHAnsi"/>
          <w:sz w:val="21"/>
          <w:szCs w:val="21"/>
        </w:rPr>
      </w:pPr>
      <w:r w:rsidRPr="0028482E">
        <w:rPr>
          <w:sz w:val="21"/>
          <w:szCs w:val="21"/>
        </w:rPr>
        <w:t>Chojnice</w:t>
      </w:r>
      <w:r w:rsidR="00A3471F" w:rsidRPr="00907A5E">
        <w:rPr>
          <w:sz w:val="21"/>
          <w:szCs w:val="21"/>
        </w:rPr>
        <w:t xml:space="preserve">, dnia </w:t>
      </w:r>
      <w:r w:rsidR="00895F1B">
        <w:rPr>
          <w:sz w:val="21"/>
          <w:szCs w:val="21"/>
        </w:rPr>
        <w:t>09.10.</w:t>
      </w:r>
      <w:r w:rsidR="00A3471F" w:rsidRPr="00907A5E">
        <w:rPr>
          <w:sz w:val="21"/>
          <w:szCs w:val="21"/>
        </w:rPr>
        <w:t>2023r.</w:t>
      </w:r>
      <w:r w:rsidR="007F3073" w:rsidRPr="00907A5E">
        <w:rPr>
          <w:sz w:val="21"/>
          <w:szCs w:val="21"/>
        </w:rPr>
        <w:br w:type="page"/>
      </w:r>
    </w:p>
    <w:p w14:paraId="49929AF8" w14:textId="77777777" w:rsidR="001B7AE7" w:rsidRPr="004E5836" w:rsidRDefault="004442A8" w:rsidP="004E5836">
      <w:pPr>
        <w:spacing w:line="360" w:lineRule="auto"/>
        <w:rPr>
          <w:rFonts w:asciiTheme="minorHAnsi" w:hAnsiTheme="minorHAnsi" w:cstheme="minorHAnsi"/>
          <w:sz w:val="21"/>
          <w:szCs w:val="21"/>
        </w:rPr>
      </w:pPr>
      <w:r w:rsidRPr="004E5836">
        <w:rPr>
          <w:rFonts w:cstheme="minorHAnsi"/>
          <w:sz w:val="21"/>
          <w:szCs w:val="21"/>
        </w:rPr>
        <w:lastRenderedPageBreak/>
        <w:t>Spis treści</w:t>
      </w:r>
    </w:p>
    <w:p w14:paraId="184FF3B0" w14:textId="77777777" w:rsidR="001B7AE7" w:rsidRPr="004E5836" w:rsidRDefault="001B7AE7" w:rsidP="004E5836">
      <w:pPr>
        <w:spacing w:line="360" w:lineRule="auto"/>
        <w:rPr>
          <w:rFonts w:asciiTheme="minorHAnsi" w:hAnsiTheme="minorHAnsi" w:cstheme="minorHAnsi"/>
          <w:sz w:val="21"/>
          <w:szCs w:val="21"/>
        </w:rPr>
      </w:pPr>
    </w:p>
    <w:sdt>
      <w:sdtPr>
        <w:rPr>
          <w:sz w:val="18"/>
          <w:szCs w:val="18"/>
        </w:rPr>
        <w:id w:val="2030677837"/>
        <w:docPartObj>
          <w:docPartGallery w:val="Table of Contents"/>
          <w:docPartUnique/>
        </w:docPartObj>
      </w:sdtPr>
      <w:sdtEndPr>
        <w:rPr>
          <w:sz w:val="21"/>
          <w:szCs w:val="21"/>
        </w:rPr>
      </w:sdtEndPr>
      <w:sdtContent>
        <w:p w14:paraId="16858FA1" w14:textId="4DB9DD93" w:rsidR="004B3DF4" w:rsidRPr="004B3DF4" w:rsidRDefault="004442A8" w:rsidP="004B3DF4">
          <w:pPr>
            <w:pStyle w:val="Spistreci1"/>
            <w:spacing w:line="260" w:lineRule="atLeast"/>
            <w:rPr>
              <w:rFonts w:asciiTheme="minorHAnsi" w:eastAsiaTheme="minorEastAsia" w:hAnsiTheme="minorHAnsi" w:cstheme="minorBidi"/>
              <w:noProof/>
              <w:kern w:val="2"/>
              <w:sz w:val="18"/>
              <w:szCs w:val="18"/>
              <w14:ligatures w14:val="standardContextual"/>
            </w:rPr>
          </w:pPr>
          <w:r w:rsidRPr="004B3DF4">
            <w:fldChar w:fldCharType="begin"/>
          </w:r>
          <w:r w:rsidRPr="004B3DF4">
            <w:rPr>
              <w:rStyle w:val="czeindeksu"/>
              <w:rFonts w:cs="Calibri"/>
              <w:webHidden/>
              <w:sz w:val="18"/>
              <w:szCs w:val="18"/>
            </w:rPr>
            <w:instrText>TOC \z \o "1-3" \u \h</w:instrText>
          </w:r>
          <w:r w:rsidRPr="004B3DF4">
            <w:rPr>
              <w:rStyle w:val="czeindeksu"/>
              <w:rFonts w:cs="Calibri"/>
              <w:sz w:val="18"/>
              <w:szCs w:val="18"/>
            </w:rPr>
            <w:fldChar w:fldCharType="separate"/>
          </w:r>
          <w:hyperlink w:anchor="_Toc141349974" w:history="1">
            <w:r w:rsidR="004B3DF4" w:rsidRPr="004B3DF4">
              <w:rPr>
                <w:rStyle w:val="Hipercze"/>
                <w:noProof/>
                <w:sz w:val="18"/>
                <w:szCs w:val="18"/>
              </w:rPr>
              <w:t>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NAZWA ORAZ ADRES ZAMAWIAJĄCEGO, NUMER TELEFONU, ADRES POCZTY ELEKTRONICZNEJ I ADRES STRONY INTERNETOWEJ PROWADZONEGO POSTĘPOWANIA, SŁOWNICZEK</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_Toc141349974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3</w:t>
            </w:r>
            <w:r w:rsidR="004B3DF4" w:rsidRPr="004B3DF4">
              <w:rPr>
                <w:noProof/>
                <w:webHidden/>
                <w:sz w:val="18"/>
                <w:szCs w:val="18"/>
              </w:rPr>
              <w:fldChar w:fldCharType="end"/>
            </w:r>
          </w:hyperlink>
        </w:p>
        <w:p w14:paraId="1CE3D3C7" w14:textId="313555F7"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75" w:history="1">
            <w:r w:rsidR="004B3DF4" w:rsidRPr="004B3DF4">
              <w:rPr>
                <w:rStyle w:val="Hipercze"/>
                <w:noProof/>
                <w:sz w:val="18"/>
                <w:szCs w:val="18"/>
              </w:rPr>
              <w:t>II.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TRYB UDZIELENIA ZAMÓWIENIA</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_Toc141349975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6</w:t>
            </w:r>
            <w:r w:rsidR="004B3DF4" w:rsidRPr="004B3DF4">
              <w:rPr>
                <w:noProof/>
                <w:webHidden/>
                <w:sz w:val="18"/>
                <w:szCs w:val="18"/>
              </w:rPr>
              <w:fldChar w:fldCharType="end"/>
            </w:r>
          </w:hyperlink>
        </w:p>
        <w:p w14:paraId="6B404D49" w14:textId="56424C7C"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76" w:history="1">
            <w:r w:rsidR="004B3DF4" w:rsidRPr="004B3DF4">
              <w:rPr>
                <w:rStyle w:val="Hipercze"/>
                <w:noProof/>
                <w:sz w:val="18"/>
                <w:szCs w:val="18"/>
              </w:rPr>
              <w:t>III.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OPIS PRZEDMIOTU ZAMÓWIENIA</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_Toc141349976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6</w:t>
            </w:r>
            <w:r w:rsidR="004B3DF4" w:rsidRPr="004B3DF4">
              <w:rPr>
                <w:noProof/>
                <w:webHidden/>
                <w:sz w:val="18"/>
                <w:szCs w:val="18"/>
              </w:rPr>
              <w:fldChar w:fldCharType="end"/>
            </w:r>
          </w:hyperlink>
        </w:p>
        <w:p w14:paraId="1CE1DB1D" w14:textId="6204CBFC"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77" w:history="1">
            <w:r w:rsidR="004B3DF4" w:rsidRPr="004B3DF4">
              <w:rPr>
                <w:rStyle w:val="Hipercze"/>
                <w:noProof/>
                <w:sz w:val="18"/>
                <w:szCs w:val="18"/>
              </w:rPr>
              <w:t>IV.</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TERMIN WYKONANIA ZAMÓWIENIA</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_Toc141349977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13</w:t>
            </w:r>
            <w:r w:rsidR="004B3DF4" w:rsidRPr="004B3DF4">
              <w:rPr>
                <w:noProof/>
                <w:webHidden/>
                <w:sz w:val="18"/>
                <w:szCs w:val="18"/>
              </w:rPr>
              <w:fldChar w:fldCharType="end"/>
            </w:r>
          </w:hyperlink>
        </w:p>
        <w:p w14:paraId="1F9FA91A" w14:textId="635A4C63"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78" w:history="1">
            <w:r w:rsidR="004B3DF4" w:rsidRPr="004B3DF4">
              <w:rPr>
                <w:rStyle w:val="Hipercze"/>
                <w:noProof/>
                <w:sz w:val="18"/>
                <w:szCs w:val="18"/>
              </w:rPr>
              <w:t>V.</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 xml:space="preserve">PODSTAWY WYKLUCZENIA – Dotyczy Część 1 / Część 2 </w:t>
            </w:r>
            <w:r w:rsidR="004B3DF4" w:rsidRPr="004B3DF4">
              <w:rPr>
                <w:rStyle w:val="Hipercze"/>
                <w:rFonts w:cs="Calibri"/>
                <w:noProof/>
                <w:sz w:val="18"/>
                <w:szCs w:val="18"/>
              </w:rPr>
              <w:t xml:space="preserve">/ Część 3 </w:t>
            </w:r>
            <w:r w:rsidR="004B3DF4" w:rsidRPr="004B3DF4">
              <w:rPr>
                <w:rStyle w:val="Hipercze"/>
                <w:noProof/>
                <w:sz w:val="18"/>
                <w:szCs w:val="18"/>
              </w:rPr>
              <w:t>zamówienia</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_Toc141349978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13</w:t>
            </w:r>
            <w:r w:rsidR="004B3DF4" w:rsidRPr="004B3DF4">
              <w:rPr>
                <w:noProof/>
                <w:webHidden/>
                <w:sz w:val="18"/>
                <w:szCs w:val="18"/>
              </w:rPr>
              <w:fldChar w:fldCharType="end"/>
            </w:r>
          </w:hyperlink>
        </w:p>
        <w:p w14:paraId="4B26FB73" w14:textId="364FA091"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79" w:history="1">
            <w:r w:rsidR="004B3DF4" w:rsidRPr="004B3DF4">
              <w:rPr>
                <w:rStyle w:val="Hipercze"/>
                <w:noProof/>
                <w:sz w:val="18"/>
                <w:szCs w:val="18"/>
              </w:rPr>
              <w:t>VI.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 xml:space="preserve">WARUNKI UDZIAŁU W POSTĘPOWANIU </w:t>
            </w:r>
            <w:r w:rsidR="004B3DF4" w:rsidRPr="004B3DF4">
              <w:rPr>
                <w:rStyle w:val="Hipercze"/>
                <w:rFonts w:cs="Calibri"/>
                <w:noProof/>
                <w:sz w:val="18"/>
                <w:szCs w:val="18"/>
              </w:rPr>
              <w:t xml:space="preserve">– </w:t>
            </w:r>
            <w:r w:rsidR="004B3DF4" w:rsidRPr="004B3DF4">
              <w:rPr>
                <w:rStyle w:val="Hipercze"/>
                <w:noProof/>
                <w:sz w:val="18"/>
                <w:szCs w:val="18"/>
              </w:rPr>
              <w:t xml:space="preserve">Dotyczy Część 1 / Część 2 </w:t>
            </w:r>
            <w:r w:rsidR="004B3DF4" w:rsidRPr="004B3DF4">
              <w:rPr>
                <w:rStyle w:val="Hipercze"/>
                <w:rFonts w:cs="Calibri"/>
                <w:noProof/>
                <w:sz w:val="18"/>
                <w:szCs w:val="18"/>
              </w:rPr>
              <w:t xml:space="preserve">/ Część 3 </w:t>
            </w:r>
            <w:r w:rsidR="004B3DF4" w:rsidRPr="004B3DF4">
              <w:rPr>
                <w:rStyle w:val="Hipercze"/>
                <w:noProof/>
                <w:sz w:val="18"/>
                <w:szCs w:val="18"/>
              </w:rPr>
              <w:t>zamówienia</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_Toc141349979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15</w:t>
            </w:r>
            <w:r w:rsidR="004B3DF4" w:rsidRPr="004B3DF4">
              <w:rPr>
                <w:noProof/>
                <w:webHidden/>
                <w:sz w:val="18"/>
                <w:szCs w:val="18"/>
              </w:rPr>
              <w:fldChar w:fldCharType="end"/>
            </w:r>
          </w:hyperlink>
        </w:p>
        <w:p w14:paraId="31893CAD" w14:textId="64670E09"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80" w:history="1">
            <w:r w:rsidR="004B3DF4" w:rsidRPr="004B3DF4">
              <w:rPr>
                <w:rStyle w:val="Hipercze"/>
                <w:noProof/>
                <w:sz w:val="18"/>
                <w:szCs w:val="18"/>
              </w:rPr>
              <w:t>VII.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 xml:space="preserve">OŚWIADCZENIA I DOKUMENTY, JAKIE WYKONAWCY ZOBOWIĄZANI SĄ ZŁOŻYĆ W CELU WYKAZANIA SPEŁNIANIA WARUNKÓW UDZIAŁU W POSTĘPOWANIU ORAZ BRAKU PODSTAW WYKLUCZENIA </w:t>
            </w:r>
            <w:r w:rsidR="004B3DF4" w:rsidRPr="004B3DF4">
              <w:rPr>
                <w:rStyle w:val="Hipercze"/>
                <w:rFonts w:cs="Calibri"/>
                <w:noProof/>
                <w:sz w:val="18"/>
                <w:szCs w:val="18"/>
              </w:rPr>
              <w:t xml:space="preserve">– </w:t>
            </w:r>
            <w:r w:rsidR="004B3DF4" w:rsidRPr="004B3DF4">
              <w:rPr>
                <w:rStyle w:val="Hipercze"/>
                <w:noProof/>
                <w:sz w:val="18"/>
                <w:szCs w:val="18"/>
              </w:rPr>
              <w:t>Dotyczy Część 1 / Część 2 / Część 3 zamówienia</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_Toc141349980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16</w:t>
            </w:r>
            <w:r w:rsidR="004B3DF4" w:rsidRPr="004B3DF4">
              <w:rPr>
                <w:noProof/>
                <w:webHidden/>
                <w:sz w:val="18"/>
                <w:szCs w:val="18"/>
              </w:rPr>
              <w:fldChar w:fldCharType="end"/>
            </w:r>
          </w:hyperlink>
        </w:p>
        <w:p w14:paraId="78E980C7" w14:textId="1B147279"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81" w:history="1">
            <w:r w:rsidR="004B3DF4" w:rsidRPr="004B3DF4">
              <w:rPr>
                <w:rStyle w:val="Hipercze"/>
                <w:noProof/>
                <w:sz w:val="18"/>
                <w:szCs w:val="18"/>
              </w:rPr>
              <w:t>VIII.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INFORMACJE O SPOSOBIE I ŚRODKACH KOMUNIKACJI, PRZY UŻYCIU KTÓRYCH ZAMAWIAJĄCY BĘDZIE KOMUNIKOWAŁ SIĘ Z WYKONAWCAMI</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_Toc141349981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20</w:t>
            </w:r>
            <w:r w:rsidR="004B3DF4" w:rsidRPr="004B3DF4">
              <w:rPr>
                <w:noProof/>
                <w:webHidden/>
                <w:sz w:val="18"/>
                <w:szCs w:val="18"/>
              </w:rPr>
              <w:fldChar w:fldCharType="end"/>
            </w:r>
          </w:hyperlink>
        </w:p>
        <w:p w14:paraId="30FE3A85" w14:textId="43E44E2D"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82" w:history="1">
            <w:r w:rsidR="004B3DF4" w:rsidRPr="004B3DF4">
              <w:rPr>
                <w:rStyle w:val="Hipercze"/>
                <w:noProof/>
                <w:sz w:val="18"/>
                <w:szCs w:val="18"/>
              </w:rPr>
              <w:t>IX.</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FORMA I POSTAĆ SKŁADANYCH OŚWIADCZEŃ I DOKUMENTÓW ORAZ OFERTY</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_Toc141349982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22</w:t>
            </w:r>
            <w:r w:rsidR="004B3DF4" w:rsidRPr="004B3DF4">
              <w:rPr>
                <w:noProof/>
                <w:webHidden/>
                <w:sz w:val="18"/>
                <w:szCs w:val="18"/>
              </w:rPr>
              <w:fldChar w:fldCharType="end"/>
            </w:r>
          </w:hyperlink>
        </w:p>
        <w:p w14:paraId="2417CD45" w14:textId="4E953D10"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83" w:history="1">
            <w:r w:rsidR="004B3DF4" w:rsidRPr="004B3DF4">
              <w:rPr>
                <w:rStyle w:val="Hipercze"/>
                <w:noProof/>
                <w:sz w:val="18"/>
                <w:szCs w:val="18"/>
              </w:rPr>
              <w:t>X.</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TERMIN ZWIĄZANIA OFERTĄ</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_Toc141349983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24</w:t>
            </w:r>
            <w:r w:rsidR="004B3DF4" w:rsidRPr="004B3DF4">
              <w:rPr>
                <w:noProof/>
                <w:webHidden/>
                <w:sz w:val="18"/>
                <w:szCs w:val="18"/>
              </w:rPr>
              <w:fldChar w:fldCharType="end"/>
            </w:r>
          </w:hyperlink>
        </w:p>
        <w:p w14:paraId="402A9873" w14:textId="26571473"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84" w:history="1">
            <w:r w:rsidR="004B3DF4" w:rsidRPr="004B3DF4">
              <w:rPr>
                <w:rStyle w:val="Hipercze"/>
                <w:noProof/>
                <w:sz w:val="18"/>
                <w:szCs w:val="18"/>
              </w:rPr>
              <w:t>XI.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OPIS SPOSOBU PRZYGOTOWANIA OFERTY</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_Toc141349984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24</w:t>
            </w:r>
            <w:r w:rsidR="004B3DF4" w:rsidRPr="004B3DF4">
              <w:rPr>
                <w:noProof/>
                <w:webHidden/>
                <w:sz w:val="18"/>
                <w:szCs w:val="18"/>
              </w:rPr>
              <w:fldChar w:fldCharType="end"/>
            </w:r>
          </w:hyperlink>
        </w:p>
        <w:p w14:paraId="3D273916" w14:textId="50DCCA24"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85" w:history="1">
            <w:r w:rsidR="004B3DF4" w:rsidRPr="004B3DF4">
              <w:rPr>
                <w:rStyle w:val="Hipercze"/>
                <w:noProof/>
                <w:sz w:val="18"/>
                <w:szCs w:val="18"/>
              </w:rPr>
              <w:t>XII.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TERMIN SKŁADANIA I OTWARCIA OFERT</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_Toc141349985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26</w:t>
            </w:r>
            <w:r w:rsidR="004B3DF4" w:rsidRPr="004B3DF4">
              <w:rPr>
                <w:noProof/>
                <w:webHidden/>
                <w:sz w:val="18"/>
                <w:szCs w:val="18"/>
              </w:rPr>
              <w:fldChar w:fldCharType="end"/>
            </w:r>
          </w:hyperlink>
        </w:p>
        <w:p w14:paraId="24C5DB82" w14:textId="7E4CFA70"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86" w:history="1">
            <w:r w:rsidR="004B3DF4" w:rsidRPr="004B3DF4">
              <w:rPr>
                <w:rStyle w:val="Hipercze"/>
                <w:noProof/>
                <w:sz w:val="18"/>
                <w:szCs w:val="18"/>
              </w:rPr>
              <w:t>XIII.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SPOSÓB OBLICZENIA CENY</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_Toc141349986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27</w:t>
            </w:r>
            <w:r w:rsidR="004B3DF4" w:rsidRPr="004B3DF4">
              <w:rPr>
                <w:noProof/>
                <w:webHidden/>
                <w:sz w:val="18"/>
                <w:szCs w:val="18"/>
              </w:rPr>
              <w:fldChar w:fldCharType="end"/>
            </w:r>
          </w:hyperlink>
        </w:p>
        <w:p w14:paraId="5582CDE3" w14:textId="6D5C9EF1"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87" w:history="1">
            <w:r w:rsidR="004B3DF4" w:rsidRPr="004B3DF4">
              <w:rPr>
                <w:rStyle w:val="Hipercze"/>
                <w:noProof/>
                <w:sz w:val="18"/>
                <w:szCs w:val="18"/>
              </w:rPr>
              <w:t>XIV.</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OPIS KRYTERIÓW OCENY OFERT WRAZ Z PODANIEM WAG TYCH KRYTERIÓW I SPOSOBU OCENY OFERT</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_Toc141349987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28</w:t>
            </w:r>
            <w:r w:rsidR="004B3DF4" w:rsidRPr="004B3DF4">
              <w:rPr>
                <w:noProof/>
                <w:webHidden/>
                <w:sz w:val="18"/>
                <w:szCs w:val="18"/>
              </w:rPr>
              <w:fldChar w:fldCharType="end"/>
            </w:r>
          </w:hyperlink>
        </w:p>
        <w:p w14:paraId="16215822" w14:textId="4E288D2E"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88" w:history="1">
            <w:r w:rsidR="004B3DF4" w:rsidRPr="004B3DF4">
              <w:rPr>
                <w:rStyle w:val="Hipercze"/>
                <w:noProof/>
                <w:sz w:val="18"/>
                <w:szCs w:val="18"/>
              </w:rPr>
              <w:t>XV.</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WYMAGANIA DOTYCZĄCE WADIUM</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_Toc141349988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29</w:t>
            </w:r>
            <w:r w:rsidR="004B3DF4" w:rsidRPr="004B3DF4">
              <w:rPr>
                <w:noProof/>
                <w:webHidden/>
                <w:sz w:val="18"/>
                <w:szCs w:val="18"/>
              </w:rPr>
              <w:fldChar w:fldCharType="end"/>
            </w:r>
          </w:hyperlink>
        </w:p>
        <w:p w14:paraId="183EBB97" w14:textId="01C5AB18"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89" w:history="1">
            <w:r w:rsidR="004B3DF4" w:rsidRPr="004B3DF4">
              <w:rPr>
                <w:rStyle w:val="Hipercze"/>
                <w:noProof/>
                <w:sz w:val="18"/>
                <w:szCs w:val="18"/>
              </w:rPr>
              <w:t>XVI.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ZABEZPIECZENIE NALEŻYTEGO WYKONANIA UMOWY</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_Toc141349989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30</w:t>
            </w:r>
            <w:r w:rsidR="004B3DF4" w:rsidRPr="004B3DF4">
              <w:rPr>
                <w:noProof/>
                <w:webHidden/>
                <w:sz w:val="18"/>
                <w:szCs w:val="18"/>
              </w:rPr>
              <w:fldChar w:fldCharType="end"/>
            </w:r>
          </w:hyperlink>
        </w:p>
        <w:p w14:paraId="39AF3BEA" w14:textId="6E695095" w:rsidR="004B3DF4" w:rsidRPr="004B3DF4" w:rsidRDefault="00000000" w:rsidP="004B3DF4">
          <w:pPr>
            <w:pStyle w:val="Spistreci1"/>
            <w:tabs>
              <w:tab w:val="left" w:pos="880"/>
            </w:tabs>
            <w:spacing w:line="260" w:lineRule="atLeast"/>
            <w:rPr>
              <w:rFonts w:asciiTheme="minorHAnsi" w:eastAsiaTheme="minorEastAsia" w:hAnsiTheme="minorHAnsi" w:cstheme="minorBidi"/>
              <w:noProof/>
              <w:kern w:val="2"/>
              <w:sz w:val="18"/>
              <w:szCs w:val="18"/>
              <w14:ligatures w14:val="standardContextual"/>
            </w:rPr>
          </w:pPr>
          <w:hyperlink w:anchor="_Toc141349990" w:history="1">
            <w:r w:rsidR="004B3DF4" w:rsidRPr="004B3DF4">
              <w:rPr>
                <w:rStyle w:val="Hipercze"/>
                <w:noProof/>
                <w:sz w:val="18"/>
                <w:szCs w:val="18"/>
              </w:rPr>
              <w:t>XVII.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INFORMACJE O FORMALNOŚCIACH, JAKIE MUSZĄ ZOSTAĆ DOPEŁNIONE PO WYBORZE OFERTY W CELU ZAWARCIA UMOWY W SPRAWIE ZAMÓWIENIA PUBLICZNEGO</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_Toc141349990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30</w:t>
            </w:r>
            <w:r w:rsidR="004B3DF4" w:rsidRPr="004B3DF4">
              <w:rPr>
                <w:noProof/>
                <w:webHidden/>
                <w:sz w:val="18"/>
                <w:szCs w:val="18"/>
              </w:rPr>
              <w:fldChar w:fldCharType="end"/>
            </w:r>
          </w:hyperlink>
        </w:p>
        <w:p w14:paraId="129A525B" w14:textId="4293AD10" w:rsidR="004B3DF4" w:rsidRPr="004B3DF4" w:rsidRDefault="00000000" w:rsidP="004B3DF4">
          <w:pPr>
            <w:pStyle w:val="Spistreci1"/>
            <w:tabs>
              <w:tab w:val="left" w:pos="880"/>
            </w:tabs>
            <w:spacing w:line="260" w:lineRule="atLeast"/>
            <w:rPr>
              <w:rFonts w:asciiTheme="minorHAnsi" w:eastAsiaTheme="minorEastAsia" w:hAnsiTheme="minorHAnsi" w:cstheme="minorBidi"/>
              <w:noProof/>
              <w:kern w:val="2"/>
              <w:sz w:val="18"/>
              <w:szCs w:val="18"/>
              <w14:ligatures w14:val="standardContextual"/>
            </w:rPr>
          </w:pPr>
          <w:hyperlink w:anchor="_Toc141349991" w:history="1">
            <w:r w:rsidR="004B3DF4" w:rsidRPr="004B3DF4">
              <w:rPr>
                <w:rStyle w:val="Hipercze"/>
                <w:noProof/>
                <w:sz w:val="18"/>
                <w:szCs w:val="18"/>
              </w:rPr>
              <w:t>XVIII.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PROJEKTOWANE POSTANOWIENIA UMOWY</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_Toc141349991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31</w:t>
            </w:r>
            <w:r w:rsidR="004B3DF4" w:rsidRPr="004B3DF4">
              <w:rPr>
                <w:noProof/>
                <w:webHidden/>
                <w:sz w:val="18"/>
                <w:szCs w:val="18"/>
              </w:rPr>
              <w:fldChar w:fldCharType="end"/>
            </w:r>
          </w:hyperlink>
        </w:p>
        <w:p w14:paraId="45563870" w14:textId="0F7CD838"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92" w:history="1">
            <w:r w:rsidR="004B3DF4" w:rsidRPr="004B3DF4">
              <w:rPr>
                <w:rStyle w:val="Hipercze"/>
                <w:noProof/>
                <w:sz w:val="18"/>
                <w:szCs w:val="18"/>
              </w:rPr>
              <w:t>XIX.</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POUCZENIE O ŚRODKACH OCHRONY PRAWNEJ PRZYSŁUGUJĄCYCH WYKONAWCY</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_Toc141349992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32</w:t>
            </w:r>
            <w:r w:rsidR="004B3DF4" w:rsidRPr="004B3DF4">
              <w:rPr>
                <w:noProof/>
                <w:webHidden/>
                <w:sz w:val="18"/>
                <w:szCs w:val="18"/>
              </w:rPr>
              <w:fldChar w:fldCharType="end"/>
            </w:r>
          </w:hyperlink>
        </w:p>
        <w:p w14:paraId="17BFF030" w14:textId="2E7A9FD0"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93" w:history="1">
            <w:r w:rsidR="004B3DF4" w:rsidRPr="004B3DF4">
              <w:rPr>
                <w:rStyle w:val="Hipercze"/>
                <w:noProof/>
                <w:sz w:val="18"/>
                <w:szCs w:val="18"/>
              </w:rPr>
              <w:t>XX.</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POSTANOWIENIA DODATKOWE</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_Toc141349993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33</w:t>
            </w:r>
            <w:r w:rsidR="004B3DF4" w:rsidRPr="004B3DF4">
              <w:rPr>
                <w:noProof/>
                <w:webHidden/>
                <w:sz w:val="18"/>
                <w:szCs w:val="18"/>
              </w:rPr>
              <w:fldChar w:fldCharType="end"/>
            </w:r>
          </w:hyperlink>
        </w:p>
        <w:p w14:paraId="396E3090" w14:textId="70B8D4EA" w:rsidR="004B3DF4" w:rsidRPr="004B3DF4" w:rsidRDefault="00000000" w:rsidP="004B3DF4">
          <w:pPr>
            <w:pStyle w:val="Spistreci1"/>
            <w:spacing w:line="260" w:lineRule="atLeast"/>
            <w:rPr>
              <w:rFonts w:asciiTheme="minorHAnsi" w:eastAsiaTheme="minorEastAsia" w:hAnsiTheme="minorHAnsi" w:cstheme="minorBidi"/>
              <w:noProof/>
              <w:kern w:val="2"/>
              <w:sz w:val="18"/>
              <w:szCs w:val="18"/>
              <w14:ligatures w14:val="standardContextual"/>
            </w:rPr>
          </w:pPr>
          <w:hyperlink w:anchor="_Toc141349994" w:history="1">
            <w:r w:rsidR="004B3DF4" w:rsidRPr="004B3DF4">
              <w:rPr>
                <w:rStyle w:val="Hipercze"/>
                <w:noProof/>
                <w:sz w:val="18"/>
                <w:szCs w:val="18"/>
              </w:rPr>
              <w:t>XXI.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OCHRONA DANYCH OSOBOWYCH</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_Toc141349994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33</w:t>
            </w:r>
            <w:r w:rsidR="004B3DF4" w:rsidRPr="004B3DF4">
              <w:rPr>
                <w:noProof/>
                <w:webHidden/>
                <w:sz w:val="18"/>
                <w:szCs w:val="18"/>
              </w:rPr>
              <w:fldChar w:fldCharType="end"/>
            </w:r>
          </w:hyperlink>
        </w:p>
        <w:p w14:paraId="5349D6F5" w14:textId="30DE8A3C" w:rsidR="004B3DF4" w:rsidRPr="004B3DF4" w:rsidRDefault="00000000" w:rsidP="004B3DF4">
          <w:pPr>
            <w:pStyle w:val="Spistreci1"/>
            <w:tabs>
              <w:tab w:val="left" w:pos="660"/>
            </w:tabs>
            <w:spacing w:line="260" w:lineRule="atLeast"/>
            <w:rPr>
              <w:rFonts w:asciiTheme="minorHAnsi" w:eastAsiaTheme="minorEastAsia" w:hAnsiTheme="minorHAnsi" w:cstheme="minorBidi"/>
              <w:noProof/>
              <w:kern w:val="2"/>
              <w:sz w:val="18"/>
              <w:szCs w:val="18"/>
              <w14:ligatures w14:val="standardContextual"/>
            </w:rPr>
          </w:pPr>
          <w:hyperlink w:anchor="_Toc141349995" w:history="1">
            <w:r w:rsidR="004B3DF4" w:rsidRPr="004B3DF4">
              <w:rPr>
                <w:rStyle w:val="Hipercze"/>
                <w:noProof/>
                <w:sz w:val="18"/>
                <w:szCs w:val="18"/>
              </w:rPr>
              <w:t>XXII.</w:t>
            </w:r>
            <w:r w:rsidR="004B3DF4" w:rsidRPr="004B3DF4">
              <w:rPr>
                <w:rFonts w:asciiTheme="minorHAnsi" w:eastAsiaTheme="minorEastAsia" w:hAnsiTheme="minorHAnsi" w:cstheme="minorBidi"/>
                <w:noProof/>
                <w:kern w:val="2"/>
                <w:sz w:val="18"/>
                <w:szCs w:val="18"/>
                <w14:ligatures w14:val="standardContextual"/>
              </w:rPr>
              <w:tab/>
            </w:r>
            <w:r w:rsidR="004B3DF4" w:rsidRPr="004B3DF4">
              <w:rPr>
                <w:rStyle w:val="Hipercze"/>
                <w:noProof/>
                <w:sz w:val="18"/>
                <w:szCs w:val="18"/>
              </w:rPr>
              <w:t>ZAŁĄCZNIKI</w:t>
            </w:r>
            <w:r w:rsidR="004B3DF4" w:rsidRPr="004B3DF4">
              <w:rPr>
                <w:noProof/>
                <w:webHidden/>
                <w:sz w:val="18"/>
                <w:szCs w:val="18"/>
              </w:rPr>
              <w:tab/>
            </w:r>
            <w:r w:rsidR="004B3DF4" w:rsidRPr="004B3DF4">
              <w:rPr>
                <w:noProof/>
                <w:webHidden/>
                <w:sz w:val="18"/>
                <w:szCs w:val="18"/>
              </w:rPr>
              <w:fldChar w:fldCharType="begin"/>
            </w:r>
            <w:r w:rsidR="004B3DF4" w:rsidRPr="004B3DF4">
              <w:rPr>
                <w:noProof/>
                <w:webHidden/>
                <w:sz w:val="18"/>
                <w:szCs w:val="18"/>
              </w:rPr>
              <w:instrText xml:space="preserve"> PAGEREF _Toc141349995 \h </w:instrText>
            </w:r>
            <w:r w:rsidR="004B3DF4" w:rsidRPr="004B3DF4">
              <w:rPr>
                <w:noProof/>
                <w:webHidden/>
                <w:sz w:val="18"/>
                <w:szCs w:val="18"/>
              </w:rPr>
            </w:r>
            <w:r w:rsidR="004B3DF4" w:rsidRPr="004B3DF4">
              <w:rPr>
                <w:noProof/>
                <w:webHidden/>
                <w:sz w:val="18"/>
                <w:szCs w:val="18"/>
              </w:rPr>
              <w:fldChar w:fldCharType="separate"/>
            </w:r>
            <w:r w:rsidR="004B3DF4" w:rsidRPr="004B3DF4">
              <w:rPr>
                <w:noProof/>
                <w:webHidden/>
                <w:sz w:val="18"/>
                <w:szCs w:val="18"/>
              </w:rPr>
              <w:t>34</w:t>
            </w:r>
            <w:r w:rsidR="004B3DF4" w:rsidRPr="004B3DF4">
              <w:rPr>
                <w:noProof/>
                <w:webHidden/>
                <w:sz w:val="18"/>
                <w:szCs w:val="18"/>
              </w:rPr>
              <w:fldChar w:fldCharType="end"/>
            </w:r>
          </w:hyperlink>
        </w:p>
        <w:p w14:paraId="0F32F0D6" w14:textId="52C85C41" w:rsidR="001B7AE7" w:rsidRPr="00610DD5" w:rsidRDefault="004442A8" w:rsidP="004B3DF4">
          <w:pPr>
            <w:pStyle w:val="Spistreci1"/>
            <w:tabs>
              <w:tab w:val="left" w:pos="660"/>
            </w:tabs>
            <w:spacing w:line="260" w:lineRule="atLeast"/>
            <w:rPr>
              <w:rFonts w:asciiTheme="minorHAnsi" w:eastAsiaTheme="minorEastAsia" w:hAnsiTheme="minorHAnsi" w:cstheme="minorBidi"/>
              <w:sz w:val="21"/>
              <w:szCs w:val="21"/>
            </w:rPr>
          </w:pPr>
          <w:r w:rsidRPr="004B3DF4">
            <w:rPr>
              <w:rStyle w:val="czeindeksu"/>
              <w:sz w:val="18"/>
              <w:szCs w:val="18"/>
            </w:rPr>
            <w:fldChar w:fldCharType="end"/>
          </w:r>
        </w:p>
      </w:sdtContent>
    </w:sdt>
    <w:p w14:paraId="304DE8C8" w14:textId="77777777" w:rsidR="001B7AE7" w:rsidRPr="00610DD5" w:rsidRDefault="001B7AE7" w:rsidP="00610DD5">
      <w:pPr>
        <w:spacing w:line="360" w:lineRule="auto"/>
        <w:ind w:hanging="846"/>
        <w:rPr>
          <w:rFonts w:asciiTheme="minorHAnsi" w:hAnsiTheme="minorHAnsi" w:cstheme="minorHAnsi"/>
          <w:sz w:val="21"/>
          <w:szCs w:val="21"/>
        </w:rPr>
      </w:pPr>
    </w:p>
    <w:p w14:paraId="37E80C7C" w14:textId="77777777" w:rsidR="001B7AE7" w:rsidRDefault="001B7AE7" w:rsidP="00854B4B">
      <w:pPr>
        <w:tabs>
          <w:tab w:val="left" w:pos="4048"/>
        </w:tabs>
        <w:spacing w:line="280" w:lineRule="atLeast"/>
        <w:rPr>
          <w:rFonts w:asciiTheme="minorHAnsi" w:hAnsiTheme="minorHAnsi" w:cstheme="minorHAnsi"/>
          <w:sz w:val="21"/>
          <w:szCs w:val="21"/>
        </w:rPr>
      </w:pPr>
    </w:p>
    <w:p w14:paraId="5C33C3FE" w14:textId="77777777" w:rsidR="001B7AE7" w:rsidRDefault="001B7AE7" w:rsidP="00854B4B">
      <w:pPr>
        <w:tabs>
          <w:tab w:val="left" w:pos="4048"/>
        </w:tabs>
        <w:spacing w:line="280" w:lineRule="atLeast"/>
        <w:rPr>
          <w:rFonts w:asciiTheme="minorHAnsi" w:hAnsiTheme="minorHAnsi" w:cstheme="minorHAnsi"/>
          <w:sz w:val="21"/>
          <w:szCs w:val="21"/>
        </w:rPr>
      </w:pPr>
    </w:p>
    <w:p w14:paraId="48F2C409" w14:textId="77777777" w:rsidR="001B7AE7" w:rsidRDefault="001B7AE7" w:rsidP="00854B4B">
      <w:pPr>
        <w:tabs>
          <w:tab w:val="left" w:pos="4048"/>
        </w:tabs>
        <w:spacing w:line="280" w:lineRule="atLeast"/>
        <w:rPr>
          <w:rFonts w:asciiTheme="minorHAnsi" w:hAnsiTheme="minorHAnsi" w:cstheme="minorHAnsi"/>
          <w:sz w:val="21"/>
          <w:szCs w:val="21"/>
        </w:rPr>
      </w:pPr>
    </w:p>
    <w:p w14:paraId="475DB761" w14:textId="42DF0D02" w:rsidR="001B7AE7" w:rsidRPr="007A5765" w:rsidRDefault="004442A8" w:rsidP="00093B51">
      <w:pPr>
        <w:pStyle w:val="Nagwek1"/>
        <w:numPr>
          <w:ilvl w:val="0"/>
          <w:numId w:val="53"/>
        </w:numPr>
        <w:spacing w:beforeAutospacing="0" w:afterAutospacing="0" w:line="280" w:lineRule="atLeast"/>
        <w:rPr>
          <w:rFonts w:asciiTheme="minorHAnsi" w:hAnsiTheme="minorHAnsi" w:cstheme="minorHAnsi"/>
          <w:szCs w:val="21"/>
        </w:rPr>
      </w:pPr>
      <w:r>
        <w:br w:type="page"/>
      </w:r>
      <w:bookmarkStart w:id="0" w:name="_Toc141349974"/>
      <w:r w:rsidRPr="007A5765">
        <w:t>NAZWA ORAZ ADRES ZAMAWIAJĄCEGO, NUMER TELEFONU, ADRES POCZTY ELEKTRONICZNEJ I ADRES STRONY INTERNETOWEJ PROWADZONEGO POSTĘPOWANIA, SŁOWNICZEK</w:t>
      </w:r>
      <w:bookmarkEnd w:id="0"/>
      <w:r w:rsidRPr="007A5765">
        <w:t xml:space="preserve"> </w:t>
      </w:r>
    </w:p>
    <w:p w14:paraId="7150E112" w14:textId="77777777" w:rsidR="001B7AE7" w:rsidRPr="00D05111" w:rsidRDefault="001B7AE7" w:rsidP="00854B4B">
      <w:pPr>
        <w:tabs>
          <w:tab w:val="left" w:pos="851"/>
        </w:tabs>
        <w:spacing w:line="280" w:lineRule="atLeast"/>
        <w:ind w:left="851"/>
        <w:jc w:val="both"/>
        <w:rPr>
          <w:rFonts w:asciiTheme="minorHAnsi" w:hAnsiTheme="minorHAnsi" w:cstheme="minorHAnsi"/>
          <w:sz w:val="21"/>
          <w:szCs w:val="21"/>
        </w:rPr>
      </w:pPr>
    </w:p>
    <w:p w14:paraId="780589D7" w14:textId="591BBAFA" w:rsidR="006473C4" w:rsidRPr="00911029" w:rsidRDefault="006473C4" w:rsidP="00907A5E">
      <w:pPr>
        <w:numPr>
          <w:ilvl w:val="0"/>
          <w:numId w:val="33"/>
        </w:numPr>
        <w:spacing w:line="280" w:lineRule="atLeast"/>
        <w:ind w:left="284" w:hanging="284"/>
        <w:rPr>
          <w:rFonts w:asciiTheme="minorHAnsi" w:eastAsia="Calibri" w:hAnsiTheme="minorHAnsi" w:cstheme="minorHAnsi"/>
          <w:b/>
          <w:sz w:val="21"/>
          <w:szCs w:val="21"/>
          <w:lang w:eastAsia="en-US"/>
        </w:rPr>
      </w:pPr>
      <w:r w:rsidRPr="00911029">
        <w:rPr>
          <w:rFonts w:cstheme="minorHAnsi"/>
          <w:sz w:val="21"/>
          <w:szCs w:val="21"/>
          <w:lang w:eastAsia="en-US"/>
        </w:rPr>
        <w:t xml:space="preserve">Zamawiający: </w:t>
      </w:r>
      <w:r w:rsidRPr="00911029">
        <w:rPr>
          <w:rFonts w:cstheme="minorHAnsi"/>
          <w:sz w:val="21"/>
          <w:szCs w:val="21"/>
          <w:lang w:eastAsia="en-US"/>
        </w:rPr>
        <w:tab/>
      </w:r>
      <w:r w:rsidRPr="00911029">
        <w:rPr>
          <w:rFonts w:cstheme="minorHAnsi"/>
          <w:sz w:val="21"/>
          <w:szCs w:val="21"/>
          <w:lang w:eastAsia="en-US"/>
        </w:rPr>
        <w:tab/>
      </w:r>
    </w:p>
    <w:p w14:paraId="55501AB5" w14:textId="283C5673" w:rsidR="0066105A" w:rsidRPr="00911029" w:rsidRDefault="00911029" w:rsidP="0066105A">
      <w:pPr>
        <w:autoSpaceDE w:val="0"/>
        <w:autoSpaceDN w:val="0"/>
        <w:adjustRightInd w:val="0"/>
        <w:ind w:firstLine="284"/>
        <w:rPr>
          <w:rFonts w:eastAsia="TT69o00" w:cs="Calibri"/>
          <w:b/>
          <w:sz w:val="21"/>
          <w:szCs w:val="21"/>
        </w:rPr>
      </w:pPr>
      <w:r w:rsidRPr="00911029">
        <w:rPr>
          <w:rFonts w:eastAsia="TT69o00" w:cs="Calibri"/>
          <w:b/>
          <w:sz w:val="21"/>
          <w:szCs w:val="21"/>
        </w:rPr>
        <w:t>Powiat Chojnicki</w:t>
      </w:r>
    </w:p>
    <w:p w14:paraId="6A5927F5" w14:textId="77777777" w:rsidR="00911029" w:rsidRPr="00911029" w:rsidRDefault="00911029" w:rsidP="00911029">
      <w:pPr>
        <w:suppressAutoHyphens w:val="0"/>
        <w:spacing w:line="276" w:lineRule="auto"/>
        <w:ind w:firstLine="284"/>
        <w:jc w:val="both"/>
        <w:rPr>
          <w:rFonts w:eastAsia="Calibri"/>
          <w:sz w:val="21"/>
          <w:szCs w:val="21"/>
          <w:lang w:eastAsia="en-US"/>
        </w:rPr>
      </w:pPr>
      <w:r w:rsidRPr="00911029">
        <w:rPr>
          <w:rFonts w:eastAsia="Calibri"/>
          <w:sz w:val="21"/>
          <w:szCs w:val="21"/>
          <w:lang w:eastAsia="en-US"/>
        </w:rPr>
        <w:t xml:space="preserve">Siedziba: </w:t>
      </w:r>
      <w:r w:rsidRPr="00911029">
        <w:rPr>
          <w:rFonts w:eastAsia="Calibri"/>
          <w:sz w:val="21"/>
          <w:szCs w:val="21"/>
          <w:lang w:eastAsia="en-US"/>
        </w:rPr>
        <w:tab/>
      </w:r>
      <w:r w:rsidRPr="00911029">
        <w:rPr>
          <w:rFonts w:eastAsia="Calibri"/>
          <w:sz w:val="21"/>
          <w:szCs w:val="21"/>
          <w:lang w:eastAsia="en-US"/>
        </w:rPr>
        <w:tab/>
        <w:t>Starostwo Powiatowe w Chojnicach, ul. 31 Stycznia 56, 89-600 Chojnice</w:t>
      </w:r>
    </w:p>
    <w:p w14:paraId="795EBEE9" w14:textId="77777777" w:rsidR="00911029" w:rsidRPr="00911029" w:rsidRDefault="00911029" w:rsidP="00911029">
      <w:pPr>
        <w:suppressAutoHyphens w:val="0"/>
        <w:spacing w:line="276" w:lineRule="auto"/>
        <w:ind w:firstLine="284"/>
        <w:jc w:val="both"/>
        <w:rPr>
          <w:rFonts w:eastAsia="Calibri"/>
          <w:sz w:val="21"/>
          <w:szCs w:val="21"/>
          <w:lang w:val="en-US" w:eastAsia="en-US"/>
        </w:rPr>
      </w:pPr>
      <w:proofErr w:type="spellStart"/>
      <w:r w:rsidRPr="00911029">
        <w:rPr>
          <w:rFonts w:eastAsia="Calibri"/>
          <w:sz w:val="21"/>
          <w:szCs w:val="21"/>
          <w:lang w:val="en-US" w:eastAsia="en-US"/>
        </w:rPr>
        <w:t>Numer</w:t>
      </w:r>
      <w:proofErr w:type="spellEnd"/>
      <w:r w:rsidRPr="00911029">
        <w:rPr>
          <w:rFonts w:eastAsia="Calibri"/>
          <w:sz w:val="21"/>
          <w:szCs w:val="21"/>
          <w:lang w:val="en-US" w:eastAsia="en-US"/>
        </w:rPr>
        <w:t xml:space="preserve"> NIP:</w:t>
      </w:r>
      <w:r w:rsidRPr="00911029">
        <w:rPr>
          <w:rFonts w:eastAsia="Calibri"/>
          <w:sz w:val="21"/>
          <w:szCs w:val="21"/>
          <w:lang w:val="en-US" w:eastAsia="en-US"/>
        </w:rPr>
        <w:tab/>
      </w:r>
      <w:r w:rsidRPr="00911029">
        <w:rPr>
          <w:rFonts w:eastAsia="Calibri"/>
          <w:sz w:val="21"/>
          <w:szCs w:val="21"/>
          <w:lang w:val="en-US" w:eastAsia="en-US"/>
        </w:rPr>
        <w:tab/>
        <w:t>555-19-17-808</w:t>
      </w:r>
    </w:p>
    <w:p w14:paraId="42CEF9D7" w14:textId="77777777" w:rsidR="00911029" w:rsidRPr="00911029" w:rsidRDefault="00911029" w:rsidP="00911029">
      <w:pPr>
        <w:suppressAutoHyphens w:val="0"/>
        <w:spacing w:line="276" w:lineRule="auto"/>
        <w:ind w:firstLine="284"/>
        <w:jc w:val="both"/>
        <w:rPr>
          <w:rFonts w:eastAsia="Calibri"/>
          <w:sz w:val="21"/>
          <w:szCs w:val="21"/>
          <w:lang w:val="en-US" w:eastAsia="en-US"/>
        </w:rPr>
      </w:pPr>
      <w:proofErr w:type="spellStart"/>
      <w:r w:rsidRPr="00911029">
        <w:rPr>
          <w:rFonts w:eastAsia="Calibri"/>
          <w:sz w:val="21"/>
          <w:szCs w:val="21"/>
          <w:lang w:val="en-US" w:eastAsia="en-US"/>
        </w:rPr>
        <w:t>Numer</w:t>
      </w:r>
      <w:proofErr w:type="spellEnd"/>
      <w:r w:rsidRPr="00911029">
        <w:rPr>
          <w:rFonts w:eastAsia="Calibri"/>
          <w:sz w:val="21"/>
          <w:szCs w:val="21"/>
          <w:lang w:val="en-US" w:eastAsia="en-US"/>
        </w:rPr>
        <w:t xml:space="preserve"> </w:t>
      </w:r>
      <w:proofErr w:type="spellStart"/>
      <w:r w:rsidRPr="00911029">
        <w:rPr>
          <w:rFonts w:eastAsia="Calibri"/>
          <w:sz w:val="21"/>
          <w:szCs w:val="21"/>
          <w:lang w:val="en-US" w:eastAsia="en-US"/>
        </w:rPr>
        <w:t>Regon</w:t>
      </w:r>
      <w:proofErr w:type="spellEnd"/>
      <w:r w:rsidRPr="00911029">
        <w:rPr>
          <w:rFonts w:eastAsia="Calibri"/>
          <w:sz w:val="21"/>
          <w:szCs w:val="21"/>
          <w:lang w:val="en-US" w:eastAsia="en-US"/>
        </w:rPr>
        <w:t>:</w:t>
      </w:r>
      <w:r w:rsidRPr="00911029">
        <w:rPr>
          <w:rFonts w:eastAsia="Calibri"/>
          <w:sz w:val="21"/>
          <w:szCs w:val="21"/>
          <w:lang w:val="en-US" w:eastAsia="en-US"/>
        </w:rPr>
        <w:tab/>
      </w:r>
      <w:r w:rsidRPr="00556752">
        <w:rPr>
          <w:rFonts w:eastAsia="Calibri"/>
          <w:sz w:val="21"/>
          <w:szCs w:val="21"/>
          <w:lang w:val="en-US" w:eastAsia="en-US"/>
        </w:rPr>
        <w:t>092351239</w:t>
      </w:r>
    </w:p>
    <w:p w14:paraId="19537710" w14:textId="77777777" w:rsidR="00911029" w:rsidRPr="00911029" w:rsidRDefault="00911029" w:rsidP="00911029">
      <w:pPr>
        <w:suppressAutoHyphens w:val="0"/>
        <w:spacing w:line="276" w:lineRule="auto"/>
        <w:ind w:firstLine="284"/>
        <w:jc w:val="both"/>
        <w:rPr>
          <w:rFonts w:eastAsia="Calibri"/>
          <w:sz w:val="21"/>
          <w:szCs w:val="21"/>
          <w:lang w:val="en-US" w:eastAsia="en-US"/>
        </w:rPr>
      </w:pPr>
      <w:r w:rsidRPr="00911029">
        <w:rPr>
          <w:rFonts w:eastAsia="Calibri"/>
          <w:sz w:val="21"/>
          <w:szCs w:val="21"/>
          <w:lang w:val="en-US" w:eastAsia="en-US"/>
        </w:rPr>
        <w:t xml:space="preserve">Adres e-mail:  </w:t>
      </w:r>
      <w:r w:rsidRPr="00911029">
        <w:rPr>
          <w:rFonts w:eastAsia="Calibri"/>
          <w:sz w:val="21"/>
          <w:szCs w:val="21"/>
          <w:lang w:val="en-US" w:eastAsia="en-US"/>
        </w:rPr>
        <w:tab/>
      </w:r>
      <w:r w:rsidRPr="00911029">
        <w:rPr>
          <w:rFonts w:eastAsia="Calibri"/>
          <w:b/>
          <w:bCs/>
          <w:sz w:val="21"/>
          <w:szCs w:val="21"/>
          <w:lang w:val="en-US" w:eastAsia="en-US"/>
        </w:rPr>
        <w:t>przetargi@powiat.chojnice.pl</w:t>
      </w:r>
    </w:p>
    <w:p w14:paraId="320B5F01" w14:textId="7F88E104" w:rsidR="00911029" w:rsidRPr="00911029" w:rsidRDefault="00911029" w:rsidP="00911029">
      <w:pPr>
        <w:suppressAutoHyphens w:val="0"/>
        <w:spacing w:line="276" w:lineRule="auto"/>
        <w:ind w:firstLine="284"/>
        <w:jc w:val="both"/>
        <w:rPr>
          <w:rFonts w:eastAsia="Calibri"/>
          <w:sz w:val="21"/>
          <w:szCs w:val="21"/>
          <w:lang w:eastAsia="en-US"/>
        </w:rPr>
      </w:pPr>
      <w:r w:rsidRPr="00911029">
        <w:rPr>
          <w:rFonts w:eastAsia="Calibri"/>
          <w:sz w:val="21"/>
          <w:szCs w:val="21"/>
          <w:lang w:eastAsia="en-US"/>
        </w:rPr>
        <w:t xml:space="preserve">adres internetowy:    </w:t>
      </w:r>
      <w:r w:rsidRPr="00911029">
        <w:rPr>
          <w:rFonts w:eastAsia="Calibri"/>
          <w:b/>
          <w:bCs/>
          <w:sz w:val="21"/>
          <w:szCs w:val="21"/>
          <w:lang w:eastAsia="en-US"/>
        </w:rPr>
        <w:t>www.powiat.chojnice.pl</w:t>
      </w:r>
    </w:p>
    <w:p w14:paraId="79487A0F" w14:textId="3AD8E89E" w:rsidR="00911029" w:rsidRPr="00556752" w:rsidRDefault="00911029" w:rsidP="00911029">
      <w:pPr>
        <w:suppressAutoHyphens w:val="0"/>
        <w:spacing w:line="276" w:lineRule="auto"/>
        <w:ind w:firstLine="284"/>
        <w:jc w:val="both"/>
        <w:rPr>
          <w:rFonts w:eastAsia="Calibri"/>
          <w:b/>
          <w:bCs/>
          <w:sz w:val="21"/>
          <w:szCs w:val="21"/>
          <w:lang w:eastAsia="en-US"/>
        </w:rPr>
      </w:pPr>
      <w:r w:rsidRPr="00556752">
        <w:rPr>
          <w:rFonts w:eastAsia="Calibri"/>
          <w:b/>
          <w:bCs/>
          <w:sz w:val="21"/>
          <w:szCs w:val="21"/>
          <w:lang w:eastAsia="en-US"/>
        </w:rPr>
        <w:t>tel. +48 (052) 39 66 5</w:t>
      </w:r>
      <w:r w:rsidR="00556752">
        <w:rPr>
          <w:rFonts w:eastAsia="Calibri"/>
          <w:b/>
          <w:bCs/>
          <w:sz w:val="21"/>
          <w:szCs w:val="21"/>
          <w:lang w:eastAsia="en-US"/>
        </w:rPr>
        <w:t>84</w:t>
      </w:r>
    </w:p>
    <w:p w14:paraId="6C7F8356" w14:textId="77777777" w:rsidR="00911029" w:rsidRPr="00556752" w:rsidRDefault="00911029" w:rsidP="00911029">
      <w:pPr>
        <w:suppressAutoHyphens w:val="0"/>
        <w:spacing w:line="276" w:lineRule="auto"/>
        <w:ind w:firstLine="284"/>
        <w:jc w:val="both"/>
        <w:rPr>
          <w:rFonts w:eastAsia="Calibri"/>
          <w:b/>
          <w:bCs/>
          <w:sz w:val="21"/>
          <w:szCs w:val="21"/>
          <w:lang w:eastAsia="en-US"/>
        </w:rPr>
      </w:pPr>
      <w:r w:rsidRPr="00556752">
        <w:rPr>
          <w:rFonts w:eastAsia="Calibri"/>
          <w:b/>
          <w:bCs/>
          <w:sz w:val="21"/>
          <w:szCs w:val="21"/>
          <w:lang w:eastAsia="en-US"/>
        </w:rPr>
        <w:t>fax. +48 (052) 39 66 503</w:t>
      </w:r>
    </w:p>
    <w:p w14:paraId="72DE7E0A" w14:textId="77777777" w:rsidR="00911029" w:rsidRPr="00911029" w:rsidRDefault="00911029" w:rsidP="00911029">
      <w:pPr>
        <w:suppressAutoHyphens w:val="0"/>
        <w:spacing w:line="280" w:lineRule="atLeast"/>
        <w:ind w:firstLine="284"/>
        <w:jc w:val="both"/>
        <w:rPr>
          <w:rFonts w:eastAsia="Calibri"/>
          <w:sz w:val="21"/>
          <w:szCs w:val="21"/>
          <w:lang w:eastAsia="en-US"/>
        </w:rPr>
      </w:pPr>
      <w:r w:rsidRPr="00911029">
        <w:rPr>
          <w:rFonts w:eastAsia="Calibri"/>
          <w:sz w:val="21"/>
          <w:szCs w:val="21"/>
          <w:lang w:eastAsia="en-US"/>
        </w:rPr>
        <w:t>Godziny pracy Starostwa:</w:t>
      </w:r>
    </w:p>
    <w:p w14:paraId="5C9632F4" w14:textId="77777777" w:rsidR="00911029" w:rsidRPr="00911029" w:rsidRDefault="00911029" w:rsidP="00911029">
      <w:pPr>
        <w:suppressAutoHyphens w:val="0"/>
        <w:spacing w:line="280" w:lineRule="atLeast"/>
        <w:ind w:firstLine="284"/>
        <w:jc w:val="both"/>
        <w:rPr>
          <w:rFonts w:eastAsia="Calibri"/>
          <w:sz w:val="21"/>
          <w:szCs w:val="21"/>
          <w:lang w:eastAsia="en-US"/>
        </w:rPr>
      </w:pPr>
      <w:r w:rsidRPr="00911029">
        <w:rPr>
          <w:rFonts w:eastAsia="Calibri"/>
          <w:sz w:val="21"/>
          <w:szCs w:val="21"/>
          <w:lang w:eastAsia="en-US"/>
        </w:rPr>
        <w:t>Poniedziałek - od 7:30 do 15:30</w:t>
      </w:r>
    </w:p>
    <w:p w14:paraId="092D9515" w14:textId="77777777" w:rsidR="00911029" w:rsidRPr="00911029" w:rsidRDefault="00911029" w:rsidP="00911029">
      <w:pPr>
        <w:suppressAutoHyphens w:val="0"/>
        <w:spacing w:line="280" w:lineRule="atLeast"/>
        <w:ind w:firstLine="284"/>
        <w:jc w:val="both"/>
        <w:rPr>
          <w:rFonts w:eastAsia="Calibri"/>
          <w:sz w:val="21"/>
          <w:szCs w:val="21"/>
          <w:lang w:eastAsia="en-US"/>
        </w:rPr>
      </w:pPr>
      <w:r w:rsidRPr="00911029">
        <w:rPr>
          <w:rFonts w:eastAsia="Calibri"/>
          <w:sz w:val="21"/>
          <w:szCs w:val="21"/>
          <w:lang w:eastAsia="en-US"/>
        </w:rPr>
        <w:t>Wtorek - od 7:30 do 16:00</w:t>
      </w:r>
    </w:p>
    <w:p w14:paraId="34BD0352" w14:textId="77777777" w:rsidR="00911029" w:rsidRPr="00911029" w:rsidRDefault="00911029" w:rsidP="00911029">
      <w:pPr>
        <w:suppressAutoHyphens w:val="0"/>
        <w:spacing w:line="280" w:lineRule="atLeast"/>
        <w:ind w:firstLine="284"/>
        <w:jc w:val="both"/>
        <w:rPr>
          <w:rFonts w:eastAsia="Calibri"/>
          <w:sz w:val="21"/>
          <w:szCs w:val="21"/>
          <w:lang w:eastAsia="en-US"/>
        </w:rPr>
      </w:pPr>
      <w:r w:rsidRPr="00911029">
        <w:rPr>
          <w:rFonts w:eastAsia="Calibri"/>
          <w:sz w:val="21"/>
          <w:szCs w:val="21"/>
          <w:lang w:eastAsia="en-US"/>
        </w:rPr>
        <w:t>Środa - od 7:30 do 15:30</w:t>
      </w:r>
    </w:p>
    <w:p w14:paraId="52353F93" w14:textId="77777777" w:rsidR="00911029" w:rsidRPr="00911029" w:rsidRDefault="00911029" w:rsidP="00911029">
      <w:pPr>
        <w:suppressAutoHyphens w:val="0"/>
        <w:spacing w:line="280" w:lineRule="atLeast"/>
        <w:ind w:firstLine="284"/>
        <w:jc w:val="both"/>
        <w:rPr>
          <w:rFonts w:eastAsia="Calibri"/>
          <w:sz w:val="21"/>
          <w:szCs w:val="21"/>
          <w:lang w:eastAsia="en-US"/>
        </w:rPr>
      </w:pPr>
      <w:r w:rsidRPr="00911029">
        <w:rPr>
          <w:rFonts w:eastAsia="Calibri"/>
          <w:sz w:val="21"/>
          <w:szCs w:val="21"/>
          <w:lang w:eastAsia="en-US"/>
        </w:rPr>
        <w:t>Czwartek - od 7:30 do 16:00</w:t>
      </w:r>
    </w:p>
    <w:p w14:paraId="6B960CBC" w14:textId="5FD4BB9F" w:rsidR="0066105A" w:rsidRPr="00911029" w:rsidRDefault="00911029" w:rsidP="00911029">
      <w:pPr>
        <w:autoSpaceDE w:val="0"/>
        <w:autoSpaceDN w:val="0"/>
        <w:adjustRightInd w:val="0"/>
        <w:ind w:firstLine="284"/>
        <w:rPr>
          <w:rFonts w:eastAsia="TT69o00" w:cs="Calibri"/>
          <w:sz w:val="21"/>
          <w:szCs w:val="21"/>
        </w:rPr>
      </w:pPr>
      <w:r w:rsidRPr="00911029">
        <w:rPr>
          <w:rFonts w:eastAsia="Calibri"/>
          <w:sz w:val="21"/>
          <w:szCs w:val="21"/>
          <w:lang w:eastAsia="en-US"/>
        </w:rPr>
        <w:t>Piątek - od 7:30 do 14:30</w:t>
      </w:r>
    </w:p>
    <w:p w14:paraId="097B5716" w14:textId="5EBE236D" w:rsidR="006653B4" w:rsidRPr="000C7603" w:rsidRDefault="006653B4" w:rsidP="008355BF">
      <w:pPr>
        <w:tabs>
          <w:tab w:val="left" w:pos="540"/>
          <w:tab w:val="left" w:pos="1701"/>
        </w:tabs>
        <w:spacing w:line="280" w:lineRule="atLeast"/>
        <w:ind w:left="2834" w:hanging="2550"/>
        <w:jc w:val="center"/>
        <w:rPr>
          <w:rFonts w:cs="Calibri"/>
          <w:sz w:val="21"/>
          <w:szCs w:val="21"/>
        </w:rPr>
      </w:pPr>
    </w:p>
    <w:p w14:paraId="56C59764" w14:textId="77777777" w:rsidR="0085191A" w:rsidRPr="0085191A" w:rsidRDefault="0085191A" w:rsidP="0085191A">
      <w:pPr>
        <w:spacing w:line="280" w:lineRule="atLeast"/>
        <w:rPr>
          <w:rFonts w:eastAsia="Calibri" w:cs="Calibri"/>
          <w:sz w:val="21"/>
          <w:szCs w:val="21"/>
          <w:lang w:eastAsia="ar-SA"/>
        </w:rPr>
      </w:pPr>
    </w:p>
    <w:p w14:paraId="351EB768" w14:textId="77777777" w:rsidR="00911029" w:rsidRPr="00647D4F" w:rsidRDefault="00911029" w:rsidP="00911029">
      <w:pPr>
        <w:suppressAutoHyphens w:val="0"/>
        <w:spacing w:line="276" w:lineRule="auto"/>
        <w:jc w:val="both"/>
        <w:rPr>
          <w:rFonts w:asciiTheme="minorHAnsi" w:hAnsiTheme="minorHAnsi" w:cstheme="minorHAnsi"/>
          <w:sz w:val="21"/>
          <w:szCs w:val="21"/>
          <w:lang w:eastAsia="en-US"/>
        </w:rPr>
      </w:pPr>
      <w:r w:rsidRPr="00647D4F">
        <w:rPr>
          <w:rFonts w:asciiTheme="minorHAnsi" w:hAnsiTheme="minorHAnsi" w:cstheme="minorHAnsi"/>
          <w:sz w:val="21"/>
          <w:szCs w:val="21"/>
          <w:lang w:eastAsia="en-US"/>
        </w:rPr>
        <w:t>Zamawiający,</w:t>
      </w:r>
      <w:r w:rsidRPr="00647D4F">
        <w:rPr>
          <w:rFonts w:asciiTheme="minorHAnsi" w:hAnsiTheme="minorHAnsi" w:cstheme="minorHAnsi"/>
          <w:b/>
          <w:sz w:val="21"/>
          <w:szCs w:val="21"/>
        </w:rPr>
        <w:t xml:space="preserve"> </w:t>
      </w:r>
      <w:r w:rsidRPr="00647D4F">
        <w:rPr>
          <w:rFonts w:asciiTheme="minorHAnsi" w:hAnsiTheme="minorHAnsi" w:cstheme="minorHAnsi"/>
          <w:b/>
          <w:sz w:val="21"/>
          <w:szCs w:val="21"/>
          <w:lang w:eastAsia="en-US"/>
        </w:rPr>
        <w:t>1)</w:t>
      </w:r>
      <w:r w:rsidRPr="00647D4F">
        <w:rPr>
          <w:rFonts w:asciiTheme="minorHAnsi" w:hAnsiTheme="minorHAnsi" w:cstheme="minorHAnsi"/>
          <w:sz w:val="21"/>
          <w:szCs w:val="21"/>
          <w:lang w:eastAsia="en-US"/>
        </w:rPr>
        <w:t xml:space="preserve"> </w:t>
      </w:r>
      <w:r w:rsidRPr="00647D4F">
        <w:rPr>
          <w:rFonts w:asciiTheme="minorHAnsi" w:hAnsiTheme="minorHAnsi" w:cstheme="minorHAnsi"/>
          <w:b/>
          <w:sz w:val="21"/>
          <w:szCs w:val="21"/>
          <w:lang w:eastAsia="en-US"/>
        </w:rPr>
        <w:t>Powiat Chojnicki</w:t>
      </w:r>
      <w:r w:rsidRPr="00647D4F">
        <w:rPr>
          <w:rFonts w:asciiTheme="minorHAnsi" w:hAnsiTheme="minorHAnsi" w:cstheme="minorHAnsi"/>
          <w:sz w:val="21"/>
          <w:szCs w:val="21"/>
          <w:lang w:eastAsia="en-US"/>
        </w:rPr>
        <w:t xml:space="preserve"> w niniejszym postępowaniu działa w imieniu własnym oraz w imieniu i na rzecz reprezentowanych jednostek organizacyjnych Powiatu: </w:t>
      </w:r>
    </w:p>
    <w:p w14:paraId="766EF03D" w14:textId="5974E562"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lang w:eastAsia="zh-CN"/>
        </w:rPr>
      </w:pPr>
      <w:r w:rsidRPr="00647D4F">
        <w:rPr>
          <w:rFonts w:asciiTheme="minorHAnsi" w:hAnsiTheme="minorHAnsi" w:cstheme="minorHAnsi"/>
          <w:sz w:val="21"/>
          <w:szCs w:val="21"/>
        </w:rPr>
        <w:t>Bursa dla Młodzieży Szkolnej w Chojnicach, ul. Świętopełka 1, 89-6</w:t>
      </w:r>
      <w:r w:rsidR="00186845" w:rsidRPr="00647D4F">
        <w:rPr>
          <w:rFonts w:asciiTheme="minorHAnsi" w:hAnsiTheme="minorHAnsi" w:cstheme="minorHAnsi"/>
          <w:sz w:val="21"/>
          <w:szCs w:val="21"/>
        </w:rPr>
        <w:t>0</w:t>
      </w:r>
      <w:r w:rsidRPr="00647D4F">
        <w:rPr>
          <w:rFonts w:asciiTheme="minorHAnsi" w:hAnsiTheme="minorHAnsi" w:cstheme="minorHAnsi"/>
          <w:sz w:val="21"/>
          <w:szCs w:val="21"/>
        </w:rPr>
        <w:t>0 Chojnice</w:t>
      </w:r>
    </w:p>
    <w:p w14:paraId="19033DBD"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Zespół Szkół w Brusach, ul. Ogrodowa 2, 89-632 Brusy</w:t>
      </w:r>
    </w:p>
    <w:p w14:paraId="2C642C97"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Zespół Szkół w Malachinie, ul. Główna 11, Malachin, 89-650 Czersk</w:t>
      </w:r>
    </w:p>
    <w:p w14:paraId="1A0F67C9"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Centrum Nauk Technicznych w Chojnicach, ul. Kościerska 11 -11a, 89-604 Chojnice</w:t>
      </w:r>
    </w:p>
    <w:p w14:paraId="5C0D5612"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Liceum Ogólnokształcące im. Wincentego Pola w Czersku, ul. Szkolna 3, 89-650 Czersk</w:t>
      </w:r>
    </w:p>
    <w:p w14:paraId="06ABD865"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Zespół Szkół Specjalnych w Chojnicach, ul. Jana Pawła II  11, 89-600 Chojnice</w:t>
      </w:r>
    </w:p>
    <w:p w14:paraId="099944BB"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Zespół Szkół w Chojnicach, Nowe Miasto 4-6, 89-600 Chojnice</w:t>
      </w:r>
    </w:p>
    <w:p w14:paraId="57EE6996" w14:textId="552C77EB" w:rsidR="00911029" w:rsidRPr="00647D4F" w:rsidRDefault="00911029" w:rsidP="00186845">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 xml:space="preserve">Muzeum Historyczno-Etnograficzne </w:t>
      </w:r>
      <w:r w:rsidR="00186845" w:rsidRPr="00647D4F">
        <w:rPr>
          <w:rFonts w:asciiTheme="minorHAnsi" w:hAnsiTheme="minorHAnsi" w:cstheme="minorHAnsi"/>
          <w:sz w:val="21"/>
          <w:szCs w:val="21"/>
        </w:rPr>
        <w:t xml:space="preserve">Juliana </w:t>
      </w:r>
      <w:proofErr w:type="spellStart"/>
      <w:r w:rsidR="00186845" w:rsidRPr="00647D4F">
        <w:rPr>
          <w:rFonts w:asciiTheme="minorHAnsi" w:hAnsiTheme="minorHAnsi" w:cstheme="minorHAnsi"/>
          <w:sz w:val="21"/>
          <w:szCs w:val="21"/>
        </w:rPr>
        <w:t>Rydzkowskiego</w:t>
      </w:r>
      <w:proofErr w:type="spellEnd"/>
      <w:r w:rsidR="00186845" w:rsidRPr="00647D4F">
        <w:rPr>
          <w:rFonts w:asciiTheme="minorHAnsi" w:hAnsiTheme="minorHAnsi" w:cstheme="minorHAnsi"/>
          <w:sz w:val="21"/>
          <w:szCs w:val="21"/>
        </w:rPr>
        <w:t xml:space="preserve"> w </w:t>
      </w:r>
      <w:r w:rsidRPr="00647D4F">
        <w:rPr>
          <w:rFonts w:asciiTheme="minorHAnsi" w:hAnsiTheme="minorHAnsi" w:cstheme="minorHAnsi"/>
          <w:sz w:val="21"/>
          <w:szCs w:val="21"/>
        </w:rPr>
        <w:t xml:space="preserve">Chojnicach, ul. </w:t>
      </w:r>
      <w:proofErr w:type="spellStart"/>
      <w:r w:rsidRPr="00647D4F">
        <w:rPr>
          <w:rFonts w:asciiTheme="minorHAnsi" w:hAnsiTheme="minorHAnsi" w:cstheme="minorHAnsi"/>
          <w:sz w:val="21"/>
          <w:szCs w:val="21"/>
        </w:rPr>
        <w:t>Podmurna</w:t>
      </w:r>
      <w:proofErr w:type="spellEnd"/>
      <w:r w:rsidRPr="00647D4F">
        <w:rPr>
          <w:rFonts w:asciiTheme="minorHAnsi" w:hAnsiTheme="minorHAnsi" w:cstheme="minorHAnsi"/>
          <w:sz w:val="21"/>
          <w:szCs w:val="21"/>
        </w:rPr>
        <w:t xml:space="preserve"> 15, 89-600 Chojnice</w:t>
      </w:r>
    </w:p>
    <w:p w14:paraId="70558D69"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Technikum nr 3 im. Bohaterów Szarży pod Krojantami w Chojnicach, ul. Sukienników 13, 89-600 Chojnice</w:t>
      </w:r>
    </w:p>
    <w:p w14:paraId="1D1EE0E5"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 xml:space="preserve">Zespół Szkół nr 2 w Chojnicach, ul. </w:t>
      </w:r>
      <w:proofErr w:type="spellStart"/>
      <w:r w:rsidRPr="00647D4F">
        <w:rPr>
          <w:rFonts w:asciiTheme="minorHAnsi" w:hAnsiTheme="minorHAnsi" w:cstheme="minorHAnsi"/>
          <w:sz w:val="21"/>
          <w:szCs w:val="21"/>
        </w:rPr>
        <w:t>Angowicka</w:t>
      </w:r>
      <w:proofErr w:type="spellEnd"/>
      <w:r w:rsidRPr="00647D4F">
        <w:rPr>
          <w:rFonts w:asciiTheme="minorHAnsi" w:hAnsiTheme="minorHAnsi" w:cstheme="minorHAnsi"/>
          <w:sz w:val="21"/>
          <w:szCs w:val="21"/>
        </w:rPr>
        <w:t xml:space="preserve"> 45, 89-600 Chojnice</w:t>
      </w:r>
    </w:p>
    <w:p w14:paraId="44A66C76"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Technikum nr 2 w Chojnicach, ul. Dworcowa 1, 89-620 Chojnice</w:t>
      </w:r>
    </w:p>
    <w:p w14:paraId="3F9BB858"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Powiatowy Urząd Pracy w Chojnicach, ul. Lichnowska 5, 89-600 Chojnice</w:t>
      </w:r>
    </w:p>
    <w:p w14:paraId="53FBDAC3"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II Liceum Ogólnokształcące w Chojnicach, ul. Świętopełka 1, 89-600 Chojnice</w:t>
      </w:r>
    </w:p>
    <w:p w14:paraId="00046008"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Zespół Szkół Specjalnych w Czersku, ul. Batorego 15, 89-650 Czersk</w:t>
      </w:r>
    </w:p>
    <w:p w14:paraId="42E4C9AE" w14:textId="257B5A01" w:rsidR="00911029" w:rsidRPr="00647D4F" w:rsidRDefault="0070426F" w:rsidP="0070426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Powiat Chojnicki Centrum Edukacyjno-Wdrożeniowe w Chojnicach</w:t>
      </w:r>
      <w:r w:rsidRPr="00647D4F">
        <w:rPr>
          <w:rFonts w:asciiTheme="minorHAnsi" w:hAnsiTheme="minorHAnsi" w:cstheme="minorHAnsi"/>
          <w:sz w:val="21"/>
          <w:szCs w:val="21"/>
        </w:rPr>
        <w:tab/>
        <w:t>, ul. 31 Stycznia 56, 89-600 Chojnice</w:t>
      </w:r>
      <w:r w:rsidR="00911029" w:rsidRPr="00647D4F">
        <w:rPr>
          <w:rFonts w:asciiTheme="minorHAnsi" w:hAnsiTheme="minorHAnsi" w:cstheme="minorHAnsi"/>
          <w:sz w:val="21"/>
          <w:szCs w:val="21"/>
        </w:rPr>
        <w:t>, 89-620 Chojnice</w:t>
      </w:r>
    </w:p>
    <w:p w14:paraId="5E19E995" w14:textId="77777777" w:rsidR="00911029" w:rsidRPr="00647D4F" w:rsidRDefault="00911029" w:rsidP="006F0F8F">
      <w:pPr>
        <w:numPr>
          <w:ilvl w:val="0"/>
          <w:numId w:val="78"/>
        </w:num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Medyczna Szkoła Policealna w Chojnicach, ul. Świętopełka 3, 89-600 Chojnice</w:t>
      </w:r>
    </w:p>
    <w:p w14:paraId="2322EADF" w14:textId="77777777" w:rsidR="00911029" w:rsidRPr="00647D4F" w:rsidRDefault="00911029" w:rsidP="00911029">
      <w:pPr>
        <w:spacing w:line="276" w:lineRule="auto"/>
        <w:ind w:left="720"/>
        <w:jc w:val="both"/>
        <w:rPr>
          <w:rFonts w:asciiTheme="minorHAnsi" w:hAnsiTheme="minorHAnsi" w:cstheme="minorHAnsi"/>
          <w:sz w:val="21"/>
          <w:szCs w:val="21"/>
        </w:rPr>
      </w:pPr>
    </w:p>
    <w:p w14:paraId="0D993C84" w14:textId="77777777" w:rsidR="00911029" w:rsidRPr="00647D4F" w:rsidRDefault="00911029" w:rsidP="00911029">
      <w:pPr>
        <w:suppressAutoHyphens w:val="0"/>
        <w:spacing w:line="276" w:lineRule="auto"/>
        <w:jc w:val="both"/>
        <w:rPr>
          <w:rFonts w:asciiTheme="minorHAnsi" w:hAnsiTheme="minorHAnsi" w:cstheme="minorHAnsi"/>
          <w:sz w:val="21"/>
          <w:szCs w:val="21"/>
        </w:rPr>
      </w:pPr>
    </w:p>
    <w:p w14:paraId="4AB33CB7" w14:textId="73B55C7F" w:rsidR="00911029" w:rsidRPr="00647D4F" w:rsidRDefault="00911029" w:rsidP="00911029">
      <w:p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sz w:val="21"/>
          <w:szCs w:val="21"/>
        </w:rPr>
        <w:t xml:space="preserve">oraz jako Upoważniony zamawiający na podstawie udzielonego Pełnomocnictwa w imieniu i na rzecz zamawiających występujących w imieniu własnym oraz w imieniu i na rzecz reprezentowanych jednostek organizacyjnych, instytucji kultury i podmiotów opisanych w </w:t>
      </w:r>
      <w:r w:rsidRPr="00647D4F">
        <w:rPr>
          <w:rFonts w:asciiTheme="minorHAnsi" w:hAnsiTheme="minorHAnsi" w:cstheme="minorHAnsi"/>
          <w:b/>
          <w:sz w:val="21"/>
          <w:szCs w:val="21"/>
        </w:rPr>
        <w:t>Załączniku nr 1a/1b/1c</w:t>
      </w:r>
      <w:r w:rsidR="00AD04C8">
        <w:rPr>
          <w:rFonts w:asciiTheme="minorHAnsi" w:hAnsiTheme="minorHAnsi" w:cstheme="minorHAnsi"/>
          <w:b/>
          <w:sz w:val="21"/>
          <w:szCs w:val="21"/>
        </w:rPr>
        <w:t xml:space="preserve"> </w:t>
      </w:r>
      <w:r w:rsidRPr="00647D4F">
        <w:rPr>
          <w:rFonts w:asciiTheme="minorHAnsi" w:hAnsiTheme="minorHAnsi" w:cstheme="minorHAnsi"/>
          <w:sz w:val="21"/>
          <w:szCs w:val="21"/>
        </w:rPr>
        <w:t>do SWZ:</w:t>
      </w:r>
    </w:p>
    <w:p w14:paraId="592D0B20" w14:textId="77777777" w:rsidR="00911029" w:rsidRPr="00647D4F" w:rsidRDefault="00911029" w:rsidP="00911029">
      <w:p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b/>
          <w:sz w:val="21"/>
          <w:szCs w:val="21"/>
        </w:rPr>
        <w:t>2) Gminy Brusy</w:t>
      </w:r>
      <w:r w:rsidRPr="00647D4F">
        <w:rPr>
          <w:rFonts w:asciiTheme="minorHAnsi" w:hAnsiTheme="minorHAnsi" w:cstheme="minorHAnsi"/>
          <w:sz w:val="21"/>
          <w:szCs w:val="21"/>
        </w:rPr>
        <w:t>, numer NIP 555-19-21-230, adres Urząd Miejski w Brusach, ul. Na Zaborach 1, 89-632 Brusy, działającej w imieniu własnym i jednostek organizacyjnych Gminy oraz  w imieniu i na rzecz:</w:t>
      </w:r>
    </w:p>
    <w:p w14:paraId="3010B1E1"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Centrum Kultury i Biblioteki im. Jana Karnowskiego w Brusach, ul. Dworcowa 18,  89-632 Brusy</w:t>
      </w:r>
    </w:p>
    <w:p w14:paraId="0B84C3C2"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im. Tajnej Organizacji Wojskowej "Gryf Pomorski" w Lubni, Lubnia, ul. Szkolna 13, 89-632 Brusy</w:t>
      </w:r>
    </w:p>
    <w:p w14:paraId="376E7E38"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w Czapiewicach, Czapiewice 22, 89-632 Brusy</w:t>
      </w:r>
    </w:p>
    <w:p w14:paraId="24ED0BFA"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im. Bł. Ks. Józefa Jankowskiego w Czyczkowach, ul. Główna 46, Czyczkowy, 89-632 Brusy</w:t>
      </w:r>
    </w:p>
    <w:p w14:paraId="34F1434C"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im. Kardynała Stefana Wyszyńskiego w Leśnie, ul. Kardynała Stefana Wyszyńskiego 15, 89-634 Leśno</w:t>
      </w:r>
    </w:p>
    <w:p w14:paraId="26AF8D68"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im. Księdza Kanonika Bolesława Śledzia w Kosobudach, Kosobudy, ul. Szkolna 20, 89-632 Brusy</w:t>
      </w:r>
    </w:p>
    <w:p w14:paraId="37D09D9B"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w Męcikale, Męcikał, ul. Szkolna 7, 89-632 Brusy</w:t>
      </w:r>
    </w:p>
    <w:p w14:paraId="593B2071"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w Zalesiu, Zalesie, ul. Gdańska 26,  89-632 Brusy</w:t>
      </w:r>
    </w:p>
    <w:p w14:paraId="4C5886C9"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im. Stanisława Sikorskiego w Wielkich Chełmach, Wielkie Chełmy 35, 89-632 Brusy</w:t>
      </w:r>
    </w:p>
    <w:p w14:paraId="228A4644"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Zakład Gospodarki Komunalnej, ul. Bolta 10, 89-632 Brusy</w:t>
      </w:r>
    </w:p>
    <w:p w14:paraId="49E55911"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Środowiskowy Dom Samopomocy w Brusach, ul. Szkolna 1, 89-632 Brusy</w:t>
      </w:r>
    </w:p>
    <w:p w14:paraId="7E96C7C0"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Gmina Brusy-Miejsko - Gminny Ośrodek Pomocy Społecznej w Brusach, ul. Na Zaborach 1, 89-632 Brusy</w:t>
      </w:r>
    </w:p>
    <w:p w14:paraId="797A0423" w14:textId="77777777" w:rsidR="00911029" w:rsidRPr="00647D4F" w:rsidRDefault="00911029" w:rsidP="00911029">
      <w:pPr>
        <w:suppressAutoHyphens w:val="0"/>
        <w:spacing w:line="276" w:lineRule="auto"/>
        <w:jc w:val="both"/>
        <w:rPr>
          <w:rFonts w:asciiTheme="minorHAnsi" w:hAnsiTheme="minorHAnsi" w:cstheme="minorHAnsi"/>
          <w:sz w:val="21"/>
          <w:szCs w:val="21"/>
          <w:lang w:eastAsia="zh-CN"/>
        </w:rPr>
      </w:pPr>
    </w:p>
    <w:p w14:paraId="58FDA86D" w14:textId="77777777" w:rsidR="00911029" w:rsidRPr="00647D4F" w:rsidRDefault="00911029" w:rsidP="00911029">
      <w:p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b/>
          <w:sz w:val="21"/>
          <w:szCs w:val="21"/>
        </w:rPr>
        <w:t>3) Gminy Miejskiej Chojnice</w:t>
      </w:r>
      <w:r w:rsidRPr="00647D4F">
        <w:rPr>
          <w:rFonts w:asciiTheme="minorHAnsi" w:hAnsiTheme="minorHAnsi" w:cstheme="minorHAnsi"/>
          <w:sz w:val="21"/>
          <w:szCs w:val="21"/>
        </w:rPr>
        <w:t xml:space="preserve">, numer NIP 555-19-296-39, adres Urząd Miejski w Chojnicach, </w:t>
      </w:r>
      <w:r w:rsidRPr="00647D4F">
        <w:rPr>
          <w:rFonts w:asciiTheme="minorHAnsi" w:hAnsiTheme="minorHAnsi" w:cstheme="minorHAnsi"/>
          <w:sz w:val="21"/>
          <w:szCs w:val="21"/>
        </w:rPr>
        <w:br/>
        <w:t xml:space="preserve">ul. Stary Rynek 1, 89-600 Chojnice, działającej w imieniu własnym i jednostek organizacyjnych Miasta oraz w imieniu i na rzecz : </w:t>
      </w:r>
    </w:p>
    <w:p w14:paraId="1633453A"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Chojnickie Centrum Kultury, ul. Swarożyca 1, 89-600 Chojnice</w:t>
      </w:r>
    </w:p>
    <w:p w14:paraId="47F37D90"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nr 1, ul. 31 Stycznia 21/23, 89-600 Chojnice</w:t>
      </w:r>
    </w:p>
    <w:p w14:paraId="6E848AA7" w14:textId="3A23E829" w:rsidR="007D0E8F" w:rsidRPr="00647D4F" w:rsidRDefault="007D0E8F" w:rsidP="007D0E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nr 1 z oddziałami integracyjnymi, ul. 31 Stycznia 21/23, 89-600 Chojnice</w:t>
      </w:r>
    </w:p>
    <w:p w14:paraId="6324DFB1"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Zespół Szkolno-Przedszkolny Nr 3, ul. Dworcowa 6, 89-600 Chojnice</w:t>
      </w:r>
    </w:p>
    <w:p w14:paraId="18A67619"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nr 5, ul. W. Rogali 18, 89-600 Chojnice</w:t>
      </w:r>
    </w:p>
    <w:p w14:paraId="450D6D08" w14:textId="39107547" w:rsidR="00911029" w:rsidRPr="00647D4F" w:rsidRDefault="007D0E8F" w:rsidP="007D0E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 xml:space="preserve">Gmina Miejska Chojnice - </w:t>
      </w:r>
      <w:r w:rsidR="00911029" w:rsidRPr="00647D4F">
        <w:rPr>
          <w:rFonts w:asciiTheme="minorHAnsi" w:hAnsiTheme="minorHAnsi" w:cstheme="minorHAnsi"/>
          <w:sz w:val="21"/>
          <w:szCs w:val="21"/>
          <w:lang w:eastAsia="ar-SA"/>
        </w:rPr>
        <w:t>Szkoła Podstawowa nr 8, ul. Młodzieżowa 44, 89-600 Chojnice</w:t>
      </w:r>
    </w:p>
    <w:p w14:paraId="2F1C9E7B" w14:textId="0BBB0D51" w:rsidR="00911029" w:rsidRPr="00647D4F" w:rsidRDefault="007D0E8F" w:rsidP="007D0E8F">
      <w:pPr>
        <w:numPr>
          <w:ilvl w:val="0"/>
          <w:numId w:val="79"/>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nr 7 im. Jana Karnowskiego w Chojnicach</w:t>
      </w:r>
      <w:r w:rsidR="00911029" w:rsidRPr="00647D4F">
        <w:rPr>
          <w:rFonts w:asciiTheme="minorHAnsi" w:hAnsiTheme="minorHAnsi" w:cstheme="minorHAnsi"/>
          <w:sz w:val="21"/>
          <w:szCs w:val="21"/>
          <w:lang w:eastAsia="ar-SA"/>
        </w:rPr>
        <w:t>, ul. Tuwima 2, 89-600 Chojnice</w:t>
      </w:r>
    </w:p>
    <w:p w14:paraId="77F88E9A" w14:textId="77777777" w:rsidR="00911029" w:rsidRPr="00647D4F" w:rsidRDefault="00911029" w:rsidP="006F0F8F">
      <w:pPr>
        <w:numPr>
          <w:ilvl w:val="0"/>
          <w:numId w:val="79"/>
        </w:numPr>
        <w:suppressAutoHyphens w:val="0"/>
        <w:spacing w:line="276" w:lineRule="auto"/>
        <w:jc w:val="both"/>
        <w:rPr>
          <w:rFonts w:asciiTheme="minorHAnsi" w:hAnsiTheme="minorHAnsi" w:cstheme="minorHAnsi"/>
          <w:sz w:val="21"/>
          <w:szCs w:val="21"/>
          <w:lang w:eastAsia="zh-CN"/>
        </w:rPr>
      </w:pPr>
      <w:r w:rsidRPr="00647D4F">
        <w:rPr>
          <w:rFonts w:asciiTheme="minorHAnsi" w:hAnsiTheme="minorHAnsi" w:cstheme="minorHAnsi"/>
          <w:sz w:val="21"/>
          <w:szCs w:val="21"/>
          <w:lang w:eastAsia="ar-SA"/>
        </w:rPr>
        <w:t>Centrum Park Chojnice Sp. z o.o., ul. Huberta Wagnera 1, 89-600 Chojnice</w:t>
      </w:r>
    </w:p>
    <w:p w14:paraId="4B7FD203" w14:textId="2C257DC6" w:rsidR="007D0E8F" w:rsidRPr="00647D4F" w:rsidRDefault="007D0E8F" w:rsidP="007D0E8F">
      <w:pPr>
        <w:numPr>
          <w:ilvl w:val="0"/>
          <w:numId w:val="79"/>
        </w:numPr>
        <w:suppressAutoHyphens w:val="0"/>
        <w:spacing w:line="276" w:lineRule="auto"/>
        <w:jc w:val="both"/>
        <w:rPr>
          <w:rFonts w:asciiTheme="minorHAnsi" w:hAnsiTheme="minorHAnsi" w:cstheme="minorHAnsi"/>
          <w:sz w:val="21"/>
          <w:szCs w:val="21"/>
          <w:lang w:eastAsia="zh-CN"/>
        </w:rPr>
      </w:pPr>
      <w:r w:rsidRPr="00647D4F">
        <w:rPr>
          <w:rFonts w:asciiTheme="minorHAnsi" w:hAnsiTheme="minorHAnsi" w:cstheme="minorHAnsi"/>
          <w:sz w:val="21"/>
          <w:szCs w:val="21"/>
          <w:lang w:eastAsia="zh-CN"/>
        </w:rPr>
        <w:t>Miejski Ośrodek Pomocy</w:t>
      </w:r>
      <w:r w:rsidRPr="00647D4F">
        <w:rPr>
          <w:rFonts w:asciiTheme="minorHAnsi" w:hAnsiTheme="minorHAnsi" w:cstheme="minorHAnsi"/>
          <w:sz w:val="21"/>
          <w:szCs w:val="21"/>
          <w:lang w:eastAsia="zh-CN"/>
        </w:rPr>
        <w:tab/>
        <w:t>, ul. Wysoka 1, 89-600 Chojnice</w:t>
      </w:r>
    </w:p>
    <w:p w14:paraId="3556EBB3" w14:textId="49BC4854" w:rsidR="007D0E8F" w:rsidRPr="00647D4F" w:rsidRDefault="007D0E8F" w:rsidP="007D0E8F">
      <w:pPr>
        <w:numPr>
          <w:ilvl w:val="0"/>
          <w:numId w:val="79"/>
        </w:numPr>
        <w:suppressAutoHyphens w:val="0"/>
        <w:spacing w:line="276" w:lineRule="auto"/>
        <w:jc w:val="both"/>
        <w:rPr>
          <w:rFonts w:asciiTheme="minorHAnsi" w:hAnsiTheme="minorHAnsi" w:cstheme="minorHAnsi"/>
          <w:sz w:val="21"/>
          <w:szCs w:val="21"/>
          <w:lang w:eastAsia="zh-CN"/>
        </w:rPr>
      </w:pPr>
      <w:r w:rsidRPr="00647D4F">
        <w:rPr>
          <w:rFonts w:asciiTheme="minorHAnsi" w:hAnsiTheme="minorHAnsi" w:cstheme="minorHAnsi"/>
          <w:sz w:val="21"/>
          <w:szCs w:val="21"/>
          <w:lang w:eastAsia="zh-CN"/>
        </w:rPr>
        <w:t>Ośrodek Profilaktyki Rodzinnej w Chojnicach, ul. Strzelecka 31a, 89-600 Chojnice</w:t>
      </w:r>
    </w:p>
    <w:p w14:paraId="572F9F66" w14:textId="78B1F600" w:rsidR="007D0E8F" w:rsidRPr="00647D4F" w:rsidRDefault="007D0E8F" w:rsidP="007D0E8F">
      <w:pPr>
        <w:numPr>
          <w:ilvl w:val="0"/>
          <w:numId w:val="79"/>
        </w:numPr>
        <w:suppressAutoHyphens w:val="0"/>
        <w:spacing w:line="276" w:lineRule="auto"/>
        <w:jc w:val="both"/>
        <w:rPr>
          <w:rFonts w:asciiTheme="minorHAnsi" w:hAnsiTheme="minorHAnsi" w:cstheme="minorHAnsi"/>
          <w:sz w:val="21"/>
          <w:szCs w:val="21"/>
          <w:lang w:eastAsia="zh-CN"/>
        </w:rPr>
      </w:pPr>
      <w:r w:rsidRPr="00647D4F">
        <w:rPr>
          <w:rFonts w:asciiTheme="minorHAnsi" w:hAnsiTheme="minorHAnsi" w:cstheme="minorHAnsi"/>
          <w:sz w:val="21"/>
          <w:szCs w:val="21"/>
          <w:lang w:eastAsia="zh-CN"/>
        </w:rPr>
        <w:t>Miejska Biblioteka Publiczna w Chojnicach, ul. Wysoka 3, 89-600 Chojnice</w:t>
      </w:r>
    </w:p>
    <w:p w14:paraId="5E375A28" w14:textId="5986748F" w:rsidR="007D0E8F" w:rsidRPr="00647D4F" w:rsidRDefault="007D0E8F" w:rsidP="007D0E8F">
      <w:pPr>
        <w:numPr>
          <w:ilvl w:val="0"/>
          <w:numId w:val="79"/>
        </w:numPr>
        <w:suppressAutoHyphens w:val="0"/>
        <w:spacing w:line="276" w:lineRule="auto"/>
        <w:jc w:val="both"/>
        <w:rPr>
          <w:rFonts w:asciiTheme="minorHAnsi" w:hAnsiTheme="minorHAnsi" w:cstheme="minorHAnsi"/>
          <w:sz w:val="21"/>
          <w:szCs w:val="21"/>
          <w:lang w:eastAsia="zh-CN"/>
        </w:rPr>
      </w:pPr>
      <w:r w:rsidRPr="00647D4F">
        <w:rPr>
          <w:rFonts w:asciiTheme="minorHAnsi" w:hAnsiTheme="minorHAnsi" w:cstheme="minorHAnsi"/>
          <w:sz w:val="21"/>
          <w:szCs w:val="21"/>
          <w:lang w:eastAsia="zh-CN"/>
        </w:rPr>
        <w:t>Gmina Miejska Chojnice Urząd Miejski Chojnice Samorząd Osiedla nr 3,</w:t>
      </w:r>
      <w:r w:rsidRPr="00647D4F">
        <w:rPr>
          <w:rFonts w:asciiTheme="minorHAnsi" w:hAnsiTheme="minorHAnsi" w:cstheme="minorHAnsi"/>
          <w:sz w:val="21"/>
          <w:szCs w:val="21"/>
        </w:rPr>
        <w:t xml:space="preserve"> </w:t>
      </w:r>
      <w:r w:rsidRPr="00647D4F">
        <w:rPr>
          <w:rFonts w:asciiTheme="minorHAnsi" w:hAnsiTheme="minorHAnsi" w:cstheme="minorHAnsi"/>
          <w:sz w:val="21"/>
          <w:szCs w:val="21"/>
          <w:lang w:eastAsia="zh-CN"/>
        </w:rPr>
        <w:t>ul. Stary Rynek 1, 89-600 Chojnice</w:t>
      </w:r>
    </w:p>
    <w:p w14:paraId="16328844" w14:textId="0EE52B5F" w:rsidR="007D0E8F" w:rsidRPr="00647D4F" w:rsidRDefault="007D0E8F" w:rsidP="007D0E8F">
      <w:pPr>
        <w:numPr>
          <w:ilvl w:val="0"/>
          <w:numId w:val="79"/>
        </w:numPr>
        <w:suppressAutoHyphens w:val="0"/>
        <w:spacing w:line="276" w:lineRule="auto"/>
        <w:jc w:val="both"/>
        <w:rPr>
          <w:rFonts w:asciiTheme="minorHAnsi" w:hAnsiTheme="minorHAnsi" w:cstheme="minorHAnsi"/>
          <w:sz w:val="21"/>
          <w:szCs w:val="21"/>
          <w:lang w:eastAsia="zh-CN"/>
        </w:rPr>
      </w:pPr>
      <w:r w:rsidRPr="00647D4F">
        <w:rPr>
          <w:rFonts w:asciiTheme="minorHAnsi" w:hAnsiTheme="minorHAnsi" w:cstheme="minorHAnsi"/>
          <w:sz w:val="21"/>
          <w:szCs w:val="21"/>
          <w:lang w:eastAsia="zh-CN"/>
        </w:rPr>
        <w:t xml:space="preserve">Gmina Miejska Chojnice Urząd Miejski Chojnice Samorząd Osiedla nr 1, </w:t>
      </w:r>
      <w:r w:rsidRPr="00647D4F">
        <w:rPr>
          <w:rFonts w:asciiTheme="minorHAnsi" w:hAnsiTheme="minorHAnsi" w:cstheme="minorHAnsi"/>
          <w:sz w:val="21"/>
          <w:szCs w:val="21"/>
          <w:lang w:eastAsia="zh-CN"/>
        </w:rPr>
        <w:tab/>
        <w:t>ul. Stary Rynek 1, 89-600 Chojnice</w:t>
      </w:r>
    </w:p>
    <w:p w14:paraId="08BDA58B" w14:textId="71E2C519" w:rsidR="007D0E8F" w:rsidRPr="00647D4F" w:rsidRDefault="007D0E8F" w:rsidP="007D0E8F">
      <w:pPr>
        <w:numPr>
          <w:ilvl w:val="0"/>
          <w:numId w:val="79"/>
        </w:numPr>
        <w:suppressAutoHyphens w:val="0"/>
        <w:spacing w:line="276" w:lineRule="auto"/>
        <w:jc w:val="both"/>
        <w:rPr>
          <w:rFonts w:asciiTheme="minorHAnsi" w:hAnsiTheme="minorHAnsi" w:cstheme="minorHAnsi"/>
          <w:sz w:val="21"/>
          <w:szCs w:val="21"/>
          <w:lang w:eastAsia="zh-CN"/>
        </w:rPr>
      </w:pPr>
      <w:r w:rsidRPr="00647D4F">
        <w:rPr>
          <w:rFonts w:asciiTheme="minorHAnsi" w:hAnsiTheme="minorHAnsi" w:cstheme="minorHAnsi"/>
          <w:sz w:val="21"/>
          <w:szCs w:val="21"/>
          <w:lang w:eastAsia="zh-CN"/>
        </w:rPr>
        <w:t>Żłobek Miejski,</w:t>
      </w:r>
      <w:r w:rsidRPr="00647D4F">
        <w:rPr>
          <w:rFonts w:asciiTheme="minorHAnsi" w:hAnsiTheme="minorHAnsi" w:cstheme="minorHAnsi"/>
          <w:sz w:val="21"/>
          <w:szCs w:val="21"/>
          <w:lang w:eastAsia="zh-CN"/>
        </w:rPr>
        <w:tab/>
        <w:t>ul. Portowa 1, 89-600 Chojnice</w:t>
      </w:r>
    </w:p>
    <w:p w14:paraId="15839372" w14:textId="77777777" w:rsidR="00911029" w:rsidRPr="00647D4F" w:rsidRDefault="00911029" w:rsidP="00911029">
      <w:pPr>
        <w:suppressAutoHyphens w:val="0"/>
        <w:spacing w:line="276" w:lineRule="auto"/>
        <w:jc w:val="both"/>
        <w:rPr>
          <w:rFonts w:asciiTheme="minorHAnsi" w:hAnsiTheme="minorHAnsi" w:cstheme="minorHAnsi"/>
          <w:sz w:val="21"/>
          <w:szCs w:val="21"/>
        </w:rPr>
      </w:pPr>
    </w:p>
    <w:p w14:paraId="73BC4CA9" w14:textId="77777777" w:rsidR="00911029" w:rsidRPr="00647D4F" w:rsidRDefault="00911029" w:rsidP="00911029">
      <w:pPr>
        <w:suppressAutoHyphens w:val="0"/>
        <w:spacing w:line="276" w:lineRule="auto"/>
        <w:jc w:val="both"/>
        <w:rPr>
          <w:rFonts w:asciiTheme="minorHAnsi" w:hAnsiTheme="minorHAnsi" w:cstheme="minorHAnsi"/>
          <w:sz w:val="21"/>
          <w:szCs w:val="21"/>
        </w:rPr>
      </w:pPr>
      <w:r w:rsidRPr="00647D4F">
        <w:rPr>
          <w:rFonts w:asciiTheme="minorHAnsi" w:hAnsiTheme="minorHAnsi" w:cstheme="minorHAnsi"/>
          <w:b/>
          <w:sz w:val="21"/>
          <w:szCs w:val="21"/>
        </w:rPr>
        <w:t xml:space="preserve">4) Gminy Chojnice, </w:t>
      </w:r>
      <w:r w:rsidRPr="00647D4F">
        <w:rPr>
          <w:rFonts w:asciiTheme="minorHAnsi" w:hAnsiTheme="minorHAnsi" w:cstheme="minorHAnsi"/>
          <w:sz w:val="21"/>
          <w:szCs w:val="21"/>
        </w:rPr>
        <w:t xml:space="preserve">numer NIP 555-19-08-755, adres Urząd Gminy w Chojnicach, </w:t>
      </w:r>
      <w:r w:rsidRPr="00647D4F">
        <w:rPr>
          <w:rFonts w:asciiTheme="minorHAnsi" w:hAnsiTheme="minorHAnsi" w:cstheme="minorHAnsi"/>
          <w:sz w:val="21"/>
          <w:szCs w:val="21"/>
        </w:rPr>
        <w:br/>
        <w:t>ul. 31 Stycznia 56 a, 89-600 Chojnice, działającej w imieniu własnym i jednostek organizacyjnych Gminy oraz  w imieniu i na rzecz:</w:t>
      </w:r>
    </w:p>
    <w:p w14:paraId="19D5DDD7" w14:textId="77777777" w:rsidR="00911029" w:rsidRPr="00647D4F" w:rsidRDefault="00911029" w:rsidP="006F0F8F">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Gminny Ośrodek Kultury w Chojnicach, ul. Kościerska 10/2, 89-600 Chojnice</w:t>
      </w:r>
    </w:p>
    <w:p w14:paraId="3CAC510E" w14:textId="77777777" w:rsidR="00911029" w:rsidRPr="00647D4F" w:rsidRDefault="00911029" w:rsidP="006F0F8F">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w Charzykowach, ul. Szkolna 1, 89-606 Charzykowy</w:t>
      </w:r>
    </w:p>
    <w:p w14:paraId="39AE58A8" w14:textId="77777777" w:rsidR="00911029" w:rsidRPr="00647D4F" w:rsidRDefault="00911029" w:rsidP="006F0F8F">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im. Żołnierzy Monte Cassino w Nieżychowicach, Nieżychowice 55, 89-620 Chojnice</w:t>
      </w:r>
    </w:p>
    <w:p w14:paraId="708C0550" w14:textId="77777777" w:rsidR="00911029" w:rsidRPr="00647D4F" w:rsidRDefault="00911029" w:rsidP="006F0F8F">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 xml:space="preserve">Szkoła Podstawowa im. Polskich Kawalerów Maltańskich w Ogorzelinach, ul. </w:t>
      </w:r>
      <w:proofErr w:type="spellStart"/>
      <w:r w:rsidRPr="00647D4F">
        <w:rPr>
          <w:rFonts w:asciiTheme="minorHAnsi" w:hAnsiTheme="minorHAnsi" w:cstheme="minorHAnsi"/>
          <w:sz w:val="21"/>
          <w:szCs w:val="21"/>
          <w:lang w:eastAsia="ar-SA"/>
        </w:rPr>
        <w:t>Obkaska</w:t>
      </w:r>
      <w:proofErr w:type="spellEnd"/>
      <w:r w:rsidRPr="00647D4F">
        <w:rPr>
          <w:rFonts w:asciiTheme="minorHAnsi" w:hAnsiTheme="minorHAnsi" w:cstheme="minorHAnsi"/>
          <w:sz w:val="21"/>
          <w:szCs w:val="21"/>
          <w:lang w:eastAsia="ar-SA"/>
        </w:rPr>
        <w:t xml:space="preserve"> 3, 89-665 Ogorzeliny</w:t>
      </w:r>
    </w:p>
    <w:p w14:paraId="46B4B790" w14:textId="77777777" w:rsidR="00911029" w:rsidRPr="00647D4F" w:rsidRDefault="00911029" w:rsidP="006F0F8F">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im. Marii Konopnickiej w Ostrowitem, ul. Szkolna 3, Ostrowite, 89-620 Chojnice</w:t>
      </w:r>
    </w:p>
    <w:p w14:paraId="1DF2DF90" w14:textId="77777777" w:rsidR="00911029" w:rsidRPr="00647D4F" w:rsidRDefault="00911029" w:rsidP="006F0F8F">
      <w:pPr>
        <w:numPr>
          <w:ilvl w:val="0"/>
          <w:numId w:val="80"/>
        </w:numPr>
        <w:suppressAutoHyphens w:val="0"/>
        <w:spacing w:line="276" w:lineRule="auto"/>
        <w:jc w:val="both"/>
        <w:rPr>
          <w:rFonts w:asciiTheme="minorHAnsi" w:hAnsiTheme="minorHAnsi" w:cstheme="minorHAnsi"/>
          <w:sz w:val="21"/>
          <w:szCs w:val="21"/>
          <w:lang w:eastAsia="zh-CN"/>
        </w:rPr>
      </w:pPr>
      <w:r w:rsidRPr="00647D4F">
        <w:rPr>
          <w:rFonts w:asciiTheme="minorHAnsi" w:hAnsiTheme="minorHAnsi" w:cstheme="minorHAnsi"/>
          <w:sz w:val="21"/>
          <w:szCs w:val="21"/>
          <w:lang w:eastAsia="ar-SA"/>
        </w:rPr>
        <w:t xml:space="preserve">Szkoła Podstawowa, ul. Szkolna 11, 89-608 </w:t>
      </w:r>
      <w:proofErr w:type="spellStart"/>
      <w:r w:rsidRPr="00647D4F">
        <w:rPr>
          <w:rFonts w:asciiTheme="minorHAnsi" w:hAnsiTheme="minorHAnsi" w:cstheme="minorHAnsi"/>
          <w:sz w:val="21"/>
          <w:szCs w:val="21"/>
          <w:lang w:eastAsia="ar-SA"/>
        </w:rPr>
        <w:t>Swornegacie</w:t>
      </w:r>
      <w:proofErr w:type="spellEnd"/>
    </w:p>
    <w:p w14:paraId="0838AC5D" w14:textId="77777777" w:rsidR="0070426F" w:rsidRPr="00647D4F" w:rsidRDefault="0070426F" w:rsidP="006A498E">
      <w:pPr>
        <w:suppressAutoHyphens w:val="0"/>
        <w:spacing w:line="276" w:lineRule="auto"/>
        <w:ind w:left="720"/>
        <w:jc w:val="both"/>
        <w:rPr>
          <w:rFonts w:asciiTheme="minorHAnsi" w:hAnsiTheme="minorHAnsi" w:cstheme="minorHAnsi"/>
          <w:sz w:val="21"/>
          <w:szCs w:val="21"/>
          <w:lang w:eastAsia="zh-CN"/>
        </w:rPr>
      </w:pPr>
    </w:p>
    <w:p w14:paraId="09775F66" w14:textId="77777777" w:rsidR="00911029" w:rsidRPr="00647D4F" w:rsidRDefault="00911029" w:rsidP="00911029">
      <w:pPr>
        <w:suppressAutoHyphens w:val="0"/>
        <w:spacing w:line="276" w:lineRule="auto"/>
        <w:jc w:val="both"/>
        <w:rPr>
          <w:rFonts w:asciiTheme="minorHAnsi" w:hAnsiTheme="minorHAnsi" w:cstheme="minorHAnsi"/>
          <w:sz w:val="21"/>
          <w:szCs w:val="21"/>
        </w:rPr>
      </w:pPr>
    </w:p>
    <w:p w14:paraId="4393757D" w14:textId="77777777" w:rsidR="00911029" w:rsidRPr="00647D4F" w:rsidRDefault="00911029" w:rsidP="00911029">
      <w:p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b/>
          <w:sz w:val="21"/>
          <w:szCs w:val="21"/>
        </w:rPr>
        <w:t>5)</w:t>
      </w:r>
      <w:r w:rsidRPr="00647D4F">
        <w:rPr>
          <w:rFonts w:asciiTheme="minorHAnsi" w:hAnsiTheme="minorHAnsi" w:cstheme="minorHAnsi"/>
          <w:sz w:val="21"/>
          <w:szCs w:val="21"/>
        </w:rPr>
        <w:t xml:space="preserve"> </w:t>
      </w:r>
      <w:r w:rsidRPr="00647D4F">
        <w:rPr>
          <w:rFonts w:asciiTheme="minorHAnsi" w:hAnsiTheme="minorHAnsi" w:cstheme="minorHAnsi"/>
          <w:b/>
          <w:sz w:val="21"/>
          <w:szCs w:val="21"/>
          <w:lang w:eastAsia="ar-SA"/>
        </w:rPr>
        <w:t>Gminy Czersk</w:t>
      </w:r>
      <w:r w:rsidRPr="00647D4F">
        <w:rPr>
          <w:rFonts w:asciiTheme="minorHAnsi" w:hAnsiTheme="minorHAnsi" w:cstheme="minorHAnsi"/>
          <w:sz w:val="21"/>
          <w:szCs w:val="21"/>
          <w:lang w:eastAsia="ar-SA"/>
        </w:rPr>
        <w:t>, numer NIP 555-19-08-979, adres Urząd Miejski w Czersku, ul. Kościuszki 27, 89-650 Czersk, działającej w imieniu własnym i jednostek organizacyjnych Gminy oraz w imieniu i na rzecz:</w:t>
      </w:r>
    </w:p>
    <w:p w14:paraId="0B0F2769" w14:textId="77777777" w:rsidR="00911029" w:rsidRPr="00647D4F" w:rsidRDefault="00911029" w:rsidP="006F0F8F">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Zespół Szkół w Łęgu, ul. Chojnicka 3, 89-652 Łąg</w:t>
      </w:r>
    </w:p>
    <w:p w14:paraId="5F67A94E" w14:textId="7527C90E" w:rsidR="00911029" w:rsidRPr="00647D4F" w:rsidRDefault="006A498E" w:rsidP="006A498E">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Szkoła Podstawowa nr 2 Im. Jana Pawła II</w:t>
      </w:r>
      <w:r w:rsidR="00911029" w:rsidRPr="00647D4F">
        <w:rPr>
          <w:rFonts w:asciiTheme="minorHAnsi" w:hAnsiTheme="minorHAnsi" w:cstheme="minorHAnsi"/>
          <w:sz w:val="21"/>
          <w:szCs w:val="21"/>
          <w:lang w:eastAsia="ar-SA"/>
        </w:rPr>
        <w:t>, ul. Kościuszki 6, 89-650 Czersk</w:t>
      </w:r>
    </w:p>
    <w:p w14:paraId="26D6FE16" w14:textId="77777777" w:rsidR="00911029" w:rsidRPr="00647D4F" w:rsidRDefault="00911029" w:rsidP="006F0F8F">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Zespół Szkół w Rytlu, ul. Ks. Kowalkowskiego 6, 89-642 Rytel</w:t>
      </w:r>
    </w:p>
    <w:p w14:paraId="20DE6949" w14:textId="7DC9A733" w:rsidR="00911029" w:rsidRPr="00647D4F" w:rsidRDefault="00911029" w:rsidP="006F0F8F">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 xml:space="preserve">Szkoła Podstawowa nr 1 im. J. Korczaka w Czersku, ul. Dworcowa </w:t>
      </w:r>
      <w:r w:rsidR="006A498E" w:rsidRPr="00647D4F">
        <w:rPr>
          <w:rFonts w:asciiTheme="minorHAnsi" w:hAnsiTheme="minorHAnsi" w:cstheme="minorHAnsi"/>
          <w:sz w:val="21"/>
          <w:szCs w:val="21"/>
          <w:lang w:eastAsia="ar-SA"/>
        </w:rPr>
        <w:t>1</w:t>
      </w:r>
      <w:r w:rsidRPr="00647D4F">
        <w:rPr>
          <w:rFonts w:asciiTheme="minorHAnsi" w:hAnsiTheme="minorHAnsi" w:cstheme="minorHAnsi"/>
          <w:sz w:val="21"/>
          <w:szCs w:val="21"/>
          <w:lang w:eastAsia="ar-SA"/>
        </w:rPr>
        <w:t>, 89-650 Czersk</w:t>
      </w:r>
    </w:p>
    <w:p w14:paraId="51A467D4" w14:textId="3517653D" w:rsidR="00911029" w:rsidRPr="00647D4F" w:rsidRDefault="00911029" w:rsidP="006A498E">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 xml:space="preserve">Administracja Zasobów Komunalnych w Czersku, </w:t>
      </w:r>
      <w:r w:rsidR="006A498E" w:rsidRPr="00647D4F">
        <w:rPr>
          <w:rFonts w:asciiTheme="minorHAnsi" w:hAnsiTheme="minorHAnsi" w:cstheme="minorHAnsi"/>
          <w:sz w:val="21"/>
          <w:szCs w:val="21"/>
          <w:lang w:eastAsia="ar-SA"/>
        </w:rPr>
        <w:t>ul. Tucholska 1, 89-650 Czersk</w:t>
      </w:r>
    </w:p>
    <w:p w14:paraId="5EB924E5" w14:textId="77777777" w:rsidR="006A498E" w:rsidRPr="00647D4F" w:rsidRDefault="006A498E" w:rsidP="006A498E">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Centrum Usług Społecznych, ul. Przytorowa 22, 89-650 Czersk</w:t>
      </w:r>
    </w:p>
    <w:p w14:paraId="6F10700B" w14:textId="7FC946F8" w:rsidR="00911029" w:rsidRPr="00647D4F" w:rsidRDefault="00911029" w:rsidP="006A498E">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Samodzielny Publiczny Zakład Opieki Zdrowotnej, ul. Królowej Jadwigi 4, 89-650 Czersk</w:t>
      </w:r>
    </w:p>
    <w:p w14:paraId="64A75260" w14:textId="77777777" w:rsidR="00911029" w:rsidRPr="00647D4F" w:rsidRDefault="00911029" w:rsidP="006F0F8F">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Zespół Obsługi Finansowej w Czersku, ul. Dworcowa 31, 89-650 Czersk</w:t>
      </w:r>
    </w:p>
    <w:p w14:paraId="02101ACD" w14:textId="77777777" w:rsidR="00911029" w:rsidRPr="00647D4F" w:rsidRDefault="00911029" w:rsidP="006F0F8F">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Gminne Centrum Kultury w Czersku, ul. Szkolna 11, 89-650 Czersk</w:t>
      </w:r>
    </w:p>
    <w:p w14:paraId="67B499DE" w14:textId="130C2914" w:rsidR="006A498E" w:rsidRPr="00647D4F" w:rsidRDefault="006A498E" w:rsidP="006A498E">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Zespół Żłobka i Klubu Dziecięcego w Czersku, ul. Chojnicka 5A, 89-650 Czersk</w:t>
      </w:r>
    </w:p>
    <w:p w14:paraId="3EE0C97E" w14:textId="77777777" w:rsidR="00911029" w:rsidRPr="00647D4F" w:rsidRDefault="00911029" w:rsidP="00911029">
      <w:pPr>
        <w:suppressAutoHyphens w:val="0"/>
        <w:spacing w:line="276" w:lineRule="auto"/>
        <w:jc w:val="both"/>
        <w:rPr>
          <w:rFonts w:asciiTheme="minorHAnsi" w:hAnsiTheme="minorHAnsi" w:cstheme="minorHAnsi"/>
          <w:sz w:val="21"/>
          <w:szCs w:val="21"/>
          <w:lang w:eastAsia="zh-CN"/>
        </w:rPr>
      </w:pPr>
    </w:p>
    <w:p w14:paraId="509EC842" w14:textId="77777777" w:rsidR="00911029" w:rsidRPr="00647D4F" w:rsidRDefault="00911029" w:rsidP="00911029">
      <w:p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b/>
          <w:sz w:val="21"/>
          <w:szCs w:val="21"/>
        </w:rPr>
        <w:t>6)</w:t>
      </w:r>
      <w:r w:rsidRPr="00647D4F">
        <w:rPr>
          <w:rFonts w:asciiTheme="minorHAnsi" w:hAnsiTheme="minorHAnsi" w:cstheme="minorHAnsi"/>
          <w:sz w:val="21"/>
          <w:szCs w:val="21"/>
        </w:rPr>
        <w:t xml:space="preserve"> </w:t>
      </w:r>
      <w:r w:rsidRPr="00647D4F">
        <w:rPr>
          <w:rFonts w:asciiTheme="minorHAnsi" w:hAnsiTheme="minorHAnsi" w:cstheme="minorHAnsi"/>
          <w:b/>
          <w:sz w:val="21"/>
          <w:szCs w:val="21"/>
        </w:rPr>
        <w:t xml:space="preserve">Zakładu Usług Komunalnych Sp. z o. o., </w:t>
      </w:r>
      <w:r w:rsidRPr="00647D4F">
        <w:rPr>
          <w:rFonts w:asciiTheme="minorHAnsi" w:hAnsiTheme="minorHAnsi" w:cstheme="minorHAnsi"/>
          <w:sz w:val="21"/>
          <w:szCs w:val="21"/>
          <w:lang w:eastAsia="ar-SA"/>
        </w:rPr>
        <w:t>numer NIP 555-18-18-271, adres ul. Kilińskiego 15, 89-650 Czersk,</w:t>
      </w:r>
      <w:r w:rsidRPr="00647D4F">
        <w:rPr>
          <w:rFonts w:asciiTheme="minorHAnsi" w:eastAsia="Calibri" w:hAnsiTheme="minorHAnsi" w:cstheme="minorHAnsi"/>
          <w:sz w:val="21"/>
          <w:szCs w:val="21"/>
          <w:lang w:eastAsia="en-US"/>
        </w:rPr>
        <w:t xml:space="preserve"> </w:t>
      </w:r>
      <w:r w:rsidRPr="00647D4F">
        <w:rPr>
          <w:rFonts w:asciiTheme="minorHAnsi" w:hAnsiTheme="minorHAnsi" w:cstheme="minorHAnsi"/>
          <w:sz w:val="21"/>
          <w:szCs w:val="21"/>
          <w:lang w:eastAsia="ar-SA"/>
        </w:rPr>
        <w:t>wpisanego do rejestru przedsiębiorców Krajowego Rejestru Sądowego pod numerem KRS 0000159787</w:t>
      </w:r>
    </w:p>
    <w:p w14:paraId="76756284" w14:textId="77777777" w:rsidR="00911029" w:rsidRPr="00647D4F" w:rsidRDefault="00911029" w:rsidP="00911029">
      <w:pPr>
        <w:suppressAutoHyphens w:val="0"/>
        <w:spacing w:line="276" w:lineRule="auto"/>
        <w:jc w:val="both"/>
        <w:rPr>
          <w:rFonts w:asciiTheme="minorHAnsi" w:hAnsiTheme="minorHAnsi" w:cstheme="minorHAnsi"/>
          <w:b/>
          <w:sz w:val="21"/>
          <w:szCs w:val="21"/>
        </w:rPr>
      </w:pPr>
    </w:p>
    <w:p w14:paraId="10515A4B" w14:textId="77777777" w:rsidR="00911029" w:rsidRPr="00647D4F" w:rsidRDefault="00911029" w:rsidP="00911029">
      <w:pPr>
        <w:suppressAutoHyphens w:val="0"/>
        <w:spacing w:line="276" w:lineRule="auto"/>
        <w:jc w:val="both"/>
        <w:rPr>
          <w:rFonts w:asciiTheme="minorHAnsi" w:hAnsiTheme="minorHAnsi" w:cstheme="minorHAnsi"/>
          <w:b/>
          <w:sz w:val="21"/>
          <w:szCs w:val="21"/>
        </w:rPr>
      </w:pPr>
      <w:r w:rsidRPr="00647D4F">
        <w:rPr>
          <w:rFonts w:asciiTheme="minorHAnsi" w:hAnsiTheme="minorHAnsi" w:cstheme="minorHAnsi"/>
          <w:b/>
          <w:sz w:val="21"/>
          <w:szCs w:val="21"/>
        </w:rPr>
        <w:t xml:space="preserve">7) </w:t>
      </w:r>
      <w:r w:rsidRPr="00647D4F">
        <w:rPr>
          <w:rFonts w:asciiTheme="minorHAnsi" w:hAnsiTheme="minorHAnsi" w:cstheme="minorHAnsi"/>
          <w:b/>
          <w:sz w:val="21"/>
          <w:szCs w:val="21"/>
          <w:lang w:eastAsia="ar-SA"/>
        </w:rPr>
        <w:t>Gminy Konarzyny</w:t>
      </w:r>
      <w:r w:rsidRPr="00647D4F">
        <w:rPr>
          <w:rFonts w:asciiTheme="minorHAnsi" w:hAnsiTheme="minorHAnsi" w:cstheme="minorHAnsi"/>
          <w:sz w:val="21"/>
          <w:szCs w:val="21"/>
          <w:lang w:eastAsia="ar-SA"/>
        </w:rPr>
        <w:t>, numer NIP 555-19-35-350, adres Urząd Gminy w Konarzynach, ul. Szkolna 7, 89-607 Konarzyny</w:t>
      </w:r>
      <w:r w:rsidRPr="00647D4F">
        <w:rPr>
          <w:rFonts w:asciiTheme="minorHAnsi" w:hAnsiTheme="minorHAnsi" w:cstheme="minorHAnsi"/>
          <w:sz w:val="21"/>
          <w:szCs w:val="21"/>
        </w:rPr>
        <w:t>, działającej w imieniu własnym i jednostek organizacyjnych Gminy oraz w imieniu i na rzecz:</w:t>
      </w:r>
    </w:p>
    <w:p w14:paraId="1C0197EF" w14:textId="77777777" w:rsidR="00911029" w:rsidRPr="00647D4F" w:rsidRDefault="00911029" w:rsidP="006F0F8F">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Biblioteka - Ośrodek Kultury w Konarzynach, ul. Strażacka 2, 89-607 Konarzyny</w:t>
      </w:r>
    </w:p>
    <w:p w14:paraId="042E7781" w14:textId="3495E4BD" w:rsidR="00911029" w:rsidRPr="00647D4F" w:rsidRDefault="00911029" w:rsidP="006A498E">
      <w:pPr>
        <w:numPr>
          <w:ilvl w:val="0"/>
          <w:numId w:val="80"/>
        </w:numPr>
        <w:suppressAutoHyphens w:val="0"/>
        <w:spacing w:line="276" w:lineRule="auto"/>
        <w:jc w:val="both"/>
        <w:rPr>
          <w:rFonts w:asciiTheme="minorHAnsi" w:hAnsiTheme="minorHAnsi" w:cstheme="minorHAnsi"/>
          <w:sz w:val="21"/>
          <w:szCs w:val="21"/>
          <w:lang w:eastAsia="ar-SA"/>
        </w:rPr>
      </w:pPr>
      <w:r w:rsidRPr="00647D4F">
        <w:rPr>
          <w:rFonts w:asciiTheme="minorHAnsi" w:hAnsiTheme="minorHAnsi" w:cstheme="minorHAnsi"/>
          <w:sz w:val="21"/>
          <w:szCs w:val="21"/>
          <w:lang w:eastAsia="ar-SA"/>
        </w:rPr>
        <w:t>Gminne Przedsiębiorstwo Komunalne</w:t>
      </w:r>
      <w:r w:rsidR="006A498E" w:rsidRPr="00647D4F">
        <w:rPr>
          <w:rFonts w:asciiTheme="minorHAnsi" w:hAnsiTheme="minorHAnsi" w:cstheme="minorHAnsi"/>
          <w:sz w:val="21"/>
          <w:szCs w:val="21"/>
          <w:lang w:eastAsia="ar-SA"/>
        </w:rPr>
        <w:t xml:space="preserve"> sp. z o.o.</w:t>
      </w:r>
      <w:r w:rsidRPr="00647D4F">
        <w:rPr>
          <w:rFonts w:asciiTheme="minorHAnsi" w:hAnsiTheme="minorHAnsi" w:cstheme="minorHAnsi"/>
          <w:sz w:val="21"/>
          <w:szCs w:val="21"/>
          <w:lang w:eastAsia="ar-SA"/>
        </w:rPr>
        <w:t>, ul. Strażacka 2, 89-607 Konarzyny</w:t>
      </w:r>
    </w:p>
    <w:p w14:paraId="18F44E1C" w14:textId="05AB54E0" w:rsidR="0066105A" w:rsidRPr="00647D4F" w:rsidRDefault="00911029" w:rsidP="006F0F8F">
      <w:pPr>
        <w:numPr>
          <w:ilvl w:val="0"/>
          <w:numId w:val="72"/>
        </w:numPr>
        <w:suppressAutoHyphens w:val="0"/>
        <w:spacing w:line="300" w:lineRule="atLeast"/>
        <w:jc w:val="both"/>
        <w:rPr>
          <w:rFonts w:asciiTheme="minorHAnsi" w:eastAsia="Calibri" w:hAnsiTheme="minorHAnsi" w:cstheme="minorHAnsi"/>
          <w:sz w:val="21"/>
          <w:szCs w:val="21"/>
          <w:lang w:eastAsia="zh-CN"/>
        </w:rPr>
      </w:pPr>
      <w:r w:rsidRPr="00647D4F">
        <w:rPr>
          <w:rFonts w:asciiTheme="minorHAnsi" w:hAnsiTheme="minorHAnsi" w:cstheme="minorHAnsi"/>
          <w:sz w:val="21"/>
          <w:szCs w:val="21"/>
          <w:lang w:eastAsia="ar-SA"/>
        </w:rPr>
        <w:t>Zespół Szkół Publicznych, ul. Szkolna 12, 89-607 Konarzyny</w:t>
      </w:r>
    </w:p>
    <w:p w14:paraId="2D57B3C7" w14:textId="6F65429D" w:rsidR="0085191A" w:rsidRPr="0085191A" w:rsidRDefault="0085191A" w:rsidP="0066105A">
      <w:pPr>
        <w:spacing w:line="280" w:lineRule="atLeast"/>
        <w:jc w:val="both"/>
        <w:rPr>
          <w:rFonts w:eastAsia="Calibri" w:cs="Calibri"/>
          <w:sz w:val="21"/>
          <w:szCs w:val="21"/>
          <w:lang w:eastAsia="ar-SA"/>
        </w:rPr>
      </w:pPr>
    </w:p>
    <w:p w14:paraId="52E8B739" w14:textId="77777777" w:rsidR="001B7AE7" w:rsidRPr="003447F9" w:rsidRDefault="001B7AE7" w:rsidP="00854B4B">
      <w:pPr>
        <w:spacing w:line="280" w:lineRule="atLeast"/>
        <w:rPr>
          <w:rFonts w:asciiTheme="minorHAnsi" w:eastAsia="Calibri" w:hAnsiTheme="minorHAnsi" w:cstheme="minorHAnsi"/>
          <w:sz w:val="21"/>
          <w:szCs w:val="21"/>
          <w:lang w:eastAsia="ar-SA"/>
        </w:rPr>
      </w:pPr>
    </w:p>
    <w:p w14:paraId="123B10E2" w14:textId="5F971F31" w:rsidR="001B7AE7" w:rsidRPr="00066317" w:rsidRDefault="004442A8" w:rsidP="00093B51">
      <w:pPr>
        <w:numPr>
          <w:ilvl w:val="3"/>
          <w:numId w:val="29"/>
        </w:numPr>
        <w:tabs>
          <w:tab w:val="left" w:pos="284"/>
        </w:tabs>
        <w:spacing w:line="280" w:lineRule="atLeast"/>
        <w:ind w:left="284" w:hanging="284"/>
        <w:jc w:val="both"/>
        <w:rPr>
          <w:sz w:val="21"/>
          <w:szCs w:val="21"/>
        </w:rPr>
      </w:pPr>
      <w:r w:rsidRPr="00066317">
        <w:rPr>
          <w:rFonts w:cstheme="minorHAnsi"/>
          <w:sz w:val="21"/>
          <w:szCs w:val="21"/>
        </w:rPr>
        <w:t>Adres strony internetowej, na której udostępniona zostanie dokumentacja oraz zamieszczane będą zmiany i wyjaśnienia treści SWZ oraz inne dokumenty zamówienia bezpośrednio związane z postępowaniem o udzielenie zamówienia</w:t>
      </w:r>
      <w:r w:rsidRPr="00066317">
        <w:rPr>
          <w:rFonts w:cstheme="minorHAnsi"/>
          <w:b/>
          <w:sz w:val="21"/>
          <w:szCs w:val="21"/>
        </w:rPr>
        <w:t xml:space="preserve">: </w:t>
      </w:r>
      <w:hyperlink r:id="rId10" w:history="1">
        <w:r w:rsidR="00911029" w:rsidRPr="00066317">
          <w:rPr>
            <w:rStyle w:val="Hipercze"/>
            <w:b/>
            <w:bCs/>
            <w:sz w:val="21"/>
            <w:szCs w:val="21"/>
            <w:highlight w:val="yellow"/>
          </w:rPr>
          <w:t>https://platformazakupowa.pl/pn/sp_chojnice</w:t>
        </w:r>
      </w:hyperlink>
    </w:p>
    <w:p w14:paraId="7F0375E1" w14:textId="77777777" w:rsidR="001B7AE7" w:rsidRPr="00174FA5" w:rsidRDefault="004442A8" w:rsidP="00093B51">
      <w:pPr>
        <w:numPr>
          <w:ilvl w:val="3"/>
          <w:numId w:val="29"/>
        </w:numPr>
        <w:tabs>
          <w:tab w:val="left" w:pos="284"/>
          <w:tab w:val="left" w:pos="851"/>
        </w:tabs>
        <w:spacing w:line="280" w:lineRule="atLeast"/>
        <w:ind w:hanging="2880"/>
        <w:jc w:val="both"/>
        <w:rPr>
          <w:rFonts w:asciiTheme="minorHAnsi" w:eastAsia="Calibri" w:hAnsiTheme="minorHAnsi" w:cstheme="minorHAnsi"/>
          <w:sz w:val="21"/>
          <w:szCs w:val="21"/>
          <w:lang w:eastAsia="zh-CN"/>
        </w:rPr>
      </w:pPr>
      <w:r w:rsidRPr="00174FA5">
        <w:rPr>
          <w:rFonts w:eastAsia="Calibri" w:cstheme="minorHAnsi"/>
          <w:sz w:val="21"/>
          <w:szCs w:val="21"/>
          <w:lang w:eastAsia="zh-CN"/>
        </w:rPr>
        <w:t>Pojęcia użyte w specyfikacji warunków zamówienia:</w:t>
      </w:r>
    </w:p>
    <w:p w14:paraId="15AE5FBF" w14:textId="77777777" w:rsidR="00137095"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Dystrybucja energii elektrycznej</w:t>
      </w:r>
      <w:r w:rsidRPr="00174FA5">
        <w:rPr>
          <w:rFonts w:cstheme="minorHAnsi"/>
          <w:sz w:val="21"/>
          <w:szCs w:val="21"/>
        </w:rPr>
        <w:t xml:space="preserve"> - transport energii elektrycznej siecią dystrybucyjną OSD w celu jej dostarczania odbiorcom, z wyłączeniem sprzedaży tej energii.</w:t>
      </w:r>
    </w:p>
    <w:p w14:paraId="373C3F31" w14:textId="2C6CE6A7" w:rsidR="00356C36" w:rsidRPr="00174FA5" w:rsidRDefault="00356C36"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eastAsia="Calibri" w:cs="Calibri"/>
          <w:b/>
          <w:sz w:val="21"/>
          <w:szCs w:val="21"/>
          <w:lang w:eastAsia="zh-CN"/>
        </w:rPr>
        <w:t>JEDZ</w:t>
      </w:r>
      <w:r w:rsidRPr="00174FA5">
        <w:rPr>
          <w:rFonts w:eastAsia="Calibri" w:cs="Calibri"/>
          <w:bCs/>
          <w:sz w:val="21"/>
          <w:szCs w:val="21"/>
          <w:lang w:eastAsia="zh-CN"/>
        </w:rPr>
        <w:t xml:space="preserve"> - oświadczenie, o którym mowa w art. 125 ust.1 ustawy Pzp sporządzone na formularzu jednolitego europejskiego dokumentu zamówienia, zgodnie ze wzorem standardowego formularza określonego w rozporządzeniu wykonawczym Komisji (UE) 2016/7 </w:t>
      </w:r>
      <w:r w:rsidR="00410CD0" w:rsidRPr="00174FA5">
        <w:rPr>
          <w:rFonts w:eastAsia="Calibri" w:cs="Calibri"/>
          <w:bCs/>
          <w:sz w:val="21"/>
          <w:szCs w:val="21"/>
          <w:lang w:eastAsia="zh-CN"/>
        </w:rPr>
        <w:br/>
      </w:r>
      <w:r w:rsidRPr="00174FA5">
        <w:rPr>
          <w:rFonts w:eastAsia="Calibri" w:cs="Calibri"/>
          <w:bCs/>
          <w:sz w:val="21"/>
          <w:szCs w:val="21"/>
          <w:lang w:eastAsia="zh-CN"/>
        </w:rPr>
        <w:t>z dnia 5 stycznia 2016 r. ustanawiającym standardowy formularz jednolitego europejskiego dokumentu zamówienia (Dz. Urz. UE L 3 z 06.01.2016, str. 16)</w:t>
      </w:r>
      <w:r w:rsidR="002C3A71" w:rsidRPr="00174FA5">
        <w:rPr>
          <w:rFonts w:eastAsia="Calibri" w:cs="Calibri"/>
          <w:bCs/>
          <w:sz w:val="21"/>
          <w:szCs w:val="21"/>
          <w:lang w:eastAsia="zh-CN"/>
        </w:rPr>
        <w:t>.</w:t>
      </w:r>
    </w:p>
    <w:p w14:paraId="02888251" w14:textId="706695B9" w:rsidR="00137095" w:rsidRPr="00174FA5" w:rsidRDefault="00D019AE"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Odbiorca</w:t>
      </w:r>
      <w:r w:rsidRPr="00174FA5">
        <w:rPr>
          <w:rFonts w:cstheme="minorHAnsi"/>
          <w:sz w:val="21"/>
          <w:szCs w:val="21"/>
        </w:rPr>
        <w:t xml:space="preserve"> – odbiorca energii elektrycznej</w:t>
      </w:r>
      <w:r w:rsidR="002C3A71" w:rsidRPr="00174FA5">
        <w:rPr>
          <w:rFonts w:cstheme="minorHAnsi"/>
          <w:sz w:val="21"/>
          <w:szCs w:val="21"/>
        </w:rPr>
        <w:t>.</w:t>
      </w:r>
    </w:p>
    <w:p w14:paraId="7C3B8729" w14:textId="77777777" w:rsidR="00137095"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Okres rozliczeniowy</w:t>
      </w:r>
      <w:r w:rsidRPr="00174FA5">
        <w:rPr>
          <w:rFonts w:cstheme="minorHAnsi"/>
          <w:sz w:val="21"/>
          <w:szCs w:val="21"/>
        </w:rPr>
        <w:t xml:space="preserve"> - okres, za który na podstawie odczytów urządzeń pomiarowych następuje rozliczenie zużytej energii elektrycznej, zgodny z okresem rozliczeniowym udostępnionym przez OSD działającym na danym terenie.</w:t>
      </w:r>
    </w:p>
    <w:p w14:paraId="601753BE" w14:textId="2E350458" w:rsidR="00D019AE"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Operator/OSD</w:t>
      </w:r>
      <w:r w:rsidRPr="00174FA5">
        <w:rPr>
          <w:rFonts w:cstheme="minorHAnsi"/>
          <w:sz w:val="21"/>
          <w:szCs w:val="21"/>
        </w:rPr>
        <w:t xml:space="preserve"> – Operator Systemu Dystrybucyjnego </w:t>
      </w:r>
    </w:p>
    <w:p w14:paraId="3B96711B" w14:textId="3D545587" w:rsidR="00137095" w:rsidRPr="00174FA5" w:rsidRDefault="00A361FE"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Platforma</w:t>
      </w:r>
      <w:r w:rsidRPr="00174FA5">
        <w:rPr>
          <w:rFonts w:cstheme="minorHAnsi"/>
          <w:sz w:val="21"/>
          <w:szCs w:val="21"/>
        </w:rPr>
        <w:t xml:space="preserve"> </w:t>
      </w:r>
      <w:r w:rsidR="00CE1BEF" w:rsidRPr="00174FA5">
        <w:rPr>
          <w:rFonts w:cstheme="minorHAnsi"/>
          <w:b/>
          <w:bCs/>
          <w:sz w:val="21"/>
          <w:szCs w:val="21"/>
        </w:rPr>
        <w:t>Zakupowa</w:t>
      </w:r>
      <w:r w:rsidR="00CE1BEF" w:rsidRPr="00174FA5">
        <w:rPr>
          <w:rFonts w:cstheme="minorHAnsi"/>
          <w:sz w:val="21"/>
          <w:szCs w:val="21"/>
        </w:rPr>
        <w:t xml:space="preserve"> </w:t>
      </w:r>
      <w:r w:rsidRPr="00174FA5">
        <w:rPr>
          <w:rFonts w:cstheme="minorHAnsi"/>
          <w:sz w:val="21"/>
          <w:szCs w:val="21"/>
        </w:rPr>
        <w:t xml:space="preserve">- narzędzie umożliwiające realizację procesu związanego z udzielaniem zamówień publicznych w formie elektronicznej służące w szczególności do przekazywania ofert, oświadczeń </w:t>
      </w:r>
      <w:r w:rsidR="006B1045" w:rsidRPr="00174FA5">
        <w:rPr>
          <w:rFonts w:cstheme="minorHAnsi"/>
          <w:sz w:val="21"/>
          <w:szCs w:val="21"/>
        </w:rPr>
        <w:t>i komunikacji</w:t>
      </w:r>
      <w:r w:rsidRPr="00174FA5">
        <w:rPr>
          <w:rFonts w:cstheme="minorHAnsi"/>
          <w:sz w:val="21"/>
          <w:szCs w:val="21"/>
        </w:rPr>
        <w:t>.</w:t>
      </w:r>
    </w:p>
    <w:p w14:paraId="563D3346" w14:textId="77777777" w:rsidR="00137095"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PPE</w:t>
      </w:r>
      <w:r w:rsidRPr="00174FA5">
        <w:rPr>
          <w:rFonts w:cstheme="minorHAnsi"/>
          <w:sz w:val="21"/>
          <w:szCs w:val="21"/>
        </w:rPr>
        <w:t xml:space="preserve"> – punkt poboru energii elektrycznej.</w:t>
      </w:r>
    </w:p>
    <w:p w14:paraId="61818908" w14:textId="57C18565" w:rsidR="00137095"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eastAsia="Calibri" w:cstheme="minorHAnsi"/>
          <w:b/>
          <w:sz w:val="21"/>
          <w:szCs w:val="21"/>
          <w:lang w:eastAsia="zh-CN"/>
        </w:rPr>
        <w:t xml:space="preserve">Rozporządzenie </w:t>
      </w:r>
      <w:proofErr w:type="spellStart"/>
      <w:r w:rsidRPr="00174FA5">
        <w:rPr>
          <w:rFonts w:eastAsia="Calibri" w:cstheme="minorHAnsi"/>
          <w:b/>
          <w:sz w:val="21"/>
          <w:szCs w:val="21"/>
          <w:lang w:eastAsia="zh-CN"/>
        </w:rPr>
        <w:t>MRPiT</w:t>
      </w:r>
      <w:proofErr w:type="spellEnd"/>
      <w:r w:rsidRPr="00174FA5">
        <w:rPr>
          <w:rFonts w:eastAsia="Calibri" w:cstheme="minorHAnsi"/>
          <w:sz w:val="21"/>
          <w:szCs w:val="21"/>
          <w:lang w:eastAsia="zh-CN"/>
        </w:rPr>
        <w:t xml:space="preserve"> - Rozporządzenie Ministra Rozwoju, Pracy i Technologii z dnia </w:t>
      </w:r>
      <w:r w:rsidRPr="00174FA5">
        <w:rPr>
          <w:rFonts w:eastAsia="Calibri" w:cstheme="minorHAnsi"/>
          <w:sz w:val="21"/>
          <w:szCs w:val="21"/>
          <w:lang w:eastAsia="zh-CN"/>
        </w:rPr>
        <w:br/>
        <w:t>23 grudnia 2020r. w sprawie podmiotowych środków dowodowych oraz innych dokumentów lub oświadczeń, jakich może żądać zamawiający od wykonawcy (Dz.U. 2020, poz. 2415).</w:t>
      </w:r>
    </w:p>
    <w:p w14:paraId="3A8CA25E" w14:textId="67DE9831" w:rsidR="00D019AE"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eastAsia="Calibri" w:cstheme="minorHAnsi"/>
          <w:b/>
          <w:bCs/>
          <w:sz w:val="21"/>
          <w:szCs w:val="21"/>
          <w:lang w:eastAsia="zh-CN"/>
        </w:rPr>
        <w:t>Rozporządzenie PRM</w:t>
      </w:r>
      <w:r w:rsidRPr="00174FA5">
        <w:rPr>
          <w:rFonts w:eastAsia="Calibri" w:cstheme="minorHAnsi"/>
          <w:sz w:val="21"/>
          <w:szCs w:val="21"/>
          <w:lang w:eastAsia="zh-CN"/>
        </w:rPr>
        <w:t xml:space="preserve"> - Rozporządzenie Prezesa Rady Ministrów z dnia </w:t>
      </w:r>
      <w:r w:rsidRPr="00174FA5">
        <w:rPr>
          <w:rFonts w:eastAsia="Calibri" w:cstheme="minorHAnsi"/>
          <w:sz w:val="21"/>
          <w:szCs w:val="21"/>
          <w:lang w:eastAsia="zh-CN"/>
        </w:rPr>
        <w:br/>
        <w:t>30 grudnia 2020 r. w sprawie sposobu sporządzania i przekazywania informacji oraz wymagań technicznych dla dokumentów elektronicznych oraz środków komunikacji elektronicznej w postępowaniu o udzielenie zamówienia publicznego lub konkursie (Dz.U.2020, poz. 2452)</w:t>
      </w:r>
    </w:p>
    <w:p w14:paraId="0B96B972" w14:textId="0BFDB37D" w:rsidR="00D019AE" w:rsidRPr="00174FA5" w:rsidRDefault="002C3A71"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 xml:space="preserve">Rozporządzenie (UE) 2022/1269 </w:t>
      </w:r>
      <w:r w:rsidRPr="00174FA5">
        <w:rPr>
          <w:rFonts w:cstheme="minorHAnsi"/>
          <w:sz w:val="21"/>
          <w:szCs w:val="21"/>
        </w:rPr>
        <w:t>– Rozporządzenie Rady (UE) 2022/1269 z dnia 21 lipca 2022 r. w sprawie zmiany rozporządzenia (UE) nr 833/2014 dotyczącego środków ograniczających w związku z działaniami Rosji destabilizującymi sytuację na Ukrainie.</w:t>
      </w:r>
    </w:p>
    <w:p w14:paraId="03B72C57" w14:textId="64C45B13" w:rsidR="00587A1F"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Rozporządzenie (UE) 833/2014</w:t>
      </w:r>
      <w:r w:rsidRPr="00174FA5">
        <w:rPr>
          <w:rFonts w:cstheme="minorHAnsi"/>
          <w:sz w:val="21"/>
          <w:szCs w:val="21"/>
        </w:rPr>
        <w:t xml:space="preserve"> - Rozporządzenie Rady (UE) NR 833/2014 z dnia 31 lipca 2014 r. dotyczące środków ograniczających w związku z działaniami Rosji destabilizującymi sytuację na Ukrainie.</w:t>
      </w:r>
    </w:p>
    <w:p w14:paraId="23034A82" w14:textId="5E808690" w:rsidR="00D019AE"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SWZ</w:t>
      </w:r>
      <w:r w:rsidRPr="00174FA5">
        <w:rPr>
          <w:rFonts w:cstheme="minorHAnsi"/>
          <w:sz w:val="21"/>
          <w:szCs w:val="21"/>
        </w:rPr>
        <w:t xml:space="preserve"> – niniejsza Specyfikacja Warunków Zamówienia.</w:t>
      </w:r>
    </w:p>
    <w:p w14:paraId="560865C4" w14:textId="47F150F7" w:rsidR="00D019AE"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Taryfa OSD</w:t>
      </w:r>
      <w:r w:rsidRPr="00174FA5">
        <w:rPr>
          <w:rFonts w:cstheme="minorHAnsi"/>
          <w:sz w:val="21"/>
          <w:szCs w:val="21"/>
        </w:rPr>
        <w:t xml:space="preserve"> - zbiór stawek opłat oraz warunków ich stosowania, opracowany przez OSD i zatwierdzony przez Prezesa Urzędu Regulacji Energetyki, wprowadzony do stosowania jako obowiązujący określonych w nim odbiorców.</w:t>
      </w:r>
    </w:p>
    <w:p w14:paraId="01D99737" w14:textId="77777777" w:rsidR="00D019AE"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 xml:space="preserve">URE </w:t>
      </w:r>
      <w:r w:rsidRPr="00174FA5">
        <w:rPr>
          <w:rFonts w:cstheme="minorHAnsi"/>
          <w:sz w:val="21"/>
          <w:szCs w:val="21"/>
        </w:rPr>
        <w:t>– Urząd Regulacji Energetyki.</w:t>
      </w:r>
    </w:p>
    <w:p w14:paraId="21BFC0B7" w14:textId="165F1BD0" w:rsidR="00D019AE" w:rsidRPr="00174FA5" w:rsidRDefault="005C14A2"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Ustawa</w:t>
      </w:r>
      <w:r w:rsidRPr="00174FA5">
        <w:rPr>
          <w:rFonts w:cstheme="minorHAnsi"/>
          <w:sz w:val="21"/>
          <w:szCs w:val="21"/>
        </w:rPr>
        <w:t xml:space="preserve"> </w:t>
      </w:r>
      <w:r w:rsidRPr="00174FA5">
        <w:rPr>
          <w:rFonts w:cstheme="minorHAnsi"/>
          <w:b/>
          <w:bCs/>
          <w:sz w:val="21"/>
          <w:szCs w:val="21"/>
        </w:rPr>
        <w:t xml:space="preserve">Pe </w:t>
      </w:r>
      <w:r w:rsidRPr="00174FA5">
        <w:rPr>
          <w:rFonts w:cstheme="minorHAnsi"/>
          <w:sz w:val="21"/>
          <w:szCs w:val="21"/>
        </w:rPr>
        <w:t>- ustawa z dnia 10 kwietnia 1997 r. Prawo energetyczne (</w:t>
      </w:r>
      <w:proofErr w:type="spellStart"/>
      <w:r w:rsidRPr="00174FA5">
        <w:rPr>
          <w:rFonts w:cstheme="minorHAnsi"/>
          <w:sz w:val="21"/>
          <w:szCs w:val="21"/>
        </w:rPr>
        <w:t>t.j</w:t>
      </w:r>
      <w:proofErr w:type="spellEnd"/>
      <w:r w:rsidRPr="00174FA5">
        <w:rPr>
          <w:rFonts w:cstheme="minorHAnsi"/>
          <w:sz w:val="21"/>
          <w:szCs w:val="21"/>
        </w:rPr>
        <w:t>. Dz.U. 2022, poz. 1385</w:t>
      </w:r>
      <w:r w:rsidR="00D019AE" w:rsidRPr="00174FA5">
        <w:rPr>
          <w:rFonts w:cstheme="minorHAnsi"/>
          <w:sz w:val="21"/>
          <w:szCs w:val="21"/>
        </w:rPr>
        <w:t xml:space="preserve"> </w:t>
      </w:r>
      <w:r w:rsidR="00911029" w:rsidRPr="00911029">
        <w:rPr>
          <w:rFonts w:cstheme="minorHAnsi"/>
          <w:sz w:val="21"/>
          <w:szCs w:val="21"/>
        </w:rPr>
        <w:t>z późn.zm.</w:t>
      </w:r>
      <w:r w:rsidRPr="00174FA5">
        <w:rPr>
          <w:rFonts w:cstheme="minorHAnsi"/>
          <w:sz w:val="21"/>
          <w:szCs w:val="21"/>
        </w:rPr>
        <w:t>) wraz z aktami wykonawczymi.</w:t>
      </w:r>
    </w:p>
    <w:p w14:paraId="100F040D" w14:textId="5B5B2858" w:rsidR="0060517C" w:rsidRPr="00174FA5" w:rsidRDefault="005C14A2"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Ustawa Pzp</w:t>
      </w:r>
      <w:r w:rsidRPr="00174FA5">
        <w:rPr>
          <w:rFonts w:cstheme="minorHAnsi"/>
          <w:sz w:val="21"/>
          <w:szCs w:val="21"/>
        </w:rPr>
        <w:t xml:space="preserve"> - ustawa z dnia 11 września 2019 r. - Prawo zamówień publicznych (</w:t>
      </w:r>
      <w:proofErr w:type="spellStart"/>
      <w:r w:rsidRPr="00174FA5">
        <w:rPr>
          <w:rFonts w:cstheme="minorHAnsi"/>
          <w:sz w:val="21"/>
          <w:szCs w:val="21"/>
        </w:rPr>
        <w:t>t.j</w:t>
      </w:r>
      <w:proofErr w:type="spellEnd"/>
      <w:r w:rsidRPr="00174FA5">
        <w:rPr>
          <w:rFonts w:cstheme="minorHAnsi"/>
          <w:sz w:val="21"/>
          <w:szCs w:val="21"/>
        </w:rPr>
        <w:t>. Dz.U. z 2022r., poz. 1710</w:t>
      </w:r>
      <w:r w:rsidR="00D019AE" w:rsidRPr="00174FA5">
        <w:rPr>
          <w:rFonts w:cstheme="minorHAnsi"/>
          <w:sz w:val="21"/>
          <w:szCs w:val="21"/>
        </w:rPr>
        <w:t xml:space="preserve"> </w:t>
      </w:r>
      <w:r w:rsidR="00911029">
        <w:rPr>
          <w:rFonts w:cstheme="minorHAnsi"/>
          <w:sz w:val="21"/>
          <w:szCs w:val="21"/>
        </w:rPr>
        <w:t>z późn.</w:t>
      </w:r>
      <w:r w:rsidR="00F26A71" w:rsidRPr="00174FA5">
        <w:rPr>
          <w:rFonts w:cstheme="minorHAnsi"/>
          <w:sz w:val="21"/>
          <w:szCs w:val="21"/>
        </w:rPr>
        <w:t>zm.</w:t>
      </w:r>
      <w:r w:rsidRPr="00174FA5">
        <w:rPr>
          <w:rFonts w:cstheme="minorHAnsi"/>
          <w:sz w:val="21"/>
          <w:szCs w:val="21"/>
        </w:rPr>
        <w:t>)</w:t>
      </w:r>
    </w:p>
    <w:p w14:paraId="1BDED29F" w14:textId="0C0B1C8F" w:rsidR="001B7AE7"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Ustawa sankcyjna</w:t>
      </w:r>
      <w:r w:rsidRPr="00174FA5">
        <w:rPr>
          <w:rFonts w:cstheme="minorHAnsi"/>
          <w:sz w:val="21"/>
          <w:szCs w:val="21"/>
        </w:rPr>
        <w:t xml:space="preserve"> - Ustawa z dnia 13 kwietnia 2022</w:t>
      </w:r>
      <w:r w:rsidR="00F30BB7" w:rsidRPr="00174FA5">
        <w:rPr>
          <w:rFonts w:cstheme="minorHAnsi"/>
          <w:sz w:val="21"/>
          <w:szCs w:val="21"/>
        </w:rPr>
        <w:t xml:space="preserve"> </w:t>
      </w:r>
      <w:r w:rsidRPr="00174FA5">
        <w:rPr>
          <w:rFonts w:cstheme="minorHAnsi"/>
          <w:sz w:val="21"/>
          <w:szCs w:val="21"/>
        </w:rPr>
        <w:t xml:space="preserve">r. o szczególnych rozwiązaniach w zakresie przeciwdziałania wspieraniu agresji na Ukrainę oraz służących ochronie bezpieczeństwa narodowego </w:t>
      </w:r>
      <w:r w:rsidR="008B5865" w:rsidRPr="00174FA5">
        <w:rPr>
          <w:rFonts w:cstheme="minorHAnsi"/>
          <w:sz w:val="21"/>
          <w:szCs w:val="21"/>
        </w:rPr>
        <w:t>(Dz.</w:t>
      </w:r>
      <w:r w:rsidR="00A8263D" w:rsidRPr="00174FA5">
        <w:rPr>
          <w:rFonts w:cstheme="minorHAnsi"/>
          <w:sz w:val="21"/>
          <w:szCs w:val="21"/>
        </w:rPr>
        <w:t xml:space="preserve"> U.</w:t>
      </w:r>
      <w:r w:rsidR="008B5865" w:rsidRPr="00174FA5">
        <w:rPr>
          <w:rFonts w:cstheme="minorHAnsi"/>
          <w:sz w:val="21"/>
          <w:szCs w:val="21"/>
        </w:rPr>
        <w:t xml:space="preserve"> 2023, poz. 129</w:t>
      </w:r>
      <w:r w:rsidR="00883E67" w:rsidRPr="00883E67">
        <w:rPr>
          <w:rFonts w:cstheme="minorHAnsi"/>
          <w:sz w:val="21"/>
          <w:szCs w:val="21"/>
        </w:rPr>
        <w:t xml:space="preserve"> z późn.zm.</w:t>
      </w:r>
      <w:r w:rsidR="008B5865" w:rsidRPr="00174FA5">
        <w:rPr>
          <w:rFonts w:cstheme="minorHAnsi"/>
          <w:sz w:val="21"/>
          <w:szCs w:val="21"/>
        </w:rPr>
        <w:t>)</w:t>
      </w:r>
      <w:r w:rsidRPr="00174FA5">
        <w:rPr>
          <w:rFonts w:cstheme="minorHAnsi"/>
          <w:sz w:val="21"/>
          <w:szCs w:val="21"/>
        </w:rPr>
        <w:t>.</w:t>
      </w:r>
    </w:p>
    <w:p w14:paraId="4E42E7DE" w14:textId="77777777" w:rsidR="001B7AE7" w:rsidRDefault="001B7AE7" w:rsidP="00854B4B">
      <w:pPr>
        <w:tabs>
          <w:tab w:val="left" w:pos="993"/>
        </w:tabs>
        <w:spacing w:line="280" w:lineRule="atLeast"/>
        <w:rPr>
          <w:rFonts w:asciiTheme="minorHAnsi" w:hAnsiTheme="minorHAnsi" w:cstheme="minorHAnsi"/>
          <w:b/>
          <w:bCs/>
          <w:sz w:val="21"/>
          <w:szCs w:val="21"/>
        </w:rPr>
      </w:pPr>
    </w:p>
    <w:p w14:paraId="77C5FBC6" w14:textId="77777777" w:rsidR="001B7AE7" w:rsidRDefault="001B7AE7" w:rsidP="00854B4B">
      <w:pPr>
        <w:tabs>
          <w:tab w:val="left" w:pos="993"/>
        </w:tabs>
        <w:spacing w:line="280" w:lineRule="atLeast"/>
        <w:rPr>
          <w:rFonts w:asciiTheme="minorHAnsi" w:hAnsiTheme="minorHAnsi" w:cstheme="minorHAnsi"/>
          <w:b/>
          <w:bCs/>
          <w:sz w:val="21"/>
          <w:szCs w:val="21"/>
        </w:rPr>
      </w:pPr>
    </w:p>
    <w:p w14:paraId="0158C9C1" w14:textId="77777777" w:rsidR="001B7AE7" w:rsidRPr="007A5765" w:rsidRDefault="004442A8" w:rsidP="00854B4B">
      <w:pPr>
        <w:pStyle w:val="Nagwek1"/>
        <w:spacing w:beforeAutospacing="0" w:afterAutospacing="0" w:line="280" w:lineRule="atLeast"/>
      </w:pPr>
      <w:bookmarkStart w:id="1" w:name="_Toc141349975"/>
      <w:r w:rsidRPr="007A5765">
        <w:t>TRYB UDZIELENIA ZAMÓWIENIA</w:t>
      </w:r>
      <w:bookmarkEnd w:id="1"/>
      <w:r w:rsidRPr="007A5765">
        <w:t xml:space="preserve"> </w:t>
      </w:r>
    </w:p>
    <w:p w14:paraId="4640971A" w14:textId="77777777" w:rsidR="001B7AE7" w:rsidRDefault="001B7AE7" w:rsidP="00854B4B">
      <w:pPr>
        <w:spacing w:line="280" w:lineRule="atLeast"/>
      </w:pPr>
    </w:p>
    <w:p w14:paraId="36F19DCF" w14:textId="1FA68027" w:rsidR="001B7AE7" w:rsidRDefault="004442A8" w:rsidP="00093B51">
      <w:pPr>
        <w:numPr>
          <w:ilvl w:val="3"/>
          <w:numId w:val="23"/>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Zamawiający prowadzi postępowanie w trybie </w:t>
      </w:r>
      <w:r w:rsidR="00587A1F">
        <w:rPr>
          <w:rFonts w:cstheme="minorHAnsi"/>
          <w:sz w:val="21"/>
          <w:szCs w:val="21"/>
        </w:rPr>
        <w:t>przetargu nieograniczonego</w:t>
      </w:r>
      <w:r>
        <w:rPr>
          <w:rFonts w:cstheme="minorHAnsi"/>
          <w:sz w:val="21"/>
          <w:szCs w:val="21"/>
        </w:rPr>
        <w:t xml:space="preserve">, na podstawie art. </w:t>
      </w:r>
      <w:r w:rsidR="00587A1F">
        <w:rPr>
          <w:rFonts w:cstheme="minorHAnsi"/>
          <w:sz w:val="21"/>
          <w:szCs w:val="21"/>
        </w:rPr>
        <w:t>132</w:t>
      </w:r>
      <w:r>
        <w:rPr>
          <w:rFonts w:cstheme="minorHAnsi"/>
          <w:sz w:val="21"/>
          <w:szCs w:val="21"/>
        </w:rPr>
        <w:t xml:space="preserve"> </w:t>
      </w:r>
      <w:r w:rsidR="007D0E8E">
        <w:rPr>
          <w:rFonts w:cstheme="minorHAnsi"/>
          <w:sz w:val="21"/>
          <w:szCs w:val="21"/>
        </w:rPr>
        <w:t xml:space="preserve">ustawy </w:t>
      </w:r>
      <w:r>
        <w:rPr>
          <w:rFonts w:cstheme="minorHAnsi"/>
          <w:sz w:val="21"/>
          <w:szCs w:val="21"/>
        </w:rPr>
        <w:t>Pzp, w którym w odpowiedzi na ogłoszenie o zamówieniu oferty mogą składać wszyscy zainteresowani wykonawcy</w:t>
      </w:r>
      <w:bookmarkStart w:id="2" w:name="_Hlk55138849"/>
      <w:r>
        <w:rPr>
          <w:rFonts w:cstheme="minorHAnsi"/>
          <w:sz w:val="21"/>
          <w:szCs w:val="21"/>
        </w:rPr>
        <w:t>.</w:t>
      </w:r>
      <w:r w:rsidR="007D0E8E">
        <w:rPr>
          <w:rFonts w:cstheme="minorHAnsi"/>
          <w:sz w:val="21"/>
          <w:szCs w:val="21"/>
        </w:rPr>
        <w:t xml:space="preserve"> </w:t>
      </w:r>
    </w:p>
    <w:p w14:paraId="6E3FD993" w14:textId="49BB4DE5" w:rsidR="001B7AE7" w:rsidRPr="00406176" w:rsidRDefault="004442A8" w:rsidP="00093B51">
      <w:pPr>
        <w:numPr>
          <w:ilvl w:val="3"/>
          <w:numId w:val="23"/>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Postępowanie o udzielenie zamówienia prowadzi się pisemnie w języku polskim.</w:t>
      </w:r>
    </w:p>
    <w:p w14:paraId="31A8168B" w14:textId="77777777" w:rsidR="00406176" w:rsidRDefault="00406176" w:rsidP="00854B4B">
      <w:pPr>
        <w:tabs>
          <w:tab w:val="left" w:pos="284"/>
        </w:tabs>
        <w:spacing w:line="280" w:lineRule="atLeast"/>
        <w:ind w:left="284"/>
        <w:jc w:val="both"/>
        <w:rPr>
          <w:rFonts w:asciiTheme="minorHAnsi" w:hAnsiTheme="minorHAnsi" w:cstheme="minorHAnsi"/>
          <w:sz w:val="21"/>
          <w:szCs w:val="21"/>
        </w:rPr>
      </w:pPr>
    </w:p>
    <w:p w14:paraId="7F89FAF2" w14:textId="77777777" w:rsidR="00E44192" w:rsidRDefault="00E44192" w:rsidP="00327287">
      <w:pPr>
        <w:tabs>
          <w:tab w:val="left" w:pos="284"/>
        </w:tabs>
        <w:spacing w:line="280" w:lineRule="atLeast"/>
        <w:jc w:val="both"/>
        <w:rPr>
          <w:rFonts w:asciiTheme="minorHAnsi" w:hAnsiTheme="minorHAnsi" w:cstheme="minorHAnsi"/>
          <w:sz w:val="21"/>
          <w:szCs w:val="21"/>
        </w:rPr>
      </w:pPr>
    </w:p>
    <w:p w14:paraId="266CFC89" w14:textId="77777777" w:rsidR="001B7AE7" w:rsidRPr="00DF5A4D" w:rsidRDefault="004442A8" w:rsidP="00854B4B">
      <w:pPr>
        <w:pStyle w:val="Nagwek1"/>
        <w:spacing w:beforeAutospacing="0" w:afterAutospacing="0" w:line="280" w:lineRule="atLeast"/>
      </w:pPr>
      <w:bookmarkStart w:id="3" w:name="_Toc141349976"/>
      <w:r w:rsidRPr="00DF5A4D">
        <w:t>OPIS PRZEDMIOTU ZAMÓWIENIA</w:t>
      </w:r>
      <w:bookmarkEnd w:id="2"/>
      <w:bookmarkEnd w:id="3"/>
    </w:p>
    <w:p w14:paraId="3F5C9B78" w14:textId="77777777" w:rsidR="00401DE3" w:rsidRPr="007A5765" w:rsidRDefault="00401DE3" w:rsidP="00401DE3">
      <w:pPr>
        <w:pStyle w:val="Nagwek1"/>
        <w:numPr>
          <w:ilvl w:val="0"/>
          <w:numId w:val="0"/>
        </w:numPr>
        <w:spacing w:beforeAutospacing="0" w:afterAutospacing="0" w:line="280" w:lineRule="atLeast"/>
        <w:ind w:left="502"/>
      </w:pPr>
    </w:p>
    <w:p w14:paraId="4D0CFA1B" w14:textId="5541B4FA" w:rsidR="007C6D7E" w:rsidRPr="00FA592A" w:rsidRDefault="007C6D7E" w:rsidP="00F42DB6">
      <w:pPr>
        <w:numPr>
          <w:ilvl w:val="0"/>
          <w:numId w:val="55"/>
        </w:numPr>
        <w:tabs>
          <w:tab w:val="left" w:pos="284"/>
        </w:tabs>
        <w:spacing w:line="280" w:lineRule="atLeast"/>
        <w:ind w:left="284" w:hanging="284"/>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 xml:space="preserve">Zamawiający opisani w Rozdziale I SWZ przeprowadzają wspólnie postępowanie o udzielenie zamówienia publicznego (art. 38 </w:t>
      </w:r>
      <w:r w:rsidR="00B904CB" w:rsidRPr="00FA592A">
        <w:rPr>
          <w:rFonts w:asciiTheme="minorHAnsi" w:eastAsia="Calibri" w:hAnsiTheme="minorHAnsi" w:cstheme="minorHAnsi"/>
          <w:bCs/>
          <w:sz w:val="21"/>
          <w:szCs w:val="21"/>
          <w:lang w:eastAsia="zh-CN"/>
        </w:rPr>
        <w:t xml:space="preserve">ustawy </w:t>
      </w:r>
      <w:r w:rsidRPr="00FA592A">
        <w:rPr>
          <w:rFonts w:asciiTheme="minorHAnsi" w:eastAsia="Calibri" w:hAnsiTheme="minorHAnsi" w:cstheme="minorHAnsi"/>
          <w:bCs/>
          <w:sz w:val="21"/>
          <w:szCs w:val="21"/>
          <w:lang w:eastAsia="zh-CN"/>
        </w:rPr>
        <w:t>Pzp). Zamawiającym upoważnionym do przeprowadzenia postępowania oraz wyboru najkorzystniejszej ofert</w:t>
      </w:r>
      <w:r w:rsidR="008261F6" w:rsidRPr="00FA592A">
        <w:rPr>
          <w:rFonts w:asciiTheme="minorHAnsi" w:eastAsia="Calibri" w:hAnsiTheme="minorHAnsi" w:cstheme="minorHAnsi"/>
          <w:bCs/>
          <w:sz w:val="21"/>
          <w:szCs w:val="21"/>
          <w:lang w:eastAsia="zh-CN"/>
        </w:rPr>
        <w:t xml:space="preserve">y (część 1, </w:t>
      </w:r>
      <w:r w:rsidR="00894E08" w:rsidRPr="00894E08">
        <w:rPr>
          <w:rFonts w:asciiTheme="minorHAnsi" w:eastAsia="Calibri" w:hAnsiTheme="minorHAnsi" w:cstheme="minorHAnsi"/>
          <w:bCs/>
          <w:sz w:val="21"/>
          <w:szCs w:val="21"/>
          <w:lang w:eastAsia="zh-CN"/>
        </w:rPr>
        <w:t xml:space="preserve">część </w:t>
      </w:r>
      <w:r w:rsidR="00894E08">
        <w:rPr>
          <w:rFonts w:asciiTheme="minorHAnsi" w:eastAsia="Calibri" w:hAnsiTheme="minorHAnsi" w:cstheme="minorHAnsi"/>
          <w:bCs/>
          <w:sz w:val="21"/>
          <w:szCs w:val="21"/>
          <w:lang w:eastAsia="zh-CN"/>
        </w:rPr>
        <w:t>2</w:t>
      </w:r>
      <w:r w:rsidR="00894E08" w:rsidRPr="00894E08">
        <w:rPr>
          <w:rFonts w:asciiTheme="minorHAnsi" w:eastAsia="Calibri" w:hAnsiTheme="minorHAnsi" w:cstheme="minorHAnsi"/>
          <w:bCs/>
          <w:sz w:val="21"/>
          <w:szCs w:val="21"/>
          <w:lang w:eastAsia="zh-CN"/>
        </w:rPr>
        <w:t xml:space="preserve"> </w:t>
      </w:r>
      <w:r w:rsidR="00894E08">
        <w:rPr>
          <w:rFonts w:asciiTheme="minorHAnsi" w:eastAsia="Calibri" w:hAnsiTheme="minorHAnsi" w:cstheme="minorHAnsi"/>
          <w:bCs/>
          <w:sz w:val="21"/>
          <w:szCs w:val="21"/>
          <w:lang w:eastAsia="zh-CN"/>
        </w:rPr>
        <w:t xml:space="preserve">oraz </w:t>
      </w:r>
      <w:r w:rsidR="008261F6" w:rsidRPr="00FA592A">
        <w:rPr>
          <w:rFonts w:asciiTheme="minorHAnsi" w:eastAsia="Calibri" w:hAnsiTheme="minorHAnsi" w:cstheme="minorHAnsi"/>
          <w:bCs/>
          <w:sz w:val="21"/>
          <w:szCs w:val="21"/>
          <w:lang w:eastAsia="zh-CN"/>
        </w:rPr>
        <w:t xml:space="preserve">część </w:t>
      </w:r>
      <w:r w:rsidR="00894E08">
        <w:rPr>
          <w:rFonts w:asciiTheme="minorHAnsi" w:eastAsia="Calibri" w:hAnsiTheme="minorHAnsi" w:cstheme="minorHAnsi"/>
          <w:bCs/>
          <w:sz w:val="21"/>
          <w:szCs w:val="21"/>
          <w:lang w:eastAsia="zh-CN"/>
        </w:rPr>
        <w:t>3</w:t>
      </w:r>
      <w:r w:rsidR="008261F6" w:rsidRPr="00FA592A">
        <w:rPr>
          <w:rFonts w:asciiTheme="minorHAnsi" w:eastAsia="Calibri" w:hAnsiTheme="minorHAnsi" w:cstheme="minorHAnsi"/>
          <w:bCs/>
          <w:sz w:val="21"/>
          <w:szCs w:val="21"/>
          <w:lang w:eastAsia="zh-CN"/>
        </w:rPr>
        <w:t xml:space="preserve"> zamówienia) </w:t>
      </w:r>
      <w:r w:rsidRPr="00FA592A">
        <w:rPr>
          <w:rFonts w:asciiTheme="minorHAnsi" w:eastAsia="Calibri" w:hAnsiTheme="minorHAnsi" w:cstheme="minorHAnsi"/>
          <w:bCs/>
          <w:sz w:val="21"/>
          <w:szCs w:val="21"/>
          <w:lang w:eastAsia="zh-CN"/>
        </w:rPr>
        <w:t>jest</w:t>
      </w:r>
      <w:r w:rsidRPr="00FA592A">
        <w:rPr>
          <w:rFonts w:asciiTheme="minorHAnsi" w:eastAsia="Calibri" w:hAnsiTheme="minorHAnsi" w:cstheme="minorHAnsi"/>
          <w:b/>
          <w:sz w:val="21"/>
          <w:szCs w:val="21"/>
          <w:lang w:eastAsia="en-US"/>
        </w:rPr>
        <w:t xml:space="preserve"> </w:t>
      </w:r>
      <w:r w:rsidR="00066317" w:rsidRPr="00066317">
        <w:rPr>
          <w:rFonts w:asciiTheme="minorHAnsi" w:eastAsia="Calibri" w:hAnsiTheme="minorHAnsi" w:cstheme="minorHAnsi"/>
          <w:b/>
          <w:bCs/>
          <w:sz w:val="21"/>
          <w:szCs w:val="21"/>
          <w:lang w:eastAsia="zh-CN"/>
        </w:rPr>
        <w:t>Powiat Chojnicki</w:t>
      </w:r>
      <w:r w:rsidRPr="00FA592A">
        <w:rPr>
          <w:rFonts w:asciiTheme="minorHAnsi" w:eastAsia="Calibri" w:hAnsiTheme="minorHAnsi" w:cstheme="minorHAnsi"/>
          <w:b/>
          <w:bCs/>
          <w:sz w:val="21"/>
          <w:szCs w:val="21"/>
          <w:lang w:eastAsia="zh-CN"/>
        </w:rPr>
        <w:t xml:space="preserve">. </w:t>
      </w:r>
      <w:r w:rsidRPr="00FA592A">
        <w:rPr>
          <w:rFonts w:asciiTheme="minorHAnsi" w:eastAsia="Calibri" w:hAnsiTheme="minorHAnsi" w:cstheme="minorHAnsi"/>
          <w:bCs/>
          <w:sz w:val="21"/>
          <w:szCs w:val="21"/>
          <w:lang w:eastAsia="zh-CN"/>
        </w:rPr>
        <w:t>Zamówienia udzielą (podpiszą umowy na dostawę energii elektrycznej) zamawiający opisani w Rozdziale XVIII.</w:t>
      </w:r>
    </w:p>
    <w:p w14:paraId="35E2FE23" w14:textId="7AA5D05B" w:rsidR="00897C1F" w:rsidRPr="00556752" w:rsidRDefault="007C6D7E" w:rsidP="00EF16AE">
      <w:pPr>
        <w:numPr>
          <w:ilvl w:val="0"/>
          <w:numId w:val="55"/>
        </w:numPr>
        <w:tabs>
          <w:tab w:val="left" w:pos="284"/>
        </w:tabs>
        <w:spacing w:line="280" w:lineRule="atLeast"/>
        <w:ind w:left="284" w:hanging="284"/>
        <w:jc w:val="both"/>
        <w:rPr>
          <w:rFonts w:asciiTheme="minorHAnsi" w:eastAsia="Calibri" w:hAnsiTheme="minorHAnsi" w:cstheme="minorHAnsi"/>
          <w:b/>
          <w:sz w:val="21"/>
          <w:szCs w:val="21"/>
          <w:lang w:eastAsia="zh-CN"/>
        </w:rPr>
      </w:pPr>
      <w:r w:rsidRPr="00556752">
        <w:rPr>
          <w:rFonts w:asciiTheme="minorHAnsi" w:eastAsia="Calibri" w:hAnsiTheme="minorHAnsi" w:cstheme="minorHAnsi"/>
          <w:b/>
          <w:sz w:val="21"/>
          <w:szCs w:val="21"/>
          <w:lang w:eastAsia="zh-CN"/>
        </w:rPr>
        <w:t xml:space="preserve">Przedmiotem </w:t>
      </w:r>
      <w:r w:rsidR="00897C1F" w:rsidRPr="00556752">
        <w:rPr>
          <w:rFonts w:asciiTheme="minorHAnsi" w:eastAsia="Calibri" w:hAnsiTheme="minorHAnsi" w:cstheme="minorHAnsi"/>
          <w:b/>
          <w:sz w:val="21"/>
          <w:szCs w:val="21"/>
          <w:lang w:eastAsia="zh-CN"/>
        </w:rPr>
        <w:t xml:space="preserve">zamówienia jest dostawa energii elektrycznej w okresie od dnia </w:t>
      </w:r>
      <w:r w:rsidR="00797043" w:rsidRPr="00556752">
        <w:rPr>
          <w:rFonts w:asciiTheme="minorHAnsi" w:eastAsia="Calibri" w:hAnsiTheme="minorHAnsi" w:cstheme="minorHAnsi"/>
          <w:b/>
          <w:sz w:val="21"/>
          <w:szCs w:val="21"/>
          <w:lang w:eastAsia="zh-CN"/>
        </w:rPr>
        <w:t xml:space="preserve">01.01.2024r. do </w:t>
      </w:r>
      <w:r w:rsidR="00EF16AE" w:rsidRPr="00556752">
        <w:rPr>
          <w:rFonts w:asciiTheme="minorHAnsi" w:eastAsia="Calibri" w:hAnsiTheme="minorHAnsi" w:cstheme="minorHAnsi"/>
          <w:b/>
          <w:sz w:val="21"/>
          <w:szCs w:val="21"/>
          <w:lang w:eastAsia="zh-CN"/>
        </w:rPr>
        <w:t>30.06.2025</w:t>
      </w:r>
      <w:r w:rsidR="00C04736" w:rsidRPr="00556752">
        <w:rPr>
          <w:rFonts w:asciiTheme="minorHAnsi" w:eastAsia="Calibri" w:hAnsiTheme="minorHAnsi" w:cstheme="minorHAnsi"/>
          <w:b/>
          <w:sz w:val="21"/>
          <w:szCs w:val="21"/>
          <w:lang w:eastAsia="zh-CN"/>
        </w:rPr>
        <w:t>r.</w:t>
      </w:r>
      <w:r w:rsidR="00EC1B4C" w:rsidRPr="00556752">
        <w:rPr>
          <w:rFonts w:asciiTheme="minorHAnsi" w:eastAsia="Calibri" w:hAnsiTheme="minorHAnsi" w:cstheme="minorHAnsi"/>
          <w:b/>
          <w:sz w:val="21"/>
          <w:szCs w:val="21"/>
          <w:lang w:eastAsia="zh-CN"/>
        </w:rPr>
        <w:t xml:space="preserve"> </w:t>
      </w:r>
      <w:r w:rsidR="00897C1F" w:rsidRPr="00556752">
        <w:rPr>
          <w:rFonts w:asciiTheme="minorHAnsi" w:eastAsia="Calibri" w:hAnsiTheme="minorHAnsi" w:cstheme="minorHAnsi"/>
          <w:b/>
          <w:sz w:val="21"/>
          <w:szCs w:val="21"/>
          <w:lang w:eastAsia="zh-CN"/>
        </w:rPr>
        <w:t xml:space="preserve">do </w:t>
      </w:r>
      <w:r w:rsidR="00EF16AE" w:rsidRPr="00556752">
        <w:rPr>
          <w:rFonts w:asciiTheme="minorHAnsi" w:eastAsia="Calibri" w:hAnsiTheme="minorHAnsi" w:cstheme="minorHAnsi"/>
          <w:b/>
          <w:sz w:val="21"/>
          <w:szCs w:val="21"/>
          <w:lang w:eastAsia="zh-CN"/>
        </w:rPr>
        <w:t>1 163</w:t>
      </w:r>
      <w:r w:rsidR="00B33917" w:rsidRPr="00556752">
        <w:rPr>
          <w:rFonts w:asciiTheme="minorHAnsi" w:eastAsia="Calibri" w:hAnsiTheme="minorHAnsi" w:cstheme="minorHAnsi"/>
          <w:b/>
          <w:sz w:val="21"/>
          <w:szCs w:val="21"/>
          <w:lang w:eastAsia="zh-CN"/>
        </w:rPr>
        <w:t xml:space="preserve"> </w:t>
      </w:r>
      <w:r w:rsidR="00897C1F" w:rsidRPr="00556752">
        <w:rPr>
          <w:rFonts w:asciiTheme="minorHAnsi" w:eastAsia="Calibri" w:hAnsiTheme="minorHAnsi" w:cstheme="minorHAnsi"/>
          <w:b/>
          <w:sz w:val="21"/>
          <w:szCs w:val="21"/>
          <w:lang w:eastAsia="zh-CN"/>
        </w:rPr>
        <w:t>punktów poboru (PPE)</w:t>
      </w:r>
      <w:r w:rsidR="00907A5E" w:rsidRPr="00556752">
        <w:rPr>
          <w:rFonts w:asciiTheme="minorHAnsi" w:eastAsia="Calibri" w:hAnsiTheme="minorHAnsi" w:cstheme="minorHAnsi"/>
          <w:b/>
          <w:sz w:val="21"/>
          <w:szCs w:val="21"/>
          <w:lang w:eastAsia="zh-CN"/>
        </w:rPr>
        <w:t xml:space="preserve"> o łącznym szacowanym wolumenie</w:t>
      </w:r>
      <w:r w:rsidR="00E27E71" w:rsidRPr="00556752">
        <w:rPr>
          <w:rFonts w:asciiTheme="minorHAnsi" w:eastAsia="Calibri" w:hAnsiTheme="minorHAnsi" w:cstheme="minorHAnsi"/>
          <w:b/>
          <w:sz w:val="21"/>
          <w:szCs w:val="21"/>
          <w:lang w:eastAsia="zh-CN"/>
        </w:rPr>
        <w:t xml:space="preserve"> -</w:t>
      </w:r>
      <w:r w:rsidR="00907A5E" w:rsidRPr="00556752">
        <w:rPr>
          <w:rFonts w:asciiTheme="minorHAnsi" w:eastAsia="Calibri" w:hAnsiTheme="minorHAnsi" w:cstheme="minorHAnsi"/>
          <w:b/>
          <w:sz w:val="21"/>
          <w:szCs w:val="21"/>
          <w:lang w:eastAsia="zh-CN"/>
        </w:rPr>
        <w:t xml:space="preserve"> </w:t>
      </w:r>
      <w:r w:rsidR="00711EB6" w:rsidRPr="00556752">
        <w:rPr>
          <w:rFonts w:asciiTheme="minorHAnsi" w:eastAsia="Calibri" w:hAnsiTheme="minorHAnsi" w:cstheme="minorHAnsi"/>
          <w:b/>
          <w:sz w:val="21"/>
          <w:szCs w:val="21"/>
          <w:lang w:eastAsia="zh-CN"/>
        </w:rPr>
        <w:t xml:space="preserve">zamówienie podstawowe </w:t>
      </w:r>
      <w:r w:rsidR="00461FD5" w:rsidRPr="00556752">
        <w:rPr>
          <w:rFonts w:asciiTheme="minorHAnsi" w:eastAsia="Calibri" w:hAnsiTheme="minorHAnsi" w:cstheme="minorHAnsi"/>
          <w:b/>
          <w:sz w:val="21"/>
          <w:szCs w:val="21"/>
          <w:lang w:eastAsia="zh-CN"/>
        </w:rPr>
        <w:t>–</w:t>
      </w:r>
      <w:r w:rsidR="00711EB6" w:rsidRPr="00556752">
        <w:rPr>
          <w:rFonts w:asciiTheme="minorHAnsi" w:eastAsia="Calibri" w:hAnsiTheme="minorHAnsi" w:cstheme="minorHAnsi"/>
          <w:b/>
          <w:sz w:val="21"/>
          <w:szCs w:val="21"/>
          <w:lang w:eastAsia="zh-CN"/>
        </w:rPr>
        <w:t xml:space="preserve"> </w:t>
      </w:r>
      <w:r w:rsidR="00EF16AE" w:rsidRPr="00556752">
        <w:rPr>
          <w:rFonts w:asciiTheme="minorHAnsi" w:eastAsia="Calibri" w:hAnsiTheme="minorHAnsi" w:cstheme="minorHAnsi"/>
          <w:b/>
          <w:sz w:val="21"/>
          <w:szCs w:val="21"/>
          <w:lang w:eastAsia="zh-CN"/>
        </w:rPr>
        <w:t>17 589,16</w:t>
      </w:r>
      <w:r w:rsidR="00897C1F" w:rsidRPr="00556752">
        <w:rPr>
          <w:rFonts w:asciiTheme="minorHAnsi" w:eastAsia="Calibri" w:hAnsiTheme="minorHAnsi" w:cstheme="minorHAnsi"/>
          <w:b/>
          <w:sz w:val="21"/>
          <w:szCs w:val="21"/>
          <w:lang w:eastAsia="zh-CN"/>
        </w:rPr>
        <w:t xml:space="preserve"> MWh, z tego:</w:t>
      </w:r>
    </w:p>
    <w:p w14:paraId="1FA632B6" w14:textId="4E9F4668" w:rsidR="00537164" w:rsidRPr="00556752" w:rsidRDefault="00537164" w:rsidP="006F0F8F">
      <w:pPr>
        <w:numPr>
          <w:ilvl w:val="1"/>
          <w:numId w:val="65"/>
        </w:numPr>
        <w:spacing w:line="280" w:lineRule="atLeast"/>
        <w:jc w:val="both"/>
        <w:rPr>
          <w:rFonts w:eastAsia="Calibri" w:cs="Calibri"/>
          <w:b/>
          <w:sz w:val="21"/>
          <w:szCs w:val="21"/>
          <w:lang w:eastAsia="zh-CN"/>
        </w:rPr>
      </w:pPr>
      <w:r w:rsidRPr="00556752">
        <w:rPr>
          <w:rFonts w:eastAsia="Calibri" w:cs="Calibri"/>
          <w:b/>
          <w:sz w:val="21"/>
          <w:szCs w:val="21"/>
          <w:lang w:eastAsia="zh-CN"/>
        </w:rPr>
        <w:t>Do lokali i obiektów</w:t>
      </w:r>
      <w:r w:rsidR="006B5319" w:rsidRPr="00556752">
        <w:rPr>
          <w:rFonts w:eastAsia="Calibri" w:cs="Calibri"/>
          <w:b/>
          <w:sz w:val="21"/>
          <w:szCs w:val="21"/>
          <w:lang w:eastAsia="zh-CN"/>
        </w:rPr>
        <w:t xml:space="preserve"> -</w:t>
      </w:r>
      <w:r w:rsidRPr="00556752">
        <w:rPr>
          <w:rFonts w:eastAsia="Calibri" w:cs="Calibri"/>
          <w:b/>
          <w:sz w:val="21"/>
          <w:szCs w:val="21"/>
          <w:lang w:eastAsia="zh-CN"/>
        </w:rPr>
        <w:t xml:space="preserve"> </w:t>
      </w:r>
      <w:r w:rsidR="006B5319" w:rsidRPr="00556752">
        <w:rPr>
          <w:rFonts w:eastAsia="Calibri" w:cs="Calibri"/>
          <w:b/>
          <w:sz w:val="21"/>
          <w:szCs w:val="21"/>
          <w:lang w:eastAsia="zh-CN"/>
        </w:rPr>
        <w:t xml:space="preserve">grupy taryfowe C, G, R </w:t>
      </w:r>
      <w:r w:rsidRPr="00556752">
        <w:rPr>
          <w:rFonts w:eastAsia="Calibri" w:cs="Calibri"/>
          <w:b/>
          <w:sz w:val="21"/>
          <w:szCs w:val="21"/>
          <w:lang w:eastAsia="zh-CN"/>
        </w:rPr>
        <w:t xml:space="preserve">(Część 1 zamówienia) – </w:t>
      </w:r>
      <w:r w:rsidR="009A7779" w:rsidRPr="00556752">
        <w:rPr>
          <w:rFonts w:eastAsia="Calibri" w:cs="Calibri"/>
          <w:b/>
          <w:sz w:val="21"/>
          <w:szCs w:val="21"/>
          <w:lang w:eastAsia="zh-CN"/>
        </w:rPr>
        <w:t>7 260,65</w:t>
      </w:r>
      <w:r w:rsidRPr="00556752">
        <w:rPr>
          <w:rFonts w:eastAsia="Calibri" w:cs="Calibri"/>
          <w:b/>
          <w:sz w:val="21"/>
          <w:szCs w:val="21"/>
          <w:lang w:eastAsia="zh-CN"/>
        </w:rPr>
        <w:t xml:space="preserve"> MWh – szczegółowy wykaz PPE stanowi Załącznik 1a do SWZ </w:t>
      </w:r>
    </w:p>
    <w:p w14:paraId="1BDC8EBA" w14:textId="7D6FB572" w:rsidR="006B5319" w:rsidRPr="00556752" w:rsidRDefault="00E73235" w:rsidP="006F0F8F">
      <w:pPr>
        <w:numPr>
          <w:ilvl w:val="1"/>
          <w:numId w:val="65"/>
        </w:numPr>
        <w:tabs>
          <w:tab w:val="left" w:pos="709"/>
        </w:tabs>
        <w:spacing w:line="280" w:lineRule="atLeast"/>
        <w:jc w:val="both"/>
        <w:rPr>
          <w:rFonts w:eastAsia="Calibri" w:cs="Calibri"/>
          <w:b/>
          <w:sz w:val="21"/>
          <w:szCs w:val="21"/>
          <w:lang w:eastAsia="zh-CN"/>
        </w:rPr>
      </w:pPr>
      <w:r w:rsidRPr="00556752">
        <w:rPr>
          <w:rFonts w:eastAsia="Calibri" w:cs="Calibri"/>
          <w:b/>
          <w:sz w:val="21"/>
          <w:szCs w:val="21"/>
          <w:lang w:eastAsia="zh-CN"/>
        </w:rPr>
        <w:t>Do lokali i obiektów</w:t>
      </w:r>
      <w:r w:rsidR="006B5319" w:rsidRPr="00556752">
        <w:rPr>
          <w:rFonts w:eastAsia="Calibri" w:cs="Calibri"/>
          <w:b/>
          <w:sz w:val="21"/>
          <w:szCs w:val="21"/>
          <w:lang w:eastAsia="zh-CN"/>
        </w:rPr>
        <w:t xml:space="preserve"> - grupa taryfowa B (Część 2 zamówienia) – </w:t>
      </w:r>
      <w:r w:rsidR="009A7779" w:rsidRPr="00556752">
        <w:rPr>
          <w:rFonts w:eastAsia="Calibri" w:cs="Calibri"/>
          <w:b/>
          <w:sz w:val="21"/>
          <w:szCs w:val="21"/>
          <w:lang w:eastAsia="zh-CN"/>
        </w:rPr>
        <w:t>2 756,32</w:t>
      </w:r>
      <w:r w:rsidR="006B5319" w:rsidRPr="00556752">
        <w:rPr>
          <w:rFonts w:eastAsia="Calibri" w:cs="Calibri"/>
          <w:b/>
          <w:sz w:val="21"/>
          <w:szCs w:val="21"/>
          <w:lang w:eastAsia="zh-CN"/>
        </w:rPr>
        <w:t xml:space="preserve"> MWh – szczegółowy wykaz PPE stanowi Załącznik 1b </w:t>
      </w:r>
    </w:p>
    <w:p w14:paraId="2D2C2042" w14:textId="3AB5F6DB" w:rsidR="00DA744A" w:rsidRPr="00556752" w:rsidRDefault="00537164" w:rsidP="006F0F8F">
      <w:pPr>
        <w:numPr>
          <w:ilvl w:val="1"/>
          <w:numId w:val="65"/>
        </w:numPr>
        <w:tabs>
          <w:tab w:val="left" w:pos="709"/>
        </w:tabs>
        <w:spacing w:line="280" w:lineRule="atLeast"/>
        <w:jc w:val="both"/>
        <w:rPr>
          <w:rFonts w:eastAsia="Calibri" w:cs="Calibri"/>
          <w:b/>
          <w:sz w:val="21"/>
          <w:szCs w:val="21"/>
          <w:lang w:eastAsia="zh-CN"/>
        </w:rPr>
      </w:pPr>
      <w:r w:rsidRPr="00556752">
        <w:rPr>
          <w:rFonts w:eastAsia="Calibri" w:cs="Calibri"/>
          <w:b/>
          <w:sz w:val="21"/>
          <w:szCs w:val="21"/>
          <w:lang w:eastAsia="zh-CN"/>
        </w:rPr>
        <w:t xml:space="preserve">Dla potrzeb oświetlenia drogowego (Część </w:t>
      </w:r>
      <w:r w:rsidR="006B5319" w:rsidRPr="00556752">
        <w:rPr>
          <w:rFonts w:eastAsia="Calibri" w:cs="Calibri"/>
          <w:b/>
          <w:sz w:val="21"/>
          <w:szCs w:val="21"/>
          <w:lang w:eastAsia="zh-CN"/>
        </w:rPr>
        <w:t>3</w:t>
      </w:r>
      <w:r w:rsidRPr="00556752">
        <w:rPr>
          <w:rFonts w:eastAsia="Calibri" w:cs="Calibri"/>
          <w:b/>
          <w:sz w:val="21"/>
          <w:szCs w:val="21"/>
          <w:lang w:eastAsia="zh-CN"/>
        </w:rPr>
        <w:t xml:space="preserve"> zamówienia) – </w:t>
      </w:r>
      <w:r w:rsidR="009A7779" w:rsidRPr="00556752">
        <w:rPr>
          <w:rFonts w:eastAsia="Calibri" w:cs="Calibri"/>
          <w:b/>
          <w:sz w:val="21"/>
          <w:szCs w:val="21"/>
          <w:lang w:eastAsia="zh-CN"/>
        </w:rPr>
        <w:t>7 572,19</w:t>
      </w:r>
      <w:r w:rsidRPr="00556752">
        <w:rPr>
          <w:rFonts w:eastAsia="Calibri" w:cs="Calibri"/>
          <w:b/>
          <w:sz w:val="21"/>
          <w:szCs w:val="21"/>
          <w:lang w:eastAsia="zh-CN"/>
        </w:rPr>
        <w:t xml:space="preserve"> MWh – szczegółowy wykaz PPE stanowi Załącznik 1</w:t>
      </w:r>
      <w:r w:rsidR="006B5319" w:rsidRPr="00556752">
        <w:rPr>
          <w:rFonts w:eastAsia="Calibri" w:cs="Calibri"/>
          <w:b/>
          <w:sz w:val="21"/>
          <w:szCs w:val="21"/>
          <w:lang w:eastAsia="zh-CN"/>
        </w:rPr>
        <w:t>c</w:t>
      </w:r>
      <w:r w:rsidRPr="00556752">
        <w:rPr>
          <w:rFonts w:eastAsia="Calibri" w:cs="Calibri"/>
          <w:b/>
          <w:sz w:val="21"/>
          <w:szCs w:val="21"/>
          <w:lang w:eastAsia="zh-CN"/>
        </w:rPr>
        <w:t xml:space="preserve"> </w:t>
      </w:r>
    </w:p>
    <w:p w14:paraId="0FA5E4ED" w14:textId="3938B80C" w:rsidR="00DF5A4D" w:rsidRPr="00556752" w:rsidRDefault="00DF5A4D" w:rsidP="008D4E27">
      <w:pPr>
        <w:numPr>
          <w:ilvl w:val="0"/>
          <w:numId w:val="16"/>
        </w:numPr>
        <w:tabs>
          <w:tab w:val="left" w:pos="284"/>
        </w:tabs>
        <w:spacing w:line="280" w:lineRule="atLeast"/>
        <w:ind w:left="284" w:hanging="284"/>
        <w:jc w:val="both"/>
        <w:rPr>
          <w:rFonts w:asciiTheme="minorHAnsi" w:eastAsia="Calibri" w:hAnsiTheme="minorHAnsi" w:cstheme="minorHAnsi"/>
          <w:b/>
          <w:sz w:val="21"/>
          <w:szCs w:val="21"/>
          <w:lang w:eastAsia="zh-CN"/>
        </w:rPr>
      </w:pPr>
      <w:r w:rsidRPr="00556752">
        <w:rPr>
          <w:rFonts w:asciiTheme="minorHAnsi" w:eastAsia="Calibri" w:hAnsiTheme="minorHAnsi" w:cstheme="minorHAnsi"/>
          <w:b/>
          <w:sz w:val="21"/>
          <w:szCs w:val="21"/>
          <w:lang w:eastAsia="zh-CN"/>
        </w:rPr>
        <w:t xml:space="preserve">Prawo opcji: </w:t>
      </w:r>
    </w:p>
    <w:p w14:paraId="4A308B65" w14:textId="7C9D04F9" w:rsidR="00BD62A7" w:rsidRPr="00556752" w:rsidRDefault="009838DF" w:rsidP="006F0F8F">
      <w:pPr>
        <w:pStyle w:val="Akapitzlist"/>
        <w:numPr>
          <w:ilvl w:val="0"/>
          <w:numId w:val="81"/>
        </w:numPr>
        <w:tabs>
          <w:tab w:val="left" w:pos="284"/>
        </w:tabs>
        <w:spacing w:line="280" w:lineRule="atLeast"/>
        <w:ind w:left="567" w:hanging="283"/>
        <w:jc w:val="both"/>
        <w:rPr>
          <w:rFonts w:asciiTheme="minorHAnsi" w:eastAsia="Calibri" w:hAnsiTheme="minorHAnsi" w:cstheme="minorHAnsi"/>
          <w:b/>
          <w:sz w:val="21"/>
          <w:szCs w:val="21"/>
          <w:lang w:eastAsia="zh-CN"/>
        </w:rPr>
      </w:pPr>
      <w:r w:rsidRPr="00556752">
        <w:rPr>
          <w:rFonts w:asciiTheme="minorHAnsi" w:eastAsia="Calibri" w:hAnsiTheme="minorHAnsi" w:cstheme="minorHAnsi"/>
          <w:b/>
          <w:sz w:val="21"/>
          <w:szCs w:val="21"/>
          <w:lang w:eastAsia="zh-CN"/>
        </w:rPr>
        <w:t xml:space="preserve">Część 1 zamówienia: </w:t>
      </w:r>
      <w:r w:rsidR="00BD62A7" w:rsidRPr="00556752">
        <w:rPr>
          <w:rFonts w:asciiTheme="minorHAnsi" w:eastAsia="Calibri" w:hAnsiTheme="minorHAnsi" w:cstheme="minorHAnsi"/>
          <w:b/>
          <w:sz w:val="21"/>
          <w:szCs w:val="21"/>
          <w:lang w:eastAsia="zh-CN"/>
        </w:rPr>
        <w:t xml:space="preserve">Zamawiający </w:t>
      </w:r>
      <w:r w:rsidR="00066317" w:rsidRPr="00556752">
        <w:rPr>
          <w:rFonts w:asciiTheme="minorHAnsi" w:eastAsia="Calibri" w:hAnsiTheme="minorHAnsi" w:cstheme="minorHAnsi"/>
          <w:b/>
          <w:sz w:val="21"/>
          <w:szCs w:val="21"/>
          <w:lang w:eastAsia="zh-CN"/>
        </w:rPr>
        <w:t>Gmina Brusy, Gmina Chojnice,</w:t>
      </w:r>
      <w:r w:rsidR="00BD62A7" w:rsidRPr="00556752">
        <w:rPr>
          <w:rFonts w:asciiTheme="minorHAnsi" w:eastAsia="Calibri" w:hAnsiTheme="minorHAnsi" w:cstheme="minorHAnsi"/>
          <w:b/>
          <w:sz w:val="21"/>
          <w:szCs w:val="21"/>
          <w:lang w:eastAsia="zh-CN"/>
        </w:rPr>
        <w:t xml:space="preserve"> </w:t>
      </w:r>
      <w:r w:rsidR="00066317" w:rsidRPr="00556752">
        <w:rPr>
          <w:rFonts w:asciiTheme="minorHAnsi" w:eastAsia="Calibri" w:hAnsiTheme="minorHAnsi" w:cstheme="minorHAnsi"/>
          <w:b/>
          <w:sz w:val="21"/>
          <w:szCs w:val="21"/>
          <w:lang w:eastAsia="zh-CN"/>
        </w:rPr>
        <w:t xml:space="preserve">Gmina Konarzyny </w:t>
      </w:r>
      <w:r w:rsidR="00BD62A7" w:rsidRPr="00556752">
        <w:rPr>
          <w:rFonts w:asciiTheme="minorHAnsi" w:eastAsia="Calibri" w:hAnsiTheme="minorHAnsi" w:cstheme="minorHAnsi"/>
          <w:b/>
          <w:sz w:val="21"/>
          <w:szCs w:val="21"/>
          <w:lang w:eastAsia="zh-CN"/>
        </w:rPr>
        <w:t>przewiduj</w:t>
      </w:r>
      <w:r w:rsidR="00F8559B" w:rsidRPr="00556752">
        <w:rPr>
          <w:rFonts w:asciiTheme="minorHAnsi" w:eastAsia="Calibri" w:hAnsiTheme="minorHAnsi" w:cstheme="minorHAnsi"/>
          <w:b/>
          <w:sz w:val="21"/>
          <w:szCs w:val="21"/>
          <w:lang w:eastAsia="zh-CN"/>
        </w:rPr>
        <w:t>e</w:t>
      </w:r>
      <w:r w:rsidR="00BD62A7" w:rsidRPr="00556752">
        <w:rPr>
          <w:rFonts w:asciiTheme="minorHAnsi" w:eastAsia="Calibri" w:hAnsiTheme="minorHAnsi" w:cstheme="minorHAnsi"/>
          <w:b/>
          <w:sz w:val="21"/>
          <w:szCs w:val="21"/>
          <w:lang w:eastAsia="zh-CN"/>
        </w:rPr>
        <w:t xml:space="preserve"> prawo opcji. Szczegółowy opis opcji w Rozdziale III.</w:t>
      </w:r>
      <w:r w:rsidR="00F8559B" w:rsidRPr="00556752">
        <w:rPr>
          <w:rFonts w:asciiTheme="minorHAnsi" w:eastAsia="Calibri" w:hAnsiTheme="minorHAnsi" w:cstheme="minorHAnsi"/>
          <w:b/>
          <w:sz w:val="21"/>
          <w:szCs w:val="21"/>
          <w:lang w:eastAsia="zh-CN"/>
        </w:rPr>
        <w:t>1</w:t>
      </w:r>
      <w:r w:rsidR="00BD62A7" w:rsidRPr="00556752">
        <w:rPr>
          <w:rFonts w:asciiTheme="minorHAnsi" w:eastAsia="Calibri" w:hAnsiTheme="minorHAnsi" w:cstheme="minorHAnsi"/>
          <w:b/>
          <w:sz w:val="21"/>
          <w:szCs w:val="21"/>
          <w:lang w:eastAsia="zh-CN"/>
        </w:rPr>
        <w:t>.</w:t>
      </w:r>
    </w:p>
    <w:p w14:paraId="54A60418" w14:textId="276E9F91" w:rsidR="008D4E27" w:rsidRPr="00556752" w:rsidRDefault="00881B89" w:rsidP="006F0F8F">
      <w:pPr>
        <w:pStyle w:val="Akapitzlist"/>
        <w:numPr>
          <w:ilvl w:val="0"/>
          <w:numId w:val="81"/>
        </w:numPr>
        <w:tabs>
          <w:tab w:val="left" w:pos="284"/>
        </w:tabs>
        <w:spacing w:line="280" w:lineRule="atLeast"/>
        <w:ind w:left="567" w:hanging="283"/>
        <w:jc w:val="both"/>
        <w:rPr>
          <w:rFonts w:asciiTheme="minorHAnsi" w:eastAsia="Calibri" w:hAnsiTheme="minorHAnsi" w:cstheme="minorHAnsi"/>
          <w:b/>
          <w:sz w:val="21"/>
          <w:szCs w:val="21"/>
          <w:lang w:eastAsia="zh-CN"/>
        </w:rPr>
      </w:pPr>
      <w:r w:rsidRPr="00556752">
        <w:rPr>
          <w:rFonts w:asciiTheme="minorHAnsi" w:eastAsia="Calibri" w:hAnsiTheme="minorHAnsi" w:cstheme="minorHAnsi"/>
          <w:b/>
          <w:sz w:val="21"/>
          <w:szCs w:val="21"/>
          <w:lang w:eastAsia="zh-CN"/>
        </w:rPr>
        <w:t xml:space="preserve">Część 3 zamówienia: Zamawiający </w:t>
      </w:r>
      <w:r w:rsidR="008D4E27" w:rsidRPr="00556752">
        <w:rPr>
          <w:rFonts w:asciiTheme="minorHAnsi" w:eastAsia="Calibri" w:hAnsiTheme="minorHAnsi" w:cstheme="minorHAnsi"/>
          <w:b/>
          <w:sz w:val="21"/>
          <w:szCs w:val="21"/>
          <w:lang w:eastAsia="zh-CN"/>
        </w:rPr>
        <w:t>Gmina Konarzyny przewiduje prawo opcji. Szczegółowy opis opcji w Rozdziale III.3.</w:t>
      </w:r>
    </w:p>
    <w:p w14:paraId="6E5E30F9" w14:textId="01300863" w:rsidR="001B7AE7" w:rsidRPr="00FA592A" w:rsidRDefault="004442A8" w:rsidP="00F42DB6">
      <w:pPr>
        <w:numPr>
          <w:ilvl w:val="0"/>
          <w:numId w:val="16"/>
        </w:numPr>
        <w:tabs>
          <w:tab w:val="left" w:pos="284"/>
        </w:tabs>
        <w:spacing w:line="280" w:lineRule="atLeast"/>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Standardy jakościowe</w:t>
      </w:r>
    </w:p>
    <w:p w14:paraId="2E89A3E3" w14:textId="5082C3BF" w:rsidR="001B7AE7" w:rsidRPr="00FA592A" w:rsidRDefault="004442A8" w:rsidP="00F42DB6">
      <w:pPr>
        <w:widowControl w:val="0"/>
        <w:numPr>
          <w:ilvl w:val="0"/>
          <w:numId w:val="36"/>
        </w:numPr>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Przedmiotem zamówienia są dostawy energii elektrycznej o określonych, zgodnie z obowiązującymi przepisami, standardach jakościowych.</w:t>
      </w:r>
    </w:p>
    <w:p w14:paraId="716116CD" w14:textId="27CD8182" w:rsidR="001B7AE7" w:rsidRPr="00FA592A" w:rsidRDefault="009A7779" w:rsidP="00F42DB6">
      <w:pPr>
        <w:widowControl w:val="0"/>
        <w:numPr>
          <w:ilvl w:val="0"/>
          <w:numId w:val="36"/>
        </w:numPr>
        <w:spacing w:line="280" w:lineRule="atLeast"/>
        <w:jc w:val="both"/>
        <w:rPr>
          <w:rFonts w:asciiTheme="minorHAnsi" w:eastAsia="Calibri" w:hAnsiTheme="minorHAnsi" w:cstheme="minorHAnsi"/>
          <w:sz w:val="21"/>
          <w:szCs w:val="21"/>
          <w:lang w:eastAsia="zh-CN"/>
        </w:rPr>
      </w:pPr>
      <w:r w:rsidRPr="009A7779">
        <w:rPr>
          <w:rFonts w:asciiTheme="minorHAnsi" w:eastAsia="Calibri" w:hAnsiTheme="minorHAnsi" w:cstheme="minorHAnsi"/>
          <w:sz w:val="21"/>
          <w:szCs w:val="21"/>
          <w:lang w:eastAsia="zh-CN"/>
        </w:rPr>
        <w:t xml:space="preserve">Standardy </w:t>
      </w:r>
      <w:r w:rsidR="00883E67" w:rsidRPr="00883E67">
        <w:rPr>
          <w:rFonts w:asciiTheme="minorHAnsi" w:eastAsia="Calibri" w:hAnsiTheme="minorHAnsi" w:cstheme="minorHAnsi"/>
          <w:sz w:val="21"/>
          <w:szCs w:val="21"/>
          <w:lang w:eastAsia="zh-CN"/>
        </w:rPr>
        <w:t>jakościowe energii elektrycznej opisane są w Ustawie Pe oraz w Rozporządzenie Ministra Klimatu i Środowiska z dnia 22 marca 2023 r. w sprawie szczegółowych warunków funkcjonowania systemu elektroenergetycznego (Dz. U 2023 poz. 819). Zasady kształtowania i kalkulacji taryf oraz rozliczeń w obrocie energią elektryczną określa Rozporządzenie Ministra Klimatu i Środowiska z dnia 29 listopada 2022 r. (Dz.U. 2022, poz. 2505 z późń.zm.).</w:t>
      </w:r>
    </w:p>
    <w:p w14:paraId="78B79CB0" w14:textId="77777777" w:rsidR="001B7AE7" w:rsidRPr="00FA592A" w:rsidRDefault="004442A8" w:rsidP="00F42DB6">
      <w:pPr>
        <w:numPr>
          <w:ilvl w:val="0"/>
          <w:numId w:val="16"/>
        </w:numPr>
        <w:tabs>
          <w:tab w:val="left" w:pos="284"/>
        </w:tabs>
        <w:spacing w:line="280" w:lineRule="atLeast"/>
        <w:ind w:left="284" w:hanging="284"/>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Kod CPV, pod którym sklasyfikowano przedmiot zamówienia:</w:t>
      </w:r>
    </w:p>
    <w:p w14:paraId="3702F776" w14:textId="77777777" w:rsidR="001B7AE7" w:rsidRPr="00FA592A" w:rsidRDefault="004442A8" w:rsidP="00F42DB6">
      <w:pPr>
        <w:tabs>
          <w:tab w:val="left" w:pos="284"/>
        </w:tabs>
        <w:spacing w:line="280" w:lineRule="atLeast"/>
        <w:ind w:firstLine="284"/>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09300000-2 - Energia elektryczna, cieplna, słoneczna i jądrowa</w:t>
      </w:r>
    </w:p>
    <w:p w14:paraId="07DC3686" w14:textId="77777777" w:rsidR="001B7AE7" w:rsidRPr="00FA592A" w:rsidRDefault="004442A8" w:rsidP="00F42DB6">
      <w:pPr>
        <w:tabs>
          <w:tab w:val="left" w:pos="284"/>
        </w:tabs>
        <w:spacing w:line="280" w:lineRule="atLeast"/>
        <w:ind w:firstLine="284"/>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09310000-5 – Elektryczność</w:t>
      </w:r>
    </w:p>
    <w:p w14:paraId="0EDB2AF4" w14:textId="454EE280" w:rsidR="00B65E61" w:rsidRPr="00FA592A" w:rsidRDefault="004442A8" w:rsidP="00F42DB6">
      <w:pPr>
        <w:numPr>
          <w:ilvl w:val="0"/>
          <w:numId w:val="16"/>
        </w:numPr>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Szczegóły dotyczące zużycia energii elektrycznej opisane zostały w </w:t>
      </w:r>
      <w:r w:rsidR="006C341A">
        <w:rPr>
          <w:rFonts w:asciiTheme="minorHAnsi" w:eastAsia="Calibri" w:hAnsiTheme="minorHAnsi" w:cstheme="minorHAnsi"/>
          <w:b/>
          <w:sz w:val="21"/>
          <w:szCs w:val="21"/>
          <w:lang w:eastAsia="zh-CN"/>
        </w:rPr>
        <w:t xml:space="preserve">Załączniku nr </w:t>
      </w:r>
      <w:r w:rsidR="00CA0FB1" w:rsidRPr="00CA0FB1">
        <w:rPr>
          <w:rFonts w:asciiTheme="minorHAnsi" w:eastAsia="Calibri" w:hAnsiTheme="minorHAnsi" w:cstheme="minorHAnsi"/>
          <w:b/>
          <w:sz w:val="21"/>
          <w:szCs w:val="21"/>
          <w:lang w:eastAsia="zh-CN"/>
        </w:rPr>
        <w:t>1a/1b/1c</w:t>
      </w:r>
      <w:r w:rsidR="00C975A3">
        <w:rPr>
          <w:rFonts w:asciiTheme="minorHAnsi" w:eastAsia="Calibri" w:hAnsiTheme="minorHAnsi" w:cstheme="minorHAnsi"/>
          <w:b/>
          <w:sz w:val="21"/>
          <w:szCs w:val="21"/>
          <w:lang w:eastAsia="zh-CN"/>
        </w:rPr>
        <w:t xml:space="preserve"> </w:t>
      </w:r>
      <w:r w:rsidR="005D4D74" w:rsidRPr="00FA592A">
        <w:rPr>
          <w:rFonts w:asciiTheme="minorHAnsi" w:eastAsia="Calibri" w:hAnsiTheme="minorHAnsi" w:cstheme="minorHAnsi"/>
          <w:b/>
          <w:sz w:val="21"/>
          <w:szCs w:val="21"/>
          <w:lang w:eastAsia="zh-CN"/>
        </w:rPr>
        <w:t>do SWZ Wykaz punktów poboru.</w:t>
      </w:r>
    </w:p>
    <w:p w14:paraId="7C3B7AF3" w14:textId="1EBCB7BE" w:rsidR="005C5F8A" w:rsidRPr="00FA592A" w:rsidRDefault="005C5F8A" w:rsidP="00F42DB6">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Wykonawca w oparciu o udzielone Pełnomocnictwo, zobowiązany będzie do zgłoszenia w imieniu własnym i zamawiającego umowy właściwemu OSD zgodnie z obowiązującymi przepisami oraz do reprezentowania go przed OSD w procesie zmiany</w:t>
      </w:r>
      <w:r w:rsidRPr="00FA592A">
        <w:rPr>
          <w:rFonts w:asciiTheme="minorHAnsi" w:eastAsia="Calibri" w:hAnsiTheme="minorHAnsi" w:cstheme="minorHAnsi"/>
          <w:color w:val="FF0000"/>
          <w:sz w:val="21"/>
          <w:szCs w:val="21"/>
          <w:lang w:eastAsia="zh-CN"/>
        </w:rPr>
        <w:t xml:space="preserve"> </w:t>
      </w:r>
      <w:r w:rsidRPr="00FA592A">
        <w:rPr>
          <w:rFonts w:asciiTheme="minorHAnsi" w:eastAsia="Calibri" w:hAnsiTheme="minorHAnsi" w:cstheme="minorHAnsi"/>
          <w:sz w:val="21"/>
          <w:szCs w:val="21"/>
          <w:lang w:eastAsia="zh-CN"/>
        </w:rPr>
        <w:t>sprzedawcy.</w:t>
      </w:r>
    </w:p>
    <w:p w14:paraId="7A2D6B8C" w14:textId="1B7F57AF" w:rsidR="00620806" w:rsidRPr="00AD04C8" w:rsidRDefault="00620806" w:rsidP="00F42DB6">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color w:val="000000" w:themeColor="text1"/>
          <w:sz w:val="21"/>
          <w:szCs w:val="21"/>
          <w:lang w:eastAsia="zh-CN"/>
        </w:rPr>
        <w:t>Wskazane powyżej prognozowane zużycie energii elektrycznej ma charakter orientacyjny i może odbiegać od faktycznie pobranej, w okresie trwania umowy, ilości energii.</w:t>
      </w:r>
      <w:r w:rsidR="00187D85" w:rsidRPr="00FA592A">
        <w:rPr>
          <w:rFonts w:asciiTheme="minorHAnsi" w:eastAsia="Calibri" w:hAnsiTheme="minorHAnsi" w:cstheme="minorHAnsi"/>
          <w:color w:val="FF0000"/>
          <w:sz w:val="21"/>
          <w:szCs w:val="21"/>
          <w:lang w:eastAsia="zh-CN"/>
        </w:rPr>
        <w:t xml:space="preserve"> </w:t>
      </w:r>
      <w:r w:rsidR="00187D85" w:rsidRPr="00FA592A">
        <w:rPr>
          <w:rFonts w:asciiTheme="minorHAnsi" w:eastAsia="Calibri" w:hAnsiTheme="minorHAnsi" w:cstheme="minorHAnsi"/>
          <w:color w:val="000000" w:themeColor="text1"/>
          <w:sz w:val="21"/>
          <w:szCs w:val="21"/>
          <w:lang w:eastAsia="zh-CN"/>
        </w:rPr>
        <w:t>Ilość energii elektrycznej oszacowana została na podstawie danych historycznych o zużyciu energii elektrycznej w ostatnich 12 miesiącach oraz z uwzględnieniem podjętych przez zamawiających działań, o których mowa w art. 37 ustawy z dnia 07 października 2022 r. o szczególnych rozwiązaniach służących ochronie odbiorców energii elektrycznej w 2023 roku w związku z sytuacją na rynku energii elektrycznej. Wykonawca winien uwzględnić możliwe wahania poboru energii elektrycznej.</w:t>
      </w:r>
      <w:r w:rsidRPr="00FA592A">
        <w:rPr>
          <w:rFonts w:asciiTheme="minorHAnsi" w:eastAsia="Calibri" w:hAnsiTheme="minorHAnsi" w:cstheme="minorHAnsi"/>
          <w:color w:val="000000" w:themeColor="text1"/>
          <w:sz w:val="21"/>
          <w:szCs w:val="21"/>
          <w:lang w:eastAsia="zh-CN"/>
        </w:rPr>
        <w:t xml:space="preserve"> Zmniejszenie lub zwiększenie ilości energii </w:t>
      </w:r>
      <w:r w:rsidRPr="00F1379A">
        <w:rPr>
          <w:rFonts w:asciiTheme="minorHAnsi" w:eastAsia="Calibri" w:hAnsiTheme="minorHAnsi" w:cstheme="minorHAnsi"/>
          <w:color w:val="000000" w:themeColor="text1"/>
          <w:sz w:val="21"/>
          <w:szCs w:val="21"/>
          <w:lang w:eastAsia="zh-CN"/>
        </w:rPr>
        <w:t xml:space="preserve">elektrycznej nie pociąga dla zamawiających (odbiorców) żadnych konsekwencji, poza koniecznością </w:t>
      </w:r>
      <w:r w:rsidRPr="00AD04C8">
        <w:rPr>
          <w:rFonts w:asciiTheme="minorHAnsi" w:eastAsia="Calibri" w:hAnsiTheme="minorHAnsi" w:cstheme="minorHAnsi"/>
          <w:sz w:val="21"/>
          <w:szCs w:val="21"/>
          <w:lang w:eastAsia="zh-CN"/>
        </w:rPr>
        <w:t>dokonania zapłaty za faktycznie pobraną ilość energii.</w:t>
      </w:r>
    </w:p>
    <w:p w14:paraId="65EF98D8" w14:textId="25446AA3" w:rsidR="005A4EA9" w:rsidRPr="00AD04C8" w:rsidRDefault="005A4EA9" w:rsidP="00F42DB6">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AD04C8">
        <w:rPr>
          <w:rFonts w:asciiTheme="minorHAnsi" w:eastAsia="Calibri" w:hAnsiTheme="minorHAnsi" w:cstheme="minorHAnsi"/>
          <w:sz w:val="21"/>
          <w:szCs w:val="21"/>
          <w:lang w:eastAsia="zh-CN"/>
        </w:rPr>
        <w:t>Dostawca rezerwowy:</w:t>
      </w:r>
    </w:p>
    <w:p w14:paraId="33C78331" w14:textId="26E94119" w:rsidR="005A4EA9" w:rsidRPr="00AD04C8" w:rsidRDefault="005A4EA9" w:rsidP="006F0F8F">
      <w:pPr>
        <w:pStyle w:val="Akapitzlist"/>
        <w:numPr>
          <w:ilvl w:val="2"/>
          <w:numId w:val="73"/>
        </w:numPr>
        <w:spacing w:line="280" w:lineRule="atLeast"/>
        <w:ind w:hanging="218"/>
        <w:jc w:val="both"/>
        <w:rPr>
          <w:rFonts w:asciiTheme="minorHAnsi" w:eastAsia="Calibri" w:hAnsiTheme="minorHAnsi" w:cstheme="minorHAnsi"/>
          <w:sz w:val="21"/>
          <w:szCs w:val="21"/>
          <w:lang w:eastAsia="zh-CN"/>
        </w:rPr>
      </w:pPr>
      <w:r w:rsidRPr="00AD04C8">
        <w:rPr>
          <w:rFonts w:asciiTheme="minorHAnsi" w:eastAsia="Calibri" w:hAnsiTheme="minorHAnsi" w:cstheme="minorHAnsi"/>
          <w:sz w:val="21"/>
          <w:szCs w:val="21"/>
          <w:lang w:eastAsia="zh-CN"/>
        </w:rPr>
        <w:t>dla PPE</w:t>
      </w:r>
      <w:r w:rsidR="00C975A3" w:rsidRPr="00AD04C8">
        <w:rPr>
          <w:rFonts w:asciiTheme="minorHAnsi" w:eastAsia="Calibri" w:hAnsiTheme="minorHAnsi" w:cstheme="minorHAnsi"/>
          <w:sz w:val="21"/>
          <w:szCs w:val="21"/>
          <w:lang w:eastAsia="zh-CN"/>
        </w:rPr>
        <w:t xml:space="preserve"> </w:t>
      </w:r>
      <w:bookmarkStart w:id="4" w:name="_Hlk141185199"/>
      <w:r w:rsidR="00C975A3" w:rsidRPr="00AD04C8">
        <w:rPr>
          <w:rFonts w:asciiTheme="minorHAnsi" w:eastAsia="Calibri" w:hAnsiTheme="minorHAnsi" w:cstheme="minorHAnsi"/>
          <w:sz w:val="21"/>
          <w:szCs w:val="21"/>
          <w:lang w:eastAsia="zh-CN"/>
        </w:rPr>
        <w:t>zlokalizowanych na terenie</w:t>
      </w:r>
      <w:r w:rsidRPr="00AD04C8">
        <w:rPr>
          <w:rFonts w:asciiTheme="minorHAnsi" w:eastAsia="Calibri" w:hAnsiTheme="minorHAnsi" w:cstheme="minorHAnsi"/>
          <w:sz w:val="21"/>
          <w:szCs w:val="21"/>
          <w:lang w:eastAsia="zh-CN"/>
        </w:rPr>
        <w:t xml:space="preserve"> </w:t>
      </w:r>
      <w:bookmarkEnd w:id="4"/>
      <w:r w:rsidRPr="00AD04C8">
        <w:rPr>
          <w:rFonts w:asciiTheme="minorHAnsi" w:eastAsia="Calibri" w:hAnsiTheme="minorHAnsi" w:cstheme="minorHAnsi"/>
          <w:sz w:val="21"/>
          <w:szCs w:val="21"/>
          <w:lang w:eastAsia="zh-CN"/>
        </w:rPr>
        <w:t>ENERGA Operator S.A. jako dostawcę rezerwowego zamawiający wskazuj</w:t>
      </w:r>
      <w:r w:rsidR="00E73235" w:rsidRPr="00AD04C8">
        <w:rPr>
          <w:rFonts w:asciiTheme="minorHAnsi" w:eastAsia="Calibri" w:hAnsiTheme="minorHAnsi" w:cstheme="minorHAnsi"/>
          <w:sz w:val="21"/>
          <w:szCs w:val="21"/>
          <w:lang w:eastAsia="zh-CN"/>
        </w:rPr>
        <w:t>ą</w:t>
      </w:r>
      <w:r w:rsidRPr="00AD04C8">
        <w:rPr>
          <w:rFonts w:asciiTheme="minorHAnsi" w:eastAsia="Calibri" w:hAnsiTheme="minorHAnsi" w:cstheme="minorHAnsi"/>
          <w:sz w:val="21"/>
          <w:szCs w:val="21"/>
          <w:lang w:eastAsia="zh-CN"/>
        </w:rPr>
        <w:t xml:space="preserve"> Energa-Obrót S.A. z siedzibą w Gdańsku.</w:t>
      </w:r>
    </w:p>
    <w:p w14:paraId="032483A9" w14:textId="4FB1CFFF" w:rsidR="005D4D74" w:rsidRPr="00AD04C8" w:rsidRDefault="005A4EA9" w:rsidP="006F0F8F">
      <w:pPr>
        <w:pStyle w:val="Akapitzlist"/>
        <w:numPr>
          <w:ilvl w:val="2"/>
          <w:numId w:val="73"/>
        </w:numPr>
        <w:spacing w:line="280" w:lineRule="atLeast"/>
        <w:ind w:hanging="218"/>
        <w:jc w:val="both"/>
        <w:rPr>
          <w:rFonts w:asciiTheme="minorHAnsi" w:eastAsia="Calibri" w:hAnsiTheme="minorHAnsi" w:cstheme="minorHAnsi"/>
          <w:sz w:val="21"/>
          <w:szCs w:val="21"/>
          <w:lang w:eastAsia="zh-CN"/>
        </w:rPr>
      </w:pPr>
      <w:r w:rsidRPr="00AD04C8">
        <w:rPr>
          <w:rFonts w:asciiTheme="minorHAnsi" w:eastAsia="Calibri" w:hAnsiTheme="minorHAnsi" w:cstheme="minorHAnsi"/>
          <w:sz w:val="21"/>
          <w:szCs w:val="21"/>
          <w:lang w:eastAsia="zh-CN"/>
        </w:rPr>
        <w:t xml:space="preserve">dla PPE </w:t>
      </w:r>
      <w:r w:rsidR="00C975A3" w:rsidRPr="00AD04C8">
        <w:rPr>
          <w:rFonts w:asciiTheme="minorHAnsi" w:eastAsia="Calibri" w:hAnsiTheme="minorHAnsi" w:cstheme="minorHAnsi"/>
          <w:sz w:val="21"/>
          <w:szCs w:val="21"/>
          <w:lang w:eastAsia="zh-CN"/>
        </w:rPr>
        <w:t xml:space="preserve">zlokalizowanych na terenie </w:t>
      </w:r>
      <w:r w:rsidRPr="00AD04C8">
        <w:rPr>
          <w:rFonts w:asciiTheme="minorHAnsi" w:eastAsia="Calibri" w:hAnsiTheme="minorHAnsi" w:cstheme="minorHAnsi"/>
          <w:sz w:val="21"/>
          <w:szCs w:val="21"/>
          <w:lang w:eastAsia="zh-CN"/>
        </w:rPr>
        <w:t>ENEA Operator Sp. z o.o. jako dostawcę rezerwowego zamawiający wskazują ENEA S.A. z siedzibą w Poznaniu.</w:t>
      </w:r>
    </w:p>
    <w:p w14:paraId="50AF49AE" w14:textId="3656F50D" w:rsidR="00862EB3" w:rsidRPr="00862EB3" w:rsidRDefault="00862EB3" w:rsidP="006F0F8F">
      <w:pPr>
        <w:pStyle w:val="Akapitzlist"/>
        <w:numPr>
          <w:ilvl w:val="2"/>
          <w:numId w:val="73"/>
        </w:numPr>
        <w:ind w:hanging="218"/>
        <w:jc w:val="both"/>
        <w:rPr>
          <w:rFonts w:asciiTheme="minorHAnsi" w:eastAsia="Calibri" w:hAnsiTheme="minorHAnsi" w:cstheme="minorHAnsi"/>
          <w:sz w:val="21"/>
          <w:szCs w:val="21"/>
          <w:lang w:eastAsia="zh-CN"/>
        </w:rPr>
      </w:pPr>
      <w:r w:rsidRPr="00AD04C8">
        <w:rPr>
          <w:rFonts w:asciiTheme="minorHAnsi" w:eastAsia="Calibri" w:hAnsiTheme="minorHAnsi" w:cstheme="minorHAnsi"/>
          <w:sz w:val="21"/>
          <w:szCs w:val="21"/>
          <w:lang w:eastAsia="zh-CN"/>
        </w:rPr>
        <w:t>Dla PPE</w:t>
      </w:r>
      <w:r w:rsidR="00C975A3" w:rsidRPr="00AD04C8">
        <w:rPr>
          <w:rFonts w:asciiTheme="minorHAnsi" w:eastAsia="Calibri" w:hAnsiTheme="minorHAnsi" w:cstheme="minorHAnsi"/>
          <w:sz w:val="21"/>
          <w:szCs w:val="21"/>
          <w:lang w:eastAsia="zh-CN"/>
        </w:rPr>
        <w:t xml:space="preserve"> zlokalizowanych na terenie</w:t>
      </w:r>
      <w:r w:rsidRPr="00AD04C8">
        <w:rPr>
          <w:rFonts w:asciiTheme="minorHAnsi" w:eastAsia="Calibri" w:hAnsiTheme="minorHAnsi" w:cstheme="minorHAnsi"/>
          <w:sz w:val="21"/>
          <w:szCs w:val="21"/>
          <w:lang w:eastAsia="zh-CN"/>
        </w:rPr>
        <w:t xml:space="preserve"> </w:t>
      </w:r>
      <w:r w:rsidR="00883E67" w:rsidRPr="00AD04C8">
        <w:rPr>
          <w:rFonts w:asciiTheme="minorHAnsi" w:eastAsia="Calibri" w:hAnsiTheme="minorHAnsi" w:cstheme="minorHAnsi"/>
          <w:sz w:val="21"/>
          <w:szCs w:val="21"/>
          <w:lang w:eastAsia="zh-CN"/>
        </w:rPr>
        <w:t xml:space="preserve">PGE </w:t>
      </w:r>
      <w:r w:rsidR="00883E67" w:rsidRPr="00883E67">
        <w:rPr>
          <w:rFonts w:asciiTheme="minorHAnsi" w:eastAsia="Calibri" w:hAnsiTheme="minorHAnsi" w:cstheme="minorHAnsi"/>
          <w:sz w:val="21"/>
          <w:szCs w:val="21"/>
          <w:lang w:eastAsia="zh-CN"/>
        </w:rPr>
        <w:t>Energetyka Kolejowa S.A.</w:t>
      </w:r>
      <w:r w:rsidRPr="00862EB3">
        <w:rPr>
          <w:rFonts w:asciiTheme="minorHAnsi" w:eastAsia="Calibri" w:hAnsiTheme="minorHAnsi" w:cstheme="minorHAnsi"/>
          <w:sz w:val="21"/>
          <w:szCs w:val="21"/>
          <w:lang w:eastAsia="zh-CN"/>
        </w:rPr>
        <w:t xml:space="preserve"> jako dostawcę rezerwowego zamawiający wskazuje </w:t>
      </w:r>
      <w:r w:rsidR="00A365A2" w:rsidRPr="00A365A2">
        <w:rPr>
          <w:rFonts w:asciiTheme="minorHAnsi" w:eastAsia="Calibri" w:hAnsiTheme="minorHAnsi" w:cstheme="minorHAnsi"/>
          <w:sz w:val="21"/>
          <w:szCs w:val="21"/>
          <w:lang w:eastAsia="zh-CN"/>
        </w:rPr>
        <w:t>PGE Energetyka Kolejowa S.A.</w:t>
      </w:r>
      <w:r w:rsidR="00A365A2">
        <w:rPr>
          <w:rFonts w:asciiTheme="minorHAnsi" w:eastAsia="Calibri" w:hAnsiTheme="minorHAnsi" w:cstheme="minorHAnsi"/>
          <w:sz w:val="21"/>
          <w:szCs w:val="21"/>
          <w:lang w:eastAsia="zh-CN"/>
        </w:rPr>
        <w:t xml:space="preserve"> </w:t>
      </w:r>
      <w:r w:rsidRPr="00862EB3">
        <w:rPr>
          <w:rFonts w:asciiTheme="minorHAnsi" w:eastAsia="Calibri" w:hAnsiTheme="minorHAnsi" w:cstheme="minorHAnsi"/>
          <w:sz w:val="21"/>
          <w:szCs w:val="21"/>
          <w:lang w:eastAsia="zh-CN"/>
        </w:rPr>
        <w:t xml:space="preserve">z siedzibą w </w:t>
      </w:r>
      <w:r>
        <w:rPr>
          <w:rFonts w:asciiTheme="minorHAnsi" w:eastAsia="Calibri" w:hAnsiTheme="minorHAnsi" w:cstheme="minorHAnsi"/>
          <w:sz w:val="21"/>
          <w:szCs w:val="21"/>
          <w:lang w:eastAsia="zh-CN"/>
        </w:rPr>
        <w:t>Warszawie</w:t>
      </w:r>
      <w:r w:rsidRPr="00862EB3">
        <w:rPr>
          <w:rFonts w:asciiTheme="minorHAnsi" w:eastAsia="Calibri" w:hAnsiTheme="minorHAnsi" w:cstheme="minorHAnsi"/>
          <w:sz w:val="21"/>
          <w:szCs w:val="21"/>
          <w:lang w:eastAsia="zh-CN"/>
        </w:rPr>
        <w:t>.</w:t>
      </w:r>
    </w:p>
    <w:p w14:paraId="36E59CB4" w14:textId="77777777" w:rsidR="00172D56" w:rsidRPr="00F1379A" w:rsidRDefault="00172D56" w:rsidP="006F0F8F">
      <w:pPr>
        <w:numPr>
          <w:ilvl w:val="0"/>
          <w:numId w:val="66"/>
        </w:numPr>
        <w:tabs>
          <w:tab w:val="left" w:pos="284"/>
        </w:tabs>
        <w:spacing w:line="280" w:lineRule="atLeast"/>
        <w:jc w:val="both"/>
        <w:rPr>
          <w:rFonts w:asciiTheme="minorHAnsi" w:eastAsia="Calibri" w:hAnsiTheme="minorHAnsi" w:cstheme="minorHAnsi"/>
          <w:sz w:val="21"/>
          <w:szCs w:val="21"/>
          <w:lang w:eastAsia="zh-CN"/>
        </w:rPr>
      </w:pPr>
      <w:r w:rsidRPr="00F1379A">
        <w:rPr>
          <w:rFonts w:asciiTheme="minorHAnsi" w:eastAsia="Calibri" w:hAnsiTheme="minorHAnsi" w:cstheme="minorHAnsi"/>
          <w:sz w:val="21"/>
          <w:szCs w:val="21"/>
          <w:lang w:eastAsia="zh-CN"/>
        </w:rPr>
        <w:t>Stosowane okresy rozliczeniowe:</w:t>
      </w:r>
    </w:p>
    <w:p w14:paraId="42C64A71" w14:textId="0E5B9950" w:rsidR="002E2C46" w:rsidRPr="00FA592A" w:rsidRDefault="006C341A" w:rsidP="00F42DB6">
      <w:pPr>
        <w:tabs>
          <w:tab w:val="left" w:pos="284"/>
        </w:tabs>
        <w:spacing w:line="280" w:lineRule="atLeast"/>
        <w:ind w:left="284"/>
        <w:jc w:val="both"/>
        <w:rPr>
          <w:rFonts w:eastAsia="Calibri" w:cs="Calibri"/>
          <w:sz w:val="21"/>
          <w:szCs w:val="21"/>
          <w:lang w:eastAsia="zh-CN"/>
        </w:rPr>
      </w:pPr>
      <w:r>
        <w:rPr>
          <w:rFonts w:eastAsia="Calibri" w:cs="Calibri"/>
          <w:sz w:val="21"/>
          <w:szCs w:val="21"/>
          <w:lang w:eastAsia="zh-CN"/>
        </w:rPr>
        <w:t xml:space="preserve">Grupa taryfowa </w:t>
      </w:r>
      <w:r w:rsidR="002D0A2C">
        <w:rPr>
          <w:rFonts w:eastAsia="Calibri" w:cs="Calibri"/>
          <w:sz w:val="21"/>
          <w:szCs w:val="21"/>
          <w:lang w:eastAsia="zh-CN"/>
        </w:rPr>
        <w:t xml:space="preserve">B, </w:t>
      </w:r>
      <w:r w:rsidR="002E2C46" w:rsidRPr="00FA592A">
        <w:rPr>
          <w:rFonts w:eastAsia="Calibri" w:cs="Calibri"/>
          <w:sz w:val="21"/>
          <w:szCs w:val="21"/>
          <w:lang w:eastAsia="zh-CN"/>
        </w:rPr>
        <w:t>C2x – 1 m-c</w:t>
      </w:r>
    </w:p>
    <w:p w14:paraId="657ADEC8" w14:textId="4C22A2B9" w:rsidR="00172D56" w:rsidRPr="00FA592A" w:rsidRDefault="002E2C46" w:rsidP="00F42DB6">
      <w:pPr>
        <w:tabs>
          <w:tab w:val="left" w:pos="284"/>
        </w:tabs>
        <w:spacing w:line="280" w:lineRule="atLeast"/>
        <w:ind w:left="284"/>
        <w:jc w:val="both"/>
        <w:rPr>
          <w:rFonts w:asciiTheme="minorHAnsi" w:eastAsia="Calibri" w:hAnsiTheme="minorHAnsi" w:cstheme="minorHAnsi"/>
          <w:sz w:val="21"/>
          <w:szCs w:val="21"/>
          <w:lang w:eastAsia="zh-CN"/>
        </w:rPr>
      </w:pPr>
      <w:r w:rsidRPr="00FA592A">
        <w:rPr>
          <w:rFonts w:eastAsia="Calibri" w:cs="Calibri"/>
          <w:sz w:val="21"/>
          <w:szCs w:val="21"/>
          <w:lang w:eastAsia="zh-CN"/>
        </w:rPr>
        <w:t>Grupa taryfowa C1x, G, R – 2 m-ce</w:t>
      </w:r>
    </w:p>
    <w:p w14:paraId="5B64040D" w14:textId="6D1D7E1F" w:rsidR="00AB5CA0" w:rsidRPr="00FA592A" w:rsidRDefault="00AB5CA0" w:rsidP="006F0F8F">
      <w:pPr>
        <w:numPr>
          <w:ilvl w:val="0"/>
          <w:numId w:val="66"/>
        </w:numPr>
        <w:tabs>
          <w:tab w:val="left" w:pos="284"/>
        </w:tabs>
        <w:spacing w:line="280" w:lineRule="atLeast"/>
        <w:ind w:left="284" w:hanging="284"/>
        <w:jc w:val="both"/>
        <w:rPr>
          <w:rFonts w:asciiTheme="minorHAnsi" w:eastAsia="Calibri" w:hAnsiTheme="minorHAnsi" w:cstheme="minorHAnsi"/>
          <w:bCs/>
          <w:sz w:val="21"/>
          <w:szCs w:val="21"/>
        </w:rPr>
      </w:pPr>
      <w:r w:rsidRPr="00FA592A">
        <w:rPr>
          <w:rFonts w:asciiTheme="minorHAnsi" w:eastAsia="Calibri" w:hAnsiTheme="minorHAnsi" w:cstheme="minorHAnsi"/>
          <w:bCs/>
          <w:sz w:val="21"/>
          <w:szCs w:val="21"/>
        </w:rPr>
        <w:t xml:space="preserve">Usługi dystrybucyjne są/będą świadczone na podstawie odrębnych umów zawartych pomiędzy zamawiającymi (odbiorcami energii elektrycznej) a </w:t>
      </w:r>
      <w:r w:rsidR="00CC09BF" w:rsidRPr="00FA592A">
        <w:rPr>
          <w:rFonts w:asciiTheme="minorHAnsi" w:eastAsia="Calibri" w:hAnsiTheme="minorHAnsi" w:cstheme="minorHAnsi"/>
          <w:bCs/>
          <w:sz w:val="21"/>
          <w:szCs w:val="21"/>
        </w:rPr>
        <w:t>OSD</w:t>
      </w:r>
      <w:r w:rsidRPr="00FA592A">
        <w:rPr>
          <w:rFonts w:asciiTheme="minorHAnsi" w:eastAsia="Calibri" w:hAnsiTheme="minorHAnsi" w:cstheme="minorHAnsi"/>
          <w:bCs/>
          <w:sz w:val="21"/>
          <w:szCs w:val="21"/>
        </w:rPr>
        <w:t>.</w:t>
      </w:r>
    </w:p>
    <w:p w14:paraId="63CA6587" w14:textId="448BB75F" w:rsidR="00AB5CA0" w:rsidRPr="00FA592A" w:rsidRDefault="00AB5CA0" w:rsidP="006F0F8F">
      <w:pPr>
        <w:numPr>
          <w:ilvl w:val="0"/>
          <w:numId w:val="66"/>
        </w:numPr>
        <w:tabs>
          <w:tab w:val="left" w:pos="284"/>
        </w:tabs>
        <w:spacing w:line="280" w:lineRule="atLeast"/>
        <w:ind w:left="284" w:hanging="284"/>
        <w:jc w:val="both"/>
        <w:rPr>
          <w:rFonts w:asciiTheme="minorHAnsi" w:eastAsia="Calibri" w:hAnsiTheme="minorHAnsi" w:cstheme="minorHAnsi"/>
          <w:bCs/>
          <w:sz w:val="21"/>
          <w:szCs w:val="21"/>
        </w:rPr>
      </w:pPr>
      <w:r w:rsidRPr="00FA592A">
        <w:rPr>
          <w:rFonts w:asciiTheme="minorHAnsi" w:eastAsia="Calibri" w:hAnsiTheme="minorHAnsi" w:cstheme="minorHAnsi"/>
          <w:bCs/>
          <w:sz w:val="21"/>
          <w:szCs w:val="21"/>
        </w:rPr>
        <w:t xml:space="preserve">Operator systemu dystrybucyjnego – zgodnie z opisem w </w:t>
      </w:r>
      <w:r w:rsidRPr="00FA592A">
        <w:rPr>
          <w:rFonts w:asciiTheme="minorHAnsi" w:eastAsia="Calibri" w:hAnsiTheme="minorHAnsi" w:cstheme="minorHAnsi"/>
          <w:b/>
          <w:bCs/>
          <w:sz w:val="21"/>
          <w:szCs w:val="21"/>
        </w:rPr>
        <w:t xml:space="preserve">Załączniku nr </w:t>
      </w:r>
      <w:r w:rsidR="002D0A2C" w:rsidRPr="002D0A2C">
        <w:rPr>
          <w:rFonts w:asciiTheme="minorHAnsi" w:eastAsia="Calibri" w:hAnsiTheme="minorHAnsi" w:cstheme="minorHAnsi"/>
          <w:b/>
          <w:bCs/>
          <w:sz w:val="21"/>
          <w:szCs w:val="21"/>
        </w:rPr>
        <w:t>1a/1b/1c</w:t>
      </w:r>
      <w:r w:rsidR="00F25CD3">
        <w:rPr>
          <w:rFonts w:asciiTheme="minorHAnsi" w:eastAsia="Calibri" w:hAnsiTheme="minorHAnsi" w:cstheme="minorHAnsi"/>
          <w:b/>
          <w:bCs/>
          <w:sz w:val="21"/>
          <w:szCs w:val="21"/>
        </w:rPr>
        <w:t xml:space="preserve"> </w:t>
      </w:r>
      <w:r w:rsidRPr="00FA592A">
        <w:rPr>
          <w:rFonts w:asciiTheme="minorHAnsi" w:eastAsia="Calibri" w:hAnsiTheme="minorHAnsi" w:cstheme="minorHAnsi"/>
          <w:bCs/>
          <w:sz w:val="21"/>
          <w:szCs w:val="21"/>
        </w:rPr>
        <w:t>do SWZ kolumna „Operator Systemu Dystrybucyjnego”.</w:t>
      </w:r>
    </w:p>
    <w:p w14:paraId="64F78E65" w14:textId="77777777" w:rsidR="00AB5CA0" w:rsidRPr="00FA592A" w:rsidRDefault="00AB5CA0" w:rsidP="006F0F8F">
      <w:pPr>
        <w:numPr>
          <w:ilvl w:val="0"/>
          <w:numId w:val="66"/>
        </w:numPr>
        <w:tabs>
          <w:tab w:val="left" w:pos="284"/>
        </w:tabs>
        <w:spacing w:line="280" w:lineRule="atLeast"/>
        <w:ind w:left="284" w:hanging="284"/>
        <w:jc w:val="both"/>
        <w:rPr>
          <w:rFonts w:asciiTheme="minorHAnsi" w:eastAsia="Calibri" w:hAnsiTheme="minorHAnsi" w:cstheme="minorHAnsi"/>
          <w:bCs/>
          <w:sz w:val="21"/>
          <w:szCs w:val="21"/>
        </w:rPr>
      </w:pPr>
      <w:r w:rsidRPr="00FA592A">
        <w:rPr>
          <w:rFonts w:asciiTheme="minorHAnsi" w:eastAsia="Calibri" w:hAnsiTheme="minorHAnsi" w:cstheme="minorHAnsi"/>
          <w:sz w:val="21"/>
          <w:szCs w:val="21"/>
          <w:lang w:eastAsia="zh-CN"/>
        </w:rPr>
        <w:t>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rozwiązanie/wygaśnięcie dotychczas obowiązujących umów na sprzedaż energii elektrycznej/umów kompleksowych:</w:t>
      </w:r>
    </w:p>
    <w:p w14:paraId="081E9BAD" w14:textId="7C86DE65" w:rsidR="00AB5CA0" w:rsidRPr="00FA592A" w:rsidRDefault="00AB5CA0" w:rsidP="006F0F8F">
      <w:pPr>
        <w:numPr>
          <w:ilvl w:val="0"/>
          <w:numId w:val="61"/>
        </w:numPr>
        <w:tabs>
          <w:tab w:val="left" w:pos="284"/>
        </w:tabs>
        <w:suppressAutoHyphens w:val="0"/>
        <w:spacing w:line="280" w:lineRule="atLeast"/>
        <w:jc w:val="both"/>
        <w:rPr>
          <w:rFonts w:asciiTheme="minorHAnsi" w:eastAsia="Calibri" w:hAnsiTheme="minorHAnsi" w:cstheme="minorHAnsi"/>
          <w:sz w:val="21"/>
          <w:szCs w:val="21"/>
          <w:lang w:eastAsia="zh-CN"/>
        </w:rPr>
      </w:pPr>
      <w:bookmarkStart w:id="5" w:name="_Hlk82023763"/>
      <w:r w:rsidRPr="00FA592A">
        <w:rPr>
          <w:rFonts w:asciiTheme="minorHAnsi" w:eastAsia="Calibri" w:hAnsiTheme="minorHAnsi" w:cstheme="minorHAnsi"/>
          <w:sz w:val="21"/>
          <w:szCs w:val="21"/>
          <w:lang w:eastAsia="zh-CN"/>
        </w:rPr>
        <w:t xml:space="preserve">W przypadku obowiązywania umów kompleksowych lub </w:t>
      </w:r>
      <w:bookmarkEnd w:id="5"/>
      <w:r w:rsidRPr="00FA592A">
        <w:rPr>
          <w:rFonts w:asciiTheme="minorHAnsi" w:eastAsia="Calibri" w:hAnsiTheme="minorHAnsi" w:cstheme="minorHAnsi"/>
          <w:sz w:val="21"/>
          <w:szCs w:val="21"/>
          <w:lang w:eastAsia="zh-CN"/>
        </w:rPr>
        <w:t xml:space="preserve">bezterminowych umów sprzedaży energii elektrycznej, zamawiający (odbiorcy) złożą (w odniesieniu do poszczególnych punktów poboru) stosowne oświadczenia o rozwiązaniu umów ze skutkiem na dzień poprzedzający planowaną datę rozpoczęcia dostaw (zgodnie z opisem w </w:t>
      </w:r>
      <w:r w:rsidR="003A74B5" w:rsidRPr="00FA592A">
        <w:rPr>
          <w:rFonts w:eastAsia="Calibri" w:cs="Calibri"/>
          <w:b/>
          <w:bCs/>
          <w:sz w:val="21"/>
          <w:szCs w:val="21"/>
          <w:lang w:eastAsia="zh-CN"/>
        </w:rPr>
        <w:t xml:space="preserve">Załączniku nr </w:t>
      </w:r>
      <w:r w:rsidR="002D0A2C" w:rsidRPr="002D0A2C">
        <w:rPr>
          <w:rFonts w:eastAsia="Calibri" w:cs="Calibri"/>
          <w:b/>
          <w:bCs/>
          <w:sz w:val="21"/>
          <w:szCs w:val="21"/>
          <w:lang w:eastAsia="zh-CN"/>
        </w:rPr>
        <w:t>1a/1b/1c</w:t>
      </w:r>
      <w:r w:rsidR="006C341A">
        <w:rPr>
          <w:rFonts w:eastAsia="Calibri" w:cs="Calibri"/>
          <w:b/>
          <w:bCs/>
          <w:sz w:val="21"/>
          <w:szCs w:val="21"/>
          <w:lang w:eastAsia="zh-CN"/>
        </w:rPr>
        <w:t xml:space="preserve"> </w:t>
      </w:r>
      <w:r w:rsidRPr="00FA592A">
        <w:rPr>
          <w:rFonts w:asciiTheme="minorHAnsi" w:eastAsia="Calibri" w:hAnsiTheme="minorHAnsi" w:cstheme="minorHAnsi"/>
          <w:sz w:val="21"/>
          <w:szCs w:val="21"/>
          <w:lang w:eastAsia="zh-CN"/>
        </w:rPr>
        <w:t>do SWZ kolumna „Okres dostaw”)</w:t>
      </w:r>
      <w:r w:rsidRPr="00FA592A">
        <w:rPr>
          <w:rFonts w:asciiTheme="minorHAnsi" w:eastAsia="Calibri" w:hAnsiTheme="minorHAnsi" w:cstheme="minorHAnsi"/>
          <w:color w:val="FF0000"/>
          <w:sz w:val="21"/>
          <w:szCs w:val="21"/>
          <w:lang w:eastAsia="zh-CN"/>
        </w:rPr>
        <w:t xml:space="preserve"> </w:t>
      </w:r>
      <w:r w:rsidRPr="00FA592A">
        <w:rPr>
          <w:rFonts w:asciiTheme="minorHAnsi" w:eastAsia="Calibri" w:hAnsiTheme="minorHAnsi" w:cstheme="minorHAnsi"/>
          <w:color w:val="00B050"/>
          <w:sz w:val="21"/>
          <w:szCs w:val="21"/>
          <w:lang w:eastAsia="zh-CN"/>
        </w:rPr>
        <w:t>-</w:t>
      </w:r>
      <w:r w:rsidRPr="00FA592A">
        <w:rPr>
          <w:rFonts w:asciiTheme="minorHAnsi" w:eastAsia="Calibri" w:hAnsiTheme="minorHAnsi" w:cstheme="minorHAnsi"/>
          <w:sz w:val="21"/>
          <w:szCs w:val="21"/>
          <w:lang w:eastAsia="zh-CN"/>
        </w:rPr>
        <w:t>wypowiedzenie umów nie będzie należeć do obowiązków wykonawcy.</w:t>
      </w:r>
    </w:p>
    <w:p w14:paraId="439B4396" w14:textId="4E2B81B3" w:rsidR="00AB5CA0" w:rsidRPr="00FA592A" w:rsidRDefault="00AB5CA0" w:rsidP="006F0F8F">
      <w:pPr>
        <w:numPr>
          <w:ilvl w:val="0"/>
          <w:numId w:val="61"/>
        </w:numPr>
        <w:tabs>
          <w:tab w:val="left" w:pos="284"/>
        </w:tabs>
        <w:suppressAutoHyphens w:val="0"/>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W przypadku posiadania terminowych umów sprzedaży, termin ich obowiązywania upływa z dniem poprzedzającym planowaną datę rozpoczęcia dostaw (zgodnie z opisem w </w:t>
      </w:r>
      <w:r w:rsidR="003A74B5" w:rsidRPr="00FA592A">
        <w:rPr>
          <w:rFonts w:asciiTheme="minorHAnsi" w:eastAsia="Calibri" w:hAnsiTheme="minorHAnsi" w:cstheme="minorHAnsi"/>
          <w:b/>
          <w:sz w:val="21"/>
          <w:szCs w:val="21"/>
          <w:lang w:eastAsia="zh-CN"/>
        </w:rPr>
        <w:t>nr</w:t>
      </w:r>
      <w:r w:rsidR="003A74B5" w:rsidRPr="00FA592A">
        <w:rPr>
          <w:rFonts w:asciiTheme="minorHAnsi" w:eastAsia="Calibri" w:hAnsiTheme="minorHAnsi" w:cstheme="minorHAnsi"/>
          <w:sz w:val="21"/>
          <w:szCs w:val="21"/>
          <w:lang w:eastAsia="zh-CN"/>
        </w:rPr>
        <w:t xml:space="preserve"> </w:t>
      </w:r>
      <w:r w:rsidR="003A74B5" w:rsidRPr="00FA592A">
        <w:rPr>
          <w:rFonts w:eastAsia="Calibri" w:cs="Calibri"/>
          <w:b/>
          <w:bCs/>
          <w:sz w:val="21"/>
          <w:szCs w:val="21"/>
          <w:lang w:eastAsia="zh-CN"/>
        </w:rPr>
        <w:t xml:space="preserve">Załączniku </w:t>
      </w:r>
      <w:r w:rsidR="002D0A2C" w:rsidRPr="002D0A2C">
        <w:rPr>
          <w:rFonts w:eastAsia="Calibri" w:cs="Calibri"/>
          <w:b/>
          <w:bCs/>
          <w:sz w:val="21"/>
          <w:szCs w:val="21"/>
          <w:lang w:eastAsia="zh-CN"/>
        </w:rPr>
        <w:t>1a/1b/1c</w:t>
      </w:r>
      <w:r w:rsidR="006C341A">
        <w:rPr>
          <w:rFonts w:eastAsia="Calibri" w:cs="Calibri"/>
          <w:b/>
          <w:bCs/>
          <w:sz w:val="21"/>
          <w:szCs w:val="21"/>
          <w:lang w:eastAsia="zh-CN"/>
        </w:rPr>
        <w:t xml:space="preserve"> </w:t>
      </w:r>
      <w:r w:rsidRPr="00FA592A">
        <w:rPr>
          <w:rFonts w:asciiTheme="minorHAnsi" w:eastAsia="Calibri" w:hAnsiTheme="minorHAnsi" w:cstheme="minorHAnsi"/>
          <w:sz w:val="21"/>
          <w:szCs w:val="21"/>
          <w:lang w:eastAsia="zh-CN"/>
        </w:rPr>
        <w:t>do SWZ kolumna „Okres dostaw”).</w:t>
      </w:r>
    </w:p>
    <w:p w14:paraId="6CBE0CD5" w14:textId="1AC6CCD7" w:rsidR="00AB5CA0" w:rsidRPr="00FA592A" w:rsidRDefault="00AB5CA0" w:rsidP="00974218">
      <w:pPr>
        <w:numPr>
          <w:ilvl w:val="0"/>
          <w:numId w:val="58"/>
        </w:numPr>
        <w:tabs>
          <w:tab w:val="clear" w:pos="708"/>
          <w:tab w:val="num" w:pos="284"/>
        </w:tabs>
        <w:suppressAutoHyphens w:val="0"/>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W </w:t>
      </w:r>
      <w:r w:rsidR="006C341A">
        <w:rPr>
          <w:rFonts w:asciiTheme="minorHAnsi" w:eastAsia="Calibri" w:hAnsiTheme="minorHAnsi" w:cstheme="minorHAnsi"/>
          <w:b/>
          <w:bCs/>
          <w:sz w:val="21"/>
          <w:szCs w:val="21"/>
          <w:lang w:eastAsia="zh-CN"/>
        </w:rPr>
        <w:t xml:space="preserve">Załączniku </w:t>
      </w:r>
      <w:r w:rsidR="00825529" w:rsidRPr="00825529">
        <w:rPr>
          <w:rFonts w:asciiTheme="minorHAnsi" w:eastAsia="Calibri" w:hAnsiTheme="minorHAnsi" w:cstheme="minorHAnsi"/>
          <w:b/>
          <w:bCs/>
          <w:sz w:val="21"/>
          <w:szCs w:val="21"/>
          <w:lang w:eastAsia="zh-CN"/>
        </w:rPr>
        <w:t xml:space="preserve">nr </w:t>
      </w:r>
      <w:r w:rsidR="001B30DE" w:rsidRPr="001B30DE">
        <w:rPr>
          <w:rFonts w:asciiTheme="minorHAnsi" w:eastAsia="Calibri" w:hAnsiTheme="minorHAnsi" w:cstheme="minorHAnsi"/>
          <w:b/>
          <w:bCs/>
          <w:sz w:val="21"/>
          <w:szCs w:val="21"/>
          <w:lang w:eastAsia="zh-CN"/>
        </w:rPr>
        <w:t>1a/1b/1c</w:t>
      </w:r>
      <w:r w:rsidR="00F25CD3">
        <w:rPr>
          <w:rFonts w:asciiTheme="minorHAnsi" w:eastAsia="Calibri" w:hAnsiTheme="minorHAnsi" w:cstheme="minorHAnsi"/>
          <w:b/>
          <w:bCs/>
          <w:sz w:val="21"/>
          <w:szCs w:val="21"/>
          <w:lang w:eastAsia="zh-CN"/>
        </w:rPr>
        <w:t xml:space="preserve"> </w:t>
      </w:r>
      <w:r w:rsidRPr="00FA592A">
        <w:rPr>
          <w:rFonts w:asciiTheme="minorHAnsi" w:eastAsia="Calibri" w:hAnsiTheme="minorHAnsi" w:cstheme="minorHAnsi"/>
          <w:sz w:val="21"/>
          <w:szCs w:val="21"/>
          <w:lang w:eastAsia="zh-CN"/>
        </w:rPr>
        <w:t>w kolumnie „Zmiana sprzedawcy” wskazano w odniesieniu, do których PPE zmiana sprzedawcy nastąpi po raz pierwszy, a w odniesieniu do których po raz kolejny.</w:t>
      </w:r>
    </w:p>
    <w:p w14:paraId="51FF464F" w14:textId="77777777" w:rsidR="00AB5CA0" w:rsidRPr="00FA592A" w:rsidRDefault="00AB5CA0" w:rsidP="00DF5A4D">
      <w:pPr>
        <w:numPr>
          <w:ilvl w:val="1"/>
          <w:numId w:val="59"/>
        </w:numPr>
        <w:tabs>
          <w:tab w:val="left" w:pos="284"/>
        </w:tabs>
        <w:suppressAutoHyphens w:val="0"/>
        <w:spacing w:line="280" w:lineRule="atLeast"/>
        <w:ind w:left="709" w:hanging="425"/>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W przypadku punktów poboru, w których nastąpił już rozdział umów na sprzedażową i dystrybucyjną (kolejna zmiana sprzedawcy), zamawiający (odbiorcy) posiadają umowy dystrybucyjne zawarte na czas nieoznaczony.</w:t>
      </w:r>
    </w:p>
    <w:p w14:paraId="49391326" w14:textId="77777777" w:rsidR="00AB5CA0" w:rsidRPr="00FA592A" w:rsidRDefault="00AB5CA0" w:rsidP="00F42DB6">
      <w:pPr>
        <w:numPr>
          <w:ilvl w:val="1"/>
          <w:numId w:val="59"/>
        </w:numPr>
        <w:tabs>
          <w:tab w:val="left" w:pos="284"/>
        </w:tabs>
        <w:suppressAutoHyphens w:val="0"/>
        <w:spacing w:line="280" w:lineRule="atLeast"/>
        <w:ind w:left="709" w:hanging="425"/>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W przypadku punktów poboru, dla których zmiana sprzedawcy nastąpi po raz pierwszy (a obecnie obowiązują umowy kompleksowe), wykonawca zostanie upoważniony przez zamawiającego do:</w:t>
      </w:r>
    </w:p>
    <w:p w14:paraId="2DA07977" w14:textId="77777777" w:rsidR="00AB5CA0" w:rsidRPr="00FA592A" w:rsidRDefault="00AB5CA0" w:rsidP="006F0F8F">
      <w:pPr>
        <w:numPr>
          <w:ilvl w:val="2"/>
          <w:numId w:val="62"/>
        </w:numPr>
        <w:tabs>
          <w:tab w:val="left" w:pos="709"/>
        </w:tabs>
        <w:suppressAutoHyphens w:val="0"/>
        <w:spacing w:line="280" w:lineRule="atLeast"/>
        <w:ind w:left="993" w:hanging="142"/>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złożenia wniosków o zawarcie umów dystrybucji na czas nieoznaczony</w:t>
      </w:r>
    </w:p>
    <w:p w14:paraId="5A780F3C" w14:textId="006089D9" w:rsidR="00AB5CA0" w:rsidRPr="00FA592A" w:rsidRDefault="00AB5CA0" w:rsidP="006F0F8F">
      <w:pPr>
        <w:numPr>
          <w:ilvl w:val="2"/>
          <w:numId w:val="62"/>
        </w:numPr>
        <w:tabs>
          <w:tab w:val="left" w:pos="709"/>
        </w:tabs>
        <w:suppressAutoHyphens w:val="0"/>
        <w:spacing w:line="280" w:lineRule="atLeast"/>
        <w:ind w:left="993" w:hanging="142"/>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zawarcia w imieniu i na rzecz mocodawcy umów o świadczenie usług dystrybucji energii elektrycznej na czas nieoznaczony, w tym poprzez złożenie Operatorowi Systemu Dystrybucyjnego wyłącznie wymaganego oświadczenia według wzoru skutkującego zawarciem takiej umowy pomiędzy mocodawcą i Operatorem Systemu Dystrybucyjnego.</w:t>
      </w:r>
    </w:p>
    <w:p w14:paraId="7201D0D2" w14:textId="4CEB2E59" w:rsidR="0077514C" w:rsidRPr="00FA592A" w:rsidRDefault="0077514C"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W przypadku, gdy w trakcie trwania umowy nastąpią zmiany w zakresie Nabywcy / Odbiorcy wymagające zawarcia nowej umowy dystrybucyjnej, zamawiający może udzielić stosownego Pełnomocnictwa wykonawcy lub zawrzeć umowę indywidualnie.</w:t>
      </w:r>
    </w:p>
    <w:p w14:paraId="2A4EA4A3" w14:textId="324B34F5" w:rsidR="00882975" w:rsidRDefault="004D1216"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W </w:t>
      </w:r>
      <w:r w:rsidRPr="00FA592A">
        <w:rPr>
          <w:rFonts w:asciiTheme="minorHAnsi" w:eastAsia="Calibri" w:hAnsiTheme="minorHAnsi" w:cstheme="minorHAnsi"/>
          <w:b/>
          <w:bCs/>
          <w:sz w:val="21"/>
          <w:szCs w:val="21"/>
          <w:lang w:eastAsia="zh-CN"/>
        </w:rPr>
        <w:t>Załącznik</w:t>
      </w:r>
      <w:r w:rsidR="00327287" w:rsidRPr="00FA592A">
        <w:rPr>
          <w:rFonts w:asciiTheme="minorHAnsi" w:eastAsia="Calibri" w:hAnsiTheme="minorHAnsi" w:cstheme="minorHAnsi"/>
          <w:b/>
          <w:bCs/>
          <w:sz w:val="21"/>
          <w:szCs w:val="21"/>
          <w:lang w:eastAsia="zh-CN"/>
        </w:rPr>
        <w:t>u</w:t>
      </w:r>
      <w:r w:rsidRPr="00FA592A">
        <w:rPr>
          <w:rFonts w:asciiTheme="minorHAnsi" w:eastAsia="Calibri" w:hAnsiTheme="minorHAnsi" w:cstheme="minorHAnsi"/>
          <w:b/>
          <w:bCs/>
          <w:sz w:val="21"/>
          <w:szCs w:val="21"/>
          <w:lang w:eastAsia="zh-CN"/>
        </w:rPr>
        <w:t xml:space="preserve"> </w:t>
      </w:r>
      <w:r w:rsidR="006474CC">
        <w:rPr>
          <w:rFonts w:asciiTheme="minorHAnsi" w:eastAsia="Calibri" w:hAnsiTheme="minorHAnsi" w:cstheme="minorHAnsi"/>
          <w:b/>
          <w:bCs/>
          <w:sz w:val="21"/>
          <w:szCs w:val="21"/>
          <w:lang w:eastAsia="zh-CN"/>
        </w:rPr>
        <w:t xml:space="preserve">nr </w:t>
      </w:r>
      <w:r w:rsidR="009454A1" w:rsidRPr="009454A1">
        <w:rPr>
          <w:rFonts w:asciiTheme="minorHAnsi" w:eastAsia="Calibri" w:hAnsiTheme="minorHAnsi" w:cstheme="minorHAnsi"/>
          <w:b/>
          <w:bCs/>
          <w:sz w:val="21"/>
          <w:szCs w:val="21"/>
          <w:lang w:eastAsia="zh-CN"/>
        </w:rPr>
        <w:t>1a/1b/1c</w:t>
      </w:r>
      <w:r w:rsidR="00AD04C8">
        <w:rPr>
          <w:rFonts w:asciiTheme="minorHAnsi" w:eastAsia="Calibri" w:hAnsiTheme="minorHAnsi" w:cstheme="minorHAnsi"/>
          <w:b/>
          <w:bCs/>
          <w:sz w:val="21"/>
          <w:szCs w:val="21"/>
          <w:lang w:eastAsia="zh-CN"/>
        </w:rPr>
        <w:t xml:space="preserve"> </w:t>
      </w:r>
      <w:r w:rsidR="00882975" w:rsidRPr="00FA592A">
        <w:rPr>
          <w:rFonts w:asciiTheme="minorHAnsi" w:eastAsia="Calibri" w:hAnsiTheme="minorHAnsi" w:cstheme="minorHAnsi"/>
          <w:sz w:val="21"/>
          <w:szCs w:val="21"/>
          <w:lang w:eastAsia="zh-CN"/>
        </w:rPr>
        <w:t>do SWZ w kolumnie „Odbiorca (</w:t>
      </w:r>
      <w:r w:rsidR="00335D51" w:rsidRPr="00FA592A">
        <w:rPr>
          <w:rFonts w:asciiTheme="minorHAnsi" w:eastAsia="Calibri" w:hAnsiTheme="minorHAnsi" w:cstheme="minorHAnsi"/>
          <w:sz w:val="21"/>
          <w:szCs w:val="21"/>
          <w:lang w:eastAsia="zh-CN"/>
        </w:rPr>
        <w:t>adres do przesyłania faktur</w:t>
      </w:r>
      <w:r w:rsidR="00EB6BCE" w:rsidRPr="00FA592A">
        <w:rPr>
          <w:rFonts w:asciiTheme="minorHAnsi" w:eastAsia="Calibri" w:hAnsiTheme="minorHAnsi" w:cstheme="minorHAnsi"/>
          <w:sz w:val="21"/>
          <w:szCs w:val="21"/>
          <w:lang w:eastAsia="zh-CN"/>
        </w:rPr>
        <w:t>)”</w:t>
      </w:r>
      <w:r w:rsidR="00882975" w:rsidRPr="00FA592A">
        <w:rPr>
          <w:rFonts w:asciiTheme="minorHAnsi" w:eastAsia="Calibri" w:hAnsiTheme="minorHAnsi" w:cstheme="minorHAnsi"/>
          <w:sz w:val="21"/>
          <w:szCs w:val="21"/>
          <w:lang w:eastAsia="zh-CN"/>
        </w:rPr>
        <w:t xml:space="preserve"> wskazano adres do przesyłania faktury. Dane dotyczące wystawiania i dostarczania faktur zawarte zostaną w Umowie na dostawy energii elektrycznej/załączniku do Umowy.</w:t>
      </w:r>
    </w:p>
    <w:p w14:paraId="4F4CCA78" w14:textId="77777777" w:rsidR="001B30DE" w:rsidRPr="00556752" w:rsidRDefault="001B30DE" w:rsidP="006F0F8F">
      <w:pPr>
        <w:numPr>
          <w:ilvl w:val="0"/>
          <w:numId w:val="67"/>
        </w:numPr>
        <w:tabs>
          <w:tab w:val="left" w:pos="284"/>
        </w:tabs>
        <w:spacing w:line="280" w:lineRule="atLeast"/>
        <w:jc w:val="both"/>
        <w:rPr>
          <w:rFonts w:asciiTheme="minorHAnsi" w:eastAsia="Calibri" w:hAnsiTheme="minorHAnsi" w:cstheme="minorHAnsi"/>
          <w:b/>
          <w:bCs/>
          <w:sz w:val="21"/>
          <w:szCs w:val="21"/>
          <w:lang w:eastAsia="zh-CN"/>
        </w:rPr>
      </w:pPr>
      <w:r w:rsidRPr="00556752">
        <w:rPr>
          <w:rFonts w:eastAsia="Calibri" w:cs="Calibri"/>
          <w:b/>
          <w:bCs/>
          <w:sz w:val="21"/>
          <w:szCs w:val="21"/>
          <w:lang w:eastAsia="zh-CN"/>
        </w:rPr>
        <w:t>Zamawiający udzieli zamówienia w trzech częściach. Wykonawca może złożyć ofertę na dowolną ilość części:</w:t>
      </w:r>
    </w:p>
    <w:p w14:paraId="50003748" w14:textId="77777777" w:rsidR="001B30DE" w:rsidRPr="00556752" w:rsidRDefault="001B30DE" w:rsidP="006F0F8F">
      <w:pPr>
        <w:numPr>
          <w:ilvl w:val="0"/>
          <w:numId w:val="74"/>
        </w:numPr>
        <w:suppressAutoHyphens w:val="0"/>
        <w:spacing w:line="280" w:lineRule="atLeast"/>
        <w:rPr>
          <w:rFonts w:eastAsia="Calibri" w:cs="Calibri"/>
          <w:b/>
          <w:bCs/>
          <w:sz w:val="21"/>
          <w:szCs w:val="21"/>
          <w:lang w:eastAsia="zh-CN"/>
        </w:rPr>
      </w:pPr>
      <w:r w:rsidRPr="00556752">
        <w:rPr>
          <w:rFonts w:eastAsia="Calibri" w:cs="Calibri"/>
          <w:b/>
          <w:bCs/>
          <w:sz w:val="21"/>
          <w:szCs w:val="21"/>
          <w:lang w:eastAsia="zh-CN"/>
        </w:rPr>
        <w:t>Część 1 zamówienia – Dostawa energii elektrycznej do lokali i obiektów – grupy taryfowe C, G, R</w:t>
      </w:r>
    </w:p>
    <w:p w14:paraId="3355AF41" w14:textId="77777777" w:rsidR="001B30DE" w:rsidRPr="00556752" w:rsidRDefault="001B30DE" w:rsidP="006F0F8F">
      <w:pPr>
        <w:numPr>
          <w:ilvl w:val="0"/>
          <w:numId w:val="74"/>
        </w:numPr>
        <w:suppressAutoHyphens w:val="0"/>
        <w:spacing w:line="280" w:lineRule="atLeast"/>
        <w:rPr>
          <w:rFonts w:eastAsia="Calibri" w:cs="Calibri"/>
          <w:b/>
          <w:bCs/>
          <w:sz w:val="21"/>
          <w:szCs w:val="21"/>
          <w:lang w:eastAsia="zh-CN"/>
        </w:rPr>
      </w:pPr>
      <w:r w:rsidRPr="00556752">
        <w:rPr>
          <w:rFonts w:eastAsia="Calibri" w:cs="Calibri"/>
          <w:b/>
          <w:bCs/>
          <w:sz w:val="21"/>
          <w:szCs w:val="21"/>
          <w:lang w:eastAsia="zh-CN"/>
        </w:rPr>
        <w:t>Część 2 zamówienia – Dostawa energii elektrycznej do lokali i obiektów – grupa taryfowa B</w:t>
      </w:r>
    </w:p>
    <w:p w14:paraId="56FD33BF" w14:textId="7931323E" w:rsidR="001B30DE" w:rsidRPr="00556752" w:rsidRDefault="001B30DE" w:rsidP="006F0F8F">
      <w:pPr>
        <w:numPr>
          <w:ilvl w:val="0"/>
          <w:numId w:val="74"/>
        </w:numPr>
        <w:suppressAutoHyphens w:val="0"/>
        <w:spacing w:line="280" w:lineRule="atLeast"/>
        <w:rPr>
          <w:rFonts w:eastAsia="Calibri" w:cs="Calibri"/>
          <w:b/>
          <w:bCs/>
          <w:sz w:val="21"/>
          <w:szCs w:val="21"/>
          <w:lang w:eastAsia="zh-CN"/>
        </w:rPr>
      </w:pPr>
      <w:r w:rsidRPr="00556752">
        <w:rPr>
          <w:rFonts w:eastAsia="Calibri" w:cs="Calibri"/>
          <w:b/>
          <w:bCs/>
          <w:sz w:val="21"/>
          <w:szCs w:val="21"/>
          <w:lang w:eastAsia="zh-CN"/>
        </w:rPr>
        <w:t>Część 3 zamówienia – Dostawa energii elektrycznej dla potrzeb oświetlenia drogowego</w:t>
      </w:r>
      <w:r w:rsidRPr="00556752">
        <w:rPr>
          <w:rFonts w:asciiTheme="minorHAnsi" w:eastAsia="Calibri" w:hAnsiTheme="minorHAnsi" w:cstheme="minorHAnsi"/>
          <w:b/>
          <w:bCs/>
          <w:sz w:val="21"/>
          <w:szCs w:val="21"/>
          <w:lang w:eastAsia="zh-CN"/>
        </w:rPr>
        <w:t>.</w:t>
      </w:r>
    </w:p>
    <w:p w14:paraId="5910FB12" w14:textId="365DF9EF" w:rsidR="00882975" w:rsidRPr="00FA592A" w:rsidRDefault="00AC7817" w:rsidP="006F0F8F">
      <w:pPr>
        <w:numPr>
          <w:ilvl w:val="0"/>
          <w:numId w:val="67"/>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eastAsia="Calibri" w:cs="Calibri"/>
          <w:sz w:val="21"/>
          <w:szCs w:val="21"/>
          <w:lang w:eastAsia="zh-CN"/>
        </w:rPr>
        <w:t>Zamawiający</w:t>
      </w:r>
      <w:r w:rsidR="001E4A24" w:rsidRPr="00FA592A">
        <w:rPr>
          <w:rFonts w:eastAsia="Calibri" w:cs="Calibri"/>
          <w:sz w:val="21"/>
          <w:szCs w:val="21"/>
          <w:lang w:eastAsia="zh-CN"/>
        </w:rPr>
        <w:t xml:space="preserve"> posiadają status odbiorcy, wobec czego przysługuje im uprawnienie do zakupu energii od wybranego przez siebie sprzedawcy</w:t>
      </w:r>
      <w:r w:rsidR="00882975" w:rsidRPr="00FA592A">
        <w:rPr>
          <w:rFonts w:asciiTheme="minorHAnsi" w:eastAsia="Calibri" w:hAnsiTheme="minorHAnsi" w:cstheme="minorHAnsi"/>
          <w:sz w:val="21"/>
          <w:szCs w:val="21"/>
          <w:lang w:eastAsia="zh-CN"/>
        </w:rPr>
        <w:t xml:space="preserve"> /art.4j ust.1 ustawy Pe/.</w:t>
      </w:r>
    </w:p>
    <w:p w14:paraId="0C568C7B" w14:textId="77777777"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Zamawiający nie przewiduje aukcji elektronicznej.</w:t>
      </w:r>
    </w:p>
    <w:p w14:paraId="122F0361" w14:textId="15E533EC"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Zamawiający nie przewiduje udzielenia zamówień, o których mowa w art. 214 ust. 1 pkt 8 </w:t>
      </w:r>
      <w:r w:rsidR="001C7B4B" w:rsidRPr="00FA592A">
        <w:rPr>
          <w:rFonts w:asciiTheme="minorHAnsi" w:eastAsia="Calibri" w:hAnsiTheme="minorHAnsi" w:cstheme="minorHAnsi"/>
          <w:sz w:val="21"/>
          <w:szCs w:val="21"/>
          <w:lang w:eastAsia="zh-CN"/>
        </w:rPr>
        <w:t xml:space="preserve">ustawy </w:t>
      </w:r>
      <w:r w:rsidRPr="00FA592A">
        <w:rPr>
          <w:rFonts w:asciiTheme="minorHAnsi" w:eastAsia="Calibri" w:hAnsiTheme="minorHAnsi" w:cstheme="minorHAnsi"/>
          <w:sz w:val="21"/>
          <w:szCs w:val="21"/>
          <w:lang w:eastAsia="zh-CN"/>
        </w:rPr>
        <w:t>Pzp.</w:t>
      </w:r>
    </w:p>
    <w:p w14:paraId="06964958" w14:textId="77777777"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Zamawiający nie prowadzi postępowania w celu zawarcia umowy ramowej.</w:t>
      </w:r>
    </w:p>
    <w:p w14:paraId="2F089DBA" w14:textId="77777777"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Zamawiający nie dopuszcza składania ofert wariantowych oraz w postaci katalogów elektronicznych.</w:t>
      </w:r>
    </w:p>
    <w:p w14:paraId="7D3C63D6" w14:textId="2556085B" w:rsidR="00F47F87" w:rsidRPr="00FA592A" w:rsidRDefault="00BE79F7" w:rsidP="006F0F8F">
      <w:pPr>
        <w:numPr>
          <w:ilvl w:val="0"/>
          <w:numId w:val="67"/>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Zamawiający nie wymaga odbycia wizji lokalnej i sprawdzenia dokumentów niezbędnych do realizacji zamówienia (art. 131 ust.2 </w:t>
      </w:r>
      <w:bookmarkStart w:id="6" w:name="_Hlk125608589"/>
      <w:r w:rsidR="001C7B4B" w:rsidRPr="00FA592A">
        <w:rPr>
          <w:rFonts w:asciiTheme="minorHAnsi" w:eastAsia="Calibri" w:hAnsiTheme="minorHAnsi" w:cstheme="minorHAnsi"/>
          <w:sz w:val="21"/>
          <w:szCs w:val="21"/>
          <w:lang w:eastAsia="zh-CN"/>
        </w:rPr>
        <w:t>ustawy</w:t>
      </w:r>
      <w:bookmarkEnd w:id="6"/>
      <w:r w:rsidR="001C7B4B" w:rsidRPr="00FA592A">
        <w:rPr>
          <w:rFonts w:asciiTheme="minorHAnsi" w:eastAsia="Calibri" w:hAnsiTheme="minorHAnsi" w:cstheme="minorHAnsi"/>
          <w:sz w:val="21"/>
          <w:szCs w:val="21"/>
          <w:lang w:eastAsia="zh-CN"/>
        </w:rPr>
        <w:t xml:space="preserve"> </w:t>
      </w:r>
      <w:r w:rsidRPr="00FA592A">
        <w:rPr>
          <w:rFonts w:asciiTheme="minorHAnsi" w:eastAsia="Calibri" w:hAnsiTheme="minorHAnsi" w:cstheme="minorHAnsi"/>
          <w:sz w:val="21"/>
          <w:szCs w:val="21"/>
          <w:lang w:eastAsia="zh-CN"/>
        </w:rPr>
        <w:t>Pzp).</w:t>
      </w:r>
    </w:p>
    <w:p w14:paraId="49A0B2AB" w14:textId="77777777"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Zamawiający nie przewiduje składania przedmiotowych środków dowodowych.</w:t>
      </w:r>
    </w:p>
    <w:p w14:paraId="65728A93" w14:textId="77777777" w:rsidR="00F47F87" w:rsidRPr="00FA592A" w:rsidRDefault="00BE79F7" w:rsidP="006F0F8F">
      <w:pPr>
        <w:numPr>
          <w:ilvl w:val="0"/>
          <w:numId w:val="67"/>
        </w:numPr>
        <w:tabs>
          <w:tab w:val="left" w:pos="284"/>
        </w:tabs>
        <w:spacing w:line="280" w:lineRule="atLeast"/>
        <w:jc w:val="both"/>
        <w:rPr>
          <w:rFonts w:asciiTheme="minorHAnsi" w:hAnsiTheme="minorHAnsi" w:cstheme="minorHAnsi"/>
          <w:kern w:val="2"/>
          <w:sz w:val="21"/>
          <w:szCs w:val="21"/>
          <w:lang w:eastAsia="x-none"/>
        </w:rPr>
      </w:pPr>
      <w:r w:rsidRPr="00FA592A">
        <w:rPr>
          <w:rFonts w:asciiTheme="minorHAnsi" w:hAnsiTheme="minorHAnsi" w:cstheme="minorHAnsi"/>
          <w:kern w:val="2"/>
          <w:sz w:val="21"/>
          <w:szCs w:val="21"/>
          <w:lang w:eastAsia="x-none"/>
        </w:rPr>
        <w:t>Zamawiający nie przewiduje zwrotu kosztów udziału w postępowaniu.</w:t>
      </w:r>
    </w:p>
    <w:p w14:paraId="225810F1" w14:textId="20DDA22A" w:rsidR="00F47F87" w:rsidRPr="00FA592A" w:rsidRDefault="00BE79F7" w:rsidP="006F0F8F">
      <w:pPr>
        <w:numPr>
          <w:ilvl w:val="0"/>
          <w:numId w:val="67"/>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Zamawiający nie przewiduje wymagań w zakresie zatrudnienia osób, o których mowa w </w:t>
      </w:r>
      <w:r w:rsidRPr="00FA592A">
        <w:rPr>
          <w:rFonts w:asciiTheme="minorHAnsi" w:eastAsia="Calibri" w:hAnsiTheme="minorHAnsi" w:cstheme="minorHAnsi"/>
          <w:sz w:val="21"/>
          <w:szCs w:val="21"/>
          <w:lang w:eastAsia="zh-CN"/>
        </w:rPr>
        <w:br/>
        <w:t xml:space="preserve">art. 96 ust.2 pkt 2 </w:t>
      </w:r>
      <w:r w:rsidR="001C7B4B" w:rsidRPr="00FA592A">
        <w:rPr>
          <w:rFonts w:asciiTheme="minorHAnsi" w:eastAsia="Calibri" w:hAnsiTheme="minorHAnsi" w:cstheme="minorHAnsi"/>
          <w:sz w:val="21"/>
          <w:szCs w:val="21"/>
          <w:lang w:eastAsia="zh-CN"/>
        </w:rPr>
        <w:t xml:space="preserve">ustawy </w:t>
      </w:r>
      <w:r w:rsidRPr="00FA592A">
        <w:rPr>
          <w:rFonts w:asciiTheme="minorHAnsi" w:eastAsia="Calibri" w:hAnsiTheme="minorHAnsi" w:cstheme="minorHAnsi"/>
          <w:sz w:val="21"/>
          <w:szCs w:val="21"/>
          <w:lang w:eastAsia="zh-CN"/>
        </w:rPr>
        <w:t>Pzp.</w:t>
      </w:r>
    </w:p>
    <w:p w14:paraId="4130C290" w14:textId="7391CAA3" w:rsidR="00E35015" w:rsidRPr="00556752" w:rsidRDefault="00BE79F7" w:rsidP="006F0F8F">
      <w:pPr>
        <w:numPr>
          <w:ilvl w:val="0"/>
          <w:numId w:val="67"/>
        </w:numPr>
        <w:tabs>
          <w:tab w:val="left" w:pos="284"/>
        </w:tabs>
        <w:spacing w:line="280" w:lineRule="atLeast"/>
        <w:ind w:left="284" w:hanging="284"/>
        <w:jc w:val="both"/>
        <w:rPr>
          <w:rFonts w:asciiTheme="minorHAnsi" w:eastAsia="Calibri" w:hAnsiTheme="minorHAnsi" w:cstheme="minorHAnsi"/>
          <w:b/>
          <w:bCs/>
          <w:sz w:val="21"/>
          <w:szCs w:val="21"/>
          <w:lang w:eastAsia="zh-CN"/>
        </w:rPr>
      </w:pPr>
      <w:r w:rsidRPr="00556752">
        <w:rPr>
          <w:rFonts w:asciiTheme="minorHAnsi" w:eastAsia="Calibri" w:hAnsiTheme="minorHAnsi" w:cstheme="minorHAnsi"/>
          <w:b/>
          <w:bCs/>
          <w:sz w:val="21"/>
          <w:szCs w:val="21"/>
          <w:lang w:eastAsia="zh-CN"/>
        </w:rPr>
        <w:t xml:space="preserve">Zamawiający zastrzega możliwość skorzystania z art. 139 ust. 1 </w:t>
      </w:r>
      <w:r w:rsidR="001C7B4B" w:rsidRPr="00556752">
        <w:rPr>
          <w:rFonts w:asciiTheme="minorHAnsi" w:eastAsia="Calibri" w:hAnsiTheme="minorHAnsi" w:cstheme="minorHAnsi"/>
          <w:b/>
          <w:bCs/>
          <w:sz w:val="21"/>
          <w:szCs w:val="21"/>
          <w:lang w:eastAsia="zh-CN"/>
        </w:rPr>
        <w:t xml:space="preserve">ustawy </w:t>
      </w:r>
      <w:r w:rsidRPr="00556752">
        <w:rPr>
          <w:rFonts w:asciiTheme="minorHAnsi" w:eastAsia="Calibri" w:hAnsiTheme="minorHAnsi" w:cstheme="minorHAnsi"/>
          <w:b/>
          <w:bCs/>
          <w:sz w:val="21"/>
          <w:szCs w:val="21"/>
          <w:lang w:eastAsia="zh-CN"/>
        </w:rPr>
        <w:t>Pzp, tj. możliwość dokonania, w pierwszej kolejności, badania i oceny ofert, a następnie dokonania kwalifikacji podmiotowej wykonawcy, którego oferta została najwyżej oceniona, w zakresie braku podstaw wykluczenia oraz spełniania warunków udziału w postępowaniu.</w:t>
      </w:r>
    </w:p>
    <w:p w14:paraId="12B9381F" w14:textId="77777777" w:rsidR="00980E1E" w:rsidRPr="005C5076" w:rsidRDefault="00980E1E" w:rsidP="00647D4F">
      <w:pPr>
        <w:tabs>
          <w:tab w:val="left" w:pos="284"/>
        </w:tabs>
        <w:spacing w:line="280" w:lineRule="atLeast"/>
        <w:jc w:val="both"/>
        <w:rPr>
          <w:rFonts w:asciiTheme="minorHAnsi" w:eastAsia="Calibri" w:hAnsiTheme="minorHAnsi" w:cstheme="minorHAnsi"/>
          <w:sz w:val="21"/>
          <w:szCs w:val="21"/>
          <w:lang w:eastAsia="zh-CN"/>
        </w:rPr>
      </w:pPr>
    </w:p>
    <w:p w14:paraId="1E8AC1BE" w14:textId="4CC10E73" w:rsidR="00777D8A" w:rsidRPr="00556752" w:rsidRDefault="00777D8A" w:rsidP="00777D8A">
      <w:pPr>
        <w:tabs>
          <w:tab w:val="left" w:pos="1418"/>
        </w:tabs>
        <w:spacing w:line="300" w:lineRule="atLeast"/>
        <w:jc w:val="both"/>
        <w:rPr>
          <w:rFonts w:eastAsia="Calibri" w:cs="Calibri"/>
          <w:b/>
          <w:color w:val="FF0000"/>
          <w:sz w:val="21"/>
          <w:szCs w:val="21"/>
          <w:lang w:eastAsia="zh-CN"/>
        </w:rPr>
      </w:pPr>
      <w:r w:rsidRPr="00556752">
        <w:rPr>
          <w:rFonts w:cs="Calibri"/>
          <w:b/>
          <w:color w:val="FF0000"/>
          <w:sz w:val="21"/>
          <w:szCs w:val="21"/>
        </w:rPr>
        <w:t xml:space="preserve">III.1. Szczegółowy opis przedmiotu zamówienia - Część 1 zamówienia - </w:t>
      </w:r>
      <w:r w:rsidRPr="00556752">
        <w:rPr>
          <w:rFonts w:eastAsia="Calibri" w:cs="Calibri"/>
          <w:b/>
          <w:color w:val="FF0000"/>
          <w:sz w:val="21"/>
          <w:szCs w:val="21"/>
          <w:lang w:eastAsia="zh-CN"/>
        </w:rPr>
        <w:t xml:space="preserve">Dostawa energii elektrycznej do lokali i obiektów </w:t>
      </w:r>
      <w:r w:rsidR="009454A1" w:rsidRPr="00556752">
        <w:rPr>
          <w:rFonts w:eastAsia="Calibri" w:cs="Calibri"/>
          <w:b/>
          <w:color w:val="FF0000"/>
          <w:sz w:val="21"/>
          <w:szCs w:val="21"/>
          <w:lang w:eastAsia="zh-CN"/>
        </w:rPr>
        <w:t>– grupy taryfowe C, G, R</w:t>
      </w:r>
    </w:p>
    <w:p w14:paraId="25543C54" w14:textId="77777777" w:rsidR="009454A1" w:rsidRPr="0096614A" w:rsidRDefault="009454A1" w:rsidP="00777D8A">
      <w:pPr>
        <w:tabs>
          <w:tab w:val="left" w:pos="1418"/>
        </w:tabs>
        <w:spacing w:line="300" w:lineRule="atLeast"/>
        <w:jc w:val="both"/>
        <w:rPr>
          <w:rFonts w:eastAsia="Calibri" w:cs="Calibri"/>
          <w:b/>
          <w:sz w:val="21"/>
          <w:szCs w:val="21"/>
          <w:lang w:eastAsia="zh-CN"/>
        </w:rPr>
      </w:pPr>
    </w:p>
    <w:p w14:paraId="7909BF0B" w14:textId="2453F51B" w:rsidR="0091587D" w:rsidRPr="00516EE3" w:rsidRDefault="00777D8A" w:rsidP="00F42DB6">
      <w:pPr>
        <w:spacing w:line="280" w:lineRule="atLeast"/>
        <w:ind w:left="284" w:hanging="284"/>
        <w:jc w:val="both"/>
        <w:rPr>
          <w:rFonts w:eastAsia="Calibri" w:cs="Calibri"/>
          <w:sz w:val="21"/>
          <w:szCs w:val="21"/>
          <w:lang w:eastAsia="zh-CN"/>
        </w:rPr>
      </w:pPr>
      <w:r w:rsidRPr="00A313FE">
        <w:rPr>
          <w:rFonts w:eastAsia="Calibri" w:cs="Calibri"/>
          <w:sz w:val="20"/>
          <w:lang w:eastAsia="zh-CN"/>
        </w:rPr>
        <w:t>1.</w:t>
      </w:r>
      <w:r w:rsidRPr="00A313FE">
        <w:rPr>
          <w:rFonts w:eastAsia="Calibri" w:cs="Calibri"/>
          <w:sz w:val="20"/>
          <w:lang w:eastAsia="zh-CN"/>
        </w:rPr>
        <w:tab/>
      </w:r>
      <w:r w:rsidR="0091587D" w:rsidRPr="00516EE3">
        <w:rPr>
          <w:rFonts w:eastAsia="Calibri" w:cs="Calibri"/>
          <w:sz w:val="21"/>
          <w:szCs w:val="21"/>
          <w:lang w:eastAsia="zh-CN"/>
        </w:rPr>
        <w:t xml:space="preserve">Ilość układów pomiarowych rozliczających zużytą energię elektryczną </w:t>
      </w:r>
      <w:r w:rsidR="00AC3710" w:rsidRPr="00AC3710">
        <w:rPr>
          <w:rFonts w:eastAsia="Calibri" w:cs="Calibri"/>
          <w:b/>
          <w:sz w:val="21"/>
          <w:szCs w:val="21"/>
          <w:lang w:eastAsia="zh-CN"/>
        </w:rPr>
        <w:t>477</w:t>
      </w:r>
      <w:r w:rsidR="0091587D" w:rsidRPr="00516EE3">
        <w:rPr>
          <w:rFonts w:eastAsia="Calibri" w:cs="Calibri"/>
          <w:b/>
          <w:sz w:val="21"/>
          <w:szCs w:val="21"/>
          <w:lang w:eastAsia="zh-CN"/>
        </w:rPr>
        <w:t xml:space="preserve"> </w:t>
      </w:r>
      <w:r w:rsidR="0091587D" w:rsidRPr="00516EE3">
        <w:rPr>
          <w:rFonts w:eastAsia="Calibri" w:cs="Calibri"/>
          <w:sz w:val="21"/>
          <w:szCs w:val="21"/>
          <w:lang w:eastAsia="zh-CN"/>
        </w:rPr>
        <w:t>szt.</w:t>
      </w:r>
    </w:p>
    <w:p w14:paraId="05F30C33" w14:textId="77777777" w:rsidR="0091587D" w:rsidRPr="00516EE3" w:rsidRDefault="0091587D" w:rsidP="00F42DB6">
      <w:pPr>
        <w:spacing w:line="280" w:lineRule="atLeast"/>
        <w:ind w:left="284" w:hanging="284"/>
        <w:jc w:val="both"/>
        <w:rPr>
          <w:rFonts w:eastAsia="Calibri" w:cs="Calibri"/>
          <w:sz w:val="21"/>
          <w:szCs w:val="21"/>
          <w:lang w:eastAsia="zh-CN"/>
        </w:rPr>
      </w:pPr>
      <w:r w:rsidRPr="00516EE3">
        <w:rPr>
          <w:rFonts w:eastAsia="Calibri" w:cs="Calibri"/>
          <w:sz w:val="21"/>
          <w:szCs w:val="21"/>
          <w:lang w:eastAsia="zh-CN"/>
        </w:rPr>
        <w:t>2.</w:t>
      </w:r>
      <w:r w:rsidRPr="00516EE3">
        <w:rPr>
          <w:rFonts w:eastAsia="Calibri" w:cs="Calibri"/>
          <w:sz w:val="21"/>
          <w:szCs w:val="21"/>
          <w:lang w:eastAsia="zh-CN"/>
        </w:rPr>
        <w:tab/>
        <w:t xml:space="preserve">Szczegółowy opis punktów poboru (PPE) zamawiający zamieścił w </w:t>
      </w:r>
      <w:r w:rsidRPr="00516EE3">
        <w:rPr>
          <w:rFonts w:eastAsia="Calibri" w:cs="Calibri"/>
          <w:b/>
          <w:sz w:val="21"/>
          <w:szCs w:val="21"/>
          <w:lang w:eastAsia="zh-CN"/>
        </w:rPr>
        <w:t>Załączniku nr 1a</w:t>
      </w:r>
      <w:r w:rsidRPr="00516EE3">
        <w:rPr>
          <w:rFonts w:eastAsia="Calibri" w:cs="Calibri"/>
          <w:sz w:val="21"/>
          <w:szCs w:val="21"/>
          <w:lang w:eastAsia="zh-CN"/>
        </w:rPr>
        <w:t xml:space="preserve"> do SWZ.</w:t>
      </w:r>
    </w:p>
    <w:p w14:paraId="5827B61A" w14:textId="417C5022" w:rsidR="0091587D" w:rsidRPr="00974CF0" w:rsidRDefault="0091587D" w:rsidP="00F42DB6">
      <w:pPr>
        <w:spacing w:line="280" w:lineRule="atLeast"/>
        <w:ind w:left="284" w:hanging="284"/>
        <w:jc w:val="both"/>
        <w:rPr>
          <w:rFonts w:eastAsia="Calibri" w:cs="Calibri"/>
          <w:sz w:val="21"/>
          <w:szCs w:val="21"/>
          <w:lang w:eastAsia="zh-CN"/>
        </w:rPr>
      </w:pPr>
      <w:r w:rsidRPr="00516EE3">
        <w:rPr>
          <w:rFonts w:eastAsia="Calibri" w:cs="Calibri"/>
          <w:sz w:val="21"/>
          <w:szCs w:val="21"/>
          <w:lang w:eastAsia="zh-CN"/>
        </w:rPr>
        <w:t>3.</w:t>
      </w:r>
      <w:r w:rsidRPr="00516EE3">
        <w:rPr>
          <w:rFonts w:eastAsia="Calibri" w:cs="Calibri"/>
          <w:sz w:val="21"/>
          <w:szCs w:val="21"/>
          <w:lang w:eastAsia="zh-CN"/>
        </w:rPr>
        <w:tab/>
        <w:t xml:space="preserve">Szacunkowe </w:t>
      </w:r>
      <w:bookmarkStart w:id="7" w:name="_Hlk88743143"/>
      <w:r w:rsidRPr="00516EE3">
        <w:rPr>
          <w:rFonts w:eastAsia="Calibri" w:cs="Calibri"/>
          <w:sz w:val="21"/>
          <w:szCs w:val="21"/>
          <w:lang w:eastAsia="zh-CN"/>
        </w:rPr>
        <w:t>zużycie energii elektrycznej w okresie obowiązywania umowy</w:t>
      </w:r>
      <w:bookmarkEnd w:id="7"/>
      <w:r w:rsidRPr="00516EE3">
        <w:rPr>
          <w:rFonts w:eastAsia="Calibri" w:cs="Calibri"/>
          <w:sz w:val="21"/>
          <w:szCs w:val="21"/>
          <w:lang w:eastAsia="zh-CN"/>
        </w:rPr>
        <w:t xml:space="preserve"> </w:t>
      </w:r>
      <w:r w:rsidRPr="00974CF0">
        <w:rPr>
          <w:rFonts w:eastAsia="Calibri" w:cs="Calibri"/>
          <w:sz w:val="21"/>
          <w:szCs w:val="21"/>
          <w:lang w:eastAsia="zh-CN"/>
        </w:rPr>
        <w:t xml:space="preserve">– zamówienie podstawowe – </w:t>
      </w:r>
      <w:r w:rsidRPr="00974CF0">
        <w:rPr>
          <w:rFonts w:eastAsia="Calibri" w:cs="Calibri"/>
          <w:sz w:val="21"/>
          <w:szCs w:val="21"/>
          <w:lang w:eastAsia="zh-CN"/>
        </w:rPr>
        <w:br/>
      </w:r>
      <w:r w:rsidR="00AC3710" w:rsidRPr="00AC3710">
        <w:rPr>
          <w:rFonts w:eastAsia="Calibri" w:cs="Calibri"/>
          <w:b/>
          <w:bCs/>
          <w:sz w:val="21"/>
          <w:szCs w:val="21"/>
          <w:lang w:eastAsia="zh-CN"/>
        </w:rPr>
        <w:t>7</w:t>
      </w:r>
      <w:r w:rsidR="00AC3710">
        <w:rPr>
          <w:rFonts w:eastAsia="Calibri" w:cs="Calibri"/>
          <w:b/>
          <w:bCs/>
          <w:sz w:val="21"/>
          <w:szCs w:val="21"/>
          <w:lang w:eastAsia="zh-CN"/>
        </w:rPr>
        <w:t xml:space="preserve"> </w:t>
      </w:r>
      <w:r w:rsidR="00AC3710" w:rsidRPr="00AC3710">
        <w:rPr>
          <w:rFonts w:eastAsia="Calibri" w:cs="Calibri"/>
          <w:b/>
          <w:bCs/>
          <w:sz w:val="21"/>
          <w:szCs w:val="21"/>
          <w:lang w:eastAsia="zh-CN"/>
        </w:rPr>
        <w:t>260,65</w:t>
      </w:r>
      <w:r w:rsidRPr="00974CF0">
        <w:rPr>
          <w:rFonts w:eastAsia="Calibri" w:cs="Calibri"/>
          <w:b/>
          <w:bCs/>
          <w:sz w:val="21"/>
          <w:szCs w:val="21"/>
          <w:lang w:eastAsia="zh-CN"/>
        </w:rPr>
        <w:t xml:space="preserve"> </w:t>
      </w:r>
      <w:r w:rsidRPr="00974CF0">
        <w:rPr>
          <w:rFonts w:eastAsia="Calibri" w:cs="Calibri"/>
          <w:b/>
          <w:sz w:val="21"/>
          <w:szCs w:val="21"/>
          <w:lang w:eastAsia="zh-CN"/>
        </w:rPr>
        <w:t>MWh</w:t>
      </w:r>
      <w:r w:rsidRPr="00974CF0">
        <w:rPr>
          <w:rFonts w:eastAsia="Calibri" w:cs="Calibri"/>
          <w:sz w:val="21"/>
          <w:szCs w:val="21"/>
          <w:lang w:eastAsia="zh-CN"/>
        </w:rPr>
        <w:t>.</w:t>
      </w:r>
    </w:p>
    <w:p w14:paraId="0681D86B" w14:textId="77777777" w:rsidR="0091587D" w:rsidRPr="00516EE3" w:rsidRDefault="0091587D" w:rsidP="00F42DB6">
      <w:pPr>
        <w:spacing w:line="280" w:lineRule="atLeast"/>
        <w:ind w:left="284"/>
        <w:jc w:val="both"/>
        <w:rPr>
          <w:rFonts w:eastAsia="Calibri" w:cs="Calibri"/>
          <w:sz w:val="21"/>
          <w:szCs w:val="21"/>
          <w:lang w:eastAsia="zh-CN"/>
        </w:rPr>
      </w:pPr>
      <w:r w:rsidRPr="00516EE3">
        <w:rPr>
          <w:rFonts w:eastAsia="Calibri" w:cs="Calibri"/>
          <w:sz w:val="21"/>
          <w:szCs w:val="21"/>
          <w:lang w:eastAsia="zh-CN"/>
        </w:rPr>
        <w:t xml:space="preserve">Dane o zużyciu mają charakter orientacyjny. </w:t>
      </w:r>
    </w:p>
    <w:p w14:paraId="3E583399" w14:textId="76D58019" w:rsidR="0091587D" w:rsidRPr="00AD04C8" w:rsidRDefault="0091587D" w:rsidP="006F0F8F">
      <w:pPr>
        <w:numPr>
          <w:ilvl w:val="0"/>
          <w:numId w:val="68"/>
        </w:numPr>
        <w:tabs>
          <w:tab w:val="left" w:pos="0"/>
        </w:tabs>
        <w:suppressAutoHyphens w:val="0"/>
        <w:spacing w:line="280" w:lineRule="atLeast"/>
        <w:ind w:left="284" w:hanging="284"/>
        <w:jc w:val="both"/>
        <w:rPr>
          <w:rFonts w:eastAsia="Calibri" w:cs="Calibri"/>
          <w:sz w:val="21"/>
          <w:szCs w:val="21"/>
          <w:lang w:eastAsia="zh-CN"/>
        </w:rPr>
      </w:pPr>
      <w:r w:rsidRPr="00AD04C8">
        <w:rPr>
          <w:rFonts w:eastAsia="Calibri" w:cs="Calibri"/>
          <w:sz w:val="21"/>
          <w:szCs w:val="21"/>
          <w:lang w:eastAsia="zh-CN"/>
        </w:rPr>
        <w:t xml:space="preserve">Dostawy odbywać się będą w terminie od </w:t>
      </w:r>
      <w:r w:rsidRPr="00AD04C8">
        <w:rPr>
          <w:rFonts w:eastAsia="Calibri" w:cs="Calibri"/>
          <w:b/>
          <w:sz w:val="21"/>
          <w:szCs w:val="21"/>
          <w:lang w:eastAsia="zh-CN"/>
        </w:rPr>
        <w:t xml:space="preserve">01.01.2024r. do </w:t>
      </w:r>
      <w:r w:rsidR="00355DDF" w:rsidRPr="00AD04C8">
        <w:rPr>
          <w:rFonts w:eastAsia="Calibri" w:cs="Calibri"/>
          <w:b/>
          <w:bCs/>
          <w:sz w:val="21"/>
          <w:szCs w:val="21"/>
          <w:lang w:eastAsia="zh-CN"/>
        </w:rPr>
        <w:t>30.06.2025r.</w:t>
      </w:r>
      <w:r w:rsidRPr="00AD04C8">
        <w:rPr>
          <w:rFonts w:eastAsia="Calibri" w:cs="Calibri"/>
          <w:sz w:val="21"/>
          <w:szCs w:val="21"/>
          <w:lang w:eastAsia="zh-CN"/>
        </w:rPr>
        <w:t xml:space="preserve">, </w:t>
      </w:r>
      <w:r w:rsidR="00F25CD3" w:rsidRPr="00AD04C8">
        <w:rPr>
          <w:rFonts w:eastAsia="Calibri" w:cs="Calibri"/>
          <w:sz w:val="21"/>
          <w:szCs w:val="21"/>
          <w:lang w:eastAsia="zh-CN"/>
        </w:rPr>
        <w:t xml:space="preserve">z zastrzeżeniem wystąpienia odmiennych terminów w odniesieniu do poszczególnych PPE - </w:t>
      </w:r>
      <w:r w:rsidRPr="00AD04C8">
        <w:rPr>
          <w:rFonts w:eastAsia="Calibri" w:cs="Calibri"/>
          <w:sz w:val="21"/>
          <w:szCs w:val="21"/>
          <w:lang w:eastAsia="zh-CN"/>
        </w:rPr>
        <w:t xml:space="preserve">szczegóły dotyczące terminów dostaw w odniesieniu do poszczególnych punktów poboru opisano w </w:t>
      </w:r>
      <w:r w:rsidRPr="00AD04C8">
        <w:rPr>
          <w:rFonts w:eastAsia="Calibri" w:cs="Calibri"/>
          <w:b/>
          <w:sz w:val="21"/>
          <w:szCs w:val="21"/>
          <w:lang w:eastAsia="zh-CN"/>
        </w:rPr>
        <w:t>Załączniku nr 1a</w:t>
      </w:r>
      <w:r w:rsidRPr="00AD04C8">
        <w:rPr>
          <w:rFonts w:eastAsia="Calibri" w:cs="Calibri"/>
          <w:sz w:val="21"/>
          <w:szCs w:val="21"/>
          <w:lang w:eastAsia="zh-CN"/>
        </w:rPr>
        <w:t xml:space="preserve"> do SWZ kolumna „Okres dostaw”. </w:t>
      </w:r>
    </w:p>
    <w:p w14:paraId="646238D8" w14:textId="1F5E0D65" w:rsidR="0091587D" w:rsidRPr="00AD04C8" w:rsidRDefault="0091587D" w:rsidP="006F0F8F">
      <w:pPr>
        <w:numPr>
          <w:ilvl w:val="0"/>
          <w:numId w:val="68"/>
        </w:numPr>
        <w:tabs>
          <w:tab w:val="left" w:pos="0"/>
        </w:tabs>
        <w:suppressAutoHyphens w:val="0"/>
        <w:spacing w:line="280" w:lineRule="atLeast"/>
        <w:ind w:left="284" w:hanging="284"/>
        <w:jc w:val="both"/>
        <w:rPr>
          <w:rFonts w:eastAsia="Calibri" w:cs="Calibri"/>
          <w:sz w:val="21"/>
          <w:szCs w:val="21"/>
          <w:lang w:eastAsia="zh-CN"/>
        </w:rPr>
      </w:pPr>
      <w:r w:rsidRPr="00AD04C8">
        <w:rPr>
          <w:rFonts w:eastAsia="Calibri" w:cs="Calibri"/>
          <w:sz w:val="21"/>
          <w:szCs w:val="21"/>
          <w:lang w:eastAsia="zh-CN"/>
        </w:rPr>
        <w:t>Opcja</w:t>
      </w:r>
    </w:p>
    <w:p w14:paraId="76811AD6" w14:textId="3B3C4C95" w:rsidR="00AC3710" w:rsidRPr="00AD04C8" w:rsidRDefault="00960DE9" w:rsidP="006F0F8F">
      <w:pPr>
        <w:pStyle w:val="Akapitzlist"/>
        <w:numPr>
          <w:ilvl w:val="0"/>
          <w:numId w:val="82"/>
        </w:numPr>
        <w:tabs>
          <w:tab w:val="left" w:pos="0"/>
        </w:tabs>
        <w:suppressAutoHyphens w:val="0"/>
        <w:spacing w:line="280" w:lineRule="atLeast"/>
        <w:jc w:val="both"/>
        <w:rPr>
          <w:rFonts w:eastAsia="Calibri" w:cs="Calibri"/>
          <w:b/>
          <w:sz w:val="21"/>
          <w:szCs w:val="21"/>
          <w:lang w:eastAsia="zh-CN"/>
        </w:rPr>
      </w:pPr>
      <w:r w:rsidRPr="00AD04C8">
        <w:rPr>
          <w:rFonts w:eastAsia="Calibri" w:cs="Calibri"/>
          <w:b/>
          <w:sz w:val="21"/>
          <w:szCs w:val="21"/>
          <w:lang w:eastAsia="zh-CN"/>
        </w:rPr>
        <w:t xml:space="preserve">Zamawiający – </w:t>
      </w:r>
      <w:r w:rsidR="00AC3710" w:rsidRPr="00AD04C8">
        <w:rPr>
          <w:rFonts w:eastAsia="Calibri" w:cs="Calibri"/>
          <w:b/>
          <w:sz w:val="21"/>
          <w:szCs w:val="21"/>
          <w:lang w:eastAsia="zh-CN"/>
        </w:rPr>
        <w:t>Gmina Brusy</w:t>
      </w:r>
    </w:p>
    <w:p w14:paraId="4A4F4351" w14:textId="0A3B74B2" w:rsidR="00AC3710" w:rsidRPr="00AD04C8" w:rsidRDefault="00DB41CD" w:rsidP="006F0F8F">
      <w:pPr>
        <w:pStyle w:val="Akapitzlist"/>
        <w:numPr>
          <w:ilvl w:val="4"/>
          <w:numId w:val="62"/>
        </w:numPr>
        <w:tabs>
          <w:tab w:val="left" w:pos="709"/>
        </w:tabs>
        <w:suppressAutoHyphens w:val="0"/>
        <w:spacing w:line="280" w:lineRule="atLeast"/>
        <w:ind w:left="567" w:hanging="283"/>
        <w:jc w:val="both"/>
        <w:rPr>
          <w:rFonts w:eastAsia="Calibri" w:cs="Calibri"/>
          <w:sz w:val="21"/>
          <w:szCs w:val="21"/>
          <w:lang w:eastAsia="zh-CN"/>
        </w:rPr>
      </w:pPr>
      <w:r w:rsidRPr="00AD04C8">
        <w:rPr>
          <w:rFonts w:eastAsia="Calibri" w:cs="Calibri"/>
          <w:sz w:val="21"/>
          <w:szCs w:val="21"/>
          <w:lang w:eastAsia="zh-CN"/>
        </w:rPr>
        <w:t>W</w:t>
      </w:r>
      <w:r w:rsidR="00AC3710" w:rsidRPr="00AD04C8">
        <w:rPr>
          <w:rFonts w:eastAsia="Calibri" w:cs="Calibri"/>
          <w:sz w:val="21"/>
          <w:szCs w:val="21"/>
          <w:lang w:eastAsia="zh-CN"/>
        </w:rPr>
        <w:t xml:space="preserve"> ramach opcji zamawiający zastrzega </w:t>
      </w:r>
      <w:r w:rsidR="0091706B" w:rsidRPr="00AD04C8">
        <w:rPr>
          <w:rFonts w:eastAsia="Calibri" w:cs="Calibri"/>
          <w:sz w:val="21"/>
          <w:szCs w:val="21"/>
          <w:lang w:eastAsia="zh-CN"/>
        </w:rPr>
        <w:t xml:space="preserve">prawo realizowania dostaw do </w:t>
      </w:r>
      <w:r w:rsidR="00AC3710" w:rsidRPr="00AD04C8">
        <w:rPr>
          <w:rFonts w:eastAsia="Calibri" w:cs="Calibri"/>
          <w:sz w:val="21"/>
          <w:szCs w:val="21"/>
          <w:lang w:eastAsia="zh-CN"/>
        </w:rPr>
        <w:t>8 PPE, które nie były objęte zamówieniem podstawowym:</w:t>
      </w:r>
    </w:p>
    <w:p w14:paraId="5D557306" w14:textId="77777777" w:rsidR="00DB41CD" w:rsidRDefault="00DB41CD" w:rsidP="00DB41CD">
      <w:pPr>
        <w:pStyle w:val="Akapitzlist"/>
        <w:tabs>
          <w:tab w:val="left" w:pos="0"/>
        </w:tabs>
        <w:suppressAutoHyphens w:val="0"/>
        <w:spacing w:line="280" w:lineRule="atLeast"/>
        <w:ind w:left="284"/>
        <w:jc w:val="both"/>
        <w:rPr>
          <w:rFonts w:eastAsia="Calibri" w:cs="Calibri"/>
          <w:sz w:val="21"/>
          <w:szCs w:val="21"/>
          <w:lang w:eastAsia="zh-CN"/>
        </w:rPr>
      </w:pPr>
    </w:p>
    <w:tbl>
      <w:tblPr>
        <w:tblW w:w="9480" w:type="dxa"/>
        <w:tblInd w:w="55" w:type="dxa"/>
        <w:tblCellMar>
          <w:left w:w="70" w:type="dxa"/>
          <w:right w:w="70" w:type="dxa"/>
        </w:tblCellMar>
        <w:tblLook w:val="04A0" w:firstRow="1" w:lastRow="0" w:firstColumn="1" w:lastColumn="0" w:noHBand="0" w:noVBand="1"/>
      </w:tblPr>
      <w:tblGrid>
        <w:gridCol w:w="387"/>
        <w:gridCol w:w="2638"/>
        <w:gridCol w:w="1691"/>
        <w:gridCol w:w="728"/>
        <w:gridCol w:w="728"/>
        <w:gridCol w:w="716"/>
        <w:gridCol w:w="760"/>
        <w:gridCol w:w="916"/>
        <w:gridCol w:w="916"/>
      </w:tblGrid>
      <w:tr w:rsidR="00DB41CD" w:rsidRPr="00DB41CD" w14:paraId="4D067FBA" w14:textId="77777777" w:rsidTr="00DB41CD">
        <w:trPr>
          <w:trHeight w:val="540"/>
        </w:trPr>
        <w:tc>
          <w:tcPr>
            <w:tcW w:w="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208432"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L.p.</w:t>
            </w:r>
          </w:p>
        </w:tc>
        <w:tc>
          <w:tcPr>
            <w:tcW w:w="2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7C2A22"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Nazwa punktu poboru</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694E7E"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Numer PPE</w:t>
            </w:r>
          </w:p>
        </w:tc>
        <w:tc>
          <w:tcPr>
            <w:tcW w:w="2997" w:type="dxa"/>
            <w:gridSpan w:val="4"/>
            <w:tcBorders>
              <w:top w:val="single" w:sz="4" w:space="0" w:color="auto"/>
              <w:left w:val="nil"/>
              <w:bottom w:val="single" w:sz="4" w:space="0" w:color="auto"/>
              <w:right w:val="single" w:sz="4" w:space="0" w:color="000000"/>
            </w:tcBorders>
            <w:shd w:val="clear" w:color="auto" w:fill="auto"/>
            <w:vAlign w:val="center"/>
            <w:hideMark/>
          </w:tcPr>
          <w:p w14:paraId="60F50014"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Szacunkowe zużycie energii elektrycznej</w:t>
            </w:r>
            <w:r w:rsidRPr="00DB41CD">
              <w:rPr>
                <w:rFonts w:asciiTheme="minorHAnsi" w:hAnsiTheme="minorHAnsi" w:cstheme="minorHAnsi"/>
                <w:sz w:val="17"/>
                <w:szCs w:val="17"/>
              </w:rPr>
              <w:br/>
              <w:t>w okresie trwania umowy [MWh]</w:t>
            </w:r>
          </w:p>
        </w:tc>
        <w:tc>
          <w:tcPr>
            <w:tcW w:w="1676" w:type="dxa"/>
            <w:gridSpan w:val="2"/>
            <w:tcBorders>
              <w:top w:val="single" w:sz="4" w:space="0" w:color="auto"/>
              <w:left w:val="nil"/>
              <w:bottom w:val="single" w:sz="4" w:space="0" w:color="auto"/>
              <w:right w:val="single" w:sz="4" w:space="0" w:color="000000"/>
            </w:tcBorders>
            <w:shd w:val="clear" w:color="auto" w:fill="auto"/>
            <w:vAlign w:val="center"/>
            <w:hideMark/>
          </w:tcPr>
          <w:p w14:paraId="3210E3F8"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Okres dostaw</w:t>
            </w:r>
          </w:p>
        </w:tc>
      </w:tr>
      <w:tr w:rsidR="00DB41CD" w:rsidRPr="00DB41CD" w14:paraId="3EBAD442" w14:textId="77777777" w:rsidTr="00DB41CD">
        <w:trPr>
          <w:trHeight w:val="426"/>
        </w:trPr>
        <w:tc>
          <w:tcPr>
            <w:tcW w:w="373" w:type="dxa"/>
            <w:vMerge/>
            <w:tcBorders>
              <w:top w:val="single" w:sz="4" w:space="0" w:color="auto"/>
              <w:left w:val="single" w:sz="4" w:space="0" w:color="auto"/>
              <w:bottom w:val="single" w:sz="4" w:space="0" w:color="000000"/>
              <w:right w:val="single" w:sz="4" w:space="0" w:color="auto"/>
            </w:tcBorders>
            <w:vAlign w:val="center"/>
            <w:hideMark/>
          </w:tcPr>
          <w:p w14:paraId="0D5EEC39" w14:textId="77777777" w:rsidR="00DB41CD" w:rsidRPr="00DB41CD" w:rsidRDefault="00DB41CD" w:rsidP="00DB41CD">
            <w:pPr>
              <w:suppressAutoHyphens w:val="0"/>
              <w:rPr>
                <w:rFonts w:asciiTheme="minorHAnsi" w:hAnsiTheme="minorHAnsi" w:cstheme="minorHAnsi"/>
                <w:sz w:val="17"/>
                <w:szCs w:val="17"/>
              </w:rPr>
            </w:pPr>
          </w:p>
        </w:tc>
        <w:tc>
          <w:tcPr>
            <w:tcW w:w="2898" w:type="dxa"/>
            <w:vMerge/>
            <w:tcBorders>
              <w:top w:val="single" w:sz="4" w:space="0" w:color="auto"/>
              <w:left w:val="single" w:sz="4" w:space="0" w:color="auto"/>
              <w:bottom w:val="single" w:sz="4" w:space="0" w:color="000000"/>
              <w:right w:val="single" w:sz="4" w:space="0" w:color="auto"/>
            </w:tcBorders>
            <w:vAlign w:val="center"/>
            <w:hideMark/>
          </w:tcPr>
          <w:p w14:paraId="0D98FE88" w14:textId="77777777" w:rsidR="00DB41CD" w:rsidRPr="00DB41CD" w:rsidRDefault="00DB41CD" w:rsidP="00DB41CD">
            <w:pPr>
              <w:suppressAutoHyphens w:val="0"/>
              <w:rPr>
                <w:rFonts w:asciiTheme="minorHAnsi" w:hAnsiTheme="minorHAnsi" w:cstheme="minorHAnsi"/>
                <w:sz w:val="17"/>
                <w:szCs w:val="17"/>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14:paraId="4169673F" w14:textId="77777777" w:rsidR="00DB41CD" w:rsidRPr="00DB41CD" w:rsidRDefault="00DB41CD" w:rsidP="00DB41CD">
            <w:pPr>
              <w:suppressAutoHyphens w:val="0"/>
              <w:rPr>
                <w:rFonts w:asciiTheme="minorHAnsi" w:hAnsiTheme="minorHAnsi" w:cstheme="minorHAnsi"/>
                <w:sz w:val="17"/>
                <w:szCs w:val="17"/>
              </w:rPr>
            </w:pPr>
          </w:p>
        </w:tc>
        <w:tc>
          <w:tcPr>
            <w:tcW w:w="747" w:type="dxa"/>
            <w:tcBorders>
              <w:top w:val="nil"/>
              <w:left w:val="nil"/>
              <w:bottom w:val="single" w:sz="4" w:space="0" w:color="auto"/>
              <w:right w:val="single" w:sz="4" w:space="0" w:color="auto"/>
            </w:tcBorders>
            <w:shd w:val="clear" w:color="auto" w:fill="auto"/>
            <w:vAlign w:val="center"/>
            <w:hideMark/>
          </w:tcPr>
          <w:p w14:paraId="03AAAC70"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 xml:space="preserve">Strefa I </w:t>
            </w:r>
          </w:p>
        </w:tc>
        <w:tc>
          <w:tcPr>
            <w:tcW w:w="747" w:type="dxa"/>
            <w:tcBorders>
              <w:top w:val="nil"/>
              <w:left w:val="nil"/>
              <w:bottom w:val="single" w:sz="4" w:space="0" w:color="auto"/>
              <w:right w:val="single" w:sz="4" w:space="0" w:color="auto"/>
            </w:tcBorders>
            <w:shd w:val="clear" w:color="auto" w:fill="auto"/>
            <w:vAlign w:val="center"/>
            <w:hideMark/>
          </w:tcPr>
          <w:p w14:paraId="45A60247"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 xml:space="preserve">Strefa II </w:t>
            </w:r>
          </w:p>
        </w:tc>
        <w:tc>
          <w:tcPr>
            <w:tcW w:w="743" w:type="dxa"/>
            <w:tcBorders>
              <w:top w:val="nil"/>
              <w:left w:val="nil"/>
              <w:bottom w:val="single" w:sz="4" w:space="0" w:color="auto"/>
              <w:right w:val="single" w:sz="4" w:space="0" w:color="auto"/>
            </w:tcBorders>
            <w:shd w:val="clear" w:color="auto" w:fill="auto"/>
            <w:vAlign w:val="center"/>
            <w:hideMark/>
          </w:tcPr>
          <w:p w14:paraId="0CB24379"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 xml:space="preserve">Strefa III </w:t>
            </w:r>
          </w:p>
        </w:tc>
        <w:tc>
          <w:tcPr>
            <w:tcW w:w="760" w:type="dxa"/>
            <w:tcBorders>
              <w:top w:val="nil"/>
              <w:left w:val="nil"/>
              <w:bottom w:val="single" w:sz="4" w:space="0" w:color="auto"/>
              <w:right w:val="single" w:sz="4" w:space="0" w:color="auto"/>
            </w:tcBorders>
            <w:shd w:val="clear" w:color="auto" w:fill="auto"/>
            <w:vAlign w:val="center"/>
            <w:hideMark/>
          </w:tcPr>
          <w:p w14:paraId="2DD33F17"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Razem</w:t>
            </w:r>
          </w:p>
        </w:tc>
        <w:tc>
          <w:tcPr>
            <w:tcW w:w="838" w:type="dxa"/>
            <w:tcBorders>
              <w:top w:val="nil"/>
              <w:left w:val="nil"/>
              <w:bottom w:val="single" w:sz="4" w:space="0" w:color="auto"/>
              <w:right w:val="single" w:sz="4" w:space="0" w:color="auto"/>
            </w:tcBorders>
            <w:shd w:val="clear" w:color="auto" w:fill="auto"/>
            <w:vAlign w:val="center"/>
            <w:hideMark/>
          </w:tcPr>
          <w:p w14:paraId="1C282FCC"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Od</w:t>
            </w:r>
          </w:p>
        </w:tc>
        <w:tc>
          <w:tcPr>
            <w:tcW w:w="838" w:type="dxa"/>
            <w:tcBorders>
              <w:top w:val="nil"/>
              <w:left w:val="nil"/>
              <w:bottom w:val="single" w:sz="4" w:space="0" w:color="auto"/>
              <w:right w:val="single" w:sz="4" w:space="0" w:color="auto"/>
            </w:tcBorders>
            <w:shd w:val="clear" w:color="auto" w:fill="auto"/>
            <w:vAlign w:val="center"/>
            <w:hideMark/>
          </w:tcPr>
          <w:p w14:paraId="4CBE61CD"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Do</w:t>
            </w:r>
          </w:p>
        </w:tc>
      </w:tr>
      <w:tr w:rsidR="00DB41CD" w:rsidRPr="00045C24" w14:paraId="539F7465" w14:textId="77777777" w:rsidTr="00DB41CD">
        <w:trPr>
          <w:trHeight w:val="45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206DB933"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1</w:t>
            </w:r>
          </w:p>
        </w:tc>
        <w:tc>
          <w:tcPr>
            <w:tcW w:w="2898" w:type="dxa"/>
            <w:tcBorders>
              <w:top w:val="nil"/>
              <w:left w:val="nil"/>
              <w:bottom w:val="single" w:sz="4" w:space="0" w:color="auto"/>
              <w:right w:val="single" w:sz="4" w:space="0" w:color="auto"/>
            </w:tcBorders>
            <w:shd w:val="clear" w:color="auto" w:fill="auto"/>
            <w:vAlign w:val="center"/>
            <w:hideMark/>
          </w:tcPr>
          <w:p w14:paraId="2C66AF79" w14:textId="77777777" w:rsidR="00DB41CD" w:rsidRPr="00DB41CD" w:rsidRDefault="00DB41CD" w:rsidP="00DB41CD">
            <w:pPr>
              <w:suppressAutoHyphens w:val="0"/>
              <w:rPr>
                <w:rFonts w:asciiTheme="minorHAnsi" w:hAnsiTheme="minorHAnsi" w:cstheme="minorHAnsi"/>
                <w:sz w:val="17"/>
                <w:szCs w:val="17"/>
              </w:rPr>
            </w:pPr>
            <w:r w:rsidRPr="00DB41CD">
              <w:rPr>
                <w:rFonts w:asciiTheme="minorHAnsi" w:hAnsiTheme="minorHAnsi" w:cstheme="minorHAnsi"/>
                <w:sz w:val="17"/>
                <w:szCs w:val="17"/>
              </w:rPr>
              <w:t>Centrum Kultury i Biblioteki</w:t>
            </w:r>
          </w:p>
        </w:tc>
        <w:tc>
          <w:tcPr>
            <w:tcW w:w="1536" w:type="dxa"/>
            <w:tcBorders>
              <w:top w:val="nil"/>
              <w:left w:val="nil"/>
              <w:bottom w:val="single" w:sz="4" w:space="0" w:color="auto"/>
              <w:right w:val="single" w:sz="4" w:space="0" w:color="auto"/>
            </w:tcBorders>
            <w:shd w:val="clear" w:color="auto" w:fill="auto"/>
            <w:vAlign w:val="center"/>
            <w:hideMark/>
          </w:tcPr>
          <w:p w14:paraId="7A66758B"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590310600001141490</w:t>
            </w:r>
          </w:p>
        </w:tc>
        <w:tc>
          <w:tcPr>
            <w:tcW w:w="747" w:type="dxa"/>
            <w:tcBorders>
              <w:top w:val="nil"/>
              <w:left w:val="nil"/>
              <w:bottom w:val="single" w:sz="4" w:space="0" w:color="auto"/>
              <w:right w:val="single" w:sz="4" w:space="0" w:color="auto"/>
            </w:tcBorders>
            <w:shd w:val="clear" w:color="auto" w:fill="auto"/>
            <w:vAlign w:val="center"/>
            <w:hideMark/>
          </w:tcPr>
          <w:p w14:paraId="47B8455D"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54,00</w:t>
            </w:r>
          </w:p>
        </w:tc>
        <w:tc>
          <w:tcPr>
            <w:tcW w:w="747" w:type="dxa"/>
            <w:tcBorders>
              <w:top w:val="nil"/>
              <w:left w:val="nil"/>
              <w:bottom w:val="single" w:sz="4" w:space="0" w:color="auto"/>
              <w:right w:val="single" w:sz="4" w:space="0" w:color="auto"/>
            </w:tcBorders>
            <w:shd w:val="clear" w:color="auto" w:fill="auto"/>
            <w:vAlign w:val="center"/>
            <w:hideMark/>
          </w:tcPr>
          <w:p w14:paraId="0349E1F9"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43" w:type="dxa"/>
            <w:tcBorders>
              <w:top w:val="nil"/>
              <w:left w:val="nil"/>
              <w:bottom w:val="single" w:sz="4" w:space="0" w:color="auto"/>
              <w:right w:val="single" w:sz="4" w:space="0" w:color="auto"/>
            </w:tcBorders>
            <w:shd w:val="clear" w:color="auto" w:fill="auto"/>
            <w:vAlign w:val="center"/>
            <w:hideMark/>
          </w:tcPr>
          <w:p w14:paraId="446EB11F"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658DDDC9"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54,00</w:t>
            </w:r>
          </w:p>
        </w:tc>
        <w:tc>
          <w:tcPr>
            <w:tcW w:w="838" w:type="dxa"/>
            <w:tcBorders>
              <w:top w:val="nil"/>
              <w:left w:val="nil"/>
              <w:bottom w:val="single" w:sz="4" w:space="0" w:color="auto"/>
              <w:right w:val="single" w:sz="4" w:space="0" w:color="auto"/>
            </w:tcBorders>
            <w:shd w:val="clear" w:color="auto" w:fill="auto"/>
            <w:noWrap/>
            <w:vAlign w:val="center"/>
            <w:hideMark/>
          </w:tcPr>
          <w:p w14:paraId="0E824B9A"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01.01.2024</w:t>
            </w:r>
          </w:p>
        </w:tc>
        <w:tc>
          <w:tcPr>
            <w:tcW w:w="838" w:type="dxa"/>
            <w:tcBorders>
              <w:top w:val="nil"/>
              <w:left w:val="nil"/>
              <w:bottom w:val="single" w:sz="4" w:space="0" w:color="auto"/>
              <w:right w:val="single" w:sz="4" w:space="0" w:color="auto"/>
            </w:tcBorders>
            <w:shd w:val="clear" w:color="auto" w:fill="auto"/>
            <w:noWrap/>
            <w:vAlign w:val="center"/>
            <w:hideMark/>
          </w:tcPr>
          <w:p w14:paraId="379B15C8"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30.06.2025</w:t>
            </w:r>
          </w:p>
        </w:tc>
      </w:tr>
      <w:tr w:rsidR="00DB41CD" w:rsidRPr="00045C24" w14:paraId="43BD11BD" w14:textId="77777777" w:rsidTr="00DB41CD">
        <w:trPr>
          <w:trHeight w:val="45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27411F42"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2</w:t>
            </w:r>
          </w:p>
        </w:tc>
        <w:tc>
          <w:tcPr>
            <w:tcW w:w="2898" w:type="dxa"/>
            <w:tcBorders>
              <w:top w:val="nil"/>
              <w:left w:val="nil"/>
              <w:bottom w:val="single" w:sz="4" w:space="0" w:color="auto"/>
              <w:right w:val="single" w:sz="4" w:space="0" w:color="auto"/>
            </w:tcBorders>
            <w:shd w:val="clear" w:color="auto" w:fill="auto"/>
            <w:vAlign w:val="center"/>
            <w:hideMark/>
          </w:tcPr>
          <w:p w14:paraId="0858F548" w14:textId="77777777" w:rsidR="00DB41CD" w:rsidRPr="00DB41CD" w:rsidRDefault="00DB41CD" w:rsidP="00DB41CD">
            <w:pPr>
              <w:suppressAutoHyphens w:val="0"/>
              <w:rPr>
                <w:rFonts w:asciiTheme="minorHAnsi" w:hAnsiTheme="minorHAnsi" w:cstheme="minorHAnsi"/>
                <w:sz w:val="17"/>
                <w:szCs w:val="17"/>
              </w:rPr>
            </w:pPr>
            <w:r w:rsidRPr="00DB41CD">
              <w:rPr>
                <w:rFonts w:asciiTheme="minorHAnsi" w:hAnsiTheme="minorHAnsi" w:cstheme="minorHAnsi"/>
                <w:sz w:val="17"/>
                <w:szCs w:val="17"/>
              </w:rPr>
              <w:t>WO-1414 Budynek szkoły oraz stołówka</w:t>
            </w:r>
          </w:p>
        </w:tc>
        <w:tc>
          <w:tcPr>
            <w:tcW w:w="1536" w:type="dxa"/>
            <w:tcBorders>
              <w:top w:val="nil"/>
              <w:left w:val="nil"/>
              <w:bottom w:val="single" w:sz="4" w:space="0" w:color="auto"/>
              <w:right w:val="single" w:sz="4" w:space="0" w:color="auto"/>
            </w:tcBorders>
            <w:shd w:val="clear" w:color="auto" w:fill="auto"/>
            <w:vAlign w:val="center"/>
            <w:hideMark/>
          </w:tcPr>
          <w:p w14:paraId="57C67783"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590310600000516220</w:t>
            </w:r>
          </w:p>
        </w:tc>
        <w:tc>
          <w:tcPr>
            <w:tcW w:w="747" w:type="dxa"/>
            <w:tcBorders>
              <w:top w:val="nil"/>
              <w:left w:val="nil"/>
              <w:bottom w:val="single" w:sz="4" w:space="0" w:color="auto"/>
              <w:right w:val="single" w:sz="4" w:space="0" w:color="auto"/>
            </w:tcBorders>
            <w:shd w:val="clear" w:color="auto" w:fill="auto"/>
            <w:vAlign w:val="center"/>
            <w:hideMark/>
          </w:tcPr>
          <w:p w14:paraId="73E3CACE"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63,66</w:t>
            </w:r>
          </w:p>
        </w:tc>
        <w:tc>
          <w:tcPr>
            <w:tcW w:w="747" w:type="dxa"/>
            <w:tcBorders>
              <w:top w:val="nil"/>
              <w:left w:val="nil"/>
              <w:bottom w:val="single" w:sz="4" w:space="0" w:color="auto"/>
              <w:right w:val="single" w:sz="4" w:space="0" w:color="auto"/>
            </w:tcBorders>
            <w:shd w:val="clear" w:color="auto" w:fill="auto"/>
            <w:vAlign w:val="center"/>
            <w:hideMark/>
          </w:tcPr>
          <w:p w14:paraId="04E84876"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99,84</w:t>
            </w:r>
          </w:p>
        </w:tc>
        <w:tc>
          <w:tcPr>
            <w:tcW w:w="743" w:type="dxa"/>
            <w:tcBorders>
              <w:top w:val="nil"/>
              <w:left w:val="nil"/>
              <w:bottom w:val="single" w:sz="4" w:space="0" w:color="auto"/>
              <w:right w:val="single" w:sz="4" w:space="0" w:color="auto"/>
            </w:tcBorders>
            <w:shd w:val="clear" w:color="auto" w:fill="auto"/>
            <w:vAlign w:val="center"/>
            <w:hideMark/>
          </w:tcPr>
          <w:p w14:paraId="5E3081A6"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05EAB2A5"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163,50</w:t>
            </w:r>
          </w:p>
        </w:tc>
        <w:tc>
          <w:tcPr>
            <w:tcW w:w="838" w:type="dxa"/>
            <w:tcBorders>
              <w:top w:val="nil"/>
              <w:left w:val="nil"/>
              <w:bottom w:val="single" w:sz="4" w:space="0" w:color="auto"/>
              <w:right w:val="single" w:sz="4" w:space="0" w:color="auto"/>
            </w:tcBorders>
            <w:shd w:val="clear" w:color="auto" w:fill="auto"/>
            <w:noWrap/>
            <w:vAlign w:val="center"/>
            <w:hideMark/>
          </w:tcPr>
          <w:p w14:paraId="17D428A7"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01.01.2024</w:t>
            </w:r>
          </w:p>
        </w:tc>
        <w:tc>
          <w:tcPr>
            <w:tcW w:w="838" w:type="dxa"/>
            <w:tcBorders>
              <w:top w:val="nil"/>
              <w:left w:val="nil"/>
              <w:bottom w:val="single" w:sz="4" w:space="0" w:color="auto"/>
              <w:right w:val="single" w:sz="4" w:space="0" w:color="auto"/>
            </w:tcBorders>
            <w:shd w:val="clear" w:color="auto" w:fill="auto"/>
            <w:noWrap/>
            <w:vAlign w:val="center"/>
            <w:hideMark/>
          </w:tcPr>
          <w:p w14:paraId="412857CC"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30.06.2025</w:t>
            </w:r>
          </w:p>
        </w:tc>
      </w:tr>
      <w:tr w:rsidR="00DB41CD" w:rsidRPr="00045C24" w14:paraId="74EDDE63" w14:textId="77777777" w:rsidTr="00DB41CD">
        <w:trPr>
          <w:trHeight w:val="45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475E5753"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3</w:t>
            </w:r>
          </w:p>
        </w:tc>
        <w:tc>
          <w:tcPr>
            <w:tcW w:w="2898" w:type="dxa"/>
            <w:tcBorders>
              <w:top w:val="nil"/>
              <w:left w:val="nil"/>
              <w:bottom w:val="single" w:sz="4" w:space="0" w:color="auto"/>
              <w:right w:val="single" w:sz="4" w:space="0" w:color="auto"/>
            </w:tcBorders>
            <w:shd w:val="clear" w:color="auto" w:fill="auto"/>
            <w:vAlign w:val="center"/>
            <w:hideMark/>
          </w:tcPr>
          <w:p w14:paraId="0948F8ED" w14:textId="77777777" w:rsidR="00DB41CD" w:rsidRPr="00DB41CD" w:rsidRDefault="00DB41CD" w:rsidP="00DB41CD">
            <w:pPr>
              <w:suppressAutoHyphens w:val="0"/>
              <w:rPr>
                <w:rFonts w:asciiTheme="minorHAnsi" w:hAnsiTheme="minorHAnsi" w:cstheme="minorHAnsi"/>
                <w:sz w:val="17"/>
                <w:szCs w:val="17"/>
              </w:rPr>
            </w:pPr>
            <w:r w:rsidRPr="00DB41CD">
              <w:rPr>
                <w:rFonts w:asciiTheme="minorHAnsi" w:hAnsiTheme="minorHAnsi" w:cstheme="minorHAnsi"/>
                <w:sz w:val="17"/>
                <w:szCs w:val="17"/>
              </w:rPr>
              <w:t>Budynek gimnazjum</w:t>
            </w:r>
          </w:p>
        </w:tc>
        <w:tc>
          <w:tcPr>
            <w:tcW w:w="1536" w:type="dxa"/>
            <w:tcBorders>
              <w:top w:val="nil"/>
              <w:left w:val="nil"/>
              <w:bottom w:val="single" w:sz="4" w:space="0" w:color="auto"/>
              <w:right w:val="single" w:sz="4" w:space="0" w:color="auto"/>
            </w:tcBorders>
            <w:shd w:val="clear" w:color="auto" w:fill="auto"/>
            <w:vAlign w:val="center"/>
            <w:hideMark/>
          </w:tcPr>
          <w:p w14:paraId="4F82538B"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590310600007610839</w:t>
            </w:r>
          </w:p>
        </w:tc>
        <w:tc>
          <w:tcPr>
            <w:tcW w:w="747" w:type="dxa"/>
            <w:tcBorders>
              <w:top w:val="nil"/>
              <w:left w:val="nil"/>
              <w:bottom w:val="single" w:sz="4" w:space="0" w:color="auto"/>
              <w:right w:val="single" w:sz="4" w:space="0" w:color="auto"/>
            </w:tcBorders>
            <w:shd w:val="clear" w:color="auto" w:fill="auto"/>
            <w:vAlign w:val="center"/>
            <w:hideMark/>
          </w:tcPr>
          <w:p w14:paraId="55CBE538"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31,78</w:t>
            </w:r>
          </w:p>
        </w:tc>
        <w:tc>
          <w:tcPr>
            <w:tcW w:w="747" w:type="dxa"/>
            <w:tcBorders>
              <w:top w:val="nil"/>
              <w:left w:val="nil"/>
              <w:bottom w:val="single" w:sz="4" w:space="0" w:color="auto"/>
              <w:right w:val="single" w:sz="4" w:space="0" w:color="auto"/>
            </w:tcBorders>
            <w:shd w:val="clear" w:color="auto" w:fill="auto"/>
            <w:vAlign w:val="center"/>
            <w:hideMark/>
          </w:tcPr>
          <w:p w14:paraId="0A257A80"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43" w:type="dxa"/>
            <w:tcBorders>
              <w:top w:val="nil"/>
              <w:left w:val="nil"/>
              <w:bottom w:val="single" w:sz="4" w:space="0" w:color="auto"/>
              <w:right w:val="single" w:sz="4" w:space="0" w:color="auto"/>
            </w:tcBorders>
            <w:shd w:val="clear" w:color="auto" w:fill="auto"/>
            <w:vAlign w:val="center"/>
            <w:hideMark/>
          </w:tcPr>
          <w:p w14:paraId="5AD93C37"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5AE80144"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31,78</w:t>
            </w:r>
          </w:p>
        </w:tc>
        <w:tc>
          <w:tcPr>
            <w:tcW w:w="838" w:type="dxa"/>
            <w:tcBorders>
              <w:top w:val="nil"/>
              <w:left w:val="nil"/>
              <w:bottom w:val="single" w:sz="4" w:space="0" w:color="auto"/>
              <w:right w:val="single" w:sz="4" w:space="0" w:color="auto"/>
            </w:tcBorders>
            <w:shd w:val="clear" w:color="auto" w:fill="auto"/>
            <w:noWrap/>
            <w:vAlign w:val="center"/>
            <w:hideMark/>
          </w:tcPr>
          <w:p w14:paraId="11856E24"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01.01.2024</w:t>
            </w:r>
          </w:p>
        </w:tc>
        <w:tc>
          <w:tcPr>
            <w:tcW w:w="838" w:type="dxa"/>
            <w:tcBorders>
              <w:top w:val="nil"/>
              <w:left w:val="nil"/>
              <w:bottom w:val="single" w:sz="4" w:space="0" w:color="auto"/>
              <w:right w:val="single" w:sz="4" w:space="0" w:color="auto"/>
            </w:tcBorders>
            <w:shd w:val="clear" w:color="auto" w:fill="auto"/>
            <w:noWrap/>
            <w:vAlign w:val="center"/>
            <w:hideMark/>
          </w:tcPr>
          <w:p w14:paraId="46DF05CA"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30.06.2025</w:t>
            </w:r>
          </w:p>
        </w:tc>
      </w:tr>
      <w:tr w:rsidR="00DB41CD" w:rsidRPr="00045C24" w14:paraId="1C5C2DC2" w14:textId="77777777" w:rsidTr="00DB41CD">
        <w:trPr>
          <w:trHeight w:val="45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64796B28"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4</w:t>
            </w:r>
          </w:p>
        </w:tc>
        <w:tc>
          <w:tcPr>
            <w:tcW w:w="2898" w:type="dxa"/>
            <w:tcBorders>
              <w:top w:val="nil"/>
              <w:left w:val="nil"/>
              <w:bottom w:val="single" w:sz="4" w:space="0" w:color="auto"/>
              <w:right w:val="single" w:sz="4" w:space="0" w:color="auto"/>
            </w:tcBorders>
            <w:shd w:val="clear" w:color="auto" w:fill="auto"/>
            <w:vAlign w:val="center"/>
            <w:hideMark/>
          </w:tcPr>
          <w:p w14:paraId="2110CCA7" w14:textId="77777777" w:rsidR="00DB41CD" w:rsidRPr="00DB41CD" w:rsidRDefault="00DB41CD" w:rsidP="00DB41CD">
            <w:pPr>
              <w:suppressAutoHyphens w:val="0"/>
              <w:rPr>
                <w:rFonts w:asciiTheme="minorHAnsi" w:hAnsiTheme="minorHAnsi" w:cstheme="minorHAnsi"/>
                <w:sz w:val="17"/>
                <w:szCs w:val="17"/>
              </w:rPr>
            </w:pPr>
            <w:r w:rsidRPr="00DB41CD">
              <w:rPr>
                <w:rFonts w:asciiTheme="minorHAnsi" w:hAnsiTheme="minorHAnsi" w:cstheme="minorHAnsi"/>
                <w:sz w:val="17"/>
                <w:szCs w:val="17"/>
              </w:rPr>
              <w:t>Żłobek-przedszkole</w:t>
            </w:r>
          </w:p>
        </w:tc>
        <w:tc>
          <w:tcPr>
            <w:tcW w:w="1536" w:type="dxa"/>
            <w:tcBorders>
              <w:top w:val="nil"/>
              <w:left w:val="nil"/>
              <w:bottom w:val="single" w:sz="4" w:space="0" w:color="auto"/>
              <w:right w:val="single" w:sz="4" w:space="0" w:color="auto"/>
            </w:tcBorders>
            <w:shd w:val="clear" w:color="auto" w:fill="auto"/>
            <w:vAlign w:val="center"/>
            <w:hideMark/>
          </w:tcPr>
          <w:p w14:paraId="1C87E475"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590310600029286661</w:t>
            </w:r>
          </w:p>
        </w:tc>
        <w:tc>
          <w:tcPr>
            <w:tcW w:w="747" w:type="dxa"/>
            <w:tcBorders>
              <w:top w:val="nil"/>
              <w:left w:val="nil"/>
              <w:bottom w:val="single" w:sz="4" w:space="0" w:color="auto"/>
              <w:right w:val="single" w:sz="4" w:space="0" w:color="auto"/>
            </w:tcBorders>
            <w:shd w:val="clear" w:color="auto" w:fill="auto"/>
            <w:vAlign w:val="center"/>
            <w:hideMark/>
          </w:tcPr>
          <w:p w14:paraId="2454226A"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40,00</w:t>
            </w:r>
          </w:p>
        </w:tc>
        <w:tc>
          <w:tcPr>
            <w:tcW w:w="747" w:type="dxa"/>
            <w:tcBorders>
              <w:top w:val="nil"/>
              <w:left w:val="nil"/>
              <w:bottom w:val="single" w:sz="4" w:space="0" w:color="auto"/>
              <w:right w:val="single" w:sz="4" w:space="0" w:color="auto"/>
            </w:tcBorders>
            <w:shd w:val="clear" w:color="auto" w:fill="auto"/>
            <w:vAlign w:val="center"/>
            <w:hideMark/>
          </w:tcPr>
          <w:p w14:paraId="4AB9020A"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43" w:type="dxa"/>
            <w:tcBorders>
              <w:top w:val="nil"/>
              <w:left w:val="nil"/>
              <w:bottom w:val="single" w:sz="4" w:space="0" w:color="auto"/>
              <w:right w:val="single" w:sz="4" w:space="0" w:color="auto"/>
            </w:tcBorders>
            <w:shd w:val="clear" w:color="auto" w:fill="auto"/>
            <w:vAlign w:val="center"/>
            <w:hideMark/>
          </w:tcPr>
          <w:p w14:paraId="3690290D"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5383B562"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40,00</w:t>
            </w:r>
          </w:p>
        </w:tc>
        <w:tc>
          <w:tcPr>
            <w:tcW w:w="838" w:type="dxa"/>
            <w:tcBorders>
              <w:top w:val="nil"/>
              <w:left w:val="nil"/>
              <w:bottom w:val="single" w:sz="4" w:space="0" w:color="auto"/>
              <w:right w:val="single" w:sz="4" w:space="0" w:color="auto"/>
            </w:tcBorders>
            <w:shd w:val="clear" w:color="auto" w:fill="auto"/>
            <w:noWrap/>
            <w:vAlign w:val="center"/>
            <w:hideMark/>
          </w:tcPr>
          <w:p w14:paraId="7ED24C63"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01.01.2024</w:t>
            </w:r>
          </w:p>
        </w:tc>
        <w:tc>
          <w:tcPr>
            <w:tcW w:w="838" w:type="dxa"/>
            <w:tcBorders>
              <w:top w:val="nil"/>
              <w:left w:val="nil"/>
              <w:bottom w:val="single" w:sz="4" w:space="0" w:color="auto"/>
              <w:right w:val="single" w:sz="4" w:space="0" w:color="auto"/>
            </w:tcBorders>
            <w:shd w:val="clear" w:color="auto" w:fill="auto"/>
            <w:noWrap/>
            <w:vAlign w:val="center"/>
            <w:hideMark/>
          </w:tcPr>
          <w:p w14:paraId="64C95F5C"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30.06.2025</w:t>
            </w:r>
          </w:p>
        </w:tc>
      </w:tr>
      <w:tr w:rsidR="00DB41CD" w:rsidRPr="00045C24" w14:paraId="63975A14" w14:textId="77777777" w:rsidTr="00DB41CD">
        <w:trPr>
          <w:trHeight w:val="45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17541D15"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5</w:t>
            </w:r>
          </w:p>
        </w:tc>
        <w:tc>
          <w:tcPr>
            <w:tcW w:w="2898" w:type="dxa"/>
            <w:tcBorders>
              <w:top w:val="nil"/>
              <w:left w:val="nil"/>
              <w:bottom w:val="single" w:sz="4" w:space="0" w:color="auto"/>
              <w:right w:val="single" w:sz="4" w:space="0" w:color="auto"/>
            </w:tcBorders>
            <w:shd w:val="clear" w:color="auto" w:fill="auto"/>
            <w:vAlign w:val="center"/>
            <w:hideMark/>
          </w:tcPr>
          <w:p w14:paraId="10EC6B8C" w14:textId="77777777" w:rsidR="00DB41CD" w:rsidRPr="00DB41CD" w:rsidRDefault="00DB41CD" w:rsidP="00DB41CD">
            <w:pPr>
              <w:suppressAutoHyphens w:val="0"/>
              <w:rPr>
                <w:rFonts w:asciiTheme="minorHAnsi" w:hAnsiTheme="minorHAnsi" w:cstheme="minorHAnsi"/>
                <w:sz w:val="17"/>
                <w:szCs w:val="17"/>
              </w:rPr>
            </w:pPr>
            <w:r w:rsidRPr="00DB41CD">
              <w:rPr>
                <w:rFonts w:asciiTheme="minorHAnsi" w:hAnsiTheme="minorHAnsi" w:cstheme="minorHAnsi"/>
                <w:sz w:val="17"/>
                <w:szCs w:val="17"/>
              </w:rPr>
              <w:t>WO - 1479 Hydrofornia</w:t>
            </w:r>
          </w:p>
        </w:tc>
        <w:tc>
          <w:tcPr>
            <w:tcW w:w="1536" w:type="dxa"/>
            <w:tcBorders>
              <w:top w:val="nil"/>
              <w:left w:val="nil"/>
              <w:bottom w:val="single" w:sz="4" w:space="0" w:color="auto"/>
              <w:right w:val="single" w:sz="4" w:space="0" w:color="auto"/>
            </w:tcBorders>
            <w:shd w:val="clear" w:color="auto" w:fill="auto"/>
            <w:vAlign w:val="center"/>
            <w:hideMark/>
          </w:tcPr>
          <w:p w14:paraId="58E6A72F"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590310600000608598</w:t>
            </w:r>
          </w:p>
        </w:tc>
        <w:tc>
          <w:tcPr>
            <w:tcW w:w="747" w:type="dxa"/>
            <w:tcBorders>
              <w:top w:val="nil"/>
              <w:left w:val="nil"/>
              <w:bottom w:val="single" w:sz="4" w:space="0" w:color="auto"/>
              <w:right w:val="single" w:sz="4" w:space="0" w:color="auto"/>
            </w:tcBorders>
            <w:shd w:val="clear" w:color="auto" w:fill="auto"/>
            <w:vAlign w:val="center"/>
            <w:hideMark/>
          </w:tcPr>
          <w:p w14:paraId="23A8A14C"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214,48</w:t>
            </w:r>
          </w:p>
        </w:tc>
        <w:tc>
          <w:tcPr>
            <w:tcW w:w="747" w:type="dxa"/>
            <w:tcBorders>
              <w:top w:val="nil"/>
              <w:left w:val="nil"/>
              <w:bottom w:val="single" w:sz="4" w:space="0" w:color="auto"/>
              <w:right w:val="single" w:sz="4" w:space="0" w:color="auto"/>
            </w:tcBorders>
            <w:shd w:val="clear" w:color="auto" w:fill="auto"/>
            <w:vAlign w:val="center"/>
            <w:hideMark/>
          </w:tcPr>
          <w:p w14:paraId="1740B7AE"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43" w:type="dxa"/>
            <w:tcBorders>
              <w:top w:val="nil"/>
              <w:left w:val="nil"/>
              <w:bottom w:val="single" w:sz="4" w:space="0" w:color="auto"/>
              <w:right w:val="single" w:sz="4" w:space="0" w:color="auto"/>
            </w:tcBorders>
            <w:shd w:val="clear" w:color="auto" w:fill="auto"/>
            <w:vAlign w:val="center"/>
            <w:hideMark/>
          </w:tcPr>
          <w:p w14:paraId="28D3443C"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4BED8A36"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214,48</w:t>
            </w:r>
          </w:p>
        </w:tc>
        <w:tc>
          <w:tcPr>
            <w:tcW w:w="838" w:type="dxa"/>
            <w:tcBorders>
              <w:top w:val="nil"/>
              <w:left w:val="nil"/>
              <w:bottom w:val="single" w:sz="4" w:space="0" w:color="auto"/>
              <w:right w:val="single" w:sz="4" w:space="0" w:color="auto"/>
            </w:tcBorders>
            <w:shd w:val="clear" w:color="auto" w:fill="auto"/>
            <w:noWrap/>
            <w:vAlign w:val="center"/>
            <w:hideMark/>
          </w:tcPr>
          <w:p w14:paraId="72DC2057"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01.01.2024</w:t>
            </w:r>
          </w:p>
        </w:tc>
        <w:tc>
          <w:tcPr>
            <w:tcW w:w="838" w:type="dxa"/>
            <w:tcBorders>
              <w:top w:val="nil"/>
              <w:left w:val="nil"/>
              <w:bottom w:val="single" w:sz="4" w:space="0" w:color="auto"/>
              <w:right w:val="single" w:sz="4" w:space="0" w:color="auto"/>
            </w:tcBorders>
            <w:shd w:val="clear" w:color="auto" w:fill="auto"/>
            <w:noWrap/>
            <w:vAlign w:val="center"/>
            <w:hideMark/>
          </w:tcPr>
          <w:p w14:paraId="01D1AAF0"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30.06.2025</w:t>
            </w:r>
          </w:p>
        </w:tc>
      </w:tr>
      <w:tr w:rsidR="00DB41CD" w:rsidRPr="00045C24" w14:paraId="4B4A1AC9" w14:textId="77777777" w:rsidTr="00DB41CD">
        <w:trPr>
          <w:trHeight w:val="45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4067A781"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6</w:t>
            </w:r>
          </w:p>
        </w:tc>
        <w:tc>
          <w:tcPr>
            <w:tcW w:w="2898" w:type="dxa"/>
            <w:tcBorders>
              <w:top w:val="nil"/>
              <w:left w:val="nil"/>
              <w:bottom w:val="single" w:sz="4" w:space="0" w:color="auto"/>
              <w:right w:val="single" w:sz="4" w:space="0" w:color="auto"/>
            </w:tcBorders>
            <w:shd w:val="clear" w:color="auto" w:fill="auto"/>
            <w:vAlign w:val="center"/>
            <w:hideMark/>
          </w:tcPr>
          <w:p w14:paraId="6391E278" w14:textId="77777777" w:rsidR="00DB41CD" w:rsidRPr="00DB41CD" w:rsidRDefault="00DB41CD" w:rsidP="00DB41CD">
            <w:pPr>
              <w:suppressAutoHyphens w:val="0"/>
              <w:rPr>
                <w:rFonts w:asciiTheme="minorHAnsi" w:hAnsiTheme="minorHAnsi" w:cstheme="minorHAnsi"/>
                <w:sz w:val="17"/>
                <w:szCs w:val="17"/>
              </w:rPr>
            </w:pPr>
            <w:r w:rsidRPr="00DB41CD">
              <w:rPr>
                <w:rFonts w:asciiTheme="minorHAnsi" w:hAnsiTheme="minorHAnsi" w:cstheme="minorHAnsi"/>
                <w:sz w:val="17"/>
                <w:szCs w:val="17"/>
              </w:rPr>
              <w:t xml:space="preserve">Budynek </w:t>
            </w:r>
            <w:proofErr w:type="spellStart"/>
            <w:r w:rsidRPr="00DB41CD">
              <w:rPr>
                <w:rFonts w:asciiTheme="minorHAnsi" w:hAnsiTheme="minorHAnsi" w:cstheme="minorHAnsi"/>
                <w:sz w:val="17"/>
                <w:szCs w:val="17"/>
              </w:rPr>
              <w:t>socjalno</w:t>
            </w:r>
            <w:proofErr w:type="spellEnd"/>
            <w:r w:rsidRPr="00DB41CD">
              <w:rPr>
                <w:rFonts w:asciiTheme="minorHAnsi" w:hAnsiTheme="minorHAnsi" w:cstheme="minorHAnsi"/>
                <w:sz w:val="17"/>
                <w:szCs w:val="17"/>
              </w:rPr>
              <w:t xml:space="preserve"> - bytowy administracja</w:t>
            </w:r>
          </w:p>
        </w:tc>
        <w:tc>
          <w:tcPr>
            <w:tcW w:w="1536" w:type="dxa"/>
            <w:tcBorders>
              <w:top w:val="nil"/>
              <w:left w:val="nil"/>
              <w:bottom w:val="single" w:sz="4" w:space="0" w:color="auto"/>
              <w:right w:val="single" w:sz="4" w:space="0" w:color="auto"/>
            </w:tcBorders>
            <w:shd w:val="clear" w:color="auto" w:fill="auto"/>
            <w:vAlign w:val="center"/>
            <w:hideMark/>
          </w:tcPr>
          <w:p w14:paraId="6EA9F0EE"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590310600000608895</w:t>
            </w:r>
          </w:p>
        </w:tc>
        <w:tc>
          <w:tcPr>
            <w:tcW w:w="747" w:type="dxa"/>
            <w:tcBorders>
              <w:top w:val="nil"/>
              <w:left w:val="nil"/>
              <w:bottom w:val="single" w:sz="4" w:space="0" w:color="auto"/>
              <w:right w:val="single" w:sz="4" w:space="0" w:color="auto"/>
            </w:tcBorders>
            <w:shd w:val="clear" w:color="auto" w:fill="auto"/>
            <w:vAlign w:val="center"/>
            <w:hideMark/>
          </w:tcPr>
          <w:p w14:paraId="088CC46A"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11,84</w:t>
            </w:r>
          </w:p>
        </w:tc>
        <w:tc>
          <w:tcPr>
            <w:tcW w:w="747" w:type="dxa"/>
            <w:tcBorders>
              <w:top w:val="nil"/>
              <w:left w:val="nil"/>
              <w:bottom w:val="single" w:sz="4" w:space="0" w:color="auto"/>
              <w:right w:val="single" w:sz="4" w:space="0" w:color="auto"/>
            </w:tcBorders>
            <w:shd w:val="clear" w:color="auto" w:fill="auto"/>
            <w:vAlign w:val="center"/>
            <w:hideMark/>
          </w:tcPr>
          <w:p w14:paraId="1B57C3FE"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22,85</w:t>
            </w:r>
          </w:p>
        </w:tc>
        <w:tc>
          <w:tcPr>
            <w:tcW w:w="743" w:type="dxa"/>
            <w:tcBorders>
              <w:top w:val="nil"/>
              <w:left w:val="nil"/>
              <w:bottom w:val="single" w:sz="4" w:space="0" w:color="auto"/>
              <w:right w:val="single" w:sz="4" w:space="0" w:color="auto"/>
            </w:tcBorders>
            <w:shd w:val="clear" w:color="auto" w:fill="auto"/>
            <w:vAlign w:val="center"/>
            <w:hideMark/>
          </w:tcPr>
          <w:p w14:paraId="1106A491"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46E4187B"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34,69</w:t>
            </w:r>
          </w:p>
        </w:tc>
        <w:tc>
          <w:tcPr>
            <w:tcW w:w="838" w:type="dxa"/>
            <w:tcBorders>
              <w:top w:val="nil"/>
              <w:left w:val="nil"/>
              <w:bottom w:val="single" w:sz="4" w:space="0" w:color="auto"/>
              <w:right w:val="single" w:sz="4" w:space="0" w:color="auto"/>
            </w:tcBorders>
            <w:shd w:val="clear" w:color="auto" w:fill="auto"/>
            <w:noWrap/>
            <w:vAlign w:val="center"/>
            <w:hideMark/>
          </w:tcPr>
          <w:p w14:paraId="378BFD4D"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01.01.2024</w:t>
            </w:r>
          </w:p>
        </w:tc>
        <w:tc>
          <w:tcPr>
            <w:tcW w:w="838" w:type="dxa"/>
            <w:tcBorders>
              <w:top w:val="nil"/>
              <w:left w:val="nil"/>
              <w:bottom w:val="single" w:sz="4" w:space="0" w:color="auto"/>
              <w:right w:val="single" w:sz="4" w:space="0" w:color="auto"/>
            </w:tcBorders>
            <w:shd w:val="clear" w:color="auto" w:fill="auto"/>
            <w:noWrap/>
            <w:vAlign w:val="center"/>
            <w:hideMark/>
          </w:tcPr>
          <w:p w14:paraId="10814BEA"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30.06.2025</w:t>
            </w:r>
          </w:p>
        </w:tc>
      </w:tr>
      <w:tr w:rsidR="00DB41CD" w:rsidRPr="00045C24" w14:paraId="544E8D9B" w14:textId="77777777" w:rsidTr="00DB41CD">
        <w:trPr>
          <w:trHeight w:val="45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74F2757F"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7</w:t>
            </w:r>
          </w:p>
        </w:tc>
        <w:tc>
          <w:tcPr>
            <w:tcW w:w="2898" w:type="dxa"/>
            <w:tcBorders>
              <w:top w:val="nil"/>
              <w:left w:val="nil"/>
              <w:bottom w:val="single" w:sz="4" w:space="0" w:color="auto"/>
              <w:right w:val="single" w:sz="4" w:space="0" w:color="auto"/>
            </w:tcBorders>
            <w:shd w:val="clear" w:color="auto" w:fill="auto"/>
            <w:vAlign w:val="center"/>
            <w:hideMark/>
          </w:tcPr>
          <w:p w14:paraId="1492793B" w14:textId="77777777" w:rsidR="00DB41CD" w:rsidRPr="00DB41CD" w:rsidRDefault="00DB41CD" w:rsidP="00DB41CD">
            <w:pPr>
              <w:suppressAutoHyphens w:val="0"/>
              <w:rPr>
                <w:rFonts w:asciiTheme="minorHAnsi" w:hAnsiTheme="minorHAnsi" w:cstheme="minorHAnsi"/>
                <w:sz w:val="17"/>
                <w:szCs w:val="17"/>
              </w:rPr>
            </w:pPr>
            <w:r w:rsidRPr="00DB41CD">
              <w:rPr>
                <w:rFonts w:asciiTheme="minorHAnsi" w:hAnsiTheme="minorHAnsi" w:cstheme="minorHAnsi"/>
                <w:sz w:val="17"/>
                <w:szCs w:val="17"/>
              </w:rPr>
              <w:t>Biura</w:t>
            </w:r>
          </w:p>
        </w:tc>
        <w:tc>
          <w:tcPr>
            <w:tcW w:w="1536" w:type="dxa"/>
            <w:tcBorders>
              <w:top w:val="nil"/>
              <w:left w:val="nil"/>
              <w:bottom w:val="single" w:sz="4" w:space="0" w:color="auto"/>
              <w:right w:val="single" w:sz="4" w:space="0" w:color="auto"/>
            </w:tcBorders>
            <w:shd w:val="clear" w:color="auto" w:fill="auto"/>
            <w:vAlign w:val="center"/>
            <w:hideMark/>
          </w:tcPr>
          <w:p w14:paraId="52419C15"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590310600000611321</w:t>
            </w:r>
          </w:p>
        </w:tc>
        <w:tc>
          <w:tcPr>
            <w:tcW w:w="747" w:type="dxa"/>
            <w:tcBorders>
              <w:top w:val="nil"/>
              <w:left w:val="nil"/>
              <w:bottom w:val="single" w:sz="4" w:space="0" w:color="auto"/>
              <w:right w:val="single" w:sz="4" w:space="0" w:color="auto"/>
            </w:tcBorders>
            <w:shd w:val="clear" w:color="auto" w:fill="auto"/>
            <w:vAlign w:val="center"/>
            <w:hideMark/>
          </w:tcPr>
          <w:p w14:paraId="3A0DAEB1"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43,14</w:t>
            </w:r>
          </w:p>
        </w:tc>
        <w:tc>
          <w:tcPr>
            <w:tcW w:w="747" w:type="dxa"/>
            <w:tcBorders>
              <w:top w:val="nil"/>
              <w:left w:val="nil"/>
              <w:bottom w:val="single" w:sz="4" w:space="0" w:color="auto"/>
              <w:right w:val="single" w:sz="4" w:space="0" w:color="auto"/>
            </w:tcBorders>
            <w:shd w:val="clear" w:color="auto" w:fill="auto"/>
            <w:vAlign w:val="center"/>
            <w:hideMark/>
          </w:tcPr>
          <w:p w14:paraId="39F386B5"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99,10</w:t>
            </w:r>
          </w:p>
        </w:tc>
        <w:tc>
          <w:tcPr>
            <w:tcW w:w="743" w:type="dxa"/>
            <w:tcBorders>
              <w:top w:val="nil"/>
              <w:left w:val="nil"/>
              <w:bottom w:val="single" w:sz="4" w:space="0" w:color="auto"/>
              <w:right w:val="single" w:sz="4" w:space="0" w:color="auto"/>
            </w:tcBorders>
            <w:shd w:val="clear" w:color="auto" w:fill="auto"/>
            <w:vAlign w:val="center"/>
            <w:hideMark/>
          </w:tcPr>
          <w:p w14:paraId="4E838F64"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2820CDAA"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142,24</w:t>
            </w:r>
          </w:p>
        </w:tc>
        <w:tc>
          <w:tcPr>
            <w:tcW w:w="838" w:type="dxa"/>
            <w:tcBorders>
              <w:top w:val="nil"/>
              <w:left w:val="nil"/>
              <w:bottom w:val="single" w:sz="4" w:space="0" w:color="auto"/>
              <w:right w:val="single" w:sz="4" w:space="0" w:color="auto"/>
            </w:tcBorders>
            <w:shd w:val="clear" w:color="auto" w:fill="auto"/>
            <w:noWrap/>
            <w:vAlign w:val="center"/>
            <w:hideMark/>
          </w:tcPr>
          <w:p w14:paraId="0D7EC089"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01.01.2024</w:t>
            </w:r>
          </w:p>
        </w:tc>
        <w:tc>
          <w:tcPr>
            <w:tcW w:w="838" w:type="dxa"/>
            <w:tcBorders>
              <w:top w:val="nil"/>
              <w:left w:val="nil"/>
              <w:bottom w:val="single" w:sz="4" w:space="0" w:color="auto"/>
              <w:right w:val="single" w:sz="4" w:space="0" w:color="auto"/>
            </w:tcBorders>
            <w:shd w:val="clear" w:color="auto" w:fill="auto"/>
            <w:noWrap/>
            <w:vAlign w:val="center"/>
            <w:hideMark/>
          </w:tcPr>
          <w:p w14:paraId="52AD1013"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30.06.2025</w:t>
            </w:r>
          </w:p>
        </w:tc>
      </w:tr>
      <w:tr w:rsidR="00DB41CD" w:rsidRPr="00045C24" w14:paraId="1DD6AEBC" w14:textId="77777777" w:rsidTr="00DB41CD">
        <w:trPr>
          <w:trHeight w:val="45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649B51F1"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8</w:t>
            </w:r>
          </w:p>
        </w:tc>
        <w:tc>
          <w:tcPr>
            <w:tcW w:w="2898" w:type="dxa"/>
            <w:tcBorders>
              <w:top w:val="nil"/>
              <w:left w:val="nil"/>
              <w:bottom w:val="single" w:sz="4" w:space="0" w:color="auto"/>
              <w:right w:val="single" w:sz="4" w:space="0" w:color="auto"/>
            </w:tcBorders>
            <w:shd w:val="clear" w:color="auto" w:fill="auto"/>
            <w:vAlign w:val="center"/>
            <w:hideMark/>
          </w:tcPr>
          <w:p w14:paraId="35A37433" w14:textId="77777777" w:rsidR="00DB41CD" w:rsidRPr="00DB41CD" w:rsidRDefault="00DB41CD" w:rsidP="00DB41CD">
            <w:pPr>
              <w:suppressAutoHyphens w:val="0"/>
              <w:rPr>
                <w:rFonts w:asciiTheme="minorHAnsi" w:hAnsiTheme="minorHAnsi" w:cstheme="minorHAnsi"/>
                <w:sz w:val="17"/>
                <w:szCs w:val="17"/>
              </w:rPr>
            </w:pPr>
            <w:r w:rsidRPr="00DB41CD">
              <w:rPr>
                <w:rFonts w:asciiTheme="minorHAnsi" w:hAnsiTheme="minorHAnsi" w:cstheme="minorHAnsi"/>
                <w:sz w:val="17"/>
                <w:szCs w:val="17"/>
              </w:rPr>
              <w:t>Świetlica</w:t>
            </w:r>
          </w:p>
        </w:tc>
        <w:tc>
          <w:tcPr>
            <w:tcW w:w="1536" w:type="dxa"/>
            <w:tcBorders>
              <w:top w:val="nil"/>
              <w:left w:val="nil"/>
              <w:bottom w:val="single" w:sz="4" w:space="0" w:color="auto"/>
              <w:right w:val="single" w:sz="4" w:space="0" w:color="auto"/>
            </w:tcBorders>
            <w:shd w:val="clear" w:color="auto" w:fill="auto"/>
            <w:vAlign w:val="center"/>
            <w:hideMark/>
          </w:tcPr>
          <w:p w14:paraId="5AADA6B6"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590310600000611369</w:t>
            </w:r>
          </w:p>
        </w:tc>
        <w:tc>
          <w:tcPr>
            <w:tcW w:w="747" w:type="dxa"/>
            <w:tcBorders>
              <w:top w:val="nil"/>
              <w:left w:val="nil"/>
              <w:bottom w:val="single" w:sz="4" w:space="0" w:color="auto"/>
              <w:right w:val="single" w:sz="4" w:space="0" w:color="auto"/>
            </w:tcBorders>
            <w:shd w:val="clear" w:color="auto" w:fill="auto"/>
            <w:vAlign w:val="center"/>
            <w:hideMark/>
          </w:tcPr>
          <w:p w14:paraId="52E17A52"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12,51</w:t>
            </w:r>
          </w:p>
        </w:tc>
        <w:tc>
          <w:tcPr>
            <w:tcW w:w="747" w:type="dxa"/>
            <w:tcBorders>
              <w:top w:val="nil"/>
              <w:left w:val="nil"/>
              <w:bottom w:val="single" w:sz="4" w:space="0" w:color="auto"/>
              <w:right w:val="single" w:sz="4" w:space="0" w:color="auto"/>
            </w:tcBorders>
            <w:shd w:val="clear" w:color="auto" w:fill="auto"/>
            <w:vAlign w:val="center"/>
            <w:hideMark/>
          </w:tcPr>
          <w:p w14:paraId="2F1E6C57"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43" w:type="dxa"/>
            <w:tcBorders>
              <w:top w:val="nil"/>
              <w:left w:val="nil"/>
              <w:bottom w:val="single" w:sz="4" w:space="0" w:color="auto"/>
              <w:right w:val="single" w:sz="4" w:space="0" w:color="auto"/>
            </w:tcBorders>
            <w:shd w:val="clear" w:color="auto" w:fill="auto"/>
            <w:vAlign w:val="center"/>
            <w:hideMark/>
          </w:tcPr>
          <w:p w14:paraId="3D2F0332"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4F9A7AD7"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12,51</w:t>
            </w:r>
          </w:p>
        </w:tc>
        <w:tc>
          <w:tcPr>
            <w:tcW w:w="838" w:type="dxa"/>
            <w:tcBorders>
              <w:top w:val="nil"/>
              <w:left w:val="nil"/>
              <w:bottom w:val="single" w:sz="4" w:space="0" w:color="auto"/>
              <w:right w:val="single" w:sz="4" w:space="0" w:color="auto"/>
            </w:tcBorders>
            <w:shd w:val="clear" w:color="auto" w:fill="auto"/>
            <w:noWrap/>
            <w:vAlign w:val="center"/>
            <w:hideMark/>
          </w:tcPr>
          <w:p w14:paraId="74677699"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01.01.2024</w:t>
            </w:r>
          </w:p>
        </w:tc>
        <w:tc>
          <w:tcPr>
            <w:tcW w:w="838" w:type="dxa"/>
            <w:tcBorders>
              <w:top w:val="nil"/>
              <w:left w:val="nil"/>
              <w:bottom w:val="single" w:sz="4" w:space="0" w:color="auto"/>
              <w:right w:val="single" w:sz="4" w:space="0" w:color="auto"/>
            </w:tcBorders>
            <w:shd w:val="clear" w:color="auto" w:fill="auto"/>
            <w:noWrap/>
            <w:vAlign w:val="center"/>
            <w:hideMark/>
          </w:tcPr>
          <w:p w14:paraId="403DCC62"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30.06.2025</w:t>
            </w:r>
          </w:p>
        </w:tc>
      </w:tr>
      <w:tr w:rsidR="00045C24" w:rsidRPr="00045C24" w14:paraId="57AE85F2" w14:textId="77777777" w:rsidTr="00DB41CD">
        <w:trPr>
          <w:trHeight w:val="450"/>
        </w:trPr>
        <w:tc>
          <w:tcPr>
            <w:tcW w:w="373" w:type="dxa"/>
            <w:tcBorders>
              <w:top w:val="nil"/>
              <w:left w:val="nil"/>
              <w:bottom w:val="nil"/>
              <w:right w:val="nil"/>
            </w:tcBorders>
            <w:shd w:val="clear" w:color="auto" w:fill="auto"/>
            <w:vAlign w:val="center"/>
            <w:hideMark/>
          </w:tcPr>
          <w:p w14:paraId="4FFA21B0" w14:textId="77777777" w:rsidR="00DB41CD" w:rsidRPr="00DB41CD" w:rsidRDefault="00DB41CD" w:rsidP="00DB41CD">
            <w:pPr>
              <w:suppressAutoHyphens w:val="0"/>
              <w:jc w:val="center"/>
              <w:rPr>
                <w:rFonts w:asciiTheme="minorHAnsi" w:hAnsiTheme="minorHAnsi" w:cstheme="minorHAnsi"/>
                <w:sz w:val="17"/>
                <w:szCs w:val="17"/>
              </w:rPr>
            </w:pPr>
          </w:p>
        </w:tc>
        <w:tc>
          <w:tcPr>
            <w:tcW w:w="2898" w:type="dxa"/>
            <w:tcBorders>
              <w:top w:val="nil"/>
              <w:left w:val="nil"/>
              <w:bottom w:val="nil"/>
              <w:right w:val="nil"/>
            </w:tcBorders>
            <w:shd w:val="clear" w:color="auto" w:fill="auto"/>
            <w:vAlign w:val="center"/>
            <w:hideMark/>
          </w:tcPr>
          <w:p w14:paraId="49EB2A0A" w14:textId="77777777" w:rsidR="00DB41CD" w:rsidRPr="00DB41CD" w:rsidRDefault="00DB41CD" w:rsidP="00DB41CD">
            <w:pPr>
              <w:suppressAutoHyphens w:val="0"/>
              <w:rPr>
                <w:rFonts w:asciiTheme="minorHAnsi" w:hAnsiTheme="minorHAnsi" w:cstheme="minorHAnsi"/>
                <w:sz w:val="17"/>
                <w:szCs w:val="17"/>
              </w:rPr>
            </w:pPr>
          </w:p>
        </w:tc>
        <w:tc>
          <w:tcPr>
            <w:tcW w:w="1536" w:type="dxa"/>
            <w:tcBorders>
              <w:top w:val="nil"/>
              <w:left w:val="nil"/>
              <w:bottom w:val="nil"/>
              <w:right w:val="single" w:sz="4" w:space="0" w:color="auto"/>
            </w:tcBorders>
            <w:shd w:val="clear" w:color="auto" w:fill="auto"/>
            <w:vAlign w:val="center"/>
            <w:hideMark/>
          </w:tcPr>
          <w:p w14:paraId="5DB897F3" w14:textId="77777777" w:rsidR="00DB41CD" w:rsidRPr="00DB41CD" w:rsidRDefault="00DB41CD" w:rsidP="00DB41CD">
            <w:pPr>
              <w:suppressAutoHyphens w:val="0"/>
              <w:jc w:val="center"/>
              <w:rPr>
                <w:rFonts w:asciiTheme="minorHAnsi" w:hAnsiTheme="minorHAnsi" w:cstheme="minorHAnsi"/>
                <w:sz w:val="17"/>
                <w:szCs w:val="17"/>
              </w:rPr>
            </w:pPr>
          </w:p>
        </w:tc>
        <w:tc>
          <w:tcPr>
            <w:tcW w:w="747"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0DAA28B6"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471,41</w:t>
            </w:r>
          </w:p>
        </w:tc>
        <w:tc>
          <w:tcPr>
            <w:tcW w:w="747" w:type="dxa"/>
            <w:tcBorders>
              <w:top w:val="single" w:sz="4" w:space="0" w:color="auto"/>
              <w:left w:val="nil"/>
              <w:bottom w:val="single" w:sz="4" w:space="0" w:color="auto"/>
              <w:right w:val="single" w:sz="4" w:space="0" w:color="auto"/>
            </w:tcBorders>
            <w:shd w:val="clear" w:color="000000" w:fill="F2DCDB"/>
            <w:vAlign w:val="center"/>
            <w:hideMark/>
          </w:tcPr>
          <w:p w14:paraId="53E88304"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221,79</w:t>
            </w:r>
          </w:p>
        </w:tc>
        <w:tc>
          <w:tcPr>
            <w:tcW w:w="743" w:type="dxa"/>
            <w:tcBorders>
              <w:top w:val="single" w:sz="4" w:space="0" w:color="auto"/>
              <w:left w:val="nil"/>
              <w:bottom w:val="single" w:sz="4" w:space="0" w:color="auto"/>
              <w:right w:val="single" w:sz="4" w:space="0" w:color="auto"/>
            </w:tcBorders>
            <w:shd w:val="clear" w:color="000000" w:fill="F2DCDB"/>
            <w:vAlign w:val="center"/>
            <w:hideMark/>
          </w:tcPr>
          <w:p w14:paraId="19F71370"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0,00</w:t>
            </w:r>
          </w:p>
        </w:tc>
        <w:tc>
          <w:tcPr>
            <w:tcW w:w="760" w:type="dxa"/>
            <w:tcBorders>
              <w:top w:val="single" w:sz="4" w:space="0" w:color="auto"/>
              <w:left w:val="nil"/>
              <w:bottom w:val="single" w:sz="4" w:space="0" w:color="auto"/>
              <w:right w:val="single" w:sz="4" w:space="0" w:color="auto"/>
            </w:tcBorders>
            <w:shd w:val="clear" w:color="000000" w:fill="F2DCDB"/>
            <w:vAlign w:val="center"/>
            <w:hideMark/>
          </w:tcPr>
          <w:p w14:paraId="36B16124" w14:textId="77777777" w:rsidR="00DB41CD" w:rsidRPr="00DB41CD" w:rsidRDefault="00DB41CD" w:rsidP="00DB41CD">
            <w:pPr>
              <w:suppressAutoHyphens w:val="0"/>
              <w:jc w:val="center"/>
              <w:rPr>
                <w:rFonts w:asciiTheme="minorHAnsi" w:hAnsiTheme="minorHAnsi" w:cstheme="minorHAnsi"/>
                <w:sz w:val="17"/>
                <w:szCs w:val="17"/>
              </w:rPr>
            </w:pPr>
            <w:r w:rsidRPr="00DB41CD">
              <w:rPr>
                <w:rFonts w:asciiTheme="minorHAnsi" w:hAnsiTheme="minorHAnsi" w:cstheme="minorHAnsi"/>
                <w:sz w:val="17"/>
                <w:szCs w:val="17"/>
              </w:rPr>
              <w:t>693,20</w:t>
            </w:r>
          </w:p>
        </w:tc>
        <w:tc>
          <w:tcPr>
            <w:tcW w:w="838" w:type="dxa"/>
            <w:tcBorders>
              <w:top w:val="nil"/>
              <w:left w:val="nil"/>
              <w:bottom w:val="nil"/>
              <w:right w:val="nil"/>
            </w:tcBorders>
            <w:shd w:val="clear" w:color="auto" w:fill="auto"/>
            <w:noWrap/>
            <w:vAlign w:val="center"/>
            <w:hideMark/>
          </w:tcPr>
          <w:p w14:paraId="4DE8776C" w14:textId="77777777" w:rsidR="00DB41CD" w:rsidRPr="00DB41CD" w:rsidRDefault="00DB41CD" w:rsidP="00DB41CD">
            <w:pPr>
              <w:suppressAutoHyphens w:val="0"/>
              <w:rPr>
                <w:rFonts w:asciiTheme="minorHAnsi" w:hAnsiTheme="minorHAnsi" w:cstheme="minorHAnsi"/>
                <w:sz w:val="17"/>
                <w:szCs w:val="17"/>
              </w:rPr>
            </w:pPr>
          </w:p>
        </w:tc>
        <w:tc>
          <w:tcPr>
            <w:tcW w:w="838" w:type="dxa"/>
            <w:tcBorders>
              <w:top w:val="single" w:sz="4" w:space="0" w:color="auto"/>
              <w:left w:val="nil"/>
              <w:bottom w:val="nil"/>
              <w:right w:val="nil"/>
            </w:tcBorders>
            <w:shd w:val="clear" w:color="auto" w:fill="auto"/>
            <w:noWrap/>
            <w:vAlign w:val="center"/>
            <w:hideMark/>
          </w:tcPr>
          <w:p w14:paraId="6A3A3FCD" w14:textId="77777777" w:rsidR="00DB41CD" w:rsidRPr="00DB41CD" w:rsidRDefault="00DB41CD" w:rsidP="00DB41CD">
            <w:pPr>
              <w:suppressAutoHyphens w:val="0"/>
              <w:rPr>
                <w:rFonts w:asciiTheme="minorHAnsi" w:hAnsiTheme="minorHAnsi" w:cstheme="minorHAnsi"/>
                <w:sz w:val="17"/>
                <w:szCs w:val="17"/>
              </w:rPr>
            </w:pPr>
            <w:r w:rsidRPr="00DB41CD">
              <w:rPr>
                <w:rFonts w:asciiTheme="minorHAnsi" w:hAnsiTheme="minorHAnsi" w:cstheme="minorHAnsi"/>
                <w:sz w:val="17"/>
                <w:szCs w:val="17"/>
              </w:rPr>
              <w:t> </w:t>
            </w:r>
          </w:p>
        </w:tc>
      </w:tr>
    </w:tbl>
    <w:p w14:paraId="67898AD5" w14:textId="77777777" w:rsidR="00B27300" w:rsidRDefault="00B27300" w:rsidP="00B27300">
      <w:pPr>
        <w:pStyle w:val="Akapitzlist"/>
        <w:tabs>
          <w:tab w:val="left" w:pos="0"/>
        </w:tabs>
        <w:suppressAutoHyphens w:val="0"/>
        <w:spacing w:line="280" w:lineRule="atLeast"/>
        <w:ind w:left="567"/>
        <w:jc w:val="both"/>
        <w:rPr>
          <w:rFonts w:eastAsia="Calibri" w:cs="Calibri"/>
          <w:sz w:val="21"/>
          <w:szCs w:val="21"/>
          <w:lang w:eastAsia="zh-CN"/>
        </w:rPr>
      </w:pPr>
    </w:p>
    <w:p w14:paraId="3B77D477" w14:textId="314ACB41" w:rsidR="009F5681" w:rsidRPr="009E2B26" w:rsidRDefault="003101FC" w:rsidP="006F0F8F">
      <w:pPr>
        <w:pStyle w:val="Akapitzlist"/>
        <w:numPr>
          <w:ilvl w:val="1"/>
          <w:numId w:val="62"/>
        </w:numPr>
        <w:tabs>
          <w:tab w:val="left" w:pos="0"/>
        </w:tabs>
        <w:suppressAutoHyphens w:val="0"/>
        <w:spacing w:line="280" w:lineRule="atLeast"/>
        <w:ind w:left="567" w:hanging="283"/>
        <w:jc w:val="both"/>
        <w:rPr>
          <w:rFonts w:eastAsia="Calibri" w:cs="Calibri"/>
          <w:sz w:val="21"/>
          <w:szCs w:val="21"/>
          <w:lang w:eastAsia="zh-CN"/>
        </w:rPr>
      </w:pPr>
      <w:r>
        <w:rPr>
          <w:rFonts w:eastAsia="Calibri" w:cs="Calibri"/>
          <w:sz w:val="21"/>
          <w:szCs w:val="21"/>
          <w:lang w:eastAsia="zh-CN"/>
        </w:rPr>
        <w:t>W</w:t>
      </w:r>
      <w:r w:rsidR="00DB41CD" w:rsidRPr="00DB41CD">
        <w:rPr>
          <w:rFonts w:eastAsia="Calibri" w:cs="Calibri"/>
          <w:sz w:val="21"/>
          <w:szCs w:val="21"/>
          <w:lang w:eastAsia="zh-CN"/>
        </w:rPr>
        <w:t xml:space="preserve"> ramach opcji </w:t>
      </w:r>
      <w:r w:rsidR="009F5681" w:rsidRPr="009F5681">
        <w:rPr>
          <w:rFonts w:eastAsia="Calibri" w:cs="Calibri"/>
          <w:sz w:val="21"/>
          <w:szCs w:val="21"/>
          <w:lang w:eastAsia="zh-CN"/>
        </w:rPr>
        <w:t xml:space="preserve">dostawy do </w:t>
      </w:r>
      <w:r w:rsidR="009F5681">
        <w:rPr>
          <w:rFonts w:eastAsia="Calibri" w:cs="Calibri"/>
          <w:sz w:val="21"/>
          <w:szCs w:val="21"/>
          <w:lang w:eastAsia="zh-CN"/>
        </w:rPr>
        <w:t xml:space="preserve">ww. </w:t>
      </w:r>
      <w:r w:rsidR="009F5681" w:rsidRPr="009F5681">
        <w:rPr>
          <w:rFonts w:eastAsia="Calibri" w:cs="Calibri"/>
          <w:sz w:val="21"/>
          <w:szCs w:val="21"/>
          <w:lang w:eastAsia="zh-CN"/>
        </w:rPr>
        <w:t>obiekt</w:t>
      </w:r>
      <w:r w:rsidR="009F5681">
        <w:rPr>
          <w:rFonts w:eastAsia="Calibri" w:cs="Calibri"/>
          <w:sz w:val="21"/>
          <w:szCs w:val="21"/>
          <w:lang w:eastAsia="zh-CN"/>
        </w:rPr>
        <w:t>ów</w:t>
      </w:r>
      <w:r w:rsidR="009F5681" w:rsidRPr="009F5681">
        <w:rPr>
          <w:rFonts w:eastAsia="Calibri" w:cs="Calibri"/>
          <w:sz w:val="21"/>
          <w:szCs w:val="21"/>
          <w:lang w:eastAsia="zh-CN"/>
        </w:rPr>
        <w:t xml:space="preserve"> odbywać się będą </w:t>
      </w:r>
      <w:r w:rsidR="009E2B26">
        <w:rPr>
          <w:rFonts w:eastAsia="Calibri" w:cs="Calibri"/>
          <w:sz w:val="21"/>
          <w:szCs w:val="21"/>
          <w:lang w:eastAsia="zh-CN"/>
        </w:rPr>
        <w:t xml:space="preserve">w terminie </w:t>
      </w:r>
      <w:r w:rsidR="009F5681" w:rsidRPr="009F5681">
        <w:rPr>
          <w:rFonts w:eastAsia="Calibri" w:cs="Calibri"/>
          <w:sz w:val="21"/>
          <w:szCs w:val="21"/>
          <w:lang w:eastAsia="zh-CN"/>
        </w:rPr>
        <w:t>od 01.01.2024r. do 30.06.2025r.</w:t>
      </w:r>
      <w:r w:rsidR="009F5681" w:rsidRPr="009F5681">
        <w:rPr>
          <w:rFonts w:asciiTheme="minorHAnsi" w:eastAsia="Calibri" w:hAnsiTheme="minorHAnsi" w:cstheme="minorHAnsi"/>
          <w:bCs/>
          <w:sz w:val="21"/>
          <w:szCs w:val="21"/>
          <w:lang w:eastAsia="zh-CN"/>
        </w:rPr>
        <w:t xml:space="preserve"> </w:t>
      </w:r>
      <w:r w:rsidR="009F5681" w:rsidRPr="009F5681">
        <w:rPr>
          <w:rFonts w:eastAsia="Calibri" w:cs="Calibri"/>
          <w:bCs/>
          <w:sz w:val="21"/>
          <w:szCs w:val="21"/>
          <w:lang w:eastAsia="zh-CN"/>
        </w:rPr>
        <w:t>(</w:t>
      </w:r>
      <w:r w:rsidR="009F5681">
        <w:rPr>
          <w:rFonts w:eastAsia="Calibri" w:cs="Calibri"/>
          <w:bCs/>
          <w:sz w:val="21"/>
          <w:szCs w:val="21"/>
          <w:lang w:eastAsia="zh-CN"/>
        </w:rPr>
        <w:t>op</w:t>
      </w:r>
      <w:r w:rsidR="009E2B26">
        <w:rPr>
          <w:rFonts w:eastAsia="Calibri" w:cs="Calibri"/>
          <w:bCs/>
          <w:sz w:val="21"/>
          <w:szCs w:val="21"/>
          <w:lang w:eastAsia="zh-CN"/>
        </w:rPr>
        <w:t xml:space="preserve">cja </w:t>
      </w:r>
      <w:r w:rsidR="009F5681" w:rsidRPr="009F5681">
        <w:rPr>
          <w:rFonts w:eastAsia="Calibri" w:cs="Calibri"/>
          <w:bCs/>
          <w:sz w:val="21"/>
          <w:szCs w:val="21"/>
          <w:lang w:eastAsia="zh-CN"/>
        </w:rPr>
        <w:t xml:space="preserve">może mieć zastosowanie zarówno do pojedynczego obiektu, jak i do wszystkich </w:t>
      </w:r>
      <w:r w:rsidR="009F5681">
        <w:rPr>
          <w:rFonts w:eastAsia="Calibri" w:cs="Calibri"/>
          <w:bCs/>
          <w:sz w:val="21"/>
          <w:szCs w:val="21"/>
          <w:lang w:eastAsia="zh-CN"/>
        </w:rPr>
        <w:t>ośmiu</w:t>
      </w:r>
      <w:r w:rsidR="009F5681" w:rsidRPr="009F5681">
        <w:rPr>
          <w:rFonts w:eastAsia="Calibri" w:cs="Calibri"/>
          <w:bCs/>
          <w:sz w:val="21"/>
          <w:szCs w:val="21"/>
          <w:lang w:eastAsia="zh-CN"/>
        </w:rPr>
        <w:t>)</w:t>
      </w:r>
      <w:r w:rsidR="009E2B26">
        <w:rPr>
          <w:rFonts w:eastAsia="Calibri" w:cs="Calibri"/>
          <w:bCs/>
          <w:sz w:val="21"/>
          <w:szCs w:val="21"/>
          <w:lang w:eastAsia="zh-CN"/>
        </w:rPr>
        <w:t>.</w:t>
      </w:r>
    </w:p>
    <w:p w14:paraId="611A5545" w14:textId="4C61EEB0" w:rsidR="00DB41CD" w:rsidRDefault="009E2B26" w:rsidP="006F0F8F">
      <w:pPr>
        <w:pStyle w:val="Akapitzlist"/>
        <w:numPr>
          <w:ilvl w:val="1"/>
          <w:numId w:val="62"/>
        </w:numPr>
        <w:tabs>
          <w:tab w:val="left" w:pos="0"/>
        </w:tabs>
        <w:suppressAutoHyphens w:val="0"/>
        <w:spacing w:line="280" w:lineRule="atLeast"/>
        <w:ind w:left="567" w:hanging="283"/>
        <w:jc w:val="both"/>
        <w:rPr>
          <w:rFonts w:eastAsia="Calibri" w:cs="Calibri"/>
          <w:sz w:val="21"/>
          <w:szCs w:val="21"/>
          <w:lang w:eastAsia="zh-CN"/>
        </w:rPr>
      </w:pPr>
      <w:r w:rsidRPr="009E2B26">
        <w:rPr>
          <w:rFonts w:eastAsia="Calibri" w:cs="Calibri"/>
          <w:sz w:val="21"/>
          <w:szCs w:val="21"/>
          <w:lang w:eastAsia="zh-CN"/>
        </w:rPr>
        <w:t>Maksymalna ilość energii elekt</w:t>
      </w:r>
      <w:r w:rsidR="003101FC">
        <w:rPr>
          <w:rFonts w:eastAsia="Calibri" w:cs="Calibri"/>
          <w:sz w:val="21"/>
          <w:szCs w:val="21"/>
          <w:lang w:eastAsia="zh-CN"/>
        </w:rPr>
        <w:t xml:space="preserve">rycznej objęta prawem opcji to </w:t>
      </w:r>
      <w:r w:rsidRPr="009E2B26">
        <w:rPr>
          <w:rFonts w:eastAsia="Calibri" w:cs="Calibri"/>
          <w:sz w:val="21"/>
          <w:szCs w:val="21"/>
          <w:lang w:eastAsia="zh-CN"/>
        </w:rPr>
        <w:t>693,20 MWh.</w:t>
      </w:r>
    </w:p>
    <w:p w14:paraId="423B8B6C" w14:textId="77E8E841" w:rsidR="009E2B26" w:rsidRDefault="009E2B26" w:rsidP="006F0F8F">
      <w:pPr>
        <w:pStyle w:val="Akapitzlist"/>
        <w:numPr>
          <w:ilvl w:val="1"/>
          <w:numId w:val="62"/>
        </w:numPr>
        <w:tabs>
          <w:tab w:val="left" w:pos="0"/>
        </w:tabs>
        <w:suppressAutoHyphens w:val="0"/>
        <w:spacing w:line="280" w:lineRule="atLeast"/>
        <w:ind w:left="567" w:hanging="283"/>
        <w:jc w:val="both"/>
        <w:rPr>
          <w:rFonts w:eastAsia="Calibri" w:cs="Calibri"/>
          <w:sz w:val="21"/>
          <w:szCs w:val="21"/>
          <w:lang w:eastAsia="zh-CN"/>
        </w:rPr>
      </w:pPr>
      <w:r w:rsidRPr="009E2B26">
        <w:rPr>
          <w:rFonts w:eastAsia="Calibri" w:cs="Calibri"/>
          <w:sz w:val="21"/>
          <w:szCs w:val="21"/>
          <w:lang w:eastAsia="zh-CN"/>
        </w:rPr>
        <w:t>Zamawiający planuje przeprowadzenie inwestycji polegającej na montażu instalacji fotowoltaicznej na ww. budynkach. Prawo opcji będzie miało zastosowanie w sytuacji, gdy zamawiający nie zamontuje i nie podłączy instalacji fotowoltaicznej do sieci OSD w przewidywanym terminie. Skorzystanie przez zamawiającego z opcji nastąpi poprzez złożenie wykonawcy, w terminie nie późniejszym niż na 30 dni przed oczekiwaną datą rozpoczęcia dostaw w ramach prawa opcji</w:t>
      </w:r>
      <w:r w:rsidR="006E3F6B">
        <w:rPr>
          <w:rFonts w:eastAsia="Calibri" w:cs="Calibri"/>
          <w:sz w:val="21"/>
          <w:szCs w:val="21"/>
          <w:lang w:eastAsia="zh-CN"/>
        </w:rPr>
        <w:t xml:space="preserve"> (</w:t>
      </w:r>
      <w:r>
        <w:rPr>
          <w:rFonts w:eastAsia="Calibri" w:cs="Calibri"/>
          <w:sz w:val="21"/>
          <w:szCs w:val="21"/>
          <w:lang w:eastAsia="zh-CN"/>
        </w:rPr>
        <w:t>tj. do 30 listopada 2023r.)</w:t>
      </w:r>
      <w:r w:rsidRPr="009E2B26">
        <w:rPr>
          <w:rFonts w:eastAsia="Calibri" w:cs="Calibri"/>
          <w:sz w:val="21"/>
          <w:szCs w:val="21"/>
          <w:lang w:eastAsia="zh-CN"/>
        </w:rPr>
        <w:t>, Oświadczenia</w:t>
      </w:r>
      <w:r w:rsidR="00960DE9" w:rsidRPr="00960DE9">
        <w:rPr>
          <w:rFonts w:eastAsia="Calibri" w:cs="Calibri"/>
          <w:sz w:val="21"/>
          <w:szCs w:val="21"/>
          <w:lang w:eastAsia="zh-CN"/>
        </w:rPr>
        <w:t>/ oświadczeń</w:t>
      </w:r>
      <w:r w:rsidRPr="009E2B26">
        <w:rPr>
          <w:rFonts w:eastAsia="Calibri" w:cs="Calibri"/>
          <w:sz w:val="21"/>
          <w:szCs w:val="21"/>
          <w:lang w:eastAsia="zh-CN"/>
        </w:rPr>
        <w:t xml:space="preserve"> o skorzystaniu z uprawnienia określającego zakres opcji (wskazanie okresu dostaw oraz przewidywanego wolumenu energii).</w:t>
      </w:r>
    </w:p>
    <w:p w14:paraId="60BB353B" w14:textId="1880F090" w:rsidR="009E2B26" w:rsidRDefault="009E2B26" w:rsidP="006F0F8F">
      <w:pPr>
        <w:pStyle w:val="Akapitzlist"/>
        <w:numPr>
          <w:ilvl w:val="1"/>
          <w:numId w:val="62"/>
        </w:numPr>
        <w:tabs>
          <w:tab w:val="left" w:pos="0"/>
        </w:tabs>
        <w:suppressAutoHyphens w:val="0"/>
        <w:spacing w:line="280" w:lineRule="atLeast"/>
        <w:ind w:left="567" w:hanging="283"/>
        <w:jc w:val="both"/>
        <w:rPr>
          <w:rFonts w:eastAsia="Calibri" w:cs="Calibri"/>
          <w:sz w:val="21"/>
          <w:szCs w:val="21"/>
          <w:lang w:eastAsia="zh-CN"/>
        </w:rPr>
      </w:pPr>
      <w:r w:rsidRPr="009E2B26">
        <w:rPr>
          <w:rFonts w:eastAsia="Calibri" w:cs="Calibri"/>
          <w:sz w:val="21"/>
          <w:szCs w:val="21"/>
          <w:lang w:eastAsia="zh-CN"/>
        </w:rPr>
        <w:t xml:space="preserve">Oświadczenie złożone zostanie na piśmie bądź w formie elektronicznej (postać elektroniczna opatrzona podpisem kwalifikowanym) na </w:t>
      </w:r>
      <w:r w:rsidRPr="00AD04C8">
        <w:rPr>
          <w:rFonts w:eastAsia="Calibri" w:cs="Calibri"/>
          <w:sz w:val="21"/>
          <w:szCs w:val="21"/>
          <w:lang w:eastAsia="zh-CN"/>
        </w:rPr>
        <w:t xml:space="preserve">adres </w:t>
      </w:r>
      <w:r w:rsidR="00BC54B8" w:rsidRPr="00AD04C8">
        <w:rPr>
          <w:rFonts w:eastAsia="Calibri" w:cs="Calibri"/>
          <w:sz w:val="21"/>
          <w:szCs w:val="21"/>
          <w:lang w:eastAsia="zh-CN"/>
        </w:rPr>
        <w:t xml:space="preserve">korespondencyjny </w:t>
      </w:r>
      <w:r w:rsidRPr="00AD04C8">
        <w:rPr>
          <w:rFonts w:eastAsia="Calibri" w:cs="Calibri"/>
          <w:sz w:val="21"/>
          <w:szCs w:val="21"/>
          <w:lang w:eastAsia="zh-CN"/>
        </w:rPr>
        <w:t xml:space="preserve">lub adres </w:t>
      </w:r>
      <w:r w:rsidRPr="009E2B26">
        <w:rPr>
          <w:rFonts w:eastAsia="Calibri" w:cs="Calibri"/>
          <w:sz w:val="21"/>
          <w:szCs w:val="21"/>
          <w:lang w:eastAsia="zh-CN"/>
        </w:rPr>
        <w:t xml:space="preserve">e-mail </w:t>
      </w:r>
      <w:r w:rsidR="00BC54B8" w:rsidRPr="009E2B26">
        <w:rPr>
          <w:rFonts w:eastAsia="Calibri" w:cs="Calibri"/>
          <w:sz w:val="21"/>
          <w:szCs w:val="21"/>
          <w:lang w:eastAsia="zh-CN"/>
        </w:rPr>
        <w:t xml:space="preserve">wykonawcy </w:t>
      </w:r>
      <w:r w:rsidRPr="009E2B26">
        <w:rPr>
          <w:rFonts w:eastAsia="Calibri" w:cs="Calibri"/>
          <w:sz w:val="21"/>
          <w:szCs w:val="21"/>
          <w:lang w:eastAsia="zh-CN"/>
        </w:rPr>
        <w:t>wskazany w Umowie na dostawę energii elektrycznej.</w:t>
      </w:r>
    </w:p>
    <w:p w14:paraId="1352B956" w14:textId="76DA87DF" w:rsidR="00960DE9" w:rsidRDefault="00960DE9" w:rsidP="006F0F8F">
      <w:pPr>
        <w:pStyle w:val="Akapitzlist"/>
        <w:numPr>
          <w:ilvl w:val="1"/>
          <w:numId w:val="62"/>
        </w:numPr>
        <w:tabs>
          <w:tab w:val="left" w:pos="0"/>
        </w:tabs>
        <w:suppressAutoHyphens w:val="0"/>
        <w:spacing w:line="280" w:lineRule="atLeast"/>
        <w:ind w:left="567" w:hanging="283"/>
        <w:jc w:val="both"/>
        <w:rPr>
          <w:rFonts w:eastAsia="Calibri" w:cs="Calibri"/>
          <w:sz w:val="21"/>
          <w:szCs w:val="21"/>
          <w:lang w:eastAsia="zh-CN"/>
        </w:rPr>
      </w:pPr>
      <w:r w:rsidRPr="00960DE9">
        <w:rPr>
          <w:rFonts w:eastAsia="Calibri" w:cs="Calibri"/>
          <w:bCs/>
          <w:sz w:val="21"/>
          <w:szCs w:val="21"/>
          <w:lang w:eastAsia="zh-CN"/>
        </w:rPr>
        <w:t xml:space="preserve">Warunki realizacji prawa opcji opisane zostały w </w:t>
      </w:r>
      <w:r w:rsidRPr="00960DE9">
        <w:rPr>
          <w:rFonts w:eastAsia="Calibri" w:cs="Calibri"/>
          <w:b/>
          <w:bCs/>
          <w:sz w:val="21"/>
          <w:szCs w:val="21"/>
          <w:lang w:eastAsia="zh-CN"/>
        </w:rPr>
        <w:t>Załączniku nr 8a</w:t>
      </w:r>
      <w:r w:rsidRPr="00960DE9">
        <w:rPr>
          <w:rFonts w:eastAsia="Calibri" w:cs="Calibri"/>
          <w:bCs/>
          <w:sz w:val="21"/>
          <w:szCs w:val="21"/>
          <w:lang w:eastAsia="zh-CN"/>
        </w:rPr>
        <w:t xml:space="preserve"> do SWZ (projektowane postanowienia umowy na dostawy energii elektrycznej - Gmina Brusy).</w:t>
      </w:r>
    </w:p>
    <w:p w14:paraId="254190F4" w14:textId="05AE99B9" w:rsidR="00960DE9" w:rsidRDefault="009E2B26" w:rsidP="006F0F8F">
      <w:pPr>
        <w:pStyle w:val="Akapitzlist"/>
        <w:numPr>
          <w:ilvl w:val="1"/>
          <w:numId w:val="62"/>
        </w:numPr>
        <w:tabs>
          <w:tab w:val="left" w:pos="0"/>
        </w:tabs>
        <w:suppressAutoHyphens w:val="0"/>
        <w:spacing w:line="280" w:lineRule="atLeast"/>
        <w:ind w:left="567" w:hanging="283"/>
        <w:jc w:val="both"/>
        <w:rPr>
          <w:rFonts w:eastAsia="Calibri" w:cs="Calibri"/>
          <w:sz w:val="21"/>
          <w:szCs w:val="21"/>
          <w:lang w:eastAsia="zh-CN"/>
        </w:rPr>
      </w:pPr>
      <w:r w:rsidRPr="009E2B26">
        <w:rPr>
          <w:rFonts w:eastAsia="Calibri" w:cs="Calibri"/>
          <w:sz w:val="21"/>
          <w:szCs w:val="21"/>
          <w:lang w:eastAsia="zh-CN"/>
        </w:rPr>
        <w:t>Skorzystanie z prawa opcji jest uprawnieniem zamawiającego.</w:t>
      </w:r>
    </w:p>
    <w:p w14:paraId="164C0249" w14:textId="77777777" w:rsidR="00B27300" w:rsidRPr="00B27300" w:rsidRDefault="00B27300" w:rsidP="00B27300">
      <w:pPr>
        <w:pStyle w:val="Akapitzlist"/>
        <w:tabs>
          <w:tab w:val="left" w:pos="0"/>
        </w:tabs>
        <w:suppressAutoHyphens w:val="0"/>
        <w:spacing w:line="280" w:lineRule="atLeast"/>
        <w:ind w:left="567"/>
        <w:jc w:val="both"/>
        <w:rPr>
          <w:rFonts w:eastAsia="Calibri" w:cs="Calibri"/>
          <w:sz w:val="21"/>
          <w:szCs w:val="21"/>
          <w:lang w:eastAsia="zh-CN"/>
        </w:rPr>
      </w:pPr>
    </w:p>
    <w:p w14:paraId="297E35A2" w14:textId="7175E311" w:rsidR="00AC3710" w:rsidRPr="0031155A" w:rsidRDefault="00960DE9" w:rsidP="006F0F8F">
      <w:pPr>
        <w:pStyle w:val="Akapitzlist"/>
        <w:numPr>
          <w:ilvl w:val="0"/>
          <w:numId w:val="82"/>
        </w:numPr>
        <w:tabs>
          <w:tab w:val="left" w:pos="0"/>
        </w:tabs>
        <w:suppressAutoHyphens w:val="0"/>
        <w:spacing w:line="280" w:lineRule="atLeast"/>
        <w:jc w:val="both"/>
        <w:rPr>
          <w:rFonts w:eastAsia="Calibri" w:cs="Calibri"/>
          <w:sz w:val="21"/>
          <w:szCs w:val="21"/>
          <w:lang w:eastAsia="zh-CN"/>
        </w:rPr>
      </w:pPr>
      <w:r w:rsidRPr="0031155A">
        <w:rPr>
          <w:rFonts w:eastAsia="Calibri" w:cs="Calibri"/>
          <w:bCs/>
          <w:sz w:val="21"/>
          <w:szCs w:val="21"/>
          <w:lang w:eastAsia="zh-CN"/>
        </w:rPr>
        <w:t xml:space="preserve">Zamawiający – </w:t>
      </w:r>
      <w:r w:rsidRPr="0031155A">
        <w:rPr>
          <w:rFonts w:eastAsia="Calibri" w:cs="Calibri"/>
          <w:sz w:val="21"/>
          <w:szCs w:val="21"/>
          <w:lang w:eastAsia="zh-CN"/>
        </w:rPr>
        <w:t>Gmina Chojnice</w:t>
      </w:r>
    </w:p>
    <w:p w14:paraId="3BDD120D" w14:textId="0A80DF8B" w:rsidR="00E73870" w:rsidRDefault="00960DE9" w:rsidP="006F0F8F">
      <w:pPr>
        <w:pStyle w:val="Akapitzlist"/>
        <w:numPr>
          <w:ilvl w:val="0"/>
          <w:numId w:val="71"/>
        </w:numPr>
        <w:tabs>
          <w:tab w:val="left" w:pos="0"/>
        </w:tabs>
        <w:suppressAutoHyphens w:val="0"/>
        <w:spacing w:line="280" w:lineRule="atLeast"/>
        <w:jc w:val="both"/>
        <w:rPr>
          <w:rFonts w:eastAsia="Calibri" w:cs="Calibri"/>
          <w:sz w:val="21"/>
          <w:szCs w:val="21"/>
          <w:lang w:eastAsia="zh-CN"/>
        </w:rPr>
      </w:pPr>
      <w:r w:rsidRPr="00E73870">
        <w:rPr>
          <w:rFonts w:eastAsia="Calibri" w:cs="Calibri"/>
          <w:sz w:val="21"/>
          <w:szCs w:val="21"/>
          <w:lang w:eastAsia="zh-CN"/>
        </w:rPr>
        <w:t>W</w:t>
      </w:r>
      <w:r w:rsidR="0091587D" w:rsidRPr="00E73870">
        <w:rPr>
          <w:rFonts w:eastAsia="Calibri" w:cs="Calibri"/>
          <w:sz w:val="21"/>
          <w:szCs w:val="21"/>
          <w:lang w:eastAsia="zh-CN"/>
        </w:rPr>
        <w:t xml:space="preserve"> ramach opcji </w:t>
      </w:r>
      <w:r w:rsidR="0031155A">
        <w:rPr>
          <w:rFonts w:eastAsia="Calibri" w:cs="Calibri"/>
          <w:sz w:val="21"/>
          <w:szCs w:val="21"/>
          <w:lang w:eastAsia="zh-CN"/>
        </w:rPr>
        <w:t xml:space="preserve">zamawiający </w:t>
      </w:r>
      <w:r w:rsidR="0091587D" w:rsidRPr="00E73870">
        <w:rPr>
          <w:rFonts w:eastAsia="Calibri" w:cs="Calibri"/>
          <w:sz w:val="21"/>
          <w:szCs w:val="21"/>
          <w:lang w:eastAsia="zh-CN"/>
        </w:rPr>
        <w:t xml:space="preserve">zastrzega możliwość wydłużenia okresu dostaw energii elektrycznej do </w:t>
      </w:r>
      <w:r w:rsidRPr="00E73870">
        <w:rPr>
          <w:rFonts w:eastAsia="Calibri" w:cs="Calibri"/>
          <w:sz w:val="21"/>
          <w:szCs w:val="21"/>
          <w:lang w:eastAsia="zh-CN"/>
        </w:rPr>
        <w:t xml:space="preserve">dwóch </w:t>
      </w:r>
      <w:r w:rsidR="0091587D" w:rsidRPr="00E73870">
        <w:rPr>
          <w:rFonts w:eastAsia="Calibri" w:cs="Calibri"/>
          <w:sz w:val="21"/>
          <w:szCs w:val="21"/>
          <w:lang w:eastAsia="zh-CN"/>
        </w:rPr>
        <w:t>PPE</w:t>
      </w:r>
      <w:r w:rsidRPr="00E73870">
        <w:rPr>
          <w:rFonts w:eastAsia="Calibri" w:cs="Calibri"/>
          <w:sz w:val="21"/>
          <w:szCs w:val="21"/>
          <w:lang w:eastAsia="zh-CN"/>
        </w:rPr>
        <w:t>:</w:t>
      </w:r>
      <w:r w:rsidR="0091587D" w:rsidRPr="00E73870">
        <w:rPr>
          <w:rFonts w:eastAsia="Calibri" w:cs="Calibri"/>
          <w:sz w:val="21"/>
          <w:szCs w:val="21"/>
          <w:lang w:eastAsia="zh-CN"/>
        </w:rPr>
        <w:t xml:space="preserve"> </w:t>
      </w:r>
    </w:p>
    <w:p w14:paraId="428AF298" w14:textId="77777777" w:rsidR="00B27300" w:rsidRPr="00B27300" w:rsidRDefault="00B27300" w:rsidP="00B27300">
      <w:pPr>
        <w:pStyle w:val="Akapitzlist"/>
        <w:tabs>
          <w:tab w:val="left" w:pos="0"/>
        </w:tabs>
        <w:suppressAutoHyphens w:val="0"/>
        <w:spacing w:line="280" w:lineRule="atLeast"/>
        <w:ind w:left="644"/>
        <w:jc w:val="both"/>
        <w:rPr>
          <w:rFonts w:eastAsia="Calibri" w:cs="Calibri"/>
          <w:sz w:val="21"/>
          <w:szCs w:val="21"/>
          <w:lang w:eastAsia="zh-CN"/>
        </w:rPr>
      </w:pPr>
    </w:p>
    <w:tbl>
      <w:tblPr>
        <w:tblW w:w="10065" w:type="dxa"/>
        <w:tblInd w:w="-214" w:type="dxa"/>
        <w:tblCellMar>
          <w:left w:w="70" w:type="dxa"/>
          <w:right w:w="70" w:type="dxa"/>
        </w:tblCellMar>
        <w:tblLook w:val="04A0" w:firstRow="1" w:lastRow="0" w:firstColumn="1" w:lastColumn="0" w:noHBand="0" w:noVBand="1"/>
      </w:tblPr>
      <w:tblGrid>
        <w:gridCol w:w="1159"/>
        <w:gridCol w:w="1252"/>
        <w:gridCol w:w="1691"/>
        <w:gridCol w:w="748"/>
        <w:gridCol w:w="760"/>
        <w:gridCol w:w="553"/>
        <w:gridCol w:w="553"/>
        <w:gridCol w:w="553"/>
        <w:gridCol w:w="760"/>
        <w:gridCol w:w="1044"/>
        <w:gridCol w:w="992"/>
      </w:tblGrid>
      <w:tr w:rsidR="00E73870" w:rsidRPr="00045C24" w14:paraId="6FAD4E0E" w14:textId="77777777" w:rsidTr="00A62D9C">
        <w:trPr>
          <w:trHeight w:val="540"/>
        </w:trPr>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C9F145" w14:textId="678C432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L.p.</w:t>
            </w:r>
            <w:r w:rsidRPr="00045C24">
              <w:rPr>
                <w:rFonts w:asciiTheme="minorHAnsi" w:hAnsiTheme="minorHAnsi" w:cstheme="minorHAnsi"/>
                <w:sz w:val="17"/>
                <w:szCs w:val="17"/>
              </w:rPr>
              <w:t xml:space="preserve"> w zamówieniu podstawowym</w:t>
            </w:r>
          </w:p>
        </w:tc>
        <w:tc>
          <w:tcPr>
            <w:tcW w:w="1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39AE79"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Nazwa punktu poboru</w:t>
            </w:r>
          </w:p>
        </w:tc>
        <w:tc>
          <w:tcPr>
            <w:tcW w:w="1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E71998"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Numer PPE</w:t>
            </w:r>
          </w:p>
        </w:tc>
        <w:tc>
          <w:tcPr>
            <w:tcW w:w="1508" w:type="dxa"/>
            <w:gridSpan w:val="2"/>
            <w:tcBorders>
              <w:top w:val="single" w:sz="4" w:space="0" w:color="auto"/>
              <w:left w:val="nil"/>
              <w:bottom w:val="single" w:sz="4" w:space="0" w:color="auto"/>
              <w:right w:val="single" w:sz="4" w:space="0" w:color="000000"/>
            </w:tcBorders>
            <w:shd w:val="clear" w:color="auto" w:fill="auto"/>
            <w:vAlign w:val="center"/>
            <w:hideMark/>
          </w:tcPr>
          <w:p w14:paraId="2BCDBA8E"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Parametry dystrybucyjne</w:t>
            </w:r>
          </w:p>
        </w:tc>
        <w:tc>
          <w:tcPr>
            <w:tcW w:w="2419" w:type="dxa"/>
            <w:gridSpan w:val="4"/>
            <w:tcBorders>
              <w:top w:val="single" w:sz="4" w:space="0" w:color="auto"/>
              <w:left w:val="nil"/>
              <w:bottom w:val="single" w:sz="4" w:space="0" w:color="auto"/>
              <w:right w:val="single" w:sz="4" w:space="0" w:color="000000"/>
            </w:tcBorders>
            <w:shd w:val="clear" w:color="auto" w:fill="auto"/>
            <w:vAlign w:val="center"/>
            <w:hideMark/>
          </w:tcPr>
          <w:p w14:paraId="0E7AA75D"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Szacunkowe zużycie energii elektrycznej</w:t>
            </w:r>
            <w:r w:rsidRPr="00E73870">
              <w:rPr>
                <w:rFonts w:asciiTheme="minorHAnsi" w:hAnsiTheme="minorHAnsi" w:cstheme="minorHAnsi"/>
                <w:sz w:val="17"/>
                <w:szCs w:val="17"/>
              </w:rPr>
              <w:br/>
              <w:t>w okresie trwania umowy [MWh]</w:t>
            </w:r>
          </w:p>
        </w:tc>
        <w:tc>
          <w:tcPr>
            <w:tcW w:w="2036" w:type="dxa"/>
            <w:gridSpan w:val="2"/>
            <w:tcBorders>
              <w:top w:val="single" w:sz="4" w:space="0" w:color="auto"/>
              <w:left w:val="nil"/>
              <w:bottom w:val="single" w:sz="4" w:space="0" w:color="auto"/>
              <w:right w:val="single" w:sz="4" w:space="0" w:color="000000"/>
            </w:tcBorders>
            <w:shd w:val="clear" w:color="auto" w:fill="auto"/>
            <w:vAlign w:val="center"/>
            <w:hideMark/>
          </w:tcPr>
          <w:p w14:paraId="0980C97D" w14:textId="77777777" w:rsidR="00BC54B8"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Okres dostaw</w:t>
            </w:r>
            <w:r w:rsidR="00BC54B8">
              <w:rPr>
                <w:rFonts w:asciiTheme="minorHAnsi" w:hAnsiTheme="minorHAnsi" w:cstheme="minorHAnsi"/>
                <w:sz w:val="17"/>
                <w:szCs w:val="17"/>
              </w:rPr>
              <w:t xml:space="preserve"> </w:t>
            </w:r>
          </w:p>
          <w:p w14:paraId="12736318" w14:textId="3F5DB8A1" w:rsidR="00E73870" w:rsidRPr="00E73870" w:rsidRDefault="00BC54B8" w:rsidP="00E73870">
            <w:pPr>
              <w:suppressAutoHyphens w:val="0"/>
              <w:jc w:val="center"/>
              <w:rPr>
                <w:rFonts w:asciiTheme="minorHAnsi" w:hAnsiTheme="minorHAnsi" w:cstheme="minorHAnsi"/>
                <w:sz w:val="17"/>
                <w:szCs w:val="17"/>
              </w:rPr>
            </w:pPr>
            <w:r>
              <w:rPr>
                <w:rFonts w:asciiTheme="minorHAnsi" w:hAnsiTheme="minorHAnsi" w:cstheme="minorHAnsi"/>
                <w:sz w:val="17"/>
                <w:szCs w:val="17"/>
              </w:rPr>
              <w:t>w ramach opcji</w:t>
            </w:r>
          </w:p>
        </w:tc>
      </w:tr>
      <w:tr w:rsidR="00E73870" w:rsidRPr="00045C24" w14:paraId="4B5A2770" w14:textId="77777777" w:rsidTr="00A62D9C">
        <w:trPr>
          <w:trHeight w:val="472"/>
        </w:trPr>
        <w:tc>
          <w:tcPr>
            <w:tcW w:w="1159" w:type="dxa"/>
            <w:vMerge/>
            <w:tcBorders>
              <w:top w:val="single" w:sz="4" w:space="0" w:color="auto"/>
              <w:left w:val="single" w:sz="4" w:space="0" w:color="auto"/>
              <w:bottom w:val="single" w:sz="4" w:space="0" w:color="000000"/>
              <w:right w:val="single" w:sz="4" w:space="0" w:color="auto"/>
            </w:tcBorders>
            <w:vAlign w:val="center"/>
            <w:hideMark/>
          </w:tcPr>
          <w:p w14:paraId="66987415" w14:textId="77777777" w:rsidR="00E73870" w:rsidRPr="00E73870" w:rsidRDefault="00E73870" w:rsidP="00E73870">
            <w:pPr>
              <w:suppressAutoHyphens w:val="0"/>
              <w:rPr>
                <w:rFonts w:asciiTheme="minorHAnsi" w:hAnsiTheme="minorHAnsi" w:cstheme="minorHAnsi"/>
                <w:sz w:val="17"/>
                <w:szCs w:val="17"/>
              </w:rPr>
            </w:pPr>
          </w:p>
        </w:tc>
        <w:tc>
          <w:tcPr>
            <w:tcW w:w="1252" w:type="dxa"/>
            <w:vMerge/>
            <w:tcBorders>
              <w:top w:val="single" w:sz="4" w:space="0" w:color="auto"/>
              <w:left w:val="single" w:sz="4" w:space="0" w:color="auto"/>
              <w:bottom w:val="single" w:sz="4" w:space="0" w:color="000000"/>
              <w:right w:val="single" w:sz="4" w:space="0" w:color="auto"/>
            </w:tcBorders>
            <w:vAlign w:val="center"/>
            <w:hideMark/>
          </w:tcPr>
          <w:p w14:paraId="01AA335B" w14:textId="77777777" w:rsidR="00E73870" w:rsidRPr="00E73870" w:rsidRDefault="00E73870" w:rsidP="00E73870">
            <w:pPr>
              <w:suppressAutoHyphens w:val="0"/>
              <w:rPr>
                <w:rFonts w:asciiTheme="minorHAnsi" w:hAnsiTheme="minorHAnsi" w:cstheme="minorHAnsi"/>
                <w:sz w:val="17"/>
                <w:szCs w:val="17"/>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14:paraId="7980E8D8" w14:textId="77777777" w:rsidR="00E73870" w:rsidRPr="00E73870" w:rsidRDefault="00E73870" w:rsidP="00E73870">
            <w:pPr>
              <w:suppressAutoHyphens w:val="0"/>
              <w:rPr>
                <w:rFonts w:asciiTheme="minorHAnsi" w:hAnsiTheme="minorHAnsi" w:cstheme="minorHAnsi"/>
                <w:sz w:val="17"/>
                <w:szCs w:val="17"/>
              </w:rPr>
            </w:pPr>
          </w:p>
        </w:tc>
        <w:tc>
          <w:tcPr>
            <w:tcW w:w="748" w:type="dxa"/>
            <w:tcBorders>
              <w:top w:val="nil"/>
              <w:left w:val="nil"/>
              <w:bottom w:val="single" w:sz="4" w:space="0" w:color="auto"/>
              <w:right w:val="single" w:sz="4" w:space="0" w:color="auto"/>
            </w:tcBorders>
            <w:shd w:val="clear" w:color="auto" w:fill="auto"/>
            <w:vAlign w:val="center"/>
            <w:hideMark/>
          </w:tcPr>
          <w:p w14:paraId="6171AEEA"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Moc</w:t>
            </w:r>
            <w:r w:rsidRPr="00E73870">
              <w:rPr>
                <w:rFonts w:asciiTheme="minorHAnsi" w:hAnsiTheme="minorHAnsi" w:cstheme="minorHAnsi"/>
                <w:sz w:val="17"/>
                <w:szCs w:val="17"/>
              </w:rPr>
              <w:br/>
              <w:t>umowna</w:t>
            </w:r>
          </w:p>
        </w:tc>
        <w:tc>
          <w:tcPr>
            <w:tcW w:w="760" w:type="dxa"/>
            <w:tcBorders>
              <w:top w:val="nil"/>
              <w:left w:val="nil"/>
              <w:bottom w:val="single" w:sz="4" w:space="0" w:color="auto"/>
              <w:right w:val="single" w:sz="4" w:space="0" w:color="auto"/>
            </w:tcBorders>
            <w:shd w:val="clear" w:color="auto" w:fill="auto"/>
            <w:vAlign w:val="center"/>
            <w:hideMark/>
          </w:tcPr>
          <w:p w14:paraId="6150238B"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Grupa</w:t>
            </w:r>
            <w:r w:rsidRPr="00E73870">
              <w:rPr>
                <w:rFonts w:asciiTheme="minorHAnsi" w:hAnsiTheme="minorHAnsi" w:cstheme="minorHAnsi"/>
                <w:sz w:val="17"/>
                <w:szCs w:val="17"/>
              </w:rPr>
              <w:br/>
              <w:t>taryfowa</w:t>
            </w:r>
          </w:p>
        </w:tc>
        <w:tc>
          <w:tcPr>
            <w:tcW w:w="553" w:type="dxa"/>
            <w:tcBorders>
              <w:top w:val="nil"/>
              <w:left w:val="nil"/>
              <w:bottom w:val="single" w:sz="4" w:space="0" w:color="auto"/>
              <w:right w:val="single" w:sz="4" w:space="0" w:color="auto"/>
            </w:tcBorders>
            <w:shd w:val="clear" w:color="auto" w:fill="auto"/>
            <w:vAlign w:val="center"/>
            <w:hideMark/>
          </w:tcPr>
          <w:p w14:paraId="5A7071D9"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 xml:space="preserve">Strefa I </w:t>
            </w:r>
          </w:p>
        </w:tc>
        <w:tc>
          <w:tcPr>
            <w:tcW w:w="553" w:type="dxa"/>
            <w:tcBorders>
              <w:top w:val="nil"/>
              <w:left w:val="nil"/>
              <w:bottom w:val="single" w:sz="4" w:space="0" w:color="auto"/>
              <w:right w:val="single" w:sz="4" w:space="0" w:color="auto"/>
            </w:tcBorders>
            <w:shd w:val="clear" w:color="auto" w:fill="auto"/>
            <w:vAlign w:val="center"/>
            <w:hideMark/>
          </w:tcPr>
          <w:p w14:paraId="26CC7052"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 xml:space="preserve">Strefa II </w:t>
            </w:r>
          </w:p>
        </w:tc>
        <w:tc>
          <w:tcPr>
            <w:tcW w:w="553" w:type="dxa"/>
            <w:tcBorders>
              <w:top w:val="nil"/>
              <w:left w:val="nil"/>
              <w:bottom w:val="single" w:sz="4" w:space="0" w:color="auto"/>
              <w:right w:val="single" w:sz="4" w:space="0" w:color="auto"/>
            </w:tcBorders>
            <w:shd w:val="clear" w:color="auto" w:fill="auto"/>
            <w:vAlign w:val="center"/>
            <w:hideMark/>
          </w:tcPr>
          <w:p w14:paraId="0BFDAF24"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 xml:space="preserve">Strefa III </w:t>
            </w:r>
          </w:p>
        </w:tc>
        <w:tc>
          <w:tcPr>
            <w:tcW w:w="760" w:type="dxa"/>
            <w:tcBorders>
              <w:top w:val="nil"/>
              <w:left w:val="nil"/>
              <w:bottom w:val="single" w:sz="4" w:space="0" w:color="auto"/>
              <w:right w:val="single" w:sz="4" w:space="0" w:color="auto"/>
            </w:tcBorders>
            <w:shd w:val="clear" w:color="auto" w:fill="auto"/>
            <w:vAlign w:val="center"/>
            <w:hideMark/>
          </w:tcPr>
          <w:p w14:paraId="1E34B825"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Razem</w:t>
            </w:r>
          </w:p>
        </w:tc>
        <w:tc>
          <w:tcPr>
            <w:tcW w:w="1044" w:type="dxa"/>
            <w:tcBorders>
              <w:top w:val="nil"/>
              <w:left w:val="nil"/>
              <w:bottom w:val="single" w:sz="4" w:space="0" w:color="auto"/>
              <w:right w:val="single" w:sz="4" w:space="0" w:color="auto"/>
            </w:tcBorders>
            <w:shd w:val="clear" w:color="auto" w:fill="auto"/>
            <w:vAlign w:val="center"/>
            <w:hideMark/>
          </w:tcPr>
          <w:p w14:paraId="67892287"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Od</w:t>
            </w:r>
          </w:p>
        </w:tc>
        <w:tc>
          <w:tcPr>
            <w:tcW w:w="992" w:type="dxa"/>
            <w:tcBorders>
              <w:top w:val="nil"/>
              <w:left w:val="nil"/>
              <w:bottom w:val="single" w:sz="4" w:space="0" w:color="auto"/>
              <w:right w:val="single" w:sz="4" w:space="0" w:color="auto"/>
            </w:tcBorders>
            <w:shd w:val="clear" w:color="auto" w:fill="auto"/>
            <w:vAlign w:val="center"/>
            <w:hideMark/>
          </w:tcPr>
          <w:p w14:paraId="12FE9300"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Do</w:t>
            </w:r>
          </w:p>
        </w:tc>
      </w:tr>
      <w:tr w:rsidR="00606778" w:rsidRPr="00045C24" w14:paraId="3A7B6B21" w14:textId="77777777" w:rsidTr="00A62D9C">
        <w:trPr>
          <w:trHeight w:val="300"/>
        </w:trPr>
        <w:tc>
          <w:tcPr>
            <w:tcW w:w="1159" w:type="dxa"/>
            <w:tcBorders>
              <w:top w:val="nil"/>
              <w:left w:val="single" w:sz="4" w:space="0" w:color="auto"/>
              <w:bottom w:val="single" w:sz="4" w:space="0" w:color="auto"/>
              <w:right w:val="single" w:sz="4" w:space="0" w:color="auto"/>
            </w:tcBorders>
            <w:shd w:val="clear" w:color="auto" w:fill="auto"/>
            <w:vAlign w:val="center"/>
            <w:hideMark/>
          </w:tcPr>
          <w:p w14:paraId="5CA7D59E"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21</w:t>
            </w:r>
          </w:p>
        </w:tc>
        <w:tc>
          <w:tcPr>
            <w:tcW w:w="1252" w:type="dxa"/>
            <w:tcBorders>
              <w:top w:val="nil"/>
              <w:left w:val="nil"/>
              <w:bottom w:val="single" w:sz="4" w:space="0" w:color="auto"/>
              <w:right w:val="single" w:sz="4" w:space="0" w:color="auto"/>
            </w:tcBorders>
            <w:shd w:val="clear" w:color="auto" w:fill="auto"/>
            <w:vAlign w:val="center"/>
            <w:hideMark/>
          </w:tcPr>
          <w:p w14:paraId="2DBAF7C0" w14:textId="77777777" w:rsidR="00E73870" w:rsidRPr="00E73870" w:rsidRDefault="00E73870" w:rsidP="00E73870">
            <w:pPr>
              <w:suppressAutoHyphens w:val="0"/>
              <w:rPr>
                <w:rFonts w:asciiTheme="minorHAnsi" w:hAnsiTheme="minorHAnsi" w:cstheme="minorHAnsi"/>
                <w:sz w:val="17"/>
                <w:szCs w:val="17"/>
              </w:rPr>
            </w:pPr>
            <w:r w:rsidRPr="00E73870">
              <w:rPr>
                <w:rFonts w:asciiTheme="minorHAnsi" w:hAnsiTheme="minorHAnsi" w:cstheme="minorHAnsi"/>
                <w:sz w:val="17"/>
                <w:szCs w:val="17"/>
              </w:rPr>
              <w:t>Szkoła Podstawowa w Nieżychowicach</w:t>
            </w:r>
          </w:p>
        </w:tc>
        <w:tc>
          <w:tcPr>
            <w:tcW w:w="1691" w:type="dxa"/>
            <w:tcBorders>
              <w:top w:val="nil"/>
              <w:left w:val="nil"/>
              <w:bottom w:val="single" w:sz="4" w:space="0" w:color="auto"/>
              <w:right w:val="single" w:sz="4" w:space="0" w:color="auto"/>
            </w:tcBorders>
            <w:shd w:val="clear" w:color="auto" w:fill="auto"/>
            <w:vAlign w:val="center"/>
            <w:hideMark/>
          </w:tcPr>
          <w:p w14:paraId="78BF430F"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590310600000620576</w:t>
            </w:r>
          </w:p>
        </w:tc>
        <w:tc>
          <w:tcPr>
            <w:tcW w:w="748" w:type="dxa"/>
            <w:tcBorders>
              <w:top w:val="nil"/>
              <w:left w:val="nil"/>
              <w:bottom w:val="single" w:sz="4" w:space="0" w:color="auto"/>
              <w:right w:val="single" w:sz="4" w:space="0" w:color="auto"/>
            </w:tcBorders>
            <w:shd w:val="clear" w:color="auto" w:fill="auto"/>
            <w:vAlign w:val="center"/>
            <w:hideMark/>
          </w:tcPr>
          <w:p w14:paraId="5C7C8D22"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22,00</w:t>
            </w:r>
          </w:p>
        </w:tc>
        <w:tc>
          <w:tcPr>
            <w:tcW w:w="760" w:type="dxa"/>
            <w:tcBorders>
              <w:top w:val="nil"/>
              <w:left w:val="nil"/>
              <w:bottom w:val="single" w:sz="4" w:space="0" w:color="auto"/>
              <w:right w:val="single" w:sz="4" w:space="0" w:color="auto"/>
            </w:tcBorders>
            <w:shd w:val="clear" w:color="auto" w:fill="auto"/>
            <w:vAlign w:val="center"/>
            <w:hideMark/>
          </w:tcPr>
          <w:p w14:paraId="313F46C4"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C12a</w:t>
            </w:r>
          </w:p>
        </w:tc>
        <w:tc>
          <w:tcPr>
            <w:tcW w:w="553" w:type="dxa"/>
            <w:tcBorders>
              <w:top w:val="nil"/>
              <w:left w:val="nil"/>
              <w:bottom w:val="single" w:sz="4" w:space="0" w:color="auto"/>
              <w:right w:val="single" w:sz="4" w:space="0" w:color="auto"/>
            </w:tcBorders>
            <w:shd w:val="clear" w:color="auto" w:fill="auto"/>
            <w:vAlign w:val="center"/>
            <w:hideMark/>
          </w:tcPr>
          <w:p w14:paraId="638A98E1"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6,02</w:t>
            </w:r>
          </w:p>
        </w:tc>
        <w:tc>
          <w:tcPr>
            <w:tcW w:w="553" w:type="dxa"/>
            <w:tcBorders>
              <w:top w:val="nil"/>
              <w:left w:val="nil"/>
              <w:bottom w:val="single" w:sz="4" w:space="0" w:color="auto"/>
              <w:right w:val="single" w:sz="4" w:space="0" w:color="auto"/>
            </w:tcBorders>
            <w:shd w:val="clear" w:color="auto" w:fill="auto"/>
            <w:vAlign w:val="center"/>
            <w:hideMark/>
          </w:tcPr>
          <w:p w14:paraId="5717DB1C"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11,42</w:t>
            </w:r>
          </w:p>
        </w:tc>
        <w:tc>
          <w:tcPr>
            <w:tcW w:w="553" w:type="dxa"/>
            <w:tcBorders>
              <w:top w:val="nil"/>
              <w:left w:val="nil"/>
              <w:bottom w:val="single" w:sz="4" w:space="0" w:color="auto"/>
              <w:right w:val="single" w:sz="4" w:space="0" w:color="auto"/>
            </w:tcBorders>
            <w:shd w:val="clear" w:color="auto" w:fill="auto"/>
            <w:vAlign w:val="center"/>
            <w:hideMark/>
          </w:tcPr>
          <w:p w14:paraId="493DA62D"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5D1CE07E"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17,44</w:t>
            </w:r>
          </w:p>
        </w:tc>
        <w:tc>
          <w:tcPr>
            <w:tcW w:w="1044" w:type="dxa"/>
            <w:tcBorders>
              <w:top w:val="nil"/>
              <w:left w:val="nil"/>
              <w:bottom w:val="single" w:sz="4" w:space="0" w:color="auto"/>
              <w:right w:val="single" w:sz="4" w:space="0" w:color="auto"/>
            </w:tcBorders>
            <w:shd w:val="clear" w:color="auto" w:fill="auto"/>
            <w:noWrap/>
            <w:vAlign w:val="center"/>
            <w:hideMark/>
          </w:tcPr>
          <w:p w14:paraId="37DD1AF0"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01-04-2024</w:t>
            </w:r>
          </w:p>
        </w:tc>
        <w:tc>
          <w:tcPr>
            <w:tcW w:w="992" w:type="dxa"/>
            <w:tcBorders>
              <w:top w:val="nil"/>
              <w:left w:val="nil"/>
              <w:bottom w:val="single" w:sz="4" w:space="0" w:color="auto"/>
              <w:right w:val="single" w:sz="4" w:space="0" w:color="auto"/>
            </w:tcBorders>
            <w:shd w:val="clear" w:color="auto" w:fill="auto"/>
            <w:noWrap/>
            <w:vAlign w:val="center"/>
            <w:hideMark/>
          </w:tcPr>
          <w:p w14:paraId="385F48DF"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30-06-2025</w:t>
            </w:r>
          </w:p>
        </w:tc>
      </w:tr>
      <w:tr w:rsidR="00045C24" w:rsidRPr="00045C24" w14:paraId="31F90B22" w14:textId="77777777" w:rsidTr="00A62D9C">
        <w:trPr>
          <w:trHeight w:val="300"/>
        </w:trPr>
        <w:tc>
          <w:tcPr>
            <w:tcW w:w="1159" w:type="dxa"/>
            <w:tcBorders>
              <w:top w:val="nil"/>
              <w:left w:val="single" w:sz="4" w:space="0" w:color="auto"/>
              <w:bottom w:val="single" w:sz="4" w:space="0" w:color="auto"/>
              <w:right w:val="single" w:sz="4" w:space="0" w:color="auto"/>
            </w:tcBorders>
            <w:shd w:val="clear" w:color="auto" w:fill="auto"/>
            <w:vAlign w:val="center"/>
            <w:hideMark/>
          </w:tcPr>
          <w:p w14:paraId="2BC99BD8"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22</w:t>
            </w:r>
          </w:p>
        </w:tc>
        <w:tc>
          <w:tcPr>
            <w:tcW w:w="1252" w:type="dxa"/>
            <w:tcBorders>
              <w:top w:val="nil"/>
              <w:left w:val="nil"/>
              <w:bottom w:val="single" w:sz="4" w:space="0" w:color="auto"/>
              <w:right w:val="single" w:sz="4" w:space="0" w:color="auto"/>
            </w:tcBorders>
            <w:shd w:val="clear" w:color="auto" w:fill="auto"/>
            <w:vAlign w:val="center"/>
            <w:hideMark/>
          </w:tcPr>
          <w:p w14:paraId="706C728D" w14:textId="77777777" w:rsidR="00E73870" w:rsidRPr="00E73870" w:rsidRDefault="00E73870" w:rsidP="00E73870">
            <w:pPr>
              <w:suppressAutoHyphens w:val="0"/>
              <w:rPr>
                <w:rFonts w:asciiTheme="minorHAnsi" w:hAnsiTheme="minorHAnsi" w:cstheme="minorHAnsi"/>
                <w:sz w:val="17"/>
                <w:szCs w:val="17"/>
              </w:rPr>
            </w:pPr>
            <w:r w:rsidRPr="00E73870">
              <w:rPr>
                <w:rFonts w:asciiTheme="minorHAnsi" w:hAnsiTheme="minorHAnsi" w:cstheme="minorHAnsi"/>
                <w:sz w:val="17"/>
                <w:szCs w:val="17"/>
              </w:rPr>
              <w:t>Szkoła Podstawowa w Ogorzelinach</w:t>
            </w:r>
          </w:p>
        </w:tc>
        <w:tc>
          <w:tcPr>
            <w:tcW w:w="1691" w:type="dxa"/>
            <w:tcBorders>
              <w:top w:val="nil"/>
              <w:left w:val="nil"/>
              <w:bottom w:val="single" w:sz="4" w:space="0" w:color="auto"/>
              <w:right w:val="single" w:sz="4" w:space="0" w:color="auto"/>
            </w:tcBorders>
            <w:shd w:val="clear" w:color="auto" w:fill="auto"/>
            <w:vAlign w:val="center"/>
            <w:hideMark/>
          </w:tcPr>
          <w:p w14:paraId="0B737733"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590310600000620590</w:t>
            </w:r>
          </w:p>
        </w:tc>
        <w:tc>
          <w:tcPr>
            <w:tcW w:w="748" w:type="dxa"/>
            <w:tcBorders>
              <w:top w:val="nil"/>
              <w:left w:val="nil"/>
              <w:bottom w:val="single" w:sz="4" w:space="0" w:color="auto"/>
              <w:right w:val="single" w:sz="4" w:space="0" w:color="auto"/>
            </w:tcBorders>
            <w:shd w:val="clear" w:color="auto" w:fill="auto"/>
            <w:vAlign w:val="center"/>
            <w:hideMark/>
          </w:tcPr>
          <w:p w14:paraId="67B08943"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27,00</w:t>
            </w:r>
          </w:p>
        </w:tc>
        <w:tc>
          <w:tcPr>
            <w:tcW w:w="760" w:type="dxa"/>
            <w:tcBorders>
              <w:top w:val="nil"/>
              <w:left w:val="nil"/>
              <w:bottom w:val="single" w:sz="4" w:space="0" w:color="auto"/>
              <w:right w:val="single" w:sz="4" w:space="0" w:color="auto"/>
            </w:tcBorders>
            <w:shd w:val="clear" w:color="auto" w:fill="auto"/>
            <w:vAlign w:val="center"/>
            <w:hideMark/>
          </w:tcPr>
          <w:p w14:paraId="7A8EAFD8"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C12a</w:t>
            </w:r>
          </w:p>
        </w:tc>
        <w:tc>
          <w:tcPr>
            <w:tcW w:w="553" w:type="dxa"/>
            <w:tcBorders>
              <w:top w:val="nil"/>
              <w:left w:val="nil"/>
              <w:bottom w:val="single" w:sz="4" w:space="0" w:color="auto"/>
              <w:right w:val="single" w:sz="4" w:space="0" w:color="auto"/>
            </w:tcBorders>
            <w:shd w:val="clear" w:color="auto" w:fill="auto"/>
            <w:vAlign w:val="center"/>
            <w:hideMark/>
          </w:tcPr>
          <w:p w14:paraId="4EFCEFDF"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8,17</w:t>
            </w:r>
          </w:p>
        </w:tc>
        <w:tc>
          <w:tcPr>
            <w:tcW w:w="553" w:type="dxa"/>
            <w:tcBorders>
              <w:top w:val="nil"/>
              <w:left w:val="nil"/>
              <w:bottom w:val="single" w:sz="4" w:space="0" w:color="auto"/>
              <w:right w:val="single" w:sz="4" w:space="0" w:color="auto"/>
            </w:tcBorders>
            <w:shd w:val="clear" w:color="auto" w:fill="auto"/>
            <w:vAlign w:val="center"/>
            <w:hideMark/>
          </w:tcPr>
          <w:p w14:paraId="588B2855"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15,52</w:t>
            </w:r>
          </w:p>
        </w:tc>
        <w:tc>
          <w:tcPr>
            <w:tcW w:w="553" w:type="dxa"/>
            <w:tcBorders>
              <w:top w:val="nil"/>
              <w:left w:val="nil"/>
              <w:bottom w:val="single" w:sz="4" w:space="0" w:color="auto"/>
              <w:right w:val="single" w:sz="4" w:space="0" w:color="auto"/>
            </w:tcBorders>
            <w:shd w:val="clear" w:color="auto" w:fill="auto"/>
            <w:vAlign w:val="center"/>
            <w:hideMark/>
          </w:tcPr>
          <w:p w14:paraId="6D973B6A"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5DCF38FB"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23,69</w:t>
            </w:r>
          </w:p>
        </w:tc>
        <w:tc>
          <w:tcPr>
            <w:tcW w:w="1044" w:type="dxa"/>
            <w:tcBorders>
              <w:top w:val="nil"/>
              <w:left w:val="nil"/>
              <w:bottom w:val="single" w:sz="4" w:space="0" w:color="auto"/>
              <w:right w:val="single" w:sz="4" w:space="0" w:color="auto"/>
            </w:tcBorders>
            <w:shd w:val="clear" w:color="auto" w:fill="auto"/>
            <w:noWrap/>
            <w:vAlign w:val="center"/>
            <w:hideMark/>
          </w:tcPr>
          <w:p w14:paraId="71C9EF8A"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01-04-2024</w:t>
            </w:r>
          </w:p>
        </w:tc>
        <w:tc>
          <w:tcPr>
            <w:tcW w:w="992" w:type="dxa"/>
            <w:tcBorders>
              <w:top w:val="nil"/>
              <w:left w:val="nil"/>
              <w:bottom w:val="single" w:sz="4" w:space="0" w:color="auto"/>
              <w:right w:val="single" w:sz="4" w:space="0" w:color="auto"/>
            </w:tcBorders>
            <w:shd w:val="clear" w:color="auto" w:fill="auto"/>
            <w:noWrap/>
            <w:vAlign w:val="center"/>
            <w:hideMark/>
          </w:tcPr>
          <w:p w14:paraId="6AF772B9"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30-06-2025</w:t>
            </w:r>
          </w:p>
        </w:tc>
      </w:tr>
      <w:tr w:rsidR="00E73870" w:rsidRPr="00045C24" w14:paraId="0D2D185C" w14:textId="77777777" w:rsidTr="00A62D9C">
        <w:trPr>
          <w:trHeight w:val="285"/>
        </w:trPr>
        <w:tc>
          <w:tcPr>
            <w:tcW w:w="1159" w:type="dxa"/>
            <w:tcBorders>
              <w:top w:val="nil"/>
              <w:left w:val="nil"/>
              <w:bottom w:val="nil"/>
              <w:right w:val="nil"/>
            </w:tcBorders>
            <w:shd w:val="clear" w:color="auto" w:fill="auto"/>
            <w:noWrap/>
            <w:vAlign w:val="bottom"/>
            <w:hideMark/>
          </w:tcPr>
          <w:p w14:paraId="3A2CEECB" w14:textId="77777777" w:rsidR="00E73870" w:rsidRPr="00E73870" w:rsidRDefault="00E73870" w:rsidP="00E73870">
            <w:pPr>
              <w:suppressAutoHyphens w:val="0"/>
              <w:rPr>
                <w:rFonts w:asciiTheme="minorHAnsi" w:hAnsiTheme="minorHAnsi" w:cstheme="minorHAnsi"/>
                <w:color w:val="000000"/>
                <w:sz w:val="17"/>
                <w:szCs w:val="17"/>
              </w:rPr>
            </w:pPr>
          </w:p>
        </w:tc>
        <w:tc>
          <w:tcPr>
            <w:tcW w:w="1252" w:type="dxa"/>
            <w:tcBorders>
              <w:top w:val="nil"/>
              <w:left w:val="nil"/>
              <w:bottom w:val="nil"/>
              <w:right w:val="nil"/>
            </w:tcBorders>
            <w:shd w:val="clear" w:color="auto" w:fill="auto"/>
            <w:noWrap/>
            <w:vAlign w:val="bottom"/>
            <w:hideMark/>
          </w:tcPr>
          <w:p w14:paraId="68D1BA9C" w14:textId="77777777" w:rsidR="00E73870" w:rsidRPr="00E73870" w:rsidRDefault="00E73870" w:rsidP="00E73870">
            <w:pPr>
              <w:suppressAutoHyphens w:val="0"/>
              <w:rPr>
                <w:rFonts w:asciiTheme="minorHAnsi" w:hAnsiTheme="minorHAnsi" w:cstheme="minorHAnsi"/>
                <w:color w:val="000000"/>
                <w:sz w:val="17"/>
                <w:szCs w:val="17"/>
              </w:rPr>
            </w:pPr>
          </w:p>
        </w:tc>
        <w:tc>
          <w:tcPr>
            <w:tcW w:w="1691" w:type="dxa"/>
            <w:tcBorders>
              <w:top w:val="nil"/>
              <w:left w:val="nil"/>
              <w:bottom w:val="nil"/>
              <w:right w:val="nil"/>
            </w:tcBorders>
            <w:shd w:val="clear" w:color="auto" w:fill="auto"/>
            <w:noWrap/>
            <w:vAlign w:val="bottom"/>
            <w:hideMark/>
          </w:tcPr>
          <w:p w14:paraId="50F0DCD8" w14:textId="77777777" w:rsidR="00E73870" w:rsidRPr="00E73870" w:rsidRDefault="00E73870" w:rsidP="00E73870">
            <w:pPr>
              <w:suppressAutoHyphens w:val="0"/>
              <w:rPr>
                <w:rFonts w:asciiTheme="minorHAnsi" w:hAnsiTheme="minorHAnsi" w:cstheme="minorHAnsi"/>
                <w:color w:val="000000"/>
                <w:sz w:val="17"/>
                <w:szCs w:val="17"/>
              </w:rPr>
            </w:pPr>
          </w:p>
        </w:tc>
        <w:tc>
          <w:tcPr>
            <w:tcW w:w="748" w:type="dxa"/>
            <w:tcBorders>
              <w:top w:val="nil"/>
              <w:left w:val="single" w:sz="4" w:space="0" w:color="auto"/>
              <w:bottom w:val="single" w:sz="4" w:space="0" w:color="auto"/>
              <w:right w:val="single" w:sz="4" w:space="0" w:color="auto"/>
            </w:tcBorders>
            <w:shd w:val="clear" w:color="000000" w:fill="F2DCDB"/>
            <w:vAlign w:val="center"/>
            <w:hideMark/>
          </w:tcPr>
          <w:p w14:paraId="43553312"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49,00</w:t>
            </w:r>
          </w:p>
        </w:tc>
        <w:tc>
          <w:tcPr>
            <w:tcW w:w="76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369502E5"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 </w:t>
            </w:r>
          </w:p>
        </w:tc>
        <w:tc>
          <w:tcPr>
            <w:tcW w:w="553" w:type="dxa"/>
            <w:tcBorders>
              <w:top w:val="nil"/>
              <w:left w:val="nil"/>
              <w:bottom w:val="single" w:sz="4" w:space="0" w:color="auto"/>
              <w:right w:val="single" w:sz="4" w:space="0" w:color="auto"/>
            </w:tcBorders>
            <w:shd w:val="clear" w:color="000000" w:fill="F2DCDB"/>
            <w:vAlign w:val="center"/>
            <w:hideMark/>
          </w:tcPr>
          <w:p w14:paraId="0D9CDE5D"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14,19</w:t>
            </w:r>
          </w:p>
        </w:tc>
        <w:tc>
          <w:tcPr>
            <w:tcW w:w="553" w:type="dxa"/>
            <w:tcBorders>
              <w:top w:val="nil"/>
              <w:left w:val="nil"/>
              <w:bottom w:val="single" w:sz="4" w:space="0" w:color="auto"/>
              <w:right w:val="single" w:sz="4" w:space="0" w:color="auto"/>
            </w:tcBorders>
            <w:shd w:val="clear" w:color="000000" w:fill="F2DCDB"/>
            <w:vAlign w:val="center"/>
            <w:hideMark/>
          </w:tcPr>
          <w:p w14:paraId="560B6116"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26,94</w:t>
            </w:r>
          </w:p>
        </w:tc>
        <w:tc>
          <w:tcPr>
            <w:tcW w:w="553" w:type="dxa"/>
            <w:tcBorders>
              <w:top w:val="nil"/>
              <w:left w:val="nil"/>
              <w:bottom w:val="single" w:sz="4" w:space="0" w:color="auto"/>
              <w:right w:val="single" w:sz="4" w:space="0" w:color="auto"/>
            </w:tcBorders>
            <w:shd w:val="clear" w:color="000000" w:fill="F2DCDB"/>
            <w:vAlign w:val="center"/>
            <w:hideMark/>
          </w:tcPr>
          <w:p w14:paraId="0D9877E4"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000000" w:fill="F2DCDB"/>
            <w:vAlign w:val="center"/>
            <w:hideMark/>
          </w:tcPr>
          <w:p w14:paraId="2D3C12B6" w14:textId="77777777" w:rsidR="00E73870" w:rsidRPr="00E73870" w:rsidRDefault="00E73870" w:rsidP="00E7387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41,13</w:t>
            </w:r>
          </w:p>
        </w:tc>
        <w:tc>
          <w:tcPr>
            <w:tcW w:w="1044" w:type="dxa"/>
            <w:tcBorders>
              <w:top w:val="nil"/>
              <w:left w:val="nil"/>
              <w:bottom w:val="nil"/>
              <w:right w:val="nil"/>
            </w:tcBorders>
            <w:shd w:val="clear" w:color="auto" w:fill="auto"/>
            <w:noWrap/>
            <w:vAlign w:val="bottom"/>
            <w:hideMark/>
          </w:tcPr>
          <w:p w14:paraId="74A6A263" w14:textId="77777777" w:rsidR="00E73870" w:rsidRPr="00E73870" w:rsidRDefault="00E73870" w:rsidP="00E73870">
            <w:pPr>
              <w:suppressAutoHyphens w:val="0"/>
              <w:rPr>
                <w:rFonts w:asciiTheme="minorHAnsi" w:hAnsiTheme="minorHAnsi" w:cstheme="minorHAnsi"/>
                <w:color w:val="000000"/>
                <w:sz w:val="17"/>
                <w:szCs w:val="17"/>
              </w:rPr>
            </w:pPr>
          </w:p>
        </w:tc>
        <w:tc>
          <w:tcPr>
            <w:tcW w:w="992" w:type="dxa"/>
            <w:tcBorders>
              <w:top w:val="nil"/>
              <w:left w:val="nil"/>
              <w:bottom w:val="nil"/>
              <w:right w:val="nil"/>
            </w:tcBorders>
            <w:shd w:val="clear" w:color="auto" w:fill="auto"/>
            <w:noWrap/>
            <w:vAlign w:val="bottom"/>
            <w:hideMark/>
          </w:tcPr>
          <w:p w14:paraId="37B09ABD" w14:textId="77777777" w:rsidR="00E73870" w:rsidRPr="00E73870" w:rsidRDefault="00E73870" w:rsidP="00E73870">
            <w:pPr>
              <w:suppressAutoHyphens w:val="0"/>
              <w:rPr>
                <w:rFonts w:asciiTheme="minorHAnsi" w:hAnsiTheme="minorHAnsi" w:cstheme="minorHAnsi"/>
                <w:color w:val="000000"/>
                <w:sz w:val="17"/>
                <w:szCs w:val="17"/>
              </w:rPr>
            </w:pPr>
          </w:p>
        </w:tc>
      </w:tr>
    </w:tbl>
    <w:p w14:paraId="33584E1E" w14:textId="77777777" w:rsidR="00E73870" w:rsidRPr="00B27300" w:rsidRDefault="00E73870" w:rsidP="00E73870">
      <w:pPr>
        <w:pStyle w:val="Akapitzlist"/>
        <w:tabs>
          <w:tab w:val="left" w:pos="0"/>
        </w:tabs>
        <w:suppressAutoHyphens w:val="0"/>
        <w:spacing w:line="280" w:lineRule="atLeast"/>
        <w:ind w:left="644"/>
        <w:jc w:val="both"/>
        <w:rPr>
          <w:rFonts w:eastAsia="Calibri" w:cs="Calibri"/>
          <w:sz w:val="21"/>
          <w:szCs w:val="21"/>
          <w:lang w:eastAsia="zh-CN"/>
        </w:rPr>
      </w:pPr>
    </w:p>
    <w:p w14:paraId="50BE70AB" w14:textId="48F3CF8C" w:rsidR="0091587D" w:rsidRPr="00B27300" w:rsidRDefault="0091587D" w:rsidP="006F0F8F">
      <w:pPr>
        <w:pStyle w:val="Akapitzlist"/>
        <w:numPr>
          <w:ilvl w:val="0"/>
          <w:numId w:val="71"/>
        </w:numPr>
        <w:tabs>
          <w:tab w:val="left" w:pos="0"/>
        </w:tabs>
        <w:suppressAutoHyphens w:val="0"/>
        <w:spacing w:line="280" w:lineRule="atLeast"/>
        <w:jc w:val="both"/>
        <w:rPr>
          <w:rFonts w:eastAsia="Calibri" w:cs="Calibri"/>
          <w:sz w:val="21"/>
          <w:szCs w:val="21"/>
          <w:lang w:eastAsia="zh-CN"/>
        </w:rPr>
      </w:pPr>
      <w:r w:rsidRPr="00B27300">
        <w:rPr>
          <w:rFonts w:eastAsia="Calibri" w:cs="Calibri"/>
          <w:sz w:val="21"/>
          <w:szCs w:val="21"/>
          <w:lang w:eastAsia="zh-CN"/>
        </w:rPr>
        <w:t xml:space="preserve">W ramach zamówienia podstawowego dostawy do </w:t>
      </w:r>
      <w:r w:rsidR="00606778" w:rsidRPr="00B27300">
        <w:rPr>
          <w:rFonts w:eastAsia="Calibri" w:cs="Calibri"/>
          <w:sz w:val="21"/>
          <w:szCs w:val="21"/>
          <w:lang w:eastAsia="zh-CN"/>
        </w:rPr>
        <w:t>wskazanych obiektów</w:t>
      </w:r>
      <w:r w:rsidRPr="00B27300">
        <w:rPr>
          <w:rFonts w:eastAsia="Calibri" w:cs="Calibri"/>
          <w:sz w:val="21"/>
          <w:szCs w:val="21"/>
          <w:lang w:eastAsia="zh-CN"/>
        </w:rPr>
        <w:t xml:space="preserve"> odbywać się będą od 01.01.</w:t>
      </w:r>
      <w:r w:rsidR="00E27E71" w:rsidRPr="00B27300">
        <w:rPr>
          <w:rFonts w:eastAsia="Calibri" w:cs="Calibri"/>
          <w:sz w:val="21"/>
          <w:szCs w:val="21"/>
          <w:lang w:eastAsia="zh-CN"/>
        </w:rPr>
        <w:t>2024r.</w:t>
      </w:r>
      <w:r w:rsidRPr="00B27300">
        <w:rPr>
          <w:rFonts w:eastAsia="Calibri" w:cs="Calibri"/>
          <w:sz w:val="21"/>
          <w:szCs w:val="21"/>
          <w:lang w:eastAsia="zh-CN"/>
        </w:rPr>
        <w:t xml:space="preserve"> do 31.</w:t>
      </w:r>
      <w:r w:rsidR="005F20E6" w:rsidRPr="00B27300">
        <w:rPr>
          <w:rFonts w:eastAsia="Calibri" w:cs="Calibri"/>
          <w:sz w:val="21"/>
          <w:szCs w:val="21"/>
          <w:lang w:eastAsia="zh-CN"/>
        </w:rPr>
        <w:t>0</w:t>
      </w:r>
      <w:r w:rsidR="00E73870" w:rsidRPr="00B27300">
        <w:rPr>
          <w:rFonts w:eastAsia="Calibri" w:cs="Calibri"/>
          <w:sz w:val="21"/>
          <w:szCs w:val="21"/>
          <w:lang w:eastAsia="zh-CN"/>
        </w:rPr>
        <w:t>3</w:t>
      </w:r>
      <w:r w:rsidRPr="00B27300">
        <w:rPr>
          <w:rFonts w:eastAsia="Calibri" w:cs="Calibri"/>
          <w:sz w:val="21"/>
          <w:szCs w:val="21"/>
          <w:lang w:eastAsia="zh-CN"/>
        </w:rPr>
        <w:t>.2024r.</w:t>
      </w:r>
    </w:p>
    <w:p w14:paraId="34F52A56" w14:textId="79EAB916" w:rsidR="0091587D" w:rsidRPr="00B27300" w:rsidRDefault="0091587D" w:rsidP="006F0F8F">
      <w:pPr>
        <w:pStyle w:val="Akapitzlist"/>
        <w:numPr>
          <w:ilvl w:val="0"/>
          <w:numId w:val="71"/>
        </w:numPr>
        <w:tabs>
          <w:tab w:val="left" w:pos="0"/>
        </w:tabs>
        <w:suppressAutoHyphens w:val="0"/>
        <w:spacing w:line="280" w:lineRule="atLeast"/>
        <w:jc w:val="both"/>
        <w:rPr>
          <w:rFonts w:eastAsia="Calibri" w:cs="Calibri"/>
          <w:sz w:val="21"/>
          <w:szCs w:val="21"/>
          <w:lang w:eastAsia="zh-CN"/>
        </w:rPr>
      </w:pPr>
      <w:r w:rsidRPr="00B27300">
        <w:rPr>
          <w:rFonts w:asciiTheme="minorHAnsi" w:eastAsia="Calibri" w:hAnsiTheme="minorHAnsi" w:cstheme="minorHAnsi"/>
          <w:bCs/>
          <w:sz w:val="21"/>
          <w:szCs w:val="21"/>
          <w:lang w:eastAsia="zh-CN"/>
        </w:rPr>
        <w:t>Prawem opcji objęta będzie dostawa energii elektrycznej od dnia 01.0</w:t>
      </w:r>
      <w:r w:rsidR="00E73870" w:rsidRPr="00B27300">
        <w:rPr>
          <w:rFonts w:asciiTheme="minorHAnsi" w:eastAsia="Calibri" w:hAnsiTheme="minorHAnsi" w:cstheme="minorHAnsi"/>
          <w:bCs/>
          <w:sz w:val="21"/>
          <w:szCs w:val="21"/>
          <w:lang w:eastAsia="zh-CN"/>
        </w:rPr>
        <w:t>4</w:t>
      </w:r>
      <w:r w:rsidRPr="00B27300">
        <w:rPr>
          <w:rFonts w:asciiTheme="minorHAnsi" w:eastAsia="Calibri" w:hAnsiTheme="minorHAnsi" w:cstheme="minorHAnsi"/>
          <w:bCs/>
          <w:sz w:val="21"/>
          <w:szCs w:val="21"/>
          <w:lang w:eastAsia="zh-CN"/>
        </w:rPr>
        <w:t xml:space="preserve">.2024r. </w:t>
      </w:r>
    </w:p>
    <w:p w14:paraId="3C65F365" w14:textId="640EA369" w:rsidR="0091587D" w:rsidRPr="00B27300" w:rsidRDefault="0091587D" w:rsidP="006F0F8F">
      <w:pPr>
        <w:pStyle w:val="Akapitzlist"/>
        <w:numPr>
          <w:ilvl w:val="0"/>
          <w:numId w:val="71"/>
        </w:numPr>
        <w:tabs>
          <w:tab w:val="left" w:pos="0"/>
        </w:tabs>
        <w:suppressAutoHyphens w:val="0"/>
        <w:spacing w:line="280" w:lineRule="atLeast"/>
        <w:jc w:val="both"/>
        <w:rPr>
          <w:rFonts w:asciiTheme="minorHAnsi" w:eastAsia="Calibri" w:hAnsiTheme="minorHAnsi" w:cstheme="minorHAnsi"/>
          <w:bCs/>
          <w:sz w:val="21"/>
          <w:szCs w:val="21"/>
          <w:lang w:eastAsia="zh-CN"/>
        </w:rPr>
      </w:pPr>
      <w:r w:rsidRPr="00B27300">
        <w:rPr>
          <w:rFonts w:asciiTheme="minorHAnsi" w:eastAsia="Calibri" w:hAnsiTheme="minorHAnsi" w:cstheme="minorHAnsi"/>
          <w:bCs/>
          <w:sz w:val="21"/>
          <w:szCs w:val="21"/>
          <w:lang w:eastAsia="zh-CN"/>
        </w:rPr>
        <w:t xml:space="preserve">Maksymalna ilość energii elektrycznej zakupionej w ramach opcji to </w:t>
      </w:r>
      <w:r w:rsidR="00E73870" w:rsidRPr="00B27300">
        <w:rPr>
          <w:rFonts w:asciiTheme="minorHAnsi" w:eastAsia="Calibri" w:hAnsiTheme="minorHAnsi" w:cstheme="minorHAnsi"/>
          <w:bCs/>
          <w:sz w:val="21"/>
          <w:szCs w:val="21"/>
          <w:lang w:eastAsia="zh-CN"/>
        </w:rPr>
        <w:t>41,13</w:t>
      </w:r>
      <w:r w:rsidR="005F20E6" w:rsidRPr="00B27300">
        <w:rPr>
          <w:rFonts w:asciiTheme="minorHAnsi" w:eastAsia="Calibri" w:hAnsiTheme="minorHAnsi" w:cstheme="minorHAnsi"/>
          <w:bCs/>
          <w:sz w:val="21"/>
          <w:szCs w:val="21"/>
          <w:lang w:eastAsia="zh-CN"/>
        </w:rPr>
        <w:t xml:space="preserve"> </w:t>
      </w:r>
      <w:r w:rsidRPr="00B27300">
        <w:rPr>
          <w:rFonts w:asciiTheme="minorHAnsi" w:eastAsia="Calibri" w:hAnsiTheme="minorHAnsi" w:cstheme="minorHAnsi"/>
          <w:bCs/>
          <w:sz w:val="21"/>
          <w:szCs w:val="21"/>
          <w:lang w:eastAsia="zh-CN"/>
        </w:rPr>
        <w:t>MWh.</w:t>
      </w:r>
      <w:r w:rsidR="00B27300" w:rsidRPr="00B27300">
        <w:rPr>
          <w:rFonts w:eastAsia="Calibri" w:cs="Calibri"/>
          <w:sz w:val="21"/>
          <w:szCs w:val="21"/>
          <w:lang w:eastAsia="zh-CN"/>
        </w:rPr>
        <w:t xml:space="preserve"> </w:t>
      </w:r>
    </w:p>
    <w:p w14:paraId="2E372E7A" w14:textId="31AA7EE2" w:rsidR="0091587D" w:rsidRPr="00B27300" w:rsidRDefault="0091587D" w:rsidP="006F0F8F">
      <w:pPr>
        <w:pStyle w:val="Akapitzlist"/>
        <w:numPr>
          <w:ilvl w:val="0"/>
          <w:numId w:val="71"/>
        </w:numPr>
        <w:tabs>
          <w:tab w:val="left" w:pos="0"/>
        </w:tabs>
        <w:suppressAutoHyphens w:val="0"/>
        <w:spacing w:line="280" w:lineRule="atLeast"/>
        <w:jc w:val="both"/>
        <w:rPr>
          <w:rFonts w:eastAsia="Calibri" w:cs="Calibri"/>
          <w:sz w:val="21"/>
          <w:szCs w:val="21"/>
          <w:lang w:eastAsia="zh-CN"/>
        </w:rPr>
      </w:pPr>
      <w:r w:rsidRPr="00B27300">
        <w:rPr>
          <w:rFonts w:asciiTheme="minorHAnsi" w:eastAsia="Calibri" w:hAnsiTheme="minorHAnsi" w:cstheme="minorHAnsi"/>
          <w:sz w:val="21"/>
          <w:szCs w:val="21"/>
          <w:lang w:eastAsia="zh-CN"/>
        </w:rPr>
        <w:t>Zamawiający planuje przepro</w:t>
      </w:r>
      <w:r w:rsidR="005F20E6" w:rsidRPr="00B27300">
        <w:rPr>
          <w:rFonts w:asciiTheme="minorHAnsi" w:eastAsia="Calibri" w:hAnsiTheme="minorHAnsi" w:cstheme="minorHAnsi"/>
          <w:sz w:val="21"/>
          <w:szCs w:val="21"/>
          <w:lang w:eastAsia="zh-CN"/>
        </w:rPr>
        <w:t xml:space="preserve">wadzenie inwestycji polegającej </w:t>
      </w:r>
      <w:r w:rsidRPr="00B27300">
        <w:rPr>
          <w:rFonts w:asciiTheme="minorHAnsi" w:eastAsia="Calibri" w:hAnsiTheme="minorHAnsi" w:cstheme="minorHAnsi"/>
          <w:sz w:val="21"/>
          <w:szCs w:val="21"/>
          <w:lang w:eastAsia="zh-CN"/>
        </w:rPr>
        <w:t xml:space="preserve">na montażu instalacji fotowoltaicznej na </w:t>
      </w:r>
      <w:r w:rsidR="00E73870" w:rsidRPr="00B27300">
        <w:rPr>
          <w:rFonts w:asciiTheme="minorHAnsi" w:eastAsia="Calibri" w:hAnsiTheme="minorHAnsi" w:cstheme="minorHAnsi"/>
          <w:sz w:val="21"/>
          <w:szCs w:val="21"/>
          <w:lang w:eastAsia="zh-CN"/>
        </w:rPr>
        <w:t>ww. budynkach</w:t>
      </w:r>
      <w:r w:rsidRPr="00B27300">
        <w:rPr>
          <w:rFonts w:asciiTheme="minorHAnsi" w:eastAsia="Calibri" w:hAnsiTheme="minorHAnsi" w:cstheme="minorHAnsi"/>
          <w:sz w:val="21"/>
          <w:szCs w:val="21"/>
          <w:lang w:eastAsia="zh-CN"/>
        </w:rPr>
        <w:t xml:space="preserve">. Prawo opcji będzie miało zastosowanie w sytuacji, gdy zamawiający nie zamontuje i nie podłączy instalacji fotowoltaicznej do sieci OSD w przewidywanym terminie. Skorzystanie przez zamawiającego z opcji nastąpi poprzez złożenie wykonawcy, w terminie nie późniejszym niż na 30 dni </w:t>
      </w:r>
      <w:r w:rsidR="0042760B" w:rsidRPr="00B27300">
        <w:rPr>
          <w:rFonts w:asciiTheme="minorHAnsi" w:eastAsia="Calibri" w:hAnsiTheme="minorHAnsi" w:cstheme="minorHAnsi"/>
          <w:sz w:val="21"/>
          <w:szCs w:val="21"/>
          <w:lang w:eastAsia="zh-CN"/>
        </w:rPr>
        <w:t xml:space="preserve">przed </w:t>
      </w:r>
      <w:r w:rsidRPr="00B27300">
        <w:rPr>
          <w:rFonts w:asciiTheme="minorHAnsi" w:eastAsia="Calibri" w:hAnsiTheme="minorHAnsi" w:cstheme="minorHAnsi"/>
          <w:sz w:val="21"/>
          <w:szCs w:val="21"/>
          <w:lang w:eastAsia="zh-CN"/>
        </w:rPr>
        <w:t>zakończeniem dostaw w ramach zamówienia podstawowego</w:t>
      </w:r>
      <w:r w:rsidR="00E73870" w:rsidRPr="00B27300">
        <w:rPr>
          <w:rFonts w:asciiTheme="minorHAnsi" w:eastAsia="Calibri" w:hAnsiTheme="minorHAnsi" w:cstheme="minorHAnsi"/>
          <w:sz w:val="21"/>
          <w:szCs w:val="21"/>
          <w:lang w:eastAsia="zh-CN"/>
        </w:rPr>
        <w:t xml:space="preserve"> </w:t>
      </w:r>
      <w:r w:rsidR="00647D4F">
        <w:rPr>
          <w:rFonts w:asciiTheme="minorHAnsi" w:eastAsia="Calibri" w:hAnsiTheme="minorHAnsi" w:cstheme="minorHAnsi"/>
          <w:sz w:val="21"/>
          <w:szCs w:val="21"/>
          <w:lang w:eastAsia="zh-CN"/>
        </w:rPr>
        <w:t>(</w:t>
      </w:r>
      <w:r w:rsidR="00E73870" w:rsidRPr="00B27300">
        <w:rPr>
          <w:rFonts w:asciiTheme="minorHAnsi" w:eastAsia="Calibri" w:hAnsiTheme="minorHAnsi" w:cstheme="minorHAnsi"/>
          <w:sz w:val="21"/>
          <w:szCs w:val="21"/>
          <w:lang w:eastAsia="zh-CN"/>
        </w:rPr>
        <w:t xml:space="preserve"> tj. do 2</w:t>
      </w:r>
      <w:r w:rsidR="009F7CBA">
        <w:rPr>
          <w:rFonts w:asciiTheme="minorHAnsi" w:eastAsia="Calibri" w:hAnsiTheme="minorHAnsi" w:cstheme="minorHAnsi"/>
          <w:sz w:val="21"/>
          <w:szCs w:val="21"/>
          <w:lang w:eastAsia="zh-CN"/>
        </w:rPr>
        <w:t>9</w:t>
      </w:r>
      <w:r w:rsidR="00E73870" w:rsidRPr="00B27300">
        <w:rPr>
          <w:rFonts w:asciiTheme="minorHAnsi" w:eastAsia="Calibri" w:hAnsiTheme="minorHAnsi" w:cstheme="minorHAnsi"/>
          <w:sz w:val="21"/>
          <w:szCs w:val="21"/>
          <w:lang w:eastAsia="zh-CN"/>
        </w:rPr>
        <w:t xml:space="preserve"> lutego 2024r.)</w:t>
      </w:r>
      <w:r w:rsidRPr="00B27300">
        <w:rPr>
          <w:rFonts w:asciiTheme="minorHAnsi" w:eastAsia="Calibri" w:hAnsiTheme="minorHAnsi" w:cstheme="minorHAnsi"/>
          <w:sz w:val="21"/>
          <w:szCs w:val="21"/>
          <w:lang w:eastAsia="zh-CN"/>
        </w:rPr>
        <w:t>, Oświadczeni</w:t>
      </w:r>
      <w:r w:rsidR="00ED2B0C" w:rsidRPr="00B27300">
        <w:rPr>
          <w:rFonts w:asciiTheme="minorHAnsi" w:eastAsia="Calibri" w:hAnsiTheme="minorHAnsi" w:cstheme="minorHAnsi"/>
          <w:sz w:val="21"/>
          <w:szCs w:val="21"/>
          <w:lang w:eastAsia="zh-CN"/>
        </w:rPr>
        <w:t>a</w:t>
      </w:r>
      <w:r w:rsidR="0031155A" w:rsidRPr="00B27300">
        <w:rPr>
          <w:rFonts w:asciiTheme="minorHAnsi" w:eastAsia="Calibri" w:hAnsiTheme="minorHAnsi" w:cstheme="minorHAnsi"/>
          <w:sz w:val="21"/>
          <w:szCs w:val="21"/>
          <w:lang w:eastAsia="zh-CN"/>
        </w:rPr>
        <w:t>/ oświadczeń</w:t>
      </w:r>
      <w:r w:rsidRPr="00B27300">
        <w:rPr>
          <w:rFonts w:asciiTheme="minorHAnsi" w:eastAsia="Calibri" w:hAnsiTheme="minorHAnsi" w:cstheme="minorHAnsi"/>
          <w:sz w:val="21"/>
          <w:szCs w:val="21"/>
          <w:lang w:eastAsia="zh-CN"/>
        </w:rPr>
        <w:t xml:space="preserve"> o skorzystaniu z uprawnienia określającego zakres opcji (wskazanie wydłużonego okresu dostaw oraz przewidywanego wolumenu energii). Oświadczenie złożone zostanie na piśmie bądź w formie elektronicznej (postać elektroniczna opatrzona podpisem kwalifikowanym) </w:t>
      </w:r>
      <w:r w:rsidR="00BC54B8" w:rsidRPr="00BC54B8">
        <w:rPr>
          <w:rFonts w:asciiTheme="minorHAnsi" w:eastAsia="Calibri" w:hAnsiTheme="minorHAnsi" w:cstheme="minorHAnsi"/>
          <w:sz w:val="21"/>
          <w:szCs w:val="21"/>
          <w:lang w:eastAsia="zh-CN"/>
        </w:rPr>
        <w:t xml:space="preserve">na adres korespondencyjny lub adres e-mail wykonawcy </w:t>
      </w:r>
      <w:r w:rsidRPr="00B27300">
        <w:rPr>
          <w:rFonts w:asciiTheme="minorHAnsi" w:eastAsia="Calibri" w:hAnsiTheme="minorHAnsi" w:cstheme="minorHAnsi"/>
          <w:sz w:val="21"/>
          <w:szCs w:val="21"/>
          <w:lang w:eastAsia="zh-CN"/>
        </w:rPr>
        <w:t>wskazany w Umowie na dostawę energii elektrycznej.</w:t>
      </w:r>
    </w:p>
    <w:p w14:paraId="15FECE6C" w14:textId="1F673E87" w:rsidR="0091587D" w:rsidRPr="00B27300" w:rsidRDefault="0091587D" w:rsidP="006F0F8F">
      <w:pPr>
        <w:pStyle w:val="Akapitzlist"/>
        <w:numPr>
          <w:ilvl w:val="0"/>
          <w:numId w:val="71"/>
        </w:numPr>
        <w:tabs>
          <w:tab w:val="left" w:pos="0"/>
        </w:tabs>
        <w:suppressAutoHyphens w:val="0"/>
        <w:spacing w:line="280" w:lineRule="atLeast"/>
        <w:jc w:val="both"/>
        <w:rPr>
          <w:rFonts w:eastAsia="Calibri" w:cs="Calibri"/>
          <w:sz w:val="21"/>
          <w:szCs w:val="21"/>
          <w:lang w:eastAsia="zh-CN"/>
        </w:rPr>
      </w:pPr>
      <w:r w:rsidRPr="00B27300">
        <w:rPr>
          <w:rFonts w:asciiTheme="minorHAnsi" w:eastAsia="Calibri" w:hAnsiTheme="minorHAnsi" w:cstheme="minorHAnsi"/>
          <w:bCs/>
          <w:sz w:val="21"/>
          <w:szCs w:val="21"/>
          <w:lang w:eastAsia="zh-CN"/>
        </w:rPr>
        <w:t xml:space="preserve">Warunki realizacji prawa opcji opisane zostały w </w:t>
      </w:r>
      <w:r w:rsidRPr="00B27300">
        <w:rPr>
          <w:rFonts w:asciiTheme="minorHAnsi" w:eastAsia="Calibri" w:hAnsiTheme="minorHAnsi" w:cstheme="minorHAnsi"/>
          <w:b/>
          <w:bCs/>
          <w:sz w:val="21"/>
          <w:szCs w:val="21"/>
          <w:lang w:eastAsia="zh-CN"/>
        </w:rPr>
        <w:t>Załączniku nr 8</w:t>
      </w:r>
      <w:r w:rsidR="0031155A" w:rsidRPr="00B27300">
        <w:rPr>
          <w:rFonts w:asciiTheme="minorHAnsi" w:eastAsia="Calibri" w:hAnsiTheme="minorHAnsi" w:cstheme="minorHAnsi"/>
          <w:b/>
          <w:bCs/>
          <w:sz w:val="21"/>
          <w:szCs w:val="21"/>
          <w:lang w:eastAsia="zh-CN"/>
        </w:rPr>
        <w:t>b</w:t>
      </w:r>
      <w:r w:rsidRPr="00B27300">
        <w:rPr>
          <w:rFonts w:asciiTheme="minorHAnsi" w:eastAsia="Calibri" w:hAnsiTheme="minorHAnsi" w:cstheme="minorHAnsi"/>
          <w:bCs/>
          <w:sz w:val="21"/>
          <w:szCs w:val="21"/>
          <w:lang w:eastAsia="zh-CN"/>
        </w:rPr>
        <w:t xml:space="preserve"> do SWZ (projektowane postanowienia umowy na dostawy energii elektrycznej - Gmina </w:t>
      </w:r>
      <w:r w:rsidR="0031155A" w:rsidRPr="00B27300">
        <w:rPr>
          <w:rFonts w:asciiTheme="minorHAnsi" w:eastAsia="Calibri" w:hAnsiTheme="minorHAnsi" w:cstheme="minorHAnsi"/>
          <w:bCs/>
          <w:sz w:val="21"/>
          <w:szCs w:val="21"/>
          <w:lang w:eastAsia="zh-CN"/>
        </w:rPr>
        <w:t>Chojnice</w:t>
      </w:r>
      <w:r w:rsidRPr="00B27300">
        <w:rPr>
          <w:rFonts w:asciiTheme="minorHAnsi" w:eastAsia="Calibri" w:hAnsiTheme="minorHAnsi" w:cstheme="minorHAnsi"/>
          <w:bCs/>
          <w:sz w:val="21"/>
          <w:szCs w:val="21"/>
          <w:lang w:eastAsia="zh-CN"/>
        </w:rPr>
        <w:t>).</w:t>
      </w:r>
    </w:p>
    <w:p w14:paraId="77CF24BC" w14:textId="77777777" w:rsidR="00B27300" w:rsidRPr="00B27300" w:rsidRDefault="0091587D" w:rsidP="006F0F8F">
      <w:pPr>
        <w:pStyle w:val="Akapitzlist"/>
        <w:numPr>
          <w:ilvl w:val="0"/>
          <w:numId w:val="71"/>
        </w:numPr>
        <w:tabs>
          <w:tab w:val="left" w:pos="0"/>
        </w:tabs>
        <w:suppressAutoHyphens w:val="0"/>
        <w:spacing w:line="280" w:lineRule="atLeast"/>
        <w:jc w:val="both"/>
        <w:rPr>
          <w:rFonts w:eastAsia="Calibri" w:cs="Calibri"/>
          <w:sz w:val="21"/>
          <w:szCs w:val="21"/>
          <w:lang w:eastAsia="zh-CN"/>
        </w:rPr>
      </w:pPr>
      <w:r w:rsidRPr="00B27300">
        <w:rPr>
          <w:rFonts w:asciiTheme="minorHAnsi" w:eastAsia="Calibri" w:hAnsiTheme="minorHAnsi" w:cstheme="minorHAnsi"/>
          <w:sz w:val="21"/>
          <w:szCs w:val="21"/>
          <w:lang w:eastAsia="zh-CN"/>
        </w:rPr>
        <w:t>Skorzystanie z prawa opcji jest uprawnieniem zamawiającego</w:t>
      </w:r>
      <w:r w:rsidR="00E27E71" w:rsidRPr="00B27300">
        <w:rPr>
          <w:rFonts w:asciiTheme="minorHAnsi" w:eastAsia="Calibri" w:hAnsiTheme="minorHAnsi" w:cstheme="minorHAnsi"/>
          <w:sz w:val="21"/>
          <w:szCs w:val="21"/>
          <w:lang w:eastAsia="zh-CN"/>
        </w:rPr>
        <w:t>.</w:t>
      </w:r>
    </w:p>
    <w:p w14:paraId="14E33157" w14:textId="4103C52C" w:rsidR="00B27300" w:rsidRPr="00B27300" w:rsidRDefault="00B27300" w:rsidP="00B27300">
      <w:pPr>
        <w:pStyle w:val="Akapitzlist"/>
        <w:tabs>
          <w:tab w:val="left" w:pos="0"/>
        </w:tabs>
        <w:suppressAutoHyphens w:val="0"/>
        <w:spacing w:line="280" w:lineRule="atLeast"/>
        <w:ind w:left="644"/>
        <w:jc w:val="both"/>
        <w:rPr>
          <w:rFonts w:eastAsia="Calibri" w:cs="Calibri"/>
          <w:sz w:val="21"/>
          <w:szCs w:val="21"/>
          <w:lang w:eastAsia="zh-CN"/>
        </w:rPr>
      </w:pPr>
    </w:p>
    <w:p w14:paraId="3A42FF0C" w14:textId="5D608515" w:rsidR="00711173" w:rsidRPr="00BC54B8" w:rsidRDefault="00B27300" w:rsidP="006F0F8F">
      <w:pPr>
        <w:pStyle w:val="Akapitzlist"/>
        <w:numPr>
          <w:ilvl w:val="0"/>
          <w:numId w:val="82"/>
        </w:numPr>
        <w:tabs>
          <w:tab w:val="left" w:pos="0"/>
        </w:tabs>
        <w:suppressAutoHyphens w:val="0"/>
        <w:spacing w:line="280" w:lineRule="atLeast"/>
        <w:jc w:val="both"/>
        <w:rPr>
          <w:rFonts w:eastAsia="Calibri" w:cs="Calibri"/>
          <w:b/>
          <w:sz w:val="21"/>
          <w:szCs w:val="21"/>
          <w:lang w:eastAsia="zh-CN"/>
        </w:rPr>
      </w:pPr>
      <w:r w:rsidRPr="00BC54B8">
        <w:rPr>
          <w:rFonts w:eastAsia="Calibri" w:cs="Calibri"/>
          <w:b/>
          <w:sz w:val="21"/>
          <w:szCs w:val="21"/>
          <w:lang w:eastAsia="zh-CN"/>
        </w:rPr>
        <w:t>Zamawiający –</w:t>
      </w:r>
      <w:r w:rsidR="00CA5D58" w:rsidRPr="00BC54B8">
        <w:rPr>
          <w:rFonts w:eastAsia="Calibri" w:cs="Calibri"/>
          <w:b/>
          <w:sz w:val="21"/>
          <w:szCs w:val="21"/>
          <w:lang w:eastAsia="zh-CN"/>
        </w:rPr>
        <w:t xml:space="preserve"> </w:t>
      </w:r>
      <w:r w:rsidRPr="00BC54B8">
        <w:rPr>
          <w:rFonts w:eastAsia="Calibri" w:cs="Calibri"/>
          <w:b/>
          <w:sz w:val="21"/>
          <w:szCs w:val="21"/>
          <w:lang w:eastAsia="zh-CN"/>
        </w:rPr>
        <w:t>Gmina Konarzyny</w:t>
      </w:r>
    </w:p>
    <w:p w14:paraId="5A02D534" w14:textId="68B94EB1" w:rsidR="00883E67" w:rsidRPr="00647D4F" w:rsidRDefault="00B27300" w:rsidP="00647D4F">
      <w:pPr>
        <w:pStyle w:val="Akapitzlist"/>
        <w:numPr>
          <w:ilvl w:val="4"/>
          <w:numId w:val="62"/>
        </w:numPr>
        <w:suppressAutoHyphens w:val="0"/>
        <w:spacing w:line="280" w:lineRule="atLeast"/>
        <w:ind w:left="709" w:hanging="425"/>
        <w:jc w:val="both"/>
        <w:rPr>
          <w:rFonts w:eastAsia="Calibri" w:cs="Calibri"/>
          <w:sz w:val="21"/>
          <w:szCs w:val="21"/>
          <w:lang w:eastAsia="zh-CN"/>
        </w:rPr>
      </w:pPr>
      <w:r w:rsidRPr="00B27300">
        <w:rPr>
          <w:rFonts w:eastAsia="Calibri" w:cs="Calibri"/>
          <w:sz w:val="21"/>
          <w:szCs w:val="21"/>
          <w:lang w:eastAsia="zh-CN"/>
        </w:rPr>
        <w:t>W</w:t>
      </w:r>
      <w:r w:rsidR="0091587D" w:rsidRPr="00B27300">
        <w:rPr>
          <w:rFonts w:eastAsia="Calibri" w:cs="Calibri"/>
          <w:sz w:val="21"/>
          <w:szCs w:val="21"/>
          <w:lang w:eastAsia="zh-CN"/>
        </w:rPr>
        <w:t xml:space="preserve"> ramach opcji </w:t>
      </w:r>
      <w:r w:rsidRPr="00B27300">
        <w:rPr>
          <w:rFonts w:eastAsia="Calibri" w:cs="Calibri"/>
          <w:sz w:val="21"/>
          <w:szCs w:val="21"/>
          <w:lang w:eastAsia="zh-CN"/>
        </w:rPr>
        <w:t xml:space="preserve">zamawiający </w:t>
      </w:r>
      <w:r w:rsidR="0091587D" w:rsidRPr="00B27300">
        <w:rPr>
          <w:rFonts w:eastAsia="Calibri" w:cs="Calibri"/>
          <w:sz w:val="21"/>
          <w:szCs w:val="21"/>
          <w:lang w:eastAsia="zh-CN"/>
        </w:rPr>
        <w:t>zastrzega możliwość wydłużenia okresu dostaw energii elektrycznej do</w:t>
      </w:r>
      <w:r>
        <w:rPr>
          <w:rFonts w:eastAsia="Calibri" w:cs="Calibri"/>
          <w:sz w:val="21"/>
          <w:szCs w:val="21"/>
          <w:lang w:eastAsia="zh-CN"/>
        </w:rPr>
        <w:t xml:space="preserve"> jednego PPE</w:t>
      </w:r>
      <w:r w:rsidR="00883E67">
        <w:rPr>
          <w:rFonts w:eastAsia="Calibri" w:cs="Calibri"/>
          <w:sz w:val="21"/>
          <w:szCs w:val="21"/>
          <w:lang w:eastAsia="zh-CN"/>
        </w:rPr>
        <w:t>:</w:t>
      </w:r>
    </w:p>
    <w:p w14:paraId="39B9FFBC" w14:textId="77777777" w:rsidR="00883E67" w:rsidRPr="00883E67" w:rsidRDefault="00883E67" w:rsidP="00883E67">
      <w:pPr>
        <w:pStyle w:val="Akapitzlist"/>
        <w:suppressAutoHyphens w:val="0"/>
        <w:spacing w:line="280" w:lineRule="atLeast"/>
        <w:ind w:left="2880"/>
        <w:jc w:val="both"/>
        <w:rPr>
          <w:rFonts w:eastAsia="Calibri" w:cs="Calibri"/>
          <w:sz w:val="21"/>
          <w:szCs w:val="21"/>
          <w:lang w:eastAsia="zh-CN"/>
        </w:rPr>
      </w:pPr>
    </w:p>
    <w:tbl>
      <w:tblPr>
        <w:tblW w:w="10065" w:type="dxa"/>
        <w:tblInd w:w="-214" w:type="dxa"/>
        <w:tblCellMar>
          <w:left w:w="70" w:type="dxa"/>
          <w:right w:w="70" w:type="dxa"/>
        </w:tblCellMar>
        <w:tblLook w:val="04A0" w:firstRow="1" w:lastRow="0" w:firstColumn="1" w:lastColumn="0" w:noHBand="0" w:noVBand="1"/>
      </w:tblPr>
      <w:tblGrid>
        <w:gridCol w:w="1159"/>
        <w:gridCol w:w="1192"/>
        <w:gridCol w:w="1691"/>
        <w:gridCol w:w="748"/>
        <w:gridCol w:w="760"/>
        <w:gridCol w:w="580"/>
        <w:gridCol w:w="580"/>
        <w:gridCol w:w="580"/>
        <w:gridCol w:w="760"/>
        <w:gridCol w:w="1099"/>
        <w:gridCol w:w="916"/>
      </w:tblGrid>
      <w:tr w:rsidR="00B27300" w:rsidRPr="00B27300" w14:paraId="2F760F94" w14:textId="77777777" w:rsidTr="00A62D9C">
        <w:trPr>
          <w:trHeight w:val="555"/>
        </w:trPr>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D30694" w14:textId="15D4C9A9" w:rsidR="00B27300" w:rsidRPr="00B27300" w:rsidRDefault="00B27300" w:rsidP="00B27300">
            <w:pPr>
              <w:suppressAutoHyphens w:val="0"/>
              <w:jc w:val="center"/>
              <w:rPr>
                <w:rFonts w:asciiTheme="minorHAnsi" w:hAnsiTheme="minorHAnsi" w:cstheme="minorHAnsi"/>
                <w:sz w:val="17"/>
                <w:szCs w:val="17"/>
              </w:rPr>
            </w:pPr>
            <w:r w:rsidRPr="00E73870">
              <w:rPr>
                <w:rFonts w:asciiTheme="minorHAnsi" w:hAnsiTheme="minorHAnsi" w:cstheme="minorHAnsi"/>
                <w:sz w:val="17"/>
                <w:szCs w:val="17"/>
              </w:rPr>
              <w:t>L.p.</w:t>
            </w:r>
            <w:r w:rsidRPr="00B27300">
              <w:rPr>
                <w:rFonts w:asciiTheme="minorHAnsi" w:hAnsiTheme="minorHAnsi" w:cstheme="minorHAnsi"/>
                <w:sz w:val="17"/>
                <w:szCs w:val="17"/>
              </w:rPr>
              <w:t xml:space="preserve"> w zamówieniu podstawowym</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B02E57"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Nazwa punktu poboru</w:t>
            </w:r>
          </w:p>
        </w:tc>
        <w:tc>
          <w:tcPr>
            <w:tcW w:w="1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EE7987"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Numer PPE</w:t>
            </w:r>
          </w:p>
        </w:tc>
        <w:tc>
          <w:tcPr>
            <w:tcW w:w="1508" w:type="dxa"/>
            <w:gridSpan w:val="2"/>
            <w:tcBorders>
              <w:top w:val="single" w:sz="4" w:space="0" w:color="auto"/>
              <w:left w:val="nil"/>
              <w:bottom w:val="single" w:sz="4" w:space="0" w:color="auto"/>
              <w:right w:val="single" w:sz="4" w:space="0" w:color="000000"/>
            </w:tcBorders>
            <w:shd w:val="clear" w:color="auto" w:fill="auto"/>
            <w:vAlign w:val="center"/>
            <w:hideMark/>
          </w:tcPr>
          <w:p w14:paraId="30B8F32E"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Parametry dystrybucyjne</w:t>
            </w:r>
          </w:p>
        </w:tc>
        <w:tc>
          <w:tcPr>
            <w:tcW w:w="2521" w:type="dxa"/>
            <w:gridSpan w:val="4"/>
            <w:tcBorders>
              <w:top w:val="single" w:sz="4" w:space="0" w:color="auto"/>
              <w:left w:val="nil"/>
              <w:bottom w:val="single" w:sz="4" w:space="0" w:color="auto"/>
              <w:right w:val="single" w:sz="4" w:space="0" w:color="000000"/>
            </w:tcBorders>
            <w:shd w:val="clear" w:color="auto" w:fill="auto"/>
            <w:vAlign w:val="center"/>
            <w:hideMark/>
          </w:tcPr>
          <w:p w14:paraId="4255FBF6"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Szacunkowe zużycie energii elektrycznej</w:t>
            </w:r>
            <w:r w:rsidRPr="00B27300">
              <w:rPr>
                <w:rFonts w:asciiTheme="minorHAnsi" w:hAnsiTheme="minorHAnsi" w:cstheme="minorHAnsi"/>
                <w:sz w:val="17"/>
                <w:szCs w:val="17"/>
              </w:rPr>
              <w:br/>
              <w:t>w okresie trwania umowy [MWh]</w:t>
            </w:r>
          </w:p>
        </w:tc>
        <w:tc>
          <w:tcPr>
            <w:tcW w:w="1949" w:type="dxa"/>
            <w:gridSpan w:val="2"/>
            <w:tcBorders>
              <w:top w:val="single" w:sz="4" w:space="0" w:color="auto"/>
              <w:left w:val="nil"/>
              <w:bottom w:val="single" w:sz="4" w:space="0" w:color="auto"/>
              <w:right w:val="single" w:sz="4" w:space="0" w:color="000000"/>
            </w:tcBorders>
            <w:shd w:val="clear" w:color="auto" w:fill="auto"/>
            <w:vAlign w:val="center"/>
            <w:hideMark/>
          </w:tcPr>
          <w:p w14:paraId="7D3D99E5" w14:textId="77777777" w:rsidR="00BC54B8"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Okres dostaw</w:t>
            </w:r>
            <w:r w:rsidR="00BC54B8">
              <w:rPr>
                <w:rFonts w:asciiTheme="minorHAnsi" w:hAnsiTheme="minorHAnsi" w:cstheme="minorHAnsi"/>
                <w:sz w:val="17"/>
                <w:szCs w:val="17"/>
              </w:rPr>
              <w:t xml:space="preserve"> </w:t>
            </w:r>
          </w:p>
          <w:p w14:paraId="77AFD472" w14:textId="2917484E" w:rsidR="00B27300" w:rsidRPr="00B27300" w:rsidRDefault="00BC54B8" w:rsidP="00B27300">
            <w:pPr>
              <w:suppressAutoHyphens w:val="0"/>
              <w:jc w:val="center"/>
              <w:rPr>
                <w:rFonts w:asciiTheme="minorHAnsi" w:hAnsiTheme="minorHAnsi" w:cstheme="minorHAnsi"/>
                <w:sz w:val="17"/>
                <w:szCs w:val="17"/>
              </w:rPr>
            </w:pPr>
            <w:r>
              <w:rPr>
                <w:rFonts w:asciiTheme="minorHAnsi" w:hAnsiTheme="minorHAnsi" w:cstheme="minorHAnsi"/>
                <w:sz w:val="17"/>
                <w:szCs w:val="17"/>
              </w:rPr>
              <w:t>w ramach opcji</w:t>
            </w:r>
          </w:p>
        </w:tc>
      </w:tr>
      <w:tr w:rsidR="00B27300" w:rsidRPr="00B27300" w14:paraId="4340B5E7" w14:textId="77777777" w:rsidTr="00A62D9C">
        <w:trPr>
          <w:trHeight w:val="544"/>
        </w:trPr>
        <w:tc>
          <w:tcPr>
            <w:tcW w:w="1159" w:type="dxa"/>
            <w:vMerge/>
            <w:tcBorders>
              <w:top w:val="single" w:sz="4" w:space="0" w:color="auto"/>
              <w:left w:val="single" w:sz="4" w:space="0" w:color="auto"/>
              <w:bottom w:val="single" w:sz="4" w:space="0" w:color="000000"/>
              <w:right w:val="single" w:sz="4" w:space="0" w:color="auto"/>
            </w:tcBorders>
            <w:vAlign w:val="center"/>
            <w:hideMark/>
          </w:tcPr>
          <w:p w14:paraId="5F406579" w14:textId="77777777" w:rsidR="00B27300" w:rsidRPr="00B27300" w:rsidRDefault="00B27300" w:rsidP="00B27300">
            <w:pPr>
              <w:suppressAutoHyphens w:val="0"/>
              <w:rPr>
                <w:rFonts w:asciiTheme="minorHAnsi" w:hAnsiTheme="minorHAnsi" w:cstheme="minorHAnsi"/>
                <w:sz w:val="17"/>
                <w:szCs w:val="17"/>
              </w:rPr>
            </w:pPr>
          </w:p>
        </w:tc>
        <w:tc>
          <w:tcPr>
            <w:tcW w:w="1237" w:type="dxa"/>
            <w:vMerge/>
            <w:tcBorders>
              <w:top w:val="single" w:sz="4" w:space="0" w:color="auto"/>
              <w:left w:val="single" w:sz="4" w:space="0" w:color="auto"/>
              <w:bottom w:val="single" w:sz="4" w:space="0" w:color="000000"/>
              <w:right w:val="single" w:sz="4" w:space="0" w:color="auto"/>
            </w:tcBorders>
            <w:vAlign w:val="center"/>
            <w:hideMark/>
          </w:tcPr>
          <w:p w14:paraId="4481C273" w14:textId="77777777" w:rsidR="00B27300" w:rsidRPr="00B27300" w:rsidRDefault="00B27300" w:rsidP="00B27300">
            <w:pPr>
              <w:suppressAutoHyphens w:val="0"/>
              <w:rPr>
                <w:rFonts w:asciiTheme="minorHAnsi" w:hAnsiTheme="minorHAnsi" w:cstheme="minorHAnsi"/>
                <w:sz w:val="17"/>
                <w:szCs w:val="17"/>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14:paraId="410D9A68" w14:textId="77777777" w:rsidR="00B27300" w:rsidRPr="00B27300" w:rsidRDefault="00B27300" w:rsidP="00B27300">
            <w:pPr>
              <w:suppressAutoHyphens w:val="0"/>
              <w:rPr>
                <w:rFonts w:asciiTheme="minorHAnsi" w:hAnsiTheme="minorHAnsi" w:cstheme="minorHAnsi"/>
                <w:sz w:val="17"/>
                <w:szCs w:val="17"/>
              </w:rPr>
            </w:pPr>
          </w:p>
        </w:tc>
        <w:tc>
          <w:tcPr>
            <w:tcW w:w="748" w:type="dxa"/>
            <w:tcBorders>
              <w:top w:val="nil"/>
              <w:left w:val="nil"/>
              <w:bottom w:val="single" w:sz="4" w:space="0" w:color="auto"/>
              <w:right w:val="single" w:sz="4" w:space="0" w:color="auto"/>
            </w:tcBorders>
            <w:shd w:val="clear" w:color="auto" w:fill="auto"/>
            <w:vAlign w:val="center"/>
            <w:hideMark/>
          </w:tcPr>
          <w:p w14:paraId="41E95F73"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Moc</w:t>
            </w:r>
            <w:r w:rsidRPr="00B27300">
              <w:rPr>
                <w:rFonts w:asciiTheme="minorHAnsi" w:hAnsiTheme="minorHAnsi" w:cstheme="minorHAnsi"/>
                <w:sz w:val="17"/>
                <w:szCs w:val="17"/>
              </w:rPr>
              <w:br/>
              <w:t>umowna</w:t>
            </w:r>
          </w:p>
        </w:tc>
        <w:tc>
          <w:tcPr>
            <w:tcW w:w="760" w:type="dxa"/>
            <w:tcBorders>
              <w:top w:val="nil"/>
              <w:left w:val="nil"/>
              <w:bottom w:val="single" w:sz="4" w:space="0" w:color="auto"/>
              <w:right w:val="single" w:sz="4" w:space="0" w:color="auto"/>
            </w:tcBorders>
            <w:shd w:val="clear" w:color="auto" w:fill="auto"/>
            <w:vAlign w:val="center"/>
            <w:hideMark/>
          </w:tcPr>
          <w:p w14:paraId="30FF862F"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Grupa</w:t>
            </w:r>
            <w:r w:rsidRPr="00B27300">
              <w:rPr>
                <w:rFonts w:asciiTheme="minorHAnsi" w:hAnsiTheme="minorHAnsi" w:cstheme="minorHAnsi"/>
                <w:sz w:val="17"/>
                <w:szCs w:val="17"/>
              </w:rPr>
              <w:br/>
              <w:t>taryfowa</w:t>
            </w:r>
          </w:p>
        </w:tc>
        <w:tc>
          <w:tcPr>
            <w:tcW w:w="587" w:type="dxa"/>
            <w:tcBorders>
              <w:top w:val="nil"/>
              <w:left w:val="nil"/>
              <w:bottom w:val="single" w:sz="4" w:space="0" w:color="auto"/>
              <w:right w:val="single" w:sz="4" w:space="0" w:color="auto"/>
            </w:tcBorders>
            <w:shd w:val="clear" w:color="auto" w:fill="auto"/>
            <w:vAlign w:val="center"/>
            <w:hideMark/>
          </w:tcPr>
          <w:p w14:paraId="55CB96E2"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 xml:space="preserve">Strefa I </w:t>
            </w:r>
          </w:p>
        </w:tc>
        <w:tc>
          <w:tcPr>
            <w:tcW w:w="587" w:type="dxa"/>
            <w:tcBorders>
              <w:top w:val="nil"/>
              <w:left w:val="nil"/>
              <w:bottom w:val="single" w:sz="4" w:space="0" w:color="auto"/>
              <w:right w:val="single" w:sz="4" w:space="0" w:color="auto"/>
            </w:tcBorders>
            <w:shd w:val="clear" w:color="auto" w:fill="auto"/>
            <w:vAlign w:val="center"/>
            <w:hideMark/>
          </w:tcPr>
          <w:p w14:paraId="7E6845D2"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 xml:space="preserve">Strefa II </w:t>
            </w:r>
          </w:p>
        </w:tc>
        <w:tc>
          <w:tcPr>
            <w:tcW w:w="587" w:type="dxa"/>
            <w:tcBorders>
              <w:top w:val="nil"/>
              <w:left w:val="nil"/>
              <w:bottom w:val="single" w:sz="4" w:space="0" w:color="auto"/>
              <w:right w:val="single" w:sz="4" w:space="0" w:color="auto"/>
            </w:tcBorders>
            <w:shd w:val="clear" w:color="auto" w:fill="auto"/>
            <w:vAlign w:val="center"/>
            <w:hideMark/>
          </w:tcPr>
          <w:p w14:paraId="014B94CF"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 xml:space="preserve">Strefa III </w:t>
            </w:r>
          </w:p>
        </w:tc>
        <w:tc>
          <w:tcPr>
            <w:tcW w:w="760" w:type="dxa"/>
            <w:tcBorders>
              <w:top w:val="nil"/>
              <w:left w:val="nil"/>
              <w:bottom w:val="single" w:sz="4" w:space="0" w:color="auto"/>
              <w:right w:val="single" w:sz="4" w:space="0" w:color="auto"/>
            </w:tcBorders>
            <w:shd w:val="clear" w:color="auto" w:fill="auto"/>
            <w:vAlign w:val="center"/>
            <w:hideMark/>
          </w:tcPr>
          <w:p w14:paraId="4B988511"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Razem</w:t>
            </w:r>
          </w:p>
        </w:tc>
        <w:tc>
          <w:tcPr>
            <w:tcW w:w="1099" w:type="dxa"/>
            <w:tcBorders>
              <w:top w:val="nil"/>
              <w:left w:val="nil"/>
              <w:bottom w:val="single" w:sz="4" w:space="0" w:color="auto"/>
              <w:right w:val="single" w:sz="4" w:space="0" w:color="auto"/>
            </w:tcBorders>
            <w:shd w:val="clear" w:color="auto" w:fill="auto"/>
            <w:vAlign w:val="center"/>
            <w:hideMark/>
          </w:tcPr>
          <w:p w14:paraId="3535BC0A"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Od</w:t>
            </w:r>
          </w:p>
        </w:tc>
        <w:tc>
          <w:tcPr>
            <w:tcW w:w="850" w:type="dxa"/>
            <w:tcBorders>
              <w:top w:val="nil"/>
              <w:left w:val="nil"/>
              <w:bottom w:val="single" w:sz="4" w:space="0" w:color="auto"/>
              <w:right w:val="single" w:sz="4" w:space="0" w:color="auto"/>
            </w:tcBorders>
            <w:shd w:val="clear" w:color="auto" w:fill="auto"/>
            <w:vAlign w:val="center"/>
            <w:hideMark/>
          </w:tcPr>
          <w:p w14:paraId="697B88EC"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Do</w:t>
            </w:r>
          </w:p>
        </w:tc>
      </w:tr>
      <w:tr w:rsidR="00B27300" w:rsidRPr="00B27300" w14:paraId="1F84E4C0" w14:textId="77777777" w:rsidTr="00A62D9C">
        <w:trPr>
          <w:trHeight w:val="450"/>
        </w:trPr>
        <w:tc>
          <w:tcPr>
            <w:tcW w:w="1159" w:type="dxa"/>
            <w:tcBorders>
              <w:top w:val="nil"/>
              <w:left w:val="single" w:sz="4" w:space="0" w:color="auto"/>
              <w:bottom w:val="single" w:sz="4" w:space="0" w:color="auto"/>
              <w:right w:val="single" w:sz="4" w:space="0" w:color="auto"/>
            </w:tcBorders>
            <w:shd w:val="clear" w:color="auto" w:fill="auto"/>
            <w:vAlign w:val="center"/>
            <w:hideMark/>
          </w:tcPr>
          <w:p w14:paraId="248F3589"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36</w:t>
            </w:r>
          </w:p>
        </w:tc>
        <w:tc>
          <w:tcPr>
            <w:tcW w:w="1237" w:type="dxa"/>
            <w:tcBorders>
              <w:top w:val="nil"/>
              <w:left w:val="nil"/>
              <w:bottom w:val="single" w:sz="4" w:space="0" w:color="auto"/>
              <w:right w:val="single" w:sz="4" w:space="0" w:color="auto"/>
            </w:tcBorders>
            <w:shd w:val="clear" w:color="auto" w:fill="auto"/>
            <w:vAlign w:val="center"/>
            <w:hideMark/>
          </w:tcPr>
          <w:p w14:paraId="2505A1B6" w14:textId="77777777" w:rsidR="00B27300" w:rsidRPr="00B27300" w:rsidRDefault="00B27300" w:rsidP="00B27300">
            <w:pPr>
              <w:suppressAutoHyphens w:val="0"/>
              <w:rPr>
                <w:rFonts w:asciiTheme="minorHAnsi" w:hAnsiTheme="minorHAnsi" w:cstheme="minorHAnsi"/>
                <w:sz w:val="17"/>
                <w:szCs w:val="17"/>
              </w:rPr>
            </w:pPr>
            <w:r w:rsidRPr="00B27300">
              <w:rPr>
                <w:rFonts w:asciiTheme="minorHAnsi" w:hAnsiTheme="minorHAnsi" w:cstheme="minorHAnsi"/>
                <w:sz w:val="17"/>
                <w:szCs w:val="17"/>
              </w:rPr>
              <w:t>Zespół Szkół Publicznych w Konarzynach</w:t>
            </w:r>
          </w:p>
        </w:tc>
        <w:tc>
          <w:tcPr>
            <w:tcW w:w="1691" w:type="dxa"/>
            <w:tcBorders>
              <w:top w:val="nil"/>
              <w:left w:val="nil"/>
              <w:bottom w:val="single" w:sz="4" w:space="0" w:color="auto"/>
              <w:right w:val="single" w:sz="4" w:space="0" w:color="auto"/>
            </w:tcBorders>
            <w:shd w:val="clear" w:color="auto" w:fill="auto"/>
            <w:vAlign w:val="center"/>
            <w:hideMark/>
          </w:tcPr>
          <w:p w14:paraId="64198DE5"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590243882020074174</w:t>
            </w:r>
          </w:p>
        </w:tc>
        <w:tc>
          <w:tcPr>
            <w:tcW w:w="748" w:type="dxa"/>
            <w:tcBorders>
              <w:top w:val="nil"/>
              <w:left w:val="nil"/>
              <w:bottom w:val="single" w:sz="4" w:space="0" w:color="auto"/>
              <w:right w:val="single" w:sz="4" w:space="0" w:color="auto"/>
            </w:tcBorders>
            <w:shd w:val="clear" w:color="auto" w:fill="auto"/>
            <w:vAlign w:val="center"/>
            <w:hideMark/>
          </w:tcPr>
          <w:p w14:paraId="43656EAC"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40,00</w:t>
            </w:r>
          </w:p>
        </w:tc>
        <w:tc>
          <w:tcPr>
            <w:tcW w:w="760" w:type="dxa"/>
            <w:tcBorders>
              <w:top w:val="nil"/>
              <w:left w:val="nil"/>
              <w:bottom w:val="single" w:sz="4" w:space="0" w:color="auto"/>
              <w:right w:val="single" w:sz="4" w:space="0" w:color="auto"/>
            </w:tcBorders>
            <w:shd w:val="clear" w:color="auto" w:fill="auto"/>
            <w:vAlign w:val="center"/>
            <w:hideMark/>
          </w:tcPr>
          <w:p w14:paraId="25538637"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C12a</w:t>
            </w:r>
          </w:p>
        </w:tc>
        <w:tc>
          <w:tcPr>
            <w:tcW w:w="587" w:type="dxa"/>
            <w:tcBorders>
              <w:top w:val="nil"/>
              <w:left w:val="nil"/>
              <w:bottom w:val="single" w:sz="4" w:space="0" w:color="auto"/>
              <w:right w:val="single" w:sz="4" w:space="0" w:color="auto"/>
            </w:tcBorders>
            <w:shd w:val="clear" w:color="auto" w:fill="auto"/>
            <w:vAlign w:val="center"/>
            <w:hideMark/>
          </w:tcPr>
          <w:p w14:paraId="1050BBA2"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8,80</w:t>
            </w:r>
          </w:p>
        </w:tc>
        <w:tc>
          <w:tcPr>
            <w:tcW w:w="587" w:type="dxa"/>
            <w:tcBorders>
              <w:top w:val="nil"/>
              <w:left w:val="nil"/>
              <w:bottom w:val="single" w:sz="4" w:space="0" w:color="auto"/>
              <w:right w:val="single" w:sz="4" w:space="0" w:color="auto"/>
            </w:tcBorders>
            <w:shd w:val="clear" w:color="auto" w:fill="auto"/>
            <w:vAlign w:val="center"/>
            <w:hideMark/>
          </w:tcPr>
          <w:p w14:paraId="043AEC8E"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16,34</w:t>
            </w:r>
          </w:p>
        </w:tc>
        <w:tc>
          <w:tcPr>
            <w:tcW w:w="587" w:type="dxa"/>
            <w:tcBorders>
              <w:top w:val="nil"/>
              <w:left w:val="nil"/>
              <w:bottom w:val="single" w:sz="4" w:space="0" w:color="auto"/>
              <w:right w:val="single" w:sz="4" w:space="0" w:color="auto"/>
            </w:tcBorders>
            <w:shd w:val="clear" w:color="auto" w:fill="auto"/>
            <w:vAlign w:val="center"/>
            <w:hideMark/>
          </w:tcPr>
          <w:p w14:paraId="6391A7A0"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65D88D20"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25,14</w:t>
            </w:r>
          </w:p>
        </w:tc>
        <w:tc>
          <w:tcPr>
            <w:tcW w:w="1099" w:type="dxa"/>
            <w:tcBorders>
              <w:top w:val="nil"/>
              <w:left w:val="nil"/>
              <w:bottom w:val="single" w:sz="4" w:space="0" w:color="auto"/>
              <w:right w:val="single" w:sz="4" w:space="0" w:color="auto"/>
            </w:tcBorders>
            <w:shd w:val="clear" w:color="auto" w:fill="auto"/>
            <w:noWrap/>
            <w:vAlign w:val="center"/>
            <w:hideMark/>
          </w:tcPr>
          <w:p w14:paraId="3FAAE2F6"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01.01.2025</w:t>
            </w:r>
          </w:p>
        </w:tc>
        <w:tc>
          <w:tcPr>
            <w:tcW w:w="850" w:type="dxa"/>
            <w:tcBorders>
              <w:top w:val="nil"/>
              <w:left w:val="nil"/>
              <w:bottom w:val="single" w:sz="4" w:space="0" w:color="auto"/>
              <w:right w:val="single" w:sz="4" w:space="0" w:color="auto"/>
            </w:tcBorders>
            <w:shd w:val="clear" w:color="auto" w:fill="auto"/>
            <w:noWrap/>
            <w:vAlign w:val="center"/>
            <w:hideMark/>
          </w:tcPr>
          <w:p w14:paraId="19D1C525"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30.06.2025</w:t>
            </w:r>
          </w:p>
        </w:tc>
      </w:tr>
      <w:tr w:rsidR="00B27300" w:rsidRPr="00B27300" w14:paraId="361B7209" w14:textId="77777777" w:rsidTr="00A62D9C">
        <w:trPr>
          <w:trHeight w:val="450"/>
        </w:trPr>
        <w:tc>
          <w:tcPr>
            <w:tcW w:w="1159" w:type="dxa"/>
            <w:tcBorders>
              <w:top w:val="nil"/>
              <w:left w:val="nil"/>
              <w:bottom w:val="nil"/>
              <w:right w:val="nil"/>
            </w:tcBorders>
            <w:shd w:val="clear" w:color="auto" w:fill="auto"/>
            <w:vAlign w:val="center"/>
            <w:hideMark/>
          </w:tcPr>
          <w:p w14:paraId="48485817" w14:textId="77777777" w:rsidR="00B27300" w:rsidRPr="00B27300" w:rsidRDefault="00B27300" w:rsidP="00B27300">
            <w:pPr>
              <w:suppressAutoHyphens w:val="0"/>
              <w:jc w:val="center"/>
              <w:rPr>
                <w:rFonts w:asciiTheme="minorHAnsi" w:hAnsiTheme="minorHAnsi" w:cstheme="minorHAnsi"/>
                <w:sz w:val="17"/>
                <w:szCs w:val="17"/>
              </w:rPr>
            </w:pPr>
          </w:p>
        </w:tc>
        <w:tc>
          <w:tcPr>
            <w:tcW w:w="1237" w:type="dxa"/>
            <w:tcBorders>
              <w:top w:val="nil"/>
              <w:left w:val="nil"/>
              <w:bottom w:val="nil"/>
              <w:right w:val="nil"/>
            </w:tcBorders>
            <w:shd w:val="clear" w:color="auto" w:fill="auto"/>
            <w:vAlign w:val="center"/>
            <w:hideMark/>
          </w:tcPr>
          <w:p w14:paraId="1A6848FE" w14:textId="77777777" w:rsidR="00B27300" w:rsidRPr="00B27300" w:rsidRDefault="00B27300" w:rsidP="00B27300">
            <w:pPr>
              <w:suppressAutoHyphens w:val="0"/>
              <w:rPr>
                <w:rFonts w:asciiTheme="minorHAnsi" w:hAnsiTheme="minorHAnsi" w:cstheme="minorHAnsi"/>
                <w:sz w:val="17"/>
                <w:szCs w:val="17"/>
              </w:rPr>
            </w:pPr>
          </w:p>
        </w:tc>
        <w:tc>
          <w:tcPr>
            <w:tcW w:w="1691" w:type="dxa"/>
            <w:tcBorders>
              <w:top w:val="nil"/>
              <w:left w:val="nil"/>
              <w:bottom w:val="nil"/>
              <w:right w:val="nil"/>
            </w:tcBorders>
            <w:shd w:val="clear" w:color="auto" w:fill="auto"/>
            <w:vAlign w:val="center"/>
            <w:hideMark/>
          </w:tcPr>
          <w:p w14:paraId="2DC4FB8F" w14:textId="77777777" w:rsidR="00B27300" w:rsidRPr="00B27300" w:rsidRDefault="00B27300" w:rsidP="00B27300">
            <w:pPr>
              <w:suppressAutoHyphens w:val="0"/>
              <w:jc w:val="center"/>
              <w:rPr>
                <w:rFonts w:asciiTheme="minorHAnsi" w:hAnsiTheme="minorHAnsi" w:cstheme="minorHAnsi"/>
                <w:sz w:val="17"/>
                <w:szCs w:val="17"/>
              </w:rPr>
            </w:pPr>
          </w:p>
        </w:tc>
        <w:tc>
          <w:tcPr>
            <w:tcW w:w="748" w:type="dxa"/>
            <w:tcBorders>
              <w:top w:val="nil"/>
              <w:left w:val="single" w:sz="4" w:space="0" w:color="auto"/>
              <w:bottom w:val="single" w:sz="4" w:space="0" w:color="auto"/>
              <w:right w:val="single" w:sz="4" w:space="0" w:color="auto"/>
            </w:tcBorders>
            <w:shd w:val="clear" w:color="000000" w:fill="F2DCDB"/>
            <w:vAlign w:val="center"/>
            <w:hideMark/>
          </w:tcPr>
          <w:p w14:paraId="78F37B22"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40,00</w:t>
            </w:r>
          </w:p>
        </w:tc>
        <w:tc>
          <w:tcPr>
            <w:tcW w:w="76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FC7AD8E"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 </w:t>
            </w:r>
          </w:p>
        </w:tc>
        <w:tc>
          <w:tcPr>
            <w:tcW w:w="587" w:type="dxa"/>
            <w:tcBorders>
              <w:top w:val="nil"/>
              <w:left w:val="nil"/>
              <w:bottom w:val="single" w:sz="4" w:space="0" w:color="auto"/>
              <w:right w:val="single" w:sz="4" w:space="0" w:color="auto"/>
            </w:tcBorders>
            <w:shd w:val="clear" w:color="000000" w:fill="F2DCDB"/>
            <w:vAlign w:val="center"/>
            <w:hideMark/>
          </w:tcPr>
          <w:p w14:paraId="1A59F123"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8,80</w:t>
            </w:r>
          </w:p>
        </w:tc>
        <w:tc>
          <w:tcPr>
            <w:tcW w:w="587" w:type="dxa"/>
            <w:tcBorders>
              <w:top w:val="nil"/>
              <w:left w:val="nil"/>
              <w:bottom w:val="single" w:sz="4" w:space="0" w:color="auto"/>
              <w:right w:val="single" w:sz="4" w:space="0" w:color="auto"/>
            </w:tcBorders>
            <w:shd w:val="clear" w:color="000000" w:fill="F2DCDB"/>
            <w:vAlign w:val="center"/>
            <w:hideMark/>
          </w:tcPr>
          <w:p w14:paraId="0784894F"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16,34</w:t>
            </w:r>
          </w:p>
        </w:tc>
        <w:tc>
          <w:tcPr>
            <w:tcW w:w="587" w:type="dxa"/>
            <w:tcBorders>
              <w:top w:val="nil"/>
              <w:left w:val="nil"/>
              <w:bottom w:val="single" w:sz="4" w:space="0" w:color="auto"/>
              <w:right w:val="single" w:sz="4" w:space="0" w:color="auto"/>
            </w:tcBorders>
            <w:shd w:val="clear" w:color="000000" w:fill="F2DCDB"/>
            <w:vAlign w:val="center"/>
            <w:hideMark/>
          </w:tcPr>
          <w:p w14:paraId="02945B05"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000000" w:fill="F2DCDB"/>
            <w:vAlign w:val="center"/>
            <w:hideMark/>
          </w:tcPr>
          <w:p w14:paraId="10746E97" w14:textId="77777777" w:rsidR="00B27300" w:rsidRPr="00B27300" w:rsidRDefault="00B27300" w:rsidP="00B27300">
            <w:pPr>
              <w:suppressAutoHyphens w:val="0"/>
              <w:jc w:val="center"/>
              <w:rPr>
                <w:rFonts w:asciiTheme="minorHAnsi" w:hAnsiTheme="minorHAnsi" w:cstheme="minorHAnsi"/>
                <w:sz w:val="17"/>
                <w:szCs w:val="17"/>
              </w:rPr>
            </w:pPr>
            <w:r w:rsidRPr="00B27300">
              <w:rPr>
                <w:rFonts w:asciiTheme="minorHAnsi" w:hAnsiTheme="minorHAnsi" w:cstheme="minorHAnsi"/>
                <w:sz w:val="17"/>
                <w:szCs w:val="17"/>
              </w:rPr>
              <w:t>25,14</w:t>
            </w:r>
          </w:p>
        </w:tc>
        <w:tc>
          <w:tcPr>
            <w:tcW w:w="1099" w:type="dxa"/>
            <w:tcBorders>
              <w:top w:val="nil"/>
              <w:left w:val="nil"/>
              <w:bottom w:val="nil"/>
              <w:right w:val="nil"/>
            </w:tcBorders>
            <w:shd w:val="clear" w:color="auto" w:fill="auto"/>
            <w:noWrap/>
            <w:vAlign w:val="center"/>
            <w:hideMark/>
          </w:tcPr>
          <w:p w14:paraId="5DC34AEE" w14:textId="77777777" w:rsidR="00B27300" w:rsidRPr="00B27300" w:rsidRDefault="00B27300" w:rsidP="00B27300">
            <w:pPr>
              <w:suppressAutoHyphens w:val="0"/>
              <w:rPr>
                <w:rFonts w:asciiTheme="minorHAnsi" w:hAnsiTheme="minorHAnsi" w:cstheme="minorHAnsi"/>
                <w:sz w:val="17"/>
                <w:szCs w:val="17"/>
              </w:rPr>
            </w:pPr>
          </w:p>
        </w:tc>
        <w:tc>
          <w:tcPr>
            <w:tcW w:w="850" w:type="dxa"/>
            <w:tcBorders>
              <w:top w:val="single" w:sz="4" w:space="0" w:color="auto"/>
              <w:left w:val="nil"/>
              <w:bottom w:val="nil"/>
              <w:right w:val="nil"/>
            </w:tcBorders>
            <w:shd w:val="clear" w:color="auto" w:fill="auto"/>
            <w:noWrap/>
            <w:vAlign w:val="center"/>
            <w:hideMark/>
          </w:tcPr>
          <w:p w14:paraId="281E8685" w14:textId="77777777" w:rsidR="00B27300" w:rsidRPr="00B27300" w:rsidRDefault="00B27300" w:rsidP="00B27300">
            <w:pPr>
              <w:suppressAutoHyphens w:val="0"/>
              <w:rPr>
                <w:rFonts w:asciiTheme="minorHAnsi" w:hAnsiTheme="minorHAnsi" w:cstheme="minorHAnsi"/>
                <w:sz w:val="17"/>
                <w:szCs w:val="17"/>
              </w:rPr>
            </w:pPr>
            <w:r w:rsidRPr="00B27300">
              <w:rPr>
                <w:rFonts w:asciiTheme="minorHAnsi" w:hAnsiTheme="minorHAnsi" w:cstheme="minorHAnsi"/>
                <w:sz w:val="17"/>
                <w:szCs w:val="17"/>
              </w:rPr>
              <w:t> </w:t>
            </w:r>
          </w:p>
        </w:tc>
      </w:tr>
    </w:tbl>
    <w:p w14:paraId="121AC040" w14:textId="6A25A1E4" w:rsidR="00B27300" w:rsidRPr="00B27300" w:rsidRDefault="00B27300" w:rsidP="00B27300">
      <w:pPr>
        <w:pStyle w:val="Akapitzlist"/>
        <w:tabs>
          <w:tab w:val="left" w:pos="0"/>
        </w:tabs>
        <w:suppressAutoHyphens w:val="0"/>
        <w:spacing w:line="280" w:lineRule="atLeast"/>
        <w:ind w:hanging="424"/>
        <w:jc w:val="both"/>
        <w:rPr>
          <w:rFonts w:eastAsia="Calibri" w:cs="Calibri"/>
          <w:sz w:val="21"/>
          <w:szCs w:val="21"/>
          <w:lang w:eastAsia="zh-CN"/>
        </w:rPr>
      </w:pPr>
      <w:r w:rsidRPr="00B27300">
        <w:rPr>
          <w:rFonts w:eastAsia="Calibri" w:cs="Calibri"/>
          <w:sz w:val="21"/>
          <w:szCs w:val="21"/>
          <w:lang w:eastAsia="zh-CN"/>
        </w:rPr>
        <w:t>2)</w:t>
      </w:r>
      <w:r w:rsidRPr="00B27300">
        <w:rPr>
          <w:rFonts w:eastAsia="Calibri" w:cs="Calibri"/>
          <w:sz w:val="21"/>
          <w:szCs w:val="21"/>
          <w:lang w:eastAsia="zh-CN"/>
        </w:rPr>
        <w:tab/>
        <w:t>W ramach zamówienia podsta</w:t>
      </w:r>
      <w:r w:rsidR="006E3F6B">
        <w:rPr>
          <w:rFonts w:eastAsia="Calibri" w:cs="Calibri"/>
          <w:sz w:val="21"/>
          <w:szCs w:val="21"/>
          <w:lang w:eastAsia="zh-CN"/>
        </w:rPr>
        <w:t>wowego dostawy odbywać się będą</w:t>
      </w:r>
      <w:r w:rsidR="007944DD">
        <w:rPr>
          <w:rFonts w:eastAsia="Calibri" w:cs="Calibri"/>
          <w:sz w:val="21"/>
          <w:szCs w:val="21"/>
          <w:lang w:eastAsia="zh-CN"/>
        </w:rPr>
        <w:t xml:space="preserve"> w okresie </w:t>
      </w:r>
      <w:r w:rsidRPr="00B27300">
        <w:rPr>
          <w:rFonts w:eastAsia="Calibri" w:cs="Calibri"/>
          <w:sz w:val="21"/>
          <w:szCs w:val="21"/>
          <w:lang w:eastAsia="zh-CN"/>
        </w:rPr>
        <w:t>od 01.01.2024r. do 31.</w:t>
      </w:r>
      <w:r>
        <w:rPr>
          <w:rFonts w:eastAsia="Calibri" w:cs="Calibri"/>
          <w:sz w:val="21"/>
          <w:szCs w:val="21"/>
          <w:lang w:eastAsia="zh-CN"/>
        </w:rPr>
        <w:t>12</w:t>
      </w:r>
      <w:r w:rsidRPr="00B27300">
        <w:rPr>
          <w:rFonts w:eastAsia="Calibri" w:cs="Calibri"/>
          <w:sz w:val="21"/>
          <w:szCs w:val="21"/>
          <w:lang w:eastAsia="zh-CN"/>
        </w:rPr>
        <w:t>.2024r.</w:t>
      </w:r>
    </w:p>
    <w:p w14:paraId="274E070E" w14:textId="66D57BE3" w:rsidR="00B27300" w:rsidRPr="00B27300" w:rsidRDefault="00B27300" w:rsidP="00B27300">
      <w:pPr>
        <w:pStyle w:val="Akapitzlist"/>
        <w:tabs>
          <w:tab w:val="left" w:pos="0"/>
        </w:tabs>
        <w:suppressAutoHyphens w:val="0"/>
        <w:spacing w:line="280" w:lineRule="atLeast"/>
        <w:ind w:hanging="424"/>
        <w:jc w:val="both"/>
        <w:rPr>
          <w:rFonts w:eastAsia="Calibri" w:cs="Calibri"/>
          <w:sz w:val="21"/>
          <w:szCs w:val="21"/>
          <w:lang w:eastAsia="zh-CN"/>
        </w:rPr>
      </w:pPr>
      <w:r w:rsidRPr="00B27300">
        <w:rPr>
          <w:rFonts w:eastAsia="Calibri" w:cs="Calibri"/>
          <w:sz w:val="21"/>
          <w:szCs w:val="21"/>
          <w:lang w:eastAsia="zh-CN"/>
        </w:rPr>
        <w:t>3)</w:t>
      </w:r>
      <w:r w:rsidRPr="00B27300">
        <w:rPr>
          <w:rFonts w:eastAsia="Calibri" w:cs="Calibri"/>
          <w:sz w:val="21"/>
          <w:szCs w:val="21"/>
          <w:lang w:eastAsia="zh-CN"/>
        </w:rPr>
        <w:tab/>
        <w:t>Prawem opcji objęta będzie dostawa energii elektrycznej od dnia 01.</w:t>
      </w:r>
      <w:r>
        <w:rPr>
          <w:rFonts w:eastAsia="Calibri" w:cs="Calibri"/>
          <w:sz w:val="21"/>
          <w:szCs w:val="21"/>
          <w:lang w:eastAsia="zh-CN"/>
        </w:rPr>
        <w:t>01</w:t>
      </w:r>
      <w:r w:rsidRPr="00B27300">
        <w:rPr>
          <w:rFonts w:eastAsia="Calibri" w:cs="Calibri"/>
          <w:sz w:val="21"/>
          <w:szCs w:val="21"/>
          <w:lang w:eastAsia="zh-CN"/>
        </w:rPr>
        <w:t>.202</w:t>
      </w:r>
      <w:r>
        <w:rPr>
          <w:rFonts w:eastAsia="Calibri" w:cs="Calibri"/>
          <w:sz w:val="21"/>
          <w:szCs w:val="21"/>
          <w:lang w:eastAsia="zh-CN"/>
        </w:rPr>
        <w:t>5</w:t>
      </w:r>
      <w:r w:rsidRPr="00B27300">
        <w:rPr>
          <w:rFonts w:eastAsia="Calibri" w:cs="Calibri"/>
          <w:sz w:val="21"/>
          <w:szCs w:val="21"/>
          <w:lang w:eastAsia="zh-CN"/>
        </w:rPr>
        <w:t xml:space="preserve">r. </w:t>
      </w:r>
    </w:p>
    <w:p w14:paraId="77717993" w14:textId="209FEC4E" w:rsidR="00B27300" w:rsidRPr="00B27300" w:rsidRDefault="00B27300" w:rsidP="00B27300">
      <w:pPr>
        <w:pStyle w:val="Akapitzlist"/>
        <w:tabs>
          <w:tab w:val="left" w:pos="0"/>
        </w:tabs>
        <w:suppressAutoHyphens w:val="0"/>
        <w:spacing w:line="280" w:lineRule="atLeast"/>
        <w:ind w:hanging="424"/>
        <w:jc w:val="both"/>
        <w:rPr>
          <w:rFonts w:eastAsia="Calibri" w:cs="Calibri"/>
          <w:sz w:val="21"/>
          <w:szCs w:val="21"/>
          <w:lang w:eastAsia="zh-CN"/>
        </w:rPr>
      </w:pPr>
      <w:r w:rsidRPr="00B27300">
        <w:rPr>
          <w:rFonts w:eastAsia="Calibri" w:cs="Calibri"/>
          <w:sz w:val="21"/>
          <w:szCs w:val="21"/>
          <w:lang w:eastAsia="zh-CN"/>
        </w:rPr>
        <w:t>4)</w:t>
      </w:r>
      <w:r w:rsidRPr="00B27300">
        <w:rPr>
          <w:rFonts w:eastAsia="Calibri" w:cs="Calibri"/>
          <w:sz w:val="21"/>
          <w:szCs w:val="21"/>
          <w:lang w:eastAsia="zh-CN"/>
        </w:rPr>
        <w:tab/>
        <w:t>Maksymalna ilość energii elektrycznej zakupionej w ramach opcji to 25,14 MWh.</w:t>
      </w:r>
    </w:p>
    <w:p w14:paraId="57520645" w14:textId="0B7B142F" w:rsidR="00B27300" w:rsidRPr="00B27300" w:rsidRDefault="00B27300" w:rsidP="00B27300">
      <w:pPr>
        <w:pStyle w:val="Akapitzlist"/>
        <w:tabs>
          <w:tab w:val="left" w:pos="0"/>
        </w:tabs>
        <w:suppressAutoHyphens w:val="0"/>
        <w:spacing w:line="280" w:lineRule="atLeast"/>
        <w:ind w:hanging="424"/>
        <w:jc w:val="both"/>
        <w:rPr>
          <w:rFonts w:eastAsia="Calibri" w:cs="Calibri"/>
          <w:sz w:val="21"/>
          <w:szCs w:val="21"/>
          <w:lang w:eastAsia="zh-CN"/>
        </w:rPr>
      </w:pPr>
      <w:r w:rsidRPr="00B27300">
        <w:rPr>
          <w:rFonts w:eastAsia="Calibri" w:cs="Calibri"/>
          <w:sz w:val="21"/>
          <w:szCs w:val="21"/>
          <w:lang w:eastAsia="zh-CN"/>
        </w:rPr>
        <w:t>5)</w:t>
      </w:r>
      <w:r w:rsidRPr="00B27300">
        <w:rPr>
          <w:rFonts w:eastAsia="Calibri" w:cs="Calibri"/>
          <w:sz w:val="21"/>
          <w:szCs w:val="21"/>
          <w:lang w:eastAsia="zh-CN"/>
        </w:rPr>
        <w:tab/>
        <w:t>Zamawiający planuje przeprowadzenie inwestycji polegającej na montażu instalacji fotowoltaicznej na budynk</w:t>
      </w:r>
      <w:r>
        <w:rPr>
          <w:rFonts w:eastAsia="Calibri" w:cs="Calibri"/>
          <w:sz w:val="21"/>
          <w:szCs w:val="21"/>
          <w:lang w:eastAsia="zh-CN"/>
        </w:rPr>
        <w:t>u</w:t>
      </w:r>
      <w:r w:rsidRPr="00B27300">
        <w:rPr>
          <w:rFonts w:eastAsia="Calibri" w:cs="Calibri"/>
          <w:sz w:val="21"/>
          <w:szCs w:val="21"/>
          <w:lang w:eastAsia="zh-CN"/>
        </w:rPr>
        <w:t xml:space="preserve">. Prawo opcji będzie miało zastosowanie w sytuacji, gdy zamawiający nie zamontuje i nie podłączy instalacji fotowoltaicznej do sieci OSD w przewidywanym terminie. Skorzystanie przez zamawiającego z opcji nastąpi poprzez złożenie wykonawcy, w terminie nie późniejszym niż na 30 dni przed zakończeniem dostaw w ramach zamówienia podstawowego </w:t>
      </w:r>
      <w:r w:rsidR="006E3F6B">
        <w:rPr>
          <w:rFonts w:eastAsia="Calibri" w:cs="Calibri"/>
          <w:sz w:val="21"/>
          <w:szCs w:val="21"/>
          <w:lang w:eastAsia="zh-CN"/>
        </w:rPr>
        <w:t>(</w:t>
      </w:r>
      <w:r w:rsidRPr="00B27300">
        <w:rPr>
          <w:rFonts w:eastAsia="Calibri" w:cs="Calibri"/>
          <w:sz w:val="21"/>
          <w:szCs w:val="21"/>
          <w:lang w:eastAsia="zh-CN"/>
        </w:rPr>
        <w:t xml:space="preserve">tj. do </w:t>
      </w:r>
      <w:r w:rsidR="009F7CBA">
        <w:rPr>
          <w:rFonts w:eastAsia="Calibri" w:cs="Calibri"/>
          <w:sz w:val="21"/>
          <w:szCs w:val="21"/>
          <w:lang w:eastAsia="zh-CN"/>
        </w:rPr>
        <w:t>30</w:t>
      </w:r>
      <w:r w:rsidRPr="00B27300">
        <w:rPr>
          <w:rFonts w:eastAsia="Calibri" w:cs="Calibri"/>
          <w:sz w:val="21"/>
          <w:szCs w:val="21"/>
          <w:lang w:eastAsia="zh-CN"/>
        </w:rPr>
        <w:t xml:space="preserve"> </w:t>
      </w:r>
      <w:r w:rsidR="009F7CBA">
        <w:rPr>
          <w:rFonts w:eastAsia="Calibri" w:cs="Calibri"/>
          <w:sz w:val="21"/>
          <w:szCs w:val="21"/>
          <w:lang w:eastAsia="zh-CN"/>
        </w:rPr>
        <w:t>listopada</w:t>
      </w:r>
      <w:r w:rsidRPr="00B27300">
        <w:rPr>
          <w:rFonts w:eastAsia="Calibri" w:cs="Calibri"/>
          <w:sz w:val="21"/>
          <w:szCs w:val="21"/>
          <w:lang w:eastAsia="zh-CN"/>
        </w:rPr>
        <w:t xml:space="preserve"> 2024r.), Oświadczenia o skorzystaniu z uprawnienia określającego zakres opcji (wskazanie wydłużonego okresu dostaw oraz przewidywanego wolumenu energii). Oświadczenie złożone zostanie na piśmie bądź w formie elektronicznej (postać elektroniczna opatrzona podpisem kwalifikowanym) </w:t>
      </w:r>
      <w:r w:rsidR="00BC54B8" w:rsidRPr="00BC54B8">
        <w:rPr>
          <w:rFonts w:eastAsia="Calibri" w:cs="Calibri"/>
          <w:sz w:val="21"/>
          <w:szCs w:val="21"/>
          <w:lang w:eastAsia="zh-CN"/>
        </w:rPr>
        <w:t>na adres korespondencyjny lub adres e-mail wykonawcy wskazany w Umowie na dostawę energii elektrycznej</w:t>
      </w:r>
      <w:r w:rsidRPr="00B27300">
        <w:rPr>
          <w:rFonts w:eastAsia="Calibri" w:cs="Calibri"/>
          <w:sz w:val="21"/>
          <w:szCs w:val="21"/>
          <w:lang w:eastAsia="zh-CN"/>
        </w:rPr>
        <w:t>.</w:t>
      </w:r>
    </w:p>
    <w:p w14:paraId="00C7674D" w14:textId="1900AB82" w:rsidR="00B27300" w:rsidRPr="00B27300" w:rsidRDefault="00B27300" w:rsidP="007944DD">
      <w:pPr>
        <w:pStyle w:val="Akapitzlist"/>
        <w:tabs>
          <w:tab w:val="left" w:pos="0"/>
        </w:tabs>
        <w:suppressAutoHyphens w:val="0"/>
        <w:spacing w:line="280" w:lineRule="atLeast"/>
        <w:ind w:hanging="424"/>
        <w:jc w:val="both"/>
        <w:rPr>
          <w:rFonts w:eastAsia="Calibri" w:cs="Calibri"/>
          <w:sz w:val="21"/>
          <w:szCs w:val="21"/>
          <w:lang w:eastAsia="zh-CN"/>
        </w:rPr>
      </w:pPr>
      <w:r w:rsidRPr="00B27300">
        <w:rPr>
          <w:rFonts w:eastAsia="Calibri" w:cs="Calibri"/>
          <w:sz w:val="21"/>
          <w:szCs w:val="21"/>
          <w:lang w:eastAsia="zh-CN"/>
        </w:rPr>
        <w:t>6)</w:t>
      </w:r>
      <w:r w:rsidRPr="00B27300">
        <w:rPr>
          <w:rFonts w:eastAsia="Calibri" w:cs="Calibri"/>
          <w:sz w:val="21"/>
          <w:szCs w:val="21"/>
          <w:lang w:eastAsia="zh-CN"/>
        </w:rPr>
        <w:tab/>
        <w:t xml:space="preserve">Warunki realizacji prawa opcji opisane zostały w </w:t>
      </w:r>
      <w:r w:rsidRPr="007944DD">
        <w:rPr>
          <w:rFonts w:eastAsia="Calibri" w:cs="Calibri"/>
          <w:b/>
          <w:sz w:val="21"/>
          <w:szCs w:val="21"/>
          <w:lang w:eastAsia="zh-CN"/>
        </w:rPr>
        <w:t>Załączniku nr 8b</w:t>
      </w:r>
      <w:r w:rsidRPr="00B27300">
        <w:rPr>
          <w:rFonts w:eastAsia="Calibri" w:cs="Calibri"/>
          <w:sz w:val="21"/>
          <w:szCs w:val="21"/>
          <w:lang w:eastAsia="zh-CN"/>
        </w:rPr>
        <w:t xml:space="preserve"> do SWZ (projektowane postanowienia umowy na dostawy energii elektrycznej - Gmina </w:t>
      </w:r>
      <w:r w:rsidR="006E3F6B" w:rsidRPr="006E3F6B">
        <w:rPr>
          <w:rFonts w:eastAsia="Calibri" w:cs="Calibri"/>
          <w:sz w:val="21"/>
          <w:szCs w:val="21"/>
          <w:lang w:eastAsia="zh-CN"/>
        </w:rPr>
        <w:t>Konarzyny</w:t>
      </w:r>
      <w:r w:rsidRPr="00B27300">
        <w:rPr>
          <w:rFonts w:eastAsia="Calibri" w:cs="Calibri"/>
          <w:sz w:val="21"/>
          <w:szCs w:val="21"/>
          <w:lang w:eastAsia="zh-CN"/>
        </w:rPr>
        <w:t>).</w:t>
      </w:r>
    </w:p>
    <w:p w14:paraId="6ECF3AE3" w14:textId="7CD2AD77" w:rsidR="00B27300" w:rsidRPr="00B21844" w:rsidRDefault="00B27300" w:rsidP="007944DD">
      <w:pPr>
        <w:pStyle w:val="Akapitzlist"/>
        <w:tabs>
          <w:tab w:val="left" w:pos="0"/>
        </w:tabs>
        <w:suppressAutoHyphens w:val="0"/>
        <w:spacing w:line="280" w:lineRule="atLeast"/>
        <w:ind w:left="0" w:firstLine="284"/>
        <w:jc w:val="both"/>
        <w:rPr>
          <w:rFonts w:eastAsia="Calibri" w:cs="Calibri"/>
          <w:sz w:val="21"/>
          <w:szCs w:val="21"/>
          <w:lang w:eastAsia="zh-CN"/>
        </w:rPr>
      </w:pPr>
      <w:r w:rsidRPr="00B27300">
        <w:rPr>
          <w:rFonts w:eastAsia="Calibri" w:cs="Calibri"/>
          <w:sz w:val="21"/>
          <w:szCs w:val="21"/>
          <w:lang w:eastAsia="zh-CN"/>
        </w:rPr>
        <w:t>7)</w:t>
      </w:r>
      <w:r w:rsidRPr="00B27300">
        <w:rPr>
          <w:rFonts w:eastAsia="Calibri" w:cs="Calibri"/>
          <w:sz w:val="21"/>
          <w:szCs w:val="21"/>
          <w:lang w:eastAsia="zh-CN"/>
        </w:rPr>
        <w:tab/>
        <w:t>Skorzystanie z prawa opcji jest uprawnieniem zamawiającego.</w:t>
      </w:r>
    </w:p>
    <w:p w14:paraId="19BA956C" w14:textId="2F4451BD" w:rsidR="00A3748D" w:rsidRPr="00B21844" w:rsidRDefault="00A3748D" w:rsidP="006F0F8F">
      <w:pPr>
        <w:numPr>
          <w:ilvl w:val="0"/>
          <w:numId w:val="68"/>
        </w:numPr>
        <w:spacing w:line="280" w:lineRule="atLeast"/>
        <w:ind w:left="284" w:hanging="284"/>
        <w:jc w:val="both"/>
        <w:rPr>
          <w:rFonts w:eastAsia="Calibri" w:cs="Calibri"/>
          <w:sz w:val="21"/>
          <w:szCs w:val="21"/>
          <w:lang w:eastAsia="zh-CN"/>
        </w:rPr>
      </w:pPr>
      <w:r w:rsidRPr="00B21844">
        <w:rPr>
          <w:rFonts w:asciiTheme="minorHAnsi" w:eastAsia="Calibri" w:hAnsiTheme="minorHAnsi" w:cstheme="minorHAnsi"/>
          <w:bCs/>
          <w:sz w:val="21"/>
          <w:szCs w:val="21"/>
          <w:lang w:eastAsia="zh-CN"/>
        </w:rPr>
        <w:t>Zamawiający</w:t>
      </w:r>
      <w:r w:rsidRPr="00B21844">
        <w:rPr>
          <w:rFonts w:asciiTheme="minorHAnsi" w:eastAsia="Calibri" w:hAnsiTheme="minorHAnsi" w:cstheme="minorHAnsi"/>
          <w:b/>
          <w:bCs/>
          <w:sz w:val="21"/>
          <w:szCs w:val="21"/>
          <w:lang w:eastAsia="zh-CN"/>
        </w:rPr>
        <w:t xml:space="preserve"> Gmina </w:t>
      </w:r>
      <w:r w:rsidR="00A62D9C" w:rsidRPr="00A62D9C">
        <w:rPr>
          <w:rFonts w:asciiTheme="minorHAnsi" w:eastAsia="Calibri" w:hAnsiTheme="minorHAnsi" w:cstheme="minorHAnsi"/>
          <w:b/>
          <w:bCs/>
          <w:sz w:val="21"/>
          <w:szCs w:val="21"/>
          <w:lang w:eastAsia="zh-CN"/>
        </w:rPr>
        <w:t>Miejska Chojnice</w:t>
      </w:r>
      <w:r w:rsidR="00A62D9C">
        <w:rPr>
          <w:rFonts w:asciiTheme="minorHAnsi" w:eastAsia="Calibri" w:hAnsiTheme="minorHAnsi" w:cstheme="minorHAnsi"/>
          <w:b/>
          <w:bCs/>
          <w:sz w:val="21"/>
          <w:szCs w:val="21"/>
          <w:lang w:eastAsia="zh-CN"/>
        </w:rPr>
        <w:t xml:space="preserve"> </w:t>
      </w:r>
      <w:r w:rsidRPr="00B21844">
        <w:rPr>
          <w:rFonts w:asciiTheme="minorHAnsi" w:eastAsia="Calibri" w:hAnsiTheme="minorHAnsi" w:cstheme="minorHAnsi"/>
          <w:sz w:val="21"/>
          <w:szCs w:val="21"/>
          <w:u w:val="single"/>
          <w:lang w:eastAsia="zh-CN"/>
        </w:rPr>
        <w:t>posiada status Wytwórcy</w:t>
      </w:r>
      <w:r w:rsidR="00A06A67" w:rsidRPr="00B21844">
        <w:rPr>
          <w:rFonts w:asciiTheme="minorHAnsi" w:eastAsia="Calibri" w:hAnsiTheme="minorHAnsi" w:cstheme="minorHAnsi"/>
          <w:sz w:val="21"/>
          <w:szCs w:val="21"/>
          <w:u w:val="single"/>
          <w:lang w:eastAsia="zh-CN"/>
        </w:rPr>
        <w:t xml:space="preserve"> </w:t>
      </w:r>
      <w:r w:rsidR="00BC54B8">
        <w:rPr>
          <w:rFonts w:asciiTheme="minorHAnsi" w:eastAsia="Calibri" w:hAnsiTheme="minorHAnsi" w:cstheme="minorHAnsi"/>
          <w:sz w:val="21"/>
          <w:szCs w:val="21"/>
          <w:lang w:eastAsia="zh-CN"/>
        </w:rPr>
        <w:t>w</w:t>
      </w:r>
      <w:r w:rsidR="00A06A67" w:rsidRPr="00B21844">
        <w:rPr>
          <w:rFonts w:asciiTheme="minorHAnsi" w:eastAsia="Calibri" w:hAnsiTheme="minorHAnsi" w:cstheme="minorHAnsi"/>
          <w:sz w:val="21"/>
          <w:szCs w:val="21"/>
          <w:lang w:eastAsia="zh-CN"/>
        </w:rPr>
        <w:t xml:space="preserve"> nw. obiektach</w:t>
      </w:r>
      <w:r w:rsidRPr="00B21844">
        <w:rPr>
          <w:rFonts w:asciiTheme="minorHAnsi" w:eastAsia="Calibri" w:hAnsiTheme="minorHAnsi" w:cstheme="minorHAnsi"/>
          <w:sz w:val="21"/>
          <w:szCs w:val="21"/>
          <w:lang w:eastAsia="zh-CN"/>
        </w:rPr>
        <w:t>:</w:t>
      </w:r>
      <w:r w:rsidRPr="00B21844">
        <w:rPr>
          <w:rFonts w:asciiTheme="minorHAnsi" w:eastAsia="Calibri" w:hAnsiTheme="minorHAnsi" w:cstheme="minorHAnsi"/>
          <w:bCs/>
          <w:sz w:val="21"/>
          <w:szCs w:val="21"/>
          <w:lang w:eastAsia="zh-CN"/>
        </w:rPr>
        <w:t xml:space="preserve"> </w:t>
      </w:r>
    </w:p>
    <w:p w14:paraId="44A2B144" w14:textId="77777777" w:rsidR="00BC54B8" w:rsidRDefault="00A62D9C" w:rsidP="0057107C">
      <w:pPr>
        <w:pStyle w:val="Akapitzlist"/>
        <w:shd w:val="clear" w:color="auto" w:fill="FFFFFF" w:themeFill="background1"/>
        <w:tabs>
          <w:tab w:val="left" w:pos="284"/>
        </w:tabs>
        <w:spacing w:line="280" w:lineRule="atLeast"/>
        <w:ind w:left="284"/>
        <w:jc w:val="both"/>
        <w:rPr>
          <w:rFonts w:asciiTheme="minorHAnsi" w:eastAsia="Calibri" w:hAnsiTheme="minorHAnsi" w:cstheme="minorHAnsi"/>
          <w:bCs/>
          <w:sz w:val="21"/>
          <w:szCs w:val="21"/>
          <w:lang w:eastAsia="zh-CN"/>
        </w:rPr>
      </w:pPr>
      <w:r w:rsidRPr="00A62D9C">
        <w:rPr>
          <w:rFonts w:asciiTheme="minorHAnsi" w:eastAsia="Calibri" w:hAnsiTheme="minorHAnsi" w:cstheme="minorHAnsi"/>
          <w:bCs/>
          <w:sz w:val="21"/>
          <w:szCs w:val="21"/>
          <w:lang w:eastAsia="zh-CN"/>
        </w:rPr>
        <w:t>n</w:t>
      </w:r>
      <w:r w:rsidR="00A3748D" w:rsidRPr="00A62D9C">
        <w:rPr>
          <w:rFonts w:asciiTheme="minorHAnsi" w:eastAsia="Calibri" w:hAnsiTheme="minorHAnsi" w:cstheme="minorHAnsi"/>
          <w:bCs/>
          <w:sz w:val="21"/>
          <w:szCs w:val="21"/>
          <w:lang w:eastAsia="zh-CN"/>
        </w:rPr>
        <w:t xml:space="preserve">umer </w:t>
      </w:r>
      <w:r w:rsidR="000F53C5" w:rsidRPr="00A62D9C">
        <w:rPr>
          <w:rFonts w:asciiTheme="minorHAnsi" w:eastAsia="Calibri" w:hAnsiTheme="minorHAnsi" w:cstheme="minorHAnsi"/>
          <w:bCs/>
          <w:sz w:val="21"/>
          <w:szCs w:val="21"/>
          <w:lang w:eastAsia="zh-CN"/>
        </w:rPr>
        <w:t xml:space="preserve">PPE 590310600000616708 </w:t>
      </w:r>
      <w:r w:rsidR="0018146E" w:rsidRPr="00A62D9C">
        <w:rPr>
          <w:rFonts w:asciiTheme="minorHAnsi" w:eastAsia="Calibri" w:hAnsiTheme="minorHAnsi" w:cstheme="minorHAnsi"/>
          <w:bCs/>
          <w:sz w:val="21"/>
          <w:szCs w:val="21"/>
          <w:lang w:eastAsia="zh-CN"/>
        </w:rPr>
        <w:t xml:space="preserve">Kryta Pływalnia </w:t>
      </w:r>
      <w:r w:rsidR="000F53C5" w:rsidRPr="00A62D9C">
        <w:rPr>
          <w:rFonts w:asciiTheme="minorHAnsi" w:eastAsia="Calibri" w:hAnsiTheme="minorHAnsi" w:cstheme="minorHAnsi"/>
          <w:bCs/>
          <w:sz w:val="21"/>
          <w:szCs w:val="21"/>
          <w:lang w:eastAsia="zh-CN"/>
        </w:rPr>
        <w:t xml:space="preserve">oraz </w:t>
      </w:r>
    </w:p>
    <w:p w14:paraId="26967FA3" w14:textId="03468D2D" w:rsidR="00BC54B8" w:rsidRPr="00AD04C8" w:rsidRDefault="000F53C5" w:rsidP="0057107C">
      <w:pPr>
        <w:pStyle w:val="Akapitzlist"/>
        <w:shd w:val="clear" w:color="auto" w:fill="FFFFFF" w:themeFill="background1"/>
        <w:tabs>
          <w:tab w:val="left" w:pos="284"/>
        </w:tabs>
        <w:spacing w:line="280" w:lineRule="atLeast"/>
        <w:ind w:left="284"/>
        <w:jc w:val="both"/>
        <w:rPr>
          <w:rFonts w:asciiTheme="minorHAnsi" w:eastAsia="Calibri" w:hAnsiTheme="minorHAnsi" w:cstheme="minorHAnsi"/>
          <w:bCs/>
          <w:sz w:val="21"/>
          <w:szCs w:val="21"/>
          <w:lang w:eastAsia="zh-CN"/>
        </w:rPr>
      </w:pPr>
      <w:r w:rsidRPr="00AD04C8">
        <w:rPr>
          <w:rFonts w:asciiTheme="minorHAnsi" w:eastAsia="Calibri" w:hAnsiTheme="minorHAnsi" w:cstheme="minorHAnsi"/>
          <w:bCs/>
          <w:sz w:val="21"/>
          <w:szCs w:val="21"/>
          <w:lang w:eastAsia="zh-CN"/>
        </w:rPr>
        <w:t>numer PPE 590310600028941905</w:t>
      </w:r>
      <w:r w:rsidR="0018146E" w:rsidRPr="00AD04C8">
        <w:rPr>
          <w:rFonts w:asciiTheme="minorHAnsi" w:eastAsia="Calibri" w:hAnsiTheme="minorHAnsi" w:cstheme="minorHAnsi"/>
          <w:bCs/>
          <w:sz w:val="21"/>
          <w:szCs w:val="21"/>
          <w:lang w:eastAsia="zh-CN"/>
        </w:rPr>
        <w:t xml:space="preserve"> Szkoła</w:t>
      </w:r>
      <w:r w:rsidR="00A3748D" w:rsidRPr="00AD04C8">
        <w:rPr>
          <w:rFonts w:asciiTheme="minorHAnsi" w:eastAsia="Calibri" w:hAnsiTheme="minorHAnsi" w:cstheme="minorHAnsi"/>
          <w:bCs/>
          <w:sz w:val="21"/>
          <w:szCs w:val="21"/>
          <w:lang w:eastAsia="zh-CN"/>
        </w:rPr>
        <w:t xml:space="preserve"> </w:t>
      </w:r>
    </w:p>
    <w:p w14:paraId="0B4939BD" w14:textId="1E63B4AD" w:rsidR="00A3748D" w:rsidRPr="00A62D9C" w:rsidRDefault="00BC54B8" w:rsidP="0057107C">
      <w:pPr>
        <w:pStyle w:val="Akapitzlist"/>
        <w:shd w:val="clear" w:color="auto" w:fill="FFFFFF" w:themeFill="background1"/>
        <w:tabs>
          <w:tab w:val="left" w:pos="284"/>
        </w:tabs>
        <w:spacing w:line="280" w:lineRule="atLeast"/>
        <w:ind w:left="284"/>
        <w:jc w:val="both"/>
        <w:rPr>
          <w:rFonts w:asciiTheme="minorHAnsi" w:eastAsia="Calibri" w:hAnsiTheme="minorHAnsi" w:cstheme="minorHAnsi"/>
          <w:bCs/>
          <w:sz w:val="21"/>
          <w:szCs w:val="21"/>
          <w:lang w:eastAsia="zh-CN"/>
        </w:rPr>
      </w:pPr>
      <w:r w:rsidRPr="00AD04C8">
        <w:rPr>
          <w:rFonts w:asciiTheme="minorHAnsi" w:eastAsia="Calibri" w:hAnsiTheme="minorHAnsi" w:cstheme="minorHAnsi"/>
          <w:bCs/>
          <w:sz w:val="21"/>
          <w:szCs w:val="21"/>
          <w:lang w:eastAsia="zh-CN"/>
        </w:rPr>
        <w:t xml:space="preserve">Na budynkach zamontowane są instalacje PV – szczegółowe dane znajdują się w </w:t>
      </w:r>
      <w:r w:rsidRPr="00AD04C8">
        <w:rPr>
          <w:rFonts w:asciiTheme="minorHAnsi" w:eastAsia="Calibri" w:hAnsiTheme="minorHAnsi" w:cstheme="minorHAnsi"/>
          <w:b/>
          <w:sz w:val="21"/>
          <w:szCs w:val="21"/>
          <w:lang w:eastAsia="zh-CN"/>
        </w:rPr>
        <w:t>Załączniku nr 1a</w:t>
      </w:r>
      <w:r w:rsidRPr="00AD04C8">
        <w:rPr>
          <w:rFonts w:asciiTheme="minorHAnsi" w:eastAsia="Calibri" w:hAnsiTheme="minorHAnsi" w:cstheme="minorHAnsi"/>
          <w:bCs/>
          <w:sz w:val="21"/>
          <w:szCs w:val="21"/>
          <w:lang w:eastAsia="zh-CN"/>
        </w:rPr>
        <w:t xml:space="preserve"> do SWZ.</w:t>
      </w:r>
      <w:r w:rsidR="00AD04C8" w:rsidRPr="00AD04C8">
        <w:rPr>
          <w:rFonts w:asciiTheme="minorHAnsi" w:eastAsia="Calibri" w:hAnsiTheme="minorHAnsi" w:cstheme="minorHAnsi"/>
          <w:bCs/>
          <w:sz w:val="21"/>
          <w:szCs w:val="21"/>
          <w:lang w:eastAsia="zh-CN"/>
        </w:rPr>
        <w:t xml:space="preserve"> </w:t>
      </w:r>
      <w:r w:rsidR="0018146E" w:rsidRPr="00AD04C8">
        <w:rPr>
          <w:rFonts w:asciiTheme="minorHAnsi" w:eastAsia="Calibri" w:hAnsiTheme="minorHAnsi" w:cstheme="minorHAnsi"/>
          <w:bCs/>
          <w:sz w:val="21"/>
          <w:szCs w:val="21"/>
          <w:lang w:eastAsia="zh-CN"/>
        </w:rPr>
        <w:t>Zamawiający nie przewiduje odsprzedaży</w:t>
      </w:r>
      <w:r w:rsidRPr="00AD04C8">
        <w:rPr>
          <w:rFonts w:asciiTheme="minorHAnsi" w:eastAsia="Calibri" w:hAnsiTheme="minorHAnsi" w:cstheme="minorHAnsi"/>
          <w:bCs/>
          <w:sz w:val="21"/>
          <w:szCs w:val="21"/>
          <w:lang w:eastAsia="zh-CN"/>
        </w:rPr>
        <w:t xml:space="preserve"> energii</w:t>
      </w:r>
      <w:r w:rsidR="0018146E" w:rsidRPr="00AD04C8">
        <w:rPr>
          <w:rFonts w:asciiTheme="minorHAnsi" w:eastAsia="Calibri" w:hAnsiTheme="minorHAnsi" w:cstheme="minorHAnsi"/>
          <w:bCs/>
          <w:sz w:val="21"/>
          <w:szCs w:val="21"/>
          <w:lang w:eastAsia="zh-CN"/>
        </w:rPr>
        <w:t xml:space="preserve">, ponieważ wytworzona energia zostanie w całości </w:t>
      </w:r>
      <w:r w:rsidR="0018146E" w:rsidRPr="00A62D9C">
        <w:rPr>
          <w:rFonts w:asciiTheme="minorHAnsi" w:eastAsia="Calibri" w:hAnsiTheme="minorHAnsi" w:cstheme="minorHAnsi"/>
          <w:bCs/>
          <w:sz w:val="21"/>
          <w:szCs w:val="21"/>
          <w:lang w:eastAsia="zh-CN"/>
        </w:rPr>
        <w:t>wykorzystana na potrzeby własne.</w:t>
      </w:r>
      <w:r w:rsidR="00A45C45" w:rsidRPr="00A45C45">
        <w:rPr>
          <w:rFonts w:asciiTheme="minorHAnsi" w:eastAsia="Calibri" w:hAnsiTheme="minorHAnsi" w:cstheme="minorHAnsi"/>
          <w:bCs/>
          <w:sz w:val="21"/>
          <w:szCs w:val="21"/>
          <w:lang w:eastAsia="zh-CN"/>
        </w:rPr>
        <w:t xml:space="preserve"> Jeśli pomimo faktu, że zamawiający nie planuje odsprzedaży </w:t>
      </w:r>
      <w:r>
        <w:rPr>
          <w:rFonts w:asciiTheme="minorHAnsi" w:eastAsia="Calibri" w:hAnsiTheme="minorHAnsi" w:cstheme="minorHAnsi"/>
          <w:bCs/>
          <w:sz w:val="21"/>
          <w:szCs w:val="21"/>
          <w:lang w:eastAsia="zh-CN"/>
        </w:rPr>
        <w:t xml:space="preserve">energii </w:t>
      </w:r>
      <w:r w:rsidR="00A45C45" w:rsidRPr="00A45C45">
        <w:rPr>
          <w:rFonts w:asciiTheme="minorHAnsi" w:eastAsia="Calibri" w:hAnsiTheme="minorHAnsi" w:cstheme="minorHAnsi"/>
          <w:bCs/>
          <w:sz w:val="21"/>
          <w:szCs w:val="21"/>
          <w:lang w:eastAsia="zh-CN"/>
        </w:rPr>
        <w:t>wytworzonej w instalacji OZE, konieczne będzie zawarcie z wykonawcą umowy</w:t>
      </w:r>
      <w:r w:rsidR="00980E1E">
        <w:rPr>
          <w:rFonts w:asciiTheme="minorHAnsi" w:eastAsia="Calibri" w:hAnsiTheme="minorHAnsi" w:cstheme="minorHAnsi"/>
          <w:bCs/>
          <w:sz w:val="21"/>
          <w:szCs w:val="21"/>
          <w:lang w:eastAsia="zh-CN"/>
        </w:rPr>
        <w:t xml:space="preserve"> na odsprzedaż energii oraz jej</w:t>
      </w:r>
      <w:r w:rsidR="00A45C45" w:rsidRPr="00A45C45">
        <w:rPr>
          <w:rFonts w:asciiTheme="minorHAnsi" w:eastAsia="Calibri" w:hAnsiTheme="minorHAnsi" w:cstheme="minorHAnsi"/>
          <w:bCs/>
          <w:sz w:val="21"/>
          <w:szCs w:val="21"/>
          <w:lang w:eastAsia="zh-CN"/>
        </w:rPr>
        <w:t xml:space="preserve"> bilansowanie, zamawiający przystąpi do umowy (wg wzorca stosowanego przez wykonawcę)</w:t>
      </w:r>
      <w:r w:rsidR="00A45C45">
        <w:rPr>
          <w:rFonts w:asciiTheme="minorHAnsi" w:eastAsia="Calibri" w:hAnsiTheme="minorHAnsi" w:cstheme="minorHAnsi"/>
          <w:bCs/>
          <w:sz w:val="21"/>
          <w:szCs w:val="21"/>
          <w:lang w:eastAsia="zh-CN"/>
        </w:rPr>
        <w:t>.</w:t>
      </w:r>
    </w:p>
    <w:p w14:paraId="1E425EF0" w14:textId="77777777" w:rsidR="00777D8A" w:rsidRDefault="00777D8A" w:rsidP="006F0F8F">
      <w:pPr>
        <w:numPr>
          <w:ilvl w:val="0"/>
          <w:numId w:val="68"/>
        </w:numPr>
        <w:spacing w:line="280" w:lineRule="atLeast"/>
        <w:ind w:left="284" w:hanging="284"/>
        <w:jc w:val="both"/>
        <w:rPr>
          <w:rFonts w:eastAsia="Calibri" w:cs="Calibri"/>
          <w:sz w:val="21"/>
          <w:szCs w:val="21"/>
          <w:lang w:eastAsia="zh-CN"/>
        </w:rPr>
      </w:pPr>
      <w:r w:rsidRPr="00516EE3">
        <w:rPr>
          <w:rFonts w:eastAsia="Calibri" w:cs="Calibri"/>
          <w:sz w:val="21"/>
          <w:szCs w:val="21"/>
          <w:lang w:eastAsia="zh-CN"/>
        </w:rPr>
        <w:t xml:space="preserve">Obowiązujące obecnie umowy na dostawy energii elektrycznej wygasną lub ulegną rozwiązaniu ze skutkiem na dzień poprzedzający planowaną datę rozpoczęcia dostaw (kolumna „Okres dostaw”). </w:t>
      </w:r>
      <w:r w:rsidRPr="00516EE3">
        <w:rPr>
          <w:rFonts w:eastAsia="Calibri" w:cs="Calibri"/>
          <w:sz w:val="21"/>
          <w:szCs w:val="21"/>
          <w:u w:val="single"/>
          <w:lang w:eastAsia="zh-CN"/>
        </w:rPr>
        <w:t>Obowiązek wypowiedzenia umów leży po stronie zamawiających (odbiorców)</w:t>
      </w:r>
      <w:r w:rsidRPr="00516EE3">
        <w:rPr>
          <w:rFonts w:eastAsia="Calibri" w:cs="Calibri"/>
          <w:sz w:val="21"/>
          <w:szCs w:val="21"/>
          <w:lang w:eastAsia="zh-CN"/>
        </w:rPr>
        <w:t>.</w:t>
      </w:r>
    </w:p>
    <w:p w14:paraId="390157A6" w14:textId="77777777" w:rsidR="00CB0E2B" w:rsidRPr="00556752" w:rsidRDefault="00CB0E2B" w:rsidP="00CB0E2B">
      <w:pPr>
        <w:spacing w:line="300" w:lineRule="atLeast"/>
        <w:ind w:left="284"/>
        <w:jc w:val="both"/>
        <w:rPr>
          <w:rFonts w:eastAsia="Calibri" w:cs="Calibri"/>
          <w:color w:val="FF0000"/>
          <w:sz w:val="21"/>
          <w:szCs w:val="21"/>
          <w:lang w:eastAsia="zh-CN"/>
        </w:rPr>
      </w:pPr>
    </w:p>
    <w:p w14:paraId="16EA63BF" w14:textId="77777777" w:rsidR="00CB0E2B" w:rsidRPr="00556752" w:rsidRDefault="00CB0E2B" w:rsidP="00CB0E2B">
      <w:pPr>
        <w:tabs>
          <w:tab w:val="left" w:pos="1418"/>
        </w:tabs>
        <w:suppressAutoHyphens w:val="0"/>
        <w:spacing w:line="300" w:lineRule="atLeast"/>
        <w:jc w:val="both"/>
        <w:rPr>
          <w:rFonts w:eastAsia="Calibri" w:cs="Calibri"/>
          <w:b/>
          <w:bCs/>
          <w:color w:val="FF0000"/>
          <w:sz w:val="21"/>
          <w:szCs w:val="21"/>
          <w:lang w:eastAsia="zh-CN"/>
        </w:rPr>
      </w:pPr>
      <w:r w:rsidRPr="00556752">
        <w:rPr>
          <w:rFonts w:cs="Calibri"/>
          <w:b/>
          <w:color w:val="FF0000"/>
          <w:sz w:val="21"/>
          <w:szCs w:val="21"/>
        </w:rPr>
        <w:t xml:space="preserve">III.2. Szczegółowy opis przedmiotu zamówienia - Część 2 zamówienia - </w:t>
      </w:r>
      <w:r w:rsidRPr="00556752">
        <w:rPr>
          <w:rFonts w:eastAsia="Calibri" w:cs="Calibri"/>
          <w:b/>
          <w:bCs/>
          <w:color w:val="FF0000"/>
          <w:sz w:val="21"/>
          <w:szCs w:val="21"/>
          <w:lang w:eastAsia="zh-CN"/>
        </w:rPr>
        <w:t>Dostawa energii elektrycznej do lokali i obiektów – grupa taryfowa B</w:t>
      </w:r>
    </w:p>
    <w:p w14:paraId="2846542E" w14:textId="77A41F5B" w:rsidR="00F47F87" w:rsidRDefault="00F47F87" w:rsidP="00826565">
      <w:pPr>
        <w:spacing w:line="280" w:lineRule="atLeast"/>
        <w:jc w:val="both"/>
        <w:rPr>
          <w:rFonts w:asciiTheme="minorHAnsi" w:eastAsia="Calibri" w:hAnsiTheme="minorHAnsi" w:cstheme="minorHAnsi"/>
          <w:sz w:val="21"/>
          <w:szCs w:val="21"/>
          <w:lang w:eastAsia="zh-CN"/>
        </w:rPr>
      </w:pPr>
    </w:p>
    <w:p w14:paraId="4A59045B" w14:textId="3694CF27" w:rsidR="00CB0E2B" w:rsidRPr="00CB0E2B" w:rsidRDefault="00CB0E2B" w:rsidP="006F0F8F">
      <w:pPr>
        <w:pStyle w:val="Akapitzlist"/>
        <w:numPr>
          <w:ilvl w:val="0"/>
          <w:numId w:val="75"/>
        </w:numPr>
        <w:spacing w:line="280" w:lineRule="atLeast"/>
        <w:ind w:left="284" w:hanging="284"/>
        <w:jc w:val="both"/>
        <w:rPr>
          <w:rFonts w:eastAsia="Calibri" w:cs="Calibri"/>
          <w:sz w:val="21"/>
          <w:szCs w:val="21"/>
          <w:lang w:eastAsia="zh-CN"/>
        </w:rPr>
      </w:pPr>
      <w:r w:rsidRPr="00CB0E2B">
        <w:rPr>
          <w:rFonts w:eastAsia="Calibri" w:cs="Calibri"/>
          <w:sz w:val="21"/>
          <w:szCs w:val="21"/>
          <w:lang w:eastAsia="zh-CN"/>
        </w:rPr>
        <w:t xml:space="preserve">Ilość układów pomiarowych rozliczających zużytą energię elektryczną </w:t>
      </w:r>
      <w:r w:rsidR="00A62D9C" w:rsidRPr="00A62D9C">
        <w:rPr>
          <w:rFonts w:eastAsia="Calibri" w:cs="Calibri"/>
          <w:b/>
          <w:sz w:val="21"/>
          <w:szCs w:val="21"/>
          <w:lang w:eastAsia="zh-CN"/>
        </w:rPr>
        <w:t>4</w:t>
      </w:r>
      <w:r w:rsidRPr="00CB0E2B">
        <w:rPr>
          <w:rFonts w:eastAsia="Calibri" w:cs="Calibri"/>
          <w:b/>
          <w:sz w:val="21"/>
          <w:szCs w:val="21"/>
          <w:lang w:eastAsia="zh-CN"/>
        </w:rPr>
        <w:t xml:space="preserve"> </w:t>
      </w:r>
      <w:r w:rsidRPr="00CB0E2B">
        <w:rPr>
          <w:rFonts w:eastAsia="Calibri" w:cs="Calibri"/>
          <w:sz w:val="21"/>
          <w:szCs w:val="21"/>
          <w:lang w:eastAsia="zh-CN"/>
        </w:rPr>
        <w:t>szt.</w:t>
      </w:r>
    </w:p>
    <w:p w14:paraId="5409008F" w14:textId="77777777" w:rsidR="00CB0E2B" w:rsidRPr="00413DF7" w:rsidRDefault="00CB0E2B" w:rsidP="001322A1">
      <w:pPr>
        <w:spacing w:line="280" w:lineRule="atLeast"/>
        <w:ind w:left="284" w:hanging="284"/>
        <w:jc w:val="both"/>
        <w:rPr>
          <w:rFonts w:eastAsia="Calibri" w:cs="Calibri"/>
          <w:sz w:val="21"/>
          <w:szCs w:val="21"/>
          <w:lang w:eastAsia="zh-CN"/>
        </w:rPr>
      </w:pPr>
      <w:r w:rsidRPr="00413DF7">
        <w:rPr>
          <w:rFonts w:eastAsia="Calibri" w:cs="Calibri"/>
          <w:sz w:val="21"/>
          <w:szCs w:val="21"/>
          <w:lang w:eastAsia="zh-CN"/>
        </w:rPr>
        <w:t>2.</w:t>
      </w:r>
      <w:r w:rsidRPr="00413DF7">
        <w:rPr>
          <w:rFonts w:eastAsia="Calibri" w:cs="Calibri"/>
          <w:sz w:val="21"/>
          <w:szCs w:val="21"/>
          <w:lang w:eastAsia="zh-CN"/>
        </w:rPr>
        <w:tab/>
        <w:t xml:space="preserve">Szczegółowy opis punktów poboru (PPE) zamawiający zamieścił w </w:t>
      </w:r>
      <w:r w:rsidRPr="00413DF7">
        <w:rPr>
          <w:rFonts w:eastAsia="Calibri" w:cs="Calibri"/>
          <w:b/>
          <w:sz w:val="21"/>
          <w:szCs w:val="21"/>
          <w:lang w:eastAsia="zh-CN"/>
        </w:rPr>
        <w:t>Załączniku nr 1</w:t>
      </w:r>
      <w:r>
        <w:rPr>
          <w:rFonts w:eastAsia="Calibri" w:cs="Calibri"/>
          <w:b/>
          <w:sz w:val="21"/>
          <w:szCs w:val="21"/>
          <w:lang w:eastAsia="zh-CN"/>
        </w:rPr>
        <w:t>b</w:t>
      </w:r>
      <w:r w:rsidRPr="00413DF7">
        <w:rPr>
          <w:rFonts w:eastAsia="Calibri" w:cs="Calibri"/>
          <w:sz w:val="21"/>
          <w:szCs w:val="21"/>
          <w:lang w:eastAsia="zh-CN"/>
        </w:rPr>
        <w:t xml:space="preserve"> do SWZ.</w:t>
      </w:r>
    </w:p>
    <w:p w14:paraId="78673E32" w14:textId="5B9E9A25" w:rsidR="00CB0E2B" w:rsidRPr="00413DF7" w:rsidRDefault="00CB0E2B" w:rsidP="001322A1">
      <w:pPr>
        <w:spacing w:line="280" w:lineRule="atLeast"/>
        <w:ind w:left="284" w:hanging="284"/>
        <w:jc w:val="both"/>
        <w:rPr>
          <w:rFonts w:eastAsia="Calibri" w:cs="Calibri"/>
          <w:sz w:val="21"/>
          <w:szCs w:val="21"/>
          <w:lang w:eastAsia="zh-CN"/>
        </w:rPr>
      </w:pPr>
      <w:r w:rsidRPr="00413DF7">
        <w:rPr>
          <w:rFonts w:eastAsia="Calibri" w:cs="Calibri"/>
          <w:sz w:val="21"/>
          <w:szCs w:val="21"/>
          <w:lang w:eastAsia="zh-CN"/>
        </w:rPr>
        <w:t>3.</w:t>
      </w:r>
      <w:r w:rsidRPr="00413DF7">
        <w:rPr>
          <w:rFonts w:eastAsia="Calibri" w:cs="Calibri"/>
          <w:sz w:val="21"/>
          <w:szCs w:val="21"/>
          <w:lang w:eastAsia="zh-CN"/>
        </w:rPr>
        <w:tab/>
        <w:t xml:space="preserve">Szacunkowe zużycie energii elektrycznej w okresie obowiązywania umowy </w:t>
      </w:r>
      <w:r w:rsidR="00A62D9C" w:rsidRPr="00A62D9C">
        <w:rPr>
          <w:rFonts w:eastAsia="Calibri" w:cs="Calibri"/>
          <w:b/>
          <w:sz w:val="21"/>
          <w:szCs w:val="21"/>
          <w:lang w:eastAsia="zh-CN"/>
        </w:rPr>
        <w:t>2</w:t>
      </w:r>
      <w:r w:rsidR="00A62D9C">
        <w:rPr>
          <w:rFonts w:eastAsia="Calibri" w:cs="Calibri"/>
          <w:b/>
          <w:sz w:val="21"/>
          <w:szCs w:val="21"/>
          <w:lang w:eastAsia="zh-CN"/>
        </w:rPr>
        <w:t xml:space="preserve"> </w:t>
      </w:r>
      <w:r w:rsidR="00A62D9C" w:rsidRPr="00A62D9C">
        <w:rPr>
          <w:rFonts w:eastAsia="Calibri" w:cs="Calibri"/>
          <w:b/>
          <w:sz w:val="21"/>
          <w:szCs w:val="21"/>
          <w:lang w:eastAsia="zh-CN"/>
        </w:rPr>
        <w:t>756,32</w:t>
      </w:r>
      <w:r w:rsidRPr="00413DF7">
        <w:rPr>
          <w:rFonts w:eastAsia="Calibri" w:cs="Calibri"/>
          <w:b/>
          <w:sz w:val="21"/>
          <w:szCs w:val="21"/>
          <w:lang w:eastAsia="zh-CN"/>
        </w:rPr>
        <w:t xml:space="preserve"> MWh</w:t>
      </w:r>
      <w:r>
        <w:rPr>
          <w:rFonts w:eastAsia="Calibri" w:cs="Calibri"/>
          <w:sz w:val="21"/>
          <w:szCs w:val="21"/>
          <w:lang w:eastAsia="zh-CN"/>
        </w:rPr>
        <w:t>.</w:t>
      </w:r>
    </w:p>
    <w:p w14:paraId="2BC9F29C" w14:textId="77777777" w:rsidR="00CB0E2B" w:rsidRPr="00413DF7" w:rsidRDefault="00CB0E2B" w:rsidP="001322A1">
      <w:pPr>
        <w:spacing w:line="280" w:lineRule="atLeast"/>
        <w:ind w:left="284"/>
        <w:jc w:val="both"/>
        <w:rPr>
          <w:rFonts w:eastAsia="Calibri" w:cs="Calibri"/>
          <w:sz w:val="21"/>
          <w:szCs w:val="21"/>
          <w:lang w:eastAsia="zh-CN"/>
        </w:rPr>
      </w:pPr>
      <w:r w:rsidRPr="00516EE3">
        <w:rPr>
          <w:rFonts w:eastAsia="Calibri" w:cs="Calibri"/>
          <w:sz w:val="21"/>
          <w:szCs w:val="21"/>
          <w:lang w:eastAsia="zh-CN"/>
        </w:rPr>
        <w:t>Dane o zuży</w:t>
      </w:r>
      <w:r>
        <w:rPr>
          <w:rFonts w:eastAsia="Calibri" w:cs="Calibri"/>
          <w:sz w:val="21"/>
          <w:szCs w:val="21"/>
          <w:lang w:eastAsia="zh-CN"/>
        </w:rPr>
        <w:t>ciu mają charakter orientacyjny</w:t>
      </w:r>
      <w:r w:rsidRPr="00413DF7">
        <w:rPr>
          <w:rFonts w:eastAsia="Calibri" w:cs="Calibri"/>
          <w:sz w:val="21"/>
          <w:szCs w:val="21"/>
          <w:lang w:eastAsia="zh-CN"/>
        </w:rPr>
        <w:t>.</w:t>
      </w:r>
    </w:p>
    <w:p w14:paraId="7D6D1A9E" w14:textId="72170944" w:rsidR="00CB0E2B" w:rsidRPr="00E42A8E" w:rsidRDefault="00CB0E2B" w:rsidP="006F0F8F">
      <w:pPr>
        <w:numPr>
          <w:ilvl w:val="0"/>
          <w:numId w:val="69"/>
        </w:numPr>
        <w:spacing w:line="280" w:lineRule="atLeast"/>
        <w:ind w:left="284" w:hanging="284"/>
        <w:jc w:val="both"/>
        <w:rPr>
          <w:rFonts w:eastAsia="Calibri" w:cs="Calibri"/>
          <w:sz w:val="21"/>
          <w:szCs w:val="21"/>
          <w:lang w:eastAsia="zh-CN"/>
        </w:rPr>
      </w:pPr>
      <w:r w:rsidRPr="00413DF7">
        <w:rPr>
          <w:rFonts w:eastAsia="Calibri" w:cs="Calibri"/>
          <w:sz w:val="21"/>
          <w:szCs w:val="21"/>
          <w:lang w:eastAsia="zh-CN"/>
        </w:rPr>
        <w:t xml:space="preserve">Dostawy odbywać się będą w terminie od </w:t>
      </w:r>
      <w:r w:rsidRPr="00165941">
        <w:rPr>
          <w:rFonts w:eastAsia="Calibri" w:cs="Calibri"/>
          <w:b/>
          <w:sz w:val="21"/>
          <w:szCs w:val="21"/>
          <w:lang w:eastAsia="zh-CN"/>
        </w:rPr>
        <w:t xml:space="preserve">01.01.2024r. do </w:t>
      </w:r>
      <w:r w:rsidR="00B74FA4" w:rsidRPr="00B74FA4">
        <w:rPr>
          <w:rFonts w:eastAsia="Calibri" w:cs="Calibri"/>
          <w:b/>
          <w:bCs/>
          <w:sz w:val="21"/>
          <w:szCs w:val="21"/>
          <w:lang w:eastAsia="zh-CN"/>
        </w:rPr>
        <w:t>30.06.2025r</w:t>
      </w:r>
      <w:r w:rsidRPr="00413DF7">
        <w:rPr>
          <w:rFonts w:eastAsia="Calibri" w:cs="Calibri"/>
          <w:b/>
          <w:sz w:val="21"/>
          <w:szCs w:val="21"/>
          <w:lang w:eastAsia="zh-CN"/>
        </w:rPr>
        <w:t>.</w:t>
      </w:r>
    </w:p>
    <w:p w14:paraId="55DAE001" w14:textId="233343A5" w:rsidR="00A55489" w:rsidRPr="00A55489" w:rsidRDefault="00A55489" w:rsidP="006F0F8F">
      <w:pPr>
        <w:pStyle w:val="Akapitzlist"/>
        <w:numPr>
          <w:ilvl w:val="0"/>
          <w:numId w:val="69"/>
        </w:numPr>
        <w:spacing w:line="280" w:lineRule="atLeast"/>
        <w:ind w:left="284" w:hanging="284"/>
        <w:rPr>
          <w:rFonts w:eastAsia="Calibri" w:cs="Calibri"/>
          <w:sz w:val="21"/>
          <w:szCs w:val="21"/>
          <w:lang w:eastAsia="zh-CN"/>
        </w:rPr>
      </w:pPr>
      <w:r w:rsidRPr="00A55489">
        <w:rPr>
          <w:rFonts w:eastAsia="Calibri" w:cs="Calibri"/>
          <w:sz w:val="21"/>
          <w:szCs w:val="21"/>
          <w:lang w:eastAsia="zh-CN"/>
        </w:rPr>
        <w:t>Układy pomiarowe są dostosowane do procedury zmiany sprzedawcy.</w:t>
      </w:r>
    </w:p>
    <w:p w14:paraId="5900EA77" w14:textId="11CADCAF" w:rsidR="00CB0E2B" w:rsidRPr="00685D9F" w:rsidRDefault="00CB0E2B" w:rsidP="006F0F8F">
      <w:pPr>
        <w:numPr>
          <w:ilvl w:val="0"/>
          <w:numId w:val="69"/>
        </w:numPr>
        <w:spacing w:line="280" w:lineRule="atLeast"/>
        <w:ind w:left="284" w:hanging="284"/>
        <w:jc w:val="both"/>
        <w:rPr>
          <w:rFonts w:eastAsia="Calibri" w:cs="Calibri"/>
          <w:sz w:val="21"/>
          <w:szCs w:val="21"/>
          <w:lang w:eastAsia="zh-CN"/>
        </w:rPr>
      </w:pPr>
      <w:r w:rsidRPr="00CB0E2B">
        <w:rPr>
          <w:rFonts w:eastAsia="Calibri" w:cs="Calibri"/>
          <w:sz w:val="21"/>
          <w:szCs w:val="21"/>
          <w:lang w:eastAsia="zh-CN"/>
        </w:rPr>
        <w:t xml:space="preserve">Obowiązujące </w:t>
      </w:r>
      <w:r w:rsidR="00685D9F" w:rsidRPr="00685D9F">
        <w:rPr>
          <w:rFonts w:eastAsia="Calibri" w:cs="Calibri"/>
          <w:sz w:val="21"/>
          <w:szCs w:val="21"/>
          <w:lang w:eastAsia="zh-CN"/>
        </w:rPr>
        <w:t>obecnie umowy na dostawy energii elektrycznej wygasną ze skutkiem na dzień poprzedzający planowaną datę rozpoczęcia dostaw (kolumna „Okres dostaw”).</w:t>
      </w:r>
    </w:p>
    <w:p w14:paraId="2E80F320" w14:textId="56B90044" w:rsidR="00685D9F" w:rsidRDefault="00685D9F" w:rsidP="006F0F8F">
      <w:pPr>
        <w:numPr>
          <w:ilvl w:val="0"/>
          <w:numId w:val="69"/>
        </w:numPr>
        <w:spacing w:line="280" w:lineRule="atLeast"/>
        <w:ind w:left="284" w:hanging="284"/>
        <w:jc w:val="both"/>
        <w:rPr>
          <w:rFonts w:eastAsia="Calibri" w:cs="Calibri"/>
          <w:sz w:val="21"/>
          <w:szCs w:val="21"/>
          <w:lang w:eastAsia="zh-CN"/>
        </w:rPr>
      </w:pPr>
      <w:r w:rsidRPr="00685D9F">
        <w:rPr>
          <w:rFonts w:eastAsia="Calibri" w:cs="Calibri"/>
          <w:sz w:val="21"/>
          <w:szCs w:val="21"/>
          <w:lang w:eastAsia="zh-CN"/>
        </w:rPr>
        <w:t>W odniesieniu do wszystkich PPE zmiana sprzedawcy nastąpi po raz kolejny.</w:t>
      </w:r>
    </w:p>
    <w:p w14:paraId="15A7C4D4" w14:textId="77777777" w:rsidR="00CB0E2B" w:rsidRPr="00556752" w:rsidRDefault="00CB0E2B" w:rsidP="00CB0E2B">
      <w:pPr>
        <w:spacing w:line="300" w:lineRule="atLeast"/>
        <w:ind w:left="426"/>
        <w:jc w:val="both"/>
        <w:rPr>
          <w:rFonts w:eastAsia="Calibri" w:cs="Calibri"/>
          <w:color w:val="FF0000"/>
          <w:sz w:val="21"/>
          <w:szCs w:val="21"/>
          <w:lang w:eastAsia="zh-CN"/>
        </w:rPr>
      </w:pPr>
    </w:p>
    <w:p w14:paraId="1D098208" w14:textId="0C478DA8" w:rsidR="0096614A" w:rsidRPr="00556752" w:rsidRDefault="0096614A" w:rsidP="0096614A">
      <w:pPr>
        <w:tabs>
          <w:tab w:val="left" w:pos="1418"/>
        </w:tabs>
        <w:suppressAutoHyphens w:val="0"/>
        <w:spacing w:line="300" w:lineRule="atLeast"/>
        <w:jc w:val="both"/>
        <w:rPr>
          <w:rFonts w:eastAsia="Calibri" w:cs="Calibri"/>
          <w:b/>
          <w:bCs/>
          <w:color w:val="FF0000"/>
          <w:sz w:val="21"/>
          <w:szCs w:val="21"/>
          <w:lang w:eastAsia="zh-CN"/>
        </w:rPr>
      </w:pPr>
      <w:r w:rsidRPr="00556752">
        <w:rPr>
          <w:rFonts w:cs="Calibri"/>
          <w:b/>
          <w:color w:val="FF0000"/>
          <w:sz w:val="21"/>
          <w:szCs w:val="21"/>
        </w:rPr>
        <w:t>III.</w:t>
      </w:r>
      <w:r w:rsidR="0061607D" w:rsidRPr="00556752">
        <w:rPr>
          <w:rFonts w:cs="Calibri"/>
          <w:b/>
          <w:color w:val="FF0000"/>
          <w:sz w:val="21"/>
          <w:szCs w:val="21"/>
        </w:rPr>
        <w:t>3</w:t>
      </w:r>
      <w:r w:rsidRPr="00556752">
        <w:rPr>
          <w:rFonts w:cs="Calibri"/>
          <w:b/>
          <w:color w:val="FF0000"/>
          <w:sz w:val="21"/>
          <w:szCs w:val="21"/>
        </w:rPr>
        <w:t xml:space="preserve">. Szczegółowy opis przedmiotu zamówienia - Część </w:t>
      </w:r>
      <w:r w:rsidR="0061607D" w:rsidRPr="00556752">
        <w:rPr>
          <w:rFonts w:cs="Calibri"/>
          <w:b/>
          <w:color w:val="FF0000"/>
          <w:sz w:val="21"/>
          <w:szCs w:val="21"/>
        </w:rPr>
        <w:t>3</w:t>
      </w:r>
      <w:r w:rsidRPr="00556752">
        <w:rPr>
          <w:rFonts w:cs="Calibri"/>
          <w:b/>
          <w:color w:val="FF0000"/>
          <w:sz w:val="21"/>
          <w:szCs w:val="21"/>
        </w:rPr>
        <w:t xml:space="preserve"> zamówienia - </w:t>
      </w:r>
      <w:r w:rsidR="00E54443" w:rsidRPr="00556752">
        <w:rPr>
          <w:rFonts w:eastAsia="Calibri" w:cs="Calibri"/>
          <w:b/>
          <w:bCs/>
          <w:color w:val="FF0000"/>
          <w:sz w:val="21"/>
          <w:szCs w:val="21"/>
          <w:lang w:eastAsia="zh-CN"/>
        </w:rPr>
        <w:t>– Dostawa energii elektrycznej dla potrzeb oświetlenia drogowego</w:t>
      </w:r>
    </w:p>
    <w:p w14:paraId="30AB15F3" w14:textId="77777777" w:rsidR="00413DF7" w:rsidRPr="00413DF7" w:rsidRDefault="00413DF7" w:rsidP="00413DF7">
      <w:pPr>
        <w:tabs>
          <w:tab w:val="left" w:pos="1418"/>
        </w:tabs>
        <w:spacing w:line="300" w:lineRule="atLeast"/>
        <w:jc w:val="both"/>
        <w:rPr>
          <w:rFonts w:cs="Calibri"/>
          <w:bCs/>
          <w:sz w:val="21"/>
          <w:szCs w:val="21"/>
        </w:rPr>
      </w:pPr>
    </w:p>
    <w:p w14:paraId="2E75C8DF" w14:textId="3E01D2EB" w:rsidR="00413DF7" w:rsidRPr="00413DF7" w:rsidRDefault="00413DF7" w:rsidP="00413DF7">
      <w:pPr>
        <w:spacing w:line="300" w:lineRule="atLeast"/>
        <w:ind w:left="426" w:hanging="426"/>
        <w:jc w:val="both"/>
        <w:rPr>
          <w:rFonts w:eastAsia="Calibri" w:cs="Calibri"/>
          <w:sz w:val="21"/>
          <w:szCs w:val="21"/>
          <w:lang w:eastAsia="zh-CN"/>
        </w:rPr>
      </w:pPr>
      <w:r w:rsidRPr="00413DF7">
        <w:rPr>
          <w:rFonts w:eastAsia="Calibri" w:cs="Calibri"/>
          <w:sz w:val="21"/>
          <w:szCs w:val="21"/>
          <w:lang w:eastAsia="zh-CN"/>
        </w:rPr>
        <w:t>1.</w:t>
      </w:r>
      <w:r w:rsidRPr="00413DF7">
        <w:rPr>
          <w:rFonts w:eastAsia="Calibri" w:cs="Calibri"/>
          <w:sz w:val="21"/>
          <w:szCs w:val="21"/>
          <w:lang w:eastAsia="zh-CN"/>
        </w:rPr>
        <w:tab/>
        <w:t xml:space="preserve">Ilość układów pomiarowych rozliczających zużytą energię elektryczną </w:t>
      </w:r>
      <w:r w:rsidR="00685D9F" w:rsidRPr="00685D9F">
        <w:rPr>
          <w:rFonts w:eastAsia="Calibri" w:cs="Calibri"/>
          <w:b/>
          <w:sz w:val="21"/>
          <w:szCs w:val="21"/>
          <w:lang w:eastAsia="zh-CN"/>
        </w:rPr>
        <w:t>682</w:t>
      </w:r>
      <w:r w:rsidRPr="00413DF7">
        <w:rPr>
          <w:rFonts w:eastAsia="Calibri" w:cs="Calibri"/>
          <w:b/>
          <w:sz w:val="21"/>
          <w:szCs w:val="21"/>
          <w:lang w:eastAsia="zh-CN"/>
        </w:rPr>
        <w:t xml:space="preserve"> </w:t>
      </w:r>
      <w:r w:rsidRPr="00413DF7">
        <w:rPr>
          <w:rFonts w:eastAsia="Calibri" w:cs="Calibri"/>
          <w:sz w:val="21"/>
          <w:szCs w:val="21"/>
          <w:lang w:eastAsia="zh-CN"/>
        </w:rPr>
        <w:t>szt.</w:t>
      </w:r>
    </w:p>
    <w:p w14:paraId="77A7D253" w14:textId="1BD027EB" w:rsidR="00413DF7" w:rsidRPr="00413DF7" w:rsidRDefault="00413DF7" w:rsidP="00413DF7">
      <w:pPr>
        <w:spacing w:line="300" w:lineRule="atLeast"/>
        <w:ind w:left="426" w:hanging="426"/>
        <w:jc w:val="both"/>
        <w:rPr>
          <w:rFonts w:eastAsia="Calibri" w:cs="Calibri"/>
          <w:sz w:val="21"/>
          <w:szCs w:val="21"/>
          <w:lang w:eastAsia="zh-CN"/>
        </w:rPr>
      </w:pPr>
      <w:r w:rsidRPr="00413DF7">
        <w:rPr>
          <w:rFonts w:eastAsia="Calibri" w:cs="Calibri"/>
          <w:sz w:val="21"/>
          <w:szCs w:val="21"/>
          <w:lang w:eastAsia="zh-CN"/>
        </w:rPr>
        <w:t>2.</w:t>
      </w:r>
      <w:r w:rsidRPr="00413DF7">
        <w:rPr>
          <w:rFonts w:eastAsia="Calibri" w:cs="Calibri"/>
          <w:sz w:val="21"/>
          <w:szCs w:val="21"/>
          <w:lang w:eastAsia="zh-CN"/>
        </w:rPr>
        <w:tab/>
        <w:t xml:space="preserve">Szczegółowy opis punktów poboru (PPE) zamawiający zamieścił w </w:t>
      </w:r>
      <w:r w:rsidRPr="00413DF7">
        <w:rPr>
          <w:rFonts w:eastAsia="Calibri" w:cs="Calibri"/>
          <w:b/>
          <w:sz w:val="21"/>
          <w:szCs w:val="21"/>
          <w:lang w:eastAsia="zh-CN"/>
        </w:rPr>
        <w:t>Załączniku nr 1</w:t>
      </w:r>
      <w:r w:rsidR="00B07E3D">
        <w:rPr>
          <w:rFonts w:eastAsia="Calibri" w:cs="Calibri"/>
          <w:b/>
          <w:sz w:val="21"/>
          <w:szCs w:val="21"/>
          <w:lang w:eastAsia="zh-CN"/>
        </w:rPr>
        <w:t>c</w:t>
      </w:r>
      <w:r w:rsidRPr="00413DF7">
        <w:rPr>
          <w:rFonts w:eastAsia="Calibri" w:cs="Calibri"/>
          <w:sz w:val="21"/>
          <w:szCs w:val="21"/>
          <w:lang w:eastAsia="zh-CN"/>
        </w:rPr>
        <w:t xml:space="preserve"> do SWZ.</w:t>
      </w:r>
    </w:p>
    <w:p w14:paraId="3DA64427" w14:textId="1A30EB9B" w:rsidR="00413DF7" w:rsidRPr="00413DF7" w:rsidRDefault="00413DF7" w:rsidP="008215BA">
      <w:pPr>
        <w:spacing w:line="300" w:lineRule="atLeast"/>
        <w:ind w:left="425" w:hanging="425"/>
        <w:jc w:val="both"/>
        <w:rPr>
          <w:rFonts w:eastAsia="Calibri" w:cs="Calibri"/>
          <w:sz w:val="21"/>
          <w:szCs w:val="21"/>
          <w:lang w:eastAsia="zh-CN"/>
        </w:rPr>
      </w:pPr>
      <w:r w:rsidRPr="00413DF7">
        <w:rPr>
          <w:rFonts w:eastAsia="Calibri" w:cs="Calibri"/>
          <w:sz w:val="21"/>
          <w:szCs w:val="21"/>
          <w:lang w:eastAsia="zh-CN"/>
        </w:rPr>
        <w:t>3.</w:t>
      </w:r>
      <w:r w:rsidRPr="00413DF7">
        <w:rPr>
          <w:rFonts w:eastAsia="Calibri" w:cs="Calibri"/>
          <w:sz w:val="21"/>
          <w:szCs w:val="21"/>
          <w:lang w:eastAsia="zh-CN"/>
        </w:rPr>
        <w:tab/>
        <w:t xml:space="preserve">Szacunkowe zużycie energii elektrycznej w okresie obowiązywania umowy </w:t>
      </w:r>
      <w:r w:rsidR="00685D9F" w:rsidRPr="00685D9F">
        <w:rPr>
          <w:rFonts w:eastAsia="Calibri" w:cs="Calibri"/>
          <w:sz w:val="21"/>
          <w:szCs w:val="21"/>
          <w:lang w:eastAsia="zh-CN"/>
        </w:rPr>
        <w:t>– zamówienie podstawowe –</w:t>
      </w:r>
      <w:r w:rsidR="00685D9F">
        <w:rPr>
          <w:rFonts w:eastAsia="Calibri" w:cs="Calibri"/>
          <w:sz w:val="21"/>
          <w:szCs w:val="21"/>
          <w:lang w:eastAsia="zh-CN"/>
        </w:rPr>
        <w:t xml:space="preserve"> </w:t>
      </w:r>
      <w:r w:rsidR="00685D9F" w:rsidRPr="00685D9F">
        <w:rPr>
          <w:rFonts w:eastAsia="Calibri" w:cs="Calibri"/>
          <w:b/>
          <w:sz w:val="21"/>
          <w:szCs w:val="21"/>
          <w:lang w:eastAsia="zh-CN"/>
        </w:rPr>
        <w:t>7</w:t>
      </w:r>
      <w:r w:rsidR="00CA5D58">
        <w:rPr>
          <w:rFonts w:eastAsia="Calibri" w:cs="Calibri"/>
          <w:b/>
          <w:sz w:val="21"/>
          <w:szCs w:val="21"/>
          <w:lang w:eastAsia="zh-CN"/>
        </w:rPr>
        <w:t xml:space="preserve"> </w:t>
      </w:r>
      <w:r w:rsidR="00685D9F" w:rsidRPr="00685D9F">
        <w:rPr>
          <w:rFonts w:eastAsia="Calibri" w:cs="Calibri"/>
          <w:b/>
          <w:sz w:val="21"/>
          <w:szCs w:val="21"/>
          <w:lang w:eastAsia="zh-CN"/>
        </w:rPr>
        <w:t>572,19</w:t>
      </w:r>
      <w:r w:rsidRPr="00413DF7">
        <w:rPr>
          <w:rFonts w:eastAsia="Calibri" w:cs="Calibri"/>
          <w:b/>
          <w:sz w:val="21"/>
          <w:szCs w:val="21"/>
          <w:lang w:eastAsia="zh-CN"/>
        </w:rPr>
        <w:t xml:space="preserve"> MWh</w:t>
      </w:r>
      <w:r w:rsidR="008215BA">
        <w:rPr>
          <w:rFonts w:eastAsia="Calibri" w:cs="Calibri"/>
          <w:sz w:val="21"/>
          <w:szCs w:val="21"/>
          <w:lang w:eastAsia="zh-CN"/>
        </w:rPr>
        <w:t>.</w:t>
      </w:r>
    </w:p>
    <w:p w14:paraId="2E9171EC" w14:textId="19B55C2B" w:rsidR="00413DF7" w:rsidRPr="00413DF7" w:rsidRDefault="008215BA" w:rsidP="00413DF7">
      <w:pPr>
        <w:spacing w:line="300" w:lineRule="atLeast"/>
        <w:ind w:left="426"/>
        <w:jc w:val="both"/>
        <w:rPr>
          <w:rFonts w:eastAsia="Calibri" w:cs="Calibri"/>
          <w:sz w:val="21"/>
          <w:szCs w:val="21"/>
          <w:lang w:eastAsia="zh-CN"/>
        </w:rPr>
      </w:pPr>
      <w:r w:rsidRPr="00516EE3">
        <w:rPr>
          <w:rFonts w:eastAsia="Calibri" w:cs="Calibri"/>
          <w:sz w:val="21"/>
          <w:szCs w:val="21"/>
          <w:lang w:eastAsia="zh-CN"/>
        </w:rPr>
        <w:t>Dane o zuży</w:t>
      </w:r>
      <w:r>
        <w:rPr>
          <w:rFonts w:eastAsia="Calibri" w:cs="Calibri"/>
          <w:sz w:val="21"/>
          <w:szCs w:val="21"/>
          <w:lang w:eastAsia="zh-CN"/>
        </w:rPr>
        <w:t>ciu mają charakter orientacyjny</w:t>
      </w:r>
      <w:r w:rsidR="00413DF7" w:rsidRPr="00413DF7">
        <w:rPr>
          <w:rFonts w:eastAsia="Calibri" w:cs="Calibri"/>
          <w:sz w:val="21"/>
          <w:szCs w:val="21"/>
          <w:lang w:eastAsia="zh-CN"/>
        </w:rPr>
        <w:t>.</w:t>
      </w:r>
    </w:p>
    <w:p w14:paraId="1CCC37D7" w14:textId="5DF475D1" w:rsidR="00413DF7" w:rsidRPr="00CA5D58" w:rsidRDefault="00413DF7" w:rsidP="006F0F8F">
      <w:pPr>
        <w:numPr>
          <w:ilvl w:val="0"/>
          <w:numId w:val="76"/>
        </w:numPr>
        <w:spacing w:line="300" w:lineRule="atLeast"/>
        <w:ind w:left="426" w:hanging="426"/>
        <w:jc w:val="both"/>
        <w:rPr>
          <w:rFonts w:eastAsia="Calibri" w:cs="Calibri"/>
          <w:sz w:val="21"/>
          <w:szCs w:val="21"/>
          <w:lang w:eastAsia="zh-CN"/>
        </w:rPr>
      </w:pPr>
      <w:r w:rsidRPr="00413DF7">
        <w:rPr>
          <w:rFonts w:eastAsia="Calibri" w:cs="Calibri"/>
          <w:sz w:val="21"/>
          <w:szCs w:val="21"/>
          <w:lang w:eastAsia="zh-CN"/>
        </w:rPr>
        <w:t xml:space="preserve">Dostawy odbywać się będą w terminie od </w:t>
      </w:r>
      <w:r w:rsidR="0021654B" w:rsidRPr="00165941">
        <w:rPr>
          <w:rFonts w:eastAsia="Calibri" w:cs="Calibri"/>
          <w:b/>
          <w:sz w:val="21"/>
          <w:szCs w:val="21"/>
          <w:lang w:eastAsia="zh-CN"/>
        </w:rPr>
        <w:t xml:space="preserve">01.01.2024r. do </w:t>
      </w:r>
      <w:r w:rsidR="00B74FA4" w:rsidRPr="00B74FA4">
        <w:rPr>
          <w:rFonts w:eastAsia="Calibri" w:cs="Calibri"/>
          <w:b/>
          <w:bCs/>
          <w:sz w:val="21"/>
          <w:szCs w:val="21"/>
          <w:lang w:eastAsia="zh-CN"/>
        </w:rPr>
        <w:t>30.06.2025r.</w:t>
      </w:r>
      <w:r w:rsidRPr="00413DF7">
        <w:rPr>
          <w:rFonts w:eastAsia="Calibri" w:cs="Calibri"/>
          <w:sz w:val="21"/>
          <w:szCs w:val="21"/>
          <w:lang w:eastAsia="zh-CN"/>
        </w:rPr>
        <w:t xml:space="preserve">, z zastrzeżeniem że szczegóły dotyczące terminów dostaw (rozpoczęcia i zakończenia) w odniesieniu do poszczególnych punktów poboru opisano w </w:t>
      </w:r>
      <w:r w:rsidRPr="00413DF7">
        <w:rPr>
          <w:rFonts w:eastAsia="Calibri" w:cs="Calibri"/>
          <w:b/>
          <w:sz w:val="21"/>
          <w:szCs w:val="21"/>
          <w:lang w:eastAsia="zh-CN"/>
        </w:rPr>
        <w:t>Załączniku nr 1</w:t>
      </w:r>
      <w:r w:rsidR="00B07E3D">
        <w:rPr>
          <w:rFonts w:eastAsia="Calibri" w:cs="Calibri"/>
          <w:b/>
          <w:sz w:val="21"/>
          <w:szCs w:val="21"/>
          <w:lang w:eastAsia="zh-CN"/>
        </w:rPr>
        <w:t>c</w:t>
      </w:r>
      <w:r w:rsidRPr="00413DF7">
        <w:rPr>
          <w:rFonts w:eastAsia="Calibri" w:cs="Calibri"/>
          <w:sz w:val="21"/>
          <w:szCs w:val="21"/>
          <w:lang w:eastAsia="zh-CN"/>
        </w:rPr>
        <w:t xml:space="preserve"> do SWZ kolumna „Okres dostaw”</w:t>
      </w:r>
      <w:r w:rsidRPr="00413DF7">
        <w:rPr>
          <w:rFonts w:eastAsia="Calibri" w:cs="Calibri"/>
          <w:b/>
          <w:sz w:val="21"/>
          <w:szCs w:val="21"/>
          <w:lang w:eastAsia="zh-CN"/>
        </w:rPr>
        <w:t>.</w:t>
      </w:r>
    </w:p>
    <w:p w14:paraId="669C6707" w14:textId="469BF680" w:rsidR="00CA5D58" w:rsidRDefault="00CA5D58" w:rsidP="006F0F8F">
      <w:pPr>
        <w:numPr>
          <w:ilvl w:val="0"/>
          <w:numId w:val="76"/>
        </w:numPr>
        <w:spacing w:line="300" w:lineRule="atLeast"/>
        <w:ind w:left="426" w:hanging="426"/>
        <w:jc w:val="both"/>
        <w:rPr>
          <w:rFonts w:eastAsia="Calibri" w:cs="Calibri"/>
          <w:sz w:val="21"/>
          <w:szCs w:val="21"/>
          <w:lang w:eastAsia="zh-CN"/>
        </w:rPr>
      </w:pPr>
      <w:r>
        <w:rPr>
          <w:rFonts w:eastAsia="Calibri" w:cs="Calibri"/>
          <w:sz w:val="21"/>
          <w:szCs w:val="21"/>
          <w:lang w:eastAsia="zh-CN"/>
        </w:rPr>
        <w:t>Opcja</w:t>
      </w:r>
    </w:p>
    <w:p w14:paraId="6279426D" w14:textId="099D1EAE" w:rsidR="00CA5D58" w:rsidRPr="0091706B" w:rsidRDefault="00CA5D58" w:rsidP="006F0F8F">
      <w:pPr>
        <w:numPr>
          <w:ilvl w:val="0"/>
          <w:numId w:val="82"/>
        </w:numPr>
        <w:spacing w:line="300" w:lineRule="atLeast"/>
        <w:jc w:val="both"/>
        <w:rPr>
          <w:rFonts w:eastAsia="Calibri" w:cs="Calibri"/>
          <w:b/>
          <w:sz w:val="21"/>
          <w:szCs w:val="21"/>
          <w:lang w:eastAsia="zh-CN"/>
        </w:rPr>
      </w:pPr>
      <w:r w:rsidRPr="0091706B">
        <w:rPr>
          <w:rFonts w:eastAsia="Calibri" w:cs="Calibri"/>
          <w:b/>
          <w:sz w:val="21"/>
          <w:szCs w:val="21"/>
          <w:lang w:eastAsia="zh-CN"/>
        </w:rPr>
        <w:t>Zamawiający – Gmina Konarzyny</w:t>
      </w:r>
    </w:p>
    <w:p w14:paraId="60F62BD5" w14:textId="78CB6D49" w:rsidR="00CA5D58" w:rsidRPr="00CA5D58" w:rsidRDefault="00CA5D58" w:rsidP="006F0F8F">
      <w:pPr>
        <w:numPr>
          <w:ilvl w:val="4"/>
          <w:numId w:val="83"/>
        </w:numPr>
        <w:tabs>
          <w:tab w:val="left" w:pos="567"/>
        </w:tabs>
        <w:spacing w:line="300" w:lineRule="atLeast"/>
        <w:ind w:left="567" w:hanging="283"/>
        <w:jc w:val="both"/>
        <w:rPr>
          <w:rFonts w:eastAsia="Calibri" w:cs="Calibri"/>
          <w:sz w:val="21"/>
          <w:szCs w:val="21"/>
          <w:lang w:eastAsia="zh-CN"/>
        </w:rPr>
      </w:pPr>
      <w:r w:rsidRPr="00CA5D58">
        <w:rPr>
          <w:rFonts w:eastAsia="Calibri" w:cs="Calibri"/>
          <w:sz w:val="21"/>
          <w:szCs w:val="21"/>
          <w:lang w:eastAsia="zh-CN"/>
        </w:rPr>
        <w:t xml:space="preserve">W ramach opcji zamawiający zastrzega </w:t>
      </w:r>
      <w:r w:rsidR="0091706B">
        <w:rPr>
          <w:rFonts w:eastAsia="Calibri" w:cs="Calibri"/>
          <w:color w:val="FF0000"/>
          <w:sz w:val="21"/>
          <w:szCs w:val="21"/>
          <w:lang w:eastAsia="zh-CN"/>
        </w:rPr>
        <w:t xml:space="preserve">prawo realizacji dostaw do 2 PPE, </w:t>
      </w:r>
      <w:r w:rsidR="0091706B" w:rsidRPr="00CA5D58">
        <w:rPr>
          <w:rFonts w:eastAsia="Calibri" w:cs="Calibri"/>
          <w:sz w:val="21"/>
          <w:szCs w:val="21"/>
          <w:lang w:eastAsia="zh-CN"/>
        </w:rPr>
        <w:t>które nie były objęte zamówieniem podstawowym</w:t>
      </w:r>
      <w:r w:rsidRPr="00CA5D58">
        <w:rPr>
          <w:rFonts w:eastAsia="Calibri" w:cs="Calibri"/>
          <w:sz w:val="21"/>
          <w:szCs w:val="21"/>
          <w:lang w:eastAsia="zh-CN"/>
        </w:rPr>
        <w:t>:</w:t>
      </w:r>
    </w:p>
    <w:tbl>
      <w:tblPr>
        <w:tblW w:w="10582" w:type="dxa"/>
        <w:tblInd w:w="-497" w:type="dxa"/>
        <w:tblCellMar>
          <w:left w:w="70" w:type="dxa"/>
          <w:right w:w="70" w:type="dxa"/>
        </w:tblCellMar>
        <w:tblLook w:val="04A0" w:firstRow="1" w:lastRow="0" w:firstColumn="1" w:lastColumn="0" w:noHBand="0" w:noVBand="1"/>
      </w:tblPr>
      <w:tblGrid>
        <w:gridCol w:w="388"/>
        <w:gridCol w:w="2306"/>
        <w:gridCol w:w="1691"/>
        <w:gridCol w:w="748"/>
        <w:gridCol w:w="760"/>
        <w:gridCol w:w="699"/>
        <w:gridCol w:w="699"/>
        <w:gridCol w:w="699"/>
        <w:gridCol w:w="760"/>
        <w:gridCol w:w="916"/>
        <w:gridCol w:w="916"/>
      </w:tblGrid>
      <w:tr w:rsidR="00CA5D58" w:rsidRPr="00CA5D58" w14:paraId="6AE1E9D7" w14:textId="77777777" w:rsidTr="00CA5D58">
        <w:trPr>
          <w:trHeight w:val="555"/>
        </w:trPr>
        <w:tc>
          <w:tcPr>
            <w:tcW w:w="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D3876D"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L.p.</w:t>
            </w:r>
          </w:p>
        </w:tc>
        <w:tc>
          <w:tcPr>
            <w:tcW w:w="23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FF1F16"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Nazwa punktu poboru</w:t>
            </w:r>
          </w:p>
        </w:tc>
        <w:tc>
          <w:tcPr>
            <w:tcW w:w="1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587B90"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Numer PPE</w:t>
            </w:r>
          </w:p>
        </w:tc>
        <w:tc>
          <w:tcPr>
            <w:tcW w:w="1508" w:type="dxa"/>
            <w:gridSpan w:val="2"/>
            <w:tcBorders>
              <w:top w:val="single" w:sz="4" w:space="0" w:color="auto"/>
              <w:left w:val="nil"/>
              <w:bottom w:val="single" w:sz="4" w:space="0" w:color="auto"/>
              <w:right w:val="single" w:sz="4" w:space="0" w:color="000000"/>
            </w:tcBorders>
            <w:shd w:val="clear" w:color="auto" w:fill="auto"/>
            <w:vAlign w:val="center"/>
            <w:hideMark/>
          </w:tcPr>
          <w:p w14:paraId="0F8924B9"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Parametry dystrybucyjne</w:t>
            </w:r>
          </w:p>
        </w:tc>
        <w:tc>
          <w:tcPr>
            <w:tcW w:w="2857" w:type="dxa"/>
            <w:gridSpan w:val="4"/>
            <w:tcBorders>
              <w:top w:val="single" w:sz="4" w:space="0" w:color="auto"/>
              <w:left w:val="nil"/>
              <w:bottom w:val="single" w:sz="4" w:space="0" w:color="auto"/>
              <w:right w:val="single" w:sz="4" w:space="0" w:color="000000"/>
            </w:tcBorders>
            <w:shd w:val="clear" w:color="auto" w:fill="auto"/>
            <w:vAlign w:val="center"/>
            <w:hideMark/>
          </w:tcPr>
          <w:p w14:paraId="1B5285C8"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Szacunkowe zużycie energii elektrycznej</w:t>
            </w:r>
            <w:r w:rsidRPr="00CA5D58">
              <w:rPr>
                <w:rFonts w:asciiTheme="minorHAnsi" w:hAnsiTheme="minorHAnsi" w:cstheme="minorHAnsi"/>
                <w:sz w:val="17"/>
                <w:szCs w:val="17"/>
              </w:rPr>
              <w:br/>
              <w:t>w okresie trwania umowy [MWh]</w:t>
            </w:r>
          </w:p>
        </w:tc>
        <w:tc>
          <w:tcPr>
            <w:tcW w:w="1832" w:type="dxa"/>
            <w:gridSpan w:val="2"/>
            <w:tcBorders>
              <w:top w:val="single" w:sz="4" w:space="0" w:color="auto"/>
              <w:left w:val="nil"/>
              <w:bottom w:val="single" w:sz="4" w:space="0" w:color="auto"/>
              <w:right w:val="single" w:sz="4" w:space="0" w:color="000000"/>
            </w:tcBorders>
            <w:shd w:val="clear" w:color="auto" w:fill="auto"/>
            <w:vAlign w:val="center"/>
            <w:hideMark/>
          </w:tcPr>
          <w:p w14:paraId="47E30274"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Okres dostaw</w:t>
            </w:r>
          </w:p>
        </w:tc>
      </w:tr>
      <w:tr w:rsidR="00CA5D58" w:rsidRPr="00CA5D58" w14:paraId="2F9BEA80" w14:textId="77777777" w:rsidTr="00CA5D58">
        <w:trPr>
          <w:trHeight w:val="780"/>
        </w:trPr>
        <w:tc>
          <w:tcPr>
            <w:tcW w:w="388" w:type="dxa"/>
            <w:vMerge/>
            <w:tcBorders>
              <w:top w:val="single" w:sz="4" w:space="0" w:color="auto"/>
              <w:left w:val="single" w:sz="4" w:space="0" w:color="auto"/>
              <w:bottom w:val="single" w:sz="4" w:space="0" w:color="000000"/>
              <w:right w:val="single" w:sz="4" w:space="0" w:color="auto"/>
            </w:tcBorders>
            <w:vAlign w:val="center"/>
            <w:hideMark/>
          </w:tcPr>
          <w:p w14:paraId="77D4C4CE" w14:textId="77777777" w:rsidR="00CA5D58" w:rsidRPr="00CA5D58" w:rsidRDefault="00CA5D58" w:rsidP="00CA5D58">
            <w:pPr>
              <w:suppressAutoHyphens w:val="0"/>
              <w:rPr>
                <w:rFonts w:asciiTheme="minorHAnsi" w:hAnsiTheme="minorHAnsi" w:cstheme="minorHAnsi"/>
                <w:sz w:val="17"/>
                <w:szCs w:val="17"/>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14:paraId="388EFBA9" w14:textId="77777777" w:rsidR="00CA5D58" w:rsidRPr="00CA5D58" w:rsidRDefault="00CA5D58" w:rsidP="00CA5D58">
            <w:pPr>
              <w:suppressAutoHyphens w:val="0"/>
              <w:rPr>
                <w:rFonts w:asciiTheme="minorHAnsi" w:hAnsiTheme="minorHAnsi" w:cstheme="minorHAnsi"/>
                <w:sz w:val="17"/>
                <w:szCs w:val="17"/>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14:paraId="605960BA" w14:textId="77777777" w:rsidR="00CA5D58" w:rsidRPr="00CA5D58" w:rsidRDefault="00CA5D58" w:rsidP="00CA5D58">
            <w:pPr>
              <w:suppressAutoHyphens w:val="0"/>
              <w:rPr>
                <w:rFonts w:asciiTheme="minorHAnsi" w:hAnsiTheme="minorHAnsi" w:cstheme="minorHAnsi"/>
                <w:sz w:val="17"/>
                <w:szCs w:val="17"/>
              </w:rPr>
            </w:pPr>
          </w:p>
        </w:tc>
        <w:tc>
          <w:tcPr>
            <w:tcW w:w="748" w:type="dxa"/>
            <w:tcBorders>
              <w:top w:val="nil"/>
              <w:left w:val="nil"/>
              <w:bottom w:val="single" w:sz="4" w:space="0" w:color="auto"/>
              <w:right w:val="single" w:sz="4" w:space="0" w:color="auto"/>
            </w:tcBorders>
            <w:shd w:val="clear" w:color="auto" w:fill="auto"/>
            <w:vAlign w:val="center"/>
            <w:hideMark/>
          </w:tcPr>
          <w:p w14:paraId="5FE0B3B5"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Moc</w:t>
            </w:r>
            <w:r w:rsidRPr="00CA5D58">
              <w:rPr>
                <w:rFonts w:asciiTheme="minorHAnsi" w:hAnsiTheme="minorHAnsi" w:cstheme="minorHAnsi"/>
                <w:sz w:val="17"/>
                <w:szCs w:val="17"/>
              </w:rPr>
              <w:br/>
              <w:t>umowna</w:t>
            </w:r>
          </w:p>
        </w:tc>
        <w:tc>
          <w:tcPr>
            <w:tcW w:w="760" w:type="dxa"/>
            <w:tcBorders>
              <w:top w:val="nil"/>
              <w:left w:val="nil"/>
              <w:bottom w:val="single" w:sz="4" w:space="0" w:color="auto"/>
              <w:right w:val="single" w:sz="4" w:space="0" w:color="auto"/>
            </w:tcBorders>
            <w:shd w:val="clear" w:color="auto" w:fill="auto"/>
            <w:vAlign w:val="center"/>
            <w:hideMark/>
          </w:tcPr>
          <w:p w14:paraId="4A5B156C"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Grupa</w:t>
            </w:r>
            <w:r w:rsidRPr="00CA5D58">
              <w:rPr>
                <w:rFonts w:asciiTheme="minorHAnsi" w:hAnsiTheme="minorHAnsi" w:cstheme="minorHAnsi"/>
                <w:sz w:val="17"/>
                <w:szCs w:val="17"/>
              </w:rPr>
              <w:br/>
              <w:t>taryfowa</w:t>
            </w:r>
          </w:p>
        </w:tc>
        <w:tc>
          <w:tcPr>
            <w:tcW w:w="699" w:type="dxa"/>
            <w:tcBorders>
              <w:top w:val="nil"/>
              <w:left w:val="nil"/>
              <w:bottom w:val="single" w:sz="4" w:space="0" w:color="auto"/>
              <w:right w:val="single" w:sz="4" w:space="0" w:color="auto"/>
            </w:tcBorders>
            <w:shd w:val="clear" w:color="auto" w:fill="auto"/>
            <w:vAlign w:val="center"/>
            <w:hideMark/>
          </w:tcPr>
          <w:p w14:paraId="2351B4F1"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 xml:space="preserve">Strefa I </w:t>
            </w:r>
          </w:p>
        </w:tc>
        <w:tc>
          <w:tcPr>
            <w:tcW w:w="699" w:type="dxa"/>
            <w:tcBorders>
              <w:top w:val="nil"/>
              <w:left w:val="nil"/>
              <w:bottom w:val="single" w:sz="4" w:space="0" w:color="auto"/>
              <w:right w:val="single" w:sz="4" w:space="0" w:color="auto"/>
            </w:tcBorders>
            <w:shd w:val="clear" w:color="auto" w:fill="auto"/>
            <w:vAlign w:val="center"/>
            <w:hideMark/>
          </w:tcPr>
          <w:p w14:paraId="109739D3"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 xml:space="preserve">Strefa II </w:t>
            </w:r>
          </w:p>
        </w:tc>
        <w:tc>
          <w:tcPr>
            <w:tcW w:w="699" w:type="dxa"/>
            <w:tcBorders>
              <w:top w:val="nil"/>
              <w:left w:val="nil"/>
              <w:bottom w:val="single" w:sz="4" w:space="0" w:color="auto"/>
              <w:right w:val="single" w:sz="4" w:space="0" w:color="auto"/>
            </w:tcBorders>
            <w:shd w:val="clear" w:color="auto" w:fill="auto"/>
            <w:vAlign w:val="center"/>
            <w:hideMark/>
          </w:tcPr>
          <w:p w14:paraId="149216F1"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 xml:space="preserve">Strefa III </w:t>
            </w:r>
          </w:p>
        </w:tc>
        <w:tc>
          <w:tcPr>
            <w:tcW w:w="760" w:type="dxa"/>
            <w:tcBorders>
              <w:top w:val="nil"/>
              <w:left w:val="nil"/>
              <w:bottom w:val="single" w:sz="4" w:space="0" w:color="auto"/>
              <w:right w:val="single" w:sz="4" w:space="0" w:color="auto"/>
            </w:tcBorders>
            <w:shd w:val="clear" w:color="auto" w:fill="auto"/>
            <w:vAlign w:val="center"/>
            <w:hideMark/>
          </w:tcPr>
          <w:p w14:paraId="4386D35F"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Razem</w:t>
            </w:r>
          </w:p>
        </w:tc>
        <w:tc>
          <w:tcPr>
            <w:tcW w:w="916" w:type="dxa"/>
            <w:tcBorders>
              <w:top w:val="nil"/>
              <w:left w:val="nil"/>
              <w:bottom w:val="single" w:sz="4" w:space="0" w:color="auto"/>
              <w:right w:val="single" w:sz="4" w:space="0" w:color="auto"/>
            </w:tcBorders>
            <w:shd w:val="clear" w:color="auto" w:fill="auto"/>
            <w:vAlign w:val="center"/>
            <w:hideMark/>
          </w:tcPr>
          <w:p w14:paraId="2667C9B7"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Od</w:t>
            </w:r>
          </w:p>
        </w:tc>
        <w:tc>
          <w:tcPr>
            <w:tcW w:w="916" w:type="dxa"/>
            <w:tcBorders>
              <w:top w:val="nil"/>
              <w:left w:val="nil"/>
              <w:bottom w:val="single" w:sz="4" w:space="0" w:color="auto"/>
              <w:right w:val="single" w:sz="4" w:space="0" w:color="auto"/>
            </w:tcBorders>
            <w:shd w:val="clear" w:color="auto" w:fill="auto"/>
            <w:vAlign w:val="center"/>
            <w:hideMark/>
          </w:tcPr>
          <w:p w14:paraId="76B24206"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Do</w:t>
            </w:r>
          </w:p>
        </w:tc>
      </w:tr>
      <w:tr w:rsidR="00CA5D58" w:rsidRPr="00CA5D58" w14:paraId="52F1873F" w14:textId="77777777" w:rsidTr="00CA5D58">
        <w:trPr>
          <w:trHeight w:val="525"/>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0B7FEFF8"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1</w:t>
            </w:r>
          </w:p>
        </w:tc>
        <w:tc>
          <w:tcPr>
            <w:tcW w:w="2306" w:type="dxa"/>
            <w:tcBorders>
              <w:top w:val="nil"/>
              <w:left w:val="nil"/>
              <w:bottom w:val="single" w:sz="4" w:space="0" w:color="auto"/>
              <w:right w:val="single" w:sz="4" w:space="0" w:color="auto"/>
            </w:tcBorders>
            <w:shd w:val="clear" w:color="auto" w:fill="auto"/>
            <w:vAlign w:val="center"/>
            <w:hideMark/>
          </w:tcPr>
          <w:p w14:paraId="4625AACD" w14:textId="77777777" w:rsidR="00CA5D58" w:rsidRPr="00CA5D58" w:rsidRDefault="00CA5D58" w:rsidP="00CA5D58">
            <w:pPr>
              <w:suppressAutoHyphens w:val="0"/>
              <w:rPr>
                <w:rFonts w:asciiTheme="minorHAnsi" w:hAnsiTheme="minorHAnsi" w:cstheme="minorHAnsi"/>
                <w:sz w:val="17"/>
                <w:szCs w:val="17"/>
              </w:rPr>
            </w:pPr>
            <w:r w:rsidRPr="00CA5D58">
              <w:rPr>
                <w:rFonts w:asciiTheme="minorHAnsi" w:hAnsiTheme="minorHAnsi" w:cstheme="minorHAnsi"/>
                <w:sz w:val="17"/>
                <w:szCs w:val="17"/>
              </w:rPr>
              <w:t xml:space="preserve">Linia kablowa oświetleniowa </w:t>
            </w:r>
          </w:p>
        </w:tc>
        <w:tc>
          <w:tcPr>
            <w:tcW w:w="1691" w:type="dxa"/>
            <w:tcBorders>
              <w:top w:val="nil"/>
              <w:left w:val="nil"/>
              <w:bottom w:val="single" w:sz="4" w:space="0" w:color="auto"/>
              <w:right w:val="single" w:sz="4" w:space="0" w:color="auto"/>
            </w:tcBorders>
            <w:shd w:val="clear" w:color="auto" w:fill="auto"/>
            <w:vAlign w:val="center"/>
            <w:hideMark/>
          </w:tcPr>
          <w:p w14:paraId="2E164CAC"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590243882042535653</w:t>
            </w:r>
          </w:p>
        </w:tc>
        <w:tc>
          <w:tcPr>
            <w:tcW w:w="748" w:type="dxa"/>
            <w:tcBorders>
              <w:top w:val="nil"/>
              <w:left w:val="nil"/>
              <w:bottom w:val="single" w:sz="4" w:space="0" w:color="auto"/>
              <w:right w:val="single" w:sz="4" w:space="0" w:color="auto"/>
            </w:tcBorders>
            <w:shd w:val="clear" w:color="auto" w:fill="auto"/>
            <w:vAlign w:val="center"/>
            <w:hideMark/>
          </w:tcPr>
          <w:p w14:paraId="28881FED"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13,00</w:t>
            </w:r>
          </w:p>
        </w:tc>
        <w:tc>
          <w:tcPr>
            <w:tcW w:w="760" w:type="dxa"/>
            <w:tcBorders>
              <w:top w:val="nil"/>
              <w:left w:val="nil"/>
              <w:bottom w:val="single" w:sz="4" w:space="0" w:color="auto"/>
              <w:right w:val="single" w:sz="4" w:space="0" w:color="auto"/>
            </w:tcBorders>
            <w:shd w:val="clear" w:color="auto" w:fill="auto"/>
            <w:vAlign w:val="center"/>
            <w:hideMark/>
          </w:tcPr>
          <w:p w14:paraId="093D9ED8"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C11</w:t>
            </w:r>
          </w:p>
        </w:tc>
        <w:tc>
          <w:tcPr>
            <w:tcW w:w="699" w:type="dxa"/>
            <w:tcBorders>
              <w:top w:val="nil"/>
              <w:left w:val="nil"/>
              <w:bottom w:val="single" w:sz="4" w:space="0" w:color="auto"/>
              <w:right w:val="single" w:sz="4" w:space="0" w:color="auto"/>
            </w:tcBorders>
            <w:shd w:val="clear" w:color="auto" w:fill="auto"/>
            <w:vAlign w:val="center"/>
            <w:hideMark/>
          </w:tcPr>
          <w:p w14:paraId="1C036C7C"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22,55</w:t>
            </w:r>
          </w:p>
        </w:tc>
        <w:tc>
          <w:tcPr>
            <w:tcW w:w="699" w:type="dxa"/>
            <w:tcBorders>
              <w:top w:val="nil"/>
              <w:left w:val="nil"/>
              <w:bottom w:val="single" w:sz="4" w:space="0" w:color="auto"/>
              <w:right w:val="single" w:sz="4" w:space="0" w:color="auto"/>
            </w:tcBorders>
            <w:shd w:val="clear" w:color="auto" w:fill="auto"/>
            <w:vAlign w:val="center"/>
            <w:hideMark/>
          </w:tcPr>
          <w:p w14:paraId="4A65845F"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0,00</w:t>
            </w:r>
          </w:p>
        </w:tc>
        <w:tc>
          <w:tcPr>
            <w:tcW w:w="699" w:type="dxa"/>
            <w:tcBorders>
              <w:top w:val="nil"/>
              <w:left w:val="nil"/>
              <w:bottom w:val="single" w:sz="4" w:space="0" w:color="auto"/>
              <w:right w:val="single" w:sz="4" w:space="0" w:color="auto"/>
            </w:tcBorders>
            <w:shd w:val="clear" w:color="auto" w:fill="auto"/>
            <w:vAlign w:val="center"/>
            <w:hideMark/>
          </w:tcPr>
          <w:p w14:paraId="33941A9C"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53CDB44D"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22,55</w:t>
            </w:r>
          </w:p>
        </w:tc>
        <w:tc>
          <w:tcPr>
            <w:tcW w:w="916" w:type="dxa"/>
            <w:tcBorders>
              <w:top w:val="nil"/>
              <w:left w:val="nil"/>
              <w:bottom w:val="single" w:sz="4" w:space="0" w:color="auto"/>
              <w:right w:val="single" w:sz="4" w:space="0" w:color="auto"/>
            </w:tcBorders>
            <w:shd w:val="clear" w:color="auto" w:fill="auto"/>
            <w:noWrap/>
            <w:vAlign w:val="center"/>
            <w:hideMark/>
          </w:tcPr>
          <w:p w14:paraId="158AE1D1" w14:textId="4F9E0912"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01.0</w:t>
            </w:r>
            <w:r>
              <w:rPr>
                <w:rFonts w:asciiTheme="minorHAnsi" w:hAnsiTheme="minorHAnsi" w:cstheme="minorHAnsi"/>
                <w:sz w:val="17"/>
                <w:szCs w:val="17"/>
              </w:rPr>
              <w:t>1</w:t>
            </w:r>
            <w:r w:rsidRPr="00CA5D58">
              <w:rPr>
                <w:rFonts w:asciiTheme="minorHAnsi" w:hAnsiTheme="minorHAnsi" w:cstheme="minorHAnsi"/>
                <w:sz w:val="17"/>
                <w:szCs w:val="17"/>
              </w:rPr>
              <w:t>.2024</w:t>
            </w:r>
          </w:p>
        </w:tc>
        <w:tc>
          <w:tcPr>
            <w:tcW w:w="916" w:type="dxa"/>
            <w:tcBorders>
              <w:top w:val="nil"/>
              <w:left w:val="nil"/>
              <w:bottom w:val="single" w:sz="4" w:space="0" w:color="auto"/>
              <w:right w:val="single" w:sz="4" w:space="0" w:color="auto"/>
            </w:tcBorders>
            <w:shd w:val="clear" w:color="auto" w:fill="auto"/>
            <w:noWrap/>
            <w:vAlign w:val="center"/>
            <w:hideMark/>
          </w:tcPr>
          <w:p w14:paraId="0C05BB5D"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30.06.2025</w:t>
            </w:r>
          </w:p>
        </w:tc>
      </w:tr>
      <w:tr w:rsidR="00CA5D58" w:rsidRPr="00CA5D58" w14:paraId="7488B211" w14:textId="77777777" w:rsidTr="00CA5D58">
        <w:trPr>
          <w:trHeight w:val="45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16DE5907"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2</w:t>
            </w:r>
          </w:p>
        </w:tc>
        <w:tc>
          <w:tcPr>
            <w:tcW w:w="2306" w:type="dxa"/>
            <w:tcBorders>
              <w:top w:val="nil"/>
              <w:left w:val="nil"/>
              <w:bottom w:val="single" w:sz="4" w:space="0" w:color="auto"/>
              <w:right w:val="single" w:sz="4" w:space="0" w:color="auto"/>
            </w:tcBorders>
            <w:shd w:val="clear" w:color="auto" w:fill="auto"/>
            <w:vAlign w:val="center"/>
            <w:hideMark/>
          </w:tcPr>
          <w:p w14:paraId="6B0A0C8D" w14:textId="77777777" w:rsidR="00CA5D58" w:rsidRPr="00CA5D58" w:rsidRDefault="00CA5D58" w:rsidP="00CA5D58">
            <w:pPr>
              <w:suppressAutoHyphens w:val="0"/>
              <w:rPr>
                <w:rFonts w:asciiTheme="minorHAnsi" w:hAnsiTheme="minorHAnsi" w:cstheme="minorHAnsi"/>
                <w:sz w:val="17"/>
                <w:szCs w:val="17"/>
              </w:rPr>
            </w:pPr>
            <w:r w:rsidRPr="00CA5D58">
              <w:rPr>
                <w:rFonts w:asciiTheme="minorHAnsi" w:hAnsiTheme="minorHAnsi" w:cstheme="minorHAnsi"/>
                <w:sz w:val="17"/>
                <w:szCs w:val="17"/>
              </w:rPr>
              <w:t xml:space="preserve">Oświetlenie zewnętrzne </w:t>
            </w:r>
          </w:p>
        </w:tc>
        <w:tc>
          <w:tcPr>
            <w:tcW w:w="1691" w:type="dxa"/>
            <w:tcBorders>
              <w:top w:val="nil"/>
              <w:left w:val="nil"/>
              <w:bottom w:val="single" w:sz="4" w:space="0" w:color="auto"/>
              <w:right w:val="single" w:sz="4" w:space="0" w:color="auto"/>
            </w:tcBorders>
            <w:shd w:val="clear" w:color="auto" w:fill="auto"/>
            <w:vAlign w:val="center"/>
            <w:hideMark/>
          </w:tcPr>
          <w:p w14:paraId="7B906119"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590243882042455463</w:t>
            </w:r>
          </w:p>
        </w:tc>
        <w:tc>
          <w:tcPr>
            <w:tcW w:w="748" w:type="dxa"/>
            <w:tcBorders>
              <w:top w:val="nil"/>
              <w:left w:val="nil"/>
              <w:bottom w:val="single" w:sz="4" w:space="0" w:color="auto"/>
              <w:right w:val="single" w:sz="4" w:space="0" w:color="auto"/>
            </w:tcBorders>
            <w:shd w:val="clear" w:color="auto" w:fill="auto"/>
            <w:vAlign w:val="center"/>
            <w:hideMark/>
          </w:tcPr>
          <w:p w14:paraId="6CEA013A"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10,00</w:t>
            </w:r>
          </w:p>
        </w:tc>
        <w:tc>
          <w:tcPr>
            <w:tcW w:w="760" w:type="dxa"/>
            <w:tcBorders>
              <w:top w:val="nil"/>
              <w:left w:val="nil"/>
              <w:bottom w:val="single" w:sz="4" w:space="0" w:color="auto"/>
              <w:right w:val="single" w:sz="4" w:space="0" w:color="auto"/>
            </w:tcBorders>
            <w:shd w:val="clear" w:color="auto" w:fill="auto"/>
            <w:vAlign w:val="center"/>
            <w:hideMark/>
          </w:tcPr>
          <w:p w14:paraId="683E05BB"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C12b</w:t>
            </w:r>
          </w:p>
        </w:tc>
        <w:tc>
          <w:tcPr>
            <w:tcW w:w="699" w:type="dxa"/>
            <w:tcBorders>
              <w:top w:val="nil"/>
              <w:left w:val="nil"/>
              <w:bottom w:val="single" w:sz="4" w:space="0" w:color="auto"/>
              <w:right w:val="single" w:sz="4" w:space="0" w:color="auto"/>
            </w:tcBorders>
            <w:shd w:val="clear" w:color="auto" w:fill="auto"/>
            <w:vAlign w:val="center"/>
            <w:hideMark/>
          </w:tcPr>
          <w:p w14:paraId="2E6EB3EC"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5,20</w:t>
            </w:r>
          </w:p>
        </w:tc>
        <w:tc>
          <w:tcPr>
            <w:tcW w:w="699" w:type="dxa"/>
            <w:tcBorders>
              <w:top w:val="nil"/>
              <w:left w:val="nil"/>
              <w:bottom w:val="single" w:sz="4" w:space="0" w:color="auto"/>
              <w:right w:val="single" w:sz="4" w:space="0" w:color="auto"/>
            </w:tcBorders>
            <w:shd w:val="clear" w:color="auto" w:fill="auto"/>
            <w:vAlign w:val="center"/>
            <w:hideMark/>
          </w:tcPr>
          <w:p w14:paraId="67F9282B"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12,14</w:t>
            </w:r>
          </w:p>
        </w:tc>
        <w:tc>
          <w:tcPr>
            <w:tcW w:w="699" w:type="dxa"/>
            <w:tcBorders>
              <w:top w:val="nil"/>
              <w:left w:val="nil"/>
              <w:bottom w:val="single" w:sz="4" w:space="0" w:color="auto"/>
              <w:right w:val="single" w:sz="4" w:space="0" w:color="auto"/>
            </w:tcBorders>
            <w:shd w:val="clear" w:color="auto" w:fill="auto"/>
            <w:vAlign w:val="center"/>
            <w:hideMark/>
          </w:tcPr>
          <w:p w14:paraId="5C86E5BE"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auto" w:fill="auto"/>
            <w:noWrap/>
            <w:vAlign w:val="center"/>
            <w:hideMark/>
          </w:tcPr>
          <w:p w14:paraId="3E2887FC"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17,34</w:t>
            </w:r>
          </w:p>
        </w:tc>
        <w:tc>
          <w:tcPr>
            <w:tcW w:w="916" w:type="dxa"/>
            <w:tcBorders>
              <w:top w:val="nil"/>
              <w:left w:val="nil"/>
              <w:bottom w:val="single" w:sz="4" w:space="0" w:color="auto"/>
              <w:right w:val="single" w:sz="4" w:space="0" w:color="auto"/>
            </w:tcBorders>
            <w:shd w:val="clear" w:color="auto" w:fill="auto"/>
            <w:noWrap/>
            <w:vAlign w:val="center"/>
            <w:hideMark/>
          </w:tcPr>
          <w:p w14:paraId="33F59FD8" w14:textId="526A6C20" w:rsidR="00CA5D58" w:rsidRPr="00CA5D58" w:rsidRDefault="00CA5D58" w:rsidP="00CA5D58">
            <w:pPr>
              <w:suppressAutoHyphens w:val="0"/>
              <w:jc w:val="center"/>
              <w:rPr>
                <w:rFonts w:asciiTheme="minorHAnsi" w:hAnsiTheme="minorHAnsi" w:cstheme="minorHAnsi"/>
                <w:sz w:val="17"/>
                <w:szCs w:val="17"/>
              </w:rPr>
            </w:pPr>
            <w:r>
              <w:rPr>
                <w:rFonts w:asciiTheme="minorHAnsi" w:hAnsiTheme="minorHAnsi" w:cstheme="minorHAnsi"/>
                <w:sz w:val="17"/>
                <w:szCs w:val="17"/>
              </w:rPr>
              <w:t>01.01</w:t>
            </w:r>
            <w:r w:rsidRPr="00CA5D58">
              <w:rPr>
                <w:rFonts w:asciiTheme="minorHAnsi" w:hAnsiTheme="minorHAnsi" w:cstheme="minorHAnsi"/>
                <w:sz w:val="17"/>
                <w:szCs w:val="17"/>
              </w:rPr>
              <w:t>.2024</w:t>
            </w:r>
          </w:p>
        </w:tc>
        <w:tc>
          <w:tcPr>
            <w:tcW w:w="916" w:type="dxa"/>
            <w:tcBorders>
              <w:top w:val="nil"/>
              <w:left w:val="nil"/>
              <w:bottom w:val="single" w:sz="4" w:space="0" w:color="auto"/>
              <w:right w:val="single" w:sz="4" w:space="0" w:color="auto"/>
            </w:tcBorders>
            <w:shd w:val="clear" w:color="auto" w:fill="auto"/>
            <w:noWrap/>
            <w:vAlign w:val="center"/>
            <w:hideMark/>
          </w:tcPr>
          <w:p w14:paraId="7101FE61"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30.06.2025</w:t>
            </w:r>
          </w:p>
        </w:tc>
      </w:tr>
      <w:tr w:rsidR="00CA5D58" w:rsidRPr="00CA5D58" w14:paraId="3AC9737E" w14:textId="77777777" w:rsidTr="00CA5D58">
        <w:trPr>
          <w:trHeight w:val="450"/>
        </w:trPr>
        <w:tc>
          <w:tcPr>
            <w:tcW w:w="388" w:type="dxa"/>
            <w:tcBorders>
              <w:top w:val="nil"/>
              <w:left w:val="nil"/>
              <w:bottom w:val="nil"/>
              <w:right w:val="nil"/>
            </w:tcBorders>
            <w:shd w:val="clear" w:color="auto" w:fill="auto"/>
            <w:vAlign w:val="center"/>
            <w:hideMark/>
          </w:tcPr>
          <w:p w14:paraId="3B24267E" w14:textId="77777777" w:rsidR="00CA5D58" w:rsidRPr="00CA5D58" w:rsidRDefault="00CA5D58" w:rsidP="00CA5D58">
            <w:pPr>
              <w:suppressAutoHyphens w:val="0"/>
              <w:jc w:val="center"/>
              <w:rPr>
                <w:rFonts w:asciiTheme="minorHAnsi" w:hAnsiTheme="minorHAnsi" w:cstheme="minorHAnsi"/>
                <w:sz w:val="17"/>
                <w:szCs w:val="17"/>
              </w:rPr>
            </w:pPr>
          </w:p>
        </w:tc>
        <w:tc>
          <w:tcPr>
            <w:tcW w:w="2306" w:type="dxa"/>
            <w:tcBorders>
              <w:top w:val="nil"/>
              <w:left w:val="nil"/>
              <w:bottom w:val="nil"/>
              <w:right w:val="nil"/>
            </w:tcBorders>
            <w:shd w:val="clear" w:color="auto" w:fill="auto"/>
            <w:vAlign w:val="center"/>
            <w:hideMark/>
          </w:tcPr>
          <w:p w14:paraId="74E59466" w14:textId="77777777" w:rsidR="00CA5D58" w:rsidRPr="00CA5D58" w:rsidRDefault="00CA5D58" w:rsidP="00CA5D58">
            <w:pPr>
              <w:suppressAutoHyphens w:val="0"/>
              <w:rPr>
                <w:rFonts w:asciiTheme="minorHAnsi" w:hAnsiTheme="minorHAnsi" w:cstheme="minorHAnsi"/>
                <w:sz w:val="17"/>
                <w:szCs w:val="17"/>
              </w:rPr>
            </w:pPr>
          </w:p>
        </w:tc>
        <w:tc>
          <w:tcPr>
            <w:tcW w:w="1691" w:type="dxa"/>
            <w:tcBorders>
              <w:top w:val="nil"/>
              <w:left w:val="nil"/>
              <w:bottom w:val="nil"/>
              <w:right w:val="nil"/>
            </w:tcBorders>
            <w:shd w:val="clear" w:color="auto" w:fill="auto"/>
            <w:vAlign w:val="center"/>
            <w:hideMark/>
          </w:tcPr>
          <w:p w14:paraId="267B0B16" w14:textId="77777777" w:rsidR="00CA5D58" w:rsidRPr="00CA5D58" w:rsidRDefault="00CA5D58" w:rsidP="00CA5D58">
            <w:pPr>
              <w:suppressAutoHyphens w:val="0"/>
              <w:jc w:val="center"/>
              <w:rPr>
                <w:rFonts w:asciiTheme="minorHAnsi" w:hAnsiTheme="minorHAnsi" w:cstheme="minorHAnsi"/>
                <w:sz w:val="17"/>
                <w:szCs w:val="17"/>
              </w:rPr>
            </w:pPr>
          </w:p>
        </w:tc>
        <w:tc>
          <w:tcPr>
            <w:tcW w:w="748" w:type="dxa"/>
            <w:tcBorders>
              <w:top w:val="nil"/>
              <w:left w:val="single" w:sz="4" w:space="0" w:color="auto"/>
              <w:bottom w:val="single" w:sz="4" w:space="0" w:color="auto"/>
              <w:right w:val="single" w:sz="4" w:space="0" w:color="auto"/>
            </w:tcBorders>
            <w:shd w:val="clear" w:color="000000" w:fill="F2DCDB"/>
            <w:vAlign w:val="center"/>
            <w:hideMark/>
          </w:tcPr>
          <w:p w14:paraId="5965128C"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23,00</w:t>
            </w:r>
          </w:p>
        </w:tc>
        <w:tc>
          <w:tcPr>
            <w:tcW w:w="76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1585709C"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 </w:t>
            </w:r>
          </w:p>
        </w:tc>
        <w:tc>
          <w:tcPr>
            <w:tcW w:w="699" w:type="dxa"/>
            <w:tcBorders>
              <w:top w:val="nil"/>
              <w:left w:val="nil"/>
              <w:bottom w:val="single" w:sz="4" w:space="0" w:color="auto"/>
              <w:right w:val="single" w:sz="4" w:space="0" w:color="auto"/>
            </w:tcBorders>
            <w:shd w:val="clear" w:color="000000" w:fill="F2DCDB"/>
            <w:vAlign w:val="center"/>
            <w:hideMark/>
          </w:tcPr>
          <w:p w14:paraId="3B3DCBCA"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27,75</w:t>
            </w:r>
          </w:p>
        </w:tc>
        <w:tc>
          <w:tcPr>
            <w:tcW w:w="699" w:type="dxa"/>
            <w:tcBorders>
              <w:top w:val="nil"/>
              <w:left w:val="nil"/>
              <w:bottom w:val="single" w:sz="4" w:space="0" w:color="auto"/>
              <w:right w:val="single" w:sz="4" w:space="0" w:color="auto"/>
            </w:tcBorders>
            <w:shd w:val="clear" w:color="000000" w:fill="F2DCDB"/>
            <w:vAlign w:val="center"/>
            <w:hideMark/>
          </w:tcPr>
          <w:p w14:paraId="4CBFEA49"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12,14</w:t>
            </w:r>
          </w:p>
        </w:tc>
        <w:tc>
          <w:tcPr>
            <w:tcW w:w="699" w:type="dxa"/>
            <w:tcBorders>
              <w:top w:val="nil"/>
              <w:left w:val="nil"/>
              <w:bottom w:val="single" w:sz="4" w:space="0" w:color="auto"/>
              <w:right w:val="single" w:sz="4" w:space="0" w:color="auto"/>
            </w:tcBorders>
            <w:shd w:val="clear" w:color="000000" w:fill="F2DCDB"/>
            <w:vAlign w:val="center"/>
            <w:hideMark/>
          </w:tcPr>
          <w:p w14:paraId="798BCD8E"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0,00</w:t>
            </w:r>
          </w:p>
        </w:tc>
        <w:tc>
          <w:tcPr>
            <w:tcW w:w="760" w:type="dxa"/>
            <w:tcBorders>
              <w:top w:val="nil"/>
              <w:left w:val="nil"/>
              <w:bottom w:val="single" w:sz="4" w:space="0" w:color="auto"/>
              <w:right w:val="single" w:sz="4" w:space="0" w:color="auto"/>
            </w:tcBorders>
            <w:shd w:val="clear" w:color="000000" w:fill="F2DCDB"/>
            <w:vAlign w:val="center"/>
            <w:hideMark/>
          </w:tcPr>
          <w:p w14:paraId="0359B507" w14:textId="77777777" w:rsidR="00CA5D58" w:rsidRPr="00CA5D58" w:rsidRDefault="00CA5D58" w:rsidP="00CA5D58">
            <w:pPr>
              <w:suppressAutoHyphens w:val="0"/>
              <w:jc w:val="center"/>
              <w:rPr>
                <w:rFonts w:asciiTheme="minorHAnsi" w:hAnsiTheme="minorHAnsi" w:cstheme="minorHAnsi"/>
                <w:sz w:val="17"/>
                <w:szCs w:val="17"/>
              </w:rPr>
            </w:pPr>
            <w:r w:rsidRPr="00CA5D58">
              <w:rPr>
                <w:rFonts w:asciiTheme="minorHAnsi" w:hAnsiTheme="minorHAnsi" w:cstheme="minorHAnsi"/>
                <w:sz w:val="17"/>
                <w:szCs w:val="17"/>
              </w:rPr>
              <w:t>39,89</w:t>
            </w:r>
          </w:p>
        </w:tc>
        <w:tc>
          <w:tcPr>
            <w:tcW w:w="916" w:type="dxa"/>
            <w:tcBorders>
              <w:top w:val="nil"/>
              <w:left w:val="nil"/>
              <w:bottom w:val="nil"/>
              <w:right w:val="nil"/>
            </w:tcBorders>
            <w:shd w:val="clear" w:color="auto" w:fill="auto"/>
            <w:noWrap/>
            <w:vAlign w:val="center"/>
            <w:hideMark/>
          </w:tcPr>
          <w:p w14:paraId="23828B83" w14:textId="77777777" w:rsidR="00CA5D58" w:rsidRPr="00CA5D58" w:rsidRDefault="00CA5D58" w:rsidP="00CA5D58">
            <w:pPr>
              <w:suppressAutoHyphens w:val="0"/>
              <w:rPr>
                <w:rFonts w:asciiTheme="minorHAnsi" w:hAnsiTheme="minorHAnsi" w:cstheme="minorHAnsi"/>
                <w:sz w:val="17"/>
                <w:szCs w:val="17"/>
              </w:rPr>
            </w:pPr>
          </w:p>
        </w:tc>
        <w:tc>
          <w:tcPr>
            <w:tcW w:w="916" w:type="dxa"/>
            <w:tcBorders>
              <w:top w:val="single" w:sz="4" w:space="0" w:color="auto"/>
              <w:left w:val="nil"/>
              <w:bottom w:val="nil"/>
              <w:right w:val="nil"/>
            </w:tcBorders>
            <w:shd w:val="clear" w:color="auto" w:fill="auto"/>
            <w:noWrap/>
            <w:vAlign w:val="center"/>
            <w:hideMark/>
          </w:tcPr>
          <w:p w14:paraId="622EDC62" w14:textId="77777777" w:rsidR="00CA5D58" w:rsidRPr="00CA5D58" w:rsidRDefault="00CA5D58" w:rsidP="00CA5D58">
            <w:pPr>
              <w:suppressAutoHyphens w:val="0"/>
              <w:rPr>
                <w:rFonts w:asciiTheme="minorHAnsi" w:hAnsiTheme="minorHAnsi" w:cstheme="minorHAnsi"/>
                <w:sz w:val="17"/>
                <w:szCs w:val="17"/>
              </w:rPr>
            </w:pPr>
            <w:r w:rsidRPr="00CA5D58">
              <w:rPr>
                <w:rFonts w:asciiTheme="minorHAnsi" w:hAnsiTheme="minorHAnsi" w:cstheme="minorHAnsi"/>
                <w:sz w:val="17"/>
                <w:szCs w:val="17"/>
              </w:rPr>
              <w:t> </w:t>
            </w:r>
          </w:p>
        </w:tc>
      </w:tr>
    </w:tbl>
    <w:p w14:paraId="2BD93390" w14:textId="77777777" w:rsidR="00CA5D58" w:rsidRDefault="00CA5D58" w:rsidP="00CA5D58">
      <w:pPr>
        <w:spacing w:line="300" w:lineRule="atLeast"/>
        <w:ind w:left="426"/>
        <w:jc w:val="both"/>
        <w:rPr>
          <w:rFonts w:eastAsia="Calibri" w:cs="Calibri"/>
          <w:sz w:val="21"/>
          <w:szCs w:val="21"/>
          <w:lang w:eastAsia="zh-CN"/>
        </w:rPr>
      </w:pPr>
    </w:p>
    <w:p w14:paraId="7DBB78E7" w14:textId="0D18C76B" w:rsidR="00CA5D58" w:rsidRPr="009E2B26" w:rsidRDefault="003101FC" w:rsidP="006F0F8F">
      <w:pPr>
        <w:pStyle w:val="Akapitzlist"/>
        <w:numPr>
          <w:ilvl w:val="1"/>
          <w:numId w:val="83"/>
        </w:numPr>
        <w:tabs>
          <w:tab w:val="left" w:pos="0"/>
        </w:tabs>
        <w:suppressAutoHyphens w:val="0"/>
        <w:spacing w:line="280" w:lineRule="atLeast"/>
        <w:ind w:left="567" w:hanging="283"/>
        <w:jc w:val="both"/>
        <w:rPr>
          <w:rFonts w:eastAsia="Calibri" w:cs="Calibri"/>
          <w:sz w:val="21"/>
          <w:szCs w:val="21"/>
          <w:lang w:eastAsia="zh-CN"/>
        </w:rPr>
      </w:pPr>
      <w:r>
        <w:rPr>
          <w:rFonts w:eastAsia="Calibri" w:cs="Calibri"/>
          <w:sz w:val="21"/>
          <w:szCs w:val="21"/>
          <w:lang w:eastAsia="zh-CN"/>
        </w:rPr>
        <w:t>W</w:t>
      </w:r>
      <w:r w:rsidR="00CA5D58" w:rsidRPr="00DB41CD">
        <w:rPr>
          <w:rFonts w:eastAsia="Calibri" w:cs="Calibri"/>
          <w:sz w:val="21"/>
          <w:szCs w:val="21"/>
          <w:lang w:eastAsia="zh-CN"/>
        </w:rPr>
        <w:t xml:space="preserve"> ramach opcji </w:t>
      </w:r>
      <w:r w:rsidR="00CA5D58" w:rsidRPr="009F5681">
        <w:rPr>
          <w:rFonts w:eastAsia="Calibri" w:cs="Calibri"/>
          <w:sz w:val="21"/>
          <w:szCs w:val="21"/>
          <w:lang w:eastAsia="zh-CN"/>
        </w:rPr>
        <w:t xml:space="preserve">dostawy do </w:t>
      </w:r>
      <w:r w:rsidR="00CA5D58">
        <w:rPr>
          <w:rFonts w:eastAsia="Calibri" w:cs="Calibri"/>
          <w:sz w:val="21"/>
          <w:szCs w:val="21"/>
          <w:lang w:eastAsia="zh-CN"/>
        </w:rPr>
        <w:t xml:space="preserve">ww. </w:t>
      </w:r>
      <w:r w:rsidR="00CA5D58" w:rsidRPr="009F5681">
        <w:rPr>
          <w:rFonts w:eastAsia="Calibri" w:cs="Calibri"/>
          <w:sz w:val="21"/>
          <w:szCs w:val="21"/>
          <w:lang w:eastAsia="zh-CN"/>
        </w:rPr>
        <w:t>obiekt</w:t>
      </w:r>
      <w:r w:rsidR="00CA5D58">
        <w:rPr>
          <w:rFonts w:eastAsia="Calibri" w:cs="Calibri"/>
          <w:sz w:val="21"/>
          <w:szCs w:val="21"/>
          <w:lang w:eastAsia="zh-CN"/>
        </w:rPr>
        <w:t>ów</w:t>
      </w:r>
      <w:r w:rsidR="00CA5D58" w:rsidRPr="009F5681">
        <w:rPr>
          <w:rFonts w:eastAsia="Calibri" w:cs="Calibri"/>
          <w:sz w:val="21"/>
          <w:szCs w:val="21"/>
          <w:lang w:eastAsia="zh-CN"/>
        </w:rPr>
        <w:t xml:space="preserve"> odbywać się będą </w:t>
      </w:r>
      <w:r w:rsidR="00CA5D58">
        <w:rPr>
          <w:rFonts w:eastAsia="Calibri" w:cs="Calibri"/>
          <w:sz w:val="21"/>
          <w:szCs w:val="21"/>
          <w:lang w:eastAsia="zh-CN"/>
        </w:rPr>
        <w:t xml:space="preserve">w terminie </w:t>
      </w:r>
      <w:r w:rsidR="00CA5D58" w:rsidRPr="009F5681">
        <w:rPr>
          <w:rFonts w:eastAsia="Calibri" w:cs="Calibri"/>
          <w:sz w:val="21"/>
          <w:szCs w:val="21"/>
          <w:lang w:eastAsia="zh-CN"/>
        </w:rPr>
        <w:t>od 01.01.2024r. do 30.06.2025r.</w:t>
      </w:r>
      <w:r w:rsidR="00CA5D58" w:rsidRPr="009F5681">
        <w:rPr>
          <w:rFonts w:asciiTheme="minorHAnsi" w:eastAsia="Calibri" w:hAnsiTheme="minorHAnsi" w:cstheme="minorHAnsi"/>
          <w:bCs/>
          <w:sz w:val="21"/>
          <w:szCs w:val="21"/>
          <w:lang w:eastAsia="zh-CN"/>
        </w:rPr>
        <w:t xml:space="preserve"> </w:t>
      </w:r>
      <w:r w:rsidR="00CA5D58" w:rsidRPr="009F5681">
        <w:rPr>
          <w:rFonts w:eastAsia="Calibri" w:cs="Calibri"/>
          <w:bCs/>
          <w:sz w:val="21"/>
          <w:szCs w:val="21"/>
          <w:lang w:eastAsia="zh-CN"/>
        </w:rPr>
        <w:t>(</w:t>
      </w:r>
      <w:r w:rsidR="00CA5D58">
        <w:rPr>
          <w:rFonts w:eastAsia="Calibri" w:cs="Calibri"/>
          <w:bCs/>
          <w:sz w:val="21"/>
          <w:szCs w:val="21"/>
          <w:lang w:eastAsia="zh-CN"/>
        </w:rPr>
        <w:t xml:space="preserve">opcja </w:t>
      </w:r>
      <w:r>
        <w:rPr>
          <w:rFonts w:eastAsia="Calibri" w:cs="Calibri"/>
          <w:bCs/>
          <w:sz w:val="21"/>
          <w:szCs w:val="21"/>
          <w:lang w:eastAsia="zh-CN"/>
        </w:rPr>
        <w:t xml:space="preserve">może mieć zastosowanie </w:t>
      </w:r>
      <w:r w:rsidR="00CA5D58" w:rsidRPr="009F5681">
        <w:rPr>
          <w:rFonts w:eastAsia="Calibri" w:cs="Calibri"/>
          <w:bCs/>
          <w:sz w:val="21"/>
          <w:szCs w:val="21"/>
          <w:lang w:eastAsia="zh-CN"/>
        </w:rPr>
        <w:t xml:space="preserve">do pojedynczego </w:t>
      </w:r>
      <w:r w:rsidR="0091706B">
        <w:rPr>
          <w:rFonts w:eastAsia="Calibri" w:cs="Calibri"/>
          <w:bCs/>
          <w:sz w:val="21"/>
          <w:szCs w:val="21"/>
          <w:lang w:eastAsia="zh-CN"/>
        </w:rPr>
        <w:t>PPE</w:t>
      </w:r>
      <w:r w:rsidR="00CA5D58" w:rsidRPr="009F5681">
        <w:rPr>
          <w:rFonts w:eastAsia="Calibri" w:cs="Calibri"/>
          <w:bCs/>
          <w:sz w:val="21"/>
          <w:szCs w:val="21"/>
          <w:lang w:eastAsia="zh-CN"/>
        </w:rPr>
        <w:t>)</w:t>
      </w:r>
      <w:r w:rsidR="00CA5D58">
        <w:rPr>
          <w:rFonts w:eastAsia="Calibri" w:cs="Calibri"/>
          <w:bCs/>
          <w:sz w:val="21"/>
          <w:szCs w:val="21"/>
          <w:lang w:eastAsia="zh-CN"/>
        </w:rPr>
        <w:t>.</w:t>
      </w:r>
    </w:p>
    <w:p w14:paraId="1C1A372C" w14:textId="5A16D6AD" w:rsidR="00CA5D58" w:rsidRDefault="00CA5D58" w:rsidP="006F0F8F">
      <w:pPr>
        <w:pStyle w:val="Akapitzlist"/>
        <w:numPr>
          <w:ilvl w:val="1"/>
          <w:numId w:val="83"/>
        </w:numPr>
        <w:tabs>
          <w:tab w:val="left" w:pos="0"/>
        </w:tabs>
        <w:suppressAutoHyphens w:val="0"/>
        <w:spacing w:line="280" w:lineRule="atLeast"/>
        <w:ind w:left="567" w:hanging="283"/>
        <w:jc w:val="both"/>
        <w:rPr>
          <w:rFonts w:eastAsia="Calibri" w:cs="Calibri"/>
          <w:sz w:val="21"/>
          <w:szCs w:val="21"/>
          <w:lang w:eastAsia="zh-CN"/>
        </w:rPr>
      </w:pPr>
      <w:r w:rsidRPr="009E2B26">
        <w:rPr>
          <w:rFonts w:eastAsia="Calibri" w:cs="Calibri"/>
          <w:sz w:val="21"/>
          <w:szCs w:val="21"/>
          <w:lang w:eastAsia="zh-CN"/>
        </w:rPr>
        <w:t>Maksymalna ilość energii elekt</w:t>
      </w:r>
      <w:r w:rsidR="003101FC">
        <w:rPr>
          <w:rFonts w:eastAsia="Calibri" w:cs="Calibri"/>
          <w:sz w:val="21"/>
          <w:szCs w:val="21"/>
          <w:lang w:eastAsia="zh-CN"/>
        </w:rPr>
        <w:t xml:space="preserve">rycznej objęta prawem opcji to </w:t>
      </w:r>
      <w:r w:rsidR="0055571D" w:rsidRPr="0055571D">
        <w:rPr>
          <w:rFonts w:eastAsia="Calibri" w:cs="Calibri"/>
          <w:sz w:val="21"/>
          <w:szCs w:val="21"/>
          <w:lang w:eastAsia="zh-CN"/>
        </w:rPr>
        <w:t>39,89</w:t>
      </w:r>
      <w:r w:rsidRPr="009E2B26">
        <w:rPr>
          <w:rFonts w:eastAsia="Calibri" w:cs="Calibri"/>
          <w:sz w:val="21"/>
          <w:szCs w:val="21"/>
          <w:lang w:eastAsia="zh-CN"/>
        </w:rPr>
        <w:t xml:space="preserve"> MWh.</w:t>
      </w:r>
    </w:p>
    <w:p w14:paraId="34C35333" w14:textId="25549183" w:rsidR="00CA5D58" w:rsidRDefault="00CA5D58" w:rsidP="006F0F8F">
      <w:pPr>
        <w:pStyle w:val="Akapitzlist"/>
        <w:numPr>
          <w:ilvl w:val="1"/>
          <w:numId w:val="83"/>
        </w:numPr>
        <w:tabs>
          <w:tab w:val="left" w:pos="0"/>
        </w:tabs>
        <w:suppressAutoHyphens w:val="0"/>
        <w:spacing w:line="280" w:lineRule="atLeast"/>
        <w:ind w:left="567" w:hanging="283"/>
        <w:jc w:val="both"/>
        <w:rPr>
          <w:rFonts w:eastAsia="Calibri" w:cs="Calibri"/>
          <w:sz w:val="21"/>
          <w:szCs w:val="21"/>
          <w:lang w:eastAsia="zh-CN"/>
        </w:rPr>
      </w:pPr>
      <w:r w:rsidRPr="009E2B26">
        <w:rPr>
          <w:rFonts w:eastAsia="Calibri" w:cs="Calibri"/>
          <w:sz w:val="21"/>
          <w:szCs w:val="21"/>
          <w:lang w:eastAsia="zh-CN"/>
        </w:rPr>
        <w:t>Zamawiający planuje przeprowadzenie inwestycji polegającej na montażu instalacji fotowoltaicznej. Prawo opcji będzie miało zastosowanie w sytuacji, gdy zamawiający nie zamontuje i nie podłączy instalacji fotowoltaicznej do sieci OSD w przewidywanym terminie. Skorzystanie przez zamawiającego z opcji nastąpi poprzez złożenie wykonawcy, w terminie nie późniejszym niż na 30 dni przed oczekiwaną datą rozpoczęcia dostaw w ramach prawa opcji</w:t>
      </w:r>
      <w:r w:rsidR="000C002F">
        <w:rPr>
          <w:rFonts w:eastAsia="Calibri" w:cs="Calibri"/>
          <w:sz w:val="21"/>
          <w:szCs w:val="21"/>
          <w:lang w:eastAsia="zh-CN"/>
        </w:rPr>
        <w:t xml:space="preserve"> (</w:t>
      </w:r>
      <w:r>
        <w:rPr>
          <w:rFonts w:eastAsia="Calibri" w:cs="Calibri"/>
          <w:sz w:val="21"/>
          <w:szCs w:val="21"/>
          <w:lang w:eastAsia="zh-CN"/>
        </w:rPr>
        <w:t>tj. do 30 listopada 2023r.)</w:t>
      </w:r>
      <w:r w:rsidRPr="009E2B26">
        <w:rPr>
          <w:rFonts w:eastAsia="Calibri" w:cs="Calibri"/>
          <w:sz w:val="21"/>
          <w:szCs w:val="21"/>
          <w:lang w:eastAsia="zh-CN"/>
        </w:rPr>
        <w:t>, Oświadczenia</w:t>
      </w:r>
      <w:r w:rsidRPr="00960DE9">
        <w:rPr>
          <w:rFonts w:eastAsia="Calibri" w:cs="Calibri"/>
          <w:sz w:val="21"/>
          <w:szCs w:val="21"/>
          <w:lang w:eastAsia="zh-CN"/>
        </w:rPr>
        <w:t>/ oświadczeń</w:t>
      </w:r>
      <w:r w:rsidRPr="009E2B26">
        <w:rPr>
          <w:rFonts w:eastAsia="Calibri" w:cs="Calibri"/>
          <w:sz w:val="21"/>
          <w:szCs w:val="21"/>
          <w:lang w:eastAsia="zh-CN"/>
        </w:rPr>
        <w:t xml:space="preserve"> o skorzystaniu z uprawnienia określającego zakres opcji (wskazanie okresu dostaw oraz przewidywanego wolumenu energii).</w:t>
      </w:r>
    </w:p>
    <w:p w14:paraId="445B988E" w14:textId="42ECB89F" w:rsidR="00CA5D58" w:rsidRDefault="00CA5D58" w:rsidP="006F0F8F">
      <w:pPr>
        <w:pStyle w:val="Akapitzlist"/>
        <w:numPr>
          <w:ilvl w:val="1"/>
          <w:numId w:val="83"/>
        </w:numPr>
        <w:tabs>
          <w:tab w:val="left" w:pos="0"/>
        </w:tabs>
        <w:suppressAutoHyphens w:val="0"/>
        <w:spacing w:line="280" w:lineRule="atLeast"/>
        <w:ind w:left="567" w:hanging="283"/>
        <w:jc w:val="both"/>
        <w:rPr>
          <w:rFonts w:eastAsia="Calibri" w:cs="Calibri"/>
          <w:sz w:val="21"/>
          <w:szCs w:val="21"/>
          <w:lang w:eastAsia="zh-CN"/>
        </w:rPr>
      </w:pPr>
      <w:r w:rsidRPr="009E2B26">
        <w:rPr>
          <w:rFonts w:eastAsia="Calibri" w:cs="Calibri"/>
          <w:sz w:val="21"/>
          <w:szCs w:val="21"/>
          <w:lang w:eastAsia="zh-CN"/>
        </w:rPr>
        <w:t xml:space="preserve">Oświadczenie złożone zostanie na piśmie bądź w formie elektronicznej (postać elektroniczna opatrzona podpisem kwalifikowanym) na adres </w:t>
      </w:r>
      <w:r w:rsidR="0091706B">
        <w:rPr>
          <w:rFonts w:eastAsia="Calibri" w:cs="Calibri"/>
          <w:sz w:val="21"/>
          <w:szCs w:val="21"/>
          <w:lang w:eastAsia="zh-CN"/>
        </w:rPr>
        <w:t xml:space="preserve">korespondencyjny </w:t>
      </w:r>
      <w:r w:rsidRPr="009E2B26">
        <w:rPr>
          <w:rFonts w:eastAsia="Calibri" w:cs="Calibri"/>
          <w:sz w:val="21"/>
          <w:szCs w:val="21"/>
          <w:lang w:eastAsia="zh-CN"/>
        </w:rPr>
        <w:t xml:space="preserve">lub adres e-mail </w:t>
      </w:r>
      <w:r w:rsidR="0091706B" w:rsidRPr="009E2B26">
        <w:rPr>
          <w:rFonts w:eastAsia="Calibri" w:cs="Calibri"/>
          <w:sz w:val="21"/>
          <w:szCs w:val="21"/>
          <w:lang w:eastAsia="zh-CN"/>
        </w:rPr>
        <w:t xml:space="preserve">wykonawcy </w:t>
      </w:r>
      <w:r w:rsidRPr="009E2B26">
        <w:rPr>
          <w:rFonts w:eastAsia="Calibri" w:cs="Calibri"/>
          <w:sz w:val="21"/>
          <w:szCs w:val="21"/>
          <w:lang w:eastAsia="zh-CN"/>
        </w:rPr>
        <w:t>wskazany w Umowie na dostawę energii elektrycznej.</w:t>
      </w:r>
    </w:p>
    <w:p w14:paraId="08F84EF0" w14:textId="07C73B4E" w:rsidR="00CA5D58" w:rsidRDefault="00CA5D58" w:rsidP="006F0F8F">
      <w:pPr>
        <w:pStyle w:val="Akapitzlist"/>
        <w:numPr>
          <w:ilvl w:val="1"/>
          <w:numId w:val="83"/>
        </w:numPr>
        <w:tabs>
          <w:tab w:val="left" w:pos="0"/>
        </w:tabs>
        <w:suppressAutoHyphens w:val="0"/>
        <w:spacing w:line="280" w:lineRule="atLeast"/>
        <w:ind w:left="567" w:hanging="283"/>
        <w:jc w:val="both"/>
        <w:rPr>
          <w:rFonts w:eastAsia="Calibri" w:cs="Calibri"/>
          <w:sz w:val="21"/>
          <w:szCs w:val="21"/>
          <w:lang w:eastAsia="zh-CN"/>
        </w:rPr>
      </w:pPr>
      <w:r w:rsidRPr="00960DE9">
        <w:rPr>
          <w:rFonts w:eastAsia="Calibri" w:cs="Calibri"/>
          <w:bCs/>
          <w:sz w:val="21"/>
          <w:szCs w:val="21"/>
          <w:lang w:eastAsia="zh-CN"/>
        </w:rPr>
        <w:t xml:space="preserve">Warunki realizacji prawa opcji opisane zostały w </w:t>
      </w:r>
      <w:r w:rsidRPr="00960DE9">
        <w:rPr>
          <w:rFonts w:eastAsia="Calibri" w:cs="Calibri"/>
          <w:b/>
          <w:bCs/>
          <w:sz w:val="21"/>
          <w:szCs w:val="21"/>
          <w:lang w:eastAsia="zh-CN"/>
        </w:rPr>
        <w:t>Załączniku nr 8a</w:t>
      </w:r>
      <w:r w:rsidRPr="00960DE9">
        <w:rPr>
          <w:rFonts w:eastAsia="Calibri" w:cs="Calibri"/>
          <w:bCs/>
          <w:sz w:val="21"/>
          <w:szCs w:val="21"/>
          <w:lang w:eastAsia="zh-CN"/>
        </w:rPr>
        <w:t xml:space="preserve"> do SWZ (projektowane postanowienia umowy na dostawy energii elektrycznej - </w:t>
      </w:r>
      <w:r w:rsidR="00F37D2F" w:rsidRPr="00F37D2F">
        <w:rPr>
          <w:rFonts w:eastAsia="Calibri" w:cs="Calibri"/>
          <w:bCs/>
          <w:sz w:val="21"/>
          <w:szCs w:val="21"/>
          <w:lang w:eastAsia="zh-CN"/>
        </w:rPr>
        <w:t>Gmina Konarzyny</w:t>
      </w:r>
      <w:r w:rsidRPr="00960DE9">
        <w:rPr>
          <w:rFonts w:eastAsia="Calibri" w:cs="Calibri"/>
          <w:bCs/>
          <w:sz w:val="21"/>
          <w:szCs w:val="21"/>
          <w:lang w:eastAsia="zh-CN"/>
        </w:rPr>
        <w:t>).</w:t>
      </w:r>
    </w:p>
    <w:p w14:paraId="38F90E60" w14:textId="77777777" w:rsidR="00CA5D58" w:rsidRDefault="00CA5D58" w:rsidP="006F0F8F">
      <w:pPr>
        <w:pStyle w:val="Akapitzlist"/>
        <w:numPr>
          <w:ilvl w:val="1"/>
          <w:numId w:val="83"/>
        </w:numPr>
        <w:tabs>
          <w:tab w:val="left" w:pos="0"/>
        </w:tabs>
        <w:suppressAutoHyphens w:val="0"/>
        <w:spacing w:line="280" w:lineRule="atLeast"/>
        <w:ind w:left="567" w:hanging="283"/>
        <w:jc w:val="both"/>
        <w:rPr>
          <w:rFonts w:eastAsia="Calibri" w:cs="Calibri"/>
          <w:sz w:val="21"/>
          <w:szCs w:val="21"/>
          <w:lang w:eastAsia="zh-CN"/>
        </w:rPr>
      </w:pPr>
      <w:r w:rsidRPr="009E2B26">
        <w:rPr>
          <w:rFonts w:eastAsia="Calibri" w:cs="Calibri"/>
          <w:sz w:val="21"/>
          <w:szCs w:val="21"/>
          <w:lang w:eastAsia="zh-CN"/>
        </w:rPr>
        <w:t>Skorzystanie z prawa opcji jest uprawnieniem zamawiającego.</w:t>
      </w:r>
    </w:p>
    <w:p w14:paraId="2BE04115" w14:textId="22E49584" w:rsidR="00777D8A" w:rsidRPr="00F64402" w:rsidRDefault="00413DF7" w:rsidP="006F0F8F">
      <w:pPr>
        <w:numPr>
          <w:ilvl w:val="0"/>
          <w:numId w:val="76"/>
        </w:numPr>
        <w:spacing w:line="300" w:lineRule="atLeast"/>
        <w:ind w:left="426" w:hanging="426"/>
        <w:jc w:val="both"/>
        <w:rPr>
          <w:rFonts w:eastAsia="Calibri" w:cs="Calibri"/>
          <w:sz w:val="21"/>
          <w:szCs w:val="21"/>
          <w:lang w:eastAsia="zh-CN"/>
        </w:rPr>
      </w:pPr>
      <w:r w:rsidRPr="00413DF7">
        <w:rPr>
          <w:rFonts w:eastAsia="Calibri" w:cs="Calibri"/>
          <w:sz w:val="21"/>
          <w:szCs w:val="21"/>
          <w:lang w:eastAsia="zh-CN"/>
        </w:rPr>
        <w:t xml:space="preserve">Obowiązujące obecnie umowy na dostawy energii elektrycznej wygasną lub ulegną rozwiązaniu ze skutkiem na dzień poprzedzający planowaną datę rozpoczęcia dostaw (kolumna „Okres dostaw”). </w:t>
      </w:r>
      <w:r w:rsidRPr="00413DF7">
        <w:rPr>
          <w:rFonts w:eastAsia="Calibri" w:cs="Calibri"/>
          <w:sz w:val="21"/>
          <w:szCs w:val="21"/>
          <w:u w:val="single"/>
          <w:lang w:eastAsia="zh-CN"/>
        </w:rPr>
        <w:t>Obowiązek wypowiedzenia umów leży po stronie zamawiających (odbiorców)</w:t>
      </w:r>
      <w:r w:rsidRPr="00413DF7">
        <w:rPr>
          <w:rFonts w:eastAsia="Calibri" w:cs="Calibri"/>
          <w:sz w:val="21"/>
          <w:szCs w:val="21"/>
          <w:lang w:eastAsia="zh-CN"/>
        </w:rPr>
        <w:t xml:space="preserve">. </w:t>
      </w:r>
    </w:p>
    <w:p w14:paraId="7E739C83" w14:textId="77777777" w:rsidR="00413DF7" w:rsidRDefault="00413DF7" w:rsidP="00826565">
      <w:pPr>
        <w:spacing w:line="280" w:lineRule="atLeast"/>
        <w:jc w:val="both"/>
        <w:rPr>
          <w:rFonts w:asciiTheme="minorHAnsi" w:eastAsia="Calibri" w:hAnsiTheme="minorHAnsi" w:cstheme="minorHAnsi"/>
          <w:sz w:val="21"/>
          <w:szCs w:val="21"/>
          <w:lang w:eastAsia="zh-CN"/>
        </w:rPr>
      </w:pPr>
    </w:p>
    <w:p w14:paraId="6E53DE3E" w14:textId="77777777" w:rsidR="00406176" w:rsidRDefault="00406176" w:rsidP="00854B4B">
      <w:pPr>
        <w:spacing w:line="280" w:lineRule="atLeast"/>
        <w:jc w:val="both"/>
        <w:rPr>
          <w:rFonts w:asciiTheme="minorHAnsi" w:eastAsia="Calibri" w:hAnsiTheme="minorHAnsi" w:cstheme="minorHAnsi"/>
          <w:sz w:val="21"/>
          <w:szCs w:val="21"/>
          <w:lang w:eastAsia="zh-CN"/>
        </w:rPr>
      </w:pPr>
    </w:p>
    <w:p w14:paraId="4D2CA5CF" w14:textId="77777777" w:rsidR="001B7AE7" w:rsidRPr="00CB4FF9" w:rsidRDefault="004442A8" w:rsidP="00854B4B">
      <w:pPr>
        <w:pStyle w:val="Nagwek1"/>
        <w:spacing w:beforeAutospacing="0" w:afterAutospacing="0" w:line="280" w:lineRule="atLeast"/>
      </w:pPr>
      <w:bookmarkStart w:id="8" w:name="_Toc141349977"/>
      <w:r w:rsidRPr="00CB4FF9">
        <w:t>TERMIN WYKONANIA ZAMÓWIENIA</w:t>
      </w:r>
      <w:bookmarkEnd w:id="8"/>
    </w:p>
    <w:p w14:paraId="44E1E3AB" w14:textId="77777777" w:rsidR="001B7AE7" w:rsidRPr="00D03E57" w:rsidRDefault="001B7AE7" w:rsidP="00854B4B">
      <w:pPr>
        <w:spacing w:line="280" w:lineRule="atLeast"/>
        <w:ind w:left="709"/>
        <w:jc w:val="both"/>
        <w:rPr>
          <w:rFonts w:asciiTheme="minorHAnsi" w:hAnsiTheme="minorHAnsi" w:cstheme="minorHAnsi"/>
          <w:sz w:val="21"/>
          <w:szCs w:val="21"/>
        </w:rPr>
      </w:pPr>
    </w:p>
    <w:p w14:paraId="61B0B7B4" w14:textId="385F0630" w:rsidR="00A55D6B" w:rsidRPr="00AD04C8" w:rsidRDefault="00A55D6B" w:rsidP="00AD04C8">
      <w:pPr>
        <w:spacing w:line="280" w:lineRule="atLeast"/>
        <w:ind w:left="284"/>
        <w:jc w:val="both"/>
        <w:rPr>
          <w:rFonts w:eastAsia="Calibri" w:cs="Calibri"/>
          <w:b/>
          <w:strike/>
          <w:sz w:val="21"/>
          <w:szCs w:val="21"/>
          <w:lang w:eastAsia="zh-CN"/>
        </w:rPr>
      </w:pPr>
      <w:r w:rsidRPr="00D03E57">
        <w:rPr>
          <w:rFonts w:cs="Calibri"/>
          <w:sz w:val="21"/>
          <w:szCs w:val="21"/>
        </w:rPr>
        <w:t>Dostawa energii elektrycznej</w:t>
      </w:r>
      <w:r w:rsidR="00873882" w:rsidRPr="00D03E57">
        <w:rPr>
          <w:rFonts w:cs="Calibri"/>
          <w:sz w:val="21"/>
          <w:szCs w:val="21"/>
        </w:rPr>
        <w:t xml:space="preserve"> </w:t>
      </w:r>
      <w:r w:rsidR="00994AFC">
        <w:rPr>
          <w:rFonts w:cs="Calibri"/>
          <w:bCs/>
          <w:sz w:val="21"/>
          <w:szCs w:val="21"/>
        </w:rPr>
        <w:t>(dla części</w:t>
      </w:r>
      <w:r w:rsidR="00873882" w:rsidRPr="00D03E57">
        <w:rPr>
          <w:rFonts w:cs="Calibri"/>
          <w:bCs/>
          <w:sz w:val="21"/>
          <w:szCs w:val="21"/>
        </w:rPr>
        <w:t xml:space="preserve"> 1</w:t>
      </w:r>
      <w:r w:rsidR="00994AFC">
        <w:rPr>
          <w:rFonts w:cs="Calibri"/>
          <w:bCs/>
          <w:sz w:val="21"/>
          <w:szCs w:val="21"/>
        </w:rPr>
        <w:t>, części 2</w:t>
      </w:r>
      <w:r w:rsidR="005D36F4" w:rsidRPr="00D03E57">
        <w:rPr>
          <w:rFonts w:cs="Calibri"/>
          <w:bCs/>
          <w:sz w:val="21"/>
          <w:szCs w:val="21"/>
        </w:rPr>
        <w:t xml:space="preserve"> oraz</w:t>
      </w:r>
      <w:r w:rsidR="00873882" w:rsidRPr="00D03E57">
        <w:rPr>
          <w:rFonts w:cs="Calibri"/>
          <w:bCs/>
          <w:sz w:val="21"/>
          <w:szCs w:val="21"/>
        </w:rPr>
        <w:t xml:space="preserve"> część </w:t>
      </w:r>
      <w:r w:rsidR="00994AFC">
        <w:rPr>
          <w:rFonts w:cs="Calibri"/>
          <w:bCs/>
          <w:sz w:val="21"/>
          <w:szCs w:val="21"/>
        </w:rPr>
        <w:t>3</w:t>
      </w:r>
      <w:r w:rsidR="00873882" w:rsidRPr="00D03E57">
        <w:rPr>
          <w:rFonts w:cs="Calibri"/>
          <w:bCs/>
          <w:sz w:val="21"/>
          <w:szCs w:val="21"/>
        </w:rPr>
        <w:t xml:space="preserve"> zamówienia)</w:t>
      </w:r>
      <w:r w:rsidRPr="00D03E57">
        <w:rPr>
          <w:rFonts w:cs="Calibri"/>
          <w:sz w:val="21"/>
          <w:szCs w:val="21"/>
        </w:rPr>
        <w:t xml:space="preserve"> realizowana będzie w okresie </w:t>
      </w:r>
      <w:r w:rsidRPr="00556752">
        <w:rPr>
          <w:rFonts w:cs="Calibri"/>
          <w:b/>
          <w:bCs/>
          <w:sz w:val="21"/>
          <w:szCs w:val="21"/>
          <w:highlight w:val="yellow"/>
        </w:rPr>
        <w:t xml:space="preserve">od </w:t>
      </w:r>
      <w:r w:rsidR="009E63AD" w:rsidRPr="00556752">
        <w:rPr>
          <w:rFonts w:eastAsia="Calibri" w:cs="Calibri"/>
          <w:b/>
          <w:bCs/>
          <w:sz w:val="21"/>
          <w:szCs w:val="21"/>
          <w:highlight w:val="yellow"/>
          <w:lang w:eastAsia="zh-CN"/>
        </w:rPr>
        <w:t xml:space="preserve">01.01.2024r. do </w:t>
      </w:r>
      <w:r w:rsidR="00B74FA4" w:rsidRPr="00556752">
        <w:rPr>
          <w:rFonts w:eastAsia="Calibri" w:cs="Calibri"/>
          <w:b/>
          <w:bCs/>
          <w:sz w:val="21"/>
          <w:szCs w:val="21"/>
          <w:highlight w:val="yellow"/>
          <w:lang w:eastAsia="zh-CN"/>
        </w:rPr>
        <w:t>30.06.2025r.</w:t>
      </w:r>
      <w:r w:rsidR="006435D0" w:rsidRPr="00556752">
        <w:rPr>
          <w:rFonts w:cs="Calibri"/>
          <w:sz w:val="21"/>
          <w:szCs w:val="21"/>
          <w:highlight w:val="yellow"/>
        </w:rPr>
        <w:t>,</w:t>
      </w:r>
      <w:r w:rsidR="00685D9F">
        <w:rPr>
          <w:rFonts w:eastAsia="Calibri" w:cs="Calibri"/>
          <w:bCs/>
          <w:sz w:val="21"/>
          <w:szCs w:val="21"/>
          <w:lang w:eastAsia="zh-CN"/>
        </w:rPr>
        <w:t xml:space="preserve"> </w:t>
      </w:r>
      <w:r w:rsidR="00661E56" w:rsidRPr="00647D4F">
        <w:rPr>
          <w:rFonts w:cs="Calibri"/>
          <w:bCs/>
          <w:sz w:val="21"/>
          <w:szCs w:val="21"/>
        </w:rPr>
        <w:t>z</w:t>
      </w:r>
      <w:r w:rsidR="00661E56" w:rsidRPr="00647D4F">
        <w:rPr>
          <w:rFonts w:cs="Calibri"/>
          <w:b/>
          <w:sz w:val="21"/>
          <w:szCs w:val="21"/>
        </w:rPr>
        <w:t xml:space="preserve"> </w:t>
      </w:r>
      <w:r w:rsidR="00661E56" w:rsidRPr="00647D4F">
        <w:rPr>
          <w:rFonts w:cs="Calibri"/>
          <w:bCs/>
          <w:sz w:val="21"/>
          <w:szCs w:val="21"/>
        </w:rPr>
        <w:t>zastrzeżeniem</w:t>
      </w:r>
      <w:r w:rsidR="00661E56" w:rsidRPr="00647D4F">
        <w:rPr>
          <w:rFonts w:cs="Calibri"/>
          <w:sz w:val="21"/>
          <w:szCs w:val="21"/>
        </w:rPr>
        <w:t xml:space="preserve"> możliwości wystąpienia </w:t>
      </w:r>
      <w:r w:rsidR="00306BBC" w:rsidRPr="00647D4F">
        <w:rPr>
          <w:rFonts w:cs="Calibri"/>
          <w:sz w:val="21"/>
          <w:szCs w:val="21"/>
        </w:rPr>
        <w:t>odmiennych terminów rozpoczęcia</w:t>
      </w:r>
      <w:r w:rsidR="00661E56" w:rsidRPr="00647D4F">
        <w:rPr>
          <w:rFonts w:cs="Calibri"/>
          <w:sz w:val="21"/>
          <w:szCs w:val="21"/>
        </w:rPr>
        <w:t xml:space="preserve"> i zakończenia dostaw</w:t>
      </w:r>
      <w:r w:rsidR="0091706B">
        <w:rPr>
          <w:rFonts w:cs="Calibri"/>
          <w:sz w:val="21"/>
          <w:szCs w:val="21"/>
        </w:rPr>
        <w:t xml:space="preserve"> </w:t>
      </w:r>
      <w:r w:rsidR="0091706B" w:rsidRPr="00AD04C8">
        <w:rPr>
          <w:rFonts w:cs="Calibri"/>
          <w:sz w:val="21"/>
          <w:szCs w:val="21"/>
        </w:rPr>
        <w:t xml:space="preserve">zgodnie z opisem w </w:t>
      </w:r>
      <w:r w:rsidR="0091706B" w:rsidRPr="00AD04C8">
        <w:rPr>
          <w:rFonts w:cs="Calibri"/>
          <w:b/>
          <w:bCs/>
          <w:sz w:val="21"/>
          <w:szCs w:val="21"/>
        </w:rPr>
        <w:t>Załączniku 1a / 1c do SWZ</w:t>
      </w:r>
      <w:r w:rsidR="00661E56" w:rsidRPr="00AD04C8">
        <w:rPr>
          <w:rFonts w:cs="Calibri"/>
          <w:sz w:val="21"/>
          <w:szCs w:val="21"/>
        </w:rPr>
        <w:t xml:space="preserve"> </w:t>
      </w:r>
    </w:p>
    <w:p w14:paraId="772CB14E" w14:textId="77777777" w:rsidR="006407C3" w:rsidRDefault="00A55D6B" w:rsidP="00A55D6B">
      <w:pPr>
        <w:tabs>
          <w:tab w:val="left" w:pos="284"/>
        </w:tabs>
        <w:spacing w:line="280" w:lineRule="atLeast"/>
        <w:ind w:left="284"/>
        <w:jc w:val="both"/>
        <w:rPr>
          <w:rFonts w:eastAsia="Calibri" w:cs="Calibri"/>
          <w:sz w:val="21"/>
          <w:szCs w:val="21"/>
          <w:lang w:eastAsia="zh-CN"/>
        </w:rPr>
      </w:pPr>
      <w:r w:rsidRPr="00653A92">
        <w:rPr>
          <w:rFonts w:eastAsia="Calibri" w:cs="Calibri"/>
          <w:sz w:val="21"/>
          <w:szCs w:val="21"/>
          <w:lang w:eastAsia="zh-CN"/>
        </w:rPr>
        <w:t xml:space="preserve">Warunkiem rozpoczęcia dostaw w umownym terminie jest skuteczne przeprowadzenie procedury zmiany sprzedawcy. </w:t>
      </w:r>
    </w:p>
    <w:p w14:paraId="538469CD" w14:textId="5AE3FB4D" w:rsidR="00A55D6B" w:rsidRPr="00653A92" w:rsidRDefault="00A55D6B" w:rsidP="00A55D6B">
      <w:pPr>
        <w:tabs>
          <w:tab w:val="left" w:pos="284"/>
        </w:tabs>
        <w:spacing w:line="280" w:lineRule="atLeast"/>
        <w:ind w:left="284"/>
        <w:jc w:val="both"/>
        <w:rPr>
          <w:rFonts w:eastAsia="Calibri" w:cs="Calibri"/>
          <w:bCs/>
          <w:sz w:val="21"/>
          <w:szCs w:val="21"/>
          <w:lang w:eastAsia="zh-CN"/>
        </w:rPr>
      </w:pPr>
      <w:r w:rsidRPr="00653A92">
        <w:rPr>
          <w:rFonts w:eastAsia="Calibri" w:cs="Calibri"/>
          <w:bCs/>
          <w:sz w:val="21"/>
          <w:szCs w:val="21"/>
          <w:lang w:eastAsia="zh-CN"/>
        </w:rPr>
        <w:t xml:space="preserve">Zamawiający wskazuje termin realizacji zamówienia przez wskazanie konkretnej daty rozpoczęcia i zakończenia realizacji zamówienia ze względu na konieczność zachowania ciągłości dostaw energii dla poszczególnych punktów poboru oraz ze względu na przepisy </w:t>
      </w:r>
      <w:proofErr w:type="spellStart"/>
      <w:r w:rsidRPr="00653A92">
        <w:rPr>
          <w:rFonts w:eastAsia="Calibri" w:cs="Calibri"/>
          <w:bCs/>
          <w:sz w:val="21"/>
          <w:szCs w:val="21"/>
          <w:lang w:eastAsia="zh-CN"/>
        </w:rPr>
        <w:t>IRiESD</w:t>
      </w:r>
      <w:proofErr w:type="spellEnd"/>
      <w:r w:rsidRPr="00653A92">
        <w:rPr>
          <w:rFonts w:eastAsia="Calibri" w:cs="Calibri"/>
          <w:bCs/>
          <w:sz w:val="21"/>
          <w:szCs w:val="21"/>
          <w:lang w:eastAsia="zh-CN"/>
        </w:rPr>
        <w:t xml:space="preserve"> (Instrukcji Ruchu i Eksploatacji Sieci Dystrybucyjnej) OSD dotyczące procedury zmiany sprzedawcy, w szczególności przepisy dotyczące terminu zgłoszenia rozpoczęcia dostaw oraz obowiązku zgłoszenia terminu zakończenia dostaw.</w:t>
      </w:r>
    </w:p>
    <w:p w14:paraId="763F9789" w14:textId="77777777" w:rsidR="001B7AE7" w:rsidRPr="00653A92" w:rsidRDefault="001B7AE7" w:rsidP="00854B4B">
      <w:pPr>
        <w:spacing w:line="280" w:lineRule="atLeast"/>
        <w:ind w:left="284"/>
        <w:jc w:val="both"/>
        <w:rPr>
          <w:rFonts w:asciiTheme="minorHAnsi" w:hAnsiTheme="minorHAnsi" w:cstheme="minorHAnsi"/>
          <w:b/>
          <w:bCs/>
          <w:sz w:val="21"/>
          <w:szCs w:val="21"/>
        </w:rPr>
      </w:pPr>
    </w:p>
    <w:p w14:paraId="635721B0" w14:textId="0C89ACD1" w:rsidR="001B7AE7" w:rsidRPr="00DD530A" w:rsidRDefault="004442A8" w:rsidP="00DD530A">
      <w:pPr>
        <w:pStyle w:val="Nagwek1"/>
      </w:pPr>
      <w:bookmarkStart w:id="9" w:name="_Toc141349978"/>
      <w:r w:rsidRPr="007A5765">
        <w:t xml:space="preserve">PODSTAWY WYKLUCZENIA </w:t>
      </w:r>
      <w:r w:rsidR="00DD530A" w:rsidRPr="00DD530A">
        <w:t xml:space="preserve">– Dotyczy Część 1 / Część 2 </w:t>
      </w:r>
      <w:r w:rsidR="00447112" w:rsidRPr="005C5BE9">
        <w:rPr>
          <w:rFonts w:cs="Calibri"/>
          <w:sz w:val="20"/>
          <w:szCs w:val="20"/>
          <w:lang w:val="pl-PL"/>
        </w:rPr>
        <w:t>/ Część 3</w:t>
      </w:r>
      <w:r w:rsidR="00447112">
        <w:rPr>
          <w:rFonts w:cs="Calibri"/>
          <w:sz w:val="20"/>
          <w:szCs w:val="20"/>
          <w:lang w:val="pl-PL"/>
        </w:rPr>
        <w:t xml:space="preserve"> </w:t>
      </w:r>
      <w:r w:rsidR="00DD530A" w:rsidRPr="00DD530A">
        <w:t>zamówienia</w:t>
      </w:r>
      <w:bookmarkEnd w:id="9"/>
    </w:p>
    <w:p w14:paraId="1B24C5E4" w14:textId="22F6551B" w:rsidR="008502AD" w:rsidRPr="00556752" w:rsidRDefault="008502AD" w:rsidP="00093B51">
      <w:pPr>
        <w:numPr>
          <w:ilvl w:val="3"/>
          <w:numId w:val="22"/>
        </w:numPr>
        <w:tabs>
          <w:tab w:val="left" w:pos="284"/>
        </w:tabs>
        <w:spacing w:line="280" w:lineRule="atLeast"/>
        <w:ind w:hanging="2880"/>
        <w:jc w:val="both"/>
        <w:rPr>
          <w:rFonts w:asciiTheme="minorHAnsi" w:hAnsiTheme="minorHAnsi" w:cstheme="minorHAnsi"/>
          <w:color w:val="FF0000"/>
          <w:sz w:val="21"/>
          <w:szCs w:val="21"/>
        </w:rPr>
      </w:pPr>
      <w:r w:rsidRPr="00556752">
        <w:rPr>
          <w:rFonts w:cstheme="minorHAnsi"/>
          <w:color w:val="FF0000"/>
          <w:sz w:val="21"/>
          <w:szCs w:val="21"/>
          <w:u w:val="single"/>
        </w:rPr>
        <w:t>Podstawy wykluczenia</w:t>
      </w:r>
      <w:r w:rsidRPr="00556752">
        <w:rPr>
          <w:rFonts w:cstheme="minorHAnsi"/>
          <w:color w:val="FF0000"/>
          <w:sz w:val="21"/>
          <w:szCs w:val="21"/>
        </w:rPr>
        <w:t xml:space="preserve">, o których mowa w </w:t>
      </w:r>
      <w:r w:rsidRPr="00556752">
        <w:rPr>
          <w:rFonts w:cstheme="minorHAnsi"/>
          <w:b/>
          <w:bCs/>
          <w:color w:val="FF0000"/>
          <w:sz w:val="21"/>
          <w:szCs w:val="21"/>
        </w:rPr>
        <w:t xml:space="preserve">art. 108 ust. 1 </w:t>
      </w:r>
      <w:r w:rsidR="00025D03" w:rsidRPr="00556752">
        <w:rPr>
          <w:rFonts w:cstheme="minorHAnsi"/>
          <w:b/>
          <w:bCs/>
          <w:color w:val="FF0000"/>
          <w:sz w:val="21"/>
          <w:szCs w:val="21"/>
        </w:rPr>
        <w:t xml:space="preserve">ustawy </w:t>
      </w:r>
      <w:r w:rsidRPr="00556752">
        <w:rPr>
          <w:rFonts w:cstheme="minorHAnsi"/>
          <w:b/>
          <w:bCs/>
          <w:color w:val="FF0000"/>
          <w:sz w:val="21"/>
          <w:szCs w:val="21"/>
        </w:rPr>
        <w:t>Pzp.</w:t>
      </w:r>
    </w:p>
    <w:p w14:paraId="6CC88E19" w14:textId="77777777" w:rsidR="008502AD" w:rsidRDefault="008502AD" w:rsidP="00854B4B">
      <w:pPr>
        <w:spacing w:line="280" w:lineRule="atLeast"/>
        <w:ind w:left="851" w:hanging="567"/>
        <w:rPr>
          <w:rFonts w:asciiTheme="minorHAnsi" w:hAnsiTheme="minorHAnsi" w:cstheme="minorHAnsi"/>
          <w:sz w:val="21"/>
          <w:szCs w:val="21"/>
        </w:rPr>
      </w:pPr>
      <w:r>
        <w:rPr>
          <w:rFonts w:cstheme="minorHAnsi"/>
          <w:sz w:val="21"/>
          <w:szCs w:val="21"/>
        </w:rPr>
        <w:t>Z postępowania o udzielenie zamówienia wyklucza się wykonawcę:</w:t>
      </w:r>
    </w:p>
    <w:p w14:paraId="65003FDA" w14:textId="77777777" w:rsidR="008502AD" w:rsidRDefault="008502AD" w:rsidP="00854B4B">
      <w:pPr>
        <w:numPr>
          <w:ilvl w:val="1"/>
          <w:numId w:val="6"/>
        </w:numPr>
        <w:tabs>
          <w:tab w:val="left" w:pos="567"/>
          <w:tab w:val="left" w:pos="993"/>
        </w:tabs>
        <w:spacing w:line="280" w:lineRule="atLeast"/>
        <w:ind w:left="1276" w:hanging="992"/>
        <w:rPr>
          <w:rFonts w:asciiTheme="minorHAnsi" w:hAnsiTheme="minorHAnsi" w:cstheme="minorHAnsi"/>
          <w:sz w:val="21"/>
          <w:szCs w:val="21"/>
        </w:rPr>
      </w:pPr>
      <w:r>
        <w:rPr>
          <w:rFonts w:cstheme="minorHAnsi"/>
          <w:sz w:val="21"/>
          <w:szCs w:val="21"/>
        </w:rPr>
        <w:t>będącego osobą fizyczną, którego prawomocnie skazano za przestępstwo:</w:t>
      </w:r>
    </w:p>
    <w:p w14:paraId="559E8841" w14:textId="7C2E58E2"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udziału w zorganizowanej grupie przestępczej albo związku mającym na celu popełnienie przestępstwa lub przestępstwa skarbowego, o którym mowa w </w:t>
      </w:r>
      <w:r>
        <w:rPr>
          <w:rFonts w:eastAsia="MS Gothic" w:cstheme="minorHAnsi"/>
          <w:sz w:val="21"/>
          <w:szCs w:val="21"/>
        </w:rPr>
        <w:t>art. 258</w:t>
      </w:r>
      <w:r>
        <w:rPr>
          <w:rFonts w:cstheme="minorHAnsi"/>
          <w:sz w:val="21"/>
          <w:szCs w:val="21"/>
        </w:rPr>
        <w:t xml:space="preserve"> Kodeksu karnego </w:t>
      </w:r>
      <w:r>
        <w:rPr>
          <w:rFonts w:cstheme="minorHAnsi"/>
          <w:b/>
          <w:bCs/>
          <w:sz w:val="21"/>
          <w:szCs w:val="21"/>
        </w:rPr>
        <w:t xml:space="preserve">(art. 108 ust. 1 pkt 1 lit. a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DDDFB55" w14:textId="4CD83A40"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handlu ludźmi, o którym mowa w </w:t>
      </w:r>
      <w:r>
        <w:rPr>
          <w:rFonts w:eastAsia="MS Gothic" w:cstheme="minorHAnsi"/>
          <w:sz w:val="21"/>
          <w:szCs w:val="21"/>
        </w:rPr>
        <w:t>art. 189a</w:t>
      </w:r>
      <w:r>
        <w:rPr>
          <w:rFonts w:cstheme="minorHAnsi"/>
          <w:sz w:val="21"/>
          <w:szCs w:val="21"/>
        </w:rPr>
        <w:t xml:space="preserve"> Kodeksu karnego </w:t>
      </w:r>
      <w:r>
        <w:rPr>
          <w:rFonts w:cstheme="minorHAnsi"/>
          <w:b/>
          <w:bCs/>
          <w:sz w:val="21"/>
          <w:szCs w:val="21"/>
        </w:rPr>
        <w:t xml:space="preserve">(art. 108 ust. 1 pkt 1 lit. b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07FFBDEE" w14:textId="4BE2B5B4"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CD0FE4">
        <w:rPr>
          <w:rFonts w:cstheme="minorHAnsi"/>
          <w:sz w:val="21"/>
          <w:szCs w:val="21"/>
        </w:rPr>
        <w:t xml:space="preserve"> </w:t>
      </w:r>
      <w:r>
        <w:rPr>
          <w:rFonts w:cstheme="minorHAnsi"/>
          <w:b/>
          <w:bCs/>
          <w:sz w:val="21"/>
          <w:szCs w:val="21"/>
        </w:rPr>
        <w:t xml:space="preserve">(art. 108 ust. 1 pkt 1 lit. c </w:t>
      </w:r>
      <w:r w:rsidR="00025D03" w:rsidRPr="00025D03">
        <w:rPr>
          <w:rFonts w:asciiTheme="minorHAnsi" w:eastAsia="Calibri" w:hAnsiTheme="minorHAnsi" w:cstheme="minorHAnsi"/>
          <w:b/>
          <w:bCs/>
          <w:sz w:val="21"/>
          <w:szCs w:val="21"/>
          <w:lang w:eastAsia="zh-CN"/>
        </w:rPr>
        <w:t>ustawy</w:t>
      </w:r>
      <w:r w:rsidR="00025D03">
        <w:rPr>
          <w:rFonts w:cstheme="minorHAnsi"/>
          <w:b/>
          <w:bCs/>
          <w:sz w:val="21"/>
          <w:szCs w:val="21"/>
        </w:rPr>
        <w:t xml:space="preserve"> </w:t>
      </w:r>
      <w:r>
        <w:rPr>
          <w:rFonts w:cstheme="minorHAnsi"/>
          <w:b/>
          <w:bCs/>
          <w:sz w:val="21"/>
          <w:szCs w:val="21"/>
        </w:rPr>
        <w:t>Pzp)</w:t>
      </w:r>
      <w:r>
        <w:rPr>
          <w:rFonts w:cstheme="minorHAnsi"/>
          <w:sz w:val="21"/>
          <w:szCs w:val="21"/>
        </w:rPr>
        <w:t>,</w:t>
      </w:r>
    </w:p>
    <w:p w14:paraId="792602F6" w14:textId="160AA165"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finansowania przestępstwa o charakterze terrorystycznym, o którym mowa w </w:t>
      </w:r>
      <w:r>
        <w:rPr>
          <w:rFonts w:eastAsia="MS Gothic" w:cstheme="minorHAnsi"/>
          <w:sz w:val="21"/>
          <w:szCs w:val="21"/>
        </w:rPr>
        <w:t>art. 165a</w:t>
      </w:r>
      <w:r>
        <w:rPr>
          <w:rFonts w:cstheme="minorHAnsi"/>
          <w:sz w:val="21"/>
          <w:szCs w:val="21"/>
        </w:rPr>
        <w:t xml:space="preserve"> Kodeksu karnego, lub przestępstwo udaremniania lub utrudniania stwierdzenia przestępnego pochodzenia pieniędzy lub ukrywania ich pochodzenia, o którym mowa w </w:t>
      </w:r>
      <w:r>
        <w:rPr>
          <w:rFonts w:eastAsia="MS Gothic" w:cstheme="minorHAnsi"/>
          <w:sz w:val="21"/>
          <w:szCs w:val="21"/>
        </w:rPr>
        <w:t>art. 299</w:t>
      </w:r>
      <w:r>
        <w:rPr>
          <w:rFonts w:cstheme="minorHAnsi"/>
          <w:sz w:val="21"/>
          <w:szCs w:val="21"/>
        </w:rPr>
        <w:t xml:space="preserve"> Kodeksu karnego </w:t>
      </w:r>
      <w:r>
        <w:rPr>
          <w:rFonts w:cstheme="minorHAnsi"/>
          <w:b/>
          <w:bCs/>
          <w:sz w:val="21"/>
          <w:szCs w:val="21"/>
        </w:rPr>
        <w:t xml:space="preserve">(art. 108 ust. 1 pkt 1 lit. d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424C9DB7" w14:textId="73E692C4"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charakterze terrorystycznym, o którym mowa w </w:t>
      </w:r>
      <w:r>
        <w:rPr>
          <w:rFonts w:eastAsia="MS Gothic" w:cstheme="minorHAnsi"/>
          <w:sz w:val="21"/>
          <w:szCs w:val="21"/>
        </w:rPr>
        <w:t>art. 115 § 20</w:t>
      </w:r>
      <w:r>
        <w:rPr>
          <w:rFonts w:cstheme="minorHAnsi"/>
          <w:sz w:val="21"/>
          <w:szCs w:val="21"/>
        </w:rPr>
        <w:t xml:space="preserve"> Kodeksu karnego, lub mające na celu popełnienie tego przestępstwa </w:t>
      </w:r>
      <w:r>
        <w:rPr>
          <w:rFonts w:cstheme="minorHAnsi"/>
          <w:b/>
          <w:bCs/>
          <w:sz w:val="21"/>
          <w:szCs w:val="21"/>
        </w:rPr>
        <w:t>(art. 108 ust. 1 pkt 1 lit. e</w:t>
      </w:r>
      <w:r w:rsidR="00025D03" w:rsidRPr="00025D03">
        <w:t xml:space="preserve"> </w:t>
      </w:r>
      <w:r w:rsidR="00025D03" w:rsidRPr="00025D03">
        <w:rPr>
          <w:rFonts w:cstheme="minorHAnsi"/>
          <w:b/>
          <w:bCs/>
          <w:sz w:val="21"/>
          <w:szCs w:val="21"/>
        </w:rPr>
        <w:t>ustawy</w:t>
      </w:r>
      <w:r>
        <w:rPr>
          <w:rFonts w:cstheme="minorHAnsi"/>
          <w:b/>
          <w:bCs/>
          <w:sz w:val="21"/>
          <w:szCs w:val="21"/>
        </w:rPr>
        <w:t xml:space="preserve"> Pzp)</w:t>
      </w:r>
      <w:r>
        <w:rPr>
          <w:rFonts w:cstheme="minorHAnsi"/>
          <w:sz w:val="21"/>
          <w:szCs w:val="21"/>
        </w:rPr>
        <w:t>,</w:t>
      </w:r>
    </w:p>
    <w:p w14:paraId="104B432F" w14:textId="2AD2FBF5"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powierzenia wykonywania pracy małoletniemu cudzoziemcowi, o którym mowa w </w:t>
      </w:r>
      <w:r>
        <w:rPr>
          <w:rFonts w:eastAsia="MS Gothic" w:cstheme="minorHAnsi"/>
          <w:sz w:val="21"/>
          <w:szCs w:val="21"/>
        </w:rPr>
        <w:t>art. 9 ust. 2</w:t>
      </w:r>
      <w:r>
        <w:rPr>
          <w:rFonts w:cstheme="minorHAnsi"/>
          <w:sz w:val="21"/>
          <w:szCs w:val="21"/>
        </w:rPr>
        <w:t xml:space="preserve"> ustawy z dnia 15 czerwca 2012 r. o skutkach powierzania wykonywania pracy cudzoziemcom przebywającym wbrew przepisom na terytorium Rzeczypospolitej Polskiej (Dz. U. poz. 769) </w:t>
      </w:r>
      <w:r>
        <w:rPr>
          <w:rFonts w:cstheme="minorHAnsi"/>
          <w:b/>
          <w:bCs/>
          <w:sz w:val="21"/>
          <w:szCs w:val="21"/>
        </w:rPr>
        <w:t xml:space="preserve">(art. 108 ust. 1 pkt 1 lit. f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25D236A" w14:textId="6FA8E784"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przeciwko obrotowi gospodarczemu, o których mowa w </w:t>
      </w:r>
      <w:r>
        <w:rPr>
          <w:rFonts w:eastAsia="MS Gothic" w:cstheme="minorHAnsi"/>
          <w:sz w:val="21"/>
          <w:szCs w:val="21"/>
        </w:rPr>
        <w:t>art. 296-307</w:t>
      </w:r>
      <w:r>
        <w:rPr>
          <w:rFonts w:cstheme="minorHAnsi"/>
          <w:sz w:val="21"/>
          <w:szCs w:val="21"/>
        </w:rPr>
        <w:t xml:space="preserve"> Kodeksu karnego, przestępstwo oszustwa, o którym mowa w </w:t>
      </w:r>
      <w:r>
        <w:rPr>
          <w:rFonts w:eastAsia="MS Gothic" w:cstheme="minorHAnsi"/>
          <w:sz w:val="21"/>
          <w:szCs w:val="21"/>
        </w:rPr>
        <w:t>art. 286</w:t>
      </w:r>
      <w:r>
        <w:rPr>
          <w:rFonts w:cstheme="minorHAnsi"/>
          <w:sz w:val="21"/>
          <w:szCs w:val="21"/>
        </w:rPr>
        <w:t xml:space="preserve"> Kodeksu karnego, przestępstwo przeciwko wiarygodności dokumentów, o których mowa w </w:t>
      </w:r>
      <w:r>
        <w:rPr>
          <w:rFonts w:eastAsia="MS Gothic" w:cstheme="minorHAnsi"/>
          <w:sz w:val="21"/>
          <w:szCs w:val="21"/>
        </w:rPr>
        <w:t>art. 270-277d</w:t>
      </w:r>
      <w:r>
        <w:rPr>
          <w:rFonts w:cstheme="minorHAnsi"/>
          <w:sz w:val="21"/>
          <w:szCs w:val="21"/>
        </w:rPr>
        <w:t xml:space="preserve"> Kodeksu karnego, lub przestępstwo skarbowe </w:t>
      </w:r>
      <w:r>
        <w:rPr>
          <w:rFonts w:cstheme="minorHAnsi"/>
          <w:b/>
          <w:bCs/>
          <w:sz w:val="21"/>
          <w:szCs w:val="21"/>
        </w:rPr>
        <w:t xml:space="preserve">(art. 108 ust. 1  pkt 1 lit. g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A245BF8" w14:textId="02292FB4"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którym mowa w art. 9 ust. 1 i 3 lub art. 10 ustawy z dnia 15 czerwca 2012r. o skutkach powierzania wykonywania pracy cudzoziemcom przebywającym wbrew przepisom na terytorium Rzeczypospolitej Polskiej </w:t>
      </w:r>
      <w:r>
        <w:rPr>
          <w:rFonts w:cstheme="minorHAnsi"/>
          <w:b/>
          <w:bCs/>
          <w:sz w:val="21"/>
          <w:szCs w:val="21"/>
        </w:rPr>
        <w:t xml:space="preserve">(art. 108 ust. 1 pkt 1 lit. h </w:t>
      </w:r>
      <w:r w:rsidR="00025D03" w:rsidRPr="00025D03">
        <w:rPr>
          <w:rFonts w:cstheme="minorHAnsi"/>
          <w:b/>
          <w:bCs/>
          <w:sz w:val="21"/>
          <w:szCs w:val="21"/>
        </w:rPr>
        <w:t xml:space="preserve">ustawy </w:t>
      </w:r>
      <w:r>
        <w:rPr>
          <w:rFonts w:cstheme="minorHAnsi"/>
          <w:b/>
          <w:bCs/>
          <w:sz w:val="21"/>
          <w:szCs w:val="21"/>
        </w:rPr>
        <w:t>Pzp)</w:t>
      </w:r>
    </w:p>
    <w:p w14:paraId="1FE9175B" w14:textId="77777777" w:rsidR="008502AD" w:rsidRDefault="008502AD" w:rsidP="00854B4B">
      <w:pPr>
        <w:numPr>
          <w:ilvl w:val="0"/>
          <w:numId w:val="8"/>
        </w:numPr>
        <w:tabs>
          <w:tab w:val="left" w:pos="1276"/>
        </w:tabs>
        <w:spacing w:line="280" w:lineRule="atLeast"/>
        <w:ind w:left="1276" w:hanging="283"/>
        <w:jc w:val="both"/>
        <w:rPr>
          <w:rFonts w:asciiTheme="minorHAnsi" w:hAnsiTheme="minorHAnsi" w:cstheme="minorHAnsi"/>
          <w:sz w:val="21"/>
          <w:szCs w:val="21"/>
        </w:rPr>
      </w:pPr>
      <w:r>
        <w:rPr>
          <w:rFonts w:cstheme="minorHAnsi"/>
          <w:sz w:val="21"/>
          <w:szCs w:val="21"/>
        </w:rPr>
        <w:t>lub za odpowiedni czyn zabroniony określony w przepisach prawa obcego</w:t>
      </w:r>
    </w:p>
    <w:p w14:paraId="4C31C4DE" w14:textId="337178A7"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Pr>
          <w:rFonts w:cstheme="minorHAnsi"/>
          <w:b/>
          <w:bCs/>
          <w:sz w:val="21"/>
          <w:szCs w:val="21"/>
        </w:rPr>
        <w:t xml:space="preserve">(art. 108 ust. 1 pkt 2 </w:t>
      </w:r>
      <w:r w:rsidR="00025D03" w:rsidRPr="00025D03">
        <w:rPr>
          <w:rFonts w:cstheme="minorHAnsi"/>
          <w:b/>
          <w:bCs/>
          <w:sz w:val="21"/>
          <w:szCs w:val="21"/>
        </w:rPr>
        <w:t xml:space="preserve">ustawy </w:t>
      </w:r>
      <w:r>
        <w:rPr>
          <w:rFonts w:cstheme="minorHAnsi"/>
          <w:b/>
          <w:bCs/>
          <w:sz w:val="21"/>
          <w:szCs w:val="21"/>
        </w:rPr>
        <w:t>Pzp)</w:t>
      </w:r>
      <w:bookmarkStart w:id="10" w:name="_Hlk111635057"/>
      <w:bookmarkEnd w:id="10"/>
    </w:p>
    <w:p w14:paraId="2C5A4514" w14:textId="1A05A885"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Pr>
          <w:rFonts w:cstheme="minorHAnsi"/>
          <w:b/>
          <w:bCs/>
          <w:sz w:val="21"/>
          <w:szCs w:val="21"/>
        </w:rPr>
        <w:t xml:space="preserve">(art. 108 ust. 1 pkt 3 </w:t>
      </w:r>
      <w:r w:rsidR="00025D03" w:rsidRPr="00025D03">
        <w:rPr>
          <w:rFonts w:cstheme="minorHAnsi"/>
          <w:b/>
          <w:bCs/>
          <w:sz w:val="21"/>
          <w:szCs w:val="21"/>
        </w:rPr>
        <w:t xml:space="preserve">ustawy </w:t>
      </w:r>
      <w:r>
        <w:rPr>
          <w:rFonts w:cstheme="minorHAnsi"/>
          <w:b/>
          <w:bCs/>
          <w:sz w:val="21"/>
          <w:szCs w:val="21"/>
        </w:rPr>
        <w:t>Pzp)</w:t>
      </w:r>
    </w:p>
    <w:p w14:paraId="1E18CE3C" w14:textId="66FE8A20"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prawomocnie orzeczono zakaz ubiegania się o zamówienia publiczne </w:t>
      </w:r>
      <w:r>
        <w:rPr>
          <w:rFonts w:cstheme="minorHAnsi"/>
          <w:sz w:val="21"/>
          <w:szCs w:val="21"/>
        </w:rPr>
        <w:br/>
      </w:r>
      <w:r>
        <w:rPr>
          <w:rFonts w:cstheme="minorHAnsi"/>
          <w:b/>
          <w:bCs/>
          <w:sz w:val="21"/>
          <w:szCs w:val="21"/>
        </w:rPr>
        <w:t xml:space="preserve">(art. 108 ust. 1 pkt 4 </w:t>
      </w:r>
      <w:r w:rsidR="00025D03" w:rsidRPr="00025D03">
        <w:rPr>
          <w:rFonts w:cstheme="minorHAnsi"/>
          <w:b/>
          <w:bCs/>
          <w:sz w:val="21"/>
          <w:szCs w:val="21"/>
        </w:rPr>
        <w:t xml:space="preserve">ustawy </w:t>
      </w:r>
      <w:r>
        <w:rPr>
          <w:rFonts w:cstheme="minorHAnsi"/>
          <w:b/>
          <w:bCs/>
          <w:sz w:val="21"/>
          <w:szCs w:val="21"/>
        </w:rPr>
        <w:t>Pzp)</w:t>
      </w:r>
    </w:p>
    <w:p w14:paraId="38AC8F97" w14:textId="140FECCA"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rFonts w:eastAsia="MS Gothic" w:cstheme="minorHAnsi"/>
          <w:sz w:val="21"/>
          <w:szCs w:val="21"/>
        </w:rPr>
        <w:t>ustawy</w:t>
      </w:r>
      <w:r>
        <w:rPr>
          <w:rFonts w:cstheme="minorHAnsi"/>
          <w:sz w:val="21"/>
          <w:szCs w:val="21"/>
        </w:rPr>
        <w:t xml:space="preserve"> z dnia 16 lutego 2007 r. o ochronie konkurencji i konsumentów, złożyli odrębne oferty, oferty częściowe lub wnioski o dopuszczenie do udziału w postępowaniu, chyba że wykażą, że przygotowali te oferty lub wnioski niezależnie od siebie </w:t>
      </w:r>
      <w:r>
        <w:rPr>
          <w:rFonts w:cstheme="minorHAnsi"/>
          <w:b/>
          <w:bCs/>
          <w:sz w:val="21"/>
          <w:szCs w:val="21"/>
        </w:rPr>
        <w:t xml:space="preserve">(art. 108 ust. 1 pkt 5 </w:t>
      </w:r>
      <w:r w:rsidR="00025D03" w:rsidRPr="00025D03">
        <w:rPr>
          <w:rFonts w:cstheme="minorHAnsi"/>
          <w:b/>
          <w:bCs/>
          <w:sz w:val="21"/>
          <w:szCs w:val="21"/>
        </w:rPr>
        <w:t xml:space="preserve">ustawy </w:t>
      </w:r>
      <w:r>
        <w:rPr>
          <w:rFonts w:cstheme="minorHAnsi"/>
          <w:b/>
          <w:bCs/>
          <w:sz w:val="21"/>
          <w:szCs w:val="21"/>
        </w:rPr>
        <w:t>Pzp)</w:t>
      </w:r>
    </w:p>
    <w:p w14:paraId="4F0D6BBF" w14:textId="6C99A25B"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w przypadkach, o których mowa w art. 85 ust. 1 </w:t>
      </w:r>
      <w:r w:rsidR="00025D03" w:rsidRPr="00025D03">
        <w:rPr>
          <w:rFonts w:cstheme="minorHAnsi"/>
          <w:sz w:val="21"/>
          <w:szCs w:val="21"/>
        </w:rPr>
        <w:t xml:space="preserve">ustawy </w:t>
      </w:r>
      <w:r>
        <w:rPr>
          <w:rFonts w:cstheme="minorHAnsi"/>
          <w:sz w:val="21"/>
          <w:szCs w:val="21"/>
        </w:rPr>
        <w:t>Pzp</w:t>
      </w:r>
      <w:r w:rsidR="00025D03">
        <w:rPr>
          <w:rFonts w:cstheme="minorHAnsi"/>
          <w:sz w:val="21"/>
          <w:szCs w:val="21"/>
        </w:rPr>
        <w:t>,</w:t>
      </w:r>
      <w:r>
        <w:rPr>
          <w:rFonts w:cstheme="minorHAnsi"/>
          <w:sz w:val="21"/>
          <w:szCs w:val="21"/>
        </w:rPr>
        <w:t xml:space="preserve"> doszło do zakłócenia konkurencji wynikającego z wcześniejszego zaangażowania tego wykonawcy lub podmiotu, który należy z wykonawcą do tej samej grupy kapitałowej w rozumieniu </w:t>
      </w:r>
      <w:r>
        <w:rPr>
          <w:rFonts w:eastAsia="MS Gothic" w:cstheme="minorHAnsi"/>
          <w:sz w:val="21"/>
          <w:szCs w:val="21"/>
        </w:rPr>
        <w:t>ustawy</w:t>
      </w:r>
      <w:r>
        <w:rPr>
          <w:rFonts w:cstheme="minorHAnsi"/>
          <w:sz w:val="21"/>
          <w:szCs w:val="21"/>
        </w:rPr>
        <w:t xml:space="preserve"> z dnia 16 lutego 2007r. o ochronie konkurencji i konsumentów, chyba że spowodowane tym zakłócenie konkurencji może być wyeliminowane w inny sposób niż przez wykluczenie wykonawcy z udziału w postępowaniu o udzielenie zamówienia </w:t>
      </w:r>
      <w:r>
        <w:rPr>
          <w:rFonts w:cstheme="minorHAnsi"/>
          <w:b/>
          <w:bCs/>
          <w:sz w:val="21"/>
          <w:szCs w:val="21"/>
        </w:rPr>
        <w:t xml:space="preserve">(art. 108 ust. 1 pkt 6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50EB5AB3" w14:textId="2299BE2C" w:rsidR="008502AD" w:rsidRPr="00556752" w:rsidRDefault="008502AD" w:rsidP="00093B51">
      <w:pPr>
        <w:numPr>
          <w:ilvl w:val="3"/>
          <w:numId w:val="35"/>
        </w:numPr>
        <w:tabs>
          <w:tab w:val="left" w:pos="284"/>
          <w:tab w:val="left" w:pos="567"/>
          <w:tab w:val="left" w:pos="993"/>
        </w:tabs>
        <w:spacing w:line="280" w:lineRule="atLeast"/>
        <w:ind w:hanging="2880"/>
        <w:rPr>
          <w:rFonts w:asciiTheme="minorHAnsi" w:hAnsiTheme="minorHAnsi" w:cstheme="minorHAnsi"/>
          <w:color w:val="FF0000"/>
          <w:sz w:val="21"/>
          <w:szCs w:val="21"/>
        </w:rPr>
      </w:pPr>
      <w:r w:rsidRPr="00556752">
        <w:rPr>
          <w:rFonts w:cstheme="minorHAnsi"/>
          <w:color w:val="FF0000"/>
          <w:sz w:val="21"/>
          <w:szCs w:val="21"/>
          <w:u w:val="single"/>
        </w:rPr>
        <w:t>Podstawy wykluczenia</w:t>
      </w:r>
      <w:r w:rsidRPr="00556752">
        <w:rPr>
          <w:rFonts w:cstheme="minorHAnsi"/>
          <w:color w:val="FF0000"/>
          <w:sz w:val="21"/>
          <w:szCs w:val="21"/>
        </w:rPr>
        <w:t xml:space="preserve">, o których mowa w </w:t>
      </w:r>
      <w:r w:rsidRPr="00556752">
        <w:rPr>
          <w:rFonts w:cstheme="minorHAnsi"/>
          <w:b/>
          <w:bCs/>
          <w:color w:val="FF0000"/>
          <w:sz w:val="21"/>
          <w:szCs w:val="21"/>
        </w:rPr>
        <w:t xml:space="preserve">art. 109 ust. 1 pkt 4 </w:t>
      </w:r>
      <w:r w:rsidR="00025D03" w:rsidRPr="00556752">
        <w:rPr>
          <w:rFonts w:cstheme="minorHAnsi"/>
          <w:b/>
          <w:bCs/>
          <w:color w:val="FF0000"/>
          <w:sz w:val="21"/>
          <w:szCs w:val="21"/>
        </w:rPr>
        <w:t xml:space="preserve">ustawy </w:t>
      </w:r>
      <w:r w:rsidRPr="00556752">
        <w:rPr>
          <w:rFonts w:cstheme="minorHAnsi"/>
          <w:b/>
          <w:bCs/>
          <w:color w:val="FF0000"/>
          <w:sz w:val="21"/>
          <w:szCs w:val="21"/>
        </w:rPr>
        <w:t>Pzp:</w:t>
      </w:r>
    </w:p>
    <w:p w14:paraId="70035679" w14:textId="77777777" w:rsidR="008502AD" w:rsidRDefault="008502AD" w:rsidP="00854B4B">
      <w:pPr>
        <w:spacing w:line="280" w:lineRule="atLeast"/>
        <w:ind w:left="284"/>
        <w:jc w:val="both"/>
        <w:rPr>
          <w:rFonts w:asciiTheme="minorHAnsi" w:hAnsiTheme="minorHAnsi" w:cstheme="minorHAnsi"/>
          <w:sz w:val="21"/>
          <w:szCs w:val="21"/>
        </w:rPr>
      </w:pPr>
      <w:r>
        <w:rPr>
          <w:rFonts w:cstheme="minorHAnsi"/>
          <w:sz w:val="21"/>
          <w:szCs w:val="21"/>
        </w:rPr>
        <w:t>Z postępowania o udzielenie zamówienia zamawiający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194ACE" w14:textId="621BED80" w:rsidR="008502AD" w:rsidRDefault="008502AD" w:rsidP="00093B51">
      <w:pPr>
        <w:numPr>
          <w:ilvl w:val="3"/>
          <w:numId w:val="35"/>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Wykonawca nie podlega wykluczeniu w okolicznościach określonych w art. 108 ust. 1 pkt 1, 2 i 5 </w:t>
      </w:r>
      <w:r w:rsidR="00025D03" w:rsidRPr="00025D03">
        <w:rPr>
          <w:rFonts w:cstheme="minorHAnsi"/>
          <w:sz w:val="21"/>
          <w:szCs w:val="21"/>
        </w:rPr>
        <w:t xml:space="preserve">ustawy </w:t>
      </w:r>
      <w:r>
        <w:rPr>
          <w:rFonts w:cstheme="minorHAnsi"/>
          <w:sz w:val="21"/>
          <w:szCs w:val="21"/>
        </w:rPr>
        <w:t xml:space="preserve">Pzp lub art. 109 ust. 1 pkt 4 </w:t>
      </w:r>
      <w:r w:rsidR="00025D03" w:rsidRPr="00025D03">
        <w:rPr>
          <w:rFonts w:cstheme="minorHAnsi"/>
          <w:sz w:val="21"/>
          <w:szCs w:val="21"/>
        </w:rPr>
        <w:t xml:space="preserve">ustawy </w:t>
      </w:r>
      <w:r>
        <w:rPr>
          <w:rFonts w:cstheme="minorHAnsi"/>
          <w:sz w:val="21"/>
          <w:szCs w:val="21"/>
        </w:rPr>
        <w:t xml:space="preserve">Pzp, jeżeli udowodni zamawiającemu, że spełnił łącznie przesłanki, o których mowa w art. 110 ust.2 </w:t>
      </w:r>
      <w:r w:rsidR="00025D03" w:rsidRPr="00025D03">
        <w:rPr>
          <w:rFonts w:cstheme="minorHAnsi"/>
          <w:sz w:val="21"/>
          <w:szCs w:val="21"/>
        </w:rPr>
        <w:t xml:space="preserve">ustawy </w:t>
      </w:r>
      <w:r>
        <w:rPr>
          <w:rFonts w:cstheme="minorHAnsi"/>
          <w:sz w:val="21"/>
          <w:szCs w:val="21"/>
        </w:rPr>
        <w:t>Pzp.</w:t>
      </w:r>
    </w:p>
    <w:p w14:paraId="24579B93" w14:textId="77777777" w:rsidR="008502AD" w:rsidRPr="00862430" w:rsidRDefault="008502AD" w:rsidP="00093B51">
      <w:pPr>
        <w:numPr>
          <w:ilvl w:val="3"/>
          <w:numId w:val="35"/>
        </w:numPr>
        <w:tabs>
          <w:tab w:val="left" w:pos="284"/>
        </w:tabs>
        <w:spacing w:line="280" w:lineRule="atLeast"/>
        <w:ind w:left="284" w:hanging="284"/>
        <w:jc w:val="both"/>
        <w:rPr>
          <w:rFonts w:asciiTheme="minorHAnsi" w:hAnsiTheme="minorHAnsi" w:cstheme="minorHAnsi"/>
          <w:sz w:val="21"/>
          <w:szCs w:val="21"/>
        </w:rPr>
      </w:pPr>
      <w:r>
        <w:rPr>
          <w:rFonts w:cstheme="minorHAnsi"/>
          <w:color w:val="000000"/>
          <w:sz w:val="21"/>
          <w:szCs w:val="21"/>
        </w:rPr>
        <w:t xml:space="preserve">Zamawiający ocenia, czy podjęte przez wykonawcę czynności, o których mowa w pkt. 3 powyżej, są </w:t>
      </w:r>
      <w:r w:rsidRPr="00862430">
        <w:rPr>
          <w:rFonts w:cstheme="minorHAnsi"/>
          <w:sz w:val="21"/>
          <w:szCs w:val="21"/>
        </w:rPr>
        <w:t>wystarczające do wykazania jego rzetelności, uwzględniając wagę i szczególne okoliczności czynu wykonawcy. Jeżeli podjęte przez wykonawcę czynności nie są wystarczające do wykazania jego rzetelności, zamawiający wyklucza wykonawcę.</w:t>
      </w:r>
    </w:p>
    <w:p w14:paraId="34803496" w14:textId="259EBBCF" w:rsidR="00E70CE1" w:rsidRPr="00862430" w:rsidRDefault="00E70CE1" w:rsidP="00093B51">
      <w:pPr>
        <w:numPr>
          <w:ilvl w:val="3"/>
          <w:numId w:val="40"/>
        </w:numPr>
        <w:tabs>
          <w:tab w:val="left" w:pos="284"/>
          <w:tab w:val="left" w:pos="567"/>
        </w:tabs>
        <w:suppressAutoHyphens w:val="0"/>
        <w:spacing w:line="300" w:lineRule="atLeast"/>
        <w:ind w:left="284" w:hanging="284"/>
        <w:jc w:val="both"/>
        <w:rPr>
          <w:rFonts w:cs="Calibri"/>
          <w:sz w:val="21"/>
          <w:szCs w:val="21"/>
        </w:rPr>
      </w:pPr>
      <w:r w:rsidRPr="00862430">
        <w:rPr>
          <w:rFonts w:cs="Calibri"/>
          <w:sz w:val="21"/>
          <w:szCs w:val="21"/>
        </w:rPr>
        <w:t xml:space="preserve">Zamawiający żąda od wykonawcy, który polega na zdolnościach technicznych lub zawodowych podmiotów udostępniających zasoby na zasadach określonych w art.118 </w:t>
      </w:r>
      <w:r w:rsidR="00A703EC" w:rsidRPr="00862430">
        <w:rPr>
          <w:rFonts w:cs="Calibri"/>
          <w:sz w:val="21"/>
          <w:szCs w:val="21"/>
        </w:rPr>
        <w:t xml:space="preserve">ustawy </w:t>
      </w:r>
      <w:r w:rsidRPr="00862430">
        <w:rPr>
          <w:rFonts w:cs="Calibri"/>
          <w:sz w:val="21"/>
          <w:szCs w:val="21"/>
        </w:rPr>
        <w:t xml:space="preserve">Pzp, przedstawienia podmiotowych środków dowodowych, o których mowa w §2 ust.1 pkt 1 lit. a i b oraz </w:t>
      </w:r>
      <w:r w:rsidR="004F1006">
        <w:rPr>
          <w:rFonts w:cs="Calibri"/>
          <w:sz w:val="21"/>
          <w:szCs w:val="21"/>
        </w:rPr>
        <w:br/>
      </w:r>
      <w:r w:rsidRPr="00862430">
        <w:rPr>
          <w:rFonts w:cs="Calibri"/>
          <w:sz w:val="21"/>
          <w:szCs w:val="21"/>
        </w:rPr>
        <w:t xml:space="preserve">pkt 6 i 7 lit. a, b, c, d </w:t>
      </w:r>
      <w:r w:rsidRPr="00862430">
        <w:rPr>
          <w:rFonts w:cs="Calibri"/>
          <w:i/>
          <w:iCs/>
          <w:sz w:val="21"/>
          <w:szCs w:val="21"/>
        </w:rPr>
        <w:t xml:space="preserve">Rozporządzenia </w:t>
      </w:r>
      <w:proofErr w:type="spellStart"/>
      <w:r w:rsidRPr="00862430">
        <w:rPr>
          <w:rFonts w:cs="Calibri"/>
          <w:i/>
          <w:iCs/>
          <w:sz w:val="21"/>
          <w:szCs w:val="21"/>
        </w:rPr>
        <w:t>MRPiT</w:t>
      </w:r>
      <w:proofErr w:type="spellEnd"/>
      <w:r w:rsidRPr="00862430">
        <w:rPr>
          <w:rFonts w:cs="Calibri"/>
          <w:sz w:val="21"/>
          <w:szCs w:val="21"/>
        </w:rPr>
        <w:t>, dotyczących tych podmiotów, potwierdzających, że nie zachodzą wobec tych podmiotów podstawy wykluczenia z postępowania.</w:t>
      </w:r>
    </w:p>
    <w:p w14:paraId="7F2EAE64" w14:textId="6D4D686C" w:rsidR="008502AD" w:rsidRDefault="008502AD" w:rsidP="00093B51">
      <w:pPr>
        <w:numPr>
          <w:ilvl w:val="3"/>
          <w:numId w:val="54"/>
        </w:numPr>
        <w:tabs>
          <w:tab w:val="left" w:pos="284"/>
          <w:tab w:val="left" w:pos="567"/>
        </w:tabs>
        <w:spacing w:line="280" w:lineRule="atLeast"/>
        <w:ind w:left="284" w:hanging="284"/>
        <w:jc w:val="both"/>
        <w:rPr>
          <w:rFonts w:asciiTheme="minorHAnsi" w:hAnsiTheme="minorHAnsi" w:cstheme="minorHAnsi"/>
          <w:sz w:val="21"/>
          <w:szCs w:val="21"/>
        </w:rPr>
      </w:pPr>
      <w:r w:rsidRPr="00862430">
        <w:rPr>
          <w:rFonts w:cstheme="minorHAnsi"/>
          <w:sz w:val="21"/>
          <w:szCs w:val="21"/>
        </w:rPr>
        <w:t xml:space="preserve">Zamawiający nie stawia wymogu, aby wykonawca, który zamierza powierzyć wykonanie części </w:t>
      </w:r>
      <w:r>
        <w:rPr>
          <w:rFonts w:cstheme="minorHAnsi"/>
          <w:sz w:val="21"/>
          <w:szCs w:val="21"/>
        </w:rPr>
        <w:t>zamówienia podwykonawcy nie będącemu podmiotem udostępniającym zasoby na zasadach o których mowa w art. 118</w:t>
      </w:r>
      <w:r w:rsidR="00025D03">
        <w:rPr>
          <w:rFonts w:cstheme="minorHAnsi"/>
          <w:sz w:val="21"/>
          <w:szCs w:val="21"/>
        </w:rPr>
        <w:t xml:space="preserve"> </w:t>
      </w:r>
      <w:r w:rsidR="00025D03" w:rsidRPr="00025D03">
        <w:rPr>
          <w:rFonts w:cstheme="minorHAnsi"/>
          <w:sz w:val="21"/>
          <w:szCs w:val="21"/>
        </w:rPr>
        <w:t>ustawy</w:t>
      </w:r>
      <w:r w:rsidR="00025D03">
        <w:rPr>
          <w:rFonts w:cstheme="minorHAnsi"/>
          <w:sz w:val="21"/>
          <w:szCs w:val="21"/>
        </w:rPr>
        <w:t xml:space="preserve"> Pzp</w:t>
      </w:r>
      <w:r>
        <w:rPr>
          <w:rFonts w:cstheme="minorHAnsi"/>
          <w:sz w:val="21"/>
          <w:szCs w:val="21"/>
        </w:rPr>
        <w:t xml:space="preserve">, przedstawienia podmiotowych środków dowodowych potwierdzających, że nie zachodzą wobec podwykonawcy podstawy wykluczenia z </w:t>
      </w:r>
      <w:r w:rsidRPr="006744D0">
        <w:rPr>
          <w:rFonts w:cstheme="minorHAnsi"/>
          <w:color w:val="000000" w:themeColor="text1"/>
          <w:sz w:val="21"/>
          <w:szCs w:val="21"/>
        </w:rPr>
        <w:t xml:space="preserve">postępowania, </w:t>
      </w:r>
      <w:r>
        <w:rPr>
          <w:rFonts w:cstheme="minorHAnsi"/>
          <w:sz w:val="21"/>
          <w:szCs w:val="21"/>
        </w:rPr>
        <w:t>o których mowa w art. 108 ust.1 Pzp oraz 109 ust.1 pkt 4</w:t>
      </w:r>
      <w:r w:rsidR="00025D03" w:rsidRPr="00025D03">
        <w:t xml:space="preserve"> </w:t>
      </w:r>
      <w:r w:rsidR="00025D03" w:rsidRPr="00025D03">
        <w:rPr>
          <w:rFonts w:cstheme="minorHAnsi"/>
          <w:sz w:val="21"/>
          <w:szCs w:val="21"/>
        </w:rPr>
        <w:t>ustawy</w:t>
      </w:r>
      <w:r>
        <w:rPr>
          <w:rFonts w:cstheme="minorHAnsi"/>
          <w:sz w:val="21"/>
          <w:szCs w:val="21"/>
        </w:rPr>
        <w:t xml:space="preserve"> Pzp.</w:t>
      </w:r>
    </w:p>
    <w:p w14:paraId="3CE52B6A" w14:textId="77777777" w:rsidR="008502AD" w:rsidRPr="00556752" w:rsidRDefault="008502AD" w:rsidP="00093B51">
      <w:pPr>
        <w:numPr>
          <w:ilvl w:val="3"/>
          <w:numId w:val="54"/>
        </w:numPr>
        <w:spacing w:line="280" w:lineRule="atLeast"/>
        <w:ind w:left="284" w:hanging="284"/>
        <w:jc w:val="both"/>
        <w:rPr>
          <w:rFonts w:asciiTheme="minorHAnsi" w:hAnsiTheme="minorHAnsi" w:cstheme="minorHAnsi"/>
          <w:color w:val="FF0000"/>
          <w:sz w:val="21"/>
          <w:szCs w:val="21"/>
        </w:rPr>
      </w:pPr>
      <w:r w:rsidRPr="00556752">
        <w:rPr>
          <w:rFonts w:cstheme="minorHAnsi"/>
          <w:color w:val="FF0000"/>
          <w:sz w:val="21"/>
          <w:szCs w:val="21"/>
          <w:u w:val="single"/>
        </w:rPr>
        <w:t>Podstawy wykluczenia</w:t>
      </w:r>
      <w:r w:rsidRPr="00556752">
        <w:rPr>
          <w:rFonts w:cstheme="minorHAnsi"/>
          <w:color w:val="FF0000"/>
          <w:sz w:val="21"/>
          <w:szCs w:val="21"/>
        </w:rPr>
        <w:t xml:space="preserve">, o których mowa w </w:t>
      </w:r>
      <w:r w:rsidRPr="00556752">
        <w:rPr>
          <w:rFonts w:cstheme="minorHAnsi"/>
          <w:b/>
          <w:bCs/>
          <w:color w:val="FF0000"/>
          <w:sz w:val="21"/>
          <w:szCs w:val="21"/>
        </w:rPr>
        <w:t>art. 7 ust.1 Ustawy sankcyjnej</w:t>
      </w:r>
      <w:r w:rsidRPr="00556752">
        <w:rPr>
          <w:rFonts w:cstheme="minorHAnsi"/>
          <w:color w:val="FF0000"/>
          <w:sz w:val="21"/>
          <w:szCs w:val="21"/>
        </w:rPr>
        <w:t>:</w:t>
      </w:r>
    </w:p>
    <w:p w14:paraId="3EBF495D" w14:textId="77777777" w:rsidR="008502AD" w:rsidRDefault="008502AD" w:rsidP="00854B4B">
      <w:pPr>
        <w:spacing w:line="280" w:lineRule="atLeast"/>
        <w:ind w:left="284"/>
        <w:jc w:val="both"/>
        <w:rPr>
          <w:rFonts w:asciiTheme="minorHAnsi" w:hAnsiTheme="minorHAnsi" w:cstheme="minorHAnsi"/>
          <w:sz w:val="21"/>
          <w:szCs w:val="21"/>
        </w:rPr>
      </w:pPr>
      <w:r>
        <w:rPr>
          <w:rFonts w:cstheme="minorHAnsi"/>
          <w:sz w:val="21"/>
          <w:szCs w:val="21"/>
        </w:rPr>
        <w:t>Z postępowania wyklucza się:</w:t>
      </w:r>
    </w:p>
    <w:p w14:paraId="4B6E560B" w14:textId="77777777" w:rsidR="008502AD" w:rsidRDefault="008502AD" w:rsidP="00093B51">
      <w:pPr>
        <w:numPr>
          <w:ilvl w:val="1"/>
          <w:numId w:val="34"/>
        </w:numPr>
        <w:spacing w:line="280" w:lineRule="atLeast"/>
        <w:ind w:left="567" w:hanging="283"/>
        <w:jc w:val="both"/>
        <w:rPr>
          <w:rFonts w:asciiTheme="minorHAnsi" w:hAnsiTheme="minorHAnsi" w:cstheme="minorHAnsi"/>
          <w:sz w:val="21"/>
          <w:szCs w:val="21"/>
        </w:rPr>
      </w:pPr>
      <w:r>
        <w:rPr>
          <w:rFonts w:cstheme="minorHAnsi"/>
          <w:sz w:val="21"/>
          <w:szCs w:val="21"/>
        </w:rPr>
        <w:t>wykonawcę wymienionego w wykazach określonych w Rozporządzeniu 765/2006 i Rozporządzeniu 269/2014 albo wpisanego na listę o której mowa w art. 2 przedmiotowej ustawy ze wskazaniem zastosowania środka, o którym mowa w art. 1 pkt 3 Ustawy sankcyjnej,</w:t>
      </w:r>
    </w:p>
    <w:p w14:paraId="62E7B4FE" w14:textId="4FE2293A" w:rsidR="008502AD" w:rsidRDefault="008502AD" w:rsidP="00093B51">
      <w:pPr>
        <w:numPr>
          <w:ilvl w:val="1"/>
          <w:numId w:val="34"/>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beneficjentem rzeczywistym w rozumieniu ustawy z dnia 1 marca 2018 r. o przeciwdziałaniu praniu pieniędzy oraz finansowaniu terroryzmu </w:t>
      </w:r>
      <w:r w:rsidRPr="00491146">
        <w:rPr>
          <w:rFonts w:cstheme="minorHAnsi"/>
          <w:sz w:val="21"/>
          <w:szCs w:val="21"/>
        </w:rPr>
        <w:t>(</w:t>
      </w:r>
      <w:proofErr w:type="spellStart"/>
      <w:r w:rsidR="004F1006" w:rsidRPr="00491146">
        <w:rPr>
          <w:rFonts w:cstheme="minorHAnsi"/>
          <w:sz w:val="21"/>
          <w:szCs w:val="21"/>
        </w:rPr>
        <w:t>t.j</w:t>
      </w:r>
      <w:proofErr w:type="spellEnd"/>
      <w:r w:rsidR="004F1006" w:rsidRPr="00491146">
        <w:rPr>
          <w:rFonts w:cstheme="minorHAnsi"/>
          <w:sz w:val="21"/>
          <w:szCs w:val="21"/>
        </w:rPr>
        <w:t xml:space="preserve">. </w:t>
      </w:r>
      <w:r w:rsidRPr="00491146">
        <w:rPr>
          <w:rFonts w:cstheme="minorHAnsi"/>
          <w:sz w:val="21"/>
          <w:szCs w:val="21"/>
        </w:rPr>
        <w:t xml:space="preserve">Dz. U. z 2022 r. poz. </w:t>
      </w:r>
      <w:r w:rsidR="008B5865" w:rsidRPr="00491146">
        <w:rPr>
          <w:rFonts w:cstheme="minorHAnsi"/>
          <w:sz w:val="21"/>
          <w:szCs w:val="21"/>
        </w:rPr>
        <w:t>593</w:t>
      </w:r>
      <w:r w:rsidR="004F1006" w:rsidRPr="00491146">
        <w:rPr>
          <w:rFonts w:cstheme="minorHAnsi"/>
          <w:sz w:val="21"/>
          <w:szCs w:val="21"/>
        </w:rPr>
        <w:t xml:space="preserve"> </w:t>
      </w:r>
      <w:r w:rsidR="00911029" w:rsidRPr="00911029">
        <w:rPr>
          <w:rFonts w:cstheme="minorHAnsi"/>
          <w:sz w:val="21"/>
          <w:szCs w:val="21"/>
        </w:rPr>
        <w:t>z późn.</w:t>
      </w:r>
      <w:r w:rsidR="00911029">
        <w:rPr>
          <w:rFonts w:cstheme="minorHAnsi"/>
          <w:sz w:val="21"/>
          <w:szCs w:val="21"/>
        </w:rPr>
        <w:t>zm</w:t>
      </w:r>
      <w:r w:rsidR="004F1006" w:rsidRPr="00491146">
        <w:rPr>
          <w:rFonts w:cstheme="minorHAnsi"/>
          <w:sz w:val="21"/>
          <w:szCs w:val="21"/>
        </w:rPr>
        <w:t>.</w:t>
      </w:r>
      <w:r w:rsidRPr="00491146">
        <w:rPr>
          <w:rFonts w:cstheme="minorHAnsi"/>
          <w:sz w:val="21"/>
          <w:szCs w:val="21"/>
        </w:rPr>
        <w:t xml:space="preserve">) </w:t>
      </w:r>
      <w:r>
        <w:rPr>
          <w:rFonts w:cstheme="minorHAnsi"/>
          <w:sz w:val="21"/>
          <w:szCs w:val="21"/>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bookmarkStart w:id="11" w:name="_Hlk103078506"/>
      <w:r>
        <w:rPr>
          <w:rFonts w:cstheme="minorHAnsi"/>
          <w:sz w:val="21"/>
          <w:szCs w:val="21"/>
        </w:rPr>
        <w:t>sankcyjnej</w:t>
      </w:r>
      <w:bookmarkEnd w:id="11"/>
      <w:r>
        <w:rPr>
          <w:rFonts w:cstheme="minorHAnsi"/>
          <w:sz w:val="21"/>
          <w:szCs w:val="21"/>
        </w:rPr>
        <w:t>,</w:t>
      </w:r>
    </w:p>
    <w:p w14:paraId="6E175BAC" w14:textId="3D4E8EF3" w:rsidR="008502AD" w:rsidRDefault="008502AD" w:rsidP="00093B51">
      <w:pPr>
        <w:numPr>
          <w:ilvl w:val="1"/>
          <w:numId w:val="34"/>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jednostką dominującą w rozumieniu art. 3 ust. 1 pkt 37 ustawy z dnia 29 września 1994 r. o rachunkowości </w:t>
      </w:r>
      <w:r w:rsidRPr="00B35981">
        <w:rPr>
          <w:rFonts w:cstheme="minorHAnsi"/>
          <w:sz w:val="21"/>
          <w:szCs w:val="21"/>
        </w:rPr>
        <w:t>(</w:t>
      </w:r>
      <w:proofErr w:type="spellStart"/>
      <w:r w:rsidR="004F1006" w:rsidRPr="00B35981">
        <w:rPr>
          <w:rFonts w:cstheme="minorHAnsi"/>
          <w:sz w:val="21"/>
          <w:szCs w:val="21"/>
        </w:rPr>
        <w:t>t.j</w:t>
      </w:r>
      <w:proofErr w:type="spellEnd"/>
      <w:r w:rsidR="004F1006" w:rsidRPr="00B35981">
        <w:rPr>
          <w:rFonts w:cstheme="minorHAnsi"/>
          <w:sz w:val="21"/>
          <w:szCs w:val="21"/>
        </w:rPr>
        <w:t xml:space="preserve">. </w:t>
      </w:r>
      <w:r w:rsidRPr="00B35981">
        <w:rPr>
          <w:rFonts w:cstheme="minorHAnsi"/>
          <w:sz w:val="21"/>
          <w:szCs w:val="21"/>
        </w:rPr>
        <w:t>Dz. U. z 202</w:t>
      </w:r>
      <w:r w:rsidR="004F1006" w:rsidRPr="00B35981">
        <w:rPr>
          <w:rFonts w:cstheme="minorHAnsi"/>
          <w:sz w:val="21"/>
          <w:szCs w:val="21"/>
        </w:rPr>
        <w:t>3</w:t>
      </w:r>
      <w:r w:rsidRPr="00B35981">
        <w:rPr>
          <w:rFonts w:cstheme="minorHAnsi"/>
          <w:sz w:val="21"/>
          <w:szCs w:val="21"/>
        </w:rPr>
        <w:t xml:space="preserve"> r. poz. </w:t>
      </w:r>
      <w:r w:rsidR="004F1006" w:rsidRPr="00B35981">
        <w:rPr>
          <w:rFonts w:cstheme="minorHAnsi"/>
          <w:sz w:val="21"/>
          <w:szCs w:val="21"/>
        </w:rPr>
        <w:t xml:space="preserve">120 </w:t>
      </w:r>
      <w:r w:rsidR="00911029" w:rsidRPr="00911029">
        <w:rPr>
          <w:rFonts w:cstheme="minorHAnsi"/>
          <w:sz w:val="21"/>
          <w:szCs w:val="21"/>
        </w:rPr>
        <w:t>z późn.</w:t>
      </w:r>
      <w:r w:rsidR="00911029">
        <w:rPr>
          <w:rFonts w:cstheme="minorHAnsi"/>
          <w:sz w:val="21"/>
          <w:szCs w:val="21"/>
        </w:rPr>
        <w:t>zm</w:t>
      </w:r>
      <w:r w:rsidR="004F1006" w:rsidRPr="00B35981">
        <w:rPr>
          <w:rFonts w:cstheme="minorHAnsi"/>
          <w:sz w:val="21"/>
          <w:szCs w:val="21"/>
        </w:rPr>
        <w:t>.</w:t>
      </w:r>
      <w:r w:rsidRPr="00B35981">
        <w:rPr>
          <w:rFonts w:cstheme="minorHAnsi"/>
          <w:sz w:val="21"/>
          <w:szCs w:val="21"/>
        </w:rPr>
        <w:t>)</w:t>
      </w:r>
      <w:r>
        <w:rPr>
          <w:rFonts w:cstheme="minorHAnsi"/>
          <w:sz w:val="21"/>
          <w:szCs w:val="21"/>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124C8CD" w14:textId="77777777" w:rsidR="008502AD" w:rsidRPr="00556752" w:rsidRDefault="008502AD" w:rsidP="00854B4B">
      <w:pPr>
        <w:spacing w:line="280" w:lineRule="atLeast"/>
        <w:ind w:left="567"/>
        <w:jc w:val="both"/>
        <w:rPr>
          <w:rFonts w:asciiTheme="minorHAnsi" w:hAnsiTheme="minorHAnsi" w:cstheme="minorHAnsi"/>
          <w:sz w:val="21"/>
          <w:szCs w:val="21"/>
        </w:rPr>
      </w:pPr>
      <w:r w:rsidRPr="00556752">
        <w:rPr>
          <w:rFonts w:cstheme="minorHAnsi"/>
          <w:sz w:val="21"/>
          <w:szCs w:val="21"/>
        </w:rPr>
        <w:t>Wykluczenie następuje na okres trwania okoliczności określonych w pkt 1-3 powyżej.</w:t>
      </w:r>
    </w:p>
    <w:p w14:paraId="4B3828EE" w14:textId="02A29732" w:rsidR="008502AD" w:rsidRDefault="008502AD" w:rsidP="00093B51">
      <w:pPr>
        <w:numPr>
          <w:ilvl w:val="3"/>
          <w:numId w:val="54"/>
        </w:numPr>
        <w:spacing w:line="280" w:lineRule="atLeast"/>
        <w:ind w:left="284" w:hanging="284"/>
        <w:jc w:val="both"/>
        <w:rPr>
          <w:rFonts w:asciiTheme="minorHAnsi" w:hAnsiTheme="minorHAnsi" w:cstheme="minorHAnsi"/>
          <w:sz w:val="21"/>
          <w:szCs w:val="21"/>
        </w:rPr>
      </w:pPr>
      <w:r w:rsidRPr="00556752">
        <w:rPr>
          <w:rFonts w:cstheme="minorHAnsi"/>
          <w:color w:val="FF0000"/>
          <w:sz w:val="21"/>
          <w:szCs w:val="21"/>
          <w:u w:val="single"/>
        </w:rPr>
        <w:t>Na podstawie art. 5k</w:t>
      </w:r>
      <w:r w:rsidRPr="00556752">
        <w:rPr>
          <w:rFonts w:cstheme="minorHAnsi"/>
          <w:b/>
          <w:bCs/>
          <w:color w:val="FF0000"/>
          <w:sz w:val="21"/>
          <w:szCs w:val="21"/>
        </w:rPr>
        <w:t xml:space="preserve"> </w:t>
      </w:r>
      <w:bookmarkStart w:id="12" w:name="_Hlk101336911"/>
      <w:r w:rsidRPr="00556752">
        <w:rPr>
          <w:rFonts w:cstheme="minorHAnsi"/>
          <w:b/>
          <w:bCs/>
          <w:color w:val="FF0000"/>
          <w:sz w:val="21"/>
          <w:szCs w:val="21"/>
        </w:rPr>
        <w:t xml:space="preserve">Rozporządzenia (UE ) 833/2014 </w:t>
      </w:r>
      <w:bookmarkEnd w:id="12"/>
      <w:r w:rsidRPr="00556752">
        <w:rPr>
          <w:rFonts w:cstheme="minorHAnsi"/>
          <w:color w:val="FF0000"/>
          <w:sz w:val="21"/>
          <w:szCs w:val="21"/>
        </w:rPr>
        <w:t>zmienionego Rozporządzeniem (UE ) 2022/</w:t>
      </w:r>
      <w:r w:rsidR="00A703EC" w:rsidRPr="00556752">
        <w:rPr>
          <w:rFonts w:cstheme="minorHAnsi"/>
          <w:color w:val="FF0000"/>
          <w:sz w:val="21"/>
          <w:szCs w:val="21"/>
        </w:rPr>
        <w:t>1269</w:t>
      </w:r>
      <w:r w:rsidRPr="00556752">
        <w:rPr>
          <w:rFonts w:cstheme="minorHAnsi"/>
          <w:b/>
          <w:bCs/>
          <w:color w:val="FF0000"/>
          <w:sz w:val="21"/>
          <w:szCs w:val="21"/>
        </w:rPr>
        <w:t xml:space="preserve"> </w:t>
      </w:r>
      <w:r>
        <w:rPr>
          <w:rFonts w:cstheme="minorHAnsi"/>
          <w:sz w:val="21"/>
          <w:szCs w:val="21"/>
        </w:rPr>
        <w:t xml:space="preserve">zakazuje się udzielania </w:t>
      </w:r>
      <w:r w:rsidR="000A07D6" w:rsidRPr="00862430">
        <w:rPr>
          <w:rFonts w:cstheme="minorHAnsi"/>
          <w:sz w:val="21"/>
          <w:szCs w:val="21"/>
        </w:rPr>
        <w:t xml:space="preserve">lub dalszego wykonywania wszelkich </w:t>
      </w:r>
      <w:r w:rsidRPr="00862430">
        <w:rPr>
          <w:rFonts w:cstheme="minorHAnsi"/>
          <w:sz w:val="21"/>
          <w:szCs w:val="21"/>
        </w:rPr>
        <w:t>zamówień</w:t>
      </w:r>
      <w:r>
        <w:rPr>
          <w:rFonts w:cstheme="minorHAnsi"/>
          <w:sz w:val="21"/>
          <w:szCs w:val="21"/>
        </w:rPr>
        <w:t xml:space="preserve"> publicznych na rzecz lub z udziałem:</w:t>
      </w:r>
    </w:p>
    <w:p w14:paraId="4486FEBD" w14:textId="77777777" w:rsidR="008502AD" w:rsidRDefault="008502AD" w:rsidP="00093B51">
      <w:pPr>
        <w:numPr>
          <w:ilvl w:val="2"/>
          <w:numId w:val="34"/>
        </w:numPr>
        <w:spacing w:line="280" w:lineRule="atLeast"/>
        <w:ind w:left="567" w:hanging="141"/>
        <w:jc w:val="both"/>
        <w:rPr>
          <w:rFonts w:asciiTheme="minorHAnsi" w:hAnsiTheme="minorHAnsi" w:cstheme="minorHAnsi"/>
          <w:sz w:val="21"/>
          <w:szCs w:val="21"/>
        </w:rPr>
      </w:pPr>
      <w:r>
        <w:rPr>
          <w:rFonts w:cstheme="minorHAnsi"/>
          <w:sz w:val="21"/>
          <w:szCs w:val="21"/>
        </w:rPr>
        <w:t>obywateli rosyjskich lub osób fizycznych lub prawnych, podmiotów lub organów z siedzibą w Rosji;</w:t>
      </w:r>
    </w:p>
    <w:p w14:paraId="09E76F0E" w14:textId="77777777" w:rsidR="008502AD" w:rsidRDefault="008502AD" w:rsidP="00093B51">
      <w:pPr>
        <w:numPr>
          <w:ilvl w:val="2"/>
          <w:numId w:val="34"/>
        </w:numPr>
        <w:spacing w:line="280" w:lineRule="atLeast"/>
        <w:ind w:left="567" w:hanging="141"/>
        <w:jc w:val="both"/>
        <w:rPr>
          <w:rFonts w:asciiTheme="minorHAnsi" w:hAnsiTheme="minorHAnsi" w:cstheme="minorHAnsi"/>
          <w:sz w:val="21"/>
          <w:szCs w:val="21"/>
        </w:rPr>
      </w:pPr>
      <w:r>
        <w:rPr>
          <w:rFonts w:cstheme="minorHAnsi"/>
          <w:sz w:val="21"/>
          <w:szCs w:val="21"/>
        </w:rPr>
        <w:t>osób prawnych, podmiotów lub organów, do których prawa własności bezpośrednio lub pośrednio w ponad 50 % należą do podmiotu, o którym mowa w lit. a) niniejszego ustępu; lub</w:t>
      </w:r>
    </w:p>
    <w:p w14:paraId="0E9C3020" w14:textId="77777777" w:rsidR="008502AD" w:rsidRDefault="008502AD" w:rsidP="00093B51">
      <w:pPr>
        <w:numPr>
          <w:ilvl w:val="2"/>
          <w:numId w:val="34"/>
        </w:numPr>
        <w:spacing w:line="280" w:lineRule="atLeast"/>
        <w:ind w:left="567" w:hanging="141"/>
        <w:jc w:val="both"/>
        <w:rPr>
          <w:rFonts w:asciiTheme="minorHAnsi" w:hAnsiTheme="minorHAnsi" w:cstheme="minorHAnsi"/>
          <w:sz w:val="21"/>
          <w:szCs w:val="21"/>
        </w:rPr>
      </w:pPr>
      <w:r>
        <w:rPr>
          <w:rFonts w:cstheme="minorHAnsi"/>
          <w:sz w:val="21"/>
          <w:szCs w:val="21"/>
        </w:rPr>
        <w:t>osób fizycznych lub prawnych, podmiotów lub organów działających w imieniu lub pod kierunkiem podmiotu, o którym mowa w lit. a) lub b) niniejszego ustępu,</w:t>
      </w:r>
    </w:p>
    <w:p w14:paraId="18EEEC68" w14:textId="77777777" w:rsidR="008502AD" w:rsidRDefault="008502AD" w:rsidP="00854B4B">
      <w:pPr>
        <w:tabs>
          <w:tab w:val="left" w:pos="284"/>
        </w:tabs>
        <w:spacing w:line="280" w:lineRule="atLeast"/>
        <w:ind w:left="284"/>
        <w:jc w:val="both"/>
        <w:rPr>
          <w:rFonts w:asciiTheme="minorHAnsi" w:hAnsiTheme="minorHAnsi" w:cstheme="minorHAnsi"/>
          <w:sz w:val="21"/>
          <w:szCs w:val="21"/>
        </w:rPr>
      </w:pPr>
      <w:r>
        <w:rPr>
          <w:rFonts w:cstheme="minorHAnsi"/>
          <w:sz w:val="21"/>
          <w:szCs w:val="21"/>
        </w:rPr>
        <w:t>w tym podwykonawców, dostawców lub podmiotów, na których zdolności polega się w rozumieniu dyrektyw w sprawie zamówień publicznych, w przypadku gdy przypada na nich ponad 10 % wartości zamówienia.</w:t>
      </w:r>
    </w:p>
    <w:p w14:paraId="20F00EC6" w14:textId="7411CAC6" w:rsidR="008502AD" w:rsidRDefault="008502AD" w:rsidP="00854B4B">
      <w:pPr>
        <w:tabs>
          <w:tab w:val="left" w:pos="284"/>
        </w:tabs>
        <w:spacing w:line="280" w:lineRule="atLeast"/>
        <w:ind w:left="284"/>
        <w:jc w:val="both"/>
        <w:rPr>
          <w:rFonts w:asciiTheme="minorHAnsi" w:hAnsiTheme="minorHAnsi" w:cstheme="minorHAnsi"/>
          <w:sz w:val="21"/>
          <w:szCs w:val="21"/>
        </w:rPr>
      </w:pPr>
      <w:r>
        <w:rPr>
          <w:rFonts w:cstheme="minorHAnsi"/>
          <w:sz w:val="21"/>
          <w:szCs w:val="21"/>
        </w:rPr>
        <w:t xml:space="preserve">W przypadku zaistnienia okoliczności, o których mowa w art. 5k Rozporządzenia (UE ) 833/2014 oferta wykonawcy zostanie odrzucona na podstawie art. 226 ust.1 pkt 2 lit. a </w:t>
      </w:r>
      <w:r w:rsidR="00025D03" w:rsidRPr="00025D03">
        <w:rPr>
          <w:rFonts w:cstheme="minorHAnsi"/>
          <w:sz w:val="21"/>
          <w:szCs w:val="21"/>
        </w:rPr>
        <w:t xml:space="preserve">ustawy </w:t>
      </w:r>
      <w:r>
        <w:rPr>
          <w:rFonts w:cstheme="minorHAnsi"/>
          <w:sz w:val="21"/>
          <w:szCs w:val="21"/>
        </w:rPr>
        <w:t>Pzp.</w:t>
      </w:r>
    </w:p>
    <w:p w14:paraId="55C769C9" w14:textId="7629043A" w:rsidR="0000732B" w:rsidRDefault="0000732B" w:rsidP="00854B4B">
      <w:pPr>
        <w:tabs>
          <w:tab w:val="left" w:pos="284"/>
        </w:tabs>
        <w:spacing w:line="280" w:lineRule="atLeast"/>
        <w:ind w:left="284"/>
        <w:jc w:val="both"/>
        <w:rPr>
          <w:rFonts w:asciiTheme="minorHAnsi" w:hAnsiTheme="minorHAnsi" w:cstheme="minorHAnsi"/>
          <w:sz w:val="21"/>
          <w:szCs w:val="21"/>
        </w:rPr>
      </w:pPr>
    </w:p>
    <w:p w14:paraId="1899B60E" w14:textId="77777777" w:rsidR="00980E1E" w:rsidRDefault="00980E1E" w:rsidP="00854B4B">
      <w:pPr>
        <w:tabs>
          <w:tab w:val="left" w:pos="284"/>
        </w:tabs>
        <w:spacing w:line="280" w:lineRule="atLeast"/>
        <w:ind w:left="284"/>
        <w:jc w:val="both"/>
        <w:rPr>
          <w:rFonts w:asciiTheme="minorHAnsi" w:hAnsiTheme="minorHAnsi" w:cstheme="minorHAnsi"/>
          <w:sz w:val="21"/>
          <w:szCs w:val="21"/>
        </w:rPr>
      </w:pPr>
    </w:p>
    <w:p w14:paraId="5DCEDF4F" w14:textId="3FCD5E33" w:rsidR="001B7AE7" w:rsidRPr="00556752" w:rsidRDefault="004442A8" w:rsidP="00854B4B">
      <w:pPr>
        <w:pStyle w:val="Nagwek1"/>
        <w:spacing w:beforeAutospacing="0" w:afterAutospacing="0" w:line="280" w:lineRule="atLeast"/>
        <w:rPr>
          <w:color w:val="FF0000"/>
          <w:szCs w:val="21"/>
        </w:rPr>
      </w:pPr>
      <w:bookmarkStart w:id="13" w:name="_Toc141349979"/>
      <w:r w:rsidRPr="00556752">
        <w:rPr>
          <w:color w:val="FF0000"/>
          <w:szCs w:val="21"/>
        </w:rPr>
        <w:t xml:space="preserve">WARUNKI UDZIAŁU W POSTĘPOWANIU </w:t>
      </w:r>
      <w:r w:rsidR="007D2A57" w:rsidRPr="00556752">
        <w:rPr>
          <w:rFonts w:cs="Calibri"/>
          <w:color w:val="FF0000"/>
          <w:szCs w:val="21"/>
        </w:rPr>
        <w:t xml:space="preserve">– </w:t>
      </w:r>
      <w:r w:rsidR="0002060D" w:rsidRPr="00556752">
        <w:rPr>
          <w:color w:val="FF0000"/>
        </w:rPr>
        <w:t xml:space="preserve">Dotyczy Część 1 / Część 2 </w:t>
      </w:r>
      <w:r w:rsidR="0002060D" w:rsidRPr="00556752">
        <w:rPr>
          <w:rFonts w:cs="Calibri"/>
          <w:color w:val="FF0000"/>
          <w:sz w:val="20"/>
          <w:szCs w:val="20"/>
          <w:lang w:val="pl-PL"/>
        </w:rPr>
        <w:t xml:space="preserve">/ Część 3 </w:t>
      </w:r>
      <w:r w:rsidR="0002060D" w:rsidRPr="00556752">
        <w:rPr>
          <w:color w:val="FF0000"/>
        </w:rPr>
        <w:t>zamówienia</w:t>
      </w:r>
      <w:bookmarkEnd w:id="13"/>
    </w:p>
    <w:p w14:paraId="3B8E8AF7" w14:textId="77777777" w:rsidR="00BC61F0" w:rsidRPr="003B5A3A" w:rsidRDefault="004442A8" w:rsidP="00143ED9">
      <w:pPr>
        <w:pStyle w:val="pkt"/>
        <w:numPr>
          <w:ilvl w:val="0"/>
          <w:numId w:val="10"/>
        </w:numPr>
        <w:tabs>
          <w:tab w:val="left" w:pos="284"/>
        </w:tabs>
        <w:spacing w:before="0" w:after="0" w:line="280" w:lineRule="atLeast"/>
        <w:ind w:left="284" w:hanging="284"/>
        <w:rPr>
          <w:rFonts w:asciiTheme="minorHAnsi" w:hAnsiTheme="minorHAnsi" w:cstheme="minorHAnsi"/>
          <w:sz w:val="21"/>
          <w:szCs w:val="21"/>
        </w:rPr>
      </w:pPr>
      <w:r w:rsidRPr="003B5A3A">
        <w:rPr>
          <w:rFonts w:cstheme="minorHAnsi"/>
          <w:sz w:val="21"/>
          <w:szCs w:val="21"/>
        </w:rPr>
        <w:t>O udzielenie zamówienia mogą ubiegać się wykonawcy, którzy</w:t>
      </w:r>
      <w:r w:rsidR="00BC61F0" w:rsidRPr="003B5A3A">
        <w:rPr>
          <w:rFonts w:cstheme="minorHAnsi"/>
          <w:sz w:val="21"/>
          <w:szCs w:val="21"/>
        </w:rPr>
        <w:t xml:space="preserve"> </w:t>
      </w:r>
      <w:r w:rsidR="00BC61F0" w:rsidRPr="003B5A3A">
        <w:rPr>
          <w:rFonts w:cstheme="minorHAnsi"/>
          <w:b/>
          <w:bCs/>
          <w:sz w:val="21"/>
          <w:szCs w:val="21"/>
        </w:rPr>
        <w:t>nie podlegają wykluczeniu</w:t>
      </w:r>
      <w:r w:rsidR="00BC61F0" w:rsidRPr="003B5A3A">
        <w:rPr>
          <w:rFonts w:cstheme="minorHAnsi"/>
          <w:sz w:val="21"/>
          <w:szCs w:val="21"/>
        </w:rPr>
        <w:t xml:space="preserve"> oraz </w:t>
      </w:r>
      <w:r w:rsidRPr="003B5A3A">
        <w:rPr>
          <w:rFonts w:cstheme="minorHAnsi"/>
          <w:b/>
          <w:bCs/>
          <w:sz w:val="21"/>
          <w:szCs w:val="21"/>
        </w:rPr>
        <w:t>spełniają warunki udziału w postępowaniu</w:t>
      </w:r>
      <w:r w:rsidRPr="003B5A3A">
        <w:rPr>
          <w:rFonts w:cstheme="minorHAnsi"/>
          <w:sz w:val="21"/>
          <w:szCs w:val="21"/>
        </w:rPr>
        <w:t xml:space="preserve"> w zakresie</w:t>
      </w:r>
      <w:r w:rsidR="00BC61F0" w:rsidRPr="003B5A3A">
        <w:rPr>
          <w:rFonts w:cstheme="minorHAnsi"/>
          <w:sz w:val="21"/>
          <w:szCs w:val="21"/>
        </w:rPr>
        <w:t>:</w:t>
      </w:r>
    </w:p>
    <w:p w14:paraId="60830437" w14:textId="4A12849B" w:rsidR="001B7AE7" w:rsidRPr="00556752" w:rsidRDefault="004442A8" w:rsidP="00143ED9">
      <w:pPr>
        <w:pStyle w:val="pkt"/>
        <w:numPr>
          <w:ilvl w:val="4"/>
          <w:numId w:val="10"/>
        </w:numPr>
        <w:tabs>
          <w:tab w:val="left" w:pos="284"/>
        </w:tabs>
        <w:spacing w:before="0" w:after="0" w:line="280" w:lineRule="atLeast"/>
        <w:ind w:hanging="76"/>
        <w:rPr>
          <w:rFonts w:asciiTheme="minorHAnsi" w:hAnsiTheme="minorHAnsi" w:cstheme="minorHAnsi"/>
          <w:b/>
          <w:bCs/>
          <w:sz w:val="21"/>
          <w:szCs w:val="21"/>
        </w:rPr>
      </w:pPr>
      <w:r w:rsidRPr="00556752">
        <w:rPr>
          <w:rFonts w:cstheme="minorHAnsi"/>
          <w:b/>
          <w:bCs/>
          <w:sz w:val="21"/>
          <w:szCs w:val="21"/>
        </w:rPr>
        <w:t>uprawnień do prowadzenia określonej działalności gospodarczej lub zawodowej</w:t>
      </w:r>
    </w:p>
    <w:p w14:paraId="43760740" w14:textId="3D3520BD" w:rsidR="00BC61F0" w:rsidRPr="00556752" w:rsidRDefault="00BC61F0" w:rsidP="00143ED9">
      <w:pPr>
        <w:pStyle w:val="pkt"/>
        <w:numPr>
          <w:ilvl w:val="4"/>
          <w:numId w:val="10"/>
        </w:numPr>
        <w:tabs>
          <w:tab w:val="left" w:pos="284"/>
        </w:tabs>
        <w:spacing w:before="0" w:after="0" w:line="280" w:lineRule="atLeast"/>
        <w:ind w:hanging="76"/>
        <w:rPr>
          <w:rFonts w:asciiTheme="minorHAnsi" w:hAnsiTheme="minorHAnsi" w:cstheme="minorHAnsi"/>
          <w:b/>
          <w:bCs/>
          <w:sz w:val="21"/>
          <w:szCs w:val="21"/>
        </w:rPr>
      </w:pPr>
      <w:r w:rsidRPr="00556752">
        <w:rPr>
          <w:rFonts w:asciiTheme="minorHAnsi" w:hAnsiTheme="minorHAnsi" w:cstheme="minorHAnsi"/>
          <w:b/>
          <w:bCs/>
          <w:sz w:val="21"/>
          <w:szCs w:val="21"/>
        </w:rPr>
        <w:t>zdolności technicznej lub zawodowej</w:t>
      </w:r>
    </w:p>
    <w:p w14:paraId="103A7494" w14:textId="0A9029F2" w:rsidR="00AD7F5F" w:rsidRPr="003B5A3A" w:rsidRDefault="004442A8" w:rsidP="007D2A57">
      <w:pPr>
        <w:pStyle w:val="pkt"/>
        <w:numPr>
          <w:ilvl w:val="0"/>
          <w:numId w:val="10"/>
        </w:numPr>
        <w:spacing w:line="280" w:lineRule="atLeast"/>
        <w:ind w:left="284" w:hanging="284"/>
        <w:rPr>
          <w:rFonts w:cstheme="minorHAnsi"/>
          <w:sz w:val="21"/>
          <w:szCs w:val="21"/>
        </w:rPr>
      </w:pPr>
      <w:r w:rsidRPr="003B5A3A">
        <w:rPr>
          <w:rFonts w:cstheme="minorHAnsi"/>
          <w:sz w:val="21"/>
          <w:szCs w:val="21"/>
        </w:rPr>
        <w:t xml:space="preserve">Wykonawca spełni warunek udziału w postępowaniu dotyczący uprawnień do prowadzenia działalności gospodarczej jeżeli </w:t>
      </w:r>
      <w:r w:rsidR="00BC61F0" w:rsidRPr="003B5A3A">
        <w:rPr>
          <w:rFonts w:cstheme="minorHAnsi"/>
          <w:sz w:val="21"/>
          <w:szCs w:val="21"/>
        </w:rPr>
        <w:t>wykaże</w:t>
      </w:r>
      <w:r w:rsidR="007D2A57" w:rsidRPr="003B5A3A">
        <w:rPr>
          <w:rFonts w:cstheme="minorHAnsi"/>
          <w:sz w:val="21"/>
          <w:szCs w:val="21"/>
        </w:rPr>
        <w:t xml:space="preserve"> </w:t>
      </w:r>
      <w:r w:rsidR="00AD7F5F" w:rsidRPr="003B5A3A">
        <w:rPr>
          <w:rFonts w:cs="Calibri"/>
          <w:color w:val="002060"/>
          <w:sz w:val="21"/>
          <w:szCs w:val="21"/>
        </w:rPr>
        <w:t xml:space="preserve">posiadanie uprawnień w zakresie obrotu energią elektryczną, tj. posiadanie ważnej </w:t>
      </w:r>
      <w:r w:rsidR="00AD7F5F" w:rsidRPr="003B5A3A">
        <w:rPr>
          <w:rFonts w:cs="Calibri"/>
          <w:b/>
          <w:bCs/>
          <w:color w:val="002060"/>
          <w:sz w:val="21"/>
          <w:szCs w:val="21"/>
        </w:rPr>
        <w:t>Koncesji w zakresie obrotu energią elektryczną</w:t>
      </w:r>
      <w:r w:rsidR="00AD7F5F" w:rsidRPr="003B5A3A">
        <w:rPr>
          <w:rFonts w:cs="Calibri"/>
          <w:color w:val="002060"/>
          <w:sz w:val="21"/>
          <w:szCs w:val="21"/>
        </w:rPr>
        <w:t xml:space="preserve"> wydanej przez Prezesa Urzędu Regulacji Energetyki </w:t>
      </w:r>
      <w:r w:rsidR="00AD7F5F" w:rsidRPr="003B5A3A">
        <w:rPr>
          <w:rFonts w:cs="Calibri"/>
          <w:sz w:val="21"/>
          <w:szCs w:val="21"/>
        </w:rPr>
        <w:t>(art. 32 ust. 1 pkt 4 ustawy Pe).</w:t>
      </w:r>
    </w:p>
    <w:p w14:paraId="422D122C" w14:textId="17E733B9" w:rsidR="001B7AE7" w:rsidRPr="003B5A3A" w:rsidRDefault="00AD7F5F" w:rsidP="00143ED9">
      <w:pPr>
        <w:pStyle w:val="pkt"/>
        <w:tabs>
          <w:tab w:val="left" w:pos="284"/>
        </w:tabs>
        <w:autoSpaceDE w:val="0"/>
        <w:autoSpaceDN w:val="0"/>
        <w:spacing w:before="0" w:after="0" w:line="280" w:lineRule="atLeast"/>
        <w:ind w:left="284" w:firstLine="0"/>
        <w:rPr>
          <w:rFonts w:cs="Calibri"/>
          <w:sz w:val="21"/>
          <w:szCs w:val="21"/>
        </w:rPr>
      </w:pPr>
      <w:r w:rsidRPr="003B5A3A">
        <w:rPr>
          <w:rFonts w:cs="Calibri"/>
          <w:sz w:val="21"/>
          <w:szCs w:val="21"/>
        </w:rPr>
        <w:t>Warunek zostanie spełniony, jeżeli co najmniej jeden z wykonawców wspólnie ubiegających się o udzielenie zamówienia posiada uprawnienia do prowadzenia określonej działalności gospodarczej lub zawodowej i to on zrealizuje dostawę energii elektrycznej.</w:t>
      </w:r>
    </w:p>
    <w:p w14:paraId="4D816C80" w14:textId="757BA4E0" w:rsidR="005E3EF1" w:rsidRPr="003B5A3A" w:rsidRDefault="005E3EF1" w:rsidP="005E3EF1">
      <w:pPr>
        <w:pStyle w:val="Akapitzlist"/>
        <w:numPr>
          <w:ilvl w:val="0"/>
          <w:numId w:val="10"/>
        </w:numPr>
        <w:tabs>
          <w:tab w:val="left" w:pos="284"/>
        </w:tabs>
        <w:suppressAutoHyphens w:val="0"/>
        <w:autoSpaceDE w:val="0"/>
        <w:autoSpaceDN w:val="0"/>
        <w:spacing w:line="280" w:lineRule="atLeast"/>
        <w:ind w:left="284" w:hanging="284"/>
        <w:jc w:val="both"/>
        <w:rPr>
          <w:rFonts w:cs="Calibri"/>
          <w:color w:val="244061" w:themeColor="accent1" w:themeShade="80"/>
          <w:sz w:val="21"/>
          <w:szCs w:val="21"/>
          <w:lang w:eastAsia="en-US"/>
        </w:rPr>
      </w:pPr>
      <w:r w:rsidRPr="003B5A3A">
        <w:rPr>
          <w:rFonts w:cs="Calibri"/>
          <w:sz w:val="21"/>
          <w:szCs w:val="21"/>
        </w:rPr>
        <w:t xml:space="preserve">Wykonawca spełni warunek udziału w postępowaniu dotyczący zdolności technicznej lub zawodowej, jeżeli wykaże, że wykonał należycie, w okresie ostatnich 3 lat, a jeżeli okres prowadzenia działalności jest krótszy to w tym okresie: </w:t>
      </w:r>
    </w:p>
    <w:p w14:paraId="792C3E92" w14:textId="77777777" w:rsidR="005E3EF1" w:rsidRPr="003B5A3A" w:rsidRDefault="005E3EF1" w:rsidP="005E3EF1">
      <w:pPr>
        <w:pStyle w:val="Akapitzlist"/>
        <w:tabs>
          <w:tab w:val="left" w:pos="284"/>
        </w:tabs>
        <w:suppressAutoHyphens w:val="0"/>
        <w:autoSpaceDE w:val="0"/>
        <w:autoSpaceDN w:val="0"/>
        <w:spacing w:line="280" w:lineRule="atLeast"/>
        <w:ind w:left="284"/>
        <w:jc w:val="both"/>
        <w:rPr>
          <w:rFonts w:cs="Calibri"/>
          <w:color w:val="244061" w:themeColor="accent1" w:themeShade="80"/>
          <w:sz w:val="21"/>
          <w:szCs w:val="21"/>
          <w:lang w:eastAsia="en-US"/>
        </w:rPr>
      </w:pPr>
      <w:r w:rsidRPr="003B5A3A">
        <w:rPr>
          <w:rFonts w:cs="Calibri"/>
          <w:sz w:val="21"/>
          <w:szCs w:val="21"/>
          <w:lang w:eastAsia="en-US"/>
        </w:rPr>
        <w:t>1)</w:t>
      </w:r>
      <w:r w:rsidRPr="003B5A3A">
        <w:rPr>
          <w:rFonts w:cs="Calibri"/>
          <w:color w:val="244061" w:themeColor="accent1" w:themeShade="80"/>
          <w:sz w:val="21"/>
          <w:szCs w:val="21"/>
          <w:lang w:eastAsia="en-US"/>
        </w:rPr>
        <w:tab/>
      </w:r>
      <w:r w:rsidRPr="003B5A3A">
        <w:rPr>
          <w:rFonts w:cs="Calibri"/>
          <w:sz w:val="21"/>
          <w:szCs w:val="21"/>
          <w:lang w:eastAsia="en-US"/>
        </w:rPr>
        <w:t xml:space="preserve">W przypadku składania oferty na </w:t>
      </w:r>
      <w:r w:rsidRPr="0091706B">
        <w:rPr>
          <w:rFonts w:cs="Calibri"/>
          <w:b/>
          <w:bCs/>
          <w:sz w:val="21"/>
          <w:szCs w:val="21"/>
          <w:lang w:eastAsia="en-US"/>
        </w:rPr>
        <w:t>Część 1</w:t>
      </w:r>
      <w:r w:rsidRPr="003B5A3A">
        <w:rPr>
          <w:rFonts w:cs="Calibri"/>
          <w:sz w:val="21"/>
          <w:szCs w:val="21"/>
          <w:lang w:eastAsia="en-US"/>
        </w:rPr>
        <w:t xml:space="preserve"> zamówienia:</w:t>
      </w:r>
    </w:p>
    <w:p w14:paraId="3169503D" w14:textId="556AC196" w:rsidR="005E3EF1" w:rsidRPr="003B5A3A" w:rsidRDefault="005E3EF1" w:rsidP="005E3EF1">
      <w:pPr>
        <w:pStyle w:val="Akapitzlist"/>
        <w:tabs>
          <w:tab w:val="left" w:pos="709"/>
          <w:tab w:val="left" w:pos="1134"/>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a)</w:t>
      </w:r>
      <w:r w:rsidRPr="003B5A3A">
        <w:rPr>
          <w:rFonts w:cs="Calibri"/>
          <w:color w:val="17365D" w:themeColor="text2" w:themeShade="BF"/>
          <w:sz w:val="21"/>
          <w:szCs w:val="21"/>
          <w:lang w:eastAsia="en-US"/>
        </w:rPr>
        <w:tab/>
        <w:t xml:space="preserve">dostawy energii elektrycznej o łącznym wolumenie nie mniejszym niż </w:t>
      </w:r>
      <w:r w:rsidR="00F37D2F" w:rsidRPr="0091706B">
        <w:rPr>
          <w:rFonts w:cs="Calibri"/>
          <w:b/>
          <w:bCs/>
          <w:color w:val="17365D" w:themeColor="text2" w:themeShade="BF"/>
          <w:sz w:val="21"/>
          <w:szCs w:val="21"/>
          <w:lang w:eastAsia="en-US"/>
        </w:rPr>
        <w:t>5</w:t>
      </w:r>
      <w:r w:rsidRPr="0091706B">
        <w:rPr>
          <w:rFonts w:cs="Calibri"/>
          <w:b/>
          <w:bCs/>
          <w:color w:val="17365D" w:themeColor="text2" w:themeShade="BF"/>
          <w:sz w:val="21"/>
          <w:szCs w:val="21"/>
          <w:lang w:eastAsia="en-US"/>
        </w:rPr>
        <w:t>.000</w:t>
      </w:r>
      <w:r w:rsidRPr="003B5A3A">
        <w:rPr>
          <w:rFonts w:cs="Calibri"/>
          <w:color w:val="17365D" w:themeColor="text2" w:themeShade="BF"/>
          <w:sz w:val="21"/>
          <w:szCs w:val="21"/>
          <w:lang w:eastAsia="en-US"/>
        </w:rPr>
        <w:t xml:space="preserve"> </w:t>
      </w:r>
      <w:r w:rsidRPr="0091706B">
        <w:rPr>
          <w:rFonts w:cs="Calibri"/>
          <w:b/>
          <w:bCs/>
          <w:color w:val="17365D" w:themeColor="text2" w:themeShade="BF"/>
          <w:sz w:val="21"/>
          <w:szCs w:val="21"/>
          <w:lang w:eastAsia="en-US"/>
        </w:rPr>
        <w:t>MWh</w:t>
      </w:r>
      <w:r w:rsidRPr="003B5A3A">
        <w:rPr>
          <w:rFonts w:cs="Calibri"/>
          <w:color w:val="17365D" w:themeColor="text2" w:themeShade="BF"/>
          <w:sz w:val="21"/>
          <w:szCs w:val="21"/>
          <w:lang w:eastAsia="en-US"/>
        </w:rPr>
        <w:t xml:space="preserve"> </w:t>
      </w:r>
    </w:p>
    <w:p w14:paraId="30380EE6" w14:textId="77777777" w:rsidR="005E3EF1" w:rsidRPr="003B5A3A" w:rsidRDefault="005E3EF1" w:rsidP="005E3EF1">
      <w:pPr>
        <w:pStyle w:val="Akapitzlist"/>
        <w:tabs>
          <w:tab w:val="left" w:pos="284"/>
        </w:tabs>
        <w:suppressAutoHyphens w:val="0"/>
        <w:autoSpaceDE w:val="0"/>
        <w:autoSpaceDN w:val="0"/>
        <w:spacing w:line="280" w:lineRule="atLeast"/>
        <w:ind w:left="284"/>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ab/>
        <w:t xml:space="preserve">oraz </w:t>
      </w:r>
    </w:p>
    <w:p w14:paraId="71A0661E" w14:textId="18DA7758" w:rsidR="005E3EF1" w:rsidRPr="003B5A3A" w:rsidRDefault="005E3EF1" w:rsidP="005E3EF1">
      <w:pPr>
        <w:pStyle w:val="Akapitzlist"/>
        <w:tabs>
          <w:tab w:val="left" w:pos="709"/>
          <w:tab w:val="left" w:pos="1134"/>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b)</w:t>
      </w:r>
      <w:r w:rsidRPr="003B5A3A">
        <w:rPr>
          <w:rFonts w:cs="Calibri"/>
          <w:color w:val="17365D" w:themeColor="text2" w:themeShade="BF"/>
          <w:sz w:val="21"/>
          <w:szCs w:val="21"/>
          <w:lang w:eastAsia="en-US"/>
        </w:rPr>
        <w:tab/>
        <w:t xml:space="preserve">dostawy energii elektrycznej do co najmniej </w:t>
      </w:r>
      <w:r w:rsidR="00F37D2F" w:rsidRPr="0091706B">
        <w:rPr>
          <w:rFonts w:cs="Calibri"/>
          <w:b/>
          <w:bCs/>
          <w:color w:val="17365D" w:themeColor="text2" w:themeShade="BF"/>
          <w:sz w:val="21"/>
          <w:szCs w:val="21"/>
          <w:lang w:eastAsia="en-US"/>
        </w:rPr>
        <w:t>300</w:t>
      </w:r>
      <w:r w:rsidRPr="0091706B">
        <w:rPr>
          <w:rFonts w:cs="Calibri"/>
          <w:b/>
          <w:bCs/>
          <w:color w:val="17365D" w:themeColor="text2" w:themeShade="BF"/>
          <w:sz w:val="21"/>
          <w:szCs w:val="21"/>
          <w:lang w:eastAsia="en-US"/>
        </w:rPr>
        <w:t xml:space="preserve"> PPE</w:t>
      </w:r>
      <w:r w:rsidRPr="003B5A3A">
        <w:rPr>
          <w:rFonts w:cs="Calibri"/>
          <w:color w:val="17365D" w:themeColor="text2" w:themeShade="BF"/>
          <w:sz w:val="21"/>
          <w:szCs w:val="21"/>
          <w:lang w:eastAsia="en-US"/>
        </w:rPr>
        <w:t xml:space="preserve"> </w:t>
      </w:r>
    </w:p>
    <w:p w14:paraId="317A8190" w14:textId="201BE536" w:rsidR="005E3EF1" w:rsidRPr="00D03E57" w:rsidRDefault="005E3EF1" w:rsidP="005E3EF1">
      <w:pPr>
        <w:pStyle w:val="Akapitzlist"/>
        <w:tabs>
          <w:tab w:val="left" w:pos="284"/>
        </w:tabs>
        <w:suppressAutoHyphens w:val="0"/>
        <w:autoSpaceDE w:val="0"/>
        <w:autoSpaceDN w:val="0"/>
        <w:spacing w:line="280" w:lineRule="atLeast"/>
        <w:ind w:left="284"/>
        <w:jc w:val="both"/>
        <w:rPr>
          <w:rFonts w:cs="Calibri"/>
          <w:sz w:val="21"/>
          <w:szCs w:val="21"/>
          <w:lang w:eastAsia="en-US"/>
        </w:rPr>
      </w:pPr>
      <w:r w:rsidRPr="00D03E57">
        <w:rPr>
          <w:rFonts w:cs="Calibri"/>
          <w:sz w:val="21"/>
          <w:szCs w:val="21"/>
          <w:lang w:eastAsia="en-US"/>
        </w:rPr>
        <w:t>2)</w:t>
      </w:r>
      <w:r w:rsidRPr="00D03E57">
        <w:rPr>
          <w:rFonts w:cs="Calibri"/>
          <w:sz w:val="21"/>
          <w:szCs w:val="21"/>
          <w:lang w:eastAsia="en-US"/>
        </w:rPr>
        <w:tab/>
        <w:t xml:space="preserve">W przypadku składania oferty na </w:t>
      </w:r>
      <w:r w:rsidRPr="0091706B">
        <w:rPr>
          <w:rFonts w:cs="Calibri"/>
          <w:b/>
          <w:bCs/>
          <w:sz w:val="21"/>
          <w:szCs w:val="21"/>
          <w:lang w:eastAsia="en-US"/>
        </w:rPr>
        <w:t>Część 2</w:t>
      </w:r>
      <w:r w:rsidRPr="00D03E57">
        <w:rPr>
          <w:rFonts w:cs="Calibri"/>
          <w:sz w:val="21"/>
          <w:szCs w:val="21"/>
          <w:lang w:eastAsia="en-US"/>
        </w:rPr>
        <w:t xml:space="preserve"> zamówienia:</w:t>
      </w:r>
    </w:p>
    <w:p w14:paraId="43C9441C" w14:textId="65741AE7" w:rsidR="005E3EF1" w:rsidRPr="003B5A3A" w:rsidRDefault="005E3EF1" w:rsidP="005E3EF1">
      <w:pPr>
        <w:pStyle w:val="Akapitzlist"/>
        <w:tabs>
          <w:tab w:val="left" w:pos="284"/>
        </w:tabs>
        <w:suppressAutoHyphens w:val="0"/>
        <w:autoSpaceDE w:val="0"/>
        <w:autoSpaceDN w:val="0"/>
        <w:spacing w:line="280" w:lineRule="atLeast"/>
        <w:ind w:left="709"/>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 xml:space="preserve">dostawy energii elektrycznej o łącznym wolumenie nie mniejszym niż </w:t>
      </w:r>
      <w:r w:rsidR="00F37D2F" w:rsidRPr="0091706B">
        <w:rPr>
          <w:rFonts w:cs="Calibri"/>
          <w:b/>
          <w:bCs/>
          <w:color w:val="17365D" w:themeColor="text2" w:themeShade="BF"/>
          <w:sz w:val="21"/>
          <w:szCs w:val="21"/>
          <w:lang w:eastAsia="en-US"/>
        </w:rPr>
        <w:t>1</w:t>
      </w:r>
      <w:r w:rsidRPr="0091706B">
        <w:rPr>
          <w:rFonts w:cs="Calibri"/>
          <w:b/>
          <w:bCs/>
          <w:color w:val="17365D" w:themeColor="text2" w:themeShade="BF"/>
          <w:sz w:val="21"/>
          <w:szCs w:val="21"/>
          <w:lang w:eastAsia="en-US"/>
        </w:rPr>
        <w:t>.</w:t>
      </w:r>
      <w:r w:rsidR="00F37D2F" w:rsidRPr="0091706B">
        <w:rPr>
          <w:rFonts w:cs="Calibri"/>
          <w:b/>
          <w:bCs/>
          <w:color w:val="17365D" w:themeColor="text2" w:themeShade="BF"/>
          <w:sz w:val="21"/>
          <w:szCs w:val="21"/>
          <w:lang w:eastAsia="en-US"/>
        </w:rPr>
        <w:t>5</w:t>
      </w:r>
      <w:r w:rsidRPr="0091706B">
        <w:rPr>
          <w:rFonts w:cs="Calibri"/>
          <w:b/>
          <w:bCs/>
          <w:color w:val="17365D" w:themeColor="text2" w:themeShade="BF"/>
          <w:sz w:val="21"/>
          <w:szCs w:val="21"/>
          <w:lang w:eastAsia="en-US"/>
        </w:rPr>
        <w:t>00 MWh</w:t>
      </w:r>
      <w:r w:rsidRPr="003B5A3A">
        <w:rPr>
          <w:rFonts w:cs="Calibri"/>
          <w:color w:val="17365D" w:themeColor="text2" w:themeShade="BF"/>
          <w:sz w:val="21"/>
          <w:szCs w:val="21"/>
          <w:lang w:eastAsia="en-US"/>
        </w:rPr>
        <w:t xml:space="preserve"> </w:t>
      </w:r>
    </w:p>
    <w:p w14:paraId="029A77C7" w14:textId="77777777" w:rsidR="005E3EF1" w:rsidRPr="003B5A3A" w:rsidRDefault="005E3EF1" w:rsidP="005E3EF1">
      <w:pPr>
        <w:pStyle w:val="Akapitzlist"/>
        <w:tabs>
          <w:tab w:val="left" w:pos="284"/>
        </w:tabs>
        <w:suppressAutoHyphens w:val="0"/>
        <w:autoSpaceDE w:val="0"/>
        <w:autoSpaceDN w:val="0"/>
        <w:spacing w:line="280" w:lineRule="atLeast"/>
        <w:ind w:left="284"/>
        <w:jc w:val="both"/>
        <w:rPr>
          <w:rFonts w:cs="Calibri"/>
          <w:color w:val="244061" w:themeColor="accent1" w:themeShade="80"/>
          <w:sz w:val="21"/>
          <w:szCs w:val="21"/>
          <w:lang w:eastAsia="en-US"/>
        </w:rPr>
      </w:pPr>
      <w:r w:rsidRPr="003B5A3A">
        <w:rPr>
          <w:rFonts w:cs="Calibri"/>
          <w:sz w:val="21"/>
          <w:szCs w:val="21"/>
          <w:lang w:eastAsia="en-US"/>
        </w:rPr>
        <w:t>3)</w:t>
      </w:r>
      <w:r w:rsidRPr="003B5A3A">
        <w:rPr>
          <w:rFonts w:cs="Calibri"/>
          <w:color w:val="244061" w:themeColor="accent1" w:themeShade="80"/>
          <w:sz w:val="21"/>
          <w:szCs w:val="21"/>
          <w:lang w:eastAsia="en-US"/>
        </w:rPr>
        <w:tab/>
      </w:r>
      <w:r w:rsidRPr="003B5A3A">
        <w:rPr>
          <w:rFonts w:cs="Calibri"/>
          <w:sz w:val="21"/>
          <w:szCs w:val="21"/>
          <w:lang w:eastAsia="en-US"/>
        </w:rPr>
        <w:t xml:space="preserve">W przypadku składania oferty na </w:t>
      </w:r>
      <w:r w:rsidRPr="0091706B">
        <w:rPr>
          <w:rFonts w:cs="Calibri"/>
          <w:b/>
          <w:bCs/>
          <w:sz w:val="21"/>
          <w:szCs w:val="21"/>
          <w:lang w:eastAsia="en-US"/>
        </w:rPr>
        <w:t>Część 3</w:t>
      </w:r>
      <w:r w:rsidRPr="003B5A3A">
        <w:rPr>
          <w:rFonts w:cs="Calibri"/>
          <w:sz w:val="21"/>
          <w:szCs w:val="21"/>
          <w:lang w:eastAsia="en-US"/>
        </w:rPr>
        <w:t xml:space="preserve"> zamówienia:</w:t>
      </w:r>
    </w:p>
    <w:p w14:paraId="7AF1B84C" w14:textId="498FC436" w:rsidR="005E3EF1" w:rsidRPr="003B5A3A" w:rsidRDefault="005E3EF1" w:rsidP="005E3EF1">
      <w:pPr>
        <w:pStyle w:val="Akapitzlist"/>
        <w:tabs>
          <w:tab w:val="left" w:pos="709"/>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a)</w:t>
      </w:r>
      <w:r w:rsidRPr="003B5A3A">
        <w:rPr>
          <w:rFonts w:cs="Calibri"/>
          <w:color w:val="244061" w:themeColor="accent1" w:themeShade="80"/>
          <w:sz w:val="21"/>
          <w:szCs w:val="21"/>
          <w:lang w:eastAsia="en-US"/>
        </w:rPr>
        <w:tab/>
      </w:r>
      <w:r w:rsidRPr="003B5A3A">
        <w:rPr>
          <w:rFonts w:cs="Calibri"/>
          <w:color w:val="17365D" w:themeColor="text2" w:themeShade="BF"/>
          <w:sz w:val="21"/>
          <w:szCs w:val="21"/>
          <w:lang w:eastAsia="en-US"/>
        </w:rPr>
        <w:t xml:space="preserve">dostawy energii elektrycznej o łącznym wolumenie nie mniejszym niż </w:t>
      </w:r>
      <w:r w:rsidR="00A10F01" w:rsidRPr="0091706B">
        <w:rPr>
          <w:rFonts w:cs="Calibri"/>
          <w:b/>
          <w:bCs/>
          <w:color w:val="17365D" w:themeColor="text2" w:themeShade="BF"/>
          <w:sz w:val="21"/>
          <w:szCs w:val="21"/>
          <w:lang w:eastAsia="en-US"/>
        </w:rPr>
        <w:t>5</w:t>
      </w:r>
      <w:r w:rsidRPr="0091706B">
        <w:rPr>
          <w:rFonts w:cs="Calibri"/>
          <w:b/>
          <w:bCs/>
          <w:color w:val="17365D" w:themeColor="text2" w:themeShade="BF"/>
          <w:sz w:val="21"/>
          <w:szCs w:val="21"/>
          <w:lang w:eastAsia="en-US"/>
        </w:rPr>
        <w:t>.000 MWh</w:t>
      </w:r>
      <w:r w:rsidRPr="003B5A3A">
        <w:rPr>
          <w:rFonts w:cs="Calibri"/>
          <w:color w:val="17365D" w:themeColor="text2" w:themeShade="BF"/>
          <w:sz w:val="21"/>
          <w:szCs w:val="21"/>
          <w:lang w:eastAsia="en-US"/>
        </w:rPr>
        <w:t xml:space="preserve"> </w:t>
      </w:r>
    </w:p>
    <w:p w14:paraId="263845DB" w14:textId="77777777" w:rsidR="005E3EF1" w:rsidRPr="003B5A3A" w:rsidRDefault="005E3EF1" w:rsidP="005E3EF1">
      <w:pPr>
        <w:pStyle w:val="Akapitzlist"/>
        <w:tabs>
          <w:tab w:val="left" w:pos="709"/>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 xml:space="preserve">oraz </w:t>
      </w:r>
    </w:p>
    <w:p w14:paraId="57DCB1E8" w14:textId="50495CA9" w:rsidR="005E3EF1" w:rsidRPr="003B5A3A" w:rsidRDefault="005E3EF1" w:rsidP="005E3EF1">
      <w:pPr>
        <w:pStyle w:val="Akapitzlist"/>
        <w:tabs>
          <w:tab w:val="left" w:pos="709"/>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b)</w:t>
      </w:r>
      <w:r w:rsidRPr="003B5A3A">
        <w:rPr>
          <w:rFonts w:cs="Calibri"/>
          <w:color w:val="17365D" w:themeColor="text2" w:themeShade="BF"/>
          <w:sz w:val="21"/>
          <w:szCs w:val="21"/>
          <w:lang w:eastAsia="en-US"/>
        </w:rPr>
        <w:tab/>
        <w:t xml:space="preserve">dostawy energii elektrycznej do co najmniej </w:t>
      </w:r>
      <w:r w:rsidR="00F37D2F" w:rsidRPr="0091706B">
        <w:rPr>
          <w:rFonts w:cs="Calibri"/>
          <w:b/>
          <w:bCs/>
          <w:color w:val="17365D" w:themeColor="text2" w:themeShade="BF"/>
          <w:sz w:val="21"/>
          <w:szCs w:val="21"/>
          <w:lang w:eastAsia="en-US"/>
        </w:rPr>
        <w:t>500</w:t>
      </w:r>
      <w:r w:rsidRPr="0091706B">
        <w:rPr>
          <w:rFonts w:cs="Calibri"/>
          <w:b/>
          <w:bCs/>
          <w:color w:val="17365D" w:themeColor="text2" w:themeShade="BF"/>
          <w:sz w:val="21"/>
          <w:szCs w:val="21"/>
          <w:lang w:eastAsia="en-US"/>
        </w:rPr>
        <w:t xml:space="preserve"> PPE</w:t>
      </w:r>
      <w:r w:rsidRPr="003B5A3A">
        <w:rPr>
          <w:rFonts w:cs="Calibri"/>
          <w:color w:val="17365D" w:themeColor="text2" w:themeShade="BF"/>
          <w:sz w:val="21"/>
          <w:szCs w:val="21"/>
          <w:lang w:eastAsia="en-US"/>
        </w:rPr>
        <w:t xml:space="preserve"> </w:t>
      </w:r>
    </w:p>
    <w:p w14:paraId="48A1F8D5" w14:textId="0EF27630" w:rsidR="005E3EF1" w:rsidRPr="003B5A3A" w:rsidRDefault="005E3EF1" w:rsidP="005E3EF1">
      <w:pPr>
        <w:pStyle w:val="Akapitzlist"/>
        <w:tabs>
          <w:tab w:val="left" w:pos="284"/>
        </w:tabs>
        <w:suppressAutoHyphens w:val="0"/>
        <w:autoSpaceDE w:val="0"/>
        <w:autoSpaceDN w:val="0"/>
        <w:spacing w:line="280" w:lineRule="atLeast"/>
        <w:ind w:left="284"/>
        <w:jc w:val="both"/>
        <w:rPr>
          <w:rFonts w:cs="Calibri"/>
          <w:color w:val="244061" w:themeColor="accent1" w:themeShade="80"/>
          <w:sz w:val="21"/>
          <w:szCs w:val="21"/>
          <w:lang w:eastAsia="en-US"/>
        </w:rPr>
      </w:pPr>
      <w:r w:rsidRPr="003B5A3A">
        <w:rPr>
          <w:rFonts w:cs="Calibri"/>
          <w:sz w:val="21"/>
          <w:szCs w:val="21"/>
          <w:lang w:eastAsia="en-US"/>
        </w:rPr>
        <w:t xml:space="preserve">W przypadku składania oferty </w:t>
      </w:r>
      <w:r w:rsidRPr="00A10F01">
        <w:rPr>
          <w:rFonts w:cs="Calibri"/>
          <w:sz w:val="21"/>
          <w:szCs w:val="21"/>
          <w:lang w:eastAsia="en-US"/>
        </w:rPr>
        <w:t>na więcej niż jedną część</w:t>
      </w:r>
      <w:r w:rsidR="00FF112C">
        <w:rPr>
          <w:rFonts w:cs="Calibri"/>
          <w:sz w:val="21"/>
          <w:szCs w:val="21"/>
          <w:lang w:eastAsia="en-US"/>
        </w:rPr>
        <w:t xml:space="preserve"> zamówienia</w:t>
      </w:r>
      <w:r w:rsidRPr="00A10F01">
        <w:rPr>
          <w:rFonts w:cs="Calibri"/>
          <w:sz w:val="21"/>
          <w:szCs w:val="21"/>
          <w:lang w:eastAsia="en-US"/>
        </w:rPr>
        <w:t xml:space="preserve">, </w:t>
      </w:r>
      <w:r w:rsidRPr="003B5A3A">
        <w:rPr>
          <w:rFonts w:cs="Calibri"/>
          <w:sz w:val="21"/>
          <w:szCs w:val="21"/>
          <w:lang w:eastAsia="en-US"/>
        </w:rPr>
        <w:t xml:space="preserve">wykonawca musi wykazać, że wykonał należycie, w okresie ostatnich 3 lat, a jeżeli okres prowadzenia działalności jest krótszy to w tym okresie, dostawy o wolumenie </w:t>
      </w:r>
      <w:r w:rsidRPr="003B5A3A">
        <w:rPr>
          <w:rFonts w:cs="Calibri"/>
          <w:b/>
          <w:sz w:val="21"/>
          <w:szCs w:val="21"/>
          <w:lang w:eastAsia="en-US"/>
        </w:rPr>
        <w:t xml:space="preserve">stanowiącym </w:t>
      </w:r>
      <w:r w:rsidRPr="003B5A3A">
        <w:rPr>
          <w:rFonts w:cs="Calibri"/>
          <w:b/>
          <w:sz w:val="21"/>
          <w:szCs w:val="21"/>
          <w:u w:val="single"/>
          <w:lang w:eastAsia="en-US"/>
        </w:rPr>
        <w:t>równowartość sumy</w:t>
      </w:r>
      <w:r w:rsidRPr="003B5A3A">
        <w:rPr>
          <w:rFonts w:cs="Calibri"/>
          <w:b/>
          <w:sz w:val="21"/>
          <w:szCs w:val="21"/>
          <w:lang w:eastAsia="en-US"/>
        </w:rPr>
        <w:t xml:space="preserve"> dostaw wymaganych dla poszczególnych części</w:t>
      </w:r>
      <w:r w:rsidRPr="003B5A3A">
        <w:rPr>
          <w:rFonts w:cs="Calibri"/>
          <w:sz w:val="21"/>
          <w:szCs w:val="21"/>
          <w:lang w:eastAsia="en-US"/>
        </w:rPr>
        <w:t xml:space="preserve">, przy czym zamawiający nie określa w ramach ilu umów/kontraktów dostawy zostały wykonane. </w:t>
      </w:r>
    </w:p>
    <w:p w14:paraId="08D3DE45" w14:textId="77777777" w:rsidR="005E3EF1" w:rsidRPr="003B5A3A" w:rsidRDefault="005E3EF1" w:rsidP="005E3EF1">
      <w:pPr>
        <w:tabs>
          <w:tab w:val="left" w:pos="284"/>
        </w:tabs>
        <w:suppressAutoHyphens w:val="0"/>
        <w:autoSpaceDE w:val="0"/>
        <w:autoSpaceDN w:val="0"/>
        <w:spacing w:line="280" w:lineRule="atLeast"/>
        <w:ind w:left="284"/>
        <w:jc w:val="both"/>
        <w:rPr>
          <w:rFonts w:cs="Calibri"/>
          <w:sz w:val="21"/>
          <w:szCs w:val="21"/>
          <w:lang w:eastAsia="en-US"/>
        </w:rPr>
      </w:pPr>
      <w:r w:rsidRPr="003B5A3A">
        <w:rPr>
          <w:rFonts w:cs="Calibri"/>
          <w:sz w:val="21"/>
          <w:szCs w:val="21"/>
          <w:lang w:eastAsia="en-US"/>
        </w:rPr>
        <w:t>W przypadku wykazania dostaw, realizowanych w oparciu o umowę niezakończoną przed upływem terminu składania ofert w postępowaniu, zamawiający uwzględni wartość tej ich części, która do upływu ww. terminu została faktycznie zrealizowana.</w:t>
      </w:r>
    </w:p>
    <w:p w14:paraId="4302BD35" w14:textId="77777777" w:rsidR="005E3EF1" w:rsidRPr="003B5A3A" w:rsidRDefault="005E3EF1" w:rsidP="005E3EF1">
      <w:pPr>
        <w:tabs>
          <w:tab w:val="left" w:pos="284"/>
        </w:tabs>
        <w:suppressAutoHyphens w:val="0"/>
        <w:autoSpaceDE w:val="0"/>
        <w:autoSpaceDN w:val="0"/>
        <w:spacing w:line="280" w:lineRule="atLeast"/>
        <w:ind w:left="284"/>
        <w:jc w:val="both"/>
        <w:rPr>
          <w:rFonts w:cs="Calibri"/>
          <w:sz w:val="21"/>
          <w:szCs w:val="21"/>
          <w:lang w:eastAsia="en-US"/>
        </w:rPr>
      </w:pPr>
      <w:r w:rsidRPr="003B5A3A">
        <w:rPr>
          <w:rFonts w:cs="Calibri"/>
          <w:sz w:val="21"/>
          <w:szCs w:val="21"/>
          <w:lang w:eastAsia="en-US"/>
        </w:rPr>
        <w:t>Wspólnicy spółki cywilnej są traktowani jak wykonawcy składający ofertę wspólną.</w:t>
      </w:r>
    </w:p>
    <w:p w14:paraId="4AB4F747" w14:textId="11D2DBE0" w:rsidR="0091706B" w:rsidRPr="00AD04C8" w:rsidRDefault="0091706B" w:rsidP="005E3EF1">
      <w:pPr>
        <w:tabs>
          <w:tab w:val="left" w:pos="284"/>
        </w:tabs>
        <w:suppressAutoHyphens w:val="0"/>
        <w:autoSpaceDE w:val="0"/>
        <w:autoSpaceDN w:val="0"/>
        <w:spacing w:line="280" w:lineRule="atLeast"/>
        <w:ind w:left="284"/>
        <w:jc w:val="both"/>
        <w:rPr>
          <w:rFonts w:cs="Calibri"/>
          <w:sz w:val="21"/>
          <w:szCs w:val="21"/>
          <w:lang w:eastAsia="en-US"/>
        </w:rPr>
      </w:pPr>
      <w:r w:rsidRPr="00AD04C8">
        <w:rPr>
          <w:rFonts w:cs="Calibri"/>
          <w:sz w:val="21"/>
          <w:szCs w:val="21"/>
          <w:lang w:eastAsia="en-US"/>
        </w:rPr>
        <w:t xml:space="preserve">W odniesieniu do wykonawców wspólnie ubiegających się o zamówienie warunek dotyczący zdolności technicznej lub zawodowej wykazać musi wykonawca wskazany w </w:t>
      </w:r>
      <w:r w:rsidRPr="00AD04C8">
        <w:rPr>
          <w:rFonts w:cs="Calibri"/>
          <w:b/>
          <w:bCs/>
          <w:sz w:val="21"/>
          <w:szCs w:val="21"/>
          <w:lang w:eastAsia="en-US"/>
        </w:rPr>
        <w:t>Załączniku nr 7</w:t>
      </w:r>
      <w:r w:rsidRPr="00AD04C8">
        <w:rPr>
          <w:rFonts w:cs="Calibri"/>
          <w:sz w:val="21"/>
          <w:szCs w:val="21"/>
          <w:lang w:eastAsia="en-US"/>
        </w:rPr>
        <w:t xml:space="preserve"> do SWZ, a więc wykonawca, który został wskazany jako podmiot który  wykonywać będzie dostawy energii elektrycznej w ramach danej części zamówienia.</w:t>
      </w:r>
    </w:p>
    <w:p w14:paraId="5DD850E2" w14:textId="44B7C3F4" w:rsidR="00AE073F" w:rsidRPr="003B5A3A" w:rsidRDefault="00AE073F" w:rsidP="00143ED9">
      <w:pPr>
        <w:pStyle w:val="Akapitzlist"/>
        <w:numPr>
          <w:ilvl w:val="0"/>
          <w:numId w:val="10"/>
        </w:numPr>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 xml:space="preserve">Zgodnie z treścią art. 117 ust. 2 </w:t>
      </w:r>
      <w:r w:rsidR="00025D03" w:rsidRPr="003B5A3A">
        <w:rPr>
          <w:rFonts w:cs="Calibri"/>
          <w:sz w:val="21"/>
          <w:szCs w:val="21"/>
        </w:rPr>
        <w:t xml:space="preserve">ustawy </w:t>
      </w:r>
      <w:r w:rsidRPr="003B5A3A">
        <w:rPr>
          <w:rFonts w:cs="Calibri"/>
          <w:sz w:val="21"/>
          <w:szCs w:val="21"/>
        </w:rPr>
        <w:t>Pzp warunek dotyczący uprawnień do prowadzenia określonej działalności gospodarczej lub zawodowej, o którym mowa w pkt 2 powyżej, jest spełniony, jeżeli co najmniej jeden z wykonawców wspólnie ubiegających się o udzielenie zamówienia posiada uprawnienia do prowadzenia określonej działalności gospodarczej lub zawodowej i to on zrealizuje dostawę energii elektrycznej. W takim przypadku wykonawcy wspólnie ubiegający się o udzielenie zamówienia dołączają do oferty oświadczenie, z którego wynika, który z wykonawców realizować będz</w:t>
      </w:r>
      <w:r w:rsidR="00143ED9" w:rsidRPr="003B5A3A">
        <w:rPr>
          <w:rFonts w:cs="Calibri"/>
          <w:sz w:val="21"/>
          <w:szCs w:val="21"/>
        </w:rPr>
        <w:t>ie przedmiot zamówienia</w:t>
      </w:r>
      <w:r w:rsidRPr="003B5A3A">
        <w:rPr>
          <w:rFonts w:cs="Calibri"/>
          <w:sz w:val="21"/>
          <w:szCs w:val="21"/>
        </w:rPr>
        <w:t xml:space="preserve"> </w:t>
      </w:r>
      <w:r w:rsidR="002409D5" w:rsidRPr="003B5A3A">
        <w:rPr>
          <w:rFonts w:cs="Calibri"/>
          <w:sz w:val="21"/>
          <w:szCs w:val="21"/>
        </w:rPr>
        <w:t>(</w:t>
      </w:r>
      <w:r w:rsidR="00A10F01" w:rsidRPr="00A10F01">
        <w:rPr>
          <w:rFonts w:cs="Calibri"/>
          <w:sz w:val="21"/>
          <w:szCs w:val="21"/>
        </w:rPr>
        <w:t>Część 1 i/lub Część 2 i/lub Część 3 zamówienia</w:t>
      </w:r>
      <w:r w:rsidR="002409D5" w:rsidRPr="003B5A3A">
        <w:rPr>
          <w:rFonts w:cs="Calibri"/>
          <w:sz w:val="21"/>
          <w:szCs w:val="21"/>
        </w:rPr>
        <w:t xml:space="preserve">) </w:t>
      </w:r>
      <w:r w:rsidRPr="003B5A3A">
        <w:rPr>
          <w:rFonts w:cs="Calibri"/>
          <w:sz w:val="21"/>
          <w:szCs w:val="21"/>
        </w:rPr>
        <w:t xml:space="preserve">wg wzoru stanowiącego </w:t>
      </w:r>
      <w:r w:rsidRPr="003B5A3A">
        <w:rPr>
          <w:rFonts w:cs="Calibri"/>
          <w:b/>
          <w:bCs/>
          <w:sz w:val="21"/>
          <w:szCs w:val="21"/>
        </w:rPr>
        <w:t xml:space="preserve">Załącznik nr </w:t>
      </w:r>
      <w:r w:rsidR="00B37B37" w:rsidRPr="003B5A3A">
        <w:rPr>
          <w:rFonts w:cs="Calibri"/>
          <w:b/>
          <w:bCs/>
          <w:sz w:val="21"/>
          <w:szCs w:val="21"/>
        </w:rPr>
        <w:t>7</w:t>
      </w:r>
      <w:r w:rsidRPr="003B5A3A">
        <w:rPr>
          <w:rFonts w:cs="Calibri"/>
          <w:sz w:val="21"/>
          <w:szCs w:val="21"/>
        </w:rPr>
        <w:t xml:space="preserve"> do SWZ.</w:t>
      </w:r>
    </w:p>
    <w:p w14:paraId="4EA3DC19" w14:textId="4933AACD" w:rsidR="00AE073F" w:rsidRPr="003B5A3A" w:rsidRDefault="00AE073F" w:rsidP="00143ED9">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Zgodnie z art. 118 ust. 3</w:t>
      </w:r>
      <w:r w:rsidR="00025D03" w:rsidRPr="003B5A3A">
        <w:rPr>
          <w:sz w:val="21"/>
          <w:szCs w:val="21"/>
        </w:rPr>
        <w:t xml:space="preserve"> </w:t>
      </w:r>
      <w:r w:rsidR="00025D03" w:rsidRPr="003B5A3A">
        <w:rPr>
          <w:rFonts w:cs="Calibri"/>
          <w:sz w:val="21"/>
          <w:szCs w:val="21"/>
        </w:rPr>
        <w:t>ustawy</w:t>
      </w:r>
      <w:r w:rsidRPr="003B5A3A">
        <w:rPr>
          <w:rFonts w:cs="Calibri"/>
          <w:sz w:val="21"/>
          <w:szCs w:val="21"/>
        </w:rPr>
        <w:t xml:space="preserve">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F3F776E" w14:textId="77777777" w:rsidR="00AE073F" w:rsidRPr="003B5A3A" w:rsidRDefault="00AE073F" w:rsidP="00143ED9">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40D5BAAF" w14:textId="77777777" w:rsidR="00AE073F" w:rsidRPr="003B5A3A" w:rsidRDefault="00AE073F" w:rsidP="00143ED9">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Przepisy dotyczące wykonawcy stosuje się odpowiednio do wykonawców wspólnie ubiegających się o udzielenie zamówienia.</w:t>
      </w:r>
    </w:p>
    <w:p w14:paraId="5760BA44" w14:textId="77777777" w:rsidR="001B7AE7" w:rsidRPr="003B5A3A" w:rsidRDefault="001B7AE7" w:rsidP="00854B4B">
      <w:pPr>
        <w:pStyle w:val="pkt"/>
        <w:shd w:val="clear" w:color="auto" w:fill="FFFFFF"/>
        <w:tabs>
          <w:tab w:val="left" w:pos="284"/>
        </w:tabs>
        <w:spacing w:before="0" w:after="0" w:line="280" w:lineRule="atLeast"/>
        <w:ind w:left="284" w:firstLine="0"/>
        <w:rPr>
          <w:rFonts w:asciiTheme="minorHAnsi" w:hAnsiTheme="minorHAnsi" w:cstheme="minorHAnsi"/>
          <w:sz w:val="21"/>
          <w:szCs w:val="21"/>
        </w:rPr>
      </w:pPr>
    </w:p>
    <w:p w14:paraId="34D6A48F" w14:textId="77777777" w:rsidR="001B7AE7" w:rsidRDefault="001B7AE7" w:rsidP="00854B4B">
      <w:pPr>
        <w:pStyle w:val="pkt"/>
        <w:shd w:val="clear" w:color="auto" w:fill="FFFFFF"/>
        <w:tabs>
          <w:tab w:val="left" w:pos="284"/>
        </w:tabs>
        <w:spacing w:before="0" w:after="0" w:line="280" w:lineRule="atLeast"/>
        <w:ind w:left="284" w:firstLine="0"/>
        <w:rPr>
          <w:rFonts w:asciiTheme="minorHAnsi" w:hAnsiTheme="minorHAnsi" w:cstheme="minorHAnsi"/>
          <w:sz w:val="21"/>
          <w:szCs w:val="21"/>
        </w:rPr>
      </w:pPr>
    </w:p>
    <w:p w14:paraId="2973E455" w14:textId="04528F9B" w:rsidR="001B7AE7" w:rsidRPr="007A5765" w:rsidRDefault="004442A8" w:rsidP="00854B4B">
      <w:pPr>
        <w:pStyle w:val="Nagwek1"/>
        <w:spacing w:beforeAutospacing="0" w:afterAutospacing="0" w:line="280" w:lineRule="atLeast"/>
      </w:pPr>
      <w:bookmarkStart w:id="14" w:name="_Toc141349980"/>
      <w:r w:rsidRPr="003B5A3A">
        <w:t>OŚWIADCZENIA</w:t>
      </w:r>
      <w:r w:rsidRPr="007A5765">
        <w:t xml:space="preserve"> I DOKUMENTY, JAKIE WYKONAWCY ZOBOWIĄZANI SĄ ZŁOŻYĆ W CELU WYKAZANIA SPEŁNIANIA WARUNKÓW UDZIAŁU W POSTĘPOWANIU ORAZ BRAKU PODSTAW WYKLUCZENIA </w:t>
      </w:r>
      <w:r w:rsidR="008D14FA" w:rsidRPr="007D2A57">
        <w:rPr>
          <w:rFonts w:cs="Calibri"/>
          <w:szCs w:val="21"/>
        </w:rPr>
        <w:t xml:space="preserve">– </w:t>
      </w:r>
      <w:r w:rsidR="00DB320D" w:rsidRPr="00DB320D">
        <w:rPr>
          <w:szCs w:val="21"/>
          <w:lang w:val="pl-PL"/>
        </w:rPr>
        <w:t>Dotyczy Część 1 / Część 2 / Część 3 zamówienia</w:t>
      </w:r>
      <w:bookmarkEnd w:id="14"/>
    </w:p>
    <w:p w14:paraId="5E0B574F" w14:textId="77777777" w:rsidR="001B7AE7" w:rsidRDefault="001B7AE7" w:rsidP="00854B4B">
      <w:pPr>
        <w:tabs>
          <w:tab w:val="left" w:pos="851"/>
        </w:tabs>
        <w:spacing w:line="280" w:lineRule="atLeast"/>
        <w:ind w:left="851"/>
        <w:jc w:val="both"/>
        <w:rPr>
          <w:rFonts w:asciiTheme="minorHAnsi" w:hAnsiTheme="minorHAnsi" w:cstheme="minorHAnsi"/>
          <w:b/>
          <w:bCs/>
          <w:sz w:val="21"/>
          <w:szCs w:val="21"/>
        </w:rPr>
      </w:pPr>
    </w:p>
    <w:p w14:paraId="5B203787" w14:textId="4EFEDEA4" w:rsidR="006F326D" w:rsidRPr="003B5A3A" w:rsidRDefault="006F326D" w:rsidP="003B5A3A">
      <w:pPr>
        <w:numPr>
          <w:ilvl w:val="0"/>
          <w:numId w:val="11"/>
        </w:numPr>
        <w:tabs>
          <w:tab w:val="left" w:pos="284"/>
        </w:tabs>
        <w:spacing w:line="280" w:lineRule="atLeast"/>
        <w:ind w:left="284" w:hanging="284"/>
        <w:jc w:val="both"/>
        <w:rPr>
          <w:rFonts w:asciiTheme="minorHAnsi" w:hAnsiTheme="minorHAnsi" w:cstheme="minorHAnsi"/>
          <w:sz w:val="21"/>
          <w:szCs w:val="21"/>
        </w:rPr>
      </w:pPr>
      <w:bookmarkStart w:id="15" w:name="_Hlk69465870"/>
      <w:bookmarkEnd w:id="15"/>
      <w:r w:rsidRPr="003B5A3A">
        <w:rPr>
          <w:rFonts w:cstheme="minorHAnsi"/>
          <w:sz w:val="21"/>
          <w:szCs w:val="21"/>
          <w:u w:val="single"/>
        </w:rPr>
        <w:t>Do oferty</w:t>
      </w:r>
      <w:r w:rsidRPr="003B5A3A">
        <w:rPr>
          <w:rFonts w:cstheme="minorHAnsi"/>
          <w:sz w:val="21"/>
          <w:szCs w:val="21"/>
        </w:rPr>
        <w:t xml:space="preserve"> wykonawca zobowiązany jest dołączyć aktualne na dzie</w:t>
      </w:r>
      <w:r w:rsidR="003B5A3A" w:rsidRPr="003B5A3A">
        <w:rPr>
          <w:rFonts w:cstheme="minorHAnsi"/>
          <w:sz w:val="21"/>
          <w:szCs w:val="21"/>
        </w:rPr>
        <w:t xml:space="preserve">ń składania ofert oświadczenie </w:t>
      </w:r>
      <w:r w:rsidRPr="003B5A3A">
        <w:rPr>
          <w:rFonts w:cstheme="minorHAnsi"/>
          <w:sz w:val="21"/>
          <w:szCs w:val="21"/>
        </w:rPr>
        <w:t xml:space="preserve">(art. 125 ust 1 </w:t>
      </w:r>
      <w:r w:rsidR="00025D03" w:rsidRPr="003B5A3A">
        <w:rPr>
          <w:rFonts w:cstheme="minorHAnsi"/>
          <w:sz w:val="21"/>
          <w:szCs w:val="21"/>
        </w:rPr>
        <w:t xml:space="preserve">ustawy </w:t>
      </w:r>
      <w:r w:rsidRPr="003B5A3A">
        <w:rPr>
          <w:rFonts w:cstheme="minorHAnsi"/>
          <w:sz w:val="21"/>
          <w:szCs w:val="21"/>
        </w:rPr>
        <w:t xml:space="preserve">Pzp), że nie podlega wykluczeniu oraz spełnia warunki udziału w postępowaniu. Oświadczenie wykonawca składa w formie (art. 125 ust.2 </w:t>
      </w:r>
      <w:r w:rsidR="00B627ED" w:rsidRPr="003B5A3A">
        <w:rPr>
          <w:rFonts w:cstheme="minorHAnsi"/>
          <w:sz w:val="21"/>
          <w:szCs w:val="21"/>
        </w:rPr>
        <w:t xml:space="preserve">ustawy </w:t>
      </w:r>
      <w:r w:rsidRPr="003B5A3A">
        <w:rPr>
          <w:rFonts w:cstheme="minorHAnsi"/>
          <w:sz w:val="21"/>
          <w:szCs w:val="21"/>
        </w:rPr>
        <w:t xml:space="preserve">Pzp) </w:t>
      </w:r>
      <w:r w:rsidRPr="003B5A3A">
        <w:rPr>
          <w:rFonts w:cstheme="minorHAnsi"/>
          <w:b/>
          <w:bCs/>
          <w:sz w:val="21"/>
          <w:szCs w:val="21"/>
        </w:rPr>
        <w:t>Jednolitego Europejskiego Dokumentu Zamówienia</w:t>
      </w:r>
      <w:r w:rsidRPr="003B5A3A">
        <w:rPr>
          <w:rFonts w:cstheme="minorHAnsi"/>
          <w:sz w:val="21"/>
          <w:szCs w:val="21"/>
        </w:rPr>
        <w:t xml:space="preserve"> (</w:t>
      </w:r>
      <w:r w:rsidRPr="003B5A3A">
        <w:rPr>
          <w:rFonts w:cstheme="minorHAnsi"/>
          <w:b/>
          <w:bCs/>
          <w:sz w:val="21"/>
          <w:szCs w:val="21"/>
        </w:rPr>
        <w:t>JEDZ</w:t>
      </w:r>
      <w:r w:rsidRPr="003B5A3A">
        <w:rPr>
          <w:rFonts w:cstheme="minorHAnsi"/>
          <w:sz w:val="21"/>
          <w:szCs w:val="21"/>
        </w:rPr>
        <w:t>), stanowiącego Załącznik nr 2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w:t>
      </w:r>
    </w:p>
    <w:p w14:paraId="7DFF0D7B" w14:textId="69877741" w:rsidR="006F326D"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 xml:space="preserve">Zamawiający informuje, iż instrukcja wypełnienia ESPD oraz edytowalna wersja formularza ESPD dostępna jest pod adresem: </w:t>
      </w:r>
      <w:hyperlink r:id="rId11">
        <w:r w:rsidRPr="00556752">
          <w:rPr>
            <w:rStyle w:val="czeinternetowe"/>
            <w:rFonts w:cstheme="minorHAnsi"/>
            <w:b/>
            <w:bCs/>
            <w:color w:val="auto"/>
            <w:sz w:val="21"/>
            <w:szCs w:val="21"/>
            <w:u w:val="none"/>
          </w:rPr>
          <w:t>https://www.uzp.gov.pl/baza-wiedzy/prawo-zamowien-publicznych-regulacje/prawo-krajowe/jednolity-europejski-dokument-zamowienia</w:t>
        </w:r>
      </w:hyperlink>
    </w:p>
    <w:p w14:paraId="3CB526EA" w14:textId="77777777" w:rsidR="006F326D" w:rsidRPr="00556752" w:rsidRDefault="006F326D" w:rsidP="00E05143">
      <w:pPr>
        <w:numPr>
          <w:ilvl w:val="0"/>
          <w:numId w:val="11"/>
        </w:numPr>
        <w:tabs>
          <w:tab w:val="left" w:pos="284"/>
        </w:tabs>
        <w:spacing w:line="280" w:lineRule="atLeast"/>
        <w:ind w:left="284" w:hanging="284"/>
        <w:jc w:val="both"/>
        <w:rPr>
          <w:rFonts w:asciiTheme="minorHAnsi" w:hAnsiTheme="minorHAnsi" w:cstheme="minorHAnsi"/>
          <w:b/>
          <w:bCs/>
          <w:color w:val="FF0000"/>
          <w:sz w:val="21"/>
          <w:szCs w:val="21"/>
        </w:rPr>
      </w:pPr>
      <w:r w:rsidRPr="00556752">
        <w:rPr>
          <w:rFonts w:cstheme="minorHAnsi"/>
          <w:b/>
          <w:bCs/>
          <w:color w:val="FF0000"/>
          <w:sz w:val="21"/>
          <w:szCs w:val="21"/>
        </w:rPr>
        <w:t>W przypadku, gdy wykonawca będzie wypełniać oświadczenie za pomocą serwisu dostępnego pod adresem: https://espd.uzp.gov.pl/ należy postępować zgodnie z zamieszczoną tam instrukcją wypełnić wzór elektronicznego formularza ESPD, z zastrzeżeniem poniższych uwag:</w:t>
      </w:r>
    </w:p>
    <w:p w14:paraId="0CA2A2F9" w14:textId="2F3C28F3" w:rsidR="006F326D" w:rsidRPr="00E05143" w:rsidRDefault="006F326D" w:rsidP="00E05143">
      <w:pPr>
        <w:pStyle w:val="Akapitzlist"/>
        <w:numPr>
          <w:ilvl w:val="4"/>
          <w:numId w:val="37"/>
        </w:numPr>
        <w:tabs>
          <w:tab w:val="left" w:pos="284"/>
        </w:tabs>
        <w:spacing w:line="280" w:lineRule="atLeast"/>
        <w:ind w:left="567" w:hanging="283"/>
        <w:jc w:val="both"/>
        <w:rPr>
          <w:rFonts w:cstheme="minorHAnsi"/>
          <w:sz w:val="21"/>
          <w:szCs w:val="21"/>
        </w:rPr>
      </w:pPr>
      <w:r w:rsidRPr="00E05143">
        <w:rPr>
          <w:rFonts w:cstheme="minorHAnsi"/>
          <w:sz w:val="21"/>
          <w:szCs w:val="21"/>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5652D444" w14:textId="5A4D188F" w:rsidR="006F326D" w:rsidRPr="00E05143" w:rsidRDefault="006F326D" w:rsidP="00E05143">
      <w:pPr>
        <w:pStyle w:val="Akapitzlist"/>
        <w:numPr>
          <w:ilvl w:val="4"/>
          <w:numId w:val="37"/>
        </w:numPr>
        <w:tabs>
          <w:tab w:val="left" w:pos="284"/>
        </w:tabs>
        <w:spacing w:line="280" w:lineRule="atLeast"/>
        <w:ind w:left="567" w:hanging="283"/>
        <w:jc w:val="both"/>
        <w:rPr>
          <w:rFonts w:cs="Calibri"/>
          <w:sz w:val="21"/>
          <w:szCs w:val="21"/>
        </w:rPr>
      </w:pPr>
      <w:r w:rsidRPr="00E05143">
        <w:rPr>
          <w:rFonts w:cs="Calibri"/>
          <w:sz w:val="21"/>
          <w:szCs w:val="21"/>
        </w:rPr>
        <w:t>w Części III – podstawy wykluczenia, w sekcji D – Inne podstawy wykluczenia, które mogą być przewidziane w przepisach krajowych państwa członkowskiego instytucji zamawiającej lub podmiotu zamawiającego, należy zawrzeć informację czy wykonawca podlega wykluczeniu, na podstawie art. 7 ust. 1 ustawy o szczególnych rozwiązaniach w zakresie przeciwdziałania wspieraniu agresji na Ukrainę oraz służących ochronie bezpieczeństwa narodowego;</w:t>
      </w:r>
    </w:p>
    <w:p w14:paraId="42A61C2E" w14:textId="77777777" w:rsidR="006F326D" w:rsidRPr="00E05143" w:rsidRDefault="006F326D" w:rsidP="00E05143">
      <w:pPr>
        <w:pStyle w:val="Akapitzlist"/>
        <w:numPr>
          <w:ilvl w:val="4"/>
          <w:numId w:val="37"/>
        </w:numPr>
        <w:tabs>
          <w:tab w:val="left" w:pos="284"/>
        </w:tabs>
        <w:spacing w:line="280" w:lineRule="atLeast"/>
        <w:ind w:left="567" w:hanging="283"/>
        <w:jc w:val="both"/>
        <w:rPr>
          <w:rFonts w:cs="Calibri"/>
          <w:sz w:val="21"/>
          <w:szCs w:val="21"/>
        </w:rPr>
      </w:pPr>
      <w:r w:rsidRPr="00E05143">
        <w:rPr>
          <w:rFonts w:cstheme="minorHAnsi"/>
          <w:sz w:val="21"/>
          <w:szCs w:val="21"/>
        </w:rPr>
        <w:t>w Części IV zamawiający żąda jedynie ogólnego oświadczenia dotyczącego wszystkich kryteriów kwalifikacji (sekcja α), bez wypełniania poszczególnych Sekcji A, B, C i D;</w:t>
      </w:r>
    </w:p>
    <w:p w14:paraId="7993E4A1" w14:textId="77777777" w:rsidR="006F326D" w:rsidRPr="00E05143" w:rsidRDefault="006F326D" w:rsidP="00E05143">
      <w:pPr>
        <w:pStyle w:val="Akapitzlist"/>
        <w:numPr>
          <w:ilvl w:val="4"/>
          <w:numId w:val="37"/>
        </w:numPr>
        <w:tabs>
          <w:tab w:val="left" w:pos="284"/>
          <w:tab w:val="left" w:pos="567"/>
        </w:tabs>
        <w:spacing w:line="280" w:lineRule="atLeast"/>
        <w:ind w:hanging="76"/>
        <w:jc w:val="both"/>
        <w:rPr>
          <w:rFonts w:cs="Calibri"/>
          <w:sz w:val="21"/>
          <w:szCs w:val="21"/>
        </w:rPr>
      </w:pPr>
      <w:r w:rsidRPr="00E05143">
        <w:rPr>
          <w:rFonts w:cstheme="minorHAnsi"/>
          <w:sz w:val="21"/>
          <w:szCs w:val="21"/>
        </w:rPr>
        <w:t>Część V (Ograniczenie liczby kwalifikujących się kandydatów) należy pozostawić niewypełnioną.</w:t>
      </w:r>
    </w:p>
    <w:p w14:paraId="39B6DF1D" w14:textId="77777777" w:rsidR="006F326D" w:rsidRPr="00E05143" w:rsidRDefault="006F326D" w:rsidP="00E05143">
      <w:pPr>
        <w:pStyle w:val="Akapitzlist"/>
        <w:tabs>
          <w:tab w:val="left" w:pos="567"/>
        </w:tabs>
        <w:spacing w:line="280" w:lineRule="atLeast"/>
        <w:ind w:left="567"/>
        <w:jc w:val="both"/>
        <w:rPr>
          <w:rFonts w:cs="Calibri"/>
          <w:sz w:val="21"/>
          <w:szCs w:val="21"/>
        </w:rPr>
      </w:pPr>
      <w:r w:rsidRPr="00E05143">
        <w:rPr>
          <w:rFonts w:cs="Calibri"/>
          <w:sz w:val="21"/>
          <w:szCs w:val="21"/>
        </w:rPr>
        <w:t>W odniesieniu do osób przedstawianych w JEDZ nie podaje się danych osobowych ustawowo chronionych (RODO), takich jak: data urodzenia i adres zamieszkania, nr dowodu osobistego, pesel.</w:t>
      </w:r>
    </w:p>
    <w:p w14:paraId="6D506D2D" w14:textId="77777777" w:rsidR="009117C9" w:rsidRPr="00556752" w:rsidRDefault="006F326D" w:rsidP="00E05143">
      <w:pPr>
        <w:numPr>
          <w:ilvl w:val="0"/>
          <w:numId w:val="11"/>
        </w:numPr>
        <w:tabs>
          <w:tab w:val="left" w:pos="284"/>
        </w:tabs>
        <w:spacing w:line="280" w:lineRule="atLeast"/>
        <w:ind w:left="284" w:hanging="284"/>
        <w:jc w:val="both"/>
        <w:rPr>
          <w:rFonts w:asciiTheme="minorHAnsi" w:hAnsiTheme="minorHAnsi" w:cstheme="minorHAnsi"/>
          <w:b/>
          <w:bCs/>
          <w:sz w:val="21"/>
          <w:szCs w:val="21"/>
        </w:rPr>
      </w:pPr>
      <w:r w:rsidRPr="00556752">
        <w:rPr>
          <w:rFonts w:cstheme="minorHAnsi"/>
          <w:b/>
          <w:bCs/>
          <w:sz w:val="21"/>
          <w:szCs w:val="21"/>
        </w:rPr>
        <w:t>W przypadku wykorzystania przygotowanego przez zamawiającego oświadczenia JEDZ w wersji edytowalnej (Załącznik nr 3 do SWZ), wykonawca zobowiązany jest uzupełnić obszary, które nie zostały przez zamawiającego przekreślone. W Części IV zamawiający żąda jedynie ogólnego oświadczenia dotyczącego wszystkich kryteriów kwalifikacji (sekcja α), bez konieczności wypełniania poszczególnych Sekcji A, B, C i D.</w:t>
      </w:r>
    </w:p>
    <w:p w14:paraId="521D890B" w14:textId="41B6CCC2" w:rsidR="00C03715" w:rsidRPr="00E05143" w:rsidRDefault="00C03715"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 xml:space="preserve">W przypadku polegania na zdolnościach lub sytuacji podmiotów udostępniających zasoby, wykonawca załącza do Oferty </w:t>
      </w:r>
      <w:r w:rsidRPr="00E05143">
        <w:rPr>
          <w:rFonts w:cstheme="minorHAnsi"/>
          <w:b/>
          <w:bCs/>
          <w:sz w:val="21"/>
          <w:szCs w:val="21"/>
        </w:rPr>
        <w:t>JEDZ podmiotu udostępniającego zasoby</w:t>
      </w:r>
      <w:r w:rsidRPr="00E05143">
        <w:rPr>
          <w:rFonts w:cstheme="minorHAnsi"/>
          <w:sz w:val="21"/>
          <w:szCs w:val="21"/>
        </w:rPr>
        <w:t>, potwierdzający brak podstaw wykluczenia tego podmiotu oraz odpowiednio spełnianie warunków udziału w postępowaniu, w zakresie, w jakim wykonawca powołuje się na jego zasoby.</w:t>
      </w:r>
    </w:p>
    <w:p w14:paraId="157727C8" w14:textId="0E2141ED" w:rsidR="007E7EF7"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u w:val="single"/>
        </w:rPr>
        <w:t>Wraz z Ofertą</w:t>
      </w:r>
      <w:r w:rsidRPr="00E05143">
        <w:rPr>
          <w:rFonts w:cstheme="minorHAnsi"/>
          <w:sz w:val="21"/>
          <w:szCs w:val="21"/>
        </w:rPr>
        <w:t xml:space="preserve"> wykonawca zobowiązany jest złożyć Oświadczenie potwierdzające, że nie zachodzą w stosunku do wykonawcy oraz podwykonawcy i / lub dostawcy, na których przypada ponad 10% wartości zamówienia przesłanki wykluczenia, o których mowa w art. 5k Rozporządzenia (UE) nr 833/2014 wg </w:t>
      </w:r>
      <w:r w:rsidRPr="00E05143">
        <w:rPr>
          <w:rFonts w:cstheme="minorHAnsi"/>
          <w:b/>
          <w:bCs/>
          <w:sz w:val="21"/>
          <w:szCs w:val="21"/>
        </w:rPr>
        <w:t>Załącznika nr 3a</w:t>
      </w:r>
      <w:r w:rsidRPr="00E05143">
        <w:rPr>
          <w:rFonts w:cstheme="minorHAnsi"/>
          <w:sz w:val="21"/>
          <w:szCs w:val="21"/>
        </w:rPr>
        <w:t xml:space="preserve"> do SWZ</w:t>
      </w:r>
      <w:r w:rsidR="00500FDB" w:rsidRPr="00E05143">
        <w:rPr>
          <w:rFonts w:cstheme="minorHAnsi"/>
          <w:sz w:val="21"/>
          <w:szCs w:val="21"/>
        </w:rPr>
        <w:t>.</w:t>
      </w:r>
      <w:r w:rsidR="007E7EF7" w:rsidRPr="00E05143">
        <w:rPr>
          <w:rFonts w:cstheme="minorHAnsi"/>
          <w:sz w:val="21"/>
          <w:szCs w:val="21"/>
        </w:rPr>
        <w:t xml:space="preserve"> </w:t>
      </w:r>
      <w:r w:rsidR="007E7EF7" w:rsidRPr="00E05143">
        <w:rPr>
          <w:rFonts w:cs="Calibri"/>
          <w:sz w:val="21"/>
          <w:szCs w:val="21"/>
        </w:rPr>
        <w:t xml:space="preserve">W przypadku polegania na zdolnościach lub sytuacji podmiotów udostępniających zasoby, wykonawca załącza do Oferty Oświadczenie tego podmiotu (wg wzoru stanowiącego </w:t>
      </w:r>
      <w:r w:rsidR="007E7EF7" w:rsidRPr="00E05143">
        <w:rPr>
          <w:rFonts w:cs="Calibri"/>
          <w:b/>
          <w:bCs/>
          <w:sz w:val="21"/>
          <w:szCs w:val="21"/>
        </w:rPr>
        <w:t>Załącznik nr 3b</w:t>
      </w:r>
      <w:r w:rsidR="007E7EF7" w:rsidRPr="00E05143">
        <w:rPr>
          <w:rFonts w:cs="Calibri"/>
          <w:sz w:val="21"/>
          <w:szCs w:val="21"/>
        </w:rPr>
        <w:t xml:space="preserve"> do SWZ) potwierdzające, że nie zachodzą wobec niego przesłanki wykluczenia, o których mowa w zdaniu pierwszym.</w:t>
      </w:r>
    </w:p>
    <w:p w14:paraId="701F5022" w14:textId="032F2B23" w:rsidR="006F326D" w:rsidRPr="00E05143" w:rsidRDefault="006F326D" w:rsidP="00E05143">
      <w:pPr>
        <w:pStyle w:val="Akapitzlist"/>
        <w:numPr>
          <w:ilvl w:val="0"/>
          <w:numId w:val="11"/>
        </w:numPr>
        <w:tabs>
          <w:tab w:val="left" w:pos="284"/>
          <w:tab w:val="left" w:pos="2268"/>
        </w:tabs>
        <w:spacing w:line="280" w:lineRule="atLeast"/>
        <w:ind w:left="284" w:hanging="284"/>
        <w:jc w:val="both"/>
        <w:rPr>
          <w:rFonts w:asciiTheme="minorHAnsi" w:hAnsiTheme="minorHAnsi" w:cstheme="minorHAnsi"/>
          <w:sz w:val="21"/>
          <w:szCs w:val="21"/>
        </w:rPr>
      </w:pPr>
      <w:bookmarkStart w:id="16" w:name="_Hlk694658701"/>
      <w:bookmarkEnd w:id="16"/>
      <w:r w:rsidRPr="00E05143">
        <w:rPr>
          <w:rFonts w:cstheme="minorHAnsi"/>
          <w:sz w:val="21"/>
          <w:szCs w:val="21"/>
        </w:rPr>
        <w:t xml:space="preserve">Zamawiający przed wyborem najkorzystniejszej oferty </w:t>
      </w:r>
      <w:r w:rsidRPr="00E05143">
        <w:rPr>
          <w:rFonts w:cstheme="minorHAnsi"/>
          <w:b/>
          <w:bCs/>
          <w:sz w:val="21"/>
          <w:szCs w:val="21"/>
        </w:rPr>
        <w:t>wzywa wykonawcę, którego oferta została najwyżej oceniona</w:t>
      </w:r>
      <w:r w:rsidRPr="00E05143">
        <w:rPr>
          <w:rFonts w:cstheme="minorHAnsi"/>
          <w:sz w:val="21"/>
          <w:szCs w:val="21"/>
        </w:rPr>
        <w:t xml:space="preserve">, do złożenia w wyznaczonym terminie, </w:t>
      </w:r>
      <w:r w:rsidRPr="00E05143">
        <w:rPr>
          <w:rFonts w:cstheme="minorHAnsi"/>
          <w:b/>
          <w:bCs/>
          <w:sz w:val="21"/>
          <w:szCs w:val="21"/>
        </w:rPr>
        <w:t>nie krótszym niż 10 dni</w:t>
      </w:r>
      <w:r w:rsidRPr="00E05143">
        <w:rPr>
          <w:rFonts w:cstheme="minorHAnsi"/>
          <w:sz w:val="21"/>
          <w:szCs w:val="21"/>
        </w:rPr>
        <w:t>, aktualnych na dzień złożenia podmiotowych środków dowodowych</w:t>
      </w:r>
      <w:r w:rsidR="00DE1721">
        <w:rPr>
          <w:rFonts w:cstheme="minorHAnsi"/>
          <w:sz w:val="21"/>
          <w:szCs w:val="21"/>
        </w:rPr>
        <w:t xml:space="preserve"> </w:t>
      </w:r>
      <w:r w:rsidR="00DE1721" w:rsidRPr="00DE1721">
        <w:rPr>
          <w:rFonts w:cstheme="minorHAnsi"/>
          <w:sz w:val="21"/>
          <w:szCs w:val="21"/>
        </w:rPr>
        <w:t>– zgodnie z opisem w pkt 8 - 11 poniżej</w:t>
      </w:r>
      <w:r w:rsidR="00DE1721">
        <w:rPr>
          <w:rFonts w:cstheme="minorHAnsi"/>
          <w:sz w:val="21"/>
          <w:szCs w:val="21"/>
        </w:rPr>
        <w:t xml:space="preserve"> </w:t>
      </w:r>
      <w:r w:rsidRPr="00E05143">
        <w:rPr>
          <w:rFonts w:cstheme="minorHAnsi"/>
          <w:sz w:val="21"/>
          <w:szCs w:val="21"/>
        </w:rPr>
        <w:t>.</w:t>
      </w:r>
    </w:p>
    <w:p w14:paraId="7C520B2E" w14:textId="18B8B8FF" w:rsidR="006F326D"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556752">
        <w:rPr>
          <w:rFonts w:cstheme="minorHAnsi"/>
          <w:b/>
          <w:bCs/>
          <w:color w:val="FF0000"/>
          <w:sz w:val="21"/>
          <w:szCs w:val="21"/>
        </w:rPr>
        <w:t>Podmiotowe środki dowodowe żądane</w:t>
      </w:r>
      <w:r w:rsidRPr="00556752">
        <w:rPr>
          <w:rFonts w:cstheme="minorHAnsi"/>
          <w:color w:val="FF0000"/>
          <w:sz w:val="21"/>
          <w:szCs w:val="21"/>
        </w:rPr>
        <w:t xml:space="preserve"> </w:t>
      </w:r>
      <w:r w:rsidRPr="00556752">
        <w:rPr>
          <w:rFonts w:cstheme="minorHAnsi"/>
          <w:b/>
          <w:bCs/>
          <w:color w:val="FF0000"/>
          <w:sz w:val="21"/>
          <w:szCs w:val="21"/>
        </w:rPr>
        <w:t>w celu potwierdzenia braku podstaw wykluczeniu</w:t>
      </w:r>
      <w:r w:rsidRPr="00556752">
        <w:rPr>
          <w:rFonts w:cstheme="minorHAnsi"/>
          <w:color w:val="FF0000"/>
          <w:sz w:val="21"/>
          <w:szCs w:val="21"/>
        </w:rPr>
        <w:t xml:space="preserve"> </w:t>
      </w:r>
      <w:r w:rsidRPr="00E05143">
        <w:rPr>
          <w:rFonts w:cstheme="minorHAnsi"/>
          <w:sz w:val="21"/>
          <w:szCs w:val="21"/>
        </w:rPr>
        <w:t>(</w:t>
      </w:r>
      <w:r w:rsidRPr="00E05143">
        <w:rPr>
          <w:rFonts w:cstheme="minorHAnsi"/>
          <w:sz w:val="21"/>
          <w:szCs w:val="21"/>
          <w:u w:val="single"/>
        </w:rPr>
        <w:t>składane na wezwanie zamawiającego</w:t>
      </w:r>
      <w:r w:rsidRPr="00E05143">
        <w:rPr>
          <w:rFonts w:cstheme="minorHAnsi"/>
          <w:sz w:val="21"/>
          <w:szCs w:val="21"/>
        </w:rPr>
        <w:t>). W celu potwierdzenia braku podstaw wykluczenia wykonawcy z udziału w postępowaniu o udzielenie zamówienia publicznego, zamawiający żąda następujących podmiotowych środków dowodowych</w:t>
      </w:r>
      <w:r w:rsidR="0063743F">
        <w:rPr>
          <w:rFonts w:cstheme="minorHAnsi"/>
          <w:sz w:val="21"/>
          <w:szCs w:val="21"/>
        </w:rPr>
        <w:t xml:space="preserve">: </w:t>
      </w:r>
    </w:p>
    <w:p w14:paraId="7283D407" w14:textId="77777777" w:rsidR="006F326D" w:rsidRPr="00E05143" w:rsidRDefault="006F326D" w:rsidP="00E05143">
      <w:pPr>
        <w:pStyle w:val="Akapitzlist"/>
        <w:numPr>
          <w:ilvl w:val="0"/>
          <w:numId w:val="12"/>
        </w:numPr>
        <w:tabs>
          <w:tab w:val="left" w:pos="567"/>
        </w:tabs>
        <w:spacing w:line="280" w:lineRule="atLeast"/>
        <w:ind w:left="993" w:hanging="709"/>
        <w:jc w:val="both"/>
        <w:rPr>
          <w:rFonts w:asciiTheme="minorHAnsi" w:hAnsiTheme="minorHAnsi" w:cstheme="minorHAnsi"/>
          <w:sz w:val="21"/>
          <w:szCs w:val="21"/>
        </w:rPr>
      </w:pPr>
      <w:r w:rsidRPr="00E05143">
        <w:rPr>
          <w:rFonts w:cstheme="minorHAnsi"/>
          <w:sz w:val="21"/>
          <w:szCs w:val="21"/>
        </w:rPr>
        <w:t xml:space="preserve">informacja z </w:t>
      </w:r>
      <w:r w:rsidRPr="00E05143">
        <w:rPr>
          <w:rFonts w:cstheme="minorHAnsi"/>
          <w:color w:val="002060"/>
          <w:sz w:val="21"/>
          <w:szCs w:val="21"/>
        </w:rPr>
        <w:t xml:space="preserve">Krajowego Rejestru Karnego </w:t>
      </w:r>
      <w:r w:rsidRPr="00E05143">
        <w:rPr>
          <w:rFonts w:cstheme="minorHAnsi"/>
          <w:sz w:val="21"/>
          <w:szCs w:val="21"/>
        </w:rPr>
        <w:t xml:space="preserve">w zakresie: </w:t>
      </w:r>
    </w:p>
    <w:p w14:paraId="4669F52C" w14:textId="18F470A9" w:rsidR="006F326D" w:rsidRPr="00E05143" w:rsidRDefault="006F326D" w:rsidP="00E05143">
      <w:pPr>
        <w:tabs>
          <w:tab w:val="left" w:pos="567"/>
        </w:tabs>
        <w:spacing w:line="280" w:lineRule="atLeast"/>
        <w:ind w:left="567"/>
        <w:rPr>
          <w:rFonts w:asciiTheme="minorHAnsi" w:hAnsiTheme="minorHAnsi" w:cstheme="minorHAnsi"/>
          <w:sz w:val="21"/>
          <w:szCs w:val="21"/>
        </w:rPr>
      </w:pPr>
      <w:r w:rsidRPr="00E05143">
        <w:rPr>
          <w:rFonts w:cstheme="minorHAnsi"/>
          <w:sz w:val="21"/>
          <w:szCs w:val="21"/>
        </w:rPr>
        <w:t xml:space="preserve">art. 108 ust. 1 pkt 1 i 2 </w:t>
      </w:r>
      <w:r w:rsidR="00025D03" w:rsidRPr="00E05143">
        <w:rPr>
          <w:rFonts w:cstheme="minorHAnsi"/>
          <w:sz w:val="21"/>
          <w:szCs w:val="21"/>
        </w:rPr>
        <w:t xml:space="preserve">ustawy </w:t>
      </w:r>
      <w:r w:rsidRPr="00E05143">
        <w:rPr>
          <w:rFonts w:cstheme="minorHAnsi"/>
          <w:sz w:val="21"/>
          <w:szCs w:val="21"/>
        </w:rPr>
        <w:t>Pzp</w:t>
      </w:r>
    </w:p>
    <w:p w14:paraId="69EF70B9" w14:textId="63D863EE" w:rsidR="006F326D" w:rsidRPr="00E05143" w:rsidRDefault="006F326D" w:rsidP="00E05143">
      <w:pPr>
        <w:tabs>
          <w:tab w:val="left" w:pos="567"/>
        </w:tabs>
        <w:spacing w:line="280" w:lineRule="atLeast"/>
        <w:ind w:left="567"/>
        <w:rPr>
          <w:rFonts w:asciiTheme="minorHAnsi" w:hAnsiTheme="minorHAnsi" w:cstheme="minorHAnsi"/>
          <w:sz w:val="21"/>
          <w:szCs w:val="21"/>
        </w:rPr>
      </w:pPr>
      <w:r w:rsidRPr="00E05143">
        <w:rPr>
          <w:rFonts w:cstheme="minorHAnsi"/>
          <w:sz w:val="21"/>
          <w:szCs w:val="21"/>
        </w:rPr>
        <w:t xml:space="preserve">art. 108 ust. 1 pkt 4 </w:t>
      </w:r>
      <w:r w:rsidR="00025D03" w:rsidRPr="00E05143">
        <w:rPr>
          <w:rFonts w:cstheme="minorHAnsi"/>
          <w:sz w:val="21"/>
          <w:szCs w:val="21"/>
        </w:rPr>
        <w:t xml:space="preserve">ustawy </w:t>
      </w:r>
      <w:r w:rsidRPr="00E05143">
        <w:rPr>
          <w:rFonts w:cstheme="minorHAnsi"/>
          <w:sz w:val="21"/>
          <w:szCs w:val="21"/>
        </w:rPr>
        <w:t>Pzp, dotyczącej orzeczenia zakazu ubiegania się o zamówienie publiczne tytułem środka karnego</w:t>
      </w:r>
    </w:p>
    <w:p w14:paraId="21C45DF3" w14:textId="77777777" w:rsidR="006F326D" w:rsidRPr="00E05143" w:rsidRDefault="006F326D" w:rsidP="00E05143">
      <w:pPr>
        <w:pStyle w:val="Akapitzlist"/>
        <w:tabs>
          <w:tab w:val="left" w:pos="709"/>
        </w:tabs>
        <w:spacing w:line="280" w:lineRule="atLeast"/>
        <w:ind w:left="1701" w:hanging="1134"/>
        <w:jc w:val="both"/>
        <w:rPr>
          <w:rFonts w:asciiTheme="minorHAnsi" w:hAnsiTheme="minorHAnsi" w:cstheme="minorHAnsi"/>
          <w:sz w:val="21"/>
          <w:szCs w:val="21"/>
        </w:rPr>
      </w:pPr>
      <w:r w:rsidRPr="00E05143">
        <w:rPr>
          <w:rFonts w:cstheme="minorHAnsi"/>
          <w:b/>
          <w:bCs/>
          <w:sz w:val="21"/>
          <w:szCs w:val="21"/>
        </w:rPr>
        <w:t>sporządzona nie wcześniej niż</w:t>
      </w:r>
      <w:r w:rsidRPr="00E05143">
        <w:rPr>
          <w:rFonts w:cstheme="minorHAnsi"/>
          <w:sz w:val="21"/>
          <w:szCs w:val="21"/>
        </w:rPr>
        <w:t xml:space="preserve"> </w:t>
      </w:r>
      <w:r w:rsidRPr="00E05143">
        <w:rPr>
          <w:rFonts w:cstheme="minorHAnsi"/>
          <w:b/>
          <w:bCs/>
          <w:sz w:val="21"/>
          <w:szCs w:val="21"/>
        </w:rPr>
        <w:t>6 miesięcy przed jej złożeniem</w:t>
      </w:r>
    </w:p>
    <w:p w14:paraId="0554E69B" w14:textId="16249C69" w:rsidR="006F326D" w:rsidRPr="00E05143" w:rsidRDefault="006F326D" w:rsidP="00E05143">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color w:val="002060"/>
          <w:sz w:val="21"/>
          <w:szCs w:val="21"/>
        </w:rPr>
        <w:t xml:space="preserve">oświadczenie </w:t>
      </w:r>
      <w:r w:rsidRPr="00E05143">
        <w:rPr>
          <w:rFonts w:cstheme="minorHAnsi"/>
          <w:sz w:val="21"/>
          <w:szCs w:val="21"/>
        </w:rPr>
        <w:t xml:space="preserve">wykonawcy, w zakresie art. 108 ust. 1 pkt 5 ustawy Pzp, </w:t>
      </w:r>
      <w:r w:rsidRPr="00E05143">
        <w:rPr>
          <w:rFonts w:cstheme="minorHAnsi"/>
          <w:color w:val="002060"/>
          <w:sz w:val="21"/>
          <w:szCs w:val="21"/>
        </w:rPr>
        <w:t xml:space="preserve">o braku przynależności do tej samej grupy kapitałowej </w:t>
      </w:r>
      <w:r w:rsidRPr="00E05143">
        <w:rPr>
          <w:rFonts w:cstheme="minorHAnsi"/>
          <w:sz w:val="21"/>
          <w:szCs w:val="21"/>
        </w:rPr>
        <w:t>w rozumieniu ustawy z dnia 16 lutego 2007 r. o ochronie konkurencji i konsumentów (t. j. Dz. U. z 2021 r., poz. 275</w:t>
      </w:r>
      <w:r w:rsidR="00D452E3" w:rsidRPr="00E05143">
        <w:rPr>
          <w:rFonts w:cstheme="minorHAnsi"/>
          <w:sz w:val="21"/>
          <w:szCs w:val="21"/>
        </w:rPr>
        <w:t xml:space="preserve"> </w:t>
      </w:r>
      <w:r w:rsidR="00911029" w:rsidRPr="00911029">
        <w:rPr>
          <w:rFonts w:cstheme="minorHAnsi"/>
          <w:sz w:val="21"/>
          <w:szCs w:val="21"/>
        </w:rPr>
        <w:t>z późn.</w:t>
      </w:r>
      <w:r w:rsidR="00911029">
        <w:rPr>
          <w:rFonts w:cstheme="minorHAnsi"/>
          <w:sz w:val="21"/>
          <w:szCs w:val="21"/>
        </w:rPr>
        <w:t>zm</w:t>
      </w:r>
      <w:r w:rsidR="00D452E3" w:rsidRPr="00E05143">
        <w:rPr>
          <w:rFonts w:cstheme="minorHAnsi"/>
          <w:sz w:val="21"/>
          <w:szCs w:val="21"/>
        </w:rPr>
        <w:t>.</w:t>
      </w:r>
      <w:r w:rsidRPr="00E05143">
        <w:rPr>
          <w:rFonts w:cstheme="minorHAnsi"/>
          <w:sz w:val="21"/>
          <w:szCs w:val="21"/>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E05143">
        <w:rPr>
          <w:rFonts w:cstheme="minorHAnsi"/>
          <w:b/>
          <w:bCs/>
          <w:sz w:val="21"/>
          <w:szCs w:val="21"/>
        </w:rPr>
        <w:t xml:space="preserve">Załącznik nr </w:t>
      </w:r>
      <w:r w:rsidR="00486BC7" w:rsidRPr="00E05143">
        <w:rPr>
          <w:rFonts w:cstheme="minorHAnsi"/>
          <w:b/>
          <w:bCs/>
          <w:sz w:val="21"/>
          <w:szCs w:val="21"/>
        </w:rPr>
        <w:t>5</w:t>
      </w:r>
      <w:r w:rsidR="00D452E3" w:rsidRPr="00E05143">
        <w:rPr>
          <w:rFonts w:cstheme="minorHAnsi"/>
          <w:b/>
          <w:bCs/>
          <w:sz w:val="21"/>
          <w:szCs w:val="21"/>
        </w:rPr>
        <w:t xml:space="preserve"> </w:t>
      </w:r>
      <w:r w:rsidRPr="00E05143">
        <w:rPr>
          <w:rFonts w:cstheme="minorHAnsi"/>
          <w:sz w:val="21"/>
          <w:szCs w:val="21"/>
        </w:rPr>
        <w:t>do SWZ)</w:t>
      </w:r>
    </w:p>
    <w:p w14:paraId="251F8C0C" w14:textId="77777777" w:rsidR="006F326D" w:rsidRPr="00E05143" w:rsidRDefault="006F326D" w:rsidP="00E05143">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color w:val="002060"/>
          <w:sz w:val="21"/>
          <w:szCs w:val="21"/>
        </w:rPr>
        <w:t>odpis lub informacja z Krajowego Rejestru Sądowego lub z Centralnej Ewidencji i Informacji o Działalności Gospodarczej</w:t>
      </w:r>
      <w:r w:rsidRPr="00E05143">
        <w:rPr>
          <w:rFonts w:cstheme="minorHAnsi"/>
          <w:sz w:val="21"/>
          <w:szCs w:val="21"/>
        </w:rPr>
        <w:t xml:space="preserve">, w zakresie art. 109 ust. 1 pkt 4 ustawy Pzp, </w:t>
      </w:r>
      <w:r w:rsidRPr="00E05143">
        <w:rPr>
          <w:rFonts w:cstheme="minorHAnsi"/>
          <w:b/>
          <w:bCs/>
          <w:sz w:val="21"/>
          <w:szCs w:val="21"/>
        </w:rPr>
        <w:t>sporządzonych nie wcześniej niż 3 miesiące przed jej złożeniem</w:t>
      </w:r>
    </w:p>
    <w:p w14:paraId="674B1212" w14:textId="4BBE5A0D" w:rsidR="00C23D94" w:rsidRPr="00E05143" w:rsidRDefault="00C23D94" w:rsidP="00E05143">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sz w:val="21"/>
          <w:szCs w:val="21"/>
        </w:rPr>
        <w:t>oświadczenie</w:t>
      </w:r>
      <w:r w:rsidRPr="00E05143">
        <w:rPr>
          <w:rFonts w:cs="Calibri"/>
          <w:sz w:val="21"/>
          <w:szCs w:val="21"/>
        </w:rPr>
        <w:t xml:space="preserve"> wykonawcy o aktualności informacji zawartych w oświadczeniu JEDZ, w zakresie podstaw wykluczenia z postępowania wskazanych przez zamawiającego (art. 108 ust. 1 pkt 3, 4, 5, 6 ustawy Pzp)</w:t>
      </w:r>
      <w:r w:rsidRPr="00E05143">
        <w:rPr>
          <w:sz w:val="21"/>
          <w:szCs w:val="21"/>
        </w:rPr>
        <w:t xml:space="preserve"> </w:t>
      </w:r>
      <w:r w:rsidRPr="00E05143">
        <w:rPr>
          <w:rFonts w:cs="Calibri"/>
          <w:sz w:val="21"/>
          <w:szCs w:val="21"/>
        </w:rPr>
        <w:t>oraz w zakresie podstawy wykluczenia, o której mowa w art. 7 ust.1 Ustawy z dnia 13 kwietnia 2022r. o szczególnych rozwiązaniach w zakresie przeciwdziałania wspieraniu agresji na Ukrainę oraz służących ochronie bezpieczeństwa narodowego</w:t>
      </w:r>
      <w:r w:rsidRPr="00E05143">
        <w:rPr>
          <w:rFonts w:cstheme="minorHAnsi"/>
          <w:sz w:val="21"/>
          <w:szCs w:val="21"/>
        </w:rPr>
        <w:t xml:space="preserve"> (wg wzoru stanowiącego </w:t>
      </w:r>
      <w:r w:rsidRPr="00E05143">
        <w:rPr>
          <w:rFonts w:cstheme="minorHAnsi"/>
          <w:b/>
          <w:bCs/>
          <w:sz w:val="21"/>
          <w:szCs w:val="21"/>
        </w:rPr>
        <w:t xml:space="preserve">Załącznik nr </w:t>
      </w:r>
      <w:r w:rsidR="00486BC7" w:rsidRPr="00E05143">
        <w:rPr>
          <w:rFonts w:cstheme="minorHAnsi"/>
          <w:b/>
          <w:bCs/>
          <w:sz w:val="21"/>
          <w:szCs w:val="21"/>
        </w:rPr>
        <w:t>6</w:t>
      </w:r>
      <w:r w:rsidRPr="00E05143">
        <w:rPr>
          <w:rFonts w:cstheme="minorHAnsi"/>
          <w:b/>
          <w:bCs/>
          <w:sz w:val="21"/>
          <w:szCs w:val="21"/>
        </w:rPr>
        <w:t xml:space="preserve">.1 </w:t>
      </w:r>
      <w:r w:rsidRPr="00E05143">
        <w:rPr>
          <w:rFonts w:cstheme="minorHAnsi"/>
          <w:bCs/>
          <w:sz w:val="21"/>
          <w:szCs w:val="21"/>
        </w:rPr>
        <w:t>do</w:t>
      </w:r>
      <w:r w:rsidRPr="00E05143">
        <w:rPr>
          <w:rFonts w:cstheme="minorHAnsi"/>
          <w:b/>
          <w:bCs/>
          <w:sz w:val="21"/>
          <w:szCs w:val="21"/>
        </w:rPr>
        <w:t xml:space="preserve"> </w:t>
      </w:r>
      <w:r w:rsidRPr="00E05143">
        <w:rPr>
          <w:rFonts w:cstheme="minorHAnsi"/>
          <w:sz w:val="21"/>
          <w:szCs w:val="21"/>
        </w:rPr>
        <w:t>SWZ).</w:t>
      </w:r>
    </w:p>
    <w:p w14:paraId="7B1E5178" w14:textId="3F8217E9" w:rsidR="00C23D94" w:rsidRPr="00E05143" w:rsidRDefault="00C23D94" w:rsidP="00A10F01">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sz w:val="21"/>
          <w:szCs w:val="21"/>
        </w:rPr>
        <w:t>oświadczenie wykonawcy o aktualności informacji zawartych w oświadczeniu w zakresie przesłanek i okoliczności wskazanych w art. 5k ust. 1 Rozporządzenia (UE) 833/2014 zmienionego Rozporządzeniem (UE ) 2022/</w:t>
      </w:r>
      <w:r w:rsidR="00D85D39" w:rsidRPr="00E05143">
        <w:rPr>
          <w:rFonts w:cstheme="minorHAnsi"/>
          <w:sz w:val="21"/>
          <w:szCs w:val="21"/>
        </w:rPr>
        <w:t>1269</w:t>
      </w:r>
      <w:r w:rsidRPr="00E05143">
        <w:rPr>
          <w:rFonts w:cstheme="minorHAnsi"/>
          <w:sz w:val="21"/>
          <w:szCs w:val="21"/>
        </w:rPr>
        <w:t xml:space="preserve"> dotyczącego środków ograniczających w związku z działaniami Rosji destabilizującymi sytuację na Ukrainie (w zakresie wskazanym w </w:t>
      </w:r>
      <w:r w:rsidRPr="00E05143">
        <w:rPr>
          <w:rFonts w:cstheme="minorHAnsi"/>
          <w:b/>
          <w:bCs/>
          <w:sz w:val="21"/>
          <w:szCs w:val="21"/>
        </w:rPr>
        <w:t xml:space="preserve">Załączniku nr </w:t>
      </w:r>
      <w:r w:rsidR="00486BC7" w:rsidRPr="00E05143">
        <w:rPr>
          <w:rFonts w:cstheme="minorHAnsi"/>
          <w:b/>
          <w:bCs/>
          <w:sz w:val="21"/>
          <w:szCs w:val="21"/>
        </w:rPr>
        <w:t>6</w:t>
      </w:r>
      <w:r w:rsidRPr="00E05143">
        <w:rPr>
          <w:rFonts w:cstheme="minorHAnsi"/>
          <w:b/>
          <w:bCs/>
          <w:sz w:val="21"/>
          <w:szCs w:val="21"/>
        </w:rPr>
        <w:t>.2</w:t>
      </w:r>
      <w:r w:rsidRPr="00E05143">
        <w:rPr>
          <w:rFonts w:cstheme="minorHAnsi"/>
          <w:sz w:val="21"/>
          <w:szCs w:val="21"/>
        </w:rPr>
        <w:t xml:space="preserve"> do SWZ).</w:t>
      </w:r>
    </w:p>
    <w:p w14:paraId="6A00E80E" w14:textId="03C2952E" w:rsidR="00853816" w:rsidRPr="00E05143" w:rsidRDefault="00853816" w:rsidP="00E05143">
      <w:pPr>
        <w:pStyle w:val="Akapitzlist"/>
        <w:numPr>
          <w:ilvl w:val="0"/>
          <w:numId w:val="12"/>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o ile dotyczy - oświadczenie podmiotu udostępniającego zasoby o aktualności informacji zawartych w oświadczeniu JEDZ oraz o aktualności informacji zawartych w oświadczeniu w zakresie przesłanek i okoliczności wskazanych w art. 5k ust. 1 Rozporządzenia (UE) 833/2014 zmienionego Rozporządzeniem (UE ) 2022/1269 dotyczącego środków ograniczających w związku z działaniami Rosji destabilizującymi sytuację na Ukrainie  (w zakresie wskazanym w </w:t>
      </w:r>
      <w:r w:rsidRPr="00E05143">
        <w:rPr>
          <w:rFonts w:cs="Calibri"/>
          <w:b/>
          <w:bCs/>
          <w:sz w:val="21"/>
          <w:szCs w:val="21"/>
        </w:rPr>
        <w:t xml:space="preserve">Załączniku nr </w:t>
      </w:r>
      <w:r w:rsidR="00486BC7" w:rsidRPr="00E05143">
        <w:rPr>
          <w:rFonts w:cs="Calibri"/>
          <w:b/>
          <w:bCs/>
          <w:sz w:val="21"/>
          <w:szCs w:val="21"/>
        </w:rPr>
        <w:t>6</w:t>
      </w:r>
      <w:r w:rsidRPr="00E05143">
        <w:rPr>
          <w:rFonts w:cs="Calibri"/>
          <w:b/>
          <w:bCs/>
          <w:sz w:val="21"/>
          <w:szCs w:val="21"/>
        </w:rPr>
        <w:t>.1</w:t>
      </w:r>
      <w:r w:rsidRPr="00E05143">
        <w:rPr>
          <w:rFonts w:cs="Calibri"/>
          <w:sz w:val="21"/>
          <w:szCs w:val="21"/>
        </w:rPr>
        <w:t xml:space="preserve"> i </w:t>
      </w:r>
      <w:r w:rsidR="00486BC7" w:rsidRPr="00E05143">
        <w:rPr>
          <w:rFonts w:cs="Calibri"/>
          <w:b/>
          <w:bCs/>
          <w:sz w:val="21"/>
          <w:szCs w:val="21"/>
        </w:rPr>
        <w:t>6</w:t>
      </w:r>
      <w:r w:rsidRPr="00E05143">
        <w:rPr>
          <w:rFonts w:cs="Calibri"/>
          <w:b/>
          <w:bCs/>
          <w:sz w:val="21"/>
          <w:szCs w:val="21"/>
        </w:rPr>
        <w:t>.2</w:t>
      </w:r>
      <w:r w:rsidRPr="00E05143">
        <w:rPr>
          <w:rFonts w:cs="Calibri"/>
          <w:sz w:val="21"/>
          <w:szCs w:val="21"/>
        </w:rPr>
        <w:t xml:space="preserve"> do SWZ).</w:t>
      </w:r>
    </w:p>
    <w:p w14:paraId="66DAAA86" w14:textId="77777777" w:rsidR="006F326D" w:rsidRPr="00E05143" w:rsidRDefault="006F326D" w:rsidP="00E05143">
      <w:pPr>
        <w:pStyle w:val="Akapitzlist"/>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Jeżeli wykonawca ma siedzibę lub miejsce zamieszkania poza granicami Rzeczypospolitej Polskiej, zamiast:</w:t>
      </w:r>
    </w:p>
    <w:p w14:paraId="79A1C464" w14:textId="7A10C883" w:rsidR="007E7EF7" w:rsidRPr="00E05143" w:rsidRDefault="007E7EF7" w:rsidP="00E05143">
      <w:pPr>
        <w:numPr>
          <w:ilvl w:val="1"/>
          <w:numId w:val="39"/>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informacji z Krajowego Rejestru Karnego, o której mowa w pkt </w:t>
      </w:r>
      <w:r w:rsidR="001974AE" w:rsidRPr="00E05143">
        <w:rPr>
          <w:rFonts w:cs="Calibri"/>
          <w:sz w:val="21"/>
          <w:szCs w:val="21"/>
        </w:rPr>
        <w:t>8</w:t>
      </w:r>
      <w:r w:rsidRPr="00E05143">
        <w:rPr>
          <w:rFonts w:cs="Calibri"/>
          <w:sz w:val="21"/>
          <w:szCs w:val="21"/>
        </w:rPr>
        <w:t xml:space="preserve"> </w:t>
      </w:r>
      <w:proofErr w:type="spellStart"/>
      <w:r w:rsidRPr="00E05143">
        <w:rPr>
          <w:rFonts w:cs="Calibri"/>
          <w:sz w:val="21"/>
          <w:szCs w:val="21"/>
        </w:rPr>
        <w:t>ppkt</w:t>
      </w:r>
      <w:proofErr w:type="spellEnd"/>
      <w:r w:rsidRPr="00E05143">
        <w:rPr>
          <w:rFonts w:cs="Calibri"/>
          <w:sz w:val="21"/>
          <w:szCs w:val="21"/>
        </w:rPr>
        <w:t xml:space="preserve"> 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1974AE" w:rsidRPr="00E05143">
        <w:rPr>
          <w:rFonts w:cs="Calibri"/>
          <w:sz w:val="21"/>
          <w:szCs w:val="21"/>
        </w:rPr>
        <w:t xml:space="preserve">8 </w:t>
      </w:r>
      <w:proofErr w:type="spellStart"/>
      <w:r w:rsidRPr="00E05143">
        <w:rPr>
          <w:rFonts w:cs="Calibri"/>
          <w:sz w:val="21"/>
          <w:szCs w:val="21"/>
        </w:rPr>
        <w:t>ppkt</w:t>
      </w:r>
      <w:proofErr w:type="spellEnd"/>
      <w:r w:rsidRPr="00E05143">
        <w:rPr>
          <w:rFonts w:cs="Calibri"/>
          <w:sz w:val="21"/>
          <w:szCs w:val="21"/>
        </w:rPr>
        <w:t xml:space="preserve"> 1 powyżej - dokument powinien być wystawiony nie wcześniej niż 6 miesięcy przed jego złożeniem.</w:t>
      </w:r>
    </w:p>
    <w:p w14:paraId="4DF8382C" w14:textId="656CF4A5" w:rsidR="007E7EF7" w:rsidRPr="00E05143" w:rsidRDefault="007E7EF7" w:rsidP="00E05143">
      <w:pPr>
        <w:numPr>
          <w:ilvl w:val="1"/>
          <w:numId w:val="39"/>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odpisu albo informacji z Krajowego Rejestru Sądowego lub z Centralnej Ewidencji i Informacji o </w:t>
      </w:r>
      <w:r w:rsidRPr="00E05143">
        <w:rPr>
          <w:rFonts w:cs="Calibri"/>
          <w:color w:val="002060"/>
          <w:sz w:val="21"/>
          <w:szCs w:val="21"/>
        </w:rPr>
        <w:t>Działalności Gospodarczej</w:t>
      </w:r>
      <w:r w:rsidRPr="00E05143">
        <w:rPr>
          <w:rFonts w:cs="Calibri"/>
          <w:color w:val="0070C0"/>
          <w:sz w:val="21"/>
          <w:szCs w:val="21"/>
        </w:rPr>
        <w:t>,</w:t>
      </w:r>
      <w:r w:rsidRPr="00E05143">
        <w:rPr>
          <w:rFonts w:cs="Calibri"/>
          <w:sz w:val="21"/>
          <w:szCs w:val="21"/>
        </w:rPr>
        <w:t xml:space="preserve"> o których mowa w pkt </w:t>
      </w:r>
      <w:r w:rsidR="001974AE" w:rsidRPr="00E05143">
        <w:rPr>
          <w:rFonts w:cs="Calibri"/>
          <w:sz w:val="21"/>
          <w:szCs w:val="21"/>
        </w:rPr>
        <w:t>8</w:t>
      </w:r>
      <w:r w:rsidRPr="00E05143">
        <w:rPr>
          <w:rFonts w:cs="Calibri"/>
          <w:sz w:val="21"/>
          <w:szCs w:val="21"/>
        </w:rPr>
        <w:t xml:space="preserve"> </w:t>
      </w:r>
      <w:proofErr w:type="spellStart"/>
      <w:r w:rsidRPr="00E05143">
        <w:rPr>
          <w:rFonts w:cs="Calibri"/>
          <w:sz w:val="21"/>
          <w:szCs w:val="21"/>
        </w:rPr>
        <w:t>ppkt</w:t>
      </w:r>
      <w:proofErr w:type="spellEnd"/>
      <w:r w:rsidRPr="00E05143">
        <w:rPr>
          <w:rFonts w:cs="Calibri"/>
          <w:sz w:val="21"/>
          <w:szCs w:val="21"/>
        </w:rPr>
        <w:t xml:space="preserve"> 3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dokumenty powinny być wystawione nie wcześniej niż 3 miesiące przed ich złożeniem.</w:t>
      </w:r>
    </w:p>
    <w:p w14:paraId="468FD5F6" w14:textId="2EBF5260" w:rsidR="007E7EF7" w:rsidRPr="00E05143" w:rsidRDefault="007E7EF7" w:rsidP="00E05143">
      <w:pPr>
        <w:numPr>
          <w:ilvl w:val="0"/>
          <w:numId w:val="11"/>
        </w:numPr>
        <w:tabs>
          <w:tab w:val="left" w:pos="284"/>
        </w:tabs>
        <w:suppressAutoHyphens w:val="0"/>
        <w:autoSpaceDE w:val="0"/>
        <w:autoSpaceDN w:val="0"/>
        <w:adjustRightInd w:val="0"/>
        <w:spacing w:line="280" w:lineRule="atLeast"/>
        <w:jc w:val="both"/>
        <w:rPr>
          <w:rFonts w:cs="Calibri"/>
          <w:sz w:val="21"/>
          <w:szCs w:val="21"/>
        </w:rPr>
      </w:pPr>
      <w:r w:rsidRPr="00E05143">
        <w:rPr>
          <w:rFonts w:cs="Calibri"/>
          <w:sz w:val="21"/>
          <w:szCs w:val="21"/>
        </w:rPr>
        <w:t xml:space="preserve">Jeżeli w kraju, w którym wykonawca ma siedzibę lub miejsce zamieszkania, nie wydaje się dokumentów, o których mowa w pkt </w:t>
      </w:r>
      <w:r w:rsidR="001974AE" w:rsidRPr="00E05143">
        <w:rPr>
          <w:rFonts w:cs="Calibri"/>
          <w:sz w:val="21"/>
          <w:szCs w:val="21"/>
        </w:rPr>
        <w:t>8</w:t>
      </w:r>
      <w:r w:rsidRPr="00E05143">
        <w:rPr>
          <w:rFonts w:cs="Calibri"/>
          <w:sz w:val="21"/>
          <w:szCs w:val="21"/>
        </w:rPr>
        <w:t xml:space="preserve"> </w:t>
      </w:r>
      <w:proofErr w:type="spellStart"/>
      <w:r w:rsidRPr="00E05143">
        <w:rPr>
          <w:rFonts w:cs="Calibri"/>
          <w:sz w:val="21"/>
          <w:szCs w:val="21"/>
        </w:rPr>
        <w:t>ppkt</w:t>
      </w:r>
      <w:proofErr w:type="spellEnd"/>
      <w:r w:rsidRPr="00E05143">
        <w:rPr>
          <w:rFonts w:cs="Calibri"/>
          <w:sz w:val="21"/>
          <w:szCs w:val="21"/>
        </w:rPr>
        <w:t xml:space="preserve"> 1 i 3 powyżej, lub gdy dokumenty te nie odnoszą się do wszystkich przypadków, o których mowa w art. 108 ust. 1 pkt 1, 2 i 4 </w:t>
      </w:r>
      <w:r w:rsidR="00025D03" w:rsidRPr="00E05143">
        <w:rPr>
          <w:rFonts w:cs="Calibri"/>
          <w:sz w:val="21"/>
          <w:szCs w:val="21"/>
        </w:rPr>
        <w:t xml:space="preserve">ustawy </w:t>
      </w:r>
      <w:r w:rsidRPr="00E05143">
        <w:rPr>
          <w:rFonts w:cs="Calibri"/>
          <w:sz w:val="21"/>
          <w:szCs w:val="21"/>
        </w:rPr>
        <w:t>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dotyczące terminu wystawienia dokumentów stosuje się odpowiednio.</w:t>
      </w:r>
    </w:p>
    <w:p w14:paraId="17102060" w14:textId="77777777" w:rsidR="007E7EF7" w:rsidRPr="00556752" w:rsidRDefault="007E7EF7" w:rsidP="00E05143">
      <w:pPr>
        <w:numPr>
          <w:ilvl w:val="0"/>
          <w:numId w:val="11"/>
        </w:numPr>
        <w:tabs>
          <w:tab w:val="left" w:pos="284"/>
        </w:tabs>
        <w:suppressAutoHyphens w:val="0"/>
        <w:spacing w:line="280" w:lineRule="atLeast"/>
        <w:ind w:left="284" w:hanging="284"/>
        <w:jc w:val="both"/>
        <w:rPr>
          <w:rFonts w:cs="Calibri"/>
          <w:b/>
          <w:bCs/>
          <w:color w:val="FF0000"/>
          <w:sz w:val="21"/>
          <w:szCs w:val="21"/>
        </w:rPr>
      </w:pPr>
      <w:bookmarkStart w:id="17" w:name="_Hlk63773565"/>
      <w:r w:rsidRPr="00556752">
        <w:rPr>
          <w:rFonts w:cs="Calibri"/>
          <w:b/>
          <w:bCs/>
          <w:color w:val="FF0000"/>
          <w:sz w:val="21"/>
          <w:szCs w:val="21"/>
        </w:rPr>
        <w:t>Podmiotowe środki dowodowe żądane</w:t>
      </w:r>
      <w:bookmarkEnd w:id="17"/>
      <w:r w:rsidRPr="00556752">
        <w:rPr>
          <w:rFonts w:cs="Calibri"/>
          <w:b/>
          <w:bCs/>
          <w:color w:val="FF0000"/>
          <w:sz w:val="21"/>
          <w:szCs w:val="21"/>
        </w:rPr>
        <w:t xml:space="preserve"> w celu potwierdzenia spełniania warunków udziału w postępowaniu (</w:t>
      </w:r>
      <w:r w:rsidRPr="00556752">
        <w:rPr>
          <w:rFonts w:cs="Calibri"/>
          <w:b/>
          <w:bCs/>
          <w:color w:val="FF0000"/>
          <w:sz w:val="21"/>
          <w:szCs w:val="21"/>
          <w:u w:val="single"/>
        </w:rPr>
        <w:t>składane na wezwanie zamawiającego</w:t>
      </w:r>
      <w:r w:rsidRPr="00556752">
        <w:rPr>
          <w:rFonts w:cs="Calibri"/>
          <w:b/>
          <w:bCs/>
          <w:color w:val="FF0000"/>
          <w:sz w:val="21"/>
          <w:szCs w:val="21"/>
        </w:rPr>
        <w:t>):</w:t>
      </w:r>
    </w:p>
    <w:p w14:paraId="60B6CCD4" w14:textId="064210A6" w:rsidR="007E7EF7" w:rsidRPr="0063743F" w:rsidRDefault="007E7EF7" w:rsidP="00E05143">
      <w:pPr>
        <w:numPr>
          <w:ilvl w:val="0"/>
          <w:numId w:val="38"/>
        </w:numPr>
        <w:tabs>
          <w:tab w:val="left" w:pos="567"/>
        </w:tabs>
        <w:suppressAutoHyphens w:val="0"/>
        <w:spacing w:line="280" w:lineRule="atLeast"/>
        <w:ind w:left="567" w:hanging="283"/>
        <w:jc w:val="both"/>
        <w:rPr>
          <w:rFonts w:cs="Calibri"/>
          <w:color w:val="002060"/>
          <w:sz w:val="21"/>
          <w:szCs w:val="21"/>
        </w:rPr>
      </w:pPr>
      <w:r w:rsidRPr="0063743F">
        <w:rPr>
          <w:rFonts w:cs="Calibri"/>
          <w:sz w:val="21"/>
          <w:szCs w:val="21"/>
        </w:rPr>
        <w:t>W celu potwierdzenia spełniania przez wykonawcę warunków udziału w postępowaniu w zakresie uprawnień do prowadzenia działalności gospodarczej zamawiający żąda</w:t>
      </w:r>
      <w:r w:rsidR="0063743F" w:rsidRPr="0063743F">
        <w:rPr>
          <w:rFonts w:cs="Calibri"/>
          <w:sz w:val="21"/>
          <w:szCs w:val="21"/>
        </w:rPr>
        <w:t xml:space="preserve"> </w:t>
      </w:r>
      <w:r w:rsidRPr="0063743F">
        <w:rPr>
          <w:rFonts w:cs="Calibri"/>
          <w:sz w:val="21"/>
          <w:szCs w:val="21"/>
        </w:rPr>
        <w:t xml:space="preserve">złożenia ważnej </w:t>
      </w:r>
      <w:r w:rsidR="00885EA4" w:rsidRPr="0063743F">
        <w:rPr>
          <w:rFonts w:cs="Calibri"/>
          <w:color w:val="002060"/>
          <w:sz w:val="21"/>
          <w:szCs w:val="21"/>
        </w:rPr>
        <w:t>Koncesji w zakresie obrotu energią elektryczną wydanej przez Prezesa Urzędu Regulacji Energetyki.</w:t>
      </w:r>
    </w:p>
    <w:p w14:paraId="42E7255F" w14:textId="5FF59C60" w:rsidR="007E7EF7" w:rsidRPr="00E05143" w:rsidRDefault="007E7EF7" w:rsidP="00E05143">
      <w:pPr>
        <w:numPr>
          <w:ilvl w:val="0"/>
          <w:numId w:val="38"/>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W celu potwierdzenia spełniania przez wykonawcę warunków udziału w postępowaniu dotyczących zdolności technicznej lub zawodowej zamawiający żąda złożenia </w:t>
      </w:r>
      <w:r w:rsidR="00025D03" w:rsidRPr="00E05143">
        <w:rPr>
          <w:rFonts w:cs="Calibri"/>
          <w:b/>
          <w:color w:val="002060"/>
          <w:sz w:val="21"/>
          <w:szCs w:val="21"/>
        </w:rPr>
        <w:t>W</w:t>
      </w:r>
      <w:r w:rsidRPr="00E05143">
        <w:rPr>
          <w:rFonts w:cs="Calibri"/>
          <w:b/>
          <w:color w:val="002060"/>
          <w:sz w:val="21"/>
          <w:szCs w:val="21"/>
        </w:rPr>
        <w:t>ykazu dostaw wykonanych</w:t>
      </w:r>
      <w:r w:rsidRPr="00E05143">
        <w:rPr>
          <w:rFonts w:cs="Calibri"/>
          <w:bCs/>
          <w:color w:val="4F81BD" w:themeColor="accent1"/>
          <w:sz w:val="21"/>
          <w:szCs w:val="21"/>
        </w:rPr>
        <w:t>,</w:t>
      </w:r>
      <w:r w:rsidRPr="00E05143">
        <w:rPr>
          <w:rFonts w:cs="Calibri"/>
          <w:sz w:val="21"/>
          <w:szCs w:val="21"/>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t>
      </w:r>
      <w:r w:rsidRPr="00E05143">
        <w:rPr>
          <w:rFonts w:cs="Calibri"/>
          <w:bCs/>
          <w:color w:val="002060"/>
          <w:sz w:val="21"/>
          <w:szCs w:val="21"/>
        </w:rPr>
        <w:t>wraz z dowodami określającymi czy te dostawy zostały wykonane lub są wykonywane należycie</w:t>
      </w:r>
      <w:r w:rsidRPr="00E05143">
        <w:rPr>
          <w:rFonts w:cs="Calibri"/>
          <w:sz w:val="21"/>
          <w:szCs w:val="21"/>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Pr="00E05143">
        <w:rPr>
          <w:rFonts w:cs="Calibri"/>
          <w:b/>
          <w:bCs/>
          <w:sz w:val="21"/>
          <w:szCs w:val="21"/>
        </w:rPr>
        <w:t>Załącznik nr 4</w:t>
      </w:r>
      <w:r w:rsidRPr="00E05143">
        <w:rPr>
          <w:rFonts w:cs="Calibri"/>
          <w:sz w:val="21"/>
          <w:szCs w:val="21"/>
        </w:rPr>
        <w:t xml:space="preserve"> do SWZ. Okres wyrażony w latach liczy się wstecz od dnia, w którym upływa termin składania ofert.</w:t>
      </w:r>
    </w:p>
    <w:p w14:paraId="38918DB8" w14:textId="53E86C0F" w:rsidR="007E7EF7" w:rsidRPr="00E05143" w:rsidRDefault="007E7EF7" w:rsidP="00E05143">
      <w:pPr>
        <w:numPr>
          <w:ilvl w:val="0"/>
          <w:numId w:val="11"/>
        </w:numPr>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Jeżeli wykonawca powołuje się na doświadczenie w realizacji dostaw wykonywanych wspólnie z innymi wykonawcami, przedkładany </w:t>
      </w:r>
      <w:r w:rsidR="005737CB" w:rsidRPr="00E05143">
        <w:rPr>
          <w:rFonts w:cs="Calibri"/>
          <w:b/>
          <w:bCs/>
          <w:sz w:val="21"/>
          <w:szCs w:val="21"/>
        </w:rPr>
        <w:t>W</w:t>
      </w:r>
      <w:r w:rsidRPr="00E05143">
        <w:rPr>
          <w:rFonts w:cs="Calibri"/>
          <w:b/>
          <w:bCs/>
          <w:sz w:val="21"/>
          <w:szCs w:val="21"/>
        </w:rPr>
        <w:t>ykaz dostaw</w:t>
      </w:r>
      <w:r w:rsidRPr="00E05143">
        <w:rPr>
          <w:rFonts w:cs="Calibri"/>
          <w:sz w:val="21"/>
          <w:szCs w:val="21"/>
        </w:rPr>
        <w:t xml:space="preserve"> dotyczyć musi dostaw, w których wykonaniu wykonawca ten bezpośrednio uczestniczył, a w przypadku świadczeń powtarzających się lub ciągłych, w których wykonywaniu bezpośrednio uczestniczył lub uczestniczy.</w:t>
      </w:r>
    </w:p>
    <w:p w14:paraId="42F6AE60" w14:textId="77777777" w:rsidR="007E7EF7" w:rsidRPr="00E05143" w:rsidRDefault="007E7EF7" w:rsidP="00E05143">
      <w:pPr>
        <w:numPr>
          <w:ilvl w:val="0"/>
          <w:numId w:val="11"/>
        </w:numPr>
        <w:shd w:val="clear" w:color="auto" w:fill="FFFFFF"/>
        <w:tabs>
          <w:tab w:val="left" w:pos="284"/>
          <w:tab w:val="left" w:pos="1276"/>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 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JEDZ dane umożliwiające dostęp do tych środków.</w:t>
      </w:r>
    </w:p>
    <w:p w14:paraId="0C8C6D3F" w14:textId="77777777" w:rsidR="007E7EF7" w:rsidRPr="00E05143" w:rsidRDefault="007E7EF7" w:rsidP="00E05143">
      <w:pPr>
        <w:numPr>
          <w:ilvl w:val="0"/>
          <w:numId w:val="11"/>
        </w:numPr>
        <w:shd w:val="clear" w:color="auto" w:fill="FFFFFF"/>
        <w:tabs>
          <w:tab w:val="left" w:pos="284"/>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Wykonawca nie jest zobowiązany do złożenia podmiotowych środków dowodowych, które zamawiający posiada, jeżeli wykonawca wskaże te środki oraz potwierdzi ich prawidłowość i aktualność.</w:t>
      </w:r>
    </w:p>
    <w:p w14:paraId="0247D199" w14:textId="55951A45" w:rsidR="007E7EF7" w:rsidRPr="00E05143" w:rsidRDefault="007E7EF7" w:rsidP="00E05143">
      <w:pPr>
        <w:numPr>
          <w:ilvl w:val="0"/>
          <w:numId w:val="11"/>
        </w:numPr>
        <w:tabs>
          <w:tab w:val="left" w:pos="284"/>
        </w:tabs>
        <w:suppressAutoHyphens w:val="0"/>
        <w:spacing w:line="280" w:lineRule="atLeast"/>
        <w:ind w:left="284" w:hanging="284"/>
        <w:jc w:val="both"/>
        <w:rPr>
          <w:rFonts w:cs="Calibri"/>
          <w:sz w:val="21"/>
          <w:szCs w:val="21"/>
        </w:rPr>
      </w:pPr>
      <w:r w:rsidRPr="00E05143">
        <w:rPr>
          <w:rFonts w:cs="Calibri"/>
          <w:sz w:val="21"/>
          <w:szCs w:val="21"/>
          <w:shd w:val="clear" w:color="auto" w:fill="FFFFFF"/>
        </w:rPr>
        <w:t xml:space="preserve">Wykonawca może w celu potwierdzenia spełniania warunków udziału w postępowaniu, w stosownych sytuacjach oraz w odniesieniu do konkretnego zamówienia, lub jego części, </w:t>
      </w:r>
      <w:r w:rsidRPr="00E05143">
        <w:rPr>
          <w:rFonts w:cs="Calibri"/>
          <w:sz w:val="21"/>
          <w:szCs w:val="21"/>
          <w:u w:val="single"/>
          <w:shd w:val="clear" w:color="auto" w:fill="FFFFFF"/>
        </w:rPr>
        <w:t xml:space="preserve">polegać na zdolnościach technicznych lub zawodowych </w:t>
      </w:r>
      <w:r w:rsidRPr="00E05143">
        <w:rPr>
          <w:rFonts w:cs="Calibri"/>
          <w:b/>
          <w:bCs/>
          <w:sz w:val="21"/>
          <w:szCs w:val="21"/>
          <w:u w:val="single"/>
          <w:shd w:val="clear" w:color="auto" w:fill="FFFFFF"/>
        </w:rPr>
        <w:t>podmiotów udostępniających zasoby</w:t>
      </w:r>
      <w:r w:rsidRPr="00E05143">
        <w:rPr>
          <w:rFonts w:cs="Calibri"/>
          <w:sz w:val="21"/>
          <w:szCs w:val="21"/>
          <w:shd w:val="clear" w:color="auto" w:fill="FFFFFF"/>
        </w:rPr>
        <w:t>, niezależnie od charakteru prawnego łączących go z nimi stosunków prawnych:</w:t>
      </w:r>
    </w:p>
    <w:p w14:paraId="1840878B" w14:textId="541DA035" w:rsidR="007E7EF7" w:rsidRPr="00E05143" w:rsidRDefault="007E7EF7" w:rsidP="00E05143">
      <w:pPr>
        <w:numPr>
          <w:ilvl w:val="4"/>
          <w:numId w:val="40"/>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zawiera w szczególności zakres dostępnych wykonawcy zasobów podmiotu udostępniającego zasoby oraz sposób i okres udostępnienia wykonawcy i wykorzystania przez niego zasobów podmiotu udostępniającego te zasoby przy wykonywaniu zamówienia</w:t>
      </w:r>
      <w:r w:rsidRPr="00E05143">
        <w:rPr>
          <w:rFonts w:cs="Calibri"/>
          <w:sz w:val="21"/>
          <w:szCs w:val="21"/>
          <w:shd w:val="clear" w:color="auto" w:fill="F7CAAC"/>
        </w:rPr>
        <w:t xml:space="preserve"> </w:t>
      </w:r>
    </w:p>
    <w:p w14:paraId="7E9C925F" w14:textId="5F52EE97" w:rsidR="007E7EF7" w:rsidRPr="00E05143" w:rsidRDefault="007E7EF7" w:rsidP="00E05143">
      <w:pPr>
        <w:numPr>
          <w:ilvl w:val="4"/>
          <w:numId w:val="40"/>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shd w:val="clear" w:color="auto" w:fill="FFFFFF"/>
        </w:rPr>
        <w:t xml:space="preserve">zamawiający ocenia, czy udostępniane wykonawcy przez podmioty udostępniające zasoby zdolności techniczne lub zawodowe, pozwalają na wykazanie przez wykonawcę spełniania warunków udziału w postępowaniu, o których mowa w art. 112 ust. 2 pkt 4 </w:t>
      </w:r>
      <w:r w:rsidR="005737CB" w:rsidRPr="00E05143">
        <w:rPr>
          <w:rFonts w:cs="Calibri"/>
          <w:sz w:val="21"/>
          <w:szCs w:val="21"/>
          <w:shd w:val="clear" w:color="auto" w:fill="FFFFFF"/>
        </w:rPr>
        <w:t xml:space="preserve">ustawy </w:t>
      </w:r>
      <w:r w:rsidRPr="00E05143">
        <w:rPr>
          <w:rFonts w:cs="Calibri"/>
          <w:sz w:val="21"/>
          <w:szCs w:val="21"/>
          <w:shd w:val="clear" w:color="auto" w:fill="FFFFFF"/>
        </w:rPr>
        <w:t>Pzp, a także bada, czy nie zachodzą wobec tego podmiotu podstawy wykluczenia, które zostały przewidziane względem wykonawcy</w:t>
      </w:r>
    </w:p>
    <w:p w14:paraId="6D4BF09F" w14:textId="23BC877B" w:rsidR="007E7EF7" w:rsidRPr="00E05143" w:rsidRDefault="007E7EF7" w:rsidP="00E05143">
      <w:pPr>
        <w:numPr>
          <w:ilvl w:val="4"/>
          <w:numId w:val="40"/>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shd w:val="clear" w:color="auto" w:fill="FFFFFF"/>
        </w:rPr>
        <w:t>jeżeli zdolności techniczne lub zawodowe</w:t>
      </w:r>
      <w:r w:rsidR="00D452E3" w:rsidRPr="00E05143">
        <w:rPr>
          <w:rFonts w:cs="Calibri"/>
          <w:sz w:val="21"/>
          <w:szCs w:val="21"/>
          <w:shd w:val="clear" w:color="auto" w:fill="FFFFFF"/>
        </w:rPr>
        <w:t xml:space="preserve"> </w:t>
      </w:r>
      <w:r w:rsidRPr="00E05143">
        <w:rPr>
          <w:rFonts w:cs="Calibri"/>
          <w:sz w:val="21"/>
          <w:szCs w:val="21"/>
          <w:shd w:val="clear" w:color="auto" w:fill="FFFFFF"/>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55AFD26" w14:textId="12A648BC" w:rsidR="007E7EF7" w:rsidRPr="00E05143" w:rsidRDefault="007E7EF7" w:rsidP="00E05143">
      <w:pPr>
        <w:numPr>
          <w:ilvl w:val="4"/>
          <w:numId w:val="40"/>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rPr>
        <w:t xml:space="preserve"> w celu oceny, czy wykonawca polegając na zdolnościach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EAE582B" w14:textId="77777777" w:rsidR="007E7EF7" w:rsidRPr="00E05143" w:rsidRDefault="007E7EF7" w:rsidP="00E05143">
      <w:pPr>
        <w:numPr>
          <w:ilvl w:val="2"/>
          <w:numId w:val="39"/>
        </w:numPr>
        <w:tabs>
          <w:tab w:val="left" w:pos="851"/>
        </w:tabs>
        <w:suppressAutoHyphens w:val="0"/>
        <w:spacing w:line="280" w:lineRule="atLeast"/>
        <w:ind w:left="851" w:right="20" w:hanging="284"/>
        <w:jc w:val="both"/>
        <w:rPr>
          <w:rFonts w:cs="Calibri"/>
          <w:sz w:val="21"/>
          <w:szCs w:val="21"/>
        </w:rPr>
      </w:pPr>
      <w:r w:rsidRPr="00E05143">
        <w:rPr>
          <w:rFonts w:cs="Calibri"/>
          <w:sz w:val="21"/>
          <w:szCs w:val="21"/>
        </w:rPr>
        <w:t>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17960C1" w14:textId="77777777" w:rsidR="007E7EF7" w:rsidRPr="00E05143" w:rsidRDefault="007E7EF7" w:rsidP="00E05143">
      <w:pPr>
        <w:numPr>
          <w:ilvl w:val="2"/>
          <w:numId w:val="39"/>
        </w:numPr>
        <w:tabs>
          <w:tab w:val="left" w:pos="851"/>
        </w:tabs>
        <w:suppressAutoHyphens w:val="0"/>
        <w:spacing w:line="280" w:lineRule="atLeast"/>
        <w:ind w:left="851" w:right="20" w:hanging="284"/>
        <w:jc w:val="both"/>
        <w:rPr>
          <w:rFonts w:cs="Calibri"/>
          <w:sz w:val="21"/>
          <w:szCs w:val="21"/>
        </w:rPr>
      </w:pPr>
      <w:r w:rsidRPr="00E05143">
        <w:rPr>
          <w:rFonts w:cs="Calibri"/>
          <w:sz w:val="21"/>
          <w:szCs w:val="21"/>
        </w:rPr>
        <w:t xml:space="preserve">składa wraz z ofertą </w:t>
      </w:r>
      <w:r w:rsidRPr="00E05143">
        <w:rPr>
          <w:rFonts w:cs="Calibri"/>
          <w:b/>
          <w:sz w:val="21"/>
          <w:szCs w:val="21"/>
        </w:rPr>
        <w:t>Jednolity Europejski Dokument Zamówienia (JEDZ)</w:t>
      </w:r>
      <w:r w:rsidRPr="00E05143">
        <w:rPr>
          <w:rFonts w:cs="Calibri"/>
          <w:sz w:val="21"/>
          <w:szCs w:val="21"/>
        </w:rPr>
        <w:t xml:space="preserve"> dotyczący tych podmiotów, w zakresie wskazanym w Części II Sekcji C formularza JEDZ (</w:t>
      </w:r>
      <w:r w:rsidRPr="00E05143">
        <w:rPr>
          <w:rFonts w:cs="Calibri"/>
          <w:i/>
          <w:sz w:val="21"/>
          <w:szCs w:val="21"/>
        </w:rPr>
        <w:t>Informacje na temat polegania na zdolności innych podmiotów</w:t>
      </w:r>
      <w:r w:rsidRPr="00E05143">
        <w:rPr>
          <w:rFonts w:cs="Calibri"/>
          <w:sz w:val="21"/>
          <w:szCs w:val="21"/>
        </w:rPr>
        <w:t xml:space="preserve">), </w:t>
      </w:r>
    </w:p>
    <w:p w14:paraId="0881C4FA" w14:textId="77777777" w:rsidR="007E7EF7" w:rsidRPr="00E05143" w:rsidRDefault="007E7EF7" w:rsidP="00E05143">
      <w:pPr>
        <w:numPr>
          <w:ilvl w:val="2"/>
          <w:numId w:val="39"/>
        </w:numPr>
        <w:suppressAutoHyphens w:val="0"/>
        <w:spacing w:line="280" w:lineRule="atLeast"/>
        <w:ind w:left="851" w:hanging="284"/>
        <w:jc w:val="both"/>
        <w:rPr>
          <w:rFonts w:cs="Calibri"/>
          <w:sz w:val="21"/>
          <w:szCs w:val="21"/>
        </w:rPr>
      </w:pPr>
      <w:r w:rsidRPr="00E05143">
        <w:rPr>
          <w:rFonts w:cs="Calibri"/>
          <w:sz w:val="21"/>
          <w:szCs w:val="21"/>
        </w:rPr>
        <w:t xml:space="preserve">składa wraz z ofertą Oświadczenie podmiotu udostępniającego wg wzoru stanowiącego </w:t>
      </w:r>
      <w:r w:rsidRPr="00E05143">
        <w:rPr>
          <w:rFonts w:cs="Calibri"/>
          <w:b/>
          <w:bCs/>
          <w:sz w:val="21"/>
          <w:szCs w:val="21"/>
        </w:rPr>
        <w:t xml:space="preserve">Załącznik nr 3b </w:t>
      </w:r>
      <w:r w:rsidRPr="00E05143">
        <w:rPr>
          <w:rFonts w:cs="Calibri"/>
          <w:sz w:val="21"/>
          <w:szCs w:val="21"/>
        </w:rPr>
        <w:t xml:space="preserve">do SWZ, </w:t>
      </w:r>
    </w:p>
    <w:p w14:paraId="756E5DC5" w14:textId="41E8E6C7" w:rsidR="007E7EF7" w:rsidRPr="00E05143" w:rsidRDefault="007E7EF7" w:rsidP="00E05143">
      <w:pPr>
        <w:numPr>
          <w:ilvl w:val="2"/>
          <w:numId w:val="39"/>
        </w:numPr>
        <w:shd w:val="clear" w:color="auto" w:fill="FFFFFF"/>
        <w:tabs>
          <w:tab w:val="left" w:pos="284"/>
          <w:tab w:val="left" w:pos="851"/>
        </w:tabs>
        <w:suppressAutoHyphens w:val="0"/>
        <w:autoSpaceDE w:val="0"/>
        <w:autoSpaceDN w:val="0"/>
        <w:adjustRightInd w:val="0"/>
        <w:spacing w:line="280" w:lineRule="atLeast"/>
        <w:ind w:left="851" w:right="20" w:hanging="295"/>
        <w:jc w:val="both"/>
        <w:rPr>
          <w:rFonts w:cs="Calibri"/>
          <w:sz w:val="21"/>
          <w:szCs w:val="21"/>
        </w:rPr>
      </w:pPr>
      <w:r w:rsidRPr="00E05143">
        <w:rPr>
          <w:rFonts w:cs="Calibri"/>
          <w:sz w:val="21"/>
          <w:szCs w:val="21"/>
        </w:rPr>
        <w:t xml:space="preserve">przedkłada (na wezwanie) w odniesieniu do tych podmiotów, w celu wykazania braku podstaw do wykluczenia, oświadczenia i dokumenty wskazane w pkt </w:t>
      </w:r>
      <w:r w:rsidR="001974AE" w:rsidRPr="00E05143">
        <w:rPr>
          <w:rFonts w:cs="Calibri"/>
          <w:sz w:val="21"/>
          <w:szCs w:val="21"/>
        </w:rPr>
        <w:t>8</w:t>
      </w:r>
      <w:r w:rsidRPr="00E05143">
        <w:rPr>
          <w:rFonts w:cs="Calibri"/>
          <w:sz w:val="21"/>
          <w:szCs w:val="21"/>
        </w:rPr>
        <w:t xml:space="preserve"> </w:t>
      </w:r>
      <w:proofErr w:type="spellStart"/>
      <w:r w:rsidRPr="00E05143">
        <w:rPr>
          <w:rFonts w:cs="Calibri"/>
          <w:sz w:val="21"/>
          <w:szCs w:val="21"/>
        </w:rPr>
        <w:t>ppkt</w:t>
      </w:r>
      <w:proofErr w:type="spellEnd"/>
      <w:r w:rsidRPr="00E05143">
        <w:rPr>
          <w:rFonts w:cs="Calibri"/>
          <w:sz w:val="21"/>
          <w:szCs w:val="21"/>
        </w:rPr>
        <w:t xml:space="preserve"> 1, 3, </w:t>
      </w:r>
      <w:r w:rsidR="00210A9C">
        <w:rPr>
          <w:rFonts w:cs="Calibri"/>
          <w:sz w:val="21"/>
          <w:szCs w:val="21"/>
        </w:rPr>
        <w:t>6</w:t>
      </w:r>
      <w:r w:rsidRPr="00E05143">
        <w:rPr>
          <w:rFonts w:cs="Calibri"/>
          <w:sz w:val="21"/>
          <w:szCs w:val="21"/>
        </w:rPr>
        <w:t xml:space="preserve"> niniejszego Rozdziału SWZ.</w:t>
      </w:r>
    </w:p>
    <w:p w14:paraId="26103C30" w14:textId="77777777" w:rsidR="007E7EF7" w:rsidRPr="00E05143" w:rsidRDefault="007E7EF7" w:rsidP="00E05143">
      <w:pPr>
        <w:numPr>
          <w:ilvl w:val="2"/>
          <w:numId w:val="39"/>
        </w:numPr>
        <w:shd w:val="clear" w:color="auto" w:fill="FFFFFF"/>
        <w:tabs>
          <w:tab w:val="left" w:pos="284"/>
          <w:tab w:val="left" w:pos="851"/>
        </w:tabs>
        <w:suppressAutoHyphens w:val="0"/>
        <w:autoSpaceDE w:val="0"/>
        <w:autoSpaceDN w:val="0"/>
        <w:adjustRightInd w:val="0"/>
        <w:spacing w:line="280" w:lineRule="atLeast"/>
        <w:ind w:left="851" w:right="20" w:hanging="295"/>
        <w:jc w:val="both"/>
        <w:rPr>
          <w:rFonts w:cs="Calibri"/>
          <w:sz w:val="21"/>
          <w:szCs w:val="21"/>
        </w:rPr>
      </w:pPr>
      <w:r w:rsidRPr="00E05143">
        <w:rPr>
          <w:rFonts w:cs="Calibri"/>
          <w:sz w:val="21"/>
          <w:szCs w:val="21"/>
        </w:rPr>
        <w:t xml:space="preserve">wraz z własnym oświadczeniem JEDZ, składa także (wraz z ofertą) oświadczenie </w:t>
      </w:r>
      <w:r w:rsidRPr="00E05143">
        <w:rPr>
          <w:rFonts w:cs="Calibri"/>
          <w:b/>
          <w:bCs/>
          <w:sz w:val="21"/>
          <w:szCs w:val="21"/>
        </w:rPr>
        <w:t>JEDZ podmiotu udostępniającego zasoby</w:t>
      </w:r>
      <w:r w:rsidRPr="00E05143">
        <w:rPr>
          <w:rFonts w:cs="Calibri"/>
          <w:sz w:val="21"/>
          <w:szCs w:val="21"/>
        </w:rPr>
        <w:t>, potwierdzające brak podstaw wykluczenia tego podmiotu oraz odpowiednio spełnianie warunków udziału w postępowaniu, w zakresie, w jakim wykonawca powołuje się na jego zasoby.</w:t>
      </w:r>
    </w:p>
    <w:p w14:paraId="57E1CD63" w14:textId="5CAB5451" w:rsidR="007E7EF7" w:rsidRPr="00E05143" w:rsidRDefault="005737CB" w:rsidP="00E05143">
      <w:pPr>
        <w:numPr>
          <w:ilvl w:val="0"/>
          <w:numId w:val="11"/>
        </w:numPr>
        <w:tabs>
          <w:tab w:val="left" w:pos="284"/>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Zamawiający zastrzega, że w celu oceny, czy wykonawca, którego oferta uznana zostanie za najkorzystniejszą nie podlega wykluczeniu na podstawie art. 7 ust.1 </w:t>
      </w:r>
      <w:r w:rsidR="001974AE" w:rsidRPr="00E05143">
        <w:rPr>
          <w:rFonts w:cs="Calibri"/>
          <w:sz w:val="21"/>
          <w:szCs w:val="21"/>
        </w:rPr>
        <w:t>u</w:t>
      </w:r>
      <w:r w:rsidRPr="00E05143">
        <w:rPr>
          <w:rFonts w:cs="Calibri"/>
          <w:sz w:val="21"/>
          <w:szCs w:val="21"/>
        </w:rPr>
        <w:t>stawy sankcyjnej oraz że nie zachodzą wobec niego okoliczności uniemożliwiające udzielenie zamówienia w związku z treścią art. 5k Rozporządzenia (UE) nr 833/2014, ma prawo wezwać wykonawcę na każdym etapie postępowania do złożenia dokumentów, oświadczeń lub innych środków dowodowych</w:t>
      </w:r>
      <w:r w:rsidR="007E7EF7" w:rsidRPr="00E05143">
        <w:rPr>
          <w:rFonts w:cs="Calibri"/>
          <w:sz w:val="21"/>
          <w:szCs w:val="21"/>
        </w:rPr>
        <w:t>.</w:t>
      </w:r>
    </w:p>
    <w:p w14:paraId="0C91218A" w14:textId="358A1C79" w:rsidR="007E7EF7" w:rsidRPr="00E05143" w:rsidRDefault="007E7EF7" w:rsidP="00E05143">
      <w:pPr>
        <w:numPr>
          <w:ilvl w:val="0"/>
          <w:numId w:val="11"/>
        </w:numPr>
        <w:tabs>
          <w:tab w:val="left" w:pos="284"/>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Wykonawca nie może, po upływie terminu składania ofert, powoływać się na zdolności podmiotów udostępniających zasoby, jeżeli na etapie składania ofert nie polegał on w danym zakresie na zdolnościach lub sytuacji podmiotów udostępniających zasoby</w:t>
      </w:r>
      <w:r w:rsidRPr="00E05143">
        <w:rPr>
          <w:rFonts w:cs="Calibri"/>
          <w:sz w:val="21"/>
          <w:szCs w:val="21"/>
          <w:shd w:val="clear" w:color="auto" w:fill="FFFFFF"/>
        </w:rPr>
        <w:t>.</w:t>
      </w:r>
    </w:p>
    <w:p w14:paraId="36C0650E" w14:textId="3670BEED" w:rsidR="007E7EF7" w:rsidRPr="00E05143" w:rsidRDefault="007E7EF7" w:rsidP="00E05143">
      <w:pPr>
        <w:shd w:val="clear" w:color="auto" w:fill="FFFFFF"/>
        <w:tabs>
          <w:tab w:val="left" w:pos="284"/>
        </w:tabs>
        <w:suppressAutoHyphens w:val="0"/>
        <w:autoSpaceDE w:val="0"/>
        <w:autoSpaceDN w:val="0"/>
        <w:adjustRightInd w:val="0"/>
        <w:spacing w:line="280" w:lineRule="atLeast"/>
        <w:ind w:left="360" w:hanging="76"/>
        <w:jc w:val="both"/>
        <w:rPr>
          <w:rFonts w:cs="Calibri"/>
          <w:sz w:val="21"/>
          <w:szCs w:val="21"/>
        </w:rPr>
      </w:pPr>
      <w:r w:rsidRPr="00E05143">
        <w:rPr>
          <w:rFonts w:cs="Calibri"/>
          <w:sz w:val="21"/>
          <w:szCs w:val="21"/>
        </w:rPr>
        <w:t xml:space="preserve">Wykluczenie wykonawcy następuje zgodnie z art. 111 </w:t>
      </w:r>
      <w:r w:rsidR="005737CB" w:rsidRPr="00E05143">
        <w:rPr>
          <w:rFonts w:cs="Calibri"/>
          <w:sz w:val="21"/>
          <w:szCs w:val="21"/>
        </w:rPr>
        <w:t xml:space="preserve">ustawy </w:t>
      </w:r>
      <w:r w:rsidRPr="00E05143">
        <w:rPr>
          <w:rFonts w:cs="Calibri"/>
          <w:sz w:val="21"/>
          <w:szCs w:val="21"/>
        </w:rPr>
        <w:t>Pzp.</w:t>
      </w:r>
    </w:p>
    <w:p w14:paraId="4D432127" w14:textId="77777777" w:rsidR="001B7AE7" w:rsidRPr="00025D03" w:rsidRDefault="001B7AE7" w:rsidP="00854B4B">
      <w:pPr>
        <w:pStyle w:val="Akapitzlist"/>
        <w:shd w:val="clear" w:color="auto" w:fill="FFFFFF"/>
        <w:tabs>
          <w:tab w:val="left" w:pos="284"/>
        </w:tabs>
        <w:spacing w:line="280" w:lineRule="atLeast"/>
        <w:ind w:left="0"/>
        <w:jc w:val="both"/>
        <w:rPr>
          <w:rFonts w:asciiTheme="minorHAnsi" w:hAnsiTheme="minorHAnsi" w:cstheme="minorHAnsi"/>
          <w:sz w:val="21"/>
          <w:szCs w:val="21"/>
        </w:rPr>
      </w:pPr>
    </w:p>
    <w:p w14:paraId="235BAA37" w14:textId="77777777" w:rsidR="001B7AE7" w:rsidRPr="007A5765" w:rsidRDefault="004442A8" w:rsidP="00854B4B">
      <w:pPr>
        <w:pStyle w:val="Nagwek1"/>
        <w:spacing w:beforeAutospacing="0" w:afterAutospacing="0" w:line="280" w:lineRule="atLeast"/>
      </w:pPr>
      <w:bookmarkStart w:id="18" w:name="_Toc141349981"/>
      <w:bookmarkStart w:id="19" w:name="_Hlk60530447"/>
      <w:r w:rsidRPr="007A5765">
        <w:t>INFORMACJE O SPOSOBIE I ŚRODKACH KOMUNIKACJI, PRZY UŻYCIU KTÓRYCH ZAMAWIAJĄCY BĘDZIE KOMUNIKOWAŁ SIĘ Z WYKONAWCAMI</w:t>
      </w:r>
      <w:bookmarkEnd w:id="18"/>
    </w:p>
    <w:p w14:paraId="0E9DB9AE" w14:textId="77777777" w:rsidR="001B7AE7" w:rsidRDefault="001B7AE7" w:rsidP="00854B4B">
      <w:pPr>
        <w:tabs>
          <w:tab w:val="left" w:pos="709"/>
        </w:tabs>
        <w:spacing w:line="280" w:lineRule="atLeast"/>
        <w:ind w:left="709"/>
        <w:jc w:val="both"/>
        <w:rPr>
          <w:rFonts w:asciiTheme="minorHAnsi" w:hAnsiTheme="minorHAnsi" w:cstheme="minorHAnsi"/>
          <w:b/>
          <w:bCs/>
          <w:sz w:val="21"/>
          <w:szCs w:val="21"/>
        </w:rPr>
      </w:pPr>
    </w:p>
    <w:p w14:paraId="00E545C7" w14:textId="5716DD92" w:rsidR="00E44192" w:rsidRPr="00881B89" w:rsidRDefault="003466F0" w:rsidP="00093B51">
      <w:pPr>
        <w:numPr>
          <w:ilvl w:val="3"/>
          <w:numId w:val="31"/>
        </w:numPr>
        <w:tabs>
          <w:tab w:val="left" w:pos="284"/>
          <w:tab w:val="left" w:pos="8080"/>
        </w:tabs>
        <w:spacing w:line="280" w:lineRule="atLeast"/>
        <w:ind w:left="284" w:hanging="284"/>
        <w:jc w:val="both"/>
        <w:rPr>
          <w:rFonts w:eastAsia="Calibri" w:cstheme="minorHAnsi"/>
          <w:b/>
          <w:sz w:val="21"/>
          <w:szCs w:val="21"/>
          <w:lang w:eastAsia="zh-CN"/>
        </w:rPr>
      </w:pPr>
      <w:r w:rsidRPr="00881B89">
        <w:rPr>
          <w:rFonts w:eastAsia="Calibri" w:cstheme="minorHAnsi"/>
          <w:sz w:val="21"/>
          <w:szCs w:val="21"/>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Pr="00881B89">
        <w:rPr>
          <w:rFonts w:eastAsia="Calibri" w:cstheme="minorHAnsi"/>
          <w:bCs/>
          <w:sz w:val="21"/>
          <w:szCs w:val="21"/>
          <w:lang w:eastAsia="zh-CN"/>
        </w:rPr>
        <w:t>"</w:t>
      </w:r>
      <w:r w:rsidRPr="00881B89">
        <w:rPr>
          <w:rFonts w:eastAsia="Calibri" w:cstheme="minorHAnsi"/>
          <w:bCs/>
          <w:i/>
          <w:iCs/>
          <w:sz w:val="21"/>
          <w:szCs w:val="21"/>
          <w:lang w:eastAsia="zh-CN"/>
        </w:rPr>
        <w:t>Wyślij wiadomość do zamawiającego</w:t>
      </w:r>
      <w:r w:rsidRPr="00881B89">
        <w:rPr>
          <w:rFonts w:eastAsia="Calibri" w:cstheme="minorHAnsi"/>
          <w:bCs/>
          <w:sz w:val="21"/>
          <w:szCs w:val="21"/>
          <w:lang w:eastAsia="zh-CN"/>
        </w:rPr>
        <w:t>"</w:t>
      </w:r>
      <w:r w:rsidRPr="00881B89">
        <w:rPr>
          <w:rFonts w:eastAsia="Calibri" w:cstheme="minorHAnsi"/>
          <w:sz w:val="21"/>
          <w:szCs w:val="21"/>
          <w:lang w:eastAsia="zh-CN"/>
        </w:rPr>
        <w:t xml:space="preserve"> dostępnego na stronie internetowej: </w:t>
      </w:r>
      <w:hyperlink r:id="rId12" w:history="1">
        <w:r w:rsidR="00210A9C" w:rsidRPr="00881B89">
          <w:rPr>
            <w:rStyle w:val="Hipercze"/>
            <w:rFonts w:eastAsia="Calibri" w:cs="Calibri"/>
            <w:b/>
            <w:sz w:val="21"/>
            <w:szCs w:val="21"/>
            <w:highlight w:val="yellow"/>
            <w:lang w:eastAsia="zh-CN"/>
          </w:rPr>
          <w:t>https://platformazakupowa.pl/pn/sp_chojnice</w:t>
        </w:r>
      </w:hyperlink>
      <w:r w:rsidR="0063743F" w:rsidRPr="00881B89">
        <w:rPr>
          <w:rFonts w:eastAsia="Calibri" w:cs="Calibri"/>
          <w:sz w:val="21"/>
          <w:szCs w:val="21"/>
          <w:lang w:eastAsia="zh-CN"/>
        </w:rPr>
        <w:t>.</w:t>
      </w:r>
    </w:p>
    <w:p w14:paraId="1E890F5A" w14:textId="77777777" w:rsidR="003466F0" w:rsidRPr="00881B89" w:rsidRDefault="003466F0" w:rsidP="00854B4B">
      <w:pPr>
        <w:tabs>
          <w:tab w:val="left" w:pos="284"/>
          <w:tab w:val="left" w:pos="8080"/>
        </w:tabs>
        <w:spacing w:line="280" w:lineRule="atLeast"/>
        <w:ind w:left="284"/>
        <w:jc w:val="both"/>
        <w:rPr>
          <w:rFonts w:asciiTheme="minorHAnsi" w:eastAsia="Calibri" w:hAnsiTheme="minorHAnsi" w:cstheme="minorHAnsi"/>
          <w:sz w:val="21"/>
          <w:szCs w:val="21"/>
          <w:lang w:eastAsia="zh-CN"/>
        </w:rPr>
      </w:pPr>
      <w:r w:rsidRPr="00881B89">
        <w:rPr>
          <w:rFonts w:eastAsia="Calibri" w:cstheme="minorHAnsi"/>
          <w:b/>
          <w:bCs/>
          <w:sz w:val="21"/>
          <w:szCs w:val="21"/>
          <w:lang w:eastAsia="zh-CN"/>
        </w:rPr>
        <w:t>Ofertę (w szczególności Formularz oferty) wykonawca może złożyć wyłącznie za pośrednictwem Platformy Zakupowej</w:t>
      </w:r>
      <w:r w:rsidRPr="00881B89">
        <w:rPr>
          <w:rFonts w:eastAsia="Calibri" w:cstheme="minorHAnsi"/>
          <w:sz w:val="21"/>
          <w:szCs w:val="21"/>
          <w:lang w:eastAsia="zh-CN"/>
        </w:rPr>
        <w:t xml:space="preserve">. </w:t>
      </w:r>
    </w:p>
    <w:p w14:paraId="0B1EAFFD"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cstheme="minorHAnsi"/>
          <w:sz w:val="21"/>
          <w:szCs w:val="21"/>
        </w:rPr>
        <w:t xml:space="preserve">Zamawiający, zgodnie z </w:t>
      </w:r>
      <w:r w:rsidRPr="00881B89">
        <w:rPr>
          <w:rFonts w:cstheme="minorHAnsi"/>
          <w:i/>
          <w:iCs/>
          <w:sz w:val="21"/>
          <w:szCs w:val="21"/>
        </w:rPr>
        <w:t>Rozporządzeniem PRM</w:t>
      </w:r>
      <w:r w:rsidRPr="00881B89">
        <w:rPr>
          <w:rFonts w:cstheme="minorHAnsi"/>
          <w:sz w:val="21"/>
          <w:szCs w:val="21"/>
        </w:rPr>
        <w:t xml:space="preserve"> określa niezbędne wymagania sprzętowo - aplikacyjne umożliwiające pracę na platformazakupowa.pl, tj.: </w:t>
      </w:r>
    </w:p>
    <w:p w14:paraId="33522A8B" w14:textId="77777777" w:rsidR="003466F0" w:rsidRPr="00881B89" w:rsidRDefault="003466F0" w:rsidP="00093B51">
      <w:pPr>
        <w:numPr>
          <w:ilvl w:val="0"/>
          <w:numId w:val="30"/>
        </w:numPr>
        <w:spacing w:line="28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 xml:space="preserve">stały dostęp do sieci Internet o gwarantowanej przepustowości nie mniejszej niż 512 </w:t>
      </w:r>
      <w:proofErr w:type="spellStart"/>
      <w:r w:rsidRPr="00881B89">
        <w:rPr>
          <w:rFonts w:cstheme="minorHAnsi"/>
          <w:sz w:val="21"/>
          <w:szCs w:val="21"/>
        </w:rPr>
        <w:t>kb</w:t>
      </w:r>
      <w:proofErr w:type="spellEnd"/>
      <w:r w:rsidRPr="00881B89">
        <w:rPr>
          <w:rFonts w:cstheme="minorHAnsi"/>
          <w:sz w:val="21"/>
          <w:szCs w:val="21"/>
        </w:rPr>
        <w:t xml:space="preserve">/s, </w:t>
      </w:r>
    </w:p>
    <w:p w14:paraId="7236E1B9" w14:textId="77777777" w:rsidR="003466F0" w:rsidRPr="00881B89" w:rsidRDefault="003466F0" w:rsidP="00093B51">
      <w:pPr>
        <w:numPr>
          <w:ilvl w:val="0"/>
          <w:numId w:val="30"/>
        </w:numPr>
        <w:spacing w:line="28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komputer klasy PC lub MAC, dowolny system operacyjny wersji umożliwiającej zainstalowanie dowolnej przeglądarki internetowej z włączoną obsługą języka JavaScript, akceptującej pliki typu „</w:t>
      </w:r>
      <w:proofErr w:type="spellStart"/>
      <w:r w:rsidRPr="00881B89">
        <w:rPr>
          <w:rFonts w:cstheme="minorHAnsi"/>
          <w:sz w:val="21"/>
          <w:szCs w:val="21"/>
        </w:rPr>
        <w:t>cookies</w:t>
      </w:r>
      <w:proofErr w:type="spellEnd"/>
      <w:r w:rsidRPr="00881B89">
        <w:rPr>
          <w:rFonts w:cstheme="minorHAnsi"/>
          <w:sz w:val="21"/>
          <w:szCs w:val="21"/>
        </w:rPr>
        <w:t>”,</w:t>
      </w:r>
    </w:p>
    <w:p w14:paraId="3E7E5E22" w14:textId="77777777" w:rsidR="003466F0" w:rsidRPr="00881B89" w:rsidRDefault="003466F0" w:rsidP="00093B51">
      <w:pPr>
        <w:numPr>
          <w:ilvl w:val="0"/>
          <w:numId w:val="30"/>
        </w:numPr>
        <w:spacing w:line="28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wyświetlacz ekranowy umożliwiający pracę w rozdzielczości nie niższej niż 1024x768 pikseli,</w:t>
      </w:r>
    </w:p>
    <w:p w14:paraId="10EE15CC" w14:textId="77777777" w:rsidR="003466F0" w:rsidRPr="00881B89" w:rsidRDefault="003466F0" w:rsidP="00093B51">
      <w:pPr>
        <w:numPr>
          <w:ilvl w:val="0"/>
          <w:numId w:val="30"/>
        </w:numPr>
        <w:spacing w:line="28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zainstalowane oprogramowanie do odczytu plików w formacie .pdf.</w:t>
      </w:r>
    </w:p>
    <w:p w14:paraId="18C6E59D" w14:textId="77777777" w:rsidR="003466F0" w:rsidRPr="00881B89" w:rsidRDefault="003466F0" w:rsidP="00093B51">
      <w:pPr>
        <w:numPr>
          <w:ilvl w:val="0"/>
          <w:numId w:val="30"/>
        </w:numPr>
        <w:spacing w:line="28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szyfrowanie na PlatformaZakupowa.pl odbywa się za pomocą protokołu TLS 1.3.</w:t>
      </w:r>
    </w:p>
    <w:p w14:paraId="21637BD9" w14:textId="77777777" w:rsidR="003466F0" w:rsidRPr="00881B89" w:rsidRDefault="003466F0" w:rsidP="00093B51">
      <w:pPr>
        <w:numPr>
          <w:ilvl w:val="0"/>
          <w:numId w:val="30"/>
        </w:numPr>
        <w:spacing w:line="28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oznaczenie czasu odbioru danych przez Platformę Zakupową stanowi datę oraz dokładny czas (</w:t>
      </w:r>
      <w:proofErr w:type="spellStart"/>
      <w:r w:rsidRPr="00881B89">
        <w:rPr>
          <w:rFonts w:cstheme="minorHAnsi"/>
          <w:sz w:val="21"/>
          <w:szCs w:val="21"/>
        </w:rPr>
        <w:t>hh:mm:ss</w:t>
      </w:r>
      <w:proofErr w:type="spellEnd"/>
      <w:r w:rsidRPr="00881B89">
        <w:rPr>
          <w:rFonts w:cstheme="minorHAnsi"/>
          <w:sz w:val="21"/>
          <w:szCs w:val="21"/>
        </w:rPr>
        <w:t>) generowany wg. czasu lokalnego serwera synchronizowanego z zegarem Głównego Urzędu Miar.</w:t>
      </w:r>
    </w:p>
    <w:p w14:paraId="0092F613"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Za datę przekazania (wpływu) oświadczeń, wniosków, zawiadomień oraz informacji przyjmuje się datę ich przesłania za pośrednictwem Platformy Zakupowej poprzez kliknięcie przycisku </w:t>
      </w:r>
      <w:r w:rsidRPr="00881B89">
        <w:rPr>
          <w:rFonts w:eastAsia="Calibri" w:cstheme="minorHAnsi"/>
          <w:i/>
          <w:iCs/>
          <w:sz w:val="21"/>
          <w:szCs w:val="21"/>
          <w:lang w:eastAsia="zh-CN"/>
        </w:rPr>
        <w:t>„Wyślij wiadomość do zamawiającego</w:t>
      </w:r>
      <w:r w:rsidRPr="00881B89">
        <w:rPr>
          <w:rFonts w:eastAsia="Calibri" w:cstheme="minorHAnsi"/>
          <w:sz w:val="21"/>
          <w:szCs w:val="21"/>
          <w:lang w:eastAsia="zh-CN"/>
        </w:rPr>
        <w:t>” po których pojawi się komunikat, że wiadomość została wysłana do zamawiającego.</w:t>
      </w:r>
    </w:p>
    <w:p w14:paraId="20F6D9E5"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881B89">
        <w:rPr>
          <w:rFonts w:eastAsia="Calibri" w:cstheme="minorHAnsi"/>
          <w:i/>
          <w:iCs/>
          <w:sz w:val="21"/>
          <w:szCs w:val="21"/>
          <w:lang w:eastAsia="zh-CN"/>
        </w:rPr>
        <w:t>“Komunikaty</w:t>
      </w:r>
      <w:r w:rsidRPr="00881B89">
        <w:rPr>
          <w:rFonts w:eastAsia="Calibri" w:cstheme="minorHAnsi"/>
          <w:sz w:val="21"/>
          <w:szCs w:val="21"/>
          <w:lang w:eastAsia="zh-CN"/>
        </w:rPr>
        <w:t>”. Korespondencja, której zgodnie z obowiązującymi</w:t>
      </w:r>
      <w:r w:rsidRPr="00881B89">
        <w:rPr>
          <w:rFonts w:cstheme="minorHAnsi"/>
          <w:sz w:val="21"/>
          <w:szCs w:val="21"/>
        </w:rPr>
        <w:t xml:space="preserve"> </w:t>
      </w:r>
      <w:r w:rsidRPr="00881B89">
        <w:rPr>
          <w:rFonts w:eastAsia="Calibri" w:cstheme="minorHAnsi"/>
          <w:sz w:val="21"/>
          <w:szCs w:val="21"/>
          <w:lang w:eastAsia="zh-CN"/>
        </w:rPr>
        <w:t>przepisami adresatem jest konkretny wykonawca, będzie przekazywana w formie elektronicznej za pośrednictwem Platformy Zakupowej do konkretnego wykonawcy.</w:t>
      </w:r>
    </w:p>
    <w:p w14:paraId="3911F95D"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01983B98" w14:textId="71F7CC52"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W sytuacjach awaryjnych np. w przypadku przerwy w funkcjonowaniu lub awarii lub niedziałania </w:t>
      </w:r>
      <w:hyperlink r:id="rId13">
        <w:r w:rsidRPr="00881B89">
          <w:rPr>
            <w:rFonts w:eastAsia="Calibri" w:cstheme="minorHAnsi"/>
            <w:bCs/>
            <w:sz w:val="21"/>
            <w:szCs w:val="21"/>
            <w:lang w:eastAsia="zh-CN"/>
          </w:rPr>
          <w:t>Platformy</w:t>
        </w:r>
      </w:hyperlink>
      <w:r w:rsidRPr="00881B89">
        <w:rPr>
          <w:rFonts w:eastAsia="Calibri" w:cstheme="minorHAnsi"/>
          <w:bCs/>
          <w:sz w:val="21"/>
          <w:szCs w:val="21"/>
          <w:lang w:eastAsia="zh-CN"/>
        </w:rPr>
        <w:t xml:space="preserve"> Zakupowej</w:t>
      </w:r>
      <w:r w:rsidRPr="00881B89">
        <w:rPr>
          <w:rFonts w:eastAsia="Calibri" w:cstheme="minorHAnsi"/>
          <w:sz w:val="21"/>
          <w:szCs w:val="21"/>
          <w:lang w:eastAsia="zh-CN"/>
        </w:rPr>
        <w:t xml:space="preserve"> wykonawca może również komunikować się z zamawiającym</w:t>
      </w:r>
      <w:r w:rsidRPr="00881B89">
        <w:rPr>
          <w:rFonts w:eastAsia="Calibri" w:cstheme="minorHAnsi"/>
          <w:color w:val="FF0000"/>
          <w:sz w:val="21"/>
          <w:szCs w:val="21"/>
          <w:lang w:eastAsia="zh-CN"/>
        </w:rPr>
        <w:t xml:space="preserve"> </w:t>
      </w:r>
      <w:r w:rsidRPr="00881B89">
        <w:rPr>
          <w:rFonts w:eastAsia="Calibri" w:cstheme="minorHAnsi"/>
          <w:sz w:val="21"/>
          <w:szCs w:val="21"/>
          <w:lang w:eastAsia="zh-CN"/>
        </w:rPr>
        <w:t xml:space="preserve">za pomocą poczty elektronicznej, na adres: </w:t>
      </w:r>
      <w:hyperlink r:id="rId14" w:history="1">
        <w:r w:rsidR="00210A9C" w:rsidRPr="00881B89">
          <w:rPr>
            <w:rFonts w:eastAsia="Calibri" w:cs="Calibri"/>
            <w:b/>
            <w:color w:val="0000FF"/>
            <w:sz w:val="21"/>
            <w:szCs w:val="21"/>
            <w:highlight w:val="yellow"/>
            <w:u w:val="single"/>
            <w:lang w:eastAsia="zh-CN"/>
          </w:rPr>
          <w:t>przetargi@powiat.chojnice.pl</w:t>
        </w:r>
      </w:hyperlink>
      <w:r w:rsidR="00E257C1" w:rsidRPr="00881B89">
        <w:rPr>
          <w:rFonts w:eastAsia="Calibri" w:cs="Calibri"/>
          <w:b/>
          <w:sz w:val="21"/>
          <w:szCs w:val="21"/>
          <w:lang w:eastAsia="zh-CN"/>
        </w:rPr>
        <w:t xml:space="preserve"> </w:t>
      </w:r>
      <w:r w:rsidRPr="00881B89">
        <w:rPr>
          <w:rFonts w:eastAsia="Calibri" w:cstheme="minorHAnsi"/>
          <w:sz w:val="21"/>
          <w:szCs w:val="21"/>
          <w:lang w:eastAsia="zh-CN"/>
        </w:rPr>
        <w:t xml:space="preserve">z zastrzeżeniem że </w:t>
      </w:r>
      <w:r w:rsidRPr="00881B89">
        <w:rPr>
          <w:rFonts w:eastAsia="Calibri" w:cstheme="minorHAnsi"/>
          <w:b/>
          <w:bCs/>
          <w:sz w:val="21"/>
          <w:szCs w:val="21"/>
          <w:u w:val="single"/>
          <w:lang w:eastAsia="zh-CN"/>
        </w:rPr>
        <w:t>Ofertę (w szczególności Formularz oferty) wykonawca może złożyć wyłącznie za pośrednictwem Platformy Zakupowej</w:t>
      </w:r>
      <w:r w:rsidRPr="00881B89">
        <w:rPr>
          <w:rFonts w:eastAsia="Calibri" w:cstheme="minorHAnsi"/>
          <w:sz w:val="21"/>
          <w:szCs w:val="21"/>
          <w:lang w:eastAsia="zh-CN"/>
        </w:rPr>
        <w:t>.</w:t>
      </w:r>
    </w:p>
    <w:p w14:paraId="4832E712"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Dokumenty elektroniczne, oświadczenia lub elektroniczne kopie dokumentów lub oświadczeń składane są przez wykonawcę za pośrednictwem </w:t>
      </w:r>
      <w:r w:rsidRPr="00881B89">
        <w:rPr>
          <w:rFonts w:eastAsia="Calibri" w:cstheme="minorHAnsi"/>
          <w:bCs/>
          <w:sz w:val="21"/>
          <w:szCs w:val="21"/>
          <w:lang w:eastAsia="zh-CN"/>
        </w:rPr>
        <w:t>Formularza do komunikacji</w:t>
      </w:r>
      <w:r w:rsidRPr="00881B89">
        <w:rPr>
          <w:rFonts w:eastAsia="Calibri" w:cstheme="minorHAnsi"/>
          <w:sz w:val="21"/>
          <w:szCs w:val="21"/>
          <w:lang w:eastAsia="zh-CN"/>
        </w:rPr>
        <w:t xml:space="preserve"> jako załączniki.</w:t>
      </w:r>
    </w:p>
    <w:p w14:paraId="63D787DD" w14:textId="34B30FF2"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Zgodnie z treścią art. 63 ust. 1 </w:t>
      </w:r>
      <w:r w:rsidR="005737CB" w:rsidRPr="00881B89">
        <w:rPr>
          <w:rFonts w:eastAsia="Calibri" w:cstheme="minorHAnsi"/>
          <w:sz w:val="21"/>
          <w:szCs w:val="21"/>
          <w:lang w:eastAsia="zh-CN"/>
        </w:rPr>
        <w:t xml:space="preserve">ustawy </w:t>
      </w:r>
      <w:r w:rsidRPr="00881B89">
        <w:rPr>
          <w:rFonts w:eastAsia="Calibri" w:cstheme="minorHAnsi"/>
          <w:sz w:val="21"/>
          <w:szCs w:val="21"/>
          <w:lang w:eastAsia="zh-CN"/>
        </w:rPr>
        <w:t xml:space="preserve">Pzp </w:t>
      </w:r>
      <w:r w:rsidRPr="00881B89">
        <w:rPr>
          <w:rFonts w:eastAsia="Calibri" w:cstheme="minorHAnsi"/>
          <w:b/>
          <w:bCs/>
          <w:sz w:val="21"/>
          <w:szCs w:val="21"/>
          <w:lang w:eastAsia="zh-CN"/>
        </w:rPr>
        <w:t>Ofertę</w:t>
      </w:r>
      <w:r w:rsidRPr="00881B89">
        <w:rPr>
          <w:rFonts w:eastAsia="Calibri" w:cstheme="minorHAnsi"/>
          <w:sz w:val="21"/>
          <w:szCs w:val="21"/>
          <w:lang w:eastAsia="zh-CN"/>
        </w:rPr>
        <w:t xml:space="preserve"> </w:t>
      </w:r>
      <w:r w:rsidRPr="00881B89">
        <w:rPr>
          <w:rFonts w:eastAsia="Calibri" w:cstheme="minorHAnsi"/>
          <w:b/>
          <w:bCs/>
          <w:sz w:val="21"/>
          <w:szCs w:val="21"/>
          <w:lang w:eastAsia="zh-CN"/>
        </w:rPr>
        <w:t>oraz</w:t>
      </w:r>
      <w:r w:rsidRPr="00881B89">
        <w:rPr>
          <w:rFonts w:eastAsia="Calibri" w:cstheme="minorHAnsi"/>
          <w:sz w:val="21"/>
          <w:szCs w:val="21"/>
          <w:lang w:eastAsia="zh-CN"/>
        </w:rPr>
        <w:t xml:space="preserve"> oświadczenie, o którym mowa w art. 125 ust.1 </w:t>
      </w:r>
      <w:r w:rsidR="005737CB" w:rsidRPr="00881B89">
        <w:rPr>
          <w:rFonts w:eastAsia="Calibri" w:cstheme="minorHAnsi"/>
          <w:sz w:val="21"/>
          <w:szCs w:val="21"/>
          <w:lang w:eastAsia="zh-CN"/>
        </w:rPr>
        <w:t xml:space="preserve">ustawy </w:t>
      </w:r>
      <w:r w:rsidRPr="00881B89">
        <w:rPr>
          <w:rFonts w:eastAsia="Calibri" w:cstheme="minorHAnsi"/>
          <w:sz w:val="21"/>
          <w:szCs w:val="21"/>
          <w:lang w:eastAsia="zh-CN"/>
        </w:rPr>
        <w:t>Pzp (</w:t>
      </w:r>
      <w:r w:rsidRPr="00881B89">
        <w:rPr>
          <w:rFonts w:eastAsia="Calibri" w:cstheme="minorHAnsi"/>
          <w:b/>
          <w:bCs/>
          <w:sz w:val="21"/>
          <w:szCs w:val="21"/>
          <w:lang w:eastAsia="zh-CN"/>
        </w:rPr>
        <w:t>JEDZ</w:t>
      </w:r>
      <w:r w:rsidRPr="00881B89">
        <w:rPr>
          <w:rFonts w:eastAsia="Calibri" w:cstheme="minorHAnsi"/>
          <w:sz w:val="21"/>
          <w:szCs w:val="21"/>
          <w:lang w:eastAsia="zh-CN"/>
        </w:rPr>
        <w:t xml:space="preserve">) </w:t>
      </w:r>
      <w:r w:rsidRPr="00881B89">
        <w:rPr>
          <w:rFonts w:eastAsia="Calibri" w:cstheme="minorHAnsi"/>
          <w:b/>
          <w:bCs/>
          <w:sz w:val="21"/>
          <w:szCs w:val="21"/>
          <w:lang w:eastAsia="zh-CN"/>
        </w:rPr>
        <w:t>składa się pod rygorem nieważności w postaci elektronicznej i opatruje kwalifikowanym podpisem elektronicznym</w:t>
      </w:r>
      <w:r w:rsidRPr="00881B89">
        <w:rPr>
          <w:rFonts w:eastAsia="Calibri" w:cstheme="minorHAnsi"/>
          <w:sz w:val="21"/>
          <w:szCs w:val="21"/>
          <w:lang w:eastAsia="zh-CN"/>
        </w:rPr>
        <w:t xml:space="preserve">. </w:t>
      </w:r>
    </w:p>
    <w:p w14:paraId="5E8404EC" w14:textId="3E4D7DEA"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Do porozumiewania się z wykonawcami uprawnion</w:t>
      </w:r>
      <w:r w:rsidR="00210A9C" w:rsidRPr="00881B89">
        <w:rPr>
          <w:rFonts w:eastAsia="Calibri" w:cstheme="minorHAnsi"/>
          <w:sz w:val="21"/>
          <w:szCs w:val="21"/>
          <w:lang w:eastAsia="zh-CN"/>
        </w:rPr>
        <w:t>a</w:t>
      </w:r>
      <w:r w:rsidRPr="00881B89">
        <w:rPr>
          <w:rFonts w:eastAsia="Calibri" w:cstheme="minorHAnsi"/>
          <w:sz w:val="21"/>
          <w:szCs w:val="21"/>
          <w:lang w:eastAsia="zh-CN"/>
        </w:rPr>
        <w:t xml:space="preserve"> jest: </w:t>
      </w:r>
      <w:r w:rsidR="00210A9C" w:rsidRPr="00881B89">
        <w:rPr>
          <w:rFonts w:eastAsia="Calibri" w:cstheme="minorHAnsi"/>
          <w:b/>
          <w:bCs/>
          <w:sz w:val="21"/>
          <w:szCs w:val="21"/>
          <w:highlight w:val="yellow"/>
          <w:lang w:eastAsia="zh-CN"/>
        </w:rPr>
        <w:t>Arleta Matusik</w:t>
      </w:r>
      <w:r w:rsidR="00C23255" w:rsidRPr="00881B89">
        <w:rPr>
          <w:rFonts w:eastAsia="Calibri" w:cstheme="minorHAnsi"/>
          <w:b/>
          <w:sz w:val="21"/>
          <w:szCs w:val="21"/>
          <w:lang w:eastAsia="zh-CN"/>
        </w:rPr>
        <w:t xml:space="preserve">, </w:t>
      </w:r>
      <w:r w:rsidR="00C23255" w:rsidRPr="00881B89">
        <w:rPr>
          <w:rFonts w:eastAsia="Calibri" w:cstheme="minorHAnsi"/>
          <w:sz w:val="21"/>
          <w:szCs w:val="21"/>
          <w:lang w:eastAsia="zh-CN"/>
        </w:rPr>
        <w:t>adres e-mail:</w:t>
      </w:r>
      <w:r w:rsidR="00C23255" w:rsidRPr="00881B89">
        <w:rPr>
          <w:rFonts w:eastAsia="Calibri" w:cstheme="minorHAnsi"/>
          <w:b/>
          <w:sz w:val="21"/>
          <w:szCs w:val="21"/>
          <w:lang w:eastAsia="zh-CN"/>
        </w:rPr>
        <w:t xml:space="preserve"> </w:t>
      </w:r>
      <w:hyperlink r:id="rId15" w:history="1">
        <w:r w:rsidR="00210A9C" w:rsidRPr="00881B89">
          <w:rPr>
            <w:rFonts w:eastAsia="Calibri" w:cs="Calibri"/>
            <w:b/>
            <w:color w:val="0000FF"/>
            <w:sz w:val="21"/>
            <w:szCs w:val="21"/>
            <w:highlight w:val="yellow"/>
            <w:u w:val="single"/>
            <w:lang w:eastAsia="zh-CN"/>
          </w:rPr>
          <w:t>przetargi@powiat.chojnice.pl</w:t>
        </w:r>
      </w:hyperlink>
      <w:r w:rsidR="00C23255" w:rsidRPr="00881B89">
        <w:rPr>
          <w:rFonts w:eastAsia="Calibri" w:cstheme="minorHAnsi"/>
          <w:b/>
          <w:sz w:val="21"/>
          <w:szCs w:val="21"/>
          <w:highlight w:val="yellow"/>
          <w:lang w:eastAsia="zh-CN"/>
        </w:rPr>
        <w:t xml:space="preserve"> </w:t>
      </w:r>
      <w:r w:rsidR="00210A9C" w:rsidRPr="00881B89">
        <w:rPr>
          <w:rFonts w:eastAsia="Calibri" w:cstheme="minorHAnsi"/>
          <w:b/>
          <w:sz w:val="21"/>
          <w:szCs w:val="21"/>
          <w:lang w:eastAsia="zh-CN"/>
        </w:rPr>
        <w:t xml:space="preserve">, </w:t>
      </w:r>
      <w:r w:rsidR="00C23255" w:rsidRPr="00881B89">
        <w:rPr>
          <w:rFonts w:eastAsia="Calibri" w:cstheme="minorHAnsi"/>
          <w:sz w:val="21"/>
          <w:szCs w:val="21"/>
          <w:lang w:eastAsia="zh-CN"/>
        </w:rPr>
        <w:t xml:space="preserve">telefon: </w:t>
      </w:r>
      <w:r w:rsidR="00C23255" w:rsidRPr="00881B89">
        <w:rPr>
          <w:rFonts w:eastAsia="Calibri" w:cstheme="minorHAnsi"/>
          <w:bCs/>
          <w:sz w:val="21"/>
          <w:szCs w:val="21"/>
          <w:lang w:eastAsia="zh-CN"/>
        </w:rPr>
        <w:t>+</w:t>
      </w:r>
      <w:r w:rsidR="00C23255" w:rsidRPr="00881B89">
        <w:rPr>
          <w:rFonts w:eastAsia="Calibri" w:cstheme="minorHAnsi"/>
          <w:b/>
          <w:bCs/>
          <w:sz w:val="21"/>
          <w:szCs w:val="21"/>
          <w:highlight w:val="yellow"/>
          <w:lang w:eastAsia="zh-CN"/>
        </w:rPr>
        <w:t xml:space="preserve">48 </w:t>
      </w:r>
      <w:r w:rsidR="00210A9C" w:rsidRPr="00881B89">
        <w:rPr>
          <w:rFonts w:eastAsia="Calibri" w:cstheme="minorHAnsi"/>
          <w:b/>
          <w:bCs/>
          <w:sz w:val="21"/>
          <w:szCs w:val="21"/>
          <w:highlight w:val="yellow"/>
          <w:lang w:eastAsia="zh-CN"/>
        </w:rPr>
        <w:t xml:space="preserve">52 39 66 584 </w:t>
      </w:r>
      <w:r w:rsidR="00C23255" w:rsidRPr="00881B89">
        <w:rPr>
          <w:rFonts w:eastAsia="Calibri" w:cstheme="minorHAnsi"/>
          <w:b/>
          <w:sz w:val="21"/>
          <w:szCs w:val="21"/>
          <w:highlight w:val="yellow"/>
          <w:lang w:eastAsia="zh-CN"/>
        </w:rPr>
        <w:t xml:space="preserve"> </w:t>
      </w:r>
      <w:r w:rsidR="00C23255" w:rsidRPr="00881B89">
        <w:rPr>
          <w:rFonts w:eastAsia="Calibri" w:cstheme="minorHAnsi"/>
          <w:sz w:val="21"/>
          <w:szCs w:val="21"/>
          <w:lang w:eastAsia="zh-CN"/>
        </w:rPr>
        <w:t>w godzinach</w:t>
      </w:r>
      <w:r w:rsidR="00C23255" w:rsidRPr="00881B89">
        <w:rPr>
          <w:rFonts w:eastAsia="Calibri" w:cstheme="minorHAnsi"/>
          <w:b/>
          <w:sz w:val="21"/>
          <w:szCs w:val="21"/>
          <w:lang w:eastAsia="zh-CN"/>
        </w:rPr>
        <w:t xml:space="preserve"> </w:t>
      </w:r>
      <w:r w:rsidR="00556752">
        <w:rPr>
          <w:rFonts w:eastAsia="Calibri" w:cstheme="minorHAnsi"/>
          <w:b/>
          <w:sz w:val="21"/>
          <w:szCs w:val="21"/>
          <w:highlight w:val="yellow"/>
          <w:lang w:eastAsia="zh-CN"/>
        </w:rPr>
        <w:t>7:30</w:t>
      </w:r>
      <w:r w:rsidR="00C23255" w:rsidRPr="00881B89">
        <w:rPr>
          <w:rFonts w:eastAsia="Calibri" w:cstheme="minorHAnsi"/>
          <w:b/>
          <w:sz w:val="21"/>
          <w:szCs w:val="21"/>
          <w:highlight w:val="yellow"/>
          <w:lang w:eastAsia="zh-CN"/>
        </w:rPr>
        <w:t xml:space="preserve"> do </w:t>
      </w:r>
      <w:r w:rsidR="00556752">
        <w:rPr>
          <w:rFonts w:eastAsia="Calibri" w:cstheme="minorHAnsi"/>
          <w:b/>
          <w:sz w:val="21"/>
          <w:szCs w:val="21"/>
          <w:highlight w:val="yellow"/>
          <w:lang w:eastAsia="zh-CN"/>
        </w:rPr>
        <w:t xml:space="preserve">15:00, </w:t>
      </w:r>
      <w:r w:rsidR="00A715ED" w:rsidRPr="00881B89">
        <w:rPr>
          <w:rFonts w:eastAsia="Calibri" w:cstheme="minorHAnsi"/>
          <w:sz w:val="21"/>
          <w:szCs w:val="21"/>
          <w:highlight w:val="yellow"/>
          <w:lang w:eastAsia="zh-CN"/>
        </w:rPr>
        <w:t xml:space="preserve"> </w:t>
      </w:r>
      <w:r w:rsidR="001128BE" w:rsidRPr="00881B89">
        <w:rPr>
          <w:rFonts w:eastAsia="Calibri" w:cstheme="minorHAnsi"/>
          <w:sz w:val="21"/>
          <w:szCs w:val="21"/>
          <w:highlight w:val="yellow"/>
          <w:lang w:eastAsia="zh-CN"/>
        </w:rPr>
        <w:t>(poniedziałek- piątek)</w:t>
      </w:r>
      <w:r w:rsidRPr="00881B89">
        <w:rPr>
          <w:rFonts w:eastAsia="Calibri" w:cstheme="minorHAnsi"/>
          <w:sz w:val="21"/>
          <w:szCs w:val="21"/>
          <w:highlight w:val="yellow"/>
          <w:lang w:eastAsia="zh-CN"/>
        </w:rPr>
        <w:t>,</w:t>
      </w:r>
      <w:r w:rsidRPr="00881B89">
        <w:rPr>
          <w:rFonts w:eastAsia="Calibri" w:cstheme="minorHAnsi"/>
          <w:color w:val="00B050"/>
          <w:sz w:val="21"/>
          <w:szCs w:val="21"/>
          <w:lang w:eastAsia="zh-CN"/>
        </w:rPr>
        <w:t xml:space="preserve"> </w:t>
      </w:r>
      <w:r w:rsidRPr="00881B89">
        <w:rPr>
          <w:rFonts w:cstheme="minorHAnsi"/>
          <w:sz w:val="21"/>
          <w:szCs w:val="21"/>
          <w:lang w:eastAsia="ar-SA"/>
        </w:rPr>
        <w:t>przy czym komunikacja ustna dopuszczalna jest w odniesieniu do informacji, które nie są istotne, w szczególności nie dotyczą ogłoszenia o zamówieniu lub dokumentów zamówienia, potwierdzenia zainteresowania lub ofert.</w:t>
      </w:r>
    </w:p>
    <w:p w14:paraId="09BDB132"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Wykonawca może zwrócić się do zamawiającego o wyjaśnienie treści specyfikacji warunków zamówienia. Zamawiający udzieli wyjaśnień niezwłocznie, jednak nie później niż na </w:t>
      </w:r>
      <w:r w:rsidRPr="00881B89">
        <w:rPr>
          <w:rFonts w:eastAsia="Calibri" w:cstheme="minorHAnsi"/>
          <w:b/>
          <w:bCs/>
          <w:sz w:val="21"/>
          <w:szCs w:val="21"/>
          <w:lang w:eastAsia="zh-CN"/>
        </w:rPr>
        <w:t>6 dni</w:t>
      </w:r>
      <w:r w:rsidRPr="00881B89">
        <w:rPr>
          <w:rFonts w:eastAsia="Calibri" w:cstheme="minorHAnsi"/>
          <w:sz w:val="21"/>
          <w:szCs w:val="21"/>
          <w:lang w:eastAsia="zh-CN"/>
        </w:rPr>
        <w:t xml:space="preserve"> przed upływem terminu składania ofert, pod warunkiem że wniosek o wyjaśnienie treści SWZ wpłynął do zamawiającego nie później niż na </w:t>
      </w:r>
      <w:r w:rsidRPr="00881B89">
        <w:rPr>
          <w:rFonts w:eastAsia="Calibri" w:cstheme="minorHAnsi"/>
          <w:b/>
          <w:bCs/>
          <w:sz w:val="21"/>
          <w:szCs w:val="21"/>
          <w:lang w:eastAsia="zh-CN"/>
        </w:rPr>
        <w:t>14 dni</w:t>
      </w:r>
      <w:r w:rsidRPr="00881B89">
        <w:rPr>
          <w:rFonts w:eastAsia="Calibri" w:cstheme="minorHAnsi"/>
          <w:sz w:val="21"/>
          <w:szCs w:val="21"/>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4D438E60"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Przedłużenie terminu składania ofert nie wpływa na bieg terminu składania wniosku o wyjaśnienie treści specyfikacji warunków zamówienia.</w:t>
      </w:r>
    </w:p>
    <w:p w14:paraId="33B9D018" w14:textId="34D7F034"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Treść zapytań wraz z wyjaśnieniami zamawiający udostępnia, bez ujawniania źródła zapytania, na stronie internetowej, na której zamieszczona jest SWZ. </w:t>
      </w:r>
    </w:p>
    <w:p w14:paraId="7A70ECAD" w14:textId="5B26DD58"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W uzasadnionych przypadkach zamawiający może przed upływem terminu składania ofert zmienić treść specyfikacji warunków zamówienia. Dokonaną zmianę specyfikacji zamawiający udostępnia na stronie internetowej, na której udostępniona jest specyfikacja.</w:t>
      </w:r>
    </w:p>
    <w:p w14:paraId="59349F62"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W przypadku, gdy zmiana treści SWZ prowadzi do zmiany treści ogłoszenia o zamówieniu, zamawiający przekazuje Urzędowi Publikacji Unii Europejskiej ogłoszenie: sprostowanie, ogłoszenie zmian lub dodatkowych informacji.</w:t>
      </w:r>
    </w:p>
    <w:p w14:paraId="52D35A3A"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Każda wprowadzona przez zamawiającego zmiana SWZ stanie się jej integralną częścią.</w:t>
      </w:r>
    </w:p>
    <w:p w14:paraId="113944EE"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Sposób sporządzenia dokumentów elektronicznych, oświadczeń lub elektronicznych kopii dokumentów lub oświadczeń musi być zgodny z wymaganiami określonymi w </w:t>
      </w:r>
      <w:r w:rsidRPr="00881B89">
        <w:rPr>
          <w:rFonts w:eastAsia="Calibri" w:cstheme="minorHAnsi"/>
          <w:i/>
          <w:iCs/>
          <w:sz w:val="21"/>
          <w:szCs w:val="21"/>
          <w:lang w:eastAsia="zh-CN"/>
        </w:rPr>
        <w:t xml:space="preserve">Rozporządzeniu </w:t>
      </w:r>
      <w:proofErr w:type="spellStart"/>
      <w:r w:rsidRPr="00881B89">
        <w:rPr>
          <w:rFonts w:eastAsia="Calibri" w:cstheme="minorHAnsi"/>
          <w:i/>
          <w:iCs/>
          <w:sz w:val="21"/>
          <w:szCs w:val="21"/>
          <w:lang w:eastAsia="zh-CN"/>
        </w:rPr>
        <w:t>MRPiT</w:t>
      </w:r>
      <w:proofErr w:type="spellEnd"/>
      <w:r w:rsidRPr="00881B89">
        <w:rPr>
          <w:rFonts w:eastAsia="Calibri" w:cstheme="minorHAnsi"/>
          <w:sz w:val="21"/>
          <w:szCs w:val="21"/>
          <w:lang w:eastAsia="zh-CN"/>
        </w:rPr>
        <w:t xml:space="preserve"> oraz </w:t>
      </w:r>
      <w:r w:rsidRPr="00881B89">
        <w:rPr>
          <w:rFonts w:eastAsia="Calibri" w:cstheme="minorHAnsi"/>
          <w:i/>
          <w:iCs/>
          <w:sz w:val="21"/>
          <w:szCs w:val="21"/>
          <w:lang w:eastAsia="zh-CN"/>
        </w:rPr>
        <w:t>Rozporządzeniu PRM</w:t>
      </w:r>
      <w:r w:rsidRPr="00881B89">
        <w:rPr>
          <w:rFonts w:eastAsia="Calibri" w:cstheme="minorHAnsi"/>
          <w:sz w:val="21"/>
          <w:szCs w:val="21"/>
          <w:lang w:eastAsia="zh-CN"/>
        </w:rPr>
        <w:t>.</w:t>
      </w:r>
    </w:p>
    <w:p w14:paraId="5D161A7A" w14:textId="3E5AE42C" w:rsidR="003466F0" w:rsidRPr="00881B89" w:rsidRDefault="003466F0" w:rsidP="00093B51">
      <w:pPr>
        <w:numPr>
          <w:ilvl w:val="3"/>
          <w:numId w:val="42"/>
        </w:numPr>
        <w:tabs>
          <w:tab w:val="left" w:pos="284"/>
        </w:tabs>
        <w:spacing w:line="280" w:lineRule="atLeast"/>
        <w:ind w:left="284" w:hanging="284"/>
        <w:jc w:val="both"/>
        <w:rPr>
          <w:rFonts w:eastAsia="Calibri" w:cs="Calibri"/>
          <w:sz w:val="21"/>
          <w:szCs w:val="21"/>
          <w:lang w:eastAsia="zh-CN"/>
        </w:rPr>
      </w:pPr>
      <w:r w:rsidRPr="00881B89">
        <w:rPr>
          <w:rFonts w:eastAsia="Calibri" w:cs="Calibri"/>
          <w:sz w:val="21"/>
          <w:szCs w:val="21"/>
          <w:lang w:eastAsia="zh-CN"/>
        </w:rPr>
        <w:t xml:space="preserve">Dokumenty w wersji elektronicznej wykonawca sporządza w jednym z formatów zgodnie z </w:t>
      </w:r>
      <w:r w:rsidR="008001E2" w:rsidRPr="00881B89">
        <w:rPr>
          <w:rFonts w:eastAsia="Calibri" w:cs="Calibri"/>
          <w:sz w:val="21"/>
          <w:szCs w:val="21"/>
          <w:lang w:eastAsia="zh-CN"/>
        </w:rPr>
        <w:br/>
      </w:r>
      <w:r w:rsidRPr="00881B89">
        <w:rPr>
          <w:rFonts w:eastAsia="Calibri" w:cs="Calibri"/>
          <w:sz w:val="21"/>
          <w:szCs w:val="21"/>
          <w:lang w:eastAsia="zh-CN"/>
        </w:rPr>
        <w:t xml:space="preserve">Załącznikiem nr 2 do </w:t>
      </w:r>
      <w:r w:rsidRPr="00881B89">
        <w:rPr>
          <w:rFonts w:eastAsia="Calibri" w:cs="Calibri"/>
          <w:i/>
          <w:iCs/>
          <w:sz w:val="21"/>
          <w:szCs w:val="21"/>
          <w:lang w:eastAsia="zh-CN"/>
        </w:rPr>
        <w:t>Rozporządzenia PRM</w:t>
      </w:r>
      <w:r w:rsidRPr="00881B89">
        <w:rPr>
          <w:rFonts w:eastAsia="Calibri" w:cs="Calibri"/>
          <w:sz w:val="21"/>
          <w:szCs w:val="21"/>
          <w:lang w:eastAsia="zh-CN"/>
        </w:rPr>
        <w:t>, tj. Wykazem formatów danych oraz standardów zapewniających dostęp do zasobów informacji udostępnianych za pomocą systemów teleinformatycznych używanych do realizacji zadań publicznych</w:t>
      </w:r>
    </w:p>
    <w:p w14:paraId="3402A71E" w14:textId="77777777" w:rsidR="003466F0" w:rsidRPr="00881B89" w:rsidRDefault="003466F0" w:rsidP="00093B51">
      <w:pPr>
        <w:numPr>
          <w:ilvl w:val="1"/>
          <w:numId w:val="41"/>
        </w:numPr>
        <w:tabs>
          <w:tab w:val="left" w:pos="567"/>
        </w:tabs>
        <w:spacing w:line="280" w:lineRule="atLeast"/>
        <w:ind w:left="567" w:hanging="283"/>
        <w:jc w:val="both"/>
        <w:rPr>
          <w:rFonts w:eastAsia="Calibri" w:cs="Calibri"/>
          <w:sz w:val="21"/>
          <w:szCs w:val="21"/>
          <w:lang w:eastAsia="zh-CN"/>
        </w:rPr>
      </w:pPr>
      <w:r w:rsidRPr="00881B89">
        <w:rPr>
          <w:rFonts w:eastAsia="Calibri" w:cs="Calibri"/>
          <w:sz w:val="21"/>
          <w:szCs w:val="21"/>
          <w:lang w:eastAsia="zh-CN"/>
        </w:rPr>
        <w:t>zamawiający rekomenduje wykorzystanie formatów: .pdf, .</w:t>
      </w:r>
      <w:proofErr w:type="spellStart"/>
      <w:r w:rsidRPr="00881B89">
        <w:rPr>
          <w:rFonts w:eastAsia="Calibri" w:cs="Calibri"/>
          <w:sz w:val="21"/>
          <w:szCs w:val="21"/>
          <w:lang w:eastAsia="zh-CN"/>
        </w:rPr>
        <w:t>doc</w:t>
      </w:r>
      <w:proofErr w:type="spellEnd"/>
      <w:r w:rsidRPr="00881B89">
        <w:rPr>
          <w:rFonts w:eastAsia="Calibri" w:cs="Calibri"/>
          <w:sz w:val="21"/>
          <w:szCs w:val="21"/>
          <w:lang w:eastAsia="zh-CN"/>
        </w:rPr>
        <w:t>, .xls, .jpg (.</w:t>
      </w:r>
      <w:proofErr w:type="spellStart"/>
      <w:r w:rsidRPr="00881B89">
        <w:rPr>
          <w:rFonts w:eastAsia="Calibri" w:cs="Calibri"/>
          <w:sz w:val="21"/>
          <w:szCs w:val="21"/>
          <w:lang w:eastAsia="zh-CN"/>
        </w:rPr>
        <w:t>jpeg</w:t>
      </w:r>
      <w:proofErr w:type="spellEnd"/>
      <w:r w:rsidRPr="00881B89">
        <w:rPr>
          <w:rFonts w:eastAsia="Calibri" w:cs="Calibri"/>
          <w:sz w:val="21"/>
          <w:szCs w:val="21"/>
          <w:lang w:eastAsia="zh-CN"/>
        </w:rPr>
        <w:t xml:space="preserve">) </w:t>
      </w:r>
    </w:p>
    <w:p w14:paraId="64D1F9D8" w14:textId="77777777" w:rsidR="003466F0" w:rsidRPr="00881B89" w:rsidRDefault="003466F0" w:rsidP="00093B51">
      <w:pPr>
        <w:numPr>
          <w:ilvl w:val="1"/>
          <w:numId w:val="41"/>
        </w:numPr>
        <w:spacing w:line="280" w:lineRule="atLeast"/>
        <w:ind w:left="567" w:hanging="283"/>
        <w:jc w:val="both"/>
        <w:rPr>
          <w:rFonts w:eastAsia="Calibri" w:cs="Calibri"/>
          <w:sz w:val="21"/>
          <w:szCs w:val="21"/>
          <w:lang w:eastAsia="zh-CN"/>
        </w:rPr>
      </w:pPr>
      <w:r w:rsidRPr="00881B89">
        <w:rPr>
          <w:rFonts w:eastAsia="Calibri" w:cs="Calibri"/>
          <w:sz w:val="21"/>
          <w:szCs w:val="21"/>
          <w:lang w:eastAsia="zh-CN"/>
        </w:rPr>
        <w:t>w celu ewentualnej kompresji danych zamawiający rekomenduje wykorzystanie jednego z formatów: zip, .7Z</w:t>
      </w:r>
    </w:p>
    <w:p w14:paraId="666ACC67" w14:textId="77777777" w:rsidR="003466F0" w:rsidRPr="00881B89" w:rsidRDefault="003466F0" w:rsidP="00093B51">
      <w:pPr>
        <w:numPr>
          <w:ilvl w:val="1"/>
          <w:numId w:val="41"/>
        </w:numPr>
        <w:suppressAutoHyphens w:val="0"/>
        <w:spacing w:line="280" w:lineRule="atLeast"/>
        <w:ind w:left="567" w:hanging="283"/>
        <w:jc w:val="both"/>
        <w:rPr>
          <w:rFonts w:eastAsia="Calibri" w:cs="Calibri"/>
          <w:b/>
          <w:bCs/>
          <w:sz w:val="21"/>
          <w:szCs w:val="21"/>
          <w:lang w:eastAsia="zh-CN"/>
        </w:rPr>
      </w:pPr>
      <w:r w:rsidRPr="00881B89">
        <w:rPr>
          <w:rFonts w:eastAsia="Calibri" w:cs="Calibri"/>
          <w:sz w:val="21"/>
          <w:szCs w:val="21"/>
          <w:lang w:eastAsia="zh-CN"/>
        </w:rPr>
        <w:t xml:space="preserve">wśród formatów powszechnych a </w:t>
      </w:r>
      <w:r w:rsidRPr="00881B89">
        <w:rPr>
          <w:rFonts w:eastAsia="Calibri" w:cs="Calibri"/>
          <w:b/>
          <w:bCs/>
          <w:sz w:val="21"/>
          <w:szCs w:val="21"/>
          <w:lang w:eastAsia="zh-CN"/>
        </w:rPr>
        <w:t xml:space="preserve">NIE występujących w rozporządzeniu </w:t>
      </w:r>
      <w:r w:rsidRPr="00881B89">
        <w:rPr>
          <w:rFonts w:eastAsia="Calibri" w:cs="Calibri"/>
          <w:sz w:val="21"/>
          <w:szCs w:val="21"/>
          <w:lang w:eastAsia="zh-CN"/>
        </w:rPr>
        <w:t>występują: .</w:t>
      </w:r>
      <w:proofErr w:type="spellStart"/>
      <w:r w:rsidRPr="00881B89">
        <w:rPr>
          <w:rFonts w:eastAsia="Calibri" w:cs="Calibri"/>
          <w:sz w:val="21"/>
          <w:szCs w:val="21"/>
          <w:lang w:eastAsia="zh-CN"/>
        </w:rPr>
        <w:t>rar</w:t>
      </w:r>
      <w:proofErr w:type="spellEnd"/>
      <w:r w:rsidRPr="00881B89">
        <w:rPr>
          <w:rFonts w:eastAsia="Calibri" w:cs="Calibri"/>
          <w:sz w:val="21"/>
          <w:szCs w:val="21"/>
          <w:lang w:eastAsia="zh-CN"/>
        </w:rPr>
        <w:t>, .gif, .</w:t>
      </w:r>
      <w:proofErr w:type="spellStart"/>
      <w:r w:rsidRPr="00881B89">
        <w:rPr>
          <w:rFonts w:eastAsia="Calibri" w:cs="Calibri"/>
          <w:sz w:val="21"/>
          <w:szCs w:val="21"/>
          <w:lang w:eastAsia="zh-CN"/>
        </w:rPr>
        <w:t>bmp</w:t>
      </w:r>
      <w:proofErr w:type="spellEnd"/>
      <w:r w:rsidRPr="00881B89">
        <w:rPr>
          <w:rFonts w:eastAsia="Calibri" w:cs="Calibri"/>
          <w:sz w:val="21"/>
          <w:szCs w:val="21"/>
          <w:lang w:eastAsia="zh-CN"/>
        </w:rPr>
        <w:t>, .</w:t>
      </w:r>
      <w:proofErr w:type="spellStart"/>
      <w:r w:rsidRPr="00881B89">
        <w:rPr>
          <w:rFonts w:eastAsia="Calibri" w:cs="Calibri"/>
          <w:sz w:val="21"/>
          <w:szCs w:val="21"/>
          <w:lang w:eastAsia="zh-CN"/>
        </w:rPr>
        <w:t>numbers</w:t>
      </w:r>
      <w:proofErr w:type="spellEnd"/>
      <w:r w:rsidRPr="00881B89">
        <w:rPr>
          <w:rFonts w:eastAsia="Calibri" w:cs="Calibri"/>
          <w:sz w:val="21"/>
          <w:szCs w:val="21"/>
          <w:lang w:eastAsia="zh-CN"/>
        </w:rPr>
        <w:t>, .</w:t>
      </w:r>
      <w:proofErr w:type="spellStart"/>
      <w:r w:rsidRPr="00881B89">
        <w:rPr>
          <w:rFonts w:eastAsia="Calibri" w:cs="Calibri"/>
          <w:sz w:val="21"/>
          <w:szCs w:val="21"/>
          <w:lang w:eastAsia="zh-CN"/>
        </w:rPr>
        <w:t>pages</w:t>
      </w:r>
      <w:proofErr w:type="spellEnd"/>
      <w:r w:rsidRPr="00881B89">
        <w:rPr>
          <w:rFonts w:eastAsia="Calibri" w:cs="Calibri"/>
          <w:sz w:val="21"/>
          <w:szCs w:val="21"/>
          <w:lang w:eastAsia="zh-CN"/>
        </w:rPr>
        <w:t xml:space="preserve">. </w:t>
      </w:r>
    </w:p>
    <w:p w14:paraId="2A306BB4" w14:textId="77777777" w:rsidR="003466F0" w:rsidRPr="00881B89" w:rsidRDefault="003466F0" w:rsidP="00854B4B">
      <w:pPr>
        <w:tabs>
          <w:tab w:val="left" w:pos="284"/>
        </w:tabs>
        <w:spacing w:line="280" w:lineRule="atLeast"/>
        <w:ind w:left="284"/>
        <w:jc w:val="both"/>
        <w:rPr>
          <w:rFonts w:asciiTheme="minorHAnsi" w:eastAsia="Calibri" w:hAnsiTheme="minorHAnsi" w:cstheme="minorHAnsi"/>
          <w:sz w:val="21"/>
          <w:szCs w:val="21"/>
          <w:lang w:eastAsia="zh-CN"/>
        </w:rPr>
      </w:pPr>
      <w:r w:rsidRPr="00881B89">
        <w:rPr>
          <w:rFonts w:eastAsia="Calibri" w:cs="Calibri"/>
          <w:b/>
          <w:bCs/>
          <w:sz w:val="21"/>
          <w:szCs w:val="21"/>
          <w:lang w:eastAsia="zh-CN"/>
        </w:rPr>
        <w:t xml:space="preserve">Ze względu na niskie ryzyko naruszenia integralności pliku oraz łatwiejszą weryfikację podpisu, </w:t>
      </w:r>
      <w:r w:rsidRPr="00881B89">
        <w:rPr>
          <w:rFonts w:eastAsia="Calibri" w:cs="Calibri"/>
          <w:b/>
          <w:bCs/>
          <w:sz w:val="21"/>
          <w:szCs w:val="21"/>
          <w:u w:val="single"/>
          <w:lang w:eastAsia="zh-CN"/>
        </w:rPr>
        <w:t>zamawiający zaleca</w:t>
      </w:r>
      <w:r w:rsidRPr="00881B89">
        <w:rPr>
          <w:rFonts w:eastAsia="Calibri" w:cs="Calibri"/>
          <w:b/>
          <w:bCs/>
          <w:sz w:val="21"/>
          <w:szCs w:val="21"/>
          <w:lang w:eastAsia="zh-CN"/>
        </w:rPr>
        <w:t xml:space="preserve">, w miarę możliwości, przekonwertowanie plików składających się na ofertę na format .pdf i opatrzenie ich podpisem kwalifikowanym </w:t>
      </w:r>
      <w:proofErr w:type="spellStart"/>
      <w:r w:rsidRPr="00881B89">
        <w:rPr>
          <w:rFonts w:eastAsia="Calibri" w:cs="Calibri"/>
          <w:b/>
          <w:bCs/>
          <w:sz w:val="21"/>
          <w:szCs w:val="21"/>
          <w:lang w:eastAsia="zh-CN"/>
        </w:rPr>
        <w:t>PAdES</w:t>
      </w:r>
      <w:proofErr w:type="spellEnd"/>
      <w:r w:rsidRPr="00881B89">
        <w:rPr>
          <w:rFonts w:eastAsia="Calibri" w:cs="Calibri"/>
          <w:sz w:val="21"/>
          <w:szCs w:val="21"/>
          <w:lang w:eastAsia="zh-CN"/>
        </w:rPr>
        <w:t>.</w:t>
      </w:r>
    </w:p>
    <w:p w14:paraId="79890EB1" w14:textId="355353CC" w:rsidR="00843290" w:rsidRDefault="00843290" w:rsidP="00854B4B">
      <w:pPr>
        <w:pStyle w:val="Akapitzlist"/>
        <w:tabs>
          <w:tab w:val="left" w:pos="709"/>
        </w:tabs>
        <w:spacing w:line="280" w:lineRule="atLeast"/>
        <w:ind w:left="426"/>
        <w:jc w:val="both"/>
        <w:rPr>
          <w:rFonts w:asciiTheme="minorHAnsi" w:hAnsiTheme="minorHAnsi" w:cstheme="minorHAnsi"/>
          <w:sz w:val="21"/>
          <w:szCs w:val="21"/>
        </w:rPr>
      </w:pPr>
    </w:p>
    <w:p w14:paraId="58C2835D" w14:textId="77777777" w:rsidR="00843290" w:rsidRPr="00843290" w:rsidRDefault="00843290" w:rsidP="00854B4B">
      <w:pPr>
        <w:pStyle w:val="Akapitzlist"/>
        <w:tabs>
          <w:tab w:val="left" w:pos="709"/>
        </w:tabs>
        <w:spacing w:line="280" w:lineRule="atLeast"/>
        <w:ind w:left="426"/>
        <w:jc w:val="both"/>
        <w:rPr>
          <w:rFonts w:asciiTheme="minorHAnsi" w:hAnsiTheme="minorHAnsi" w:cstheme="minorHAnsi"/>
          <w:sz w:val="21"/>
          <w:szCs w:val="21"/>
        </w:rPr>
      </w:pPr>
    </w:p>
    <w:p w14:paraId="55A23638" w14:textId="77777777" w:rsidR="001B7AE7" w:rsidRPr="00BA4A1F" w:rsidRDefault="004442A8" w:rsidP="00854B4B">
      <w:pPr>
        <w:pStyle w:val="Nagwek1"/>
        <w:spacing w:beforeAutospacing="0" w:afterAutospacing="0" w:line="280" w:lineRule="atLeast"/>
      </w:pPr>
      <w:bookmarkStart w:id="20" w:name="_Toc141349982"/>
      <w:r w:rsidRPr="00BA4A1F">
        <w:t>FORMA I POSTAĆ SKŁADANYCH OŚWIADCZEŃ I DOKUMENTÓW ORAZ OFERTY</w:t>
      </w:r>
      <w:bookmarkEnd w:id="20"/>
    </w:p>
    <w:p w14:paraId="4B06D630" w14:textId="77777777" w:rsidR="001B7AE7" w:rsidRPr="005737CB" w:rsidRDefault="001B7AE7" w:rsidP="00854B4B">
      <w:pPr>
        <w:tabs>
          <w:tab w:val="left" w:pos="567"/>
        </w:tabs>
        <w:spacing w:line="280" w:lineRule="atLeast"/>
        <w:ind w:left="851"/>
        <w:jc w:val="both"/>
        <w:rPr>
          <w:rStyle w:val="alb"/>
          <w:rFonts w:asciiTheme="minorHAnsi" w:hAnsiTheme="minorHAnsi" w:cstheme="minorHAnsi"/>
          <w:b/>
          <w:bCs/>
          <w:sz w:val="21"/>
          <w:szCs w:val="21"/>
        </w:rPr>
      </w:pPr>
    </w:p>
    <w:bookmarkEnd w:id="19"/>
    <w:p w14:paraId="5C7FEFA2" w14:textId="77777777" w:rsidR="00D05111" w:rsidRPr="00556752" w:rsidRDefault="00D05111" w:rsidP="00093B51">
      <w:pPr>
        <w:numPr>
          <w:ilvl w:val="0"/>
          <w:numId w:val="43"/>
        </w:numPr>
        <w:shd w:val="clear" w:color="auto" w:fill="FFFFFF"/>
        <w:tabs>
          <w:tab w:val="left" w:pos="284"/>
        </w:tabs>
        <w:suppressAutoHyphens w:val="0"/>
        <w:spacing w:line="280" w:lineRule="atLeast"/>
        <w:ind w:left="284" w:hanging="284"/>
        <w:jc w:val="both"/>
        <w:rPr>
          <w:rFonts w:cs="Calibri"/>
          <w:sz w:val="21"/>
          <w:szCs w:val="21"/>
        </w:rPr>
      </w:pPr>
      <w:r w:rsidRPr="00556752">
        <w:rPr>
          <w:rFonts w:cs="Calibri"/>
          <w:sz w:val="21"/>
          <w:szCs w:val="21"/>
        </w:rPr>
        <w:t xml:space="preserve">Podmiotowe środki dowodowe oraz inne dokumenty lub oświadczenia, o których mowa w </w:t>
      </w:r>
      <w:r w:rsidRPr="00556752">
        <w:rPr>
          <w:rFonts w:cs="Calibri"/>
          <w:i/>
          <w:iCs/>
          <w:sz w:val="21"/>
          <w:szCs w:val="21"/>
        </w:rPr>
        <w:t xml:space="preserve">Rozporządzenie </w:t>
      </w:r>
      <w:proofErr w:type="spellStart"/>
      <w:r w:rsidRPr="00556752">
        <w:rPr>
          <w:rFonts w:cs="Calibri"/>
          <w:i/>
          <w:iCs/>
          <w:sz w:val="21"/>
          <w:szCs w:val="21"/>
        </w:rPr>
        <w:t>MRPiT</w:t>
      </w:r>
      <w:proofErr w:type="spellEnd"/>
      <w:r w:rsidRPr="00556752">
        <w:rPr>
          <w:rFonts w:cs="Calibri"/>
          <w:sz w:val="21"/>
          <w:szCs w:val="21"/>
        </w:rPr>
        <w:t xml:space="preserve">, składa się w formie elektronicznej w zakresie i w sposób określony w przepisach </w:t>
      </w:r>
      <w:r w:rsidRPr="00556752">
        <w:rPr>
          <w:rFonts w:cs="Calibri"/>
          <w:i/>
          <w:iCs/>
          <w:sz w:val="21"/>
          <w:szCs w:val="21"/>
        </w:rPr>
        <w:t>Rozporządzenia PRM</w:t>
      </w:r>
      <w:r w:rsidRPr="00556752">
        <w:rPr>
          <w:rFonts w:cs="Calibri"/>
          <w:sz w:val="21"/>
          <w:szCs w:val="21"/>
        </w:rPr>
        <w:t>.</w:t>
      </w:r>
    </w:p>
    <w:p w14:paraId="3318F591" w14:textId="1C965AC7" w:rsidR="00D05111" w:rsidRPr="005737CB" w:rsidRDefault="00D05111" w:rsidP="00093B51">
      <w:pPr>
        <w:numPr>
          <w:ilvl w:val="0"/>
          <w:numId w:val="43"/>
        </w:numPr>
        <w:shd w:val="clear" w:color="auto" w:fill="FFFFFF"/>
        <w:tabs>
          <w:tab w:val="left" w:pos="284"/>
          <w:tab w:val="left" w:pos="567"/>
        </w:tabs>
        <w:suppressAutoHyphens w:val="0"/>
        <w:spacing w:line="280" w:lineRule="atLeast"/>
        <w:ind w:left="284" w:hanging="284"/>
        <w:jc w:val="both"/>
        <w:rPr>
          <w:rFonts w:cs="Calibri"/>
          <w:sz w:val="21"/>
          <w:szCs w:val="21"/>
        </w:rPr>
      </w:pPr>
      <w:r w:rsidRPr="005737CB">
        <w:rPr>
          <w:rFonts w:cs="Calibri"/>
          <w:b/>
          <w:bCs/>
          <w:sz w:val="21"/>
          <w:szCs w:val="21"/>
        </w:rPr>
        <w:t>Ofertę</w:t>
      </w:r>
      <w:r w:rsidRPr="005737CB">
        <w:rPr>
          <w:rFonts w:cs="Calibri"/>
          <w:sz w:val="21"/>
          <w:szCs w:val="21"/>
        </w:rPr>
        <w:t xml:space="preserve">, </w:t>
      </w:r>
      <w:r w:rsidRPr="005737CB">
        <w:rPr>
          <w:rFonts w:cs="Calibri"/>
          <w:b/>
          <w:bCs/>
          <w:sz w:val="21"/>
          <w:szCs w:val="21"/>
        </w:rPr>
        <w:t>oświadczenie</w:t>
      </w:r>
      <w:r w:rsidRPr="005737CB">
        <w:rPr>
          <w:rFonts w:cs="Calibri"/>
          <w:sz w:val="21"/>
          <w:szCs w:val="21"/>
        </w:rPr>
        <w:t xml:space="preserve">, o których mowa w art. 125 ust. 1 </w:t>
      </w:r>
      <w:r w:rsidR="005737CB">
        <w:rPr>
          <w:rFonts w:eastAsia="Calibri" w:cstheme="minorHAnsi"/>
          <w:sz w:val="21"/>
          <w:szCs w:val="21"/>
          <w:lang w:eastAsia="zh-CN"/>
        </w:rPr>
        <w:t>ustawy</w:t>
      </w:r>
      <w:r w:rsidR="005737CB" w:rsidRPr="005737CB">
        <w:rPr>
          <w:rFonts w:cs="Calibri"/>
          <w:sz w:val="21"/>
          <w:szCs w:val="21"/>
        </w:rPr>
        <w:t xml:space="preserve"> </w:t>
      </w:r>
      <w:r w:rsidRPr="005737CB">
        <w:rPr>
          <w:rFonts w:cs="Calibri"/>
          <w:sz w:val="21"/>
          <w:szCs w:val="21"/>
        </w:rPr>
        <w:t xml:space="preserve">Pzp (w formie </w:t>
      </w:r>
      <w:r w:rsidRPr="005737CB">
        <w:rPr>
          <w:rFonts w:cs="Calibri"/>
          <w:b/>
          <w:bCs/>
          <w:sz w:val="21"/>
          <w:szCs w:val="21"/>
        </w:rPr>
        <w:t>JEDZ</w:t>
      </w:r>
      <w:r w:rsidRPr="005737CB">
        <w:rPr>
          <w:rFonts w:cs="Calibri"/>
          <w:sz w:val="21"/>
          <w:szCs w:val="21"/>
        </w:rPr>
        <w:t xml:space="preserve">), podmiotowe środki dowodowe, w tym </w:t>
      </w:r>
      <w:r w:rsidRPr="004A420F">
        <w:rPr>
          <w:rFonts w:cs="Calibri"/>
          <w:b/>
          <w:bCs/>
          <w:sz w:val="21"/>
          <w:szCs w:val="21"/>
        </w:rPr>
        <w:t>oświadczenie</w:t>
      </w:r>
      <w:r w:rsidRPr="005737CB">
        <w:rPr>
          <w:rFonts w:cs="Calibri"/>
          <w:sz w:val="21"/>
          <w:szCs w:val="21"/>
        </w:rPr>
        <w:t xml:space="preserve">, o którym mowa w </w:t>
      </w:r>
      <w:r w:rsidRPr="005737CB">
        <w:rPr>
          <w:rFonts w:cs="Calibri"/>
          <w:b/>
          <w:bCs/>
          <w:sz w:val="21"/>
          <w:szCs w:val="21"/>
        </w:rPr>
        <w:t xml:space="preserve">art. 117 ust. 4 </w:t>
      </w:r>
      <w:r w:rsidR="005737CB" w:rsidRPr="000C4910">
        <w:rPr>
          <w:rFonts w:eastAsia="Calibri" w:cstheme="minorHAnsi"/>
          <w:sz w:val="21"/>
          <w:szCs w:val="21"/>
          <w:lang w:eastAsia="zh-CN"/>
        </w:rPr>
        <w:t>ustawy</w:t>
      </w:r>
      <w:r w:rsidR="005737CB" w:rsidRPr="000C4910">
        <w:rPr>
          <w:rFonts w:cs="Calibri"/>
          <w:sz w:val="21"/>
          <w:szCs w:val="21"/>
        </w:rPr>
        <w:t xml:space="preserve"> </w:t>
      </w:r>
      <w:r w:rsidRPr="000C4910">
        <w:rPr>
          <w:rFonts w:cs="Calibri"/>
          <w:sz w:val="21"/>
          <w:szCs w:val="21"/>
        </w:rPr>
        <w:t>Pzp</w:t>
      </w:r>
      <w:r w:rsidRPr="005737CB">
        <w:rPr>
          <w:rFonts w:cs="Calibri"/>
          <w:sz w:val="21"/>
          <w:szCs w:val="21"/>
        </w:rPr>
        <w:t xml:space="preserve">, oraz </w:t>
      </w:r>
      <w:r w:rsidRPr="004A420F">
        <w:rPr>
          <w:rFonts w:cs="Calibri"/>
          <w:b/>
          <w:bCs/>
          <w:sz w:val="21"/>
          <w:szCs w:val="21"/>
        </w:rPr>
        <w:t>zobowiązanie</w:t>
      </w:r>
      <w:r w:rsidRPr="005737CB">
        <w:rPr>
          <w:rFonts w:cs="Calibri"/>
          <w:sz w:val="21"/>
          <w:szCs w:val="21"/>
        </w:rPr>
        <w:t xml:space="preserve"> podmiotu udostępniającego zasoby, o którym mowa w </w:t>
      </w:r>
      <w:r w:rsidRPr="005737CB">
        <w:rPr>
          <w:rFonts w:cs="Calibri"/>
          <w:b/>
          <w:bCs/>
          <w:sz w:val="21"/>
          <w:szCs w:val="21"/>
        </w:rPr>
        <w:t xml:space="preserve">art. 118 ust. 3 </w:t>
      </w:r>
      <w:r w:rsidR="005737CB" w:rsidRPr="000C4910">
        <w:rPr>
          <w:rFonts w:eastAsia="Calibri" w:cstheme="minorHAnsi"/>
          <w:sz w:val="21"/>
          <w:szCs w:val="21"/>
          <w:lang w:eastAsia="zh-CN"/>
        </w:rPr>
        <w:t>ustawy</w:t>
      </w:r>
      <w:r w:rsidR="005737CB" w:rsidRPr="000C4910">
        <w:rPr>
          <w:rFonts w:cs="Calibri"/>
          <w:sz w:val="21"/>
          <w:szCs w:val="21"/>
        </w:rPr>
        <w:t xml:space="preserve"> </w:t>
      </w:r>
      <w:r w:rsidRPr="000C4910">
        <w:rPr>
          <w:rFonts w:cs="Calibri"/>
          <w:sz w:val="21"/>
          <w:szCs w:val="21"/>
        </w:rPr>
        <w:t>Pzp</w:t>
      </w:r>
      <w:r w:rsidRPr="005737CB">
        <w:rPr>
          <w:rFonts w:cs="Calibri"/>
          <w:sz w:val="21"/>
          <w:szCs w:val="21"/>
        </w:rPr>
        <w:t xml:space="preserve">, </w:t>
      </w:r>
      <w:r w:rsidRPr="005737CB">
        <w:rPr>
          <w:rFonts w:cs="Calibri"/>
          <w:b/>
          <w:bCs/>
          <w:sz w:val="21"/>
          <w:szCs w:val="21"/>
        </w:rPr>
        <w:t>pełnomocnictwo</w:t>
      </w:r>
      <w:r w:rsidRPr="005737CB">
        <w:rPr>
          <w:rFonts w:cs="Calibri"/>
          <w:sz w:val="21"/>
          <w:szCs w:val="21"/>
        </w:rPr>
        <w:t xml:space="preserve">, sporządza się w postaci elektronicznej, w formatach danych określonych w przepisach wydanych na podstawie art. 18 ustawy z dnia 17 lutego 2005 r. o informatyzacji działalności podmiotów realizujących zadania publiczne (t. j. Dz. U. </w:t>
      </w:r>
      <w:r w:rsidR="00DC36C3" w:rsidRPr="005737CB">
        <w:rPr>
          <w:rFonts w:cs="Calibri"/>
          <w:sz w:val="21"/>
          <w:szCs w:val="21"/>
        </w:rPr>
        <w:t>202</w:t>
      </w:r>
      <w:r w:rsidR="00DC36C3">
        <w:rPr>
          <w:rFonts w:cs="Calibri"/>
          <w:sz w:val="21"/>
          <w:szCs w:val="21"/>
        </w:rPr>
        <w:t>3</w:t>
      </w:r>
      <w:r w:rsidRPr="005737CB">
        <w:rPr>
          <w:rFonts w:cs="Calibri"/>
          <w:sz w:val="21"/>
          <w:szCs w:val="21"/>
        </w:rPr>
        <w:t xml:space="preserve">, poz. </w:t>
      </w:r>
      <w:r w:rsidR="00DC36C3">
        <w:rPr>
          <w:rFonts w:cs="Calibri"/>
          <w:sz w:val="21"/>
          <w:szCs w:val="21"/>
        </w:rPr>
        <w:t>57</w:t>
      </w:r>
      <w:r w:rsidRPr="005737CB">
        <w:rPr>
          <w:rFonts w:cs="Calibri"/>
          <w:sz w:val="21"/>
          <w:szCs w:val="21"/>
        </w:rPr>
        <w:t xml:space="preserve">), z zastrzeżeniem formatów, o których mowa w art. 66 ust. 1 Pzp, z uwzględnieniem rodzaju przekazywanych danych (§ 2 ust. 1 </w:t>
      </w:r>
      <w:r w:rsidRPr="005737CB">
        <w:rPr>
          <w:rFonts w:cs="Calibri"/>
          <w:i/>
          <w:iCs/>
          <w:sz w:val="21"/>
          <w:szCs w:val="21"/>
        </w:rPr>
        <w:t>Rozporządzenia PRM</w:t>
      </w:r>
      <w:r w:rsidRPr="005737CB">
        <w:rPr>
          <w:rFonts w:cs="Calibri"/>
          <w:sz w:val="21"/>
          <w:szCs w:val="21"/>
        </w:rPr>
        <w:t>)</w:t>
      </w:r>
      <w:r w:rsidRPr="005737CB">
        <w:rPr>
          <w:rFonts w:cs="Calibri"/>
          <w:b/>
          <w:bCs/>
          <w:sz w:val="21"/>
          <w:szCs w:val="21"/>
        </w:rPr>
        <w:t>.</w:t>
      </w:r>
    </w:p>
    <w:p w14:paraId="5F917BBD" w14:textId="77777777" w:rsidR="00D05111" w:rsidRPr="005737CB" w:rsidRDefault="00D05111" w:rsidP="00093B51">
      <w:pPr>
        <w:numPr>
          <w:ilvl w:val="0"/>
          <w:numId w:val="43"/>
        </w:numPr>
        <w:shd w:val="clear" w:color="auto" w:fill="FFFFFF"/>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Informacje, oświadczenia lub dokumenty, inne niż określone w pkt 2 powyżej</w:t>
      </w:r>
      <w:r w:rsidRPr="005737CB">
        <w:rPr>
          <w:rFonts w:cs="Calibri"/>
          <w:color w:val="FF0000"/>
          <w:sz w:val="21"/>
          <w:szCs w:val="21"/>
        </w:rPr>
        <w:t xml:space="preserve"> </w:t>
      </w:r>
      <w:r w:rsidRPr="005737CB">
        <w:rPr>
          <w:rFonts w:cs="Calibri"/>
          <w:sz w:val="21"/>
          <w:szCs w:val="21"/>
        </w:rPr>
        <w:t>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5737CB">
        <w:rPr>
          <w:rFonts w:cs="Calibri"/>
          <w:i/>
          <w:iCs/>
          <w:sz w:val="21"/>
          <w:szCs w:val="21"/>
        </w:rPr>
        <w:t xml:space="preserve"> Rozporządzenia PRM</w:t>
      </w:r>
      <w:r w:rsidRPr="005737CB">
        <w:rPr>
          <w:rFonts w:cs="Calibri"/>
          <w:sz w:val="21"/>
          <w:szCs w:val="21"/>
        </w:rPr>
        <w:t xml:space="preserve"> (§ 2 ust. 2 </w:t>
      </w:r>
      <w:r w:rsidRPr="005737CB">
        <w:rPr>
          <w:rFonts w:cs="Calibri"/>
          <w:i/>
          <w:iCs/>
          <w:sz w:val="21"/>
          <w:szCs w:val="21"/>
        </w:rPr>
        <w:t>Rozporządzenia PRM</w:t>
      </w:r>
      <w:r w:rsidRPr="005737CB">
        <w:rPr>
          <w:rFonts w:cs="Calibri"/>
          <w:sz w:val="21"/>
          <w:szCs w:val="21"/>
        </w:rPr>
        <w:t>)</w:t>
      </w:r>
      <w:r w:rsidRPr="005737CB">
        <w:rPr>
          <w:rFonts w:cs="Calibri"/>
          <w:b/>
          <w:bCs/>
          <w:color w:val="833C0B"/>
          <w:sz w:val="21"/>
          <w:szCs w:val="21"/>
        </w:rPr>
        <w:t>.</w:t>
      </w:r>
    </w:p>
    <w:p w14:paraId="6B44E71C" w14:textId="77777777" w:rsidR="00D05111" w:rsidRPr="005737CB" w:rsidRDefault="00D05111" w:rsidP="00093B51">
      <w:pPr>
        <w:numPr>
          <w:ilvl w:val="0"/>
          <w:numId w:val="43"/>
        </w:numPr>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W</w:t>
      </w:r>
      <w:r w:rsidRPr="005737CB">
        <w:rPr>
          <w:rFonts w:cs="Calibri"/>
          <w:b/>
          <w:bCs/>
          <w:sz w:val="21"/>
          <w:szCs w:val="21"/>
        </w:rPr>
        <w:t xml:space="preserve"> </w:t>
      </w:r>
      <w:r w:rsidRPr="005737CB">
        <w:rPr>
          <w:rFonts w:cs="Calibri"/>
          <w:sz w:val="21"/>
          <w:szCs w:val="21"/>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(t. j. Dz. U. z 2022 r. poz. 1233), wykonawca, w celu utrzymania w poufności tych informacji, przekazuje je w wydzielonym i odpowiednio oznaczonym pliku (§ 4 ust. 1 </w:t>
      </w:r>
      <w:r w:rsidRPr="005737CB">
        <w:rPr>
          <w:rFonts w:cs="Calibri"/>
          <w:i/>
          <w:iCs/>
          <w:sz w:val="21"/>
          <w:szCs w:val="21"/>
        </w:rPr>
        <w:t>Rozporządzenia PRM</w:t>
      </w:r>
      <w:r w:rsidRPr="005737CB">
        <w:rPr>
          <w:rFonts w:cs="Calibri"/>
          <w:sz w:val="21"/>
          <w:szCs w:val="21"/>
        </w:rPr>
        <w:t>).</w:t>
      </w:r>
    </w:p>
    <w:p w14:paraId="4D631B20" w14:textId="77777777" w:rsidR="00D05111" w:rsidRPr="005737CB" w:rsidRDefault="00D05111" w:rsidP="00093B51">
      <w:pPr>
        <w:numPr>
          <w:ilvl w:val="0"/>
          <w:numId w:val="43"/>
        </w:numPr>
        <w:tabs>
          <w:tab w:val="left" w:pos="284"/>
          <w:tab w:val="left" w:pos="567"/>
        </w:tabs>
        <w:suppressAutoHyphens w:val="0"/>
        <w:spacing w:line="280" w:lineRule="atLeast"/>
        <w:ind w:left="284" w:hanging="284"/>
        <w:jc w:val="both"/>
        <w:rPr>
          <w:rFonts w:cs="Calibri"/>
          <w:b/>
          <w:bCs/>
          <w:sz w:val="21"/>
          <w:szCs w:val="21"/>
        </w:rPr>
      </w:pPr>
      <w:r w:rsidRPr="005737CB">
        <w:rPr>
          <w:rFonts w:cs="Calibri"/>
          <w:sz w:val="21"/>
          <w:szCs w:val="21"/>
        </w:rPr>
        <w:t xml:space="preserve">Podmiotowe środki dowodowe oraz inne dokumenty lub oświadczenia, sporządzone w języku obcym przekazuje się wraz z tłumaczeniem na język polski. </w:t>
      </w:r>
    </w:p>
    <w:p w14:paraId="6E148180" w14:textId="47522BD5" w:rsidR="00D05111" w:rsidRPr="005737CB" w:rsidRDefault="00D05111" w:rsidP="00093B51">
      <w:pPr>
        <w:numPr>
          <w:ilvl w:val="0"/>
          <w:numId w:val="43"/>
        </w:numPr>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5737CB">
        <w:rPr>
          <w:rFonts w:eastAsia="Calibri" w:cstheme="minorHAnsi"/>
          <w:sz w:val="21"/>
          <w:szCs w:val="21"/>
          <w:lang w:eastAsia="zh-CN"/>
        </w:rPr>
        <w:t>ustawy</w:t>
      </w:r>
      <w:r w:rsidR="005737CB" w:rsidRPr="005737CB">
        <w:rPr>
          <w:rFonts w:cs="Calibri"/>
          <w:sz w:val="21"/>
          <w:szCs w:val="21"/>
        </w:rPr>
        <w:t xml:space="preserve"> </w:t>
      </w:r>
      <w:r w:rsidRPr="005737CB">
        <w:rPr>
          <w:rFonts w:cs="Calibri"/>
          <w:sz w:val="21"/>
          <w:szCs w:val="21"/>
        </w:rPr>
        <w:t xml:space="preserve">Pzp zostały wystawione przez upoważnione podmioty inne niż wykonawca, wykonawca wspólnie ubiegający się o udzielenie zamówienia, podmiot udostępniający zasoby, jako dokument elektroniczny, przekazuje się ten dokument (§ 6 ust. 1 </w:t>
      </w:r>
      <w:r w:rsidRPr="005737CB">
        <w:rPr>
          <w:rFonts w:cs="Calibri"/>
          <w:i/>
          <w:iCs/>
          <w:sz w:val="21"/>
          <w:szCs w:val="21"/>
        </w:rPr>
        <w:t>Rozporządzenia PRM</w:t>
      </w:r>
      <w:r w:rsidRPr="005737CB">
        <w:rPr>
          <w:rFonts w:cs="Calibri"/>
          <w:sz w:val="21"/>
          <w:szCs w:val="21"/>
        </w:rPr>
        <w:t xml:space="preserve">). </w:t>
      </w:r>
    </w:p>
    <w:p w14:paraId="23B8F467" w14:textId="77777777" w:rsidR="00D05111" w:rsidRPr="005737CB" w:rsidRDefault="00D05111" w:rsidP="00093B51">
      <w:pPr>
        <w:numPr>
          <w:ilvl w:val="0"/>
          <w:numId w:val="43"/>
        </w:numPr>
        <w:tabs>
          <w:tab w:val="left" w:pos="284"/>
          <w:tab w:val="left" w:pos="567"/>
        </w:tabs>
        <w:suppressAutoHyphens w:val="0"/>
        <w:spacing w:line="280" w:lineRule="atLeast"/>
        <w:ind w:left="284" w:hanging="284"/>
        <w:jc w:val="both"/>
        <w:rPr>
          <w:rFonts w:cs="Calibri"/>
          <w:b/>
          <w:bCs/>
          <w:sz w:val="21"/>
          <w:szCs w:val="21"/>
        </w:rPr>
      </w:pPr>
      <w:r w:rsidRPr="005737CB">
        <w:rPr>
          <w:rFonts w:cs="Calibri"/>
          <w:sz w:val="21"/>
          <w:szCs w:val="21"/>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 6 ust. 2 </w:t>
      </w:r>
      <w:r w:rsidRPr="005737CB">
        <w:rPr>
          <w:rFonts w:cs="Calibri"/>
          <w:i/>
          <w:iCs/>
          <w:sz w:val="21"/>
          <w:szCs w:val="21"/>
        </w:rPr>
        <w:t>Rozporządzenia PRM</w:t>
      </w:r>
      <w:r w:rsidRPr="005737CB">
        <w:rPr>
          <w:rFonts w:cs="Calibri"/>
          <w:sz w:val="21"/>
          <w:szCs w:val="21"/>
        </w:rPr>
        <w:t>).</w:t>
      </w:r>
    </w:p>
    <w:p w14:paraId="0984D249" w14:textId="77777777" w:rsidR="00D05111" w:rsidRPr="005737CB" w:rsidRDefault="00D05111" w:rsidP="00093B51">
      <w:pPr>
        <w:numPr>
          <w:ilvl w:val="0"/>
          <w:numId w:val="43"/>
        </w:numPr>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Zgodnie z § 6 ust. 3 </w:t>
      </w:r>
      <w:r w:rsidRPr="005737CB">
        <w:rPr>
          <w:rFonts w:cs="Calibri"/>
          <w:i/>
          <w:iCs/>
          <w:sz w:val="21"/>
          <w:szCs w:val="21"/>
        </w:rPr>
        <w:t>Rozporządzenia PRM</w:t>
      </w:r>
      <w:r w:rsidRPr="005737CB">
        <w:rPr>
          <w:rFonts w:cs="Calibri"/>
          <w:sz w:val="21"/>
          <w:szCs w:val="21"/>
        </w:rPr>
        <w:t xml:space="preserve"> poświadczenia zgodności cyfrowego odwzorowania z dokumentem w postaci papierowej dokonuje się w przypadku: </w:t>
      </w:r>
    </w:p>
    <w:p w14:paraId="4783FD35" w14:textId="77777777" w:rsidR="00D05111" w:rsidRPr="005737CB" w:rsidRDefault="00D05111" w:rsidP="00093B51">
      <w:pPr>
        <w:numPr>
          <w:ilvl w:val="1"/>
          <w:numId w:val="44"/>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2D95A70F" w14:textId="77777777" w:rsidR="00D05111" w:rsidRPr="005737CB" w:rsidRDefault="00D05111" w:rsidP="00093B51">
      <w:pPr>
        <w:numPr>
          <w:ilvl w:val="1"/>
          <w:numId w:val="44"/>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innych dokumentów - odpowiednio wykonawca lub wykonawca wspólnie ubiegający się o udzielenie zamówienia, w zakresie dokumentów, które każdego z nich dotyczą. </w:t>
      </w:r>
    </w:p>
    <w:p w14:paraId="6136A4E4" w14:textId="77777777" w:rsidR="00D05111" w:rsidRPr="005737CB" w:rsidRDefault="00D05111" w:rsidP="00093B51">
      <w:pPr>
        <w:numPr>
          <w:ilvl w:val="0"/>
          <w:numId w:val="43"/>
        </w:numPr>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Poświadczenia zgodności cyfrowego odwzorowania z dokumentem w postaci papierowej, o którym mowa w § 6 ust. 2 </w:t>
      </w:r>
      <w:r w:rsidRPr="005737CB">
        <w:rPr>
          <w:rFonts w:cs="Calibri"/>
          <w:i/>
          <w:iCs/>
          <w:sz w:val="21"/>
          <w:szCs w:val="21"/>
        </w:rPr>
        <w:t>Rozporządzenia PRM</w:t>
      </w:r>
      <w:r w:rsidRPr="005737CB">
        <w:rPr>
          <w:rFonts w:cs="Calibri"/>
          <w:sz w:val="21"/>
          <w:szCs w:val="21"/>
        </w:rPr>
        <w:t xml:space="preserve">, może dokonać również notariusz (§ 6 ust. 4 </w:t>
      </w:r>
      <w:r w:rsidRPr="005737CB">
        <w:rPr>
          <w:rFonts w:cs="Calibri"/>
          <w:i/>
          <w:iCs/>
          <w:sz w:val="21"/>
          <w:szCs w:val="21"/>
        </w:rPr>
        <w:t>Rozporządzenia PRM</w:t>
      </w:r>
      <w:r w:rsidRPr="005737CB">
        <w:rPr>
          <w:rFonts w:cs="Calibri"/>
          <w:sz w:val="21"/>
          <w:szCs w:val="21"/>
        </w:rPr>
        <w:t>).</w:t>
      </w:r>
    </w:p>
    <w:p w14:paraId="0860B2BF" w14:textId="77777777"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Pr="005737CB">
        <w:rPr>
          <w:rFonts w:cs="Calibri"/>
          <w:i/>
          <w:iCs/>
          <w:sz w:val="21"/>
          <w:szCs w:val="21"/>
        </w:rPr>
        <w:t>Rozporządzenia PRM</w:t>
      </w:r>
      <w:r w:rsidRPr="005737CB">
        <w:rPr>
          <w:rFonts w:cs="Calibri"/>
          <w:sz w:val="21"/>
          <w:szCs w:val="21"/>
        </w:rPr>
        <w:t>).</w:t>
      </w:r>
    </w:p>
    <w:p w14:paraId="00B5FCCB" w14:textId="1B560EB9"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Podmiotowe środki dowodowe, w tym oświadczenie, o którym mowa w art. 117 ust. 4 ustawy</w:t>
      </w:r>
      <w:r w:rsidR="005737CB">
        <w:rPr>
          <w:rFonts w:cs="Calibri"/>
          <w:sz w:val="21"/>
          <w:szCs w:val="21"/>
        </w:rPr>
        <w:t xml:space="preserve"> Pzp</w:t>
      </w:r>
      <w:r w:rsidRPr="005737CB">
        <w:rPr>
          <w:rFonts w:cs="Calibri"/>
          <w:sz w:val="21"/>
          <w:szCs w:val="21"/>
        </w:rPr>
        <w:t xml:space="preserve">, oraz zobowiązanie podmiotu udostępniającego zasoby, niewystawione przez upoważnione podmioty, oraz pełnomocnictwo przekazuje się w postaci elektronicznej i opatruje się kwalifikowanym podpisem elektronicznym (§ 7 ust. 1 </w:t>
      </w:r>
      <w:r w:rsidRPr="005737CB">
        <w:rPr>
          <w:rFonts w:cs="Calibri"/>
          <w:i/>
          <w:iCs/>
          <w:sz w:val="21"/>
          <w:szCs w:val="21"/>
        </w:rPr>
        <w:t>Rozporządzenia PRM</w:t>
      </w:r>
      <w:r w:rsidRPr="005737CB">
        <w:rPr>
          <w:rFonts w:cs="Calibri"/>
          <w:sz w:val="21"/>
          <w:szCs w:val="21"/>
        </w:rPr>
        <w:t xml:space="preserve">). </w:t>
      </w:r>
    </w:p>
    <w:p w14:paraId="60AF9C16" w14:textId="2A54038C"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W przypadku gdy podmiotowe środki dowodowe, w tym oświadczenie, o którym mowa w art. 117 ust. 4 ustawy</w:t>
      </w:r>
      <w:r w:rsidR="005737CB">
        <w:rPr>
          <w:rFonts w:cs="Calibri"/>
          <w:sz w:val="21"/>
          <w:szCs w:val="21"/>
        </w:rPr>
        <w:t xml:space="preserve"> Pzp</w:t>
      </w:r>
      <w:r w:rsidRPr="005737CB">
        <w:rPr>
          <w:rFonts w:cs="Calibri"/>
          <w:sz w:val="21"/>
          <w:szCs w:val="21"/>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Pr="005737CB">
        <w:rPr>
          <w:rFonts w:cs="Calibri"/>
          <w:i/>
          <w:iCs/>
          <w:sz w:val="21"/>
          <w:szCs w:val="21"/>
        </w:rPr>
        <w:t>Rozporządzenia PRM</w:t>
      </w:r>
      <w:r w:rsidRPr="005737CB">
        <w:rPr>
          <w:rFonts w:cs="Calibri"/>
          <w:sz w:val="21"/>
          <w:szCs w:val="21"/>
        </w:rPr>
        <w:t>).</w:t>
      </w:r>
    </w:p>
    <w:p w14:paraId="4C03D581" w14:textId="77777777" w:rsidR="00D05111" w:rsidRPr="005737CB" w:rsidRDefault="00D05111" w:rsidP="00093B51">
      <w:pPr>
        <w:numPr>
          <w:ilvl w:val="0"/>
          <w:numId w:val="43"/>
        </w:numPr>
        <w:tabs>
          <w:tab w:val="left" w:pos="284"/>
          <w:tab w:val="left" w:pos="567"/>
        </w:tabs>
        <w:suppressAutoHyphens w:val="0"/>
        <w:spacing w:line="280" w:lineRule="atLeast"/>
        <w:ind w:left="284" w:hanging="426"/>
        <w:jc w:val="both"/>
        <w:rPr>
          <w:rFonts w:cs="Calibri"/>
          <w:sz w:val="21"/>
          <w:szCs w:val="21"/>
        </w:rPr>
      </w:pPr>
      <w:r w:rsidRPr="005737CB">
        <w:rPr>
          <w:rFonts w:cs="Calibri"/>
          <w:sz w:val="21"/>
          <w:szCs w:val="21"/>
        </w:rPr>
        <w:t xml:space="preserve">Zgodnie z § 7 ust. 3 </w:t>
      </w:r>
      <w:r w:rsidRPr="005737CB">
        <w:rPr>
          <w:rFonts w:cs="Calibri"/>
          <w:i/>
          <w:iCs/>
          <w:sz w:val="21"/>
          <w:szCs w:val="21"/>
        </w:rPr>
        <w:t>Rozporządzenia PRM</w:t>
      </w:r>
      <w:r w:rsidRPr="005737CB">
        <w:rPr>
          <w:rFonts w:cs="Calibri"/>
          <w:sz w:val="21"/>
          <w:szCs w:val="21"/>
        </w:rPr>
        <w:t xml:space="preserve"> poświadczenia zgodności cyfrowego odwzorowania z dokumentem w postaci papierowej, o którym mowa w pkt 12 powyżej, dokonuje się w przypadku: </w:t>
      </w:r>
    </w:p>
    <w:p w14:paraId="4A228F2D" w14:textId="77777777" w:rsidR="00D05111" w:rsidRPr="005737CB" w:rsidRDefault="00D05111" w:rsidP="00093B51">
      <w:pPr>
        <w:numPr>
          <w:ilvl w:val="1"/>
          <w:numId w:val="46"/>
        </w:numPr>
        <w:tabs>
          <w:tab w:val="left" w:pos="567"/>
        </w:tabs>
        <w:suppressAutoHyphens w:val="0"/>
        <w:spacing w:line="280" w:lineRule="atLeast"/>
        <w:ind w:left="567" w:hanging="283"/>
        <w:jc w:val="both"/>
        <w:rPr>
          <w:rFonts w:cs="Calibri"/>
          <w:sz w:val="21"/>
          <w:szCs w:val="21"/>
        </w:rPr>
      </w:pPr>
      <w:r w:rsidRPr="005737CB">
        <w:rPr>
          <w:rFonts w:cs="Calibri"/>
          <w:sz w:val="21"/>
          <w:szCs w:val="21"/>
        </w:rPr>
        <w:t>podmiotowych środków dowodowych - odpowiednio wykonawca, wykonawca wspólnie ubiegający się o udzielenie zamówienia, podmiot udostępniający zasoby, w zakresie podmiotowych środków dowodowych, które każdego z nich dotyczą</w:t>
      </w:r>
    </w:p>
    <w:p w14:paraId="2ADB9EF8" w14:textId="77777777" w:rsidR="00D05111" w:rsidRPr="005737CB" w:rsidRDefault="00D05111" w:rsidP="00093B51">
      <w:pPr>
        <w:numPr>
          <w:ilvl w:val="1"/>
          <w:numId w:val="46"/>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pełnomocnictwa – mocodawca. </w:t>
      </w:r>
    </w:p>
    <w:p w14:paraId="466E5FF8" w14:textId="77777777"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Poświadczenia zgodności cyfrowego odwzorowania z dokumentem w postaci papierowej, o którym mowa w pkt 12 powyżej, może dokonać również notariusz (§ 7 ust. 4 </w:t>
      </w:r>
      <w:r w:rsidRPr="005737CB">
        <w:rPr>
          <w:rFonts w:cs="Calibri"/>
          <w:i/>
          <w:iCs/>
          <w:sz w:val="21"/>
          <w:szCs w:val="21"/>
        </w:rPr>
        <w:t>Rozporządzenia PRM</w:t>
      </w:r>
      <w:r w:rsidRPr="005737CB">
        <w:rPr>
          <w:rFonts w:cs="Calibri"/>
          <w:sz w:val="21"/>
          <w:szCs w:val="21"/>
        </w:rPr>
        <w:t>).</w:t>
      </w:r>
    </w:p>
    <w:p w14:paraId="136478B3" w14:textId="77777777"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W</w:t>
      </w:r>
      <w:r w:rsidRPr="005737CB">
        <w:rPr>
          <w:rFonts w:cs="Calibri"/>
          <w:b/>
          <w:bCs/>
          <w:sz w:val="21"/>
          <w:szCs w:val="21"/>
        </w:rPr>
        <w:t xml:space="preserve"> </w:t>
      </w:r>
      <w:r w:rsidRPr="005737CB">
        <w:rPr>
          <w:rFonts w:cs="Calibri"/>
          <w:sz w:val="21"/>
          <w:szCs w:val="21"/>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Pr="005737CB">
        <w:rPr>
          <w:rFonts w:cs="Calibri"/>
          <w:i/>
          <w:iCs/>
          <w:sz w:val="21"/>
          <w:szCs w:val="21"/>
        </w:rPr>
        <w:t>Rozporządzenia PRM</w:t>
      </w:r>
      <w:r w:rsidRPr="005737CB">
        <w:rPr>
          <w:rFonts w:cs="Calibri"/>
          <w:sz w:val="21"/>
          <w:szCs w:val="21"/>
        </w:rPr>
        <w:t xml:space="preserve">). </w:t>
      </w:r>
    </w:p>
    <w:p w14:paraId="10772912" w14:textId="77777777"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Zgodnie z § 10 </w:t>
      </w:r>
      <w:r w:rsidRPr="005737CB">
        <w:rPr>
          <w:rFonts w:cs="Calibri"/>
          <w:i/>
          <w:iCs/>
          <w:sz w:val="21"/>
          <w:szCs w:val="21"/>
        </w:rPr>
        <w:t>Rozporządzenia PRM</w:t>
      </w:r>
      <w:r w:rsidRPr="005737CB">
        <w:rPr>
          <w:rFonts w:cs="Calibri"/>
          <w:sz w:val="21"/>
          <w:szCs w:val="21"/>
        </w:rPr>
        <w:t xml:space="preserve"> dokumenty elektroniczne w postępowaniu muszą spełniać łącznie następujące wymagania: </w:t>
      </w:r>
    </w:p>
    <w:p w14:paraId="466F5A4D" w14:textId="77777777" w:rsidR="00D05111" w:rsidRPr="005737CB" w:rsidRDefault="00D05111" w:rsidP="00093B51">
      <w:pPr>
        <w:numPr>
          <w:ilvl w:val="1"/>
          <w:numId w:val="45"/>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muszą być utrwalone w sposób umożliwiający ich wielokrotne odczytanie, zapisanie i powielenie, a także przekazanie przy użyciu środków komunikacji elektronicznej lub na informatycznym nośniku danych; </w:t>
      </w:r>
    </w:p>
    <w:p w14:paraId="38E80FBE" w14:textId="77777777" w:rsidR="00D05111" w:rsidRPr="005737CB" w:rsidRDefault="00D05111" w:rsidP="00093B51">
      <w:pPr>
        <w:numPr>
          <w:ilvl w:val="1"/>
          <w:numId w:val="45"/>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muszą umożliwiać prezentację treści w postaci elektronicznej, w szczególności przez wyświetlenie tej treści na monitorze ekranowym; </w:t>
      </w:r>
    </w:p>
    <w:p w14:paraId="39B0C8B6" w14:textId="77777777" w:rsidR="00D05111" w:rsidRPr="005737CB" w:rsidRDefault="00D05111" w:rsidP="00093B51">
      <w:pPr>
        <w:numPr>
          <w:ilvl w:val="1"/>
          <w:numId w:val="45"/>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muszą umożliwiać prezentację treści w postaci papierowej, w szczególności za pomocą wydruku; </w:t>
      </w:r>
    </w:p>
    <w:p w14:paraId="4349DC01" w14:textId="6F616765" w:rsidR="001B7AE7" w:rsidRPr="005737CB" w:rsidRDefault="00D05111" w:rsidP="00854B4B">
      <w:pPr>
        <w:spacing w:line="280" w:lineRule="atLeast"/>
        <w:rPr>
          <w:rFonts w:cs="Calibri"/>
          <w:sz w:val="21"/>
          <w:szCs w:val="21"/>
        </w:rPr>
      </w:pPr>
      <w:r w:rsidRPr="005737CB">
        <w:rPr>
          <w:rFonts w:cs="Calibri"/>
          <w:sz w:val="21"/>
          <w:szCs w:val="21"/>
        </w:rPr>
        <w:t>muszą zawierać dane w układzie niepozostawiającym wątpliwości co do treści i kontekstu zapisanych informacji</w:t>
      </w:r>
    </w:p>
    <w:p w14:paraId="06C88881" w14:textId="77777777" w:rsidR="00D05111" w:rsidRDefault="00D05111" w:rsidP="00854B4B">
      <w:pPr>
        <w:spacing w:line="280" w:lineRule="atLeast"/>
        <w:rPr>
          <w:rFonts w:asciiTheme="minorHAnsi" w:hAnsiTheme="minorHAnsi" w:cstheme="minorHAnsi"/>
          <w:sz w:val="21"/>
          <w:szCs w:val="21"/>
        </w:rPr>
      </w:pPr>
    </w:p>
    <w:p w14:paraId="0389DC06" w14:textId="77777777" w:rsidR="001B7AE7" w:rsidRPr="007A5765" w:rsidRDefault="004442A8" w:rsidP="00854B4B">
      <w:pPr>
        <w:pStyle w:val="Nagwek1"/>
        <w:spacing w:beforeAutospacing="0" w:afterAutospacing="0" w:line="280" w:lineRule="atLeast"/>
      </w:pPr>
      <w:bookmarkStart w:id="21" w:name="_Toc141349983"/>
      <w:bookmarkStart w:id="22" w:name="_Hlk125550962"/>
      <w:r w:rsidRPr="007A5765">
        <w:t>TERMIN ZWIĄZANIA OFERTĄ</w:t>
      </w:r>
      <w:bookmarkEnd w:id="21"/>
    </w:p>
    <w:bookmarkEnd w:id="22"/>
    <w:p w14:paraId="5ACA747F" w14:textId="77777777" w:rsidR="001B7AE7" w:rsidRDefault="001B7AE7" w:rsidP="00854B4B">
      <w:pPr>
        <w:spacing w:line="280" w:lineRule="atLeast"/>
      </w:pPr>
    </w:p>
    <w:p w14:paraId="23E40D52" w14:textId="57A99006" w:rsidR="001B7AE7" w:rsidRDefault="004442A8" w:rsidP="00854B4B">
      <w:pPr>
        <w:spacing w:line="280" w:lineRule="atLeast"/>
        <w:ind w:left="993" w:hanging="993"/>
        <w:rPr>
          <w:rFonts w:asciiTheme="minorHAnsi" w:hAnsiTheme="minorHAnsi" w:cstheme="minorHAnsi"/>
          <w:b/>
          <w:sz w:val="21"/>
          <w:szCs w:val="21"/>
        </w:rPr>
      </w:pPr>
      <w:r w:rsidRPr="003F500F">
        <w:rPr>
          <w:rFonts w:cstheme="minorHAnsi"/>
          <w:sz w:val="21"/>
          <w:szCs w:val="21"/>
          <w:highlight w:val="yellow"/>
        </w:rPr>
        <w:t>Wykonawca jest związany ofertą do dnia</w:t>
      </w:r>
      <w:r w:rsidR="004C3FC4" w:rsidRPr="003F500F">
        <w:rPr>
          <w:rFonts w:cstheme="minorHAnsi"/>
          <w:sz w:val="21"/>
          <w:szCs w:val="21"/>
          <w:highlight w:val="yellow"/>
        </w:rPr>
        <w:t xml:space="preserve"> </w:t>
      </w:r>
      <w:r w:rsidR="003F500F" w:rsidRPr="003F500F">
        <w:rPr>
          <w:rFonts w:cstheme="minorHAnsi"/>
          <w:b/>
          <w:sz w:val="22"/>
          <w:szCs w:val="22"/>
          <w:highlight w:val="yellow"/>
        </w:rPr>
        <w:t>06.02.2024 r</w:t>
      </w:r>
      <w:r w:rsidR="00323AA5" w:rsidRPr="003F500F">
        <w:rPr>
          <w:rFonts w:cstheme="minorHAnsi"/>
          <w:b/>
          <w:sz w:val="22"/>
          <w:szCs w:val="22"/>
          <w:highlight w:val="yellow"/>
        </w:rPr>
        <w:t>.</w:t>
      </w:r>
    </w:p>
    <w:p w14:paraId="7EDFCCD1" w14:textId="1682C589" w:rsidR="001B7AE7" w:rsidRDefault="001B7AE7" w:rsidP="00854B4B">
      <w:pPr>
        <w:spacing w:line="280" w:lineRule="atLeast"/>
        <w:ind w:left="993" w:hanging="993"/>
        <w:rPr>
          <w:rFonts w:asciiTheme="minorHAnsi" w:hAnsiTheme="minorHAnsi" w:cstheme="minorHAnsi"/>
          <w:sz w:val="21"/>
          <w:szCs w:val="21"/>
        </w:rPr>
      </w:pPr>
    </w:p>
    <w:p w14:paraId="4ADAD0E9" w14:textId="677758EE" w:rsidR="00F34C29" w:rsidRPr="007A5765" w:rsidRDefault="00F34C29" w:rsidP="00854B4B">
      <w:pPr>
        <w:pStyle w:val="Nagwek1"/>
        <w:spacing w:beforeAutospacing="0" w:afterAutospacing="0" w:line="280" w:lineRule="atLeast"/>
      </w:pPr>
      <w:bookmarkStart w:id="23" w:name="_Toc141349984"/>
      <w:r w:rsidRPr="007A5765">
        <w:t>OPIS SPOSOBU PRZYGOTOWANIA OFERTY</w:t>
      </w:r>
      <w:bookmarkEnd w:id="23"/>
    </w:p>
    <w:p w14:paraId="52916181" w14:textId="77777777" w:rsidR="00CE1BEF" w:rsidRDefault="00CE1BEF" w:rsidP="00854B4B">
      <w:pPr>
        <w:spacing w:line="280" w:lineRule="atLeast"/>
        <w:jc w:val="both"/>
        <w:rPr>
          <w:rFonts w:asciiTheme="minorHAnsi" w:eastAsia="Calibri" w:hAnsiTheme="minorHAnsi" w:cstheme="minorHAnsi"/>
          <w:sz w:val="21"/>
          <w:szCs w:val="21"/>
          <w:lang w:eastAsia="zh-CN"/>
        </w:rPr>
      </w:pPr>
    </w:p>
    <w:p w14:paraId="2E566C3A" w14:textId="10BF6C97" w:rsidR="00CE1BEF" w:rsidRPr="00D32B4D" w:rsidRDefault="00CE1BEF" w:rsidP="00D32B4D">
      <w:pPr>
        <w:numPr>
          <w:ilvl w:val="3"/>
          <w:numId w:val="24"/>
        </w:numPr>
        <w:tabs>
          <w:tab w:val="left" w:pos="284"/>
          <w:tab w:val="left" w:pos="426"/>
        </w:tabs>
        <w:spacing w:line="280" w:lineRule="atLeast"/>
        <w:ind w:hanging="2880"/>
        <w:jc w:val="both"/>
        <w:rPr>
          <w:rFonts w:eastAsia="Calibri" w:cstheme="minorHAnsi"/>
          <w:sz w:val="21"/>
          <w:szCs w:val="21"/>
          <w:lang w:eastAsia="zh-CN"/>
        </w:rPr>
      </w:pPr>
      <w:r w:rsidRPr="00D06BA0">
        <w:rPr>
          <w:rFonts w:eastAsia="Calibri" w:cstheme="minorHAnsi"/>
          <w:sz w:val="21"/>
          <w:szCs w:val="21"/>
          <w:lang w:eastAsia="zh-CN"/>
        </w:rPr>
        <w:t>Wykonawca może złożyć jedną Ofertę</w:t>
      </w:r>
      <w:r w:rsidR="00C07782" w:rsidRPr="00D06BA0">
        <w:rPr>
          <w:rFonts w:eastAsia="Calibri" w:cstheme="minorHAnsi"/>
          <w:sz w:val="21"/>
          <w:szCs w:val="21"/>
          <w:lang w:eastAsia="zh-CN"/>
        </w:rPr>
        <w:t xml:space="preserve"> </w:t>
      </w:r>
      <w:r w:rsidR="00D32B4D">
        <w:rPr>
          <w:rFonts w:eastAsia="Calibri" w:cstheme="minorHAnsi"/>
          <w:sz w:val="21"/>
          <w:szCs w:val="21"/>
          <w:lang w:eastAsia="zh-CN"/>
        </w:rPr>
        <w:t xml:space="preserve">na </w:t>
      </w:r>
      <w:r w:rsidR="00D32B4D" w:rsidRPr="00D32B4D">
        <w:rPr>
          <w:rFonts w:eastAsia="Calibri" w:cstheme="minorHAnsi"/>
          <w:b/>
          <w:bCs/>
          <w:sz w:val="21"/>
          <w:szCs w:val="21"/>
          <w:lang w:eastAsia="zh-CN"/>
        </w:rPr>
        <w:t>Część 1</w:t>
      </w:r>
      <w:r w:rsidR="00D32B4D" w:rsidRPr="00D32B4D">
        <w:rPr>
          <w:rFonts w:eastAsia="Calibri" w:cstheme="minorHAnsi"/>
          <w:sz w:val="21"/>
          <w:szCs w:val="21"/>
          <w:lang w:eastAsia="zh-CN"/>
        </w:rPr>
        <w:t xml:space="preserve"> i/lub na </w:t>
      </w:r>
      <w:r w:rsidR="00D32B4D" w:rsidRPr="00D32B4D">
        <w:rPr>
          <w:rFonts w:eastAsia="Calibri" w:cstheme="minorHAnsi"/>
          <w:b/>
          <w:bCs/>
          <w:sz w:val="21"/>
          <w:szCs w:val="21"/>
          <w:lang w:eastAsia="zh-CN"/>
        </w:rPr>
        <w:t>Część 2</w:t>
      </w:r>
      <w:r w:rsidR="00D32B4D" w:rsidRPr="00D32B4D">
        <w:rPr>
          <w:rFonts w:eastAsia="Calibri" w:cstheme="minorHAnsi"/>
          <w:sz w:val="21"/>
          <w:szCs w:val="21"/>
          <w:lang w:eastAsia="zh-CN"/>
        </w:rPr>
        <w:t xml:space="preserve"> i/lub na </w:t>
      </w:r>
      <w:r w:rsidR="00D32B4D" w:rsidRPr="00D32B4D">
        <w:rPr>
          <w:rFonts w:eastAsia="Calibri" w:cstheme="minorHAnsi"/>
          <w:b/>
          <w:bCs/>
          <w:sz w:val="21"/>
          <w:szCs w:val="21"/>
          <w:lang w:eastAsia="zh-CN"/>
        </w:rPr>
        <w:t>Część 3</w:t>
      </w:r>
      <w:r w:rsidR="00D32B4D">
        <w:rPr>
          <w:rFonts w:eastAsia="Calibri" w:cstheme="minorHAnsi"/>
          <w:sz w:val="21"/>
          <w:szCs w:val="21"/>
          <w:lang w:eastAsia="zh-CN"/>
        </w:rPr>
        <w:t xml:space="preserve"> zamówienia</w:t>
      </w:r>
      <w:r w:rsidR="00C07782" w:rsidRPr="00D32B4D">
        <w:rPr>
          <w:rFonts w:eastAsia="Calibri" w:cstheme="minorHAnsi"/>
          <w:sz w:val="21"/>
          <w:szCs w:val="21"/>
          <w:lang w:eastAsia="zh-CN"/>
        </w:rPr>
        <w:t>.</w:t>
      </w:r>
    </w:p>
    <w:p w14:paraId="4482C928" w14:textId="77777777" w:rsidR="00CE1BEF" w:rsidRPr="00D06BA0" w:rsidRDefault="00CE1BEF" w:rsidP="00093B51">
      <w:pPr>
        <w:numPr>
          <w:ilvl w:val="3"/>
          <w:numId w:val="24"/>
        </w:numPr>
        <w:tabs>
          <w:tab w:val="left" w:pos="284"/>
          <w:tab w:val="left" w:pos="426"/>
        </w:tabs>
        <w:spacing w:line="280" w:lineRule="atLeast"/>
        <w:ind w:left="284" w:hanging="284"/>
        <w:jc w:val="both"/>
        <w:rPr>
          <w:rFonts w:asciiTheme="minorHAnsi" w:eastAsia="Calibri" w:hAnsiTheme="minorHAnsi" w:cstheme="minorHAnsi"/>
          <w:sz w:val="21"/>
          <w:szCs w:val="21"/>
          <w:lang w:eastAsia="zh-CN"/>
        </w:rPr>
      </w:pPr>
      <w:r w:rsidRPr="00D06BA0">
        <w:rPr>
          <w:rFonts w:eastAsia="Calibri" w:cstheme="minorHAnsi"/>
          <w:sz w:val="21"/>
          <w:szCs w:val="21"/>
          <w:lang w:eastAsia="zh-CN"/>
        </w:rPr>
        <w:t>Treść oferty musi być zgodna z wymaganiami zamawiającego określonymi w dokumentach zamówienia.</w:t>
      </w:r>
    </w:p>
    <w:p w14:paraId="686BE66F" w14:textId="18421280" w:rsidR="00CE1BEF" w:rsidRPr="00D06BA0" w:rsidRDefault="00CE1BEF" w:rsidP="00093B51">
      <w:pPr>
        <w:numPr>
          <w:ilvl w:val="0"/>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sidRPr="00D06BA0">
        <w:rPr>
          <w:rFonts w:eastAsia="Calibri" w:cstheme="minorHAnsi"/>
          <w:sz w:val="21"/>
          <w:szCs w:val="21"/>
          <w:lang w:eastAsia="zh-CN"/>
        </w:rPr>
        <w:t xml:space="preserve">Postępowanie prowadzone jest w języku polskim za pośrednictwem </w:t>
      </w:r>
      <w:r w:rsidRPr="00D06BA0">
        <w:rPr>
          <w:rFonts w:eastAsia="Calibri" w:cstheme="minorHAnsi"/>
          <w:b/>
          <w:sz w:val="21"/>
          <w:szCs w:val="21"/>
          <w:lang w:eastAsia="zh-CN"/>
        </w:rPr>
        <w:t>Platformy Zakupowej</w:t>
      </w:r>
      <w:r w:rsidR="00D64A85" w:rsidRPr="00D06BA0">
        <w:rPr>
          <w:rFonts w:eastAsia="Calibri" w:cstheme="minorHAnsi"/>
          <w:b/>
          <w:sz w:val="21"/>
          <w:szCs w:val="21"/>
          <w:lang w:eastAsia="zh-CN"/>
        </w:rPr>
        <w:t xml:space="preserve">, </w:t>
      </w:r>
      <w:r w:rsidR="00D64A85" w:rsidRPr="00D06BA0">
        <w:rPr>
          <w:rFonts w:eastAsia="Calibri" w:cs="Calibri"/>
          <w:sz w:val="21"/>
          <w:szCs w:val="21"/>
          <w:lang w:eastAsia="zh-CN"/>
        </w:rPr>
        <w:t xml:space="preserve">adres: </w:t>
      </w:r>
      <w:r w:rsidR="00210A9C" w:rsidRPr="00A313FE">
        <w:rPr>
          <w:rFonts w:eastAsia="Calibri" w:cs="Calibri"/>
          <w:b/>
          <w:sz w:val="20"/>
          <w:highlight w:val="yellow"/>
          <w:lang w:eastAsia="zh-CN"/>
        </w:rPr>
        <w:t>https://platformazakupowa.pl/pn/sp_chojnice</w:t>
      </w:r>
      <w:r w:rsidR="00D64A85" w:rsidRPr="00D06BA0">
        <w:rPr>
          <w:rFonts w:eastAsia="Calibri" w:cs="Calibri"/>
          <w:sz w:val="21"/>
          <w:szCs w:val="21"/>
          <w:lang w:eastAsia="zh-CN"/>
        </w:rPr>
        <w:t>.</w:t>
      </w:r>
    </w:p>
    <w:p w14:paraId="0E74278A" w14:textId="77777777" w:rsidR="00CE1BEF" w:rsidRPr="00D06BA0" w:rsidRDefault="00CE1BEF" w:rsidP="00093B51">
      <w:pPr>
        <w:numPr>
          <w:ilvl w:val="0"/>
          <w:numId w:val="32"/>
        </w:numPr>
        <w:tabs>
          <w:tab w:val="left" w:pos="284"/>
        </w:tabs>
        <w:spacing w:line="280" w:lineRule="atLeast"/>
        <w:ind w:hanging="720"/>
        <w:jc w:val="both"/>
        <w:rPr>
          <w:rFonts w:asciiTheme="minorHAnsi" w:eastAsia="Calibri" w:hAnsiTheme="minorHAnsi" w:cstheme="minorHAnsi"/>
          <w:sz w:val="21"/>
          <w:szCs w:val="21"/>
          <w:lang w:eastAsia="zh-CN"/>
        </w:rPr>
      </w:pPr>
      <w:r w:rsidRPr="00D06BA0">
        <w:rPr>
          <w:rFonts w:eastAsia="Calibri" w:cstheme="minorHAnsi"/>
          <w:sz w:val="21"/>
          <w:szCs w:val="21"/>
          <w:lang w:eastAsia="zh-CN"/>
        </w:rPr>
        <w:t>Wykonawca, przystępując do niniejszego postępowania o udzielenie zamówienia publicznego:</w:t>
      </w:r>
    </w:p>
    <w:p w14:paraId="191D8C3D" w14:textId="77777777" w:rsidR="00CE1BEF" w:rsidRPr="00D06BA0" w:rsidRDefault="00CE1BEF" w:rsidP="00093B51">
      <w:pPr>
        <w:numPr>
          <w:ilvl w:val="2"/>
          <w:numId w:val="32"/>
        </w:numPr>
        <w:tabs>
          <w:tab w:val="left" w:pos="284"/>
          <w:tab w:val="left" w:pos="567"/>
        </w:tabs>
        <w:spacing w:line="280" w:lineRule="atLeast"/>
        <w:ind w:left="567" w:hanging="283"/>
        <w:jc w:val="both"/>
        <w:rPr>
          <w:rFonts w:asciiTheme="minorHAnsi" w:eastAsia="Calibri" w:hAnsiTheme="minorHAnsi" w:cstheme="minorHAnsi"/>
          <w:sz w:val="21"/>
          <w:szCs w:val="21"/>
          <w:lang w:eastAsia="zh-CN"/>
        </w:rPr>
      </w:pPr>
      <w:r w:rsidRPr="00D06BA0">
        <w:rPr>
          <w:rFonts w:eastAsia="Calibri" w:cstheme="minorHAnsi"/>
          <w:sz w:val="21"/>
          <w:szCs w:val="21"/>
          <w:lang w:eastAsia="zh-CN"/>
        </w:rPr>
        <w:t xml:space="preserve">akceptuje warunki korzystania z platformazakupowa.pl określone w Regulaminie zamieszczonym na stronie internetowej pod linkiem </w:t>
      </w:r>
      <w:hyperlink r:id="rId16">
        <w:r w:rsidRPr="00D06BA0">
          <w:rPr>
            <w:rStyle w:val="czeinternetowe"/>
            <w:rFonts w:eastAsia="Calibri" w:cstheme="minorHAnsi"/>
            <w:color w:val="auto"/>
            <w:sz w:val="21"/>
            <w:szCs w:val="21"/>
            <w:u w:val="none"/>
            <w:lang w:eastAsia="zh-CN"/>
          </w:rPr>
          <w:t>https://platformazakupowa.pl/strona/1-regulamin</w:t>
        </w:r>
      </w:hyperlink>
      <w:r w:rsidRPr="00D06BA0">
        <w:rPr>
          <w:rFonts w:eastAsia="Calibri" w:cstheme="minorHAnsi"/>
          <w:sz w:val="21"/>
          <w:szCs w:val="21"/>
          <w:lang w:eastAsia="zh-CN"/>
        </w:rPr>
        <w:t xml:space="preserve"> oraz uznaje go za wiążący,</w:t>
      </w:r>
    </w:p>
    <w:p w14:paraId="1D99AEFE" w14:textId="77777777" w:rsidR="00CE1BEF" w:rsidRPr="00D06BA0" w:rsidRDefault="00CE1BEF" w:rsidP="00093B51">
      <w:pPr>
        <w:numPr>
          <w:ilvl w:val="2"/>
          <w:numId w:val="32"/>
        </w:numPr>
        <w:tabs>
          <w:tab w:val="left" w:pos="284"/>
          <w:tab w:val="left" w:pos="567"/>
        </w:tabs>
        <w:spacing w:line="280" w:lineRule="atLeast"/>
        <w:ind w:left="567" w:hanging="283"/>
        <w:rPr>
          <w:rFonts w:asciiTheme="minorHAnsi" w:eastAsia="Calibri" w:hAnsiTheme="minorHAnsi" w:cstheme="minorHAnsi"/>
          <w:sz w:val="21"/>
          <w:szCs w:val="21"/>
          <w:lang w:eastAsia="zh-CN"/>
        </w:rPr>
      </w:pPr>
      <w:r w:rsidRPr="00D06BA0">
        <w:rPr>
          <w:rFonts w:eastAsia="Calibri" w:cstheme="minorHAnsi"/>
          <w:sz w:val="21"/>
          <w:szCs w:val="21"/>
          <w:lang w:eastAsia="zh-CN"/>
        </w:rPr>
        <w:t>zapoznał i stosuje się do Instrukcji składania ofert/wniosków:</w:t>
      </w:r>
      <w:r w:rsidRPr="00D06BA0">
        <w:rPr>
          <w:rFonts w:eastAsia="Calibri" w:cstheme="minorHAnsi"/>
          <w:sz w:val="21"/>
          <w:szCs w:val="21"/>
          <w:lang w:eastAsia="zh-CN"/>
        </w:rPr>
        <w:br/>
        <w:t>https://platformazakupowa.pl/strona/45-instrukcje.</w:t>
      </w:r>
    </w:p>
    <w:p w14:paraId="2BDB0DE8" w14:textId="77777777" w:rsidR="00CE1BEF" w:rsidRPr="00D06BA0" w:rsidRDefault="00CE1BEF" w:rsidP="00093B51">
      <w:pPr>
        <w:numPr>
          <w:ilvl w:val="2"/>
          <w:numId w:val="32"/>
        </w:numPr>
        <w:tabs>
          <w:tab w:val="left" w:pos="284"/>
          <w:tab w:val="left" w:pos="567"/>
        </w:tabs>
        <w:spacing w:line="280" w:lineRule="atLeast"/>
        <w:ind w:left="567" w:hanging="283"/>
        <w:jc w:val="both"/>
        <w:rPr>
          <w:rFonts w:asciiTheme="minorHAnsi" w:eastAsia="Calibri" w:hAnsiTheme="minorHAnsi" w:cstheme="minorHAnsi"/>
          <w:sz w:val="21"/>
          <w:szCs w:val="21"/>
          <w:lang w:eastAsia="zh-CN"/>
        </w:rPr>
      </w:pPr>
      <w:r w:rsidRPr="00D06BA0">
        <w:rPr>
          <w:rFonts w:eastAsia="Calibri" w:cstheme="minorHAnsi"/>
          <w:bCs/>
          <w:sz w:val="21"/>
          <w:szCs w:val="21"/>
          <w:lang w:eastAsia="zh-CN"/>
        </w:rPr>
        <w:t xml:space="preserve">W przypadku pytań dotyczących funkcjonowania i obsługi technicznej platformy, prosimy </w:t>
      </w:r>
      <w:r w:rsidRPr="00D06BA0">
        <w:rPr>
          <w:rFonts w:eastAsia="Calibri" w:cstheme="minorHAnsi"/>
          <w:bCs/>
          <w:sz w:val="21"/>
          <w:szCs w:val="21"/>
          <w:lang w:eastAsia="zh-CN"/>
        </w:rPr>
        <w:br/>
        <w:t xml:space="preserve">o skorzystanie z pomocy </w:t>
      </w:r>
      <w:r w:rsidRPr="00D06BA0">
        <w:rPr>
          <w:rFonts w:eastAsia="Calibri" w:cstheme="minorHAnsi"/>
          <w:b/>
          <w:bCs/>
          <w:sz w:val="21"/>
          <w:szCs w:val="21"/>
          <w:lang w:eastAsia="zh-CN"/>
        </w:rPr>
        <w:t>Centrum Wsparcia Klienta</w:t>
      </w:r>
      <w:r w:rsidRPr="00D06BA0">
        <w:rPr>
          <w:rFonts w:eastAsia="Calibri" w:cstheme="minorHAnsi"/>
          <w:bCs/>
          <w:sz w:val="21"/>
          <w:szCs w:val="21"/>
          <w:lang w:eastAsia="zh-CN"/>
        </w:rPr>
        <w:t xml:space="preserve">, które udziela wszelkich informacji związanych z procesem składania ofert, rejestracji czy innych aspektów technicznych platformy, dostępne codziennie od poniedziałku do piątku </w:t>
      </w:r>
      <w:r w:rsidRPr="00D06BA0">
        <w:rPr>
          <w:rFonts w:eastAsia="Calibri" w:cstheme="minorHAnsi"/>
          <w:b/>
          <w:bCs/>
          <w:sz w:val="21"/>
          <w:szCs w:val="21"/>
          <w:lang w:eastAsia="zh-CN"/>
        </w:rPr>
        <w:t>w godz. od 8.00 do 17.00 pod nr tel. 22/ 101-02-02.</w:t>
      </w:r>
    </w:p>
    <w:p w14:paraId="0DB149A3" w14:textId="77777777" w:rsidR="00CE1BEF" w:rsidRPr="00D06BA0" w:rsidRDefault="00CE1BEF" w:rsidP="00093B51">
      <w:pPr>
        <w:numPr>
          <w:ilvl w:val="0"/>
          <w:numId w:val="32"/>
        </w:numPr>
        <w:shd w:val="clear" w:color="auto" w:fill="FFFFFF"/>
        <w:tabs>
          <w:tab w:val="left" w:pos="284"/>
        </w:tabs>
        <w:spacing w:line="280" w:lineRule="atLeast"/>
        <w:ind w:left="284" w:hanging="284"/>
        <w:jc w:val="both"/>
        <w:textAlignment w:val="baseline"/>
        <w:rPr>
          <w:rFonts w:asciiTheme="minorHAnsi" w:hAnsiTheme="minorHAnsi" w:cstheme="minorHAnsi"/>
          <w:sz w:val="21"/>
          <w:szCs w:val="21"/>
          <w:lang w:eastAsia="ar-SA"/>
        </w:rPr>
      </w:pPr>
      <w:r w:rsidRPr="00D06BA0">
        <w:rPr>
          <w:rFonts w:cstheme="minorHAnsi"/>
          <w:bCs/>
          <w:sz w:val="21"/>
          <w:szCs w:val="21"/>
          <w:lang w:eastAsia="ar-SA"/>
        </w:rPr>
        <w:t>Składanie oferty</w:t>
      </w:r>
    </w:p>
    <w:p w14:paraId="65AB9E8D" w14:textId="77777777" w:rsidR="00D05111" w:rsidRPr="00D06BA0" w:rsidRDefault="00D05111" w:rsidP="00093B51">
      <w:pPr>
        <w:numPr>
          <w:ilvl w:val="0"/>
          <w:numId w:val="47"/>
        </w:numPr>
        <w:tabs>
          <w:tab w:val="left" w:pos="567"/>
        </w:tabs>
        <w:suppressAutoHyphens w:val="0"/>
        <w:overflowPunct w:val="0"/>
        <w:autoSpaceDE w:val="0"/>
        <w:spacing w:line="280" w:lineRule="atLeast"/>
        <w:ind w:left="567" w:hanging="283"/>
        <w:jc w:val="both"/>
        <w:textAlignment w:val="baseline"/>
        <w:rPr>
          <w:rFonts w:cs="Calibri"/>
          <w:sz w:val="21"/>
          <w:szCs w:val="21"/>
          <w:lang w:eastAsia="ar-SA"/>
        </w:rPr>
      </w:pPr>
      <w:r w:rsidRPr="00D06BA0">
        <w:rPr>
          <w:rFonts w:cs="Calibri"/>
          <w:bCs/>
          <w:sz w:val="21"/>
          <w:szCs w:val="21"/>
          <w:lang w:eastAsia="ar-SA"/>
        </w:rPr>
        <w:t>Wykonawca składa Ofertę poprzez złożenie za pośrednictwem Platformy Zakupowej:</w:t>
      </w:r>
    </w:p>
    <w:p w14:paraId="03EE6363" w14:textId="062318A9" w:rsidR="00D05111" w:rsidRPr="00D06BA0" w:rsidRDefault="00D05111" w:rsidP="00093B51">
      <w:pPr>
        <w:numPr>
          <w:ilvl w:val="0"/>
          <w:numId w:val="48"/>
        </w:numPr>
        <w:suppressAutoHyphens w:val="0"/>
        <w:overflowPunct w:val="0"/>
        <w:autoSpaceDE w:val="0"/>
        <w:spacing w:line="280" w:lineRule="atLeast"/>
        <w:ind w:left="851" w:hanging="284"/>
        <w:jc w:val="both"/>
        <w:textAlignment w:val="baseline"/>
        <w:rPr>
          <w:rFonts w:cs="Calibri"/>
          <w:sz w:val="21"/>
          <w:szCs w:val="21"/>
          <w:lang w:eastAsia="ar-SA"/>
        </w:rPr>
      </w:pPr>
      <w:r w:rsidRPr="00D06BA0">
        <w:rPr>
          <w:rFonts w:cs="Calibri"/>
          <w:bCs/>
          <w:sz w:val="21"/>
          <w:szCs w:val="21"/>
          <w:lang w:eastAsia="ar-SA"/>
        </w:rPr>
        <w:t xml:space="preserve">wypełnionego i podpisanego </w:t>
      </w:r>
      <w:r w:rsidRPr="00D06BA0">
        <w:rPr>
          <w:rFonts w:cs="Calibri"/>
          <w:b/>
          <w:bCs/>
          <w:sz w:val="21"/>
          <w:szCs w:val="21"/>
          <w:lang w:eastAsia="ar-SA"/>
        </w:rPr>
        <w:t>Formularza Oferty</w:t>
      </w:r>
      <w:r w:rsidRPr="00D06BA0">
        <w:rPr>
          <w:rFonts w:cs="Calibri"/>
          <w:bCs/>
          <w:sz w:val="21"/>
          <w:szCs w:val="21"/>
          <w:lang w:eastAsia="ar-SA"/>
        </w:rPr>
        <w:t xml:space="preserve"> </w:t>
      </w:r>
      <w:bookmarkStart w:id="24" w:name="_Hlk69884307"/>
      <w:r w:rsidRPr="00D06BA0">
        <w:rPr>
          <w:rFonts w:cs="Calibri"/>
          <w:bCs/>
          <w:sz w:val="21"/>
          <w:szCs w:val="21"/>
          <w:lang w:eastAsia="ar-SA"/>
        </w:rPr>
        <w:t xml:space="preserve">(wg wzoru stanowiącego </w:t>
      </w:r>
      <w:r w:rsidRPr="00D06BA0">
        <w:rPr>
          <w:rFonts w:cs="Calibri"/>
          <w:b/>
          <w:sz w:val="21"/>
          <w:szCs w:val="21"/>
          <w:lang w:eastAsia="ar-SA"/>
        </w:rPr>
        <w:t>Załącznik nr 2</w:t>
      </w:r>
      <w:r w:rsidR="007C3AB9" w:rsidRPr="00D06BA0">
        <w:rPr>
          <w:rFonts w:cs="Calibri"/>
          <w:sz w:val="21"/>
          <w:szCs w:val="21"/>
          <w:lang w:eastAsia="ar-SA"/>
        </w:rPr>
        <w:t xml:space="preserve"> do SWZ</w:t>
      </w:r>
      <w:r w:rsidR="000C4910" w:rsidRPr="00D06BA0">
        <w:rPr>
          <w:rFonts w:cs="Calibri"/>
          <w:sz w:val="21"/>
          <w:szCs w:val="21"/>
          <w:lang w:eastAsia="ar-SA"/>
        </w:rPr>
        <w:t>)</w:t>
      </w:r>
      <w:r w:rsidRPr="00D06BA0">
        <w:rPr>
          <w:rFonts w:cs="Calibri"/>
          <w:b/>
          <w:sz w:val="21"/>
          <w:szCs w:val="21"/>
          <w:lang w:eastAsia="ar-SA"/>
        </w:rPr>
        <w:t xml:space="preserve"> </w:t>
      </w:r>
      <w:bookmarkEnd w:id="24"/>
    </w:p>
    <w:p w14:paraId="6B679079" w14:textId="77777777" w:rsidR="00D05111" w:rsidRPr="00D06BA0" w:rsidRDefault="00D05111" w:rsidP="00093B51">
      <w:pPr>
        <w:numPr>
          <w:ilvl w:val="0"/>
          <w:numId w:val="48"/>
        </w:numPr>
        <w:suppressAutoHyphens w:val="0"/>
        <w:overflowPunct w:val="0"/>
        <w:autoSpaceDE w:val="0"/>
        <w:spacing w:line="280" w:lineRule="atLeast"/>
        <w:ind w:left="851" w:hanging="284"/>
        <w:jc w:val="both"/>
        <w:textAlignment w:val="baseline"/>
        <w:rPr>
          <w:rFonts w:cs="Calibri"/>
          <w:sz w:val="21"/>
          <w:szCs w:val="21"/>
          <w:lang w:eastAsia="ar-SA"/>
        </w:rPr>
      </w:pPr>
      <w:r w:rsidRPr="00D06BA0">
        <w:rPr>
          <w:rFonts w:cs="Calibri"/>
          <w:bCs/>
          <w:sz w:val="21"/>
          <w:szCs w:val="21"/>
          <w:lang w:eastAsia="ar-SA"/>
        </w:rPr>
        <w:t>wypełnionego i podpisanego jednolitego europejskiego dokumentu zamówienia</w:t>
      </w:r>
      <w:r w:rsidRPr="00D06BA0">
        <w:rPr>
          <w:rFonts w:cs="Calibri"/>
          <w:b/>
          <w:bCs/>
          <w:sz w:val="21"/>
          <w:szCs w:val="21"/>
          <w:lang w:eastAsia="ar-SA"/>
        </w:rPr>
        <w:t xml:space="preserve"> (JEDZ) </w:t>
      </w:r>
      <w:r w:rsidRPr="00D06BA0">
        <w:rPr>
          <w:rFonts w:cs="Calibri"/>
          <w:bCs/>
          <w:sz w:val="21"/>
          <w:szCs w:val="21"/>
          <w:lang w:eastAsia="ar-SA"/>
        </w:rPr>
        <w:t xml:space="preserve">przez </w:t>
      </w:r>
      <w:r w:rsidRPr="00D06BA0">
        <w:rPr>
          <w:rFonts w:cs="Calibri"/>
          <w:b/>
          <w:sz w:val="21"/>
          <w:szCs w:val="21"/>
          <w:lang w:eastAsia="ar-SA"/>
        </w:rPr>
        <w:t>wykonawcę</w:t>
      </w:r>
      <w:r w:rsidRPr="00D06BA0">
        <w:rPr>
          <w:rFonts w:cs="Calibri"/>
          <w:bCs/>
          <w:sz w:val="21"/>
          <w:szCs w:val="21"/>
          <w:lang w:eastAsia="ar-SA"/>
        </w:rPr>
        <w:t xml:space="preserve"> (w przypadku </w:t>
      </w:r>
      <w:r w:rsidRPr="00D06BA0">
        <w:rPr>
          <w:rFonts w:cs="Calibri"/>
          <w:b/>
          <w:sz w:val="21"/>
          <w:szCs w:val="21"/>
          <w:lang w:eastAsia="ar-SA"/>
        </w:rPr>
        <w:t>wykonawców wspólnie</w:t>
      </w:r>
      <w:r w:rsidRPr="00D06BA0">
        <w:rPr>
          <w:rFonts w:cs="Calibri"/>
          <w:bCs/>
          <w:sz w:val="21"/>
          <w:szCs w:val="21"/>
          <w:lang w:eastAsia="ar-SA"/>
        </w:rPr>
        <w:t xml:space="preserve"> ubiegających się o zamówienie – odrębnego dla każdego z wykonawców podpisanego przez każdego z wykonawców; w przypadku polegania na zasobach podmiotu udostępniającego – podpisanego przez </w:t>
      </w:r>
      <w:r w:rsidRPr="00D06BA0">
        <w:rPr>
          <w:rFonts w:cs="Calibri"/>
          <w:b/>
          <w:sz w:val="21"/>
          <w:szCs w:val="21"/>
          <w:lang w:eastAsia="ar-SA"/>
        </w:rPr>
        <w:t>podmiot udostępniający</w:t>
      </w:r>
      <w:r w:rsidRPr="00D06BA0">
        <w:rPr>
          <w:rFonts w:cs="Calibri"/>
          <w:bCs/>
          <w:sz w:val="21"/>
          <w:szCs w:val="21"/>
          <w:lang w:eastAsia="ar-SA"/>
        </w:rPr>
        <w:t xml:space="preserve"> zasoby) oraz Oświadczenia wg wzoru stanowiącego </w:t>
      </w:r>
      <w:r w:rsidRPr="00D06BA0">
        <w:rPr>
          <w:rFonts w:cs="Calibri"/>
          <w:b/>
          <w:sz w:val="21"/>
          <w:szCs w:val="21"/>
          <w:lang w:eastAsia="ar-SA"/>
        </w:rPr>
        <w:t xml:space="preserve">Załącznik nr 3a </w:t>
      </w:r>
      <w:r w:rsidRPr="00D06BA0">
        <w:rPr>
          <w:rFonts w:cs="Calibri"/>
          <w:bCs/>
          <w:sz w:val="21"/>
          <w:szCs w:val="21"/>
          <w:lang w:eastAsia="ar-SA"/>
        </w:rPr>
        <w:t>do SWZ</w:t>
      </w:r>
    </w:p>
    <w:p w14:paraId="7F1E650B" w14:textId="77777777" w:rsidR="00D05111" w:rsidRPr="00D06BA0" w:rsidRDefault="00D05111" w:rsidP="00093B51">
      <w:pPr>
        <w:numPr>
          <w:ilvl w:val="0"/>
          <w:numId w:val="48"/>
        </w:numPr>
        <w:suppressAutoHyphens w:val="0"/>
        <w:spacing w:line="280" w:lineRule="atLeast"/>
        <w:ind w:left="851" w:hanging="284"/>
        <w:jc w:val="both"/>
        <w:rPr>
          <w:rFonts w:cs="Calibri"/>
          <w:sz w:val="21"/>
          <w:szCs w:val="21"/>
          <w:lang w:eastAsia="ar-SA"/>
        </w:rPr>
      </w:pPr>
      <w:r w:rsidRPr="00D06BA0">
        <w:rPr>
          <w:rFonts w:cs="Calibri"/>
          <w:sz w:val="21"/>
          <w:szCs w:val="21"/>
          <w:lang w:eastAsia="ar-SA"/>
        </w:rPr>
        <w:t xml:space="preserve">pełnomocnictwa do reprezentowania wykonawcy, jeżeli w imieniu wykonawcy działa osoba, której umocowanie do jego reprezentowania nie wynika z dokumentów rejestrowych (KRS, </w:t>
      </w:r>
      <w:proofErr w:type="spellStart"/>
      <w:r w:rsidRPr="00D06BA0">
        <w:rPr>
          <w:rFonts w:cs="Calibri"/>
          <w:sz w:val="21"/>
          <w:szCs w:val="21"/>
          <w:lang w:eastAsia="ar-SA"/>
        </w:rPr>
        <w:t>CEDiG</w:t>
      </w:r>
      <w:proofErr w:type="spellEnd"/>
      <w:r w:rsidRPr="00D06BA0">
        <w:rPr>
          <w:rFonts w:cs="Calibri"/>
          <w:sz w:val="21"/>
          <w:szCs w:val="21"/>
          <w:lang w:eastAsia="ar-SA"/>
        </w:rPr>
        <w:t>)</w:t>
      </w:r>
    </w:p>
    <w:p w14:paraId="4C175733" w14:textId="4F2547F4" w:rsidR="00D05111" w:rsidRPr="00D06BA0" w:rsidRDefault="00D05111" w:rsidP="00854B4B">
      <w:pPr>
        <w:suppressAutoHyphens w:val="0"/>
        <w:spacing w:line="280" w:lineRule="atLeast"/>
        <w:ind w:left="851"/>
        <w:jc w:val="both"/>
        <w:rPr>
          <w:rFonts w:cs="Calibri"/>
          <w:sz w:val="21"/>
          <w:szCs w:val="21"/>
          <w:lang w:eastAsia="ar-SA"/>
        </w:rPr>
      </w:pPr>
      <w:r w:rsidRPr="00D06BA0">
        <w:rPr>
          <w:rFonts w:cs="Calibri"/>
          <w:sz w:val="21"/>
          <w:szCs w:val="21"/>
          <w:lang w:eastAsia="ar-SA"/>
        </w:rPr>
        <w:t>*</w:t>
      </w:r>
      <w:r w:rsidRPr="00D06BA0">
        <w:rPr>
          <w:rFonts w:cs="Calibri"/>
          <w:b/>
          <w:bCs/>
          <w:sz w:val="21"/>
          <w:szCs w:val="21"/>
          <w:lang w:eastAsia="ar-SA"/>
        </w:rPr>
        <w:t>Pełnomocnictwo</w:t>
      </w:r>
      <w:r w:rsidRPr="00D06BA0">
        <w:rPr>
          <w:rFonts w:cs="Calibri"/>
          <w:sz w:val="21"/>
          <w:szCs w:val="21"/>
          <w:lang w:eastAsia="ar-SA"/>
        </w:rPr>
        <w:t xml:space="preserve"> pod rygorem nieważności przekazuje się w postaci elektronicznej i opatruje kwalifikowanym podpisem elektronicznym. Jeżeli dokument sporządzony został jako dokument 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D06BA0">
        <w:rPr>
          <w:rFonts w:cs="Calibri"/>
          <w:i/>
          <w:iCs/>
          <w:sz w:val="21"/>
          <w:szCs w:val="21"/>
          <w:lang w:eastAsia="ar-SA"/>
        </w:rPr>
        <w:t xml:space="preserve">Rozporządzenia </w:t>
      </w:r>
      <w:r w:rsidR="008B5865" w:rsidRPr="00D06BA0">
        <w:rPr>
          <w:rFonts w:cs="Calibri"/>
          <w:i/>
          <w:iCs/>
          <w:sz w:val="21"/>
          <w:szCs w:val="21"/>
          <w:lang w:eastAsia="ar-SA"/>
        </w:rPr>
        <w:t>PRM</w:t>
      </w:r>
      <w:r w:rsidRPr="00D06BA0">
        <w:rPr>
          <w:rFonts w:cs="Calibri"/>
          <w:sz w:val="21"/>
          <w:szCs w:val="21"/>
          <w:lang w:eastAsia="ar-SA"/>
        </w:rPr>
        <w:t>)</w:t>
      </w:r>
    </w:p>
    <w:p w14:paraId="36791146" w14:textId="77777777" w:rsidR="00D05111" w:rsidRPr="00D06BA0" w:rsidRDefault="00D05111" w:rsidP="00093B51">
      <w:pPr>
        <w:numPr>
          <w:ilvl w:val="0"/>
          <w:numId w:val="48"/>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r w:rsidRPr="00D06BA0">
        <w:rPr>
          <w:rFonts w:cs="Calibri"/>
          <w:b/>
          <w:bCs/>
          <w:sz w:val="21"/>
          <w:szCs w:val="21"/>
          <w:lang w:eastAsia="ar-SA"/>
        </w:rPr>
        <w:t>dokumentu</w:t>
      </w:r>
      <w:r w:rsidRPr="00D06BA0">
        <w:rPr>
          <w:rFonts w:cs="Calibri"/>
          <w:bCs/>
          <w:sz w:val="21"/>
          <w:szCs w:val="21"/>
          <w:lang w:eastAsia="ar-SA"/>
        </w:rPr>
        <w:t xml:space="preserve"> potwierdzającego wniesienie </w:t>
      </w:r>
      <w:r w:rsidRPr="00D06BA0">
        <w:rPr>
          <w:rFonts w:cs="Calibri"/>
          <w:b/>
          <w:bCs/>
          <w:sz w:val="21"/>
          <w:szCs w:val="21"/>
          <w:lang w:eastAsia="ar-SA"/>
        </w:rPr>
        <w:t xml:space="preserve">wadium </w:t>
      </w:r>
      <w:r w:rsidRPr="00D06BA0">
        <w:rPr>
          <w:rFonts w:cs="Calibri"/>
          <w:sz w:val="21"/>
          <w:szCs w:val="21"/>
          <w:lang w:eastAsia="ar-SA"/>
        </w:rPr>
        <w:t>(obligatoryjnie w przypadku złożenia wadium w formie innej niż pieniądz)</w:t>
      </w:r>
    </w:p>
    <w:p w14:paraId="5D988AC9" w14:textId="77777777" w:rsidR="00D05111" w:rsidRPr="00D06BA0" w:rsidRDefault="00D05111" w:rsidP="00093B51">
      <w:pPr>
        <w:numPr>
          <w:ilvl w:val="0"/>
          <w:numId w:val="48"/>
        </w:numPr>
        <w:suppressAutoHyphens w:val="0"/>
        <w:overflowPunct w:val="0"/>
        <w:autoSpaceDE w:val="0"/>
        <w:spacing w:line="280" w:lineRule="atLeast"/>
        <w:ind w:left="851" w:hanging="284"/>
        <w:jc w:val="both"/>
        <w:textAlignment w:val="baseline"/>
        <w:rPr>
          <w:rFonts w:cs="Calibri"/>
          <w:sz w:val="21"/>
          <w:szCs w:val="21"/>
          <w:lang w:eastAsia="ar-SA"/>
        </w:rPr>
      </w:pPr>
      <w:r w:rsidRPr="00D06BA0">
        <w:rPr>
          <w:rFonts w:cs="Calibri"/>
          <w:bCs/>
          <w:sz w:val="21"/>
          <w:szCs w:val="21"/>
          <w:lang w:eastAsia="ar-SA"/>
        </w:rPr>
        <w:t>(o ile dotyczy)</w:t>
      </w:r>
      <w:r w:rsidRPr="00D06BA0">
        <w:rPr>
          <w:rFonts w:cs="Calibri"/>
          <w:b/>
          <w:bCs/>
          <w:sz w:val="21"/>
          <w:szCs w:val="21"/>
          <w:lang w:eastAsia="ar-SA"/>
        </w:rPr>
        <w:t xml:space="preserve"> pełnomocnictwa</w:t>
      </w:r>
      <w:r w:rsidRPr="00D06BA0">
        <w:rPr>
          <w:rFonts w:cs="Calibri"/>
          <w:bCs/>
          <w:sz w:val="21"/>
          <w:szCs w:val="21"/>
          <w:lang w:eastAsia="ar-SA"/>
        </w:rPr>
        <w:t xml:space="preserve"> do reprezentowania wykonawców występujących wspólnie</w:t>
      </w:r>
    </w:p>
    <w:p w14:paraId="4011317D" w14:textId="6B45DAE2" w:rsidR="00D05111" w:rsidRPr="00D06BA0" w:rsidRDefault="00D05111" w:rsidP="00093B51">
      <w:pPr>
        <w:widowControl w:val="0"/>
        <w:numPr>
          <w:ilvl w:val="0"/>
          <w:numId w:val="48"/>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bookmarkStart w:id="25" w:name="_Hlk70081829"/>
      <w:r w:rsidRPr="00D06BA0">
        <w:rPr>
          <w:rFonts w:cs="Calibri"/>
          <w:bCs/>
          <w:sz w:val="21"/>
          <w:szCs w:val="21"/>
          <w:lang w:eastAsia="ar-SA"/>
        </w:rPr>
        <w:t xml:space="preserve">(o ile dotyczy) </w:t>
      </w:r>
      <w:bookmarkEnd w:id="25"/>
      <w:r w:rsidRPr="00D06BA0">
        <w:rPr>
          <w:rFonts w:cs="Calibri"/>
          <w:b/>
          <w:sz w:val="21"/>
          <w:szCs w:val="21"/>
          <w:lang w:eastAsia="ar-SA"/>
        </w:rPr>
        <w:t>oświadczenia</w:t>
      </w:r>
      <w:r w:rsidRPr="00D06BA0">
        <w:rPr>
          <w:rFonts w:cs="Calibri"/>
          <w:sz w:val="21"/>
          <w:szCs w:val="21"/>
          <w:lang w:eastAsia="ar-SA"/>
        </w:rPr>
        <w:t>,</w:t>
      </w:r>
      <w:r w:rsidRPr="00D06BA0">
        <w:rPr>
          <w:rFonts w:cs="Calibri"/>
          <w:bCs/>
          <w:sz w:val="21"/>
          <w:szCs w:val="21"/>
          <w:lang w:eastAsia="ar-SA"/>
        </w:rPr>
        <w:t xml:space="preserve"> o którym mowa w </w:t>
      </w:r>
      <w:r w:rsidRPr="00D06BA0">
        <w:rPr>
          <w:rFonts w:cs="Calibri"/>
          <w:b/>
          <w:sz w:val="21"/>
          <w:szCs w:val="21"/>
          <w:lang w:eastAsia="ar-SA"/>
        </w:rPr>
        <w:t>art. 117 ust.</w:t>
      </w:r>
      <w:r w:rsidR="006B0909" w:rsidRPr="00D06BA0">
        <w:rPr>
          <w:rFonts w:cs="Calibri"/>
          <w:b/>
          <w:sz w:val="21"/>
          <w:szCs w:val="21"/>
          <w:lang w:eastAsia="ar-SA"/>
        </w:rPr>
        <w:t xml:space="preserve"> </w:t>
      </w:r>
      <w:r w:rsidRPr="00D06BA0">
        <w:rPr>
          <w:rFonts w:cs="Calibri"/>
          <w:b/>
          <w:sz w:val="21"/>
          <w:szCs w:val="21"/>
          <w:lang w:eastAsia="ar-SA"/>
        </w:rPr>
        <w:t xml:space="preserve">4 </w:t>
      </w:r>
      <w:r w:rsidR="005737CB" w:rsidRPr="00D06BA0">
        <w:rPr>
          <w:rFonts w:cs="Calibri"/>
          <w:b/>
          <w:sz w:val="21"/>
          <w:szCs w:val="21"/>
          <w:lang w:eastAsia="ar-SA"/>
        </w:rPr>
        <w:t xml:space="preserve">ustawy </w:t>
      </w:r>
      <w:r w:rsidRPr="00D06BA0">
        <w:rPr>
          <w:rFonts w:cs="Calibri"/>
          <w:b/>
          <w:sz w:val="21"/>
          <w:szCs w:val="21"/>
          <w:lang w:eastAsia="ar-SA"/>
        </w:rPr>
        <w:t>Pzp</w:t>
      </w:r>
      <w:r w:rsidRPr="00D06BA0">
        <w:rPr>
          <w:rFonts w:cs="Calibri"/>
          <w:bCs/>
          <w:sz w:val="21"/>
          <w:szCs w:val="21"/>
          <w:lang w:eastAsia="ar-SA"/>
        </w:rPr>
        <w:t xml:space="preserve"> (wg wzoru stanowiącego </w:t>
      </w:r>
      <w:r w:rsidRPr="00D06BA0">
        <w:rPr>
          <w:rFonts w:cs="Calibri"/>
          <w:b/>
          <w:sz w:val="21"/>
          <w:szCs w:val="21"/>
          <w:lang w:eastAsia="ar-SA"/>
        </w:rPr>
        <w:t xml:space="preserve">Załącznik nr </w:t>
      </w:r>
      <w:r w:rsidR="00BA4A1F" w:rsidRPr="00D06BA0">
        <w:rPr>
          <w:rFonts w:cs="Calibri"/>
          <w:b/>
          <w:sz w:val="21"/>
          <w:szCs w:val="21"/>
          <w:lang w:eastAsia="ar-SA"/>
        </w:rPr>
        <w:t>7</w:t>
      </w:r>
      <w:r w:rsidRPr="00D06BA0">
        <w:rPr>
          <w:rFonts w:cs="Calibri"/>
          <w:bCs/>
          <w:sz w:val="21"/>
          <w:szCs w:val="21"/>
          <w:lang w:eastAsia="ar-SA"/>
        </w:rPr>
        <w:t xml:space="preserve"> do SWZ) </w:t>
      </w:r>
    </w:p>
    <w:p w14:paraId="6EA45489" w14:textId="2F87F34E" w:rsidR="00D05111" w:rsidRPr="00D06BA0" w:rsidRDefault="00D05111" w:rsidP="00093B51">
      <w:pPr>
        <w:widowControl w:val="0"/>
        <w:numPr>
          <w:ilvl w:val="0"/>
          <w:numId w:val="48"/>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r w:rsidRPr="00D06BA0">
        <w:rPr>
          <w:rFonts w:cs="Calibri"/>
          <w:bCs/>
          <w:sz w:val="21"/>
          <w:szCs w:val="21"/>
          <w:lang w:eastAsia="ar-SA"/>
        </w:rPr>
        <w:t xml:space="preserve">(o ile dotyczy) </w:t>
      </w:r>
      <w:r w:rsidRPr="00D06BA0">
        <w:rPr>
          <w:rFonts w:cs="Calibri"/>
          <w:b/>
          <w:bCs/>
          <w:sz w:val="21"/>
          <w:szCs w:val="21"/>
        </w:rPr>
        <w:t>zobowiązania podmiotu udostępniającego zasoby</w:t>
      </w:r>
      <w:r w:rsidRPr="00D06BA0">
        <w:rPr>
          <w:rFonts w:cs="Calibri"/>
          <w:sz w:val="21"/>
          <w:szCs w:val="21"/>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883E67" w:rsidRPr="00883E67">
        <w:rPr>
          <w:rFonts w:cs="Calibri"/>
          <w:color w:val="FF0000"/>
          <w:sz w:val="21"/>
          <w:szCs w:val="21"/>
        </w:rPr>
        <w:t xml:space="preserve"> </w:t>
      </w:r>
      <w:r w:rsidR="00883E67" w:rsidRPr="00883E67">
        <w:rPr>
          <w:rFonts w:cs="Calibri"/>
          <w:sz w:val="21"/>
          <w:szCs w:val="21"/>
        </w:rPr>
        <w:t xml:space="preserve">oraz oświadczenie wg wzoru stanowiącego </w:t>
      </w:r>
      <w:r w:rsidR="00883E67" w:rsidRPr="00883E67">
        <w:rPr>
          <w:rFonts w:cs="Calibri"/>
          <w:b/>
          <w:bCs/>
          <w:sz w:val="21"/>
          <w:szCs w:val="21"/>
        </w:rPr>
        <w:t>Załącznik nr 3b</w:t>
      </w:r>
      <w:r w:rsidR="00883E67" w:rsidRPr="00883E67">
        <w:rPr>
          <w:rFonts w:cs="Calibri"/>
          <w:sz w:val="21"/>
          <w:szCs w:val="21"/>
        </w:rPr>
        <w:t xml:space="preserve"> do SWZ</w:t>
      </w:r>
      <w:r w:rsidRPr="00D06BA0">
        <w:rPr>
          <w:rFonts w:cs="Calibri"/>
          <w:sz w:val="21"/>
          <w:szCs w:val="21"/>
        </w:rPr>
        <w:t xml:space="preserve">. </w:t>
      </w:r>
    </w:p>
    <w:p w14:paraId="314BFA97" w14:textId="77777777" w:rsidR="00D05111" w:rsidRPr="00D06BA0" w:rsidRDefault="00D05111" w:rsidP="00854B4B">
      <w:pPr>
        <w:widowControl w:val="0"/>
        <w:tabs>
          <w:tab w:val="left" w:pos="851"/>
        </w:tabs>
        <w:overflowPunct w:val="0"/>
        <w:autoSpaceDE w:val="0"/>
        <w:spacing w:line="280" w:lineRule="atLeast"/>
        <w:ind w:left="851"/>
        <w:jc w:val="both"/>
        <w:textAlignment w:val="baseline"/>
        <w:rPr>
          <w:rFonts w:cs="Calibri"/>
          <w:sz w:val="21"/>
          <w:szCs w:val="21"/>
          <w:lang w:eastAsia="ar-SA"/>
        </w:rPr>
      </w:pPr>
      <w:r w:rsidRPr="00D06BA0">
        <w:rPr>
          <w:rFonts w:cs="Calibri"/>
          <w:bCs/>
          <w:sz w:val="21"/>
          <w:szCs w:val="21"/>
          <w:lang w:eastAsia="ar-SA"/>
        </w:rPr>
        <w:t>Po złożeniu Oferty wyświetla się komunikat i wykonawca otrzymuje wiadomość email z platformazakupowa.pl</w:t>
      </w:r>
    </w:p>
    <w:p w14:paraId="4AD93F35" w14:textId="77777777" w:rsidR="00D05111" w:rsidRPr="00D06BA0"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6BA0">
        <w:rPr>
          <w:rFonts w:cs="Calibri"/>
          <w:bCs/>
          <w:iCs/>
          <w:sz w:val="21"/>
          <w:szCs w:val="21"/>
          <w:lang w:eastAsia="ar-SA"/>
        </w:rPr>
        <w:t>Platforma Zakupowa</w:t>
      </w:r>
      <w:r w:rsidRPr="00D06BA0">
        <w:rPr>
          <w:rFonts w:cs="Calibri"/>
          <w:bCs/>
          <w:sz w:val="21"/>
          <w:szCs w:val="21"/>
          <w:lang w:eastAsia="ar-SA"/>
        </w:rPr>
        <w:t xml:space="preserve"> szyfruje Oferty w taki sposób, że nie jest możliwe zapoznanie się z ich treścią do terminu otwarcia ofert.</w:t>
      </w:r>
    </w:p>
    <w:p w14:paraId="0B5AB19E" w14:textId="77777777" w:rsidR="00D05111" w:rsidRPr="00D06BA0"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6BA0">
        <w:rPr>
          <w:rFonts w:cs="Calibri"/>
          <w:bCs/>
          <w:sz w:val="21"/>
          <w:szCs w:val="21"/>
          <w:lang w:eastAsia="ar-SA"/>
        </w:rPr>
        <w:t xml:space="preserve">Oferta musi być sporządzona </w:t>
      </w:r>
      <w:r w:rsidRPr="00D06BA0">
        <w:rPr>
          <w:rFonts w:cs="Calibri"/>
          <w:b/>
          <w:bCs/>
          <w:sz w:val="21"/>
          <w:szCs w:val="21"/>
          <w:lang w:eastAsia="ar-SA"/>
        </w:rPr>
        <w:t>w języku polskim</w:t>
      </w:r>
      <w:r w:rsidRPr="00D06BA0">
        <w:rPr>
          <w:rFonts w:cs="Calibri"/>
          <w:bCs/>
          <w:sz w:val="21"/>
          <w:szCs w:val="21"/>
          <w:lang w:eastAsia="ar-SA"/>
        </w:rPr>
        <w:t xml:space="preserve"> i podpisana przez osobę(y) upoważnioną(e) do reprezentowania wykonawcy. W</w:t>
      </w:r>
      <w:proofErr w:type="spellStart"/>
      <w:r w:rsidRPr="00D06BA0">
        <w:rPr>
          <w:rFonts w:cs="Calibri"/>
          <w:bCs/>
          <w:sz w:val="21"/>
          <w:szCs w:val="21"/>
          <w:lang w:val="x-none" w:eastAsia="ar-SA"/>
        </w:rPr>
        <w:t>szelkie</w:t>
      </w:r>
      <w:proofErr w:type="spellEnd"/>
      <w:r w:rsidRPr="00D06BA0">
        <w:rPr>
          <w:rFonts w:cs="Calibri"/>
          <w:bCs/>
          <w:sz w:val="21"/>
          <w:szCs w:val="21"/>
          <w:lang w:val="x-none" w:eastAsia="ar-SA"/>
        </w:rPr>
        <w:t xml:space="preserve"> czynności </w:t>
      </w:r>
      <w:r w:rsidRPr="00D06BA0">
        <w:rPr>
          <w:rFonts w:cs="Calibri"/>
          <w:bCs/>
          <w:sz w:val="21"/>
          <w:szCs w:val="21"/>
          <w:lang w:eastAsia="ar-SA"/>
        </w:rPr>
        <w:t>w</w:t>
      </w:r>
      <w:proofErr w:type="spellStart"/>
      <w:r w:rsidRPr="00D06BA0">
        <w:rPr>
          <w:rFonts w:cs="Calibri"/>
          <w:bCs/>
          <w:sz w:val="21"/>
          <w:szCs w:val="21"/>
          <w:lang w:val="x-none" w:eastAsia="ar-SA"/>
        </w:rPr>
        <w:t>ykonawcy</w:t>
      </w:r>
      <w:proofErr w:type="spellEnd"/>
      <w:r w:rsidRPr="00D06BA0">
        <w:rPr>
          <w:rFonts w:cs="Calibri"/>
          <w:bCs/>
          <w:sz w:val="21"/>
          <w:szCs w:val="21"/>
          <w:lang w:val="x-none" w:eastAsia="ar-SA"/>
        </w:rPr>
        <w:t xml:space="preserve"> związane ze złożeniem wymaganych dokumentów (</w:t>
      </w:r>
      <w:r w:rsidRPr="00D06BA0">
        <w:rPr>
          <w:rFonts w:cs="Calibri"/>
          <w:bCs/>
          <w:i/>
          <w:sz w:val="21"/>
          <w:szCs w:val="21"/>
          <w:lang w:val="x-none" w:eastAsia="ar-SA"/>
        </w:rPr>
        <w:t xml:space="preserve">w tym m.in.: składanie oświadczeń woli w imieniu </w:t>
      </w:r>
      <w:r w:rsidRPr="00D06BA0">
        <w:rPr>
          <w:rFonts w:cs="Calibri"/>
          <w:bCs/>
          <w:i/>
          <w:sz w:val="21"/>
          <w:szCs w:val="21"/>
          <w:lang w:eastAsia="ar-SA"/>
        </w:rPr>
        <w:t>w</w:t>
      </w:r>
      <w:proofErr w:type="spellStart"/>
      <w:r w:rsidRPr="00D06BA0">
        <w:rPr>
          <w:rFonts w:cs="Calibri"/>
          <w:bCs/>
          <w:i/>
          <w:sz w:val="21"/>
          <w:szCs w:val="21"/>
          <w:lang w:val="x-none" w:eastAsia="ar-SA"/>
        </w:rPr>
        <w:t>ykonawcy</w:t>
      </w:r>
      <w:proofErr w:type="spellEnd"/>
      <w:r w:rsidRPr="00D06BA0">
        <w:rPr>
          <w:rFonts w:cs="Calibri"/>
          <w:bCs/>
          <w:i/>
          <w:sz w:val="21"/>
          <w:szCs w:val="21"/>
          <w:lang w:val="x-none" w:eastAsia="ar-SA"/>
        </w:rPr>
        <w:t>, poświadczanie kopii dokumentów za zgodność z oryginałem</w:t>
      </w:r>
      <w:r w:rsidRPr="00D06BA0">
        <w:rPr>
          <w:rFonts w:cs="Calibri"/>
          <w:bCs/>
          <w:sz w:val="21"/>
          <w:szCs w:val="21"/>
          <w:lang w:val="x-none" w:eastAsia="ar-SA"/>
        </w:rPr>
        <w:t xml:space="preserve">) muszą być dokonywane przez </w:t>
      </w:r>
      <w:r w:rsidRPr="00D06BA0">
        <w:rPr>
          <w:rFonts w:cs="Calibri"/>
          <w:bCs/>
          <w:sz w:val="21"/>
          <w:szCs w:val="21"/>
          <w:lang w:eastAsia="ar-SA"/>
        </w:rPr>
        <w:t>osobę (osoby) reprezentujące wykonawcę zgodnie z zasadami reprezentacji wskazanymi we właściwym rejestrze, bądź osobę (osoby) właściwie umocowane.</w:t>
      </w:r>
    </w:p>
    <w:p w14:paraId="315CBA50" w14:textId="61F44806" w:rsidR="00D05111" w:rsidRPr="00D06BA0"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6BA0">
        <w:rPr>
          <w:rFonts w:cs="Calibri"/>
          <w:b/>
          <w:bCs/>
          <w:sz w:val="21"/>
          <w:szCs w:val="21"/>
        </w:rPr>
        <w:t xml:space="preserve">Ofertę oraz oświadczenie (JEDZ), o którym mowa w art. 125 </w:t>
      </w:r>
      <w:r w:rsidR="005737CB" w:rsidRPr="00D06BA0">
        <w:rPr>
          <w:rFonts w:cs="Calibri"/>
          <w:b/>
          <w:bCs/>
          <w:sz w:val="21"/>
          <w:szCs w:val="21"/>
        </w:rPr>
        <w:t xml:space="preserve">ustawy </w:t>
      </w:r>
      <w:r w:rsidRPr="00D06BA0">
        <w:rPr>
          <w:rFonts w:cs="Calibri"/>
          <w:b/>
          <w:bCs/>
          <w:sz w:val="21"/>
          <w:szCs w:val="21"/>
        </w:rPr>
        <w:t>Pzp,</w:t>
      </w:r>
      <w:r w:rsidRPr="00D06BA0">
        <w:rPr>
          <w:rFonts w:cs="Calibri"/>
          <w:bCs/>
          <w:sz w:val="21"/>
          <w:szCs w:val="21"/>
        </w:rPr>
        <w:t xml:space="preserve"> sporządza się, </w:t>
      </w:r>
      <w:r w:rsidRPr="00D06BA0">
        <w:rPr>
          <w:rFonts w:cs="Calibri"/>
          <w:b/>
          <w:bCs/>
          <w:sz w:val="21"/>
          <w:szCs w:val="21"/>
        </w:rPr>
        <w:t>pod rygorem nieważności</w:t>
      </w:r>
      <w:r w:rsidRPr="00D06BA0">
        <w:rPr>
          <w:rFonts w:cs="Calibri"/>
          <w:bCs/>
          <w:sz w:val="21"/>
          <w:szCs w:val="21"/>
        </w:rPr>
        <w:t xml:space="preserve">, w </w:t>
      </w:r>
      <w:r w:rsidRPr="00D06BA0">
        <w:rPr>
          <w:rFonts w:cs="Calibri"/>
          <w:b/>
          <w:sz w:val="21"/>
          <w:szCs w:val="21"/>
        </w:rPr>
        <w:t>formie elektronicznej</w:t>
      </w:r>
      <w:r w:rsidRPr="00D06BA0">
        <w:rPr>
          <w:rFonts w:cs="Calibri"/>
          <w:bCs/>
          <w:sz w:val="21"/>
          <w:szCs w:val="21"/>
        </w:rPr>
        <w:t xml:space="preserve"> – tj. w postaci elektronicznej </w:t>
      </w:r>
      <w:r w:rsidRPr="00D06BA0">
        <w:rPr>
          <w:rFonts w:cs="Calibri"/>
          <w:b/>
          <w:sz w:val="21"/>
          <w:szCs w:val="21"/>
        </w:rPr>
        <w:t>opatrzonej kwalifikowanym podpisem elektronicznym.</w:t>
      </w:r>
    </w:p>
    <w:p w14:paraId="4D646694" w14:textId="77777777" w:rsidR="00D05111" w:rsidRPr="00D06BA0"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6BA0">
        <w:rPr>
          <w:rFonts w:cs="Calibri"/>
          <w:b/>
          <w:bCs/>
          <w:sz w:val="21"/>
          <w:szCs w:val="21"/>
          <w:lang w:eastAsia="ar-SA"/>
        </w:rPr>
        <w:t>JEDZ</w:t>
      </w:r>
      <w:r w:rsidRPr="00D06BA0">
        <w:rPr>
          <w:rFonts w:cs="Calibri"/>
          <w:sz w:val="21"/>
          <w:szCs w:val="21"/>
          <w:lang w:eastAsia="ar-SA"/>
        </w:rPr>
        <w:t xml:space="preserve"> stanowi dowód potwierdzający brak podstaw wykluczenia, spełnianie warunków udziału w postępowaniu, odpowiednio na dzień składania ofert tymczasowo zastępujący wymagane przez zamawiającego podmiotowe środki dowodowe.</w:t>
      </w:r>
    </w:p>
    <w:p w14:paraId="1FC01B9A" w14:textId="441663EA" w:rsidR="00D05111" w:rsidRPr="00D06BA0"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6BA0">
        <w:rPr>
          <w:rFonts w:cs="Calibri"/>
          <w:b/>
          <w:sz w:val="21"/>
          <w:szCs w:val="21"/>
          <w:lang w:eastAsia="ar-SA"/>
        </w:rPr>
        <w:t>JEDZ</w:t>
      </w:r>
      <w:r w:rsidRPr="00D06BA0">
        <w:rPr>
          <w:rFonts w:cs="Calibri"/>
          <w:sz w:val="21"/>
          <w:szCs w:val="21"/>
          <w:lang w:eastAsia="ar-SA"/>
        </w:rPr>
        <w:t xml:space="preserve"> oraz Oświadczenie wg wzoru stanowiącego </w:t>
      </w:r>
      <w:r w:rsidRPr="00D06BA0">
        <w:rPr>
          <w:rFonts w:cs="Calibri"/>
          <w:b/>
          <w:bCs/>
          <w:sz w:val="21"/>
          <w:szCs w:val="21"/>
          <w:lang w:eastAsia="ar-SA"/>
        </w:rPr>
        <w:t>Załącznik 3a</w:t>
      </w:r>
      <w:r w:rsidR="009E52DA" w:rsidRPr="00D06BA0">
        <w:rPr>
          <w:rFonts w:cs="Calibri"/>
          <w:sz w:val="21"/>
          <w:szCs w:val="21"/>
          <w:lang w:eastAsia="ar-SA"/>
        </w:rPr>
        <w:t xml:space="preserve"> (</w:t>
      </w:r>
      <w:r w:rsidR="009E52DA" w:rsidRPr="00D06BA0">
        <w:rPr>
          <w:rFonts w:cs="Calibri"/>
          <w:b/>
          <w:bCs/>
          <w:sz w:val="21"/>
          <w:szCs w:val="21"/>
          <w:lang w:eastAsia="ar-SA"/>
        </w:rPr>
        <w:t>3b</w:t>
      </w:r>
      <w:r w:rsidR="009E52DA" w:rsidRPr="00D06BA0">
        <w:rPr>
          <w:rFonts w:cs="Calibri"/>
          <w:sz w:val="21"/>
          <w:szCs w:val="21"/>
          <w:lang w:eastAsia="ar-SA"/>
        </w:rPr>
        <w:t xml:space="preserve"> o ile dotyczy) </w:t>
      </w:r>
      <w:r w:rsidRPr="00D06BA0">
        <w:rPr>
          <w:rFonts w:cs="Calibri"/>
          <w:sz w:val="21"/>
          <w:szCs w:val="21"/>
          <w:lang w:eastAsia="ar-SA"/>
        </w:rPr>
        <w:t xml:space="preserve"> do SWZ przekazuje się </w:t>
      </w:r>
      <w:r w:rsidRPr="00D06BA0">
        <w:rPr>
          <w:rFonts w:cs="Calibri"/>
          <w:b/>
          <w:bCs/>
          <w:sz w:val="21"/>
          <w:szCs w:val="21"/>
          <w:lang w:eastAsia="ar-SA"/>
        </w:rPr>
        <w:t>w postaci elektronicznej</w:t>
      </w:r>
      <w:r w:rsidRPr="00D06BA0">
        <w:rPr>
          <w:rFonts w:cs="Calibri"/>
          <w:sz w:val="21"/>
          <w:szCs w:val="21"/>
          <w:lang w:eastAsia="ar-SA"/>
        </w:rPr>
        <w:t xml:space="preserve">, w formatach danych określonych w przepisach wydanych na podstawie art. 18 ustawy z dnia 17 lutego 2005 r. o informatyzacji działalności podmiotów realizujących zadania publiczne (t. j. Dz. U. </w:t>
      </w:r>
      <w:r w:rsidR="009E52DA" w:rsidRPr="00D06BA0">
        <w:rPr>
          <w:rFonts w:cs="Calibri"/>
          <w:sz w:val="21"/>
          <w:szCs w:val="21"/>
          <w:lang w:eastAsia="ar-SA"/>
        </w:rPr>
        <w:t>2023 poz. 57</w:t>
      </w:r>
      <w:r w:rsidRPr="00D06BA0">
        <w:rPr>
          <w:rFonts w:cs="Calibri"/>
          <w:sz w:val="21"/>
          <w:szCs w:val="21"/>
          <w:lang w:eastAsia="ar-SA"/>
        </w:rPr>
        <w:t xml:space="preserve">), z zastrzeżeniem formatów, o których mowa w art. 66 ust. 1 ustawy, z uwzględnieniem rodzaju przekazywanych danych i </w:t>
      </w:r>
      <w:r w:rsidRPr="00D06BA0">
        <w:rPr>
          <w:rFonts w:cs="Calibri"/>
          <w:b/>
          <w:bCs/>
          <w:sz w:val="21"/>
          <w:szCs w:val="21"/>
          <w:lang w:eastAsia="ar-SA"/>
        </w:rPr>
        <w:t>opatruje kwalifikowanym podpisem elektronicznym</w:t>
      </w:r>
      <w:r w:rsidRPr="00D06BA0">
        <w:rPr>
          <w:rFonts w:cs="Calibri"/>
          <w:sz w:val="21"/>
          <w:szCs w:val="21"/>
          <w:lang w:eastAsia="ar-SA"/>
        </w:rPr>
        <w:t xml:space="preserve">. </w:t>
      </w:r>
    </w:p>
    <w:p w14:paraId="27EFA2A3" w14:textId="77777777" w:rsidR="00D05111" w:rsidRPr="00D06BA0"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D06BA0">
        <w:rPr>
          <w:rFonts w:cs="Calibri"/>
          <w:b/>
          <w:bCs/>
          <w:sz w:val="21"/>
          <w:szCs w:val="21"/>
          <w:lang w:eastAsia="ar-SA"/>
        </w:rPr>
        <w:t>W przypadku wspólnego ubiegania</w:t>
      </w:r>
      <w:r w:rsidRPr="00D06BA0">
        <w:rPr>
          <w:rFonts w:cs="Calibri"/>
          <w:sz w:val="21"/>
          <w:szCs w:val="21"/>
          <w:lang w:eastAsia="ar-SA"/>
        </w:rPr>
        <w:t xml:space="preserve"> się o zamówienie przez wykonawców, </w:t>
      </w:r>
      <w:r w:rsidRPr="00D06BA0">
        <w:rPr>
          <w:rFonts w:cs="Calibri"/>
          <w:b/>
          <w:bCs/>
          <w:sz w:val="21"/>
          <w:szCs w:val="21"/>
          <w:lang w:eastAsia="ar-SA"/>
        </w:rPr>
        <w:t xml:space="preserve">JEDZ </w:t>
      </w:r>
      <w:r w:rsidRPr="00D06BA0">
        <w:rPr>
          <w:rFonts w:cs="Calibri"/>
          <w:bCs/>
          <w:sz w:val="21"/>
          <w:szCs w:val="21"/>
          <w:lang w:eastAsia="ar-SA"/>
        </w:rPr>
        <w:t xml:space="preserve">oraz Oświadczenie wg wzoru stanowiącego </w:t>
      </w:r>
      <w:r w:rsidRPr="00D06BA0">
        <w:rPr>
          <w:rFonts w:cs="Calibri"/>
          <w:b/>
          <w:sz w:val="21"/>
          <w:szCs w:val="21"/>
          <w:lang w:eastAsia="ar-SA"/>
        </w:rPr>
        <w:t>Załącznik nr 3a</w:t>
      </w:r>
      <w:r w:rsidRPr="00D06BA0">
        <w:rPr>
          <w:rFonts w:cs="Calibri"/>
          <w:bCs/>
          <w:sz w:val="21"/>
          <w:szCs w:val="21"/>
          <w:lang w:eastAsia="ar-SA"/>
        </w:rPr>
        <w:t xml:space="preserve"> do SWZ</w:t>
      </w:r>
      <w:r w:rsidRPr="00D06BA0">
        <w:rPr>
          <w:rFonts w:cs="Calibri"/>
          <w:b/>
          <w:bCs/>
          <w:sz w:val="21"/>
          <w:szCs w:val="21"/>
          <w:lang w:eastAsia="ar-SA"/>
        </w:rPr>
        <w:t xml:space="preserve"> składa każdy z wykonawców</w:t>
      </w:r>
      <w:r w:rsidRPr="00D06BA0">
        <w:rPr>
          <w:rFonts w:cs="Calibri"/>
          <w:sz w:val="21"/>
          <w:szCs w:val="21"/>
          <w:lang w:eastAsia="ar-SA"/>
        </w:rPr>
        <w:t>. Oświadczenia te potwierdzają brak podstaw wykluczenia oraz spełnianie warunków udziału w postępowaniu w zakresie, w jakim każdy z wykonawców wykazuje spełnianie warunków udziału w postępowaniu.</w:t>
      </w:r>
      <w:r w:rsidRPr="00D06BA0">
        <w:rPr>
          <w:sz w:val="21"/>
          <w:szCs w:val="21"/>
        </w:rPr>
        <w:t xml:space="preserve"> </w:t>
      </w:r>
    </w:p>
    <w:p w14:paraId="2F3F09D4" w14:textId="77777777" w:rsidR="00D05111" w:rsidRPr="00D06BA0"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D06BA0">
        <w:rPr>
          <w:rFonts w:cs="Calibri"/>
          <w:sz w:val="21"/>
          <w:szCs w:val="21"/>
          <w:lang w:eastAsia="ar-SA"/>
        </w:rPr>
        <w:t xml:space="preserve">Wykonawca, </w:t>
      </w:r>
      <w:r w:rsidRPr="00D06BA0">
        <w:rPr>
          <w:rFonts w:cs="Calibri"/>
          <w:b/>
          <w:bCs/>
          <w:sz w:val="21"/>
          <w:szCs w:val="21"/>
          <w:lang w:eastAsia="ar-SA"/>
        </w:rPr>
        <w:t>w przypadku polegania na zdolnościach lub sytuacji podmiotów udostępniających zasoby</w:t>
      </w:r>
      <w:r w:rsidRPr="00D06BA0">
        <w:rPr>
          <w:rFonts w:cs="Calibri"/>
          <w:sz w:val="21"/>
          <w:szCs w:val="21"/>
          <w:lang w:eastAsia="ar-SA"/>
        </w:rPr>
        <w:t xml:space="preserve">, przedstawia, wraz z własnym oświadczeniem JEDZ </w:t>
      </w:r>
      <w:r w:rsidRPr="00D06BA0">
        <w:rPr>
          <w:rFonts w:cs="Calibri"/>
          <w:b/>
          <w:bCs/>
          <w:sz w:val="21"/>
          <w:szCs w:val="21"/>
          <w:lang w:eastAsia="ar-SA"/>
        </w:rPr>
        <w:t>także oświadczenie (JEDZ) podmiotu udostępniającego zasoby</w:t>
      </w:r>
      <w:r w:rsidRPr="00D06BA0">
        <w:rPr>
          <w:rFonts w:cs="Calibri"/>
          <w:sz w:val="21"/>
          <w:szCs w:val="21"/>
          <w:lang w:eastAsia="ar-SA"/>
        </w:rPr>
        <w:t xml:space="preserve">, potwierdzające brak podstaw wykluczenia tego podmiotu oraz odpowiednio spełnianie warunków udziału w postępowaniu, w zakresie, w jakim wykonawca powołuje się na jego zasoby </w:t>
      </w:r>
      <w:r w:rsidRPr="00D06BA0">
        <w:rPr>
          <w:rFonts w:cs="Calibri"/>
          <w:bCs/>
          <w:sz w:val="21"/>
          <w:szCs w:val="21"/>
          <w:lang w:eastAsia="ar-SA"/>
        </w:rPr>
        <w:t xml:space="preserve">oraz Oświadczenie podmiotu udostępniającego zasoby wg wzoru stanowiącego </w:t>
      </w:r>
      <w:r w:rsidRPr="00D06BA0">
        <w:rPr>
          <w:rFonts w:cs="Calibri"/>
          <w:b/>
          <w:sz w:val="21"/>
          <w:szCs w:val="21"/>
          <w:lang w:eastAsia="ar-SA"/>
        </w:rPr>
        <w:t>Załącznik nr 3b</w:t>
      </w:r>
      <w:r w:rsidRPr="00D06BA0">
        <w:rPr>
          <w:rFonts w:cs="Calibri"/>
          <w:bCs/>
          <w:sz w:val="21"/>
          <w:szCs w:val="21"/>
          <w:lang w:eastAsia="ar-SA"/>
        </w:rPr>
        <w:t xml:space="preserve"> do SWZ.</w:t>
      </w:r>
    </w:p>
    <w:p w14:paraId="2068CFDA" w14:textId="77777777" w:rsidR="00D05111" w:rsidRPr="00D06BA0"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D06BA0">
        <w:rPr>
          <w:rFonts w:cs="Calibri"/>
          <w:sz w:val="21"/>
          <w:szCs w:val="21"/>
          <w:lang w:eastAsia="ar-SA"/>
        </w:rPr>
        <w:t xml:space="preserve">Wykonawca może wykorzystać jednolity dokument złożony w odrębnym postępowaniu o udzielenie zamówienia, jeżeli potwierdzi, że informacje w nim zawarte pozostają prawidłowe. </w:t>
      </w:r>
    </w:p>
    <w:p w14:paraId="6FFA9CC2" w14:textId="77777777" w:rsidR="00D05111" w:rsidRPr="00D06BA0"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6BA0">
        <w:rPr>
          <w:rFonts w:cs="Calibri"/>
          <w:bCs/>
          <w:sz w:val="21"/>
          <w:szCs w:val="21"/>
          <w:lang w:eastAsia="ar-SA"/>
        </w:rPr>
        <w:t xml:space="preserve">Zaleca się, aby w przypadku składania Oferty przez wykonawców wspólnie ubiegających się o udzielenie zamówienia, wynikało to z treści </w:t>
      </w:r>
      <w:r w:rsidRPr="00D06BA0">
        <w:rPr>
          <w:rFonts w:cs="Calibri"/>
          <w:b/>
          <w:bCs/>
          <w:sz w:val="21"/>
          <w:szCs w:val="21"/>
          <w:lang w:eastAsia="ar-SA"/>
        </w:rPr>
        <w:t>Formularza Oferty</w:t>
      </w:r>
      <w:r w:rsidRPr="00D06BA0">
        <w:rPr>
          <w:rFonts w:cs="Calibri"/>
          <w:bCs/>
          <w:sz w:val="21"/>
          <w:szCs w:val="21"/>
          <w:lang w:eastAsia="ar-SA"/>
        </w:rPr>
        <w:t xml:space="preserve"> - należy wpisać nazwy wykonawców i dane umożliwiające ich identyfikację.</w:t>
      </w:r>
    </w:p>
    <w:p w14:paraId="7C5CB203" w14:textId="77777777" w:rsidR="00D05111" w:rsidRPr="00D06BA0"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D06BA0">
        <w:rPr>
          <w:rFonts w:cs="Calibri"/>
          <w:sz w:val="21"/>
          <w:szCs w:val="21"/>
          <w:lang w:eastAsia="ar-SA"/>
        </w:rPr>
        <w:t>Zamawiający żąda wskazania przez wykonawcę w ofercie części zamówienia, których wykonanie zamierza powierzyć podwykonawcom oraz podania nazw ewentualnych podwykonawców (jeżeli są już znani).</w:t>
      </w:r>
    </w:p>
    <w:p w14:paraId="0B2620E4" w14:textId="77777777" w:rsidR="00D05111" w:rsidRPr="00D06BA0"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6BA0">
        <w:rPr>
          <w:rFonts w:eastAsia="Calibri" w:cs="Calibri"/>
          <w:bCs/>
          <w:sz w:val="21"/>
          <w:szCs w:val="21"/>
          <w:lang w:eastAsia="en-US"/>
        </w:rPr>
        <w:t xml:space="preserve">Wykonawca może przed upływem terminu do składania ofert </w:t>
      </w:r>
      <w:r w:rsidRPr="00D06BA0">
        <w:rPr>
          <w:rFonts w:eastAsia="Calibri" w:cs="Calibri"/>
          <w:b/>
          <w:bCs/>
          <w:sz w:val="21"/>
          <w:szCs w:val="21"/>
          <w:lang w:eastAsia="en-US"/>
        </w:rPr>
        <w:t>zmienić</w:t>
      </w:r>
      <w:r w:rsidRPr="00D06BA0">
        <w:rPr>
          <w:rFonts w:eastAsia="Calibri" w:cs="Calibri"/>
          <w:bCs/>
          <w:sz w:val="21"/>
          <w:szCs w:val="21"/>
          <w:lang w:eastAsia="en-US"/>
        </w:rPr>
        <w:t xml:space="preserve"> lub </w:t>
      </w:r>
      <w:r w:rsidRPr="00D06BA0">
        <w:rPr>
          <w:rFonts w:eastAsia="Calibri" w:cs="Calibri"/>
          <w:b/>
          <w:bCs/>
          <w:sz w:val="21"/>
          <w:szCs w:val="21"/>
          <w:lang w:eastAsia="en-US"/>
        </w:rPr>
        <w:t>wycofać</w:t>
      </w:r>
      <w:r w:rsidRPr="00D06BA0">
        <w:rPr>
          <w:rFonts w:eastAsia="Calibri" w:cs="Calibri"/>
          <w:bCs/>
          <w:sz w:val="21"/>
          <w:szCs w:val="21"/>
          <w:lang w:eastAsia="en-US"/>
        </w:rPr>
        <w:t xml:space="preserve"> ofertę, przy czym:</w:t>
      </w:r>
    </w:p>
    <w:p w14:paraId="50C891C9" w14:textId="77777777" w:rsidR="00D05111" w:rsidRPr="00D06BA0" w:rsidRDefault="00D05111" w:rsidP="00093B51">
      <w:pPr>
        <w:numPr>
          <w:ilvl w:val="1"/>
          <w:numId w:val="49"/>
        </w:numPr>
        <w:tabs>
          <w:tab w:val="left" w:pos="709"/>
          <w:tab w:val="left" w:pos="993"/>
        </w:tabs>
        <w:suppressAutoHyphens w:val="0"/>
        <w:overflowPunct w:val="0"/>
        <w:autoSpaceDE w:val="0"/>
        <w:spacing w:line="280" w:lineRule="atLeast"/>
        <w:ind w:left="993" w:hanging="284"/>
        <w:jc w:val="both"/>
        <w:textAlignment w:val="baseline"/>
        <w:rPr>
          <w:rFonts w:cs="Calibri"/>
          <w:sz w:val="21"/>
          <w:szCs w:val="21"/>
          <w:lang w:eastAsia="ar-SA"/>
        </w:rPr>
      </w:pPr>
      <w:r w:rsidRPr="00D06BA0">
        <w:rPr>
          <w:rFonts w:eastAsia="Calibri" w:cs="Calibri"/>
          <w:bCs/>
          <w:sz w:val="21"/>
          <w:szCs w:val="21"/>
          <w:lang w:eastAsia="en-US"/>
        </w:rPr>
        <w:t>wykonawca, który posiada konto na Platformie Zakupowej (jest zalogowany), za jej pośrednictwem może samodzielnie zmienić lub wycofać ofertę,</w:t>
      </w:r>
    </w:p>
    <w:p w14:paraId="398DA662" w14:textId="77777777" w:rsidR="00D05111" w:rsidRPr="00D06BA0" w:rsidRDefault="00D05111" w:rsidP="00093B51">
      <w:pPr>
        <w:numPr>
          <w:ilvl w:val="1"/>
          <w:numId w:val="49"/>
        </w:numPr>
        <w:tabs>
          <w:tab w:val="left" w:pos="709"/>
          <w:tab w:val="left" w:pos="993"/>
        </w:tabs>
        <w:suppressAutoHyphens w:val="0"/>
        <w:overflowPunct w:val="0"/>
        <w:autoSpaceDE w:val="0"/>
        <w:spacing w:line="280" w:lineRule="atLeast"/>
        <w:ind w:left="993" w:hanging="284"/>
        <w:jc w:val="both"/>
        <w:textAlignment w:val="baseline"/>
        <w:rPr>
          <w:rFonts w:cs="Calibri"/>
          <w:sz w:val="21"/>
          <w:szCs w:val="21"/>
          <w:lang w:eastAsia="ar-SA"/>
        </w:rPr>
      </w:pPr>
      <w:r w:rsidRPr="00D06BA0">
        <w:rPr>
          <w:rFonts w:eastAsia="Calibri" w:cs="Calibri"/>
          <w:bCs/>
          <w:sz w:val="21"/>
          <w:szCs w:val="21"/>
          <w:lang w:eastAsia="en-US"/>
        </w:rPr>
        <w:t>wykonawca, który nie posiada konta na Platformie Zakupowej (nie jest zalogowany), nie może samodzielnie zmienić lub wycofać oferty.</w:t>
      </w:r>
    </w:p>
    <w:p w14:paraId="0A34D9B1" w14:textId="77777777" w:rsidR="00D05111" w:rsidRPr="00D06BA0" w:rsidRDefault="00D05111" w:rsidP="00854B4B">
      <w:pPr>
        <w:tabs>
          <w:tab w:val="left" w:pos="709"/>
          <w:tab w:val="left" w:pos="993"/>
        </w:tabs>
        <w:overflowPunct w:val="0"/>
        <w:autoSpaceDE w:val="0"/>
        <w:spacing w:line="280" w:lineRule="atLeast"/>
        <w:ind w:left="709"/>
        <w:jc w:val="both"/>
        <w:textAlignment w:val="baseline"/>
        <w:rPr>
          <w:rFonts w:cs="Calibri"/>
          <w:sz w:val="21"/>
          <w:szCs w:val="21"/>
          <w:lang w:eastAsia="ar-SA"/>
        </w:rPr>
      </w:pPr>
      <w:r w:rsidRPr="00D06BA0">
        <w:rPr>
          <w:rFonts w:eastAsia="Calibri" w:cs="Calibri"/>
          <w:bCs/>
          <w:sz w:val="21"/>
          <w:szCs w:val="21"/>
          <w:lang w:eastAsia="en-US"/>
        </w:rPr>
        <w:t xml:space="preserve">Sposób zmiany i wycofania oferty został opisany w </w:t>
      </w:r>
      <w:r w:rsidRPr="00D06BA0">
        <w:rPr>
          <w:rFonts w:cs="Calibri"/>
          <w:bCs/>
          <w:iCs/>
          <w:sz w:val="21"/>
          <w:szCs w:val="21"/>
          <w:lang w:eastAsia="ar-SA"/>
        </w:rPr>
        <w:t>Instrukcji dla wykonawców</w:t>
      </w:r>
      <w:r w:rsidRPr="00D06BA0">
        <w:rPr>
          <w:rFonts w:cs="Calibri"/>
          <w:bCs/>
          <w:sz w:val="21"/>
          <w:szCs w:val="21"/>
          <w:lang w:eastAsia="ar-SA"/>
        </w:rPr>
        <w:t xml:space="preserve"> </w:t>
      </w:r>
      <w:r w:rsidRPr="00D06BA0">
        <w:rPr>
          <w:rFonts w:eastAsia="Calibri" w:cs="Calibri"/>
          <w:bCs/>
          <w:sz w:val="21"/>
          <w:szCs w:val="21"/>
          <w:lang w:eastAsia="en-US"/>
        </w:rPr>
        <w:t xml:space="preserve">dostępnej na Platformie Zakupowej. </w:t>
      </w:r>
    </w:p>
    <w:p w14:paraId="289017D8" w14:textId="77777777" w:rsidR="00D05111" w:rsidRPr="00D06BA0"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D06BA0">
        <w:rPr>
          <w:rFonts w:eastAsia="Calibri" w:cs="Calibri"/>
          <w:bCs/>
          <w:sz w:val="21"/>
          <w:szCs w:val="21"/>
          <w:lang w:eastAsia="en-US"/>
        </w:rPr>
        <w:t>Wykonawca po upływie terminu do składania ofert nie może skutecznie dokonać zmiany ani wycofać złożonej oferty.</w:t>
      </w:r>
    </w:p>
    <w:p w14:paraId="3AEF8A51" w14:textId="0A3F61DE" w:rsidR="00D05111" w:rsidRPr="00D06BA0" w:rsidRDefault="00D05111" w:rsidP="00897DD5">
      <w:pPr>
        <w:numPr>
          <w:ilvl w:val="0"/>
          <w:numId w:val="57"/>
        </w:numPr>
        <w:tabs>
          <w:tab w:val="left" w:pos="284"/>
        </w:tabs>
        <w:suppressAutoHyphens w:val="0"/>
        <w:spacing w:line="280" w:lineRule="atLeast"/>
        <w:ind w:left="284" w:hanging="284"/>
        <w:jc w:val="both"/>
        <w:rPr>
          <w:rFonts w:eastAsia="Calibri" w:cs="Calibri"/>
          <w:sz w:val="21"/>
          <w:szCs w:val="21"/>
          <w:lang w:eastAsia="zh-CN"/>
        </w:rPr>
      </w:pPr>
      <w:r w:rsidRPr="00D06BA0">
        <w:rPr>
          <w:rFonts w:eastAsia="Calibri" w:cs="Calibri"/>
          <w:sz w:val="21"/>
          <w:szCs w:val="21"/>
          <w:lang w:eastAsia="zh-CN"/>
        </w:rPr>
        <w:t xml:space="preserve">Nie ujawnia się informacji stanowiących </w:t>
      </w:r>
      <w:r w:rsidRPr="00D06BA0">
        <w:rPr>
          <w:rFonts w:eastAsia="Calibri" w:cs="Calibri"/>
          <w:b/>
          <w:bCs/>
          <w:sz w:val="21"/>
          <w:szCs w:val="21"/>
          <w:lang w:eastAsia="zh-CN"/>
        </w:rPr>
        <w:t>tajemnicę przedsiębiorstwa</w:t>
      </w:r>
      <w:r w:rsidRPr="00D06BA0">
        <w:rPr>
          <w:rFonts w:eastAsia="Calibri" w:cs="Calibri"/>
          <w:sz w:val="21"/>
          <w:szCs w:val="21"/>
          <w:lang w:eastAsia="zh-CN"/>
        </w:rPr>
        <w:t xml:space="preserve"> w rozumieniu przepisów ustawy z </w:t>
      </w:r>
      <w:r w:rsidRPr="00D06BA0">
        <w:rPr>
          <w:rFonts w:eastAsia="Calibri" w:cs="Calibri"/>
          <w:sz w:val="21"/>
          <w:szCs w:val="21"/>
          <w:lang w:eastAsia="zh-CN"/>
        </w:rPr>
        <w:br/>
        <w:t xml:space="preserve">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5737CB" w:rsidRPr="00D06BA0">
        <w:rPr>
          <w:rFonts w:eastAsia="Calibri" w:cs="Calibri"/>
          <w:sz w:val="21"/>
          <w:szCs w:val="21"/>
          <w:lang w:eastAsia="zh-CN"/>
        </w:rPr>
        <w:t xml:space="preserve">ustawy </w:t>
      </w:r>
      <w:r w:rsidRPr="00D06BA0">
        <w:rPr>
          <w:rFonts w:eastAsia="Calibri" w:cs="Calibri"/>
          <w:sz w:val="21"/>
          <w:szCs w:val="21"/>
          <w:lang w:eastAsia="zh-CN"/>
        </w:rPr>
        <w:t>Pzp.</w:t>
      </w:r>
    </w:p>
    <w:p w14:paraId="129A1EE5" w14:textId="724BF410" w:rsidR="00D05111" w:rsidRPr="00D06BA0" w:rsidRDefault="00D05111" w:rsidP="00093B51">
      <w:pPr>
        <w:numPr>
          <w:ilvl w:val="3"/>
          <w:numId w:val="50"/>
        </w:numPr>
        <w:tabs>
          <w:tab w:val="left" w:pos="284"/>
          <w:tab w:val="left" w:pos="426"/>
        </w:tabs>
        <w:suppressAutoHyphens w:val="0"/>
        <w:spacing w:line="280" w:lineRule="atLeast"/>
        <w:ind w:hanging="2880"/>
        <w:jc w:val="both"/>
        <w:rPr>
          <w:rFonts w:eastAsia="Calibri" w:cs="Calibri"/>
          <w:sz w:val="21"/>
          <w:szCs w:val="21"/>
          <w:lang w:eastAsia="zh-CN"/>
        </w:rPr>
      </w:pPr>
      <w:r w:rsidRPr="00D06BA0">
        <w:rPr>
          <w:rFonts w:eastAsia="Calibri" w:cs="Calibri"/>
          <w:sz w:val="21"/>
          <w:szCs w:val="21"/>
          <w:lang w:eastAsia="zh-CN"/>
        </w:rPr>
        <w:t xml:space="preserve">Zamawiający odrzuca ofertę jeżeli zajdą okoliczności opisane w art. 226 </w:t>
      </w:r>
      <w:r w:rsidR="005737CB" w:rsidRPr="00D06BA0">
        <w:rPr>
          <w:rFonts w:eastAsia="Calibri" w:cs="Calibri"/>
          <w:sz w:val="21"/>
          <w:szCs w:val="21"/>
          <w:lang w:eastAsia="zh-CN"/>
        </w:rPr>
        <w:t xml:space="preserve">ustawy </w:t>
      </w:r>
      <w:r w:rsidRPr="00D06BA0">
        <w:rPr>
          <w:rFonts w:eastAsia="Calibri" w:cs="Calibri"/>
          <w:sz w:val="21"/>
          <w:szCs w:val="21"/>
          <w:lang w:eastAsia="zh-CN"/>
        </w:rPr>
        <w:t>Pzp.</w:t>
      </w:r>
    </w:p>
    <w:p w14:paraId="51D31DD4" w14:textId="77777777" w:rsidR="009E52DA" w:rsidRPr="00D06BA0" w:rsidRDefault="009E52DA" w:rsidP="00854B4B">
      <w:pPr>
        <w:tabs>
          <w:tab w:val="left" w:pos="284"/>
          <w:tab w:val="left" w:pos="426"/>
        </w:tabs>
        <w:suppressAutoHyphens w:val="0"/>
        <w:spacing w:line="280" w:lineRule="atLeast"/>
        <w:ind w:left="2880"/>
        <w:jc w:val="both"/>
        <w:rPr>
          <w:rFonts w:eastAsia="Calibri" w:cs="Calibri"/>
          <w:sz w:val="21"/>
          <w:szCs w:val="21"/>
          <w:lang w:eastAsia="zh-CN"/>
        </w:rPr>
      </w:pPr>
    </w:p>
    <w:p w14:paraId="56814074" w14:textId="61DE3EE1" w:rsidR="001B7AE7" w:rsidRPr="007A5765" w:rsidRDefault="004442A8" w:rsidP="00854B4B">
      <w:pPr>
        <w:pStyle w:val="Nagwek1"/>
        <w:spacing w:beforeAutospacing="0" w:afterAutospacing="0" w:line="280" w:lineRule="atLeast"/>
      </w:pPr>
      <w:bookmarkStart w:id="26" w:name="_Toc141349985"/>
      <w:r w:rsidRPr="007A5765">
        <w:t>TERMIN SKŁADANIA I OTWARCIA OFERT</w:t>
      </w:r>
      <w:bookmarkEnd w:id="26"/>
    </w:p>
    <w:p w14:paraId="37928C2A" w14:textId="77777777" w:rsidR="001B7AE7" w:rsidRDefault="001B7AE7" w:rsidP="00854B4B">
      <w:pPr>
        <w:spacing w:line="280" w:lineRule="atLeast"/>
      </w:pPr>
    </w:p>
    <w:p w14:paraId="358156CF" w14:textId="33F41136" w:rsidR="009E52DA" w:rsidRPr="004F1206" w:rsidRDefault="009E52DA" w:rsidP="00093B51">
      <w:pPr>
        <w:numPr>
          <w:ilvl w:val="3"/>
          <w:numId w:val="51"/>
        </w:numPr>
        <w:tabs>
          <w:tab w:val="left" w:pos="284"/>
        </w:tabs>
        <w:suppressAutoHyphens w:val="0"/>
        <w:spacing w:line="280" w:lineRule="atLeast"/>
        <w:ind w:left="284" w:hanging="284"/>
        <w:jc w:val="both"/>
        <w:rPr>
          <w:b/>
          <w:bCs/>
          <w:sz w:val="21"/>
          <w:szCs w:val="21"/>
        </w:rPr>
      </w:pPr>
      <w:r w:rsidRPr="004F1206">
        <w:rPr>
          <w:rFonts w:cs="Calibri"/>
          <w:sz w:val="21"/>
          <w:szCs w:val="21"/>
        </w:rPr>
        <w:t xml:space="preserve">Ofertę wraz ze wszystkimi wymaganymi oświadczeniami i dokumentami, należy złożyć za pośrednictwem Platformy Zakupowej na stronie internetowej </w:t>
      </w:r>
      <w:r w:rsidR="00C604D8" w:rsidRPr="004F1206">
        <w:rPr>
          <w:rFonts w:cs="Calibri"/>
          <w:sz w:val="21"/>
          <w:szCs w:val="21"/>
        </w:rPr>
        <w:t>profilu nabywcy</w:t>
      </w:r>
      <w:r w:rsidR="00C604D8" w:rsidRPr="004F1206">
        <w:rPr>
          <w:rFonts w:cs="Calibri"/>
          <w:b/>
          <w:sz w:val="21"/>
          <w:szCs w:val="21"/>
        </w:rPr>
        <w:t xml:space="preserve"> </w:t>
      </w:r>
      <w:hyperlink r:id="rId17" w:history="1">
        <w:r w:rsidR="00210A9C" w:rsidRPr="00D2136C">
          <w:rPr>
            <w:rStyle w:val="Hipercze"/>
            <w:rFonts w:eastAsia="Calibri" w:cs="Calibri"/>
            <w:b/>
            <w:sz w:val="20"/>
            <w:highlight w:val="yellow"/>
            <w:lang w:eastAsia="zh-CN"/>
          </w:rPr>
          <w:t>https://platformazakupowa.pl/pn/sp_chojnice</w:t>
        </w:r>
      </w:hyperlink>
      <w:r w:rsidR="00210A9C">
        <w:rPr>
          <w:rFonts w:eastAsia="Calibri" w:cs="Calibri"/>
          <w:b/>
          <w:sz w:val="20"/>
          <w:lang w:eastAsia="zh-CN"/>
        </w:rPr>
        <w:t xml:space="preserve"> </w:t>
      </w:r>
      <w:r w:rsidR="006172AB" w:rsidRPr="004F1206">
        <w:rPr>
          <w:b/>
          <w:bCs/>
          <w:sz w:val="21"/>
          <w:szCs w:val="21"/>
        </w:rPr>
        <w:t xml:space="preserve"> </w:t>
      </w:r>
      <w:r w:rsidRPr="004F1206">
        <w:rPr>
          <w:rFonts w:cs="Calibri"/>
          <w:sz w:val="21"/>
          <w:szCs w:val="21"/>
        </w:rPr>
        <w:t xml:space="preserve">do dnia </w:t>
      </w:r>
      <w:r w:rsidR="000F391A" w:rsidRPr="000F391A">
        <w:rPr>
          <w:rFonts w:cs="Calibri"/>
          <w:b/>
          <w:sz w:val="22"/>
          <w:szCs w:val="22"/>
          <w:highlight w:val="yellow"/>
        </w:rPr>
        <w:t>09.11.</w:t>
      </w:r>
      <w:r w:rsidRPr="000F391A">
        <w:rPr>
          <w:rFonts w:cs="Calibri"/>
          <w:b/>
          <w:sz w:val="21"/>
          <w:szCs w:val="21"/>
          <w:highlight w:val="yellow"/>
        </w:rPr>
        <w:t>202</w:t>
      </w:r>
      <w:r w:rsidR="000C4910" w:rsidRPr="000F391A">
        <w:rPr>
          <w:rFonts w:cs="Calibri"/>
          <w:b/>
          <w:sz w:val="21"/>
          <w:szCs w:val="21"/>
          <w:highlight w:val="yellow"/>
        </w:rPr>
        <w:t>3</w:t>
      </w:r>
      <w:r w:rsidRPr="000F391A">
        <w:rPr>
          <w:rFonts w:cs="Calibri"/>
          <w:b/>
          <w:sz w:val="21"/>
          <w:szCs w:val="21"/>
          <w:highlight w:val="yellow"/>
        </w:rPr>
        <w:t>r.</w:t>
      </w:r>
      <w:r w:rsidRPr="000F391A">
        <w:rPr>
          <w:rFonts w:cs="Calibri"/>
          <w:sz w:val="21"/>
          <w:szCs w:val="21"/>
          <w:highlight w:val="yellow"/>
        </w:rPr>
        <w:t xml:space="preserve"> </w:t>
      </w:r>
      <w:r w:rsidRPr="000F391A">
        <w:rPr>
          <w:rFonts w:cs="Calibri"/>
          <w:b/>
          <w:sz w:val="21"/>
          <w:szCs w:val="21"/>
          <w:highlight w:val="yellow"/>
        </w:rPr>
        <w:t>do godz.</w:t>
      </w:r>
      <w:r w:rsidRPr="004F1206">
        <w:rPr>
          <w:rFonts w:cs="Calibri"/>
          <w:b/>
          <w:sz w:val="21"/>
          <w:szCs w:val="21"/>
        </w:rPr>
        <w:t xml:space="preserve"> </w:t>
      </w:r>
      <w:r w:rsidR="000F391A">
        <w:rPr>
          <w:rFonts w:cs="Calibri"/>
          <w:b/>
          <w:sz w:val="22"/>
          <w:szCs w:val="22"/>
          <w:highlight w:val="yellow"/>
        </w:rPr>
        <w:t>10:00</w:t>
      </w:r>
      <w:r w:rsidRPr="004F1206">
        <w:rPr>
          <w:rFonts w:cs="Calibri"/>
          <w:b/>
          <w:sz w:val="22"/>
          <w:szCs w:val="22"/>
          <w:highlight w:val="yellow"/>
        </w:rPr>
        <w:t>.</w:t>
      </w:r>
      <w:r w:rsidRPr="004F1206">
        <w:rPr>
          <w:rFonts w:cs="Calibri"/>
          <w:sz w:val="21"/>
          <w:szCs w:val="21"/>
        </w:rPr>
        <w:t xml:space="preserve"> </w:t>
      </w:r>
    </w:p>
    <w:p w14:paraId="3DEC0B0E" w14:textId="7C70E14E"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trike/>
          <w:sz w:val="21"/>
          <w:szCs w:val="21"/>
        </w:rPr>
      </w:pPr>
      <w:r w:rsidRPr="00943AB6">
        <w:rPr>
          <w:rFonts w:cs="Calibri"/>
          <w:b/>
          <w:sz w:val="21"/>
          <w:szCs w:val="21"/>
        </w:rPr>
        <w:t xml:space="preserve">Otwarcie ofert </w:t>
      </w:r>
      <w:r w:rsidRPr="00943AB6">
        <w:rPr>
          <w:rFonts w:cs="Calibri"/>
          <w:sz w:val="21"/>
          <w:szCs w:val="21"/>
        </w:rPr>
        <w:t xml:space="preserve">złożonych </w:t>
      </w:r>
      <w:r w:rsidRPr="00943AB6">
        <w:rPr>
          <w:rFonts w:cs="Calibri"/>
          <w:b/>
          <w:sz w:val="21"/>
          <w:szCs w:val="21"/>
        </w:rPr>
        <w:t xml:space="preserve">nastąpi w dniu </w:t>
      </w:r>
      <w:r w:rsidR="000F391A" w:rsidRPr="000F391A">
        <w:rPr>
          <w:rFonts w:cs="Calibri"/>
          <w:b/>
          <w:sz w:val="22"/>
          <w:szCs w:val="22"/>
          <w:highlight w:val="yellow"/>
        </w:rPr>
        <w:t>09.11.</w:t>
      </w:r>
      <w:r w:rsidRPr="000F391A">
        <w:rPr>
          <w:rFonts w:cs="Calibri"/>
          <w:b/>
          <w:sz w:val="21"/>
          <w:szCs w:val="21"/>
          <w:highlight w:val="yellow"/>
        </w:rPr>
        <w:t>202</w:t>
      </w:r>
      <w:r w:rsidR="000C4910" w:rsidRPr="000F391A">
        <w:rPr>
          <w:rFonts w:cs="Calibri"/>
          <w:b/>
          <w:sz w:val="21"/>
          <w:szCs w:val="21"/>
          <w:highlight w:val="yellow"/>
        </w:rPr>
        <w:t>3</w:t>
      </w:r>
      <w:r w:rsidRPr="000F391A">
        <w:rPr>
          <w:rFonts w:cs="Calibri"/>
          <w:b/>
          <w:sz w:val="21"/>
          <w:szCs w:val="21"/>
          <w:highlight w:val="yellow"/>
        </w:rPr>
        <w:t xml:space="preserve">r. o godz. </w:t>
      </w:r>
      <w:r w:rsidR="000F391A" w:rsidRPr="000F391A">
        <w:rPr>
          <w:rFonts w:cs="Calibri"/>
          <w:b/>
          <w:sz w:val="22"/>
          <w:szCs w:val="22"/>
          <w:highlight w:val="yellow"/>
        </w:rPr>
        <w:t>10:05</w:t>
      </w:r>
      <w:r w:rsidRPr="00943AB6">
        <w:rPr>
          <w:rFonts w:cs="Calibri"/>
          <w:sz w:val="21"/>
          <w:szCs w:val="21"/>
        </w:rPr>
        <w:t xml:space="preserve"> Otwarcie ofert na Platformie Zakupowej dokonywane jest poprzez kliknięcie przycisku „Odszyfruj oferty”.</w:t>
      </w:r>
    </w:p>
    <w:p w14:paraId="2370F958" w14:textId="77777777"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W przypadku awarii systemu teleinformatycznego, przy użyciu którego następuje otwarcie ofert, która spowoduje brak możliwości otwarcia ofert w terminie określonym przez zamawiającego, otwarcie ofert następuje niezwłocznie po usunięciu awarii.</w:t>
      </w:r>
    </w:p>
    <w:p w14:paraId="401A75F7" w14:textId="77777777"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Zamawiający poinformuje o zmianie terminu otwarcia ofert na stronie internetowej prowadzonego postępowania.</w:t>
      </w:r>
    </w:p>
    <w:p w14:paraId="522C6C21" w14:textId="7EECB61E"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 xml:space="preserve">Zamawiający, najpóźniej przed otwarciem ofert, udostępnia na stronie internetowej prowadzonego postępowania informację o kwocie, jaką zamierza przeznaczyć na sfinansowanie </w:t>
      </w:r>
      <w:r w:rsidR="0007545D" w:rsidRPr="00943AB6">
        <w:rPr>
          <w:rFonts w:cs="Calibri"/>
          <w:sz w:val="21"/>
          <w:szCs w:val="21"/>
        </w:rPr>
        <w:t>poszczególnych części</w:t>
      </w:r>
      <w:r w:rsidR="007A2D7E" w:rsidRPr="00943AB6">
        <w:rPr>
          <w:rFonts w:cs="Calibri"/>
          <w:sz w:val="21"/>
          <w:szCs w:val="21"/>
        </w:rPr>
        <w:t xml:space="preserve"> </w:t>
      </w:r>
      <w:r w:rsidRPr="00943AB6">
        <w:rPr>
          <w:rFonts w:cs="Calibri"/>
          <w:bCs/>
          <w:sz w:val="21"/>
          <w:szCs w:val="21"/>
        </w:rPr>
        <w:t>zamówienia</w:t>
      </w:r>
      <w:r w:rsidRPr="00943AB6">
        <w:rPr>
          <w:rFonts w:cs="Calibri"/>
          <w:sz w:val="21"/>
          <w:szCs w:val="21"/>
        </w:rPr>
        <w:t>.</w:t>
      </w:r>
    </w:p>
    <w:p w14:paraId="0D3D214E" w14:textId="77777777"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Zamawiający, niezwłocznie po otwarciu ofert, udostępnia na stronie internetowej prowadzonego postępowania informacje o:</w:t>
      </w:r>
    </w:p>
    <w:p w14:paraId="7D3375B7" w14:textId="77777777" w:rsidR="009E52DA" w:rsidRPr="00943AB6" w:rsidRDefault="009E52DA" w:rsidP="00093B51">
      <w:pPr>
        <w:numPr>
          <w:ilvl w:val="2"/>
          <w:numId w:val="52"/>
        </w:numPr>
        <w:tabs>
          <w:tab w:val="left" w:pos="284"/>
          <w:tab w:val="left" w:pos="567"/>
        </w:tabs>
        <w:suppressAutoHyphens w:val="0"/>
        <w:spacing w:line="280" w:lineRule="atLeast"/>
        <w:ind w:left="567" w:hanging="141"/>
        <w:jc w:val="both"/>
        <w:rPr>
          <w:rFonts w:cs="Calibri"/>
          <w:sz w:val="21"/>
          <w:szCs w:val="21"/>
        </w:rPr>
      </w:pPr>
      <w:r w:rsidRPr="00943AB6">
        <w:rPr>
          <w:rFonts w:cs="Calibri"/>
          <w:sz w:val="21"/>
          <w:szCs w:val="21"/>
        </w:rPr>
        <w:t>nazwach albo imionach i nazwiskach oraz siedzibach lub miejscach prowadzonej działalności gospodarczej albo miejscach zamieszkania wykonawców, których oferty zostały otwarte;</w:t>
      </w:r>
    </w:p>
    <w:p w14:paraId="3A37D927" w14:textId="77777777" w:rsidR="009E52DA" w:rsidRPr="00943AB6" w:rsidRDefault="009E52DA" w:rsidP="00093B51">
      <w:pPr>
        <w:numPr>
          <w:ilvl w:val="2"/>
          <w:numId w:val="52"/>
        </w:numPr>
        <w:tabs>
          <w:tab w:val="left" w:pos="284"/>
          <w:tab w:val="left" w:pos="567"/>
        </w:tabs>
        <w:suppressAutoHyphens w:val="0"/>
        <w:spacing w:line="280" w:lineRule="atLeast"/>
        <w:ind w:left="567" w:hanging="141"/>
        <w:jc w:val="both"/>
        <w:rPr>
          <w:rFonts w:cs="Calibri"/>
          <w:sz w:val="21"/>
          <w:szCs w:val="21"/>
        </w:rPr>
      </w:pPr>
      <w:r w:rsidRPr="00943AB6">
        <w:rPr>
          <w:rFonts w:cs="Calibri"/>
          <w:sz w:val="21"/>
          <w:szCs w:val="21"/>
        </w:rPr>
        <w:t>cenach zawartych w ofertach.</w:t>
      </w:r>
    </w:p>
    <w:p w14:paraId="0B9287C3" w14:textId="77777777"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 xml:space="preserve">Informacja zostanie opublikowana na stronie postępowania na platformazakupowa.pl w sekcji ,,Komunikaty”. </w:t>
      </w:r>
    </w:p>
    <w:p w14:paraId="0F6EE81C" w14:textId="77777777" w:rsidR="009E52DA" w:rsidRPr="00943AB6" w:rsidRDefault="009E52DA" w:rsidP="00093B51">
      <w:pPr>
        <w:numPr>
          <w:ilvl w:val="3"/>
          <w:numId w:val="51"/>
        </w:numPr>
        <w:tabs>
          <w:tab w:val="left" w:pos="284"/>
        </w:tabs>
        <w:suppressAutoHyphens w:val="0"/>
        <w:spacing w:line="280" w:lineRule="atLeast"/>
        <w:ind w:left="284" w:hanging="284"/>
        <w:jc w:val="both"/>
        <w:rPr>
          <w:rFonts w:cs="Calibri"/>
          <w:sz w:val="21"/>
          <w:szCs w:val="21"/>
        </w:rPr>
      </w:pPr>
      <w:r w:rsidRPr="00943AB6">
        <w:rPr>
          <w:rFonts w:cs="Calibri"/>
          <w:sz w:val="21"/>
          <w:szCs w:val="21"/>
        </w:rPr>
        <w:t xml:space="preserve">W związku z tym, że zamawiający nie odpowiada za ewentualną awarię </w:t>
      </w:r>
      <w:proofErr w:type="spellStart"/>
      <w:r w:rsidRPr="00943AB6">
        <w:rPr>
          <w:rFonts w:cs="Calibri"/>
          <w:sz w:val="21"/>
          <w:szCs w:val="21"/>
        </w:rPr>
        <w:t>internetu</w:t>
      </w:r>
      <w:proofErr w:type="spellEnd"/>
      <w:r w:rsidRPr="00943AB6">
        <w:rPr>
          <w:rFonts w:cs="Calibri"/>
          <w:sz w:val="21"/>
          <w:szCs w:val="21"/>
        </w:rPr>
        <w:t>, czy problemy techniczne powstałe u wykonawcy, zaleca się zaplanowanie złożenia Oferty z odpowiednim wyprzedzeniem.</w:t>
      </w:r>
    </w:p>
    <w:p w14:paraId="2CCB2A5A" w14:textId="77777777" w:rsidR="009E52DA" w:rsidRPr="00943AB6" w:rsidRDefault="009E52DA" w:rsidP="00093B51">
      <w:pPr>
        <w:numPr>
          <w:ilvl w:val="3"/>
          <w:numId w:val="51"/>
        </w:numPr>
        <w:tabs>
          <w:tab w:val="left" w:pos="284"/>
        </w:tabs>
        <w:suppressAutoHyphens w:val="0"/>
        <w:spacing w:line="280" w:lineRule="atLeast"/>
        <w:ind w:left="284" w:hanging="284"/>
        <w:jc w:val="both"/>
        <w:rPr>
          <w:rFonts w:cs="Calibri"/>
          <w:sz w:val="21"/>
          <w:szCs w:val="21"/>
        </w:rPr>
      </w:pPr>
      <w:r w:rsidRPr="00943AB6">
        <w:rPr>
          <w:rFonts w:cs="Calibri"/>
          <w:sz w:val="21"/>
          <w:szCs w:val="21"/>
        </w:rPr>
        <w:t xml:space="preserve">Wykonawcy ponoszą koszty związane z przygotowaniem i złożeniem oferty. </w:t>
      </w:r>
    </w:p>
    <w:p w14:paraId="092490AC" w14:textId="0402354B" w:rsidR="009E52DA" w:rsidRPr="00943AB6" w:rsidRDefault="009E52DA" w:rsidP="00093B51">
      <w:pPr>
        <w:numPr>
          <w:ilvl w:val="3"/>
          <w:numId w:val="51"/>
        </w:numPr>
        <w:tabs>
          <w:tab w:val="left" w:pos="284"/>
        </w:tabs>
        <w:suppressAutoHyphens w:val="0"/>
        <w:spacing w:line="280" w:lineRule="atLeast"/>
        <w:ind w:left="284" w:hanging="284"/>
        <w:jc w:val="both"/>
        <w:rPr>
          <w:rFonts w:cs="Calibri"/>
          <w:sz w:val="21"/>
          <w:szCs w:val="21"/>
        </w:rPr>
      </w:pPr>
      <w:r w:rsidRPr="00943AB6">
        <w:rPr>
          <w:rFonts w:cs="Calibri"/>
          <w:sz w:val="21"/>
          <w:szCs w:val="21"/>
        </w:rPr>
        <w:t>Składanie ofert przez Platformę Zakupową jest dla wykonawców bezpłatne.</w:t>
      </w:r>
    </w:p>
    <w:p w14:paraId="5ACEBF05" w14:textId="77777777" w:rsidR="009E52DA" w:rsidRPr="009E52DA" w:rsidRDefault="009E52DA" w:rsidP="00854B4B">
      <w:pPr>
        <w:tabs>
          <w:tab w:val="left" w:pos="993"/>
        </w:tabs>
        <w:suppressAutoHyphens w:val="0"/>
        <w:spacing w:line="280" w:lineRule="atLeast"/>
        <w:jc w:val="both"/>
        <w:rPr>
          <w:rFonts w:cs="Calibri"/>
          <w:sz w:val="20"/>
        </w:rPr>
      </w:pPr>
    </w:p>
    <w:p w14:paraId="17460A76" w14:textId="77777777" w:rsidR="001B7AE7" w:rsidRDefault="001B7AE7" w:rsidP="00854B4B">
      <w:pPr>
        <w:tabs>
          <w:tab w:val="left" w:pos="993"/>
        </w:tabs>
        <w:spacing w:line="280" w:lineRule="atLeast"/>
        <w:jc w:val="both"/>
        <w:rPr>
          <w:rFonts w:asciiTheme="minorHAnsi" w:hAnsiTheme="minorHAnsi" w:cstheme="minorHAnsi"/>
          <w:sz w:val="21"/>
          <w:szCs w:val="21"/>
        </w:rPr>
      </w:pPr>
    </w:p>
    <w:p w14:paraId="750C0DA2" w14:textId="77777777" w:rsidR="001B7AE7" w:rsidRPr="00712573" w:rsidRDefault="004442A8" w:rsidP="00854B4B">
      <w:pPr>
        <w:pStyle w:val="Nagwek1"/>
        <w:spacing w:beforeAutospacing="0" w:afterAutospacing="0" w:line="280" w:lineRule="atLeast"/>
      </w:pPr>
      <w:bookmarkStart w:id="27" w:name="_Toc141349986"/>
      <w:r w:rsidRPr="00712573">
        <w:t>SPOSÓB OBLICZENIA CENY</w:t>
      </w:r>
      <w:bookmarkEnd w:id="27"/>
    </w:p>
    <w:p w14:paraId="6A73E59A" w14:textId="77777777" w:rsidR="001B7AE7" w:rsidRDefault="001B7AE7" w:rsidP="00854B4B">
      <w:pPr>
        <w:spacing w:line="280" w:lineRule="atLeast"/>
      </w:pPr>
    </w:p>
    <w:p w14:paraId="7B3C388E" w14:textId="6E7D7FD3" w:rsidR="001B7AE7" w:rsidRPr="00872E1E" w:rsidRDefault="004442A8" w:rsidP="00093B51">
      <w:pPr>
        <w:numPr>
          <w:ilvl w:val="3"/>
          <w:numId w:val="26"/>
        </w:numPr>
        <w:tabs>
          <w:tab w:val="left" w:pos="284"/>
        </w:tabs>
        <w:spacing w:line="280" w:lineRule="atLeast"/>
        <w:ind w:left="284" w:hanging="284"/>
        <w:jc w:val="both"/>
        <w:rPr>
          <w:rFonts w:cstheme="minorHAnsi"/>
          <w:sz w:val="21"/>
          <w:szCs w:val="21"/>
        </w:rPr>
      </w:pPr>
      <w:r>
        <w:rPr>
          <w:rFonts w:cstheme="minorHAnsi"/>
          <w:sz w:val="21"/>
          <w:szCs w:val="21"/>
        </w:rPr>
        <w:t xml:space="preserve">Podstawą obliczenia ceny ofertowej jest Formularz oferty </w:t>
      </w:r>
      <w:r w:rsidR="00872E1E" w:rsidRPr="00872E1E">
        <w:rPr>
          <w:rFonts w:cstheme="minorHAnsi"/>
          <w:sz w:val="21"/>
          <w:szCs w:val="21"/>
        </w:rPr>
        <w:t xml:space="preserve">stanowiący </w:t>
      </w:r>
      <w:r w:rsidR="00872E1E" w:rsidRPr="00872E1E">
        <w:rPr>
          <w:rFonts w:cstheme="minorHAnsi"/>
          <w:b/>
          <w:sz w:val="21"/>
          <w:szCs w:val="21"/>
        </w:rPr>
        <w:t>Załącznik nr 2</w:t>
      </w:r>
      <w:r w:rsidR="00872E1E">
        <w:rPr>
          <w:rFonts w:cstheme="minorHAnsi"/>
          <w:sz w:val="21"/>
          <w:szCs w:val="21"/>
        </w:rPr>
        <w:t xml:space="preserve"> do niniejszej Specyfikacji</w:t>
      </w:r>
      <w:r w:rsidRPr="00872E1E">
        <w:rPr>
          <w:rFonts w:cstheme="minorHAnsi"/>
          <w:sz w:val="21"/>
          <w:szCs w:val="21"/>
        </w:rPr>
        <w:t xml:space="preserve">. </w:t>
      </w:r>
    </w:p>
    <w:p w14:paraId="5052AA34" w14:textId="5F9DAB13" w:rsidR="001B7AE7" w:rsidRDefault="004442A8" w:rsidP="00093B51">
      <w:pPr>
        <w:numPr>
          <w:ilvl w:val="3"/>
          <w:numId w:val="26"/>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Wykonawca może złożyć Ofertę na własnym formularzu, lecz jej treść i układ muszą być zgodne z formularzem załączonym do SWZ (</w:t>
      </w:r>
      <w:r w:rsidR="00872E1E">
        <w:rPr>
          <w:rFonts w:cstheme="minorHAnsi"/>
          <w:b/>
          <w:bCs/>
          <w:sz w:val="21"/>
          <w:szCs w:val="21"/>
        </w:rPr>
        <w:t xml:space="preserve">Załącznik nr </w:t>
      </w:r>
      <w:r w:rsidR="00872E1E" w:rsidRPr="00E57EAB">
        <w:rPr>
          <w:rFonts w:cstheme="minorHAnsi"/>
          <w:b/>
          <w:bCs/>
          <w:sz w:val="21"/>
          <w:szCs w:val="21"/>
        </w:rPr>
        <w:t>2</w:t>
      </w:r>
      <w:r w:rsidR="003A5AE4" w:rsidRPr="00E57EAB">
        <w:rPr>
          <w:rFonts w:cstheme="minorHAnsi"/>
          <w:b/>
          <w:bCs/>
          <w:sz w:val="21"/>
          <w:szCs w:val="21"/>
        </w:rPr>
        <w:t xml:space="preserve"> </w:t>
      </w:r>
      <w:r>
        <w:rPr>
          <w:rFonts w:cstheme="minorHAnsi"/>
          <w:sz w:val="21"/>
          <w:szCs w:val="21"/>
        </w:rPr>
        <w:t>do SWZ)</w:t>
      </w:r>
    </w:p>
    <w:p w14:paraId="3EB8E79F" w14:textId="635228A6" w:rsidR="00895D15" w:rsidRPr="00DD1D78" w:rsidRDefault="004442A8" w:rsidP="00DD1D78">
      <w:pPr>
        <w:numPr>
          <w:ilvl w:val="3"/>
          <w:numId w:val="26"/>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Cena podana w </w:t>
      </w:r>
      <w:r w:rsidRPr="009E52DA">
        <w:rPr>
          <w:rFonts w:cstheme="minorHAnsi"/>
          <w:b/>
          <w:bCs/>
          <w:sz w:val="21"/>
          <w:szCs w:val="21"/>
        </w:rPr>
        <w:t>Formularzu oferty</w:t>
      </w:r>
      <w:r>
        <w:rPr>
          <w:rFonts w:cstheme="minorHAnsi"/>
          <w:sz w:val="21"/>
          <w:szCs w:val="21"/>
        </w:rPr>
        <w:t xml:space="preserve"> stanowi cenę brutto, tj. cenę netto powiększoną o stawkę podatku od towarów i usług (VAT).</w:t>
      </w:r>
    </w:p>
    <w:p w14:paraId="6D835C3C" w14:textId="1458873E" w:rsidR="00E03269" w:rsidRPr="009471F8" w:rsidRDefault="004442A8" w:rsidP="00093B51">
      <w:pPr>
        <w:numPr>
          <w:ilvl w:val="3"/>
          <w:numId w:val="26"/>
        </w:numPr>
        <w:tabs>
          <w:tab w:val="left" w:pos="284"/>
        </w:tabs>
        <w:spacing w:line="280" w:lineRule="atLeast"/>
        <w:ind w:left="284" w:hanging="284"/>
        <w:jc w:val="both"/>
        <w:rPr>
          <w:rFonts w:asciiTheme="minorHAnsi" w:hAnsiTheme="minorHAnsi" w:cstheme="minorHAnsi"/>
          <w:sz w:val="21"/>
          <w:szCs w:val="21"/>
        </w:rPr>
      </w:pPr>
      <w:r w:rsidRPr="009471F8">
        <w:rPr>
          <w:rFonts w:cstheme="minorHAnsi"/>
          <w:color w:val="000000"/>
          <w:sz w:val="21"/>
          <w:szCs w:val="21"/>
          <w:lang w:val="x-none"/>
        </w:rPr>
        <w:t>Cenę oferty</w:t>
      </w:r>
      <w:r w:rsidR="00CD029A" w:rsidRPr="009471F8">
        <w:rPr>
          <w:rFonts w:cstheme="minorHAnsi"/>
          <w:color w:val="000000"/>
          <w:sz w:val="21"/>
          <w:szCs w:val="21"/>
          <w:lang w:val="x-none"/>
        </w:rPr>
        <w:t xml:space="preserve"> należy obliczyć wg wzoru</w:t>
      </w:r>
      <w:r w:rsidR="00CD029A" w:rsidRPr="009471F8">
        <w:rPr>
          <w:rFonts w:cstheme="minorHAnsi"/>
          <w:color w:val="000000"/>
          <w:sz w:val="21"/>
          <w:szCs w:val="21"/>
        </w:rPr>
        <w:t>:</w:t>
      </w:r>
    </w:p>
    <w:p w14:paraId="50A0CA52" w14:textId="500CC118" w:rsidR="00F1593C" w:rsidRPr="009471F8" w:rsidRDefault="00F1593C" w:rsidP="004F1206">
      <w:pPr>
        <w:pStyle w:val="Akapitzlist"/>
        <w:ind w:left="284"/>
        <w:rPr>
          <w:rFonts w:asciiTheme="minorHAnsi" w:hAnsiTheme="minorHAnsi" w:cstheme="minorHAnsi"/>
          <w:sz w:val="21"/>
          <w:szCs w:val="21"/>
        </w:rPr>
      </w:pPr>
      <w:r w:rsidRPr="009471F8">
        <w:rPr>
          <w:rFonts w:asciiTheme="minorHAnsi" w:hAnsiTheme="minorHAnsi" w:cstheme="minorHAnsi"/>
          <w:sz w:val="21"/>
          <w:szCs w:val="21"/>
        </w:rPr>
        <w:t>1)</w:t>
      </w:r>
      <w:r w:rsidRPr="009471F8">
        <w:rPr>
          <w:rFonts w:asciiTheme="minorHAnsi" w:hAnsiTheme="minorHAnsi" w:cstheme="minorHAnsi"/>
          <w:sz w:val="21"/>
          <w:szCs w:val="21"/>
        </w:rPr>
        <w:tab/>
      </w:r>
      <w:r w:rsidR="004F1206" w:rsidRPr="004F1206">
        <w:rPr>
          <w:rFonts w:asciiTheme="minorHAnsi" w:hAnsiTheme="minorHAnsi" w:cstheme="minorHAnsi"/>
          <w:sz w:val="21"/>
          <w:szCs w:val="21"/>
        </w:rPr>
        <w:t xml:space="preserve">Cenę oferty na </w:t>
      </w:r>
      <w:r w:rsidR="004F1206" w:rsidRPr="004F1206">
        <w:rPr>
          <w:rFonts w:asciiTheme="minorHAnsi" w:hAnsiTheme="minorHAnsi" w:cstheme="minorHAnsi"/>
          <w:b/>
          <w:sz w:val="21"/>
          <w:szCs w:val="21"/>
        </w:rPr>
        <w:t>Część 1 zamówienia</w:t>
      </w:r>
      <w:r w:rsidR="004F1206">
        <w:rPr>
          <w:rFonts w:asciiTheme="minorHAnsi" w:hAnsiTheme="minorHAnsi" w:cstheme="minorHAnsi"/>
          <w:sz w:val="21"/>
          <w:szCs w:val="21"/>
        </w:rPr>
        <w:t xml:space="preserve"> należy obliczyć wg wzoru</w:t>
      </w:r>
      <w:r w:rsidRPr="009471F8">
        <w:rPr>
          <w:rFonts w:asciiTheme="minorHAnsi" w:hAnsiTheme="minorHAnsi" w:cstheme="minorHAnsi"/>
          <w:sz w:val="21"/>
          <w:szCs w:val="21"/>
        </w:rPr>
        <w:t>:</w:t>
      </w:r>
    </w:p>
    <w:p w14:paraId="72261E2B" w14:textId="77777777" w:rsidR="00F1593C" w:rsidRPr="009471F8" w:rsidRDefault="00F1593C" w:rsidP="00F1593C">
      <w:pPr>
        <w:tabs>
          <w:tab w:val="left" w:pos="284"/>
          <w:tab w:val="left" w:pos="567"/>
        </w:tabs>
        <w:suppressAutoHyphens w:val="0"/>
        <w:spacing w:line="280" w:lineRule="atLeast"/>
        <w:ind w:left="567" w:right="-108"/>
        <w:jc w:val="center"/>
        <w:rPr>
          <w:rFonts w:eastAsia="Calibri" w:cs="Calibri"/>
          <w:sz w:val="21"/>
          <w:szCs w:val="21"/>
          <w:lang w:eastAsia="zh-CN"/>
        </w:rPr>
      </w:pPr>
    </w:p>
    <w:p w14:paraId="4A6F0F30" w14:textId="20659051" w:rsidR="00AC5120" w:rsidRPr="00D70666" w:rsidRDefault="00AC5120" w:rsidP="00AC5120">
      <w:pPr>
        <w:tabs>
          <w:tab w:val="left" w:pos="284"/>
          <w:tab w:val="left" w:pos="567"/>
        </w:tabs>
        <w:suppressAutoHyphens w:val="0"/>
        <w:spacing w:line="280" w:lineRule="atLeast"/>
        <w:ind w:left="567" w:right="-108"/>
        <w:jc w:val="center"/>
        <w:rPr>
          <w:rFonts w:eastAsia="Calibri" w:cs="Calibri"/>
          <w:sz w:val="21"/>
          <w:szCs w:val="21"/>
          <w:lang w:eastAsia="zh-CN"/>
        </w:rPr>
      </w:pPr>
      <w:r w:rsidRPr="00D70666">
        <w:rPr>
          <w:rFonts w:eastAsia="Calibri" w:cs="Calibri"/>
          <w:b/>
          <w:sz w:val="21"/>
          <w:szCs w:val="21"/>
          <w:lang w:eastAsia="zh-CN"/>
        </w:rPr>
        <w:t>C = (</w:t>
      </w:r>
      <w:proofErr w:type="spellStart"/>
      <w:r w:rsidRPr="00D70666">
        <w:rPr>
          <w:rFonts w:eastAsia="Calibri" w:cs="Calibri"/>
          <w:b/>
          <w:sz w:val="21"/>
          <w:szCs w:val="21"/>
          <w:lang w:eastAsia="zh-CN"/>
        </w:rPr>
        <w:t>Cj</w:t>
      </w:r>
      <w:proofErr w:type="spellEnd"/>
      <w:r w:rsidRPr="00D70666">
        <w:rPr>
          <w:rFonts w:eastAsia="Calibri" w:cs="Calibri"/>
          <w:sz w:val="21"/>
          <w:szCs w:val="21"/>
          <w:lang w:eastAsia="zh-CN"/>
        </w:rPr>
        <w:t xml:space="preserve"> </w:t>
      </w:r>
      <w:r w:rsidR="00720E0A" w:rsidRPr="00720E0A">
        <w:rPr>
          <w:rFonts w:eastAsia="Calibri" w:cs="Calibri"/>
          <w:sz w:val="21"/>
          <w:szCs w:val="21"/>
          <w:vertAlign w:val="subscript"/>
          <w:lang w:eastAsia="zh-CN"/>
        </w:rPr>
        <w:t>brutto</w:t>
      </w:r>
      <w:r w:rsidR="00720E0A">
        <w:rPr>
          <w:rFonts w:eastAsia="Calibri" w:cs="Calibri"/>
          <w:sz w:val="21"/>
          <w:szCs w:val="21"/>
          <w:lang w:eastAsia="zh-CN"/>
        </w:rPr>
        <w:t xml:space="preserve"> </w:t>
      </w:r>
      <w:r w:rsidRPr="00D70666">
        <w:rPr>
          <w:rFonts w:eastAsia="Calibri" w:cs="Calibri"/>
          <w:sz w:val="21"/>
          <w:szCs w:val="21"/>
          <w:vertAlign w:val="subscript"/>
          <w:lang w:eastAsia="zh-CN"/>
        </w:rPr>
        <w:t>zamówienie podstawowe</w:t>
      </w:r>
      <w:r w:rsidRPr="00D70666">
        <w:rPr>
          <w:rFonts w:eastAsia="Calibri" w:cs="Calibri"/>
          <w:sz w:val="21"/>
          <w:szCs w:val="21"/>
          <w:lang w:eastAsia="zh-CN"/>
        </w:rPr>
        <w:t xml:space="preserve"> x </w:t>
      </w:r>
      <w:r w:rsidRPr="00D70666">
        <w:rPr>
          <w:rFonts w:eastAsia="Calibri" w:cs="Calibri"/>
          <w:b/>
          <w:sz w:val="21"/>
          <w:szCs w:val="21"/>
          <w:lang w:eastAsia="zh-CN"/>
        </w:rPr>
        <w:t>E)</w:t>
      </w:r>
      <w:r w:rsidRPr="00D70666">
        <w:rPr>
          <w:rFonts w:eastAsia="Calibri" w:cs="Calibri"/>
          <w:sz w:val="21"/>
          <w:szCs w:val="21"/>
          <w:lang w:eastAsia="zh-CN"/>
        </w:rPr>
        <w:t xml:space="preserve"> + </w:t>
      </w:r>
      <w:r w:rsidRPr="00D70666">
        <w:rPr>
          <w:rFonts w:eastAsia="Calibri" w:cs="Calibri"/>
          <w:b/>
          <w:bCs/>
          <w:sz w:val="21"/>
          <w:szCs w:val="21"/>
          <w:lang w:eastAsia="zh-CN"/>
        </w:rPr>
        <w:t>(</w:t>
      </w:r>
      <w:proofErr w:type="spellStart"/>
      <w:r w:rsidRPr="00D70666">
        <w:rPr>
          <w:rFonts w:eastAsia="Calibri" w:cs="Calibri"/>
          <w:b/>
          <w:bCs/>
          <w:sz w:val="21"/>
          <w:szCs w:val="21"/>
          <w:lang w:eastAsia="zh-CN"/>
        </w:rPr>
        <w:t>Cj</w:t>
      </w:r>
      <w:proofErr w:type="spellEnd"/>
      <w:r w:rsidRPr="00D70666">
        <w:rPr>
          <w:rFonts w:eastAsia="Calibri" w:cs="Calibri"/>
          <w:b/>
          <w:bCs/>
          <w:sz w:val="21"/>
          <w:szCs w:val="21"/>
          <w:lang w:eastAsia="zh-CN"/>
        </w:rPr>
        <w:t xml:space="preserve"> </w:t>
      </w:r>
      <w:r>
        <w:rPr>
          <w:rFonts w:eastAsia="Calibri" w:cs="Calibri"/>
          <w:sz w:val="21"/>
          <w:szCs w:val="21"/>
          <w:vertAlign w:val="subscript"/>
          <w:lang w:eastAsia="zh-CN"/>
        </w:rPr>
        <w:t xml:space="preserve">brutto </w:t>
      </w:r>
      <w:r w:rsidRPr="00D70666">
        <w:rPr>
          <w:rFonts w:eastAsia="Calibri" w:cs="Calibri"/>
          <w:sz w:val="21"/>
          <w:szCs w:val="21"/>
          <w:vertAlign w:val="subscript"/>
          <w:lang w:eastAsia="zh-CN"/>
        </w:rPr>
        <w:t>opcja</w:t>
      </w:r>
      <w:r w:rsidRPr="00D70666">
        <w:rPr>
          <w:rFonts w:eastAsia="Calibri" w:cs="Calibri"/>
          <w:sz w:val="21"/>
          <w:szCs w:val="21"/>
          <w:lang w:eastAsia="zh-CN"/>
        </w:rPr>
        <w:t xml:space="preserve"> x </w:t>
      </w:r>
      <w:r w:rsidRPr="00D70666">
        <w:rPr>
          <w:rFonts w:eastAsia="Calibri" w:cs="Calibri"/>
          <w:b/>
          <w:sz w:val="21"/>
          <w:szCs w:val="21"/>
          <w:lang w:eastAsia="zh-CN"/>
        </w:rPr>
        <w:t>E</w:t>
      </w:r>
      <w:r w:rsidRPr="00D70666">
        <w:rPr>
          <w:rFonts w:eastAsia="Calibri" w:cs="Calibri"/>
          <w:b/>
          <w:bCs/>
          <w:sz w:val="21"/>
          <w:szCs w:val="21"/>
          <w:lang w:eastAsia="zh-CN"/>
        </w:rPr>
        <w:t>)</w:t>
      </w:r>
    </w:p>
    <w:p w14:paraId="21A69342" w14:textId="77777777" w:rsidR="00AC5120" w:rsidRPr="00D03E57" w:rsidRDefault="00AC5120" w:rsidP="00AC5120">
      <w:pPr>
        <w:tabs>
          <w:tab w:val="left" w:pos="284"/>
          <w:tab w:val="left" w:pos="567"/>
        </w:tabs>
        <w:suppressAutoHyphens w:val="0"/>
        <w:spacing w:line="280" w:lineRule="atLeast"/>
        <w:ind w:left="567" w:right="-108"/>
        <w:jc w:val="both"/>
        <w:rPr>
          <w:rFonts w:cs="Calibri"/>
          <w:snapToGrid w:val="0"/>
          <w:sz w:val="21"/>
          <w:szCs w:val="21"/>
        </w:rPr>
      </w:pPr>
    </w:p>
    <w:p w14:paraId="0E6C1742" w14:textId="77777777" w:rsidR="00AC5120" w:rsidRPr="00D03E57" w:rsidRDefault="00AC5120" w:rsidP="00AC5120">
      <w:pPr>
        <w:tabs>
          <w:tab w:val="left" w:pos="851"/>
          <w:tab w:val="left" w:pos="927"/>
        </w:tabs>
        <w:suppressAutoHyphens w:val="0"/>
        <w:spacing w:line="280" w:lineRule="atLeast"/>
        <w:ind w:left="1135" w:hanging="426"/>
        <w:rPr>
          <w:bCs/>
          <w:snapToGrid w:val="0"/>
          <w:sz w:val="21"/>
          <w:szCs w:val="21"/>
        </w:rPr>
      </w:pPr>
      <w:r w:rsidRPr="00D03E57">
        <w:rPr>
          <w:bCs/>
          <w:snapToGrid w:val="0"/>
          <w:sz w:val="21"/>
          <w:szCs w:val="21"/>
        </w:rPr>
        <w:t>g</w:t>
      </w:r>
      <w:proofErr w:type="spellStart"/>
      <w:r w:rsidRPr="00D03E57">
        <w:rPr>
          <w:bCs/>
          <w:snapToGrid w:val="0"/>
          <w:sz w:val="21"/>
          <w:szCs w:val="21"/>
          <w:lang w:val="x-none"/>
        </w:rPr>
        <w:t>dzie</w:t>
      </w:r>
      <w:proofErr w:type="spellEnd"/>
      <w:r w:rsidRPr="00D03E57">
        <w:rPr>
          <w:bCs/>
          <w:snapToGrid w:val="0"/>
          <w:sz w:val="21"/>
          <w:szCs w:val="21"/>
        </w:rPr>
        <w:t>:</w:t>
      </w:r>
    </w:p>
    <w:p w14:paraId="63C4EF01" w14:textId="77777777" w:rsidR="00AC5120" w:rsidRPr="00D03E57" w:rsidRDefault="00AC5120" w:rsidP="00AC5120">
      <w:pPr>
        <w:tabs>
          <w:tab w:val="left" w:pos="851"/>
          <w:tab w:val="left" w:pos="927"/>
        </w:tabs>
        <w:suppressAutoHyphens w:val="0"/>
        <w:spacing w:line="280" w:lineRule="atLeast"/>
        <w:ind w:left="738" w:hanging="29"/>
        <w:rPr>
          <w:snapToGrid w:val="0"/>
          <w:sz w:val="21"/>
          <w:szCs w:val="21"/>
          <w:lang w:val="x-none"/>
        </w:rPr>
      </w:pPr>
      <w:r w:rsidRPr="00D03E57">
        <w:rPr>
          <w:b/>
          <w:bCs/>
          <w:snapToGrid w:val="0"/>
          <w:sz w:val="21"/>
          <w:szCs w:val="21"/>
          <w:lang w:val="x-none"/>
        </w:rPr>
        <w:t>C</w:t>
      </w:r>
      <w:r w:rsidRPr="00D03E57">
        <w:rPr>
          <w:b/>
          <w:snapToGrid w:val="0"/>
          <w:sz w:val="21"/>
          <w:szCs w:val="21"/>
          <w:lang w:val="x-none"/>
        </w:rPr>
        <w:t xml:space="preserve"> </w:t>
      </w:r>
      <w:r w:rsidRPr="00D03E57">
        <w:rPr>
          <w:snapToGrid w:val="0"/>
          <w:sz w:val="21"/>
          <w:szCs w:val="21"/>
          <w:lang w:val="x-none"/>
        </w:rPr>
        <w:t>- cena oferty brutto</w:t>
      </w:r>
    </w:p>
    <w:p w14:paraId="1511E3C4" w14:textId="735E36A2" w:rsidR="00AC5120" w:rsidRPr="00D03E57" w:rsidRDefault="00AC5120" w:rsidP="00AC5120">
      <w:pPr>
        <w:tabs>
          <w:tab w:val="left" w:pos="851"/>
          <w:tab w:val="left" w:pos="927"/>
        </w:tabs>
        <w:suppressAutoHyphens w:val="0"/>
        <w:spacing w:line="280" w:lineRule="atLeast"/>
        <w:ind w:left="1135" w:hanging="426"/>
        <w:rPr>
          <w:bCs/>
          <w:snapToGrid w:val="0"/>
          <w:sz w:val="21"/>
          <w:szCs w:val="21"/>
        </w:rPr>
      </w:pPr>
      <w:proofErr w:type="spellStart"/>
      <w:r w:rsidRPr="00D03E57">
        <w:rPr>
          <w:b/>
          <w:bCs/>
          <w:snapToGrid w:val="0"/>
          <w:sz w:val="21"/>
          <w:szCs w:val="21"/>
          <w:lang w:val="x-none"/>
        </w:rPr>
        <w:t>Cj</w:t>
      </w:r>
      <w:proofErr w:type="spellEnd"/>
      <w:r w:rsidRPr="00D03E57">
        <w:rPr>
          <w:b/>
          <w:bCs/>
          <w:snapToGrid w:val="0"/>
          <w:sz w:val="21"/>
          <w:szCs w:val="21"/>
          <w:lang w:val="x-none"/>
        </w:rPr>
        <w:t xml:space="preserve"> </w:t>
      </w:r>
      <w:r w:rsidRPr="00D03E57">
        <w:rPr>
          <w:b/>
          <w:bCs/>
          <w:snapToGrid w:val="0"/>
          <w:sz w:val="21"/>
          <w:szCs w:val="21"/>
          <w:vertAlign w:val="subscript"/>
          <w:lang w:val="x-none"/>
        </w:rPr>
        <w:t>brutto</w:t>
      </w:r>
      <w:r w:rsidRPr="00D03E57">
        <w:rPr>
          <w:rFonts w:eastAsia="Calibri" w:cs="Calibri"/>
          <w:sz w:val="21"/>
          <w:szCs w:val="21"/>
          <w:vertAlign w:val="subscript"/>
          <w:lang w:eastAsia="zh-CN"/>
        </w:rPr>
        <w:t xml:space="preserve"> </w:t>
      </w:r>
      <w:r w:rsidRPr="00D03E57">
        <w:rPr>
          <w:bCs/>
          <w:snapToGrid w:val="0"/>
          <w:sz w:val="21"/>
          <w:szCs w:val="21"/>
          <w:lang w:val="x-none"/>
        </w:rPr>
        <w:t>=</w:t>
      </w:r>
      <w:r w:rsidRPr="00D03E57">
        <w:rPr>
          <w:bCs/>
          <w:snapToGrid w:val="0"/>
          <w:sz w:val="21"/>
          <w:szCs w:val="21"/>
          <w:vertAlign w:val="subscript"/>
          <w:lang w:val="x-none"/>
        </w:rPr>
        <w:t xml:space="preserve"> </w:t>
      </w:r>
      <w:proofErr w:type="spellStart"/>
      <w:r w:rsidRPr="00D03E57">
        <w:rPr>
          <w:bCs/>
          <w:snapToGrid w:val="0"/>
          <w:sz w:val="21"/>
          <w:szCs w:val="21"/>
          <w:lang w:val="x-none"/>
        </w:rPr>
        <w:t>Cj</w:t>
      </w:r>
      <w:proofErr w:type="spellEnd"/>
      <w:r w:rsidRPr="00D03E57">
        <w:rPr>
          <w:bCs/>
          <w:snapToGrid w:val="0"/>
          <w:sz w:val="21"/>
          <w:szCs w:val="21"/>
          <w:lang w:val="x-none"/>
        </w:rPr>
        <w:t xml:space="preserve"> </w:t>
      </w:r>
      <w:r w:rsidRPr="00D03E57">
        <w:rPr>
          <w:bCs/>
          <w:snapToGrid w:val="0"/>
          <w:sz w:val="21"/>
          <w:szCs w:val="21"/>
          <w:vertAlign w:val="subscript"/>
          <w:lang w:val="x-none"/>
        </w:rPr>
        <w:t xml:space="preserve">netto </w:t>
      </w:r>
      <w:r w:rsidRPr="00D03E57">
        <w:rPr>
          <w:bCs/>
          <w:snapToGrid w:val="0"/>
          <w:sz w:val="21"/>
          <w:szCs w:val="21"/>
          <w:lang w:val="x-none"/>
        </w:rPr>
        <w:t>+podatek VAT</w:t>
      </w:r>
      <w:r w:rsidRPr="00D03E57">
        <w:rPr>
          <w:bCs/>
          <w:snapToGrid w:val="0"/>
          <w:sz w:val="21"/>
          <w:szCs w:val="21"/>
        </w:rPr>
        <w:t xml:space="preserve"> (23%)</w:t>
      </w:r>
    </w:p>
    <w:p w14:paraId="6A5B86FB" w14:textId="3E6740B2" w:rsidR="00AC5120" w:rsidRPr="00D03E57" w:rsidRDefault="00AC5120" w:rsidP="00AC5120">
      <w:pPr>
        <w:suppressAutoHyphens w:val="0"/>
        <w:spacing w:line="280" w:lineRule="atLeast"/>
        <w:ind w:left="709" w:right="-108"/>
        <w:jc w:val="both"/>
        <w:rPr>
          <w:strike/>
          <w:snapToGrid w:val="0"/>
          <w:sz w:val="21"/>
          <w:szCs w:val="21"/>
        </w:rPr>
      </w:pPr>
      <w:proofErr w:type="spellStart"/>
      <w:r w:rsidRPr="00D03E57">
        <w:rPr>
          <w:b/>
          <w:bCs/>
          <w:snapToGrid w:val="0"/>
          <w:sz w:val="21"/>
          <w:szCs w:val="21"/>
          <w:lang w:val="x-none"/>
        </w:rPr>
        <w:t>Cj</w:t>
      </w:r>
      <w:proofErr w:type="spellEnd"/>
      <w:r w:rsidRPr="00D03E57">
        <w:rPr>
          <w:b/>
          <w:bCs/>
          <w:snapToGrid w:val="0"/>
          <w:sz w:val="21"/>
          <w:szCs w:val="21"/>
          <w:vertAlign w:val="subscript"/>
          <w:lang w:val="x-none"/>
        </w:rPr>
        <w:t xml:space="preserve"> netto</w:t>
      </w:r>
      <w:r w:rsidR="00720E0A">
        <w:rPr>
          <w:rFonts w:eastAsia="Calibri" w:cs="Calibri"/>
          <w:sz w:val="21"/>
          <w:szCs w:val="21"/>
          <w:vertAlign w:val="subscript"/>
          <w:lang w:eastAsia="zh-CN"/>
        </w:rPr>
        <w:t xml:space="preserve"> </w:t>
      </w:r>
      <w:r w:rsidRPr="00D03E57">
        <w:rPr>
          <w:b/>
          <w:snapToGrid w:val="0"/>
          <w:sz w:val="21"/>
          <w:szCs w:val="21"/>
          <w:lang w:val="x-none"/>
        </w:rPr>
        <w:t>-</w:t>
      </w:r>
      <w:r w:rsidRPr="00D03E57">
        <w:rPr>
          <w:snapToGrid w:val="0"/>
          <w:sz w:val="21"/>
          <w:szCs w:val="21"/>
          <w:lang w:val="x-none"/>
        </w:rPr>
        <w:t xml:space="preserve"> cena jednostkowa energii elektrycznej netto [w zł za MWh] </w:t>
      </w:r>
      <w:bookmarkStart w:id="28" w:name="_Hlk141349282"/>
      <w:r w:rsidRPr="00D03E57">
        <w:rPr>
          <w:snapToGrid w:val="0"/>
          <w:sz w:val="21"/>
          <w:szCs w:val="21"/>
          <w:lang w:val="x-none"/>
        </w:rPr>
        <w:t>(uśredniona dla wszystkich grup taryfowych)</w:t>
      </w:r>
      <w:bookmarkEnd w:id="28"/>
      <w:r w:rsidRPr="00D03E57">
        <w:rPr>
          <w:snapToGrid w:val="0"/>
          <w:sz w:val="21"/>
          <w:szCs w:val="21"/>
          <w:lang w:val="x-none"/>
        </w:rPr>
        <w:t xml:space="preserve"> </w:t>
      </w:r>
    </w:p>
    <w:p w14:paraId="75D231F1" w14:textId="54562E8A" w:rsidR="00251B51" w:rsidRPr="001509B5" w:rsidRDefault="00AC5120" w:rsidP="00AC5120">
      <w:pPr>
        <w:suppressAutoHyphens w:val="0"/>
        <w:spacing w:line="280" w:lineRule="atLeast"/>
        <w:ind w:left="709" w:right="-108"/>
        <w:jc w:val="both"/>
        <w:rPr>
          <w:snapToGrid w:val="0"/>
          <w:sz w:val="21"/>
          <w:szCs w:val="21"/>
        </w:rPr>
      </w:pPr>
      <w:r w:rsidRPr="00E65320">
        <w:rPr>
          <w:b/>
          <w:bCs/>
          <w:snapToGrid w:val="0"/>
          <w:sz w:val="21"/>
          <w:szCs w:val="21"/>
        </w:rPr>
        <w:t xml:space="preserve">E </w:t>
      </w:r>
      <w:r>
        <w:rPr>
          <w:snapToGrid w:val="0"/>
          <w:sz w:val="21"/>
          <w:szCs w:val="21"/>
        </w:rPr>
        <w:t>– szacowana ilość energii elektrycznej [w MWh]</w:t>
      </w:r>
    </w:p>
    <w:p w14:paraId="52EAC0BB" w14:textId="77777777" w:rsidR="00F1593C" w:rsidRPr="00D03E57" w:rsidRDefault="00F1593C" w:rsidP="00F1593C">
      <w:pPr>
        <w:tabs>
          <w:tab w:val="left" w:pos="284"/>
        </w:tabs>
        <w:spacing w:line="280" w:lineRule="atLeast"/>
        <w:ind w:left="709"/>
        <w:jc w:val="both"/>
        <w:rPr>
          <w:rFonts w:asciiTheme="minorHAnsi" w:hAnsiTheme="minorHAnsi" w:cstheme="minorHAnsi"/>
          <w:sz w:val="21"/>
          <w:szCs w:val="21"/>
        </w:rPr>
      </w:pPr>
    </w:p>
    <w:p w14:paraId="0377C69C" w14:textId="1ECB691A" w:rsidR="007A2D7E" w:rsidRPr="004F1206" w:rsidRDefault="00F1593C" w:rsidP="00AC5120">
      <w:pPr>
        <w:spacing w:line="300" w:lineRule="atLeast"/>
        <w:ind w:left="709" w:hanging="425"/>
        <w:jc w:val="both"/>
        <w:rPr>
          <w:snapToGrid w:val="0"/>
          <w:sz w:val="21"/>
          <w:szCs w:val="21"/>
        </w:rPr>
      </w:pPr>
      <w:r w:rsidRPr="009471F8">
        <w:rPr>
          <w:snapToGrid w:val="0"/>
          <w:sz w:val="21"/>
          <w:szCs w:val="21"/>
        </w:rPr>
        <w:t>2)</w:t>
      </w:r>
      <w:r w:rsidRPr="009471F8">
        <w:rPr>
          <w:snapToGrid w:val="0"/>
          <w:sz w:val="21"/>
          <w:szCs w:val="21"/>
        </w:rPr>
        <w:tab/>
      </w:r>
      <w:r w:rsidR="004F1206" w:rsidRPr="004F1206">
        <w:rPr>
          <w:snapToGrid w:val="0"/>
          <w:sz w:val="21"/>
          <w:szCs w:val="21"/>
          <w:lang w:val="x-none"/>
        </w:rPr>
        <w:t xml:space="preserve">Cenę oferty </w:t>
      </w:r>
      <w:r w:rsidR="004F1206" w:rsidRPr="004F1206">
        <w:rPr>
          <w:snapToGrid w:val="0"/>
          <w:sz w:val="21"/>
          <w:szCs w:val="21"/>
        </w:rPr>
        <w:t xml:space="preserve">na </w:t>
      </w:r>
      <w:r w:rsidR="00AC5120" w:rsidRPr="004F1206">
        <w:rPr>
          <w:b/>
          <w:snapToGrid w:val="0"/>
          <w:sz w:val="21"/>
          <w:szCs w:val="21"/>
        </w:rPr>
        <w:t xml:space="preserve">Część 2 zamówienia </w:t>
      </w:r>
      <w:r w:rsidR="00AC5120" w:rsidRPr="004F1206">
        <w:rPr>
          <w:snapToGrid w:val="0"/>
          <w:sz w:val="21"/>
          <w:szCs w:val="21"/>
          <w:lang w:val="x-none"/>
        </w:rPr>
        <w:t>należy obliczyć wg wzoru</w:t>
      </w:r>
      <w:r w:rsidR="004F1206" w:rsidRPr="004F1206">
        <w:rPr>
          <w:snapToGrid w:val="0"/>
          <w:sz w:val="21"/>
          <w:szCs w:val="21"/>
        </w:rPr>
        <w:t>:</w:t>
      </w:r>
    </w:p>
    <w:p w14:paraId="1CAE8B2D" w14:textId="77777777" w:rsidR="00F1593C" w:rsidRPr="004F1206" w:rsidRDefault="00F1593C" w:rsidP="00F1593C">
      <w:pPr>
        <w:tabs>
          <w:tab w:val="left" w:pos="851"/>
          <w:tab w:val="left" w:pos="927"/>
        </w:tabs>
        <w:suppressAutoHyphens w:val="0"/>
        <w:spacing w:line="280" w:lineRule="atLeast"/>
        <w:ind w:left="1135" w:hanging="1135"/>
        <w:jc w:val="center"/>
        <w:rPr>
          <w:b/>
          <w:bCs/>
          <w:snapToGrid w:val="0"/>
          <w:color w:val="000000"/>
          <w:sz w:val="21"/>
          <w:szCs w:val="21"/>
        </w:rPr>
      </w:pPr>
    </w:p>
    <w:p w14:paraId="1A030DCA" w14:textId="1A29BC2A" w:rsidR="004F1206" w:rsidRPr="004F1206" w:rsidRDefault="004F1206" w:rsidP="004F1206">
      <w:pPr>
        <w:tabs>
          <w:tab w:val="left" w:pos="284"/>
        </w:tabs>
        <w:spacing w:line="280" w:lineRule="atLeast"/>
        <w:ind w:left="1440"/>
        <w:jc w:val="center"/>
        <w:rPr>
          <w:b/>
          <w:bCs/>
          <w:sz w:val="21"/>
          <w:szCs w:val="21"/>
        </w:rPr>
      </w:pPr>
      <w:r w:rsidRPr="004F1206">
        <w:rPr>
          <w:b/>
          <w:bCs/>
          <w:sz w:val="21"/>
          <w:szCs w:val="21"/>
        </w:rPr>
        <w:t xml:space="preserve">C = </w:t>
      </w:r>
      <w:proofErr w:type="spellStart"/>
      <w:r w:rsidRPr="004F1206">
        <w:rPr>
          <w:b/>
          <w:bCs/>
          <w:sz w:val="21"/>
          <w:szCs w:val="21"/>
        </w:rPr>
        <w:t>Cj</w:t>
      </w:r>
      <w:proofErr w:type="spellEnd"/>
      <w:r w:rsidRPr="004F1206">
        <w:rPr>
          <w:b/>
          <w:bCs/>
          <w:sz w:val="21"/>
          <w:szCs w:val="21"/>
        </w:rPr>
        <w:t xml:space="preserve"> brutto</w:t>
      </w:r>
      <w:r w:rsidR="00AC5120" w:rsidRPr="00AC5120">
        <w:rPr>
          <w:rFonts w:eastAsia="Calibri" w:cs="Calibri"/>
          <w:sz w:val="21"/>
          <w:szCs w:val="21"/>
          <w:vertAlign w:val="subscript"/>
          <w:lang w:eastAsia="zh-CN"/>
        </w:rPr>
        <w:t xml:space="preserve"> </w:t>
      </w:r>
      <w:r w:rsidRPr="004F1206">
        <w:rPr>
          <w:b/>
          <w:bCs/>
          <w:sz w:val="21"/>
          <w:szCs w:val="21"/>
        </w:rPr>
        <w:t>x E</w:t>
      </w:r>
    </w:p>
    <w:p w14:paraId="73D8800F" w14:textId="77777777" w:rsidR="00AC5120" w:rsidRPr="004F1206" w:rsidRDefault="00AC5120" w:rsidP="00AC5120">
      <w:pPr>
        <w:tabs>
          <w:tab w:val="left" w:pos="709"/>
        </w:tabs>
        <w:suppressAutoHyphens w:val="0"/>
        <w:autoSpaceDE w:val="0"/>
        <w:autoSpaceDN w:val="0"/>
        <w:adjustRightInd w:val="0"/>
        <w:ind w:left="709"/>
        <w:rPr>
          <w:bCs/>
          <w:snapToGrid w:val="0"/>
          <w:sz w:val="21"/>
          <w:szCs w:val="21"/>
        </w:rPr>
      </w:pPr>
      <w:r w:rsidRPr="004F1206">
        <w:rPr>
          <w:bCs/>
          <w:snapToGrid w:val="0"/>
          <w:sz w:val="21"/>
          <w:szCs w:val="21"/>
        </w:rPr>
        <w:t>g</w:t>
      </w:r>
      <w:proofErr w:type="spellStart"/>
      <w:r w:rsidRPr="004F1206">
        <w:rPr>
          <w:bCs/>
          <w:snapToGrid w:val="0"/>
          <w:sz w:val="21"/>
          <w:szCs w:val="21"/>
          <w:lang w:val="x-none"/>
        </w:rPr>
        <w:t>dzie</w:t>
      </w:r>
      <w:proofErr w:type="spellEnd"/>
      <w:r w:rsidRPr="004F1206">
        <w:rPr>
          <w:bCs/>
          <w:snapToGrid w:val="0"/>
          <w:sz w:val="21"/>
          <w:szCs w:val="21"/>
        </w:rPr>
        <w:t>:</w:t>
      </w:r>
    </w:p>
    <w:p w14:paraId="53B5B0D1" w14:textId="77777777" w:rsidR="00AC5120" w:rsidRPr="004F1206" w:rsidRDefault="00AC5120" w:rsidP="00AC5120">
      <w:pPr>
        <w:tabs>
          <w:tab w:val="left" w:pos="851"/>
          <w:tab w:val="left" w:pos="927"/>
        </w:tabs>
        <w:suppressAutoHyphens w:val="0"/>
        <w:spacing w:line="280" w:lineRule="atLeast"/>
        <w:ind w:left="738" w:hanging="29"/>
        <w:rPr>
          <w:snapToGrid w:val="0"/>
          <w:sz w:val="21"/>
          <w:szCs w:val="21"/>
          <w:lang w:val="x-none"/>
        </w:rPr>
      </w:pPr>
      <w:r w:rsidRPr="004F1206">
        <w:rPr>
          <w:b/>
          <w:bCs/>
          <w:snapToGrid w:val="0"/>
          <w:sz w:val="21"/>
          <w:szCs w:val="21"/>
          <w:lang w:val="x-none"/>
        </w:rPr>
        <w:t>C</w:t>
      </w:r>
      <w:r w:rsidRPr="004F1206">
        <w:rPr>
          <w:b/>
          <w:snapToGrid w:val="0"/>
          <w:sz w:val="21"/>
          <w:szCs w:val="21"/>
          <w:lang w:val="x-none"/>
        </w:rPr>
        <w:t xml:space="preserve"> </w:t>
      </w:r>
      <w:r w:rsidRPr="004F1206">
        <w:rPr>
          <w:snapToGrid w:val="0"/>
          <w:sz w:val="21"/>
          <w:szCs w:val="21"/>
          <w:lang w:val="x-none"/>
        </w:rPr>
        <w:t>- cena oferty brutto</w:t>
      </w:r>
    </w:p>
    <w:p w14:paraId="7C4D1505" w14:textId="4E246662" w:rsidR="00AC5120" w:rsidRPr="004F1206" w:rsidRDefault="00AC5120" w:rsidP="00AC5120">
      <w:pPr>
        <w:tabs>
          <w:tab w:val="left" w:pos="851"/>
          <w:tab w:val="left" w:pos="927"/>
        </w:tabs>
        <w:suppressAutoHyphens w:val="0"/>
        <w:spacing w:line="280" w:lineRule="atLeast"/>
        <w:ind w:left="1135" w:hanging="426"/>
        <w:rPr>
          <w:bCs/>
          <w:snapToGrid w:val="0"/>
          <w:sz w:val="21"/>
          <w:szCs w:val="21"/>
        </w:rPr>
      </w:pPr>
      <w:proofErr w:type="spellStart"/>
      <w:r w:rsidRPr="004F1206">
        <w:rPr>
          <w:b/>
          <w:bCs/>
          <w:snapToGrid w:val="0"/>
          <w:sz w:val="21"/>
          <w:szCs w:val="21"/>
          <w:lang w:val="x-none"/>
        </w:rPr>
        <w:t>Cj</w:t>
      </w:r>
      <w:proofErr w:type="spellEnd"/>
      <w:r w:rsidRPr="004F1206">
        <w:rPr>
          <w:b/>
          <w:bCs/>
          <w:snapToGrid w:val="0"/>
          <w:sz w:val="21"/>
          <w:szCs w:val="21"/>
          <w:lang w:val="x-none"/>
        </w:rPr>
        <w:t xml:space="preserve"> </w:t>
      </w:r>
      <w:r w:rsidRPr="004F1206">
        <w:rPr>
          <w:b/>
          <w:bCs/>
          <w:snapToGrid w:val="0"/>
          <w:sz w:val="21"/>
          <w:szCs w:val="21"/>
          <w:vertAlign w:val="subscript"/>
          <w:lang w:val="x-none"/>
        </w:rPr>
        <w:t>brutto</w:t>
      </w:r>
      <w:r w:rsidRPr="00AC5120">
        <w:rPr>
          <w:b/>
          <w:bCs/>
          <w:sz w:val="21"/>
          <w:szCs w:val="21"/>
          <w:vertAlign w:val="subscript"/>
        </w:rPr>
        <w:t xml:space="preserve"> </w:t>
      </w:r>
      <w:r w:rsidRPr="004F1206">
        <w:rPr>
          <w:bCs/>
          <w:snapToGrid w:val="0"/>
          <w:sz w:val="21"/>
          <w:szCs w:val="21"/>
          <w:lang w:val="x-none"/>
        </w:rPr>
        <w:t>=</w:t>
      </w:r>
      <w:r w:rsidRPr="004F1206">
        <w:rPr>
          <w:bCs/>
          <w:snapToGrid w:val="0"/>
          <w:sz w:val="21"/>
          <w:szCs w:val="21"/>
          <w:vertAlign w:val="subscript"/>
          <w:lang w:val="x-none"/>
        </w:rPr>
        <w:t xml:space="preserve"> </w:t>
      </w:r>
      <w:proofErr w:type="spellStart"/>
      <w:r w:rsidRPr="004F1206">
        <w:rPr>
          <w:bCs/>
          <w:snapToGrid w:val="0"/>
          <w:sz w:val="21"/>
          <w:szCs w:val="21"/>
          <w:lang w:val="x-none"/>
        </w:rPr>
        <w:t>Cj</w:t>
      </w:r>
      <w:proofErr w:type="spellEnd"/>
      <w:r w:rsidRPr="004F1206">
        <w:rPr>
          <w:bCs/>
          <w:snapToGrid w:val="0"/>
          <w:sz w:val="21"/>
          <w:szCs w:val="21"/>
          <w:lang w:val="x-none"/>
        </w:rPr>
        <w:t xml:space="preserve"> </w:t>
      </w:r>
      <w:r w:rsidRPr="004F1206">
        <w:rPr>
          <w:bCs/>
          <w:snapToGrid w:val="0"/>
          <w:sz w:val="21"/>
          <w:szCs w:val="21"/>
          <w:vertAlign w:val="subscript"/>
          <w:lang w:val="x-none"/>
        </w:rPr>
        <w:t xml:space="preserve">netto </w:t>
      </w:r>
      <w:r w:rsidRPr="004F1206">
        <w:rPr>
          <w:bCs/>
          <w:snapToGrid w:val="0"/>
          <w:sz w:val="21"/>
          <w:szCs w:val="21"/>
          <w:lang w:val="x-none"/>
        </w:rPr>
        <w:t>+podatek VAT</w:t>
      </w:r>
      <w:r w:rsidRPr="004F1206">
        <w:rPr>
          <w:bCs/>
          <w:snapToGrid w:val="0"/>
          <w:sz w:val="21"/>
          <w:szCs w:val="21"/>
        </w:rPr>
        <w:t xml:space="preserve"> (23%)</w:t>
      </w:r>
    </w:p>
    <w:p w14:paraId="342C4B84" w14:textId="1931EDC1" w:rsidR="00AC5120" w:rsidRPr="004F1206" w:rsidRDefault="00AC5120" w:rsidP="00AC5120">
      <w:pPr>
        <w:suppressAutoHyphens w:val="0"/>
        <w:spacing w:line="280" w:lineRule="atLeast"/>
        <w:ind w:left="709" w:right="-108"/>
        <w:jc w:val="both"/>
        <w:rPr>
          <w:b/>
          <w:snapToGrid w:val="0"/>
          <w:sz w:val="21"/>
          <w:szCs w:val="21"/>
        </w:rPr>
      </w:pPr>
      <w:proofErr w:type="spellStart"/>
      <w:r w:rsidRPr="004F1206">
        <w:rPr>
          <w:b/>
          <w:bCs/>
          <w:snapToGrid w:val="0"/>
          <w:sz w:val="21"/>
          <w:szCs w:val="21"/>
          <w:lang w:val="x-none"/>
        </w:rPr>
        <w:t>Cj</w:t>
      </w:r>
      <w:proofErr w:type="spellEnd"/>
      <w:r w:rsidRPr="004F1206">
        <w:rPr>
          <w:b/>
          <w:bCs/>
          <w:snapToGrid w:val="0"/>
          <w:sz w:val="21"/>
          <w:szCs w:val="21"/>
          <w:vertAlign w:val="subscript"/>
          <w:lang w:val="x-none"/>
        </w:rPr>
        <w:t xml:space="preserve"> netto </w:t>
      </w:r>
      <w:r w:rsidRPr="004F1206">
        <w:rPr>
          <w:b/>
          <w:snapToGrid w:val="0"/>
          <w:sz w:val="21"/>
          <w:szCs w:val="21"/>
          <w:lang w:val="x-none"/>
        </w:rPr>
        <w:t>-</w:t>
      </w:r>
      <w:r w:rsidRPr="004F1206">
        <w:rPr>
          <w:snapToGrid w:val="0"/>
          <w:sz w:val="21"/>
          <w:szCs w:val="21"/>
          <w:lang w:val="x-none"/>
        </w:rPr>
        <w:t xml:space="preserve"> </w:t>
      </w:r>
      <w:bookmarkStart w:id="29" w:name="_Hlk110419256"/>
      <w:r w:rsidR="006E16B4" w:rsidRPr="006E16B4">
        <w:rPr>
          <w:snapToGrid w:val="0"/>
          <w:sz w:val="21"/>
          <w:szCs w:val="21"/>
          <w:lang w:val="x-none"/>
        </w:rPr>
        <w:t>cena jednostkowa energii elektrycznej netto [w zł za MWh</w:t>
      </w:r>
      <w:r w:rsidR="006E16B4" w:rsidRPr="006E16B4">
        <w:rPr>
          <w:snapToGrid w:val="0"/>
          <w:sz w:val="21"/>
          <w:szCs w:val="21"/>
        </w:rPr>
        <w:t xml:space="preserve">] </w:t>
      </w:r>
      <w:r w:rsidR="00AD04C8" w:rsidRPr="00D03E57">
        <w:rPr>
          <w:snapToGrid w:val="0"/>
          <w:sz w:val="21"/>
          <w:szCs w:val="21"/>
          <w:lang w:val="x-none"/>
        </w:rPr>
        <w:t>(uśredniona dla wszystkich grup taryfowych)</w:t>
      </w:r>
      <w:r w:rsidRPr="004F1206">
        <w:rPr>
          <w:snapToGrid w:val="0"/>
          <w:sz w:val="21"/>
          <w:szCs w:val="21"/>
        </w:rPr>
        <w:t>.</w:t>
      </w:r>
    </w:p>
    <w:bookmarkEnd w:id="29"/>
    <w:p w14:paraId="2259D39B" w14:textId="1766E878" w:rsidR="00AC5120" w:rsidRDefault="00AC5120" w:rsidP="00AC5120">
      <w:pPr>
        <w:tabs>
          <w:tab w:val="left" w:pos="3483"/>
        </w:tabs>
        <w:spacing w:line="280" w:lineRule="atLeast"/>
        <w:ind w:left="709" w:right="-108"/>
        <w:jc w:val="both"/>
        <w:rPr>
          <w:snapToGrid w:val="0"/>
          <w:sz w:val="21"/>
          <w:szCs w:val="21"/>
        </w:rPr>
      </w:pPr>
      <w:r w:rsidRPr="004F1206">
        <w:rPr>
          <w:b/>
          <w:bCs/>
          <w:snapToGrid w:val="0"/>
          <w:sz w:val="21"/>
          <w:szCs w:val="21"/>
          <w:lang w:val="x-none"/>
        </w:rPr>
        <w:t xml:space="preserve">E </w:t>
      </w:r>
      <w:r w:rsidRPr="004F1206">
        <w:rPr>
          <w:snapToGrid w:val="0"/>
          <w:sz w:val="21"/>
          <w:szCs w:val="21"/>
          <w:lang w:val="x-none"/>
        </w:rPr>
        <w:t xml:space="preserve">- </w:t>
      </w:r>
      <w:r w:rsidRPr="00AC5120">
        <w:rPr>
          <w:snapToGrid w:val="0"/>
          <w:sz w:val="21"/>
          <w:szCs w:val="21"/>
        </w:rPr>
        <w:t>szacowana ilość energii elektrycznej [w MWh]</w:t>
      </w:r>
      <w:r w:rsidRPr="004F1206">
        <w:rPr>
          <w:snapToGrid w:val="0"/>
          <w:sz w:val="21"/>
          <w:szCs w:val="21"/>
        </w:rPr>
        <w:t>.</w:t>
      </w:r>
    </w:p>
    <w:p w14:paraId="4410AB19" w14:textId="77777777" w:rsidR="004F1206" w:rsidRDefault="004F1206" w:rsidP="004F1206">
      <w:pPr>
        <w:tabs>
          <w:tab w:val="left" w:pos="3483"/>
        </w:tabs>
        <w:spacing w:line="280" w:lineRule="atLeast"/>
        <w:ind w:right="-108"/>
        <w:jc w:val="both"/>
        <w:rPr>
          <w:rFonts w:asciiTheme="minorHAnsi" w:hAnsiTheme="minorHAnsi" w:cstheme="minorHAnsi"/>
          <w:sz w:val="21"/>
          <w:szCs w:val="21"/>
        </w:rPr>
      </w:pPr>
    </w:p>
    <w:p w14:paraId="105B426E" w14:textId="77777777" w:rsidR="00AC5120" w:rsidRPr="009471F8" w:rsidRDefault="00AC5120" w:rsidP="006F0F8F">
      <w:pPr>
        <w:pStyle w:val="Akapitzlist"/>
        <w:numPr>
          <w:ilvl w:val="1"/>
          <w:numId w:val="84"/>
        </w:numPr>
        <w:ind w:left="709" w:hanging="425"/>
        <w:rPr>
          <w:rFonts w:asciiTheme="minorHAnsi" w:hAnsiTheme="minorHAnsi" w:cstheme="minorHAnsi"/>
          <w:sz w:val="21"/>
          <w:szCs w:val="21"/>
        </w:rPr>
      </w:pPr>
      <w:r w:rsidRPr="004F1206">
        <w:rPr>
          <w:rFonts w:asciiTheme="minorHAnsi" w:hAnsiTheme="minorHAnsi" w:cstheme="minorHAnsi"/>
          <w:sz w:val="21"/>
          <w:szCs w:val="21"/>
        </w:rPr>
        <w:t xml:space="preserve">Cenę oferty na </w:t>
      </w:r>
      <w:r w:rsidRPr="004F1206">
        <w:rPr>
          <w:rFonts w:asciiTheme="minorHAnsi" w:hAnsiTheme="minorHAnsi" w:cstheme="minorHAnsi"/>
          <w:b/>
          <w:sz w:val="21"/>
          <w:szCs w:val="21"/>
        </w:rPr>
        <w:t xml:space="preserve">Część </w:t>
      </w:r>
      <w:r>
        <w:rPr>
          <w:rFonts w:asciiTheme="minorHAnsi" w:hAnsiTheme="minorHAnsi" w:cstheme="minorHAnsi"/>
          <w:b/>
          <w:sz w:val="21"/>
          <w:szCs w:val="21"/>
        </w:rPr>
        <w:t>3</w:t>
      </w:r>
      <w:r w:rsidRPr="004F1206">
        <w:rPr>
          <w:rFonts w:asciiTheme="minorHAnsi" w:hAnsiTheme="minorHAnsi" w:cstheme="minorHAnsi"/>
          <w:b/>
          <w:sz w:val="21"/>
          <w:szCs w:val="21"/>
        </w:rPr>
        <w:t xml:space="preserve"> zamówienia</w:t>
      </w:r>
      <w:r>
        <w:rPr>
          <w:rFonts w:asciiTheme="minorHAnsi" w:hAnsiTheme="minorHAnsi" w:cstheme="minorHAnsi"/>
          <w:sz w:val="21"/>
          <w:szCs w:val="21"/>
        </w:rPr>
        <w:t xml:space="preserve"> należy obliczyć wg wzoru</w:t>
      </w:r>
      <w:r w:rsidRPr="009471F8">
        <w:rPr>
          <w:rFonts w:asciiTheme="minorHAnsi" w:hAnsiTheme="minorHAnsi" w:cstheme="minorHAnsi"/>
          <w:sz w:val="21"/>
          <w:szCs w:val="21"/>
        </w:rPr>
        <w:t>:</w:t>
      </w:r>
    </w:p>
    <w:p w14:paraId="18101DAD" w14:textId="77777777" w:rsidR="00AC5120" w:rsidRPr="009471F8" w:rsidRDefault="00AC5120" w:rsidP="00AC5120">
      <w:pPr>
        <w:tabs>
          <w:tab w:val="left" w:pos="284"/>
          <w:tab w:val="left" w:pos="567"/>
        </w:tabs>
        <w:suppressAutoHyphens w:val="0"/>
        <w:spacing w:line="280" w:lineRule="atLeast"/>
        <w:ind w:left="567" w:right="-108"/>
        <w:jc w:val="center"/>
        <w:rPr>
          <w:rFonts w:eastAsia="Calibri" w:cs="Calibri"/>
          <w:sz w:val="21"/>
          <w:szCs w:val="21"/>
          <w:lang w:eastAsia="zh-CN"/>
        </w:rPr>
      </w:pPr>
    </w:p>
    <w:p w14:paraId="3D4F33AA" w14:textId="61392C17" w:rsidR="00AC5120" w:rsidRPr="00D70666" w:rsidRDefault="00AC5120" w:rsidP="00AC5120">
      <w:pPr>
        <w:tabs>
          <w:tab w:val="left" w:pos="284"/>
          <w:tab w:val="left" w:pos="567"/>
        </w:tabs>
        <w:suppressAutoHyphens w:val="0"/>
        <w:spacing w:line="280" w:lineRule="atLeast"/>
        <w:ind w:left="567" w:right="-108"/>
        <w:jc w:val="center"/>
        <w:rPr>
          <w:rFonts w:eastAsia="Calibri" w:cs="Calibri"/>
          <w:sz w:val="21"/>
          <w:szCs w:val="21"/>
          <w:lang w:eastAsia="zh-CN"/>
        </w:rPr>
      </w:pPr>
      <w:r w:rsidRPr="00D70666">
        <w:rPr>
          <w:rFonts w:eastAsia="Calibri" w:cs="Calibri"/>
          <w:b/>
          <w:sz w:val="21"/>
          <w:szCs w:val="21"/>
          <w:lang w:eastAsia="zh-CN"/>
        </w:rPr>
        <w:t>C = (</w:t>
      </w:r>
      <w:proofErr w:type="spellStart"/>
      <w:r w:rsidRPr="00D70666">
        <w:rPr>
          <w:rFonts w:eastAsia="Calibri" w:cs="Calibri"/>
          <w:b/>
          <w:sz w:val="21"/>
          <w:szCs w:val="21"/>
          <w:lang w:eastAsia="zh-CN"/>
        </w:rPr>
        <w:t>Cj</w:t>
      </w:r>
      <w:proofErr w:type="spellEnd"/>
      <w:r w:rsidRPr="00D70666">
        <w:rPr>
          <w:rFonts w:eastAsia="Calibri" w:cs="Calibri"/>
          <w:sz w:val="21"/>
          <w:szCs w:val="21"/>
          <w:lang w:eastAsia="zh-CN"/>
        </w:rPr>
        <w:t xml:space="preserve"> </w:t>
      </w:r>
      <w:r w:rsidRPr="00D70666">
        <w:rPr>
          <w:rFonts w:eastAsia="Calibri" w:cs="Calibri"/>
          <w:sz w:val="21"/>
          <w:szCs w:val="21"/>
          <w:vertAlign w:val="subscript"/>
          <w:lang w:eastAsia="zh-CN"/>
        </w:rPr>
        <w:t>brutto zamówienie podstawowe</w:t>
      </w:r>
      <w:r w:rsidRPr="00D70666">
        <w:rPr>
          <w:rFonts w:eastAsia="Calibri" w:cs="Calibri"/>
          <w:sz w:val="21"/>
          <w:szCs w:val="21"/>
          <w:lang w:eastAsia="zh-CN"/>
        </w:rPr>
        <w:t xml:space="preserve"> x </w:t>
      </w:r>
      <w:r w:rsidRPr="00D70666">
        <w:rPr>
          <w:rFonts w:eastAsia="Calibri" w:cs="Calibri"/>
          <w:b/>
          <w:sz w:val="21"/>
          <w:szCs w:val="21"/>
          <w:lang w:eastAsia="zh-CN"/>
        </w:rPr>
        <w:t>E)</w:t>
      </w:r>
      <w:r w:rsidRPr="00D70666">
        <w:rPr>
          <w:rFonts w:eastAsia="Calibri" w:cs="Calibri"/>
          <w:sz w:val="21"/>
          <w:szCs w:val="21"/>
          <w:lang w:eastAsia="zh-CN"/>
        </w:rPr>
        <w:t xml:space="preserve"> + </w:t>
      </w:r>
      <w:r w:rsidRPr="00D70666">
        <w:rPr>
          <w:rFonts w:eastAsia="Calibri" w:cs="Calibri"/>
          <w:b/>
          <w:bCs/>
          <w:sz w:val="21"/>
          <w:szCs w:val="21"/>
          <w:lang w:eastAsia="zh-CN"/>
        </w:rPr>
        <w:t>(</w:t>
      </w:r>
      <w:proofErr w:type="spellStart"/>
      <w:r w:rsidRPr="00D70666">
        <w:rPr>
          <w:rFonts w:eastAsia="Calibri" w:cs="Calibri"/>
          <w:b/>
          <w:bCs/>
          <w:sz w:val="21"/>
          <w:szCs w:val="21"/>
          <w:lang w:eastAsia="zh-CN"/>
        </w:rPr>
        <w:t>Cj</w:t>
      </w:r>
      <w:proofErr w:type="spellEnd"/>
      <w:r w:rsidRPr="00D70666">
        <w:rPr>
          <w:rFonts w:eastAsia="Calibri" w:cs="Calibri"/>
          <w:b/>
          <w:bCs/>
          <w:sz w:val="21"/>
          <w:szCs w:val="21"/>
          <w:lang w:eastAsia="zh-CN"/>
        </w:rPr>
        <w:t xml:space="preserve"> </w:t>
      </w:r>
      <w:r>
        <w:rPr>
          <w:rFonts w:eastAsia="Calibri" w:cs="Calibri"/>
          <w:sz w:val="21"/>
          <w:szCs w:val="21"/>
          <w:vertAlign w:val="subscript"/>
          <w:lang w:eastAsia="zh-CN"/>
        </w:rPr>
        <w:t xml:space="preserve">brutto </w:t>
      </w:r>
      <w:r w:rsidRPr="00D70666">
        <w:rPr>
          <w:rFonts w:eastAsia="Calibri" w:cs="Calibri"/>
          <w:sz w:val="21"/>
          <w:szCs w:val="21"/>
          <w:vertAlign w:val="subscript"/>
          <w:lang w:eastAsia="zh-CN"/>
        </w:rPr>
        <w:t>opcja</w:t>
      </w:r>
      <w:r w:rsidRPr="00D70666">
        <w:rPr>
          <w:rFonts w:eastAsia="Calibri" w:cs="Calibri"/>
          <w:sz w:val="21"/>
          <w:szCs w:val="21"/>
          <w:lang w:eastAsia="zh-CN"/>
        </w:rPr>
        <w:t xml:space="preserve"> x </w:t>
      </w:r>
      <w:r w:rsidRPr="00D70666">
        <w:rPr>
          <w:rFonts w:eastAsia="Calibri" w:cs="Calibri"/>
          <w:b/>
          <w:sz w:val="21"/>
          <w:szCs w:val="21"/>
          <w:lang w:eastAsia="zh-CN"/>
        </w:rPr>
        <w:t>E</w:t>
      </w:r>
      <w:r w:rsidRPr="00D70666">
        <w:rPr>
          <w:rFonts w:eastAsia="Calibri" w:cs="Calibri"/>
          <w:b/>
          <w:bCs/>
          <w:sz w:val="21"/>
          <w:szCs w:val="21"/>
          <w:lang w:eastAsia="zh-CN"/>
        </w:rPr>
        <w:t>)</w:t>
      </w:r>
    </w:p>
    <w:p w14:paraId="227DD4FB" w14:textId="77777777" w:rsidR="00AC5120" w:rsidRPr="00D03E57" w:rsidRDefault="00AC5120" w:rsidP="00AC5120">
      <w:pPr>
        <w:tabs>
          <w:tab w:val="left" w:pos="284"/>
          <w:tab w:val="left" w:pos="567"/>
        </w:tabs>
        <w:suppressAutoHyphens w:val="0"/>
        <w:spacing w:line="280" w:lineRule="atLeast"/>
        <w:ind w:left="567" w:right="-108"/>
        <w:jc w:val="both"/>
        <w:rPr>
          <w:rFonts w:cs="Calibri"/>
          <w:snapToGrid w:val="0"/>
          <w:sz w:val="21"/>
          <w:szCs w:val="21"/>
        </w:rPr>
      </w:pPr>
    </w:p>
    <w:p w14:paraId="50605AF4" w14:textId="77777777" w:rsidR="00AC5120" w:rsidRPr="00D03E57" w:rsidRDefault="00AC5120" w:rsidP="00AC5120">
      <w:pPr>
        <w:tabs>
          <w:tab w:val="left" w:pos="851"/>
          <w:tab w:val="left" w:pos="927"/>
        </w:tabs>
        <w:suppressAutoHyphens w:val="0"/>
        <w:spacing w:line="280" w:lineRule="atLeast"/>
        <w:ind w:left="1135" w:hanging="426"/>
        <w:rPr>
          <w:bCs/>
          <w:snapToGrid w:val="0"/>
          <w:sz w:val="21"/>
          <w:szCs w:val="21"/>
        </w:rPr>
      </w:pPr>
      <w:r w:rsidRPr="00D03E57">
        <w:rPr>
          <w:bCs/>
          <w:snapToGrid w:val="0"/>
          <w:sz w:val="21"/>
          <w:szCs w:val="21"/>
        </w:rPr>
        <w:t>g</w:t>
      </w:r>
      <w:proofErr w:type="spellStart"/>
      <w:r w:rsidRPr="00D03E57">
        <w:rPr>
          <w:bCs/>
          <w:snapToGrid w:val="0"/>
          <w:sz w:val="21"/>
          <w:szCs w:val="21"/>
          <w:lang w:val="x-none"/>
        </w:rPr>
        <w:t>dzie</w:t>
      </w:r>
      <w:proofErr w:type="spellEnd"/>
      <w:r w:rsidRPr="00D03E57">
        <w:rPr>
          <w:bCs/>
          <w:snapToGrid w:val="0"/>
          <w:sz w:val="21"/>
          <w:szCs w:val="21"/>
        </w:rPr>
        <w:t>:</w:t>
      </w:r>
    </w:p>
    <w:p w14:paraId="1B8E1E35" w14:textId="77777777" w:rsidR="00AC5120" w:rsidRPr="00D03E57" w:rsidRDefault="00AC5120" w:rsidP="00AC5120">
      <w:pPr>
        <w:tabs>
          <w:tab w:val="left" w:pos="851"/>
          <w:tab w:val="left" w:pos="927"/>
        </w:tabs>
        <w:suppressAutoHyphens w:val="0"/>
        <w:spacing w:line="280" w:lineRule="atLeast"/>
        <w:ind w:left="738" w:hanging="29"/>
        <w:rPr>
          <w:snapToGrid w:val="0"/>
          <w:sz w:val="21"/>
          <w:szCs w:val="21"/>
          <w:lang w:val="x-none"/>
        </w:rPr>
      </w:pPr>
      <w:r w:rsidRPr="00D03E57">
        <w:rPr>
          <w:b/>
          <w:bCs/>
          <w:snapToGrid w:val="0"/>
          <w:sz w:val="21"/>
          <w:szCs w:val="21"/>
          <w:lang w:val="x-none"/>
        </w:rPr>
        <w:t>C</w:t>
      </w:r>
      <w:r w:rsidRPr="00D03E57">
        <w:rPr>
          <w:b/>
          <w:snapToGrid w:val="0"/>
          <w:sz w:val="21"/>
          <w:szCs w:val="21"/>
          <w:lang w:val="x-none"/>
        </w:rPr>
        <w:t xml:space="preserve"> </w:t>
      </w:r>
      <w:r w:rsidRPr="00D03E57">
        <w:rPr>
          <w:snapToGrid w:val="0"/>
          <w:sz w:val="21"/>
          <w:szCs w:val="21"/>
          <w:lang w:val="x-none"/>
        </w:rPr>
        <w:t>- cena oferty brutto</w:t>
      </w:r>
    </w:p>
    <w:p w14:paraId="36298962" w14:textId="695D6557" w:rsidR="00AC5120" w:rsidRPr="00D03E57" w:rsidRDefault="00AC5120" w:rsidP="00AC5120">
      <w:pPr>
        <w:tabs>
          <w:tab w:val="left" w:pos="851"/>
          <w:tab w:val="left" w:pos="927"/>
        </w:tabs>
        <w:suppressAutoHyphens w:val="0"/>
        <w:spacing w:line="280" w:lineRule="atLeast"/>
        <w:ind w:left="1135" w:hanging="426"/>
        <w:rPr>
          <w:bCs/>
          <w:snapToGrid w:val="0"/>
          <w:sz w:val="21"/>
          <w:szCs w:val="21"/>
        </w:rPr>
      </w:pPr>
      <w:proofErr w:type="spellStart"/>
      <w:r w:rsidRPr="00D03E57">
        <w:rPr>
          <w:b/>
          <w:bCs/>
          <w:snapToGrid w:val="0"/>
          <w:sz w:val="21"/>
          <w:szCs w:val="21"/>
          <w:lang w:val="x-none"/>
        </w:rPr>
        <w:t>Cj</w:t>
      </w:r>
      <w:proofErr w:type="spellEnd"/>
      <w:r w:rsidRPr="00D03E57">
        <w:rPr>
          <w:b/>
          <w:bCs/>
          <w:snapToGrid w:val="0"/>
          <w:sz w:val="21"/>
          <w:szCs w:val="21"/>
          <w:lang w:val="x-none"/>
        </w:rPr>
        <w:t xml:space="preserve"> </w:t>
      </w:r>
      <w:r w:rsidRPr="00D03E57">
        <w:rPr>
          <w:b/>
          <w:bCs/>
          <w:snapToGrid w:val="0"/>
          <w:sz w:val="21"/>
          <w:szCs w:val="21"/>
          <w:vertAlign w:val="subscript"/>
          <w:lang w:val="x-none"/>
        </w:rPr>
        <w:t>brutto</w:t>
      </w:r>
      <w:r w:rsidRPr="00D03E57">
        <w:rPr>
          <w:rFonts w:eastAsia="Calibri" w:cs="Calibri"/>
          <w:sz w:val="21"/>
          <w:szCs w:val="21"/>
          <w:vertAlign w:val="subscript"/>
          <w:lang w:eastAsia="zh-CN"/>
        </w:rPr>
        <w:t xml:space="preserve"> </w:t>
      </w:r>
      <w:r w:rsidRPr="00D03E57">
        <w:rPr>
          <w:bCs/>
          <w:snapToGrid w:val="0"/>
          <w:sz w:val="21"/>
          <w:szCs w:val="21"/>
          <w:lang w:val="x-none"/>
        </w:rPr>
        <w:t>=</w:t>
      </w:r>
      <w:r w:rsidRPr="00D03E57">
        <w:rPr>
          <w:bCs/>
          <w:snapToGrid w:val="0"/>
          <w:sz w:val="21"/>
          <w:szCs w:val="21"/>
          <w:vertAlign w:val="subscript"/>
          <w:lang w:val="x-none"/>
        </w:rPr>
        <w:t xml:space="preserve"> </w:t>
      </w:r>
      <w:proofErr w:type="spellStart"/>
      <w:r w:rsidRPr="00D03E57">
        <w:rPr>
          <w:bCs/>
          <w:snapToGrid w:val="0"/>
          <w:sz w:val="21"/>
          <w:szCs w:val="21"/>
          <w:lang w:val="x-none"/>
        </w:rPr>
        <w:t>Cj</w:t>
      </w:r>
      <w:proofErr w:type="spellEnd"/>
      <w:r w:rsidRPr="00D03E57">
        <w:rPr>
          <w:bCs/>
          <w:snapToGrid w:val="0"/>
          <w:sz w:val="21"/>
          <w:szCs w:val="21"/>
          <w:lang w:val="x-none"/>
        </w:rPr>
        <w:t xml:space="preserve"> </w:t>
      </w:r>
      <w:r w:rsidRPr="00D03E57">
        <w:rPr>
          <w:bCs/>
          <w:snapToGrid w:val="0"/>
          <w:sz w:val="21"/>
          <w:szCs w:val="21"/>
          <w:vertAlign w:val="subscript"/>
          <w:lang w:val="x-none"/>
        </w:rPr>
        <w:t xml:space="preserve">netto </w:t>
      </w:r>
      <w:r w:rsidRPr="00D03E57">
        <w:rPr>
          <w:bCs/>
          <w:snapToGrid w:val="0"/>
          <w:sz w:val="21"/>
          <w:szCs w:val="21"/>
          <w:lang w:val="x-none"/>
        </w:rPr>
        <w:t>+podatek VAT</w:t>
      </w:r>
      <w:r w:rsidRPr="00D03E57">
        <w:rPr>
          <w:bCs/>
          <w:snapToGrid w:val="0"/>
          <w:sz w:val="21"/>
          <w:szCs w:val="21"/>
        </w:rPr>
        <w:t xml:space="preserve"> (23%)</w:t>
      </w:r>
    </w:p>
    <w:p w14:paraId="72883BEE" w14:textId="3F05A587" w:rsidR="00AC5120" w:rsidRPr="00D03E57" w:rsidRDefault="00AC5120" w:rsidP="00AC5120">
      <w:pPr>
        <w:suppressAutoHyphens w:val="0"/>
        <w:spacing w:line="280" w:lineRule="atLeast"/>
        <w:ind w:left="709" w:right="-108"/>
        <w:jc w:val="both"/>
        <w:rPr>
          <w:strike/>
          <w:snapToGrid w:val="0"/>
          <w:sz w:val="21"/>
          <w:szCs w:val="21"/>
        </w:rPr>
      </w:pPr>
      <w:proofErr w:type="spellStart"/>
      <w:r w:rsidRPr="00D03E57">
        <w:rPr>
          <w:b/>
          <w:bCs/>
          <w:snapToGrid w:val="0"/>
          <w:sz w:val="21"/>
          <w:szCs w:val="21"/>
          <w:lang w:val="x-none"/>
        </w:rPr>
        <w:t>Cj</w:t>
      </w:r>
      <w:proofErr w:type="spellEnd"/>
      <w:r w:rsidRPr="00D03E57">
        <w:rPr>
          <w:b/>
          <w:bCs/>
          <w:snapToGrid w:val="0"/>
          <w:sz w:val="21"/>
          <w:szCs w:val="21"/>
          <w:vertAlign w:val="subscript"/>
          <w:lang w:val="x-none"/>
        </w:rPr>
        <w:t xml:space="preserve"> netto</w:t>
      </w:r>
      <w:r w:rsidRPr="00D03E57">
        <w:rPr>
          <w:rFonts w:eastAsia="Calibri" w:cs="Calibri"/>
          <w:sz w:val="21"/>
          <w:szCs w:val="21"/>
          <w:vertAlign w:val="subscript"/>
          <w:lang w:eastAsia="zh-CN"/>
        </w:rPr>
        <w:t xml:space="preserve"> </w:t>
      </w:r>
      <w:r w:rsidRPr="00D03E57">
        <w:rPr>
          <w:b/>
          <w:snapToGrid w:val="0"/>
          <w:sz w:val="21"/>
          <w:szCs w:val="21"/>
          <w:lang w:val="x-none"/>
        </w:rPr>
        <w:t>-</w:t>
      </w:r>
      <w:r w:rsidRPr="00D03E57">
        <w:rPr>
          <w:snapToGrid w:val="0"/>
          <w:sz w:val="21"/>
          <w:szCs w:val="21"/>
          <w:lang w:val="x-none"/>
        </w:rPr>
        <w:t xml:space="preserve"> cena jednostkowa energii elektrycznej netto [w zł za MWh] (uśredniona dla wszystkich grup taryfowych) </w:t>
      </w:r>
    </w:p>
    <w:p w14:paraId="1F7214D5" w14:textId="6F7016AA" w:rsidR="00AC5120" w:rsidRDefault="00AC5120" w:rsidP="00AC5120">
      <w:pPr>
        <w:tabs>
          <w:tab w:val="left" w:pos="709"/>
        </w:tabs>
        <w:spacing w:line="280" w:lineRule="atLeast"/>
        <w:ind w:right="-108"/>
        <w:jc w:val="both"/>
        <w:rPr>
          <w:rFonts w:asciiTheme="minorHAnsi" w:hAnsiTheme="minorHAnsi" w:cstheme="minorHAnsi"/>
          <w:sz w:val="21"/>
          <w:szCs w:val="21"/>
        </w:rPr>
      </w:pPr>
      <w:r>
        <w:rPr>
          <w:b/>
          <w:bCs/>
          <w:snapToGrid w:val="0"/>
          <w:sz w:val="21"/>
          <w:szCs w:val="21"/>
        </w:rPr>
        <w:tab/>
      </w:r>
      <w:r w:rsidRPr="00FF1127">
        <w:rPr>
          <w:b/>
          <w:bCs/>
          <w:snapToGrid w:val="0"/>
          <w:sz w:val="21"/>
          <w:szCs w:val="21"/>
        </w:rPr>
        <w:t xml:space="preserve">E </w:t>
      </w:r>
      <w:r w:rsidRPr="00FF1127">
        <w:rPr>
          <w:snapToGrid w:val="0"/>
          <w:sz w:val="21"/>
          <w:szCs w:val="21"/>
        </w:rPr>
        <w:t>– szacowana ilość energii elektrycznej [w MWh]</w:t>
      </w:r>
    </w:p>
    <w:p w14:paraId="21929374" w14:textId="77777777" w:rsidR="00720E0A" w:rsidRDefault="00720E0A" w:rsidP="004F1206">
      <w:pPr>
        <w:tabs>
          <w:tab w:val="left" w:pos="3483"/>
        </w:tabs>
        <w:spacing w:line="280" w:lineRule="atLeast"/>
        <w:ind w:right="-108"/>
        <w:jc w:val="both"/>
        <w:rPr>
          <w:rFonts w:asciiTheme="minorHAnsi" w:hAnsiTheme="minorHAnsi" w:cstheme="minorHAnsi"/>
          <w:sz w:val="21"/>
          <w:szCs w:val="21"/>
        </w:rPr>
      </w:pPr>
    </w:p>
    <w:p w14:paraId="20D591DB" w14:textId="56AC0D99" w:rsidR="007B5B30" w:rsidRPr="00F5065E" w:rsidRDefault="007B5B30" w:rsidP="004F1206">
      <w:pPr>
        <w:tabs>
          <w:tab w:val="left" w:pos="3483"/>
        </w:tabs>
        <w:spacing w:line="280" w:lineRule="atLeast"/>
        <w:ind w:right="-108"/>
        <w:jc w:val="both"/>
        <w:rPr>
          <w:rFonts w:asciiTheme="minorHAnsi" w:hAnsiTheme="minorHAnsi" w:cstheme="minorHAnsi"/>
          <w:sz w:val="21"/>
          <w:szCs w:val="21"/>
        </w:rPr>
      </w:pPr>
      <w:r w:rsidRPr="00F5065E">
        <w:rPr>
          <w:rFonts w:asciiTheme="minorHAnsi" w:hAnsiTheme="minorHAnsi" w:cstheme="minorHAnsi"/>
          <w:sz w:val="21"/>
          <w:szCs w:val="21"/>
        </w:rPr>
        <w:t>Wyliczona w ten sposób cena Oferty (na część 1 / część 2 / część 3 zamówienia) posłuży tylko do porównania i do wybrania najkorzystniejszej oferty. Faktyczne wynagrodzenie za wykonane świadczenia obliczane będzie na podstawie rzeczywistego zakresu wykonanych dostaw.</w:t>
      </w:r>
    </w:p>
    <w:p w14:paraId="141A917E" w14:textId="77777777" w:rsidR="007B5B30" w:rsidRPr="00720E0A" w:rsidRDefault="007B5B30" w:rsidP="004F1206">
      <w:pPr>
        <w:tabs>
          <w:tab w:val="left" w:pos="3483"/>
        </w:tabs>
        <w:spacing w:line="280" w:lineRule="atLeast"/>
        <w:ind w:right="-108"/>
        <w:jc w:val="both"/>
        <w:rPr>
          <w:rFonts w:asciiTheme="minorHAnsi" w:hAnsiTheme="minorHAnsi" w:cstheme="minorHAnsi"/>
          <w:sz w:val="21"/>
          <w:szCs w:val="21"/>
        </w:rPr>
      </w:pPr>
    </w:p>
    <w:p w14:paraId="36A2D168" w14:textId="68B4253D" w:rsidR="005E0C1F" w:rsidRPr="005D5CF6" w:rsidRDefault="00E03269" w:rsidP="00093B51">
      <w:pPr>
        <w:pStyle w:val="Akapitzlist"/>
        <w:numPr>
          <w:ilvl w:val="3"/>
          <w:numId w:val="26"/>
        </w:numPr>
        <w:spacing w:line="280" w:lineRule="atLeast"/>
        <w:ind w:left="426" w:right="-108" w:hanging="284"/>
        <w:jc w:val="both"/>
        <w:rPr>
          <w:rFonts w:asciiTheme="minorHAnsi" w:hAnsiTheme="minorHAnsi" w:cstheme="minorHAnsi"/>
          <w:sz w:val="21"/>
          <w:szCs w:val="21"/>
        </w:rPr>
      </w:pPr>
      <w:r w:rsidRPr="005D5CF6">
        <w:rPr>
          <w:rFonts w:cs="Calibri"/>
          <w:sz w:val="21"/>
          <w:szCs w:val="21"/>
        </w:rPr>
        <w:t>Cen</w:t>
      </w:r>
      <w:r w:rsidR="007A2D7E">
        <w:rPr>
          <w:rFonts w:cs="Calibri"/>
          <w:sz w:val="21"/>
          <w:szCs w:val="21"/>
        </w:rPr>
        <w:t>y</w:t>
      </w:r>
      <w:r w:rsidRPr="005D5CF6">
        <w:rPr>
          <w:rFonts w:cs="Calibri"/>
          <w:sz w:val="21"/>
          <w:szCs w:val="21"/>
        </w:rPr>
        <w:t xml:space="preserve"> </w:t>
      </w:r>
      <w:r w:rsidR="007A2D7E" w:rsidRPr="007A2D7E">
        <w:rPr>
          <w:rFonts w:cs="Calibri"/>
          <w:sz w:val="21"/>
          <w:szCs w:val="21"/>
        </w:rPr>
        <w:t xml:space="preserve">jednostkowe energii elektrycznej zaoferowane przez wykonawcę powinny uwzględniać zysk wykonawcy oraz wszystkie inne koszty (w tym opłaty handlowe, koszty bilansowania) związane z realizacją przedmiotu zamówienia określonego w SWZ, jak również możliwe odchyłki wielkości poboru energii elektrycznej, a także możliwe wzrosty cen energii elektrycznej, jaką wykonawca musi nabyć w celu należytego </w:t>
      </w:r>
      <w:r w:rsidR="007A2D7E">
        <w:rPr>
          <w:rFonts w:cs="Calibri"/>
          <w:sz w:val="21"/>
          <w:szCs w:val="21"/>
        </w:rPr>
        <w:t>wykonania przedmiotu zamówienia</w:t>
      </w:r>
      <w:r w:rsidR="004442A8" w:rsidRPr="005D5CF6">
        <w:rPr>
          <w:rFonts w:cstheme="minorHAnsi"/>
          <w:color w:val="000000"/>
          <w:sz w:val="21"/>
          <w:szCs w:val="21"/>
          <w:lang w:val="x-none"/>
        </w:rPr>
        <w:t>.</w:t>
      </w:r>
    </w:p>
    <w:p w14:paraId="14EAD494" w14:textId="1EAE289D" w:rsidR="00E90604" w:rsidRPr="005D5CF6" w:rsidRDefault="005D5CF6" w:rsidP="00093B51">
      <w:pPr>
        <w:pStyle w:val="Akapitzlist"/>
        <w:numPr>
          <w:ilvl w:val="3"/>
          <w:numId w:val="26"/>
        </w:numPr>
        <w:spacing w:line="280" w:lineRule="atLeast"/>
        <w:ind w:left="426" w:right="-108" w:hanging="284"/>
        <w:jc w:val="both"/>
        <w:rPr>
          <w:rFonts w:asciiTheme="minorHAnsi" w:hAnsiTheme="minorHAnsi" w:cstheme="minorHAnsi"/>
          <w:sz w:val="21"/>
          <w:szCs w:val="21"/>
        </w:rPr>
      </w:pPr>
      <w:r w:rsidRPr="005D5CF6">
        <w:rPr>
          <w:rFonts w:cstheme="minorHAnsi"/>
          <w:sz w:val="21"/>
          <w:szCs w:val="21"/>
        </w:rPr>
        <w:t>Cen</w:t>
      </w:r>
      <w:r w:rsidR="007A2D7E">
        <w:rPr>
          <w:rFonts w:cstheme="minorHAnsi"/>
          <w:sz w:val="21"/>
          <w:szCs w:val="21"/>
        </w:rPr>
        <w:t xml:space="preserve">y </w:t>
      </w:r>
      <w:r w:rsidR="007A2D7E" w:rsidRPr="007A2D7E">
        <w:rPr>
          <w:rFonts w:cstheme="minorHAnsi"/>
          <w:sz w:val="21"/>
          <w:szCs w:val="21"/>
        </w:rPr>
        <w:t>jednostkowe energii elektrycznej zaoferowane przez wykonawcę będą niezmienne przez cały okres realizacji umowy, z zastrzeżeniem zapisów Projektowanych postanowień umowy.</w:t>
      </w:r>
    </w:p>
    <w:p w14:paraId="15423D0E" w14:textId="77777777" w:rsidR="005E0C1F" w:rsidRPr="005D5CF6" w:rsidRDefault="004442A8" w:rsidP="00093B51">
      <w:pPr>
        <w:pStyle w:val="Akapitzlist"/>
        <w:numPr>
          <w:ilvl w:val="3"/>
          <w:numId w:val="26"/>
        </w:numPr>
        <w:spacing w:line="280" w:lineRule="atLeast"/>
        <w:ind w:left="426" w:right="-108" w:hanging="284"/>
        <w:jc w:val="both"/>
        <w:rPr>
          <w:rFonts w:asciiTheme="minorHAnsi" w:hAnsiTheme="minorHAnsi" w:cstheme="minorHAnsi"/>
          <w:sz w:val="21"/>
          <w:szCs w:val="21"/>
        </w:rPr>
      </w:pPr>
      <w:r w:rsidRPr="005D5CF6">
        <w:rPr>
          <w:rFonts w:cstheme="minorHAnsi"/>
          <w:sz w:val="21"/>
          <w:szCs w:val="21"/>
        </w:rPr>
        <w:t>Zamawiający przewiduje rozliczenie tylko w polskich złotych.</w:t>
      </w:r>
    </w:p>
    <w:p w14:paraId="79251080" w14:textId="093D71C5" w:rsidR="001B7AE7" w:rsidRPr="005D5CF6" w:rsidRDefault="004442A8" w:rsidP="00093B51">
      <w:pPr>
        <w:pStyle w:val="Akapitzlist"/>
        <w:numPr>
          <w:ilvl w:val="3"/>
          <w:numId w:val="26"/>
        </w:numPr>
        <w:spacing w:line="280" w:lineRule="atLeast"/>
        <w:ind w:left="426" w:right="-108" w:hanging="284"/>
        <w:jc w:val="both"/>
        <w:rPr>
          <w:rFonts w:asciiTheme="minorHAnsi" w:hAnsiTheme="minorHAnsi" w:cstheme="minorHAnsi"/>
          <w:sz w:val="21"/>
          <w:szCs w:val="21"/>
        </w:rPr>
      </w:pPr>
      <w:r w:rsidRPr="005D5CF6">
        <w:rPr>
          <w:rFonts w:cstheme="minorHAnsi"/>
          <w:sz w:val="21"/>
          <w:szCs w:val="21"/>
        </w:rPr>
        <w:t>Cenę oferty należy podać do dwóch miejsc po przecinku.</w:t>
      </w:r>
    </w:p>
    <w:p w14:paraId="1DF6F15E" w14:textId="77777777" w:rsidR="001B7AE7" w:rsidRPr="005D5CF6" w:rsidRDefault="001B7AE7" w:rsidP="00854B4B">
      <w:pPr>
        <w:tabs>
          <w:tab w:val="left" w:pos="993"/>
        </w:tabs>
        <w:spacing w:line="280" w:lineRule="atLeast"/>
        <w:ind w:left="992"/>
        <w:jc w:val="both"/>
        <w:rPr>
          <w:rFonts w:asciiTheme="minorHAnsi" w:hAnsiTheme="minorHAnsi" w:cstheme="minorHAnsi"/>
          <w:sz w:val="21"/>
          <w:szCs w:val="21"/>
        </w:rPr>
      </w:pPr>
    </w:p>
    <w:p w14:paraId="25966829" w14:textId="77777777" w:rsidR="001B7AE7" w:rsidRDefault="001B7AE7" w:rsidP="00854B4B">
      <w:pPr>
        <w:tabs>
          <w:tab w:val="left" w:pos="993"/>
        </w:tabs>
        <w:spacing w:line="280" w:lineRule="atLeast"/>
        <w:ind w:left="992"/>
        <w:jc w:val="both"/>
        <w:rPr>
          <w:rFonts w:asciiTheme="minorHAnsi" w:hAnsiTheme="minorHAnsi" w:cstheme="minorHAnsi"/>
          <w:sz w:val="21"/>
          <w:szCs w:val="21"/>
        </w:rPr>
      </w:pPr>
    </w:p>
    <w:p w14:paraId="1626AB8A" w14:textId="77777777" w:rsidR="001B7AE7" w:rsidRPr="007A5765" w:rsidRDefault="004442A8" w:rsidP="00854B4B">
      <w:pPr>
        <w:pStyle w:val="Nagwek1"/>
        <w:spacing w:beforeAutospacing="0" w:afterAutospacing="0" w:line="280" w:lineRule="atLeast"/>
      </w:pPr>
      <w:bookmarkStart w:id="30" w:name="_Toc141349987"/>
      <w:r w:rsidRPr="007A5765">
        <w:t>OPIS KRYTERIÓW OCENY OFERT WRAZ Z PODANIEM WAG TYCH KRYTERIÓW I SPOSOBU OCENY OFERT</w:t>
      </w:r>
      <w:bookmarkEnd w:id="30"/>
    </w:p>
    <w:p w14:paraId="648F7AE9" w14:textId="77777777" w:rsidR="001B7AE7" w:rsidRDefault="001B7AE7" w:rsidP="00854B4B">
      <w:pPr>
        <w:tabs>
          <w:tab w:val="left" w:pos="851"/>
        </w:tabs>
        <w:spacing w:line="280" w:lineRule="atLeast"/>
        <w:ind w:left="851"/>
        <w:jc w:val="both"/>
        <w:rPr>
          <w:rFonts w:asciiTheme="minorHAnsi" w:hAnsiTheme="minorHAnsi" w:cstheme="minorHAnsi"/>
          <w:b/>
          <w:bCs/>
          <w:sz w:val="21"/>
          <w:szCs w:val="21"/>
        </w:rPr>
      </w:pPr>
    </w:p>
    <w:p w14:paraId="6F6B3C2B" w14:textId="2ACA93DB" w:rsidR="001B7AE7" w:rsidRPr="008F48B0" w:rsidRDefault="004442A8" w:rsidP="00854B4B">
      <w:pPr>
        <w:spacing w:line="280" w:lineRule="atLeast"/>
        <w:ind w:left="284" w:hanging="284"/>
        <w:rPr>
          <w:rFonts w:asciiTheme="minorHAnsi" w:hAnsiTheme="minorHAnsi" w:cstheme="minorHAnsi"/>
          <w:sz w:val="21"/>
          <w:szCs w:val="21"/>
        </w:rPr>
      </w:pPr>
      <w:r>
        <w:rPr>
          <w:rFonts w:cstheme="minorHAnsi"/>
          <w:sz w:val="21"/>
          <w:szCs w:val="21"/>
        </w:rPr>
        <w:t>1.</w:t>
      </w:r>
      <w:r>
        <w:rPr>
          <w:rFonts w:cstheme="minorHAnsi"/>
          <w:sz w:val="21"/>
          <w:szCs w:val="21"/>
        </w:rPr>
        <w:tab/>
        <w:t xml:space="preserve">Kryteria oceny ofert –  </w:t>
      </w:r>
      <w:r w:rsidRPr="008F48B0">
        <w:rPr>
          <w:rFonts w:cstheme="minorHAnsi"/>
          <w:sz w:val="21"/>
          <w:szCs w:val="21"/>
        </w:rPr>
        <w:t xml:space="preserve">cena </w:t>
      </w:r>
      <w:r w:rsidR="00B9283B" w:rsidRPr="008F48B0">
        <w:rPr>
          <w:rFonts w:cstheme="minorHAnsi"/>
          <w:sz w:val="21"/>
          <w:szCs w:val="21"/>
        </w:rPr>
        <w:t>100 %</w:t>
      </w:r>
    </w:p>
    <w:p w14:paraId="7FF043AA" w14:textId="77777777" w:rsidR="001B7AE7" w:rsidRDefault="004442A8" w:rsidP="00854B4B">
      <w:pPr>
        <w:spacing w:line="280" w:lineRule="atLeast"/>
        <w:ind w:left="284" w:hanging="284"/>
        <w:jc w:val="both"/>
        <w:rPr>
          <w:rFonts w:asciiTheme="minorHAnsi" w:hAnsiTheme="minorHAnsi" w:cstheme="minorHAnsi"/>
          <w:sz w:val="21"/>
          <w:szCs w:val="21"/>
        </w:rPr>
      </w:pPr>
      <w:r>
        <w:rPr>
          <w:rFonts w:cstheme="minorHAnsi"/>
          <w:sz w:val="21"/>
          <w:szCs w:val="21"/>
        </w:rPr>
        <w:t>2.</w:t>
      </w:r>
      <w:r>
        <w:rPr>
          <w:rFonts w:cstheme="minorHAnsi"/>
          <w:sz w:val="21"/>
          <w:szCs w:val="21"/>
        </w:rPr>
        <w:tab/>
        <w:t>Maksymalnie oferta może otrzymać 100 pkt. Oferta z najniższą ceną otrzyma 100 pkt. W pozostałych przypadkach liczba punktów będzie obliczana wg poniższego wzoru:</w:t>
      </w:r>
    </w:p>
    <w:p w14:paraId="3F60CF50" w14:textId="77777777" w:rsidR="001B7AE7" w:rsidRDefault="001B7AE7" w:rsidP="00854B4B">
      <w:pPr>
        <w:tabs>
          <w:tab w:val="left" w:pos="426"/>
        </w:tabs>
        <w:spacing w:line="280" w:lineRule="atLeast"/>
        <w:ind w:left="426" w:firstLine="2835"/>
        <w:jc w:val="both"/>
        <w:rPr>
          <w:rFonts w:asciiTheme="minorHAnsi" w:eastAsia="Calibri" w:hAnsiTheme="minorHAnsi" w:cstheme="minorHAnsi"/>
          <w:sz w:val="21"/>
          <w:szCs w:val="21"/>
          <w:lang w:eastAsia="zh-CN"/>
        </w:rPr>
      </w:pPr>
    </w:p>
    <w:p w14:paraId="7FFE01F5" w14:textId="77777777" w:rsidR="001B7AE7" w:rsidRPr="0000732B" w:rsidRDefault="004442A8" w:rsidP="00022A7F">
      <w:pPr>
        <w:tabs>
          <w:tab w:val="left" w:pos="426"/>
        </w:tabs>
        <w:ind w:left="426" w:firstLine="3402"/>
        <w:jc w:val="both"/>
        <w:rPr>
          <w:rFonts w:asciiTheme="minorHAnsi" w:eastAsia="Calibri" w:hAnsiTheme="minorHAnsi" w:cstheme="minorHAnsi"/>
          <w:sz w:val="18"/>
          <w:szCs w:val="18"/>
          <w:lang w:eastAsia="zh-CN"/>
        </w:rPr>
      </w:pPr>
      <w:r w:rsidRPr="0000732B">
        <w:rPr>
          <w:rFonts w:eastAsia="Calibri" w:cstheme="minorHAnsi"/>
          <w:sz w:val="18"/>
          <w:szCs w:val="18"/>
          <w:lang w:eastAsia="zh-CN"/>
        </w:rPr>
        <w:t>Najniższa oferowana cena spośród złożonych ofert</w:t>
      </w:r>
    </w:p>
    <w:p w14:paraId="4E9E024C" w14:textId="77777777" w:rsidR="001B7AE7" w:rsidRPr="0000732B" w:rsidRDefault="004442A8" w:rsidP="00022A7F">
      <w:pPr>
        <w:tabs>
          <w:tab w:val="left" w:pos="426"/>
        </w:tabs>
        <w:ind w:left="426"/>
        <w:jc w:val="both"/>
        <w:rPr>
          <w:rFonts w:asciiTheme="minorHAnsi" w:eastAsia="Calibri" w:hAnsiTheme="minorHAnsi" w:cstheme="minorHAnsi"/>
          <w:sz w:val="18"/>
          <w:szCs w:val="18"/>
          <w:lang w:eastAsia="zh-CN"/>
        </w:rPr>
      </w:pPr>
      <w:r w:rsidRPr="0000732B">
        <w:rPr>
          <w:rFonts w:eastAsia="Calibri" w:cstheme="minorHAnsi"/>
          <w:sz w:val="18"/>
          <w:szCs w:val="18"/>
          <w:lang w:eastAsia="zh-CN"/>
        </w:rPr>
        <w:t>Punktacja badanej oferty wg kryterium ceny =      ----------------------------------------------------------------  x  100</w:t>
      </w:r>
    </w:p>
    <w:p w14:paraId="6DABAF9E" w14:textId="67AEA79D" w:rsidR="001B7AE7" w:rsidRDefault="004442A8" w:rsidP="00022A7F">
      <w:pPr>
        <w:tabs>
          <w:tab w:val="left" w:pos="426"/>
        </w:tabs>
        <w:ind w:left="426" w:firstLine="4252"/>
        <w:jc w:val="both"/>
        <w:rPr>
          <w:rFonts w:asciiTheme="minorHAnsi" w:eastAsia="Calibri" w:hAnsiTheme="minorHAnsi" w:cstheme="minorHAnsi"/>
          <w:sz w:val="18"/>
          <w:szCs w:val="18"/>
          <w:lang w:eastAsia="zh-CN"/>
        </w:rPr>
      </w:pPr>
      <w:r w:rsidRPr="0000732B">
        <w:rPr>
          <w:rFonts w:eastAsia="Calibri" w:cstheme="minorHAnsi"/>
          <w:sz w:val="18"/>
          <w:szCs w:val="18"/>
          <w:lang w:eastAsia="zh-CN"/>
        </w:rPr>
        <w:t xml:space="preserve">Cena oferty badanej </w:t>
      </w:r>
    </w:p>
    <w:p w14:paraId="3261311D" w14:textId="77777777" w:rsidR="00022A7F" w:rsidRPr="00022A7F" w:rsidRDefault="00022A7F" w:rsidP="00022A7F">
      <w:pPr>
        <w:tabs>
          <w:tab w:val="left" w:pos="426"/>
        </w:tabs>
        <w:ind w:left="426" w:firstLine="4252"/>
        <w:jc w:val="both"/>
        <w:rPr>
          <w:rFonts w:asciiTheme="minorHAnsi" w:eastAsia="Calibri" w:hAnsiTheme="minorHAnsi" w:cstheme="minorHAnsi"/>
          <w:sz w:val="18"/>
          <w:szCs w:val="18"/>
          <w:lang w:eastAsia="zh-CN"/>
        </w:rPr>
      </w:pPr>
    </w:p>
    <w:p w14:paraId="6E7D282C" w14:textId="46B457E1" w:rsidR="001B7AE7" w:rsidRPr="00862430" w:rsidRDefault="004442A8" w:rsidP="00854B4B">
      <w:pPr>
        <w:spacing w:line="280" w:lineRule="atLeast"/>
        <w:ind w:left="284" w:hanging="284"/>
        <w:jc w:val="both"/>
        <w:rPr>
          <w:rFonts w:asciiTheme="minorHAnsi" w:hAnsiTheme="minorHAnsi" w:cstheme="minorHAnsi"/>
          <w:sz w:val="21"/>
          <w:szCs w:val="21"/>
        </w:rPr>
      </w:pPr>
      <w:r>
        <w:rPr>
          <w:rFonts w:cstheme="minorHAnsi"/>
          <w:sz w:val="21"/>
          <w:szCs w:val="21"/>
        </w:rPr>
        <w:t>3.</w:t>
      </w:r>
      <w:r>
        <w:rPr>
          <w:rFonts w:cstheme="minorHAnsi"/>
          <w:sz w:val="21"/>
          <w:szCs w:val="21"/>
        </w:rPr>
        <w:tab/>
      </w:r>
      <w:r w:rsidRPr="00862430">
        <w:rPr>
          <w:rFonts w:cstheme="minorHAnsi"/>
          <w:sz w:val="21"/>
          <w:szCs w:val="21"/>
        </w:rPr>
        <w:t>Zamawiający dokona wyboru najkorzystniejszej oferty, tj. oferty która otrzyma największą ilość punktów.</w:t>
      </w:r>
      <w:r w:rsidR="00796282" w:rsidRPr="00862430">
        <w:rPr>
          <w:rFonts w:cstheme="minorHAnsi"/>
          <w:sz w:val="21"/>
          <w:szCs w:val="21"/>
        </w:rPr>
        <w:t xml:space="preserve"> </w:t>
      </w:r>
      <w:r w:rsidR="00022A7F" w:rsidRPr="00022A7F">
        <w:rPr>
          <w:rFonts w:cstheme="minorHAnsi"/>
          <w:sz w:val="21"/>
          <w:szCs w:val="21"/>
        </w:rPr>
        <w:t>Oferta na każdą z części oceniania będzie odrębnie.</w:t>
      </w:r>
    </w:p>
    <w:p w14:paraId="527B0FDA" w14:textId="77777777" w:rsidR="001B7AE7" w:rsidRDefault="004442A8" w:rsidP="00854B4B">
      <w:pPr>
        <w:spacing w:line="280" w:lineRule="atLeast"/>
        <w:ind w:left="284" w:hanging="284"/>
        <w:jc w:val="both"/>
        <w:rPr>
          <w:rFonts w:asciiTheme="minorHAnsi" w:hAnsiTheme="minorHAnsi" w:cstheme="minorHAnsi"/>
          <w:sz w:val="21"/>
          <w:szCs w:val="21"/>
        </w:rPr>
      </w:pPr>
      <w:r>
        <w:rPr>
          <w:rFonts w:cstheme="minorHAnsi"/>
          <w:sz w:val="21"/>
          <w:szCs w:val="21"/>
        </w:rPr>
        <w:t>4.</w:t>
      </w:r>
      <w:r>
        <w:rPr>
          <w:rFonts w:cstheme="minorHAnsi"/>
          <w:sz w:val="21"/>
          <w:szCs w:val="21"/>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561BFF60" w14:textId="7777777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Wykonawcy, składając oferty dodatkowe, nie mogą oferować cen wyższych niż zaoferowane w uprzednio złożonych przez nich ofertach.</w:t>
      </w:r>
    </w:p>
    <w:p w14:paraId="0B20F645" w14:textId="77777777" w:rsidR="001B7AE7" w:rsidRDefault="004442A8" w:rsidP="00854B4B">
      <w:pPr>
        <w:numPr>
          <w:ilvl w:val="0"/>
          <w:numId w:val="17"/>
        </w:numPr>
        <w:spacing w:line="280" w:lineRule="atLeast"/>
        <w:ind w:left="284" w:hanging="284"/>
        <w:rPr>
          <w:rFonts w:asciiTheme="minorHAnsi" w:hAnsiTheme="minorHAnsi" w:cstheme="minorHAnsi"/>
          <w:sz w:val="21"/>
          <w:szCs w:val="21"/>
        </w:rPr>
      </w:pPr>
      <w:r>
        <w:rPr>
          <w:rFonts w:cstheme="minorHAnsi"/>
          <w:sz w:val="21"/>
          <w:szCs w:val="21"/>
        </w:rPr>
        <w:t>Zamawiający wybiera najkorzystniejszą ofertę w terminie związania ofertą.</w:t>
      </w:r>
    </w:p>
    <w:p w14:paraId="0A947A3B" w14:textId="7777777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D21CFA5" w14:textId="7777777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W przypadku braku zgody, o której mowa w pkt 7, zamawiający zwraca się o wyrażenie takiej zgody do kolejnego wykonawcy, którego oferta została najwyżej oceniona, chyba że zachodzą przesłanki do unieważnienia postępowania.</w:t>
      </w:r>
    </w:p>
    <w:p w14:paraId="1527DF36" w14:textId="7777777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Niezwłocznie po wyborze najkorzystniejszej oferty zamawiający informuje równocześnie wykonawców, którzy złożyli oferty, o:</w:t>
      </w:r>
    </w:p>
    <w:p w14:paraId="35AACE3E" w14:textId="77777777" w:rsidR="001B7AE7" w:rsidRDefault="004442A8" w:rsidP="00093B51">
      <w:pPr>
        <w:numPr>
          <w:ilvl w:val="1"/>
          <w:numId w:val="27"/>
        </w:numPr>
        <w:spacing w:line="280" w:lineRule="atLeast"/>
        <w:ind w:left="567" w:hanging="283"/>
        <w:jc w:val="both"/>
        <w:rPr>
          <w:rFonts w:asciiTheme="minorHAnsi" w:hAnsiTheme="minorHAnsi" w:cstheme="minorHAnsi"/>
          <w:sz w:val="21"/>
          <w:szCs w:val="21"/>
        </w:rPr>
      </w:pPr>
      <w:r>
        <w:rPr>
          <w:rFonts w:cstheme="minorHAns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w:t>
      </w:r>
    </w:p>
    <w:p w14:paraId="74B70021" w14:textId="77777777" w:rsidR="001B7AE7" w:rsidRDefault="004442A8" w:rsidP="00093B51">
      <w:pPr>
        <w:numPr>
          <w:ilvl w:val="1"/>
          <w:numId w:val="27"/>
        </w:numPr>
        <w:spacing w:line="280" w:lineRule="atLeast"/>
        <w:ind w:left="567" w:hanging="283"/>
        <w:jc w:val="both"/>
        <w:rPr>
          <w:rFonts w:asciiTheme="minorHAnsi" w:hAnsiTheme="minorHAnsi" w:cstheme="minorHAnsi"/>
          <w:sz w:val="21"/>
          <w:szCs w:val="21"/>
        </w:rPr>
      </w:pPr>
      <w:r>
        <w:rPr>
          <w:rFonts w:cstheme="minorHAnsi"/>
          <w:sz w:val="21"/>
          <w:szCs w:val="21"/>
        </w:rPr>
        <w:t>wykonawcach, których oferty zostały odrzucone</w:t>
      </w:r>
    </w:p>
    <w:p w14:paraId="2B8CE980" w14:textId="77777777" w:rsidR="001B7AE7" w:rsidRDefault="004442A8" w:rsidP="00854B4B">
      <w:pPr>
        <w:spacing w:line="280" w:lineRule="atLeast"/>
        <w:ind w:left="284"/>
        <w:jc w:val="both"/>
        <w:rPr>
          <w:rFonts w:asciiTheme="minorHAnsi" w:hAnsiTheme="minorHAnsi" w:cstheme="minorHAnsi"/>
          <w:sz w:val="21"/>
          <w:szCs w:val="21"/>
        </w:rPr>
      </w:pPr>
      <w:r>
        <w:rPr>
          <w:rFonts w:cstheme="minorHAnsi"/>
          <w:sz w:val="21"/>
          <w:szCs w:val="21"/>
        </w:rPr>
        <w:t>-  podając uzasadnienie faktyczne i prawne.</w:t>
      </w:r>
    </w:p>
    <w:p w14:paraId="57E6A28C" w14:textId="77777777" w:rsidR="001B7AE7" w:rsidRDefault="004442A8" w:rsidP="00854B4B">
      <w:pPr>
        <w:numPr>
          <w:ilvl w:val="0"/>
          <w:numId w:val="17"/>
        </w:numPr>
        <w:tabs>
          <w:tab w:val="left" w:pos="284"/>
        </w:tabs>
        <w:spacing w:line="280" w:lineRule="atLeast"/>
        <w:ind w:left="284" w:hanging="426"/>
        <w:jc w:val="both"/>
        <w:rPr>
          <w:rFonts w:asciiTheme="minorHAnsi" w:hAnsiTheme="minorHAnsi" w:cstheme="minorHAnsi"/>
          <w:sz w:val="21"/>
          <w:szCs w:val="21"/>
        </w:rPr>
      </w:pPr>
      <w:r>
        <w:rPr>
          <w:rFonts w:cstheme="minorHAnsi"/>
          <w:sz w:val="21"/>
          <w:szCs w:val="21"/>
        </w:rPr>
        <w:t xml:space="preserve">Zamawiający udostępnia niezwłocznie informacje, o których mowa w pkt 9 </w:t>
      </w:r>
      <w:proofErr w:type="spellStart"/>
      <w:r>
        <w:rPr>
          <w:rFonts w:cstheme="minorHAnsi"/>
          <w:sz w:val="21"/>
          <w:szCs w:val="21"/>
        </w:rPr>
        <w:t>ppkt</w:t>
      </w:r>
      <w:proofErr w:type="spellEnd"/>
      <w:r>
        <w:rPr>
          <w:rFonts w:cstheme="minorHAnsi"/>
          <w:sz w:val="21"/>
          <w:szCs w:val="21"/>
        </w:rPr>
        <w:t xml:space="preserve"> 1, na stronie internetowej prowadzonego postępowania.</w:t>
      </w:r>
    </w:p>
    <w:p w14:paraId="45F6C6E6" w14:textId="02727750" w:rsidR="001B7AE7" w:rsidRDefault="004442A8" w:rsidP="00854B4B">
      <w:pPr>
        <w:numPr>
          <w:ilvl w:val="0"/>
          <w:numId w:val="17"/>
        </w:numPr>
        <w:tabs>
          <w:tab w:val="left" w:pos="284"/>
        </w:tabs>
        <w:spacing w:line="280" w:lineRule="atLeast"/>
        <w:ind w:left="284" w:hanging="426"/>
        <w:jc w:val="both"/>
        <w:rPr>
          <w:rFonts w:asciiTheme="minorHAnsi" w:hAnsiTheme="minorHAnsi" w:cstheme="minorHAnsi"/>
          <w:sz w:val="21"/>
          <w:szCs w:val="21"/>
        </w:rPr>
      </w:pPr>
      <w:r>
        <w:rPr>
          <w:rFonts w:cstheme="minorHAnsi"/>
          <w:sz w:val="21"/>
          <w:szCs w:val="21"/>
        </w:rPr>
        <w:t>Jeżeli została złożona oferta, której wybór prowadziłby do powstania u zamawiającego obowiązku podatkowego zgodnie z ustawą z dnia 11 marca 2004 r. o podatku od towarów i usług (t. j. Dz.U.</w:t>
      </w:r>
      <w:r w:rsidR="008B5865">
        <w:rPr>
          <w:rFonts w:cstheme="minorHAnsi"/>
          <w:sz w:val="21"/>
          <w:szCs w:val="21"/>
        </w:rPr>
        <w:t>2022</w:t>
      </w:r>
      <w:r>
        <w:rPr>
          <w:rFonts w:cstheme="minorHAnsi"/>
          <w:sz w:val="21"/>
          <w:szCs w:val="21"/>
        </w:rPr>
        <w:t xml:space="preserve">, poz. </w:t>
      </w:r>
      <w:r w:rsidR="008B5865">
        <w:rPr>
          <w:rFonts w:cstheme="minorHAnsi"/>
          <w:sz w:val="21"/>
          <w:szCs w:val="21"/>
        </w:rPr>
        <w:t xml:space="preserve">931 </w:t>
      </w:r>
      <w:r w:rsidR="00911029" w:rsidRPr="00911029">
        <w:rPr>
          <w:rFonts w:cstheme="minorHAnsi"/>
          <w:sz w:val="21"/>
          <w:szCs w:val="21"/>
        </w:rPr>
        <w:t>z późn.zm.</w:t>
      </w:r>
      <w:r>
        <w:rPr>
          <w:rFonts w:cstheme="minorHAnsi"/>
          <w:sz w:val="21"/>
          <w:szCs w:val="21"/>
        </w:rPr>
        <w:t>), dla celów zastosowania kryterium ceny zamawiający dolicza do przedstawionej w tej ofercie ceny kwotę podatku od towarów i usług, którą miałby obowiązek rozliczyć. W takiej sytuacji wykonawca składając ofertę ma obowiązek:</w:t>
      </w:r>
    </w:p>
    <w:p w14:paraId="273950EE" w14:textId="77777777"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poinformowania zamawiającego, że wybór jego oferty będzie prowadził do powstania u zamawiającego obowiązku podatkowego</w:t>
      </w:r>
    </w:p>
    <w:p w14:paraId="5CE27919" w14:textId="77777777"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wskazania nazwy (rodzaju) towaru lub usługi, których dostawa lub świadczenie będą prowadziły do powstania obowiązku podatkowego</w:t>
      </w:r>
    </w:p>
    <w:p w14:paraId="774CAE96" w14:textId="77777777"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wskazania wartości towaru lub usługi objętego obowiązkiem podatkowym zamawiającego, bez kwoty podatku</w:t>
      </w:r>
    </w:p>
    <w:p w14:paraId="53D2B005" w14:textId="77777777"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wskazania stawki podatku od towarów i usług, która zgodnie z wiedzą wykonawcy, będzie miała zastosowanie.</w:t>
      </w:r>
    </w:p>
    <w:p w14:paraId="54B78FA6" w14:textId="77777777" w:rsidR="001B7AE7" w:rsidRDefault="004442A8" w:rsidP="00854B4B">
      <w:pPr>
        <w:numPr>
          <w:ilvl w:val="0"/>
          <w:numId w:val="17"/>
        </w:numPr>
        <w:spacing w:line="280" w:lineRule="atLeast"/>
        <w:ind w:left="284" w:hanging="426"/>
        <w:jc w:val="both"/>
        <w:rPr>
          <w:rFonts w:asciiTheme="minorHAnsi" w:hAnsiTheme="minorHAnsi" w:cstheme="minorHAnsi"/>
          <w:sz w:val="21"/>
          <w:szCs w:val="21"/>
        </w:rPr>
      </w:pPr>
      <w:r>
        <w:rPr>
          <w:rFonts w:cstheme="minorHAnsi"/>
          <w:sz w:val="21"/>
          <w:szCs w:val="21"/>
        </w:rPr>
        <w:t>W toku badania i oceny ofert zamawiający może żądać od wykonawców wyjaśnień dotyczących treści złożonych ofert lub innych składanych dokumentów lub oświadczeń.</w:t>
      </w:r>
    </w:p>
    <w:p w14:paraId="210EB95C" w14:textId="77777777" w:rsidR="001B7AE7" w:rsidRDefault="004442A8" w:rsidP="00854B4B">
      <w:pPr>
        <w:numPr>
          <w:ilvl w:val="0"/>
          <w:numId w:val="17"/>
        </w:numPr>
        <w:spacing w:line="280" w:lineRule="atLeast"/>
        <w:ind w:left="284" w:hanging="426"/>
        <w:rPr>
          <w:rFonts w:asciiTheme="minorHAnsi" w:hAnsiTheme="minorHAnsi" w:cstheme="minorHAnsi"/>
          <w:sz w:val="21"/>
          <w:szCs w:val="21"/>
        </w:rPr>
      </w:pPr>
      <w:r>
        <w:rPr>
          <w:rFonts w:cstheme="minorHAnsi"/>
          <w:sz w:val="21"/>
          <w:szCs w:val="21"/>
        </w:rPr>
        <w:t>Zamawiający poprawia w ofercie:</w:t>
      </w:r>
    </w:p>
    <w:p w14:paraId="4CE9C108" w14:textId="77777777" w:rsidR="001B7AE7" w:rsidRDefault="004442A8" w:rsidP="00854B4B">
      <w:pPr>
        <w:spacing w:line="280" w:lineRule="atLeast"/>
        <w:ind w:left="567" w:hanging="283"/>
        <w:rPr>
          <w:rFonts w:asciiTheme="minorHAnsi" w:hAnsiTheme="minorHAnsi" w:cstheme="minorHAnsi"/>
          <w:sz w:val="21"/>
          <w:szCs w:val="21"/>
        </w:rPr>
      </w:pPr>
      <w:r>
        <w:rPr>
          <w:rFonts w:cstheme="minorHAnsi"/>
          <w:sz w:val="21"/>
          <w:szCs w:val="21"/>
        </w:rPr>
        <w:t>1)</w:t>
      </w:r>
      <w:r>
        <w:rPr>
          <w:rFonts w:cstheme="minorHAnsi"/>
          <w:sz w:val="21"/>
          <w:szCs w:val="21"/>
        </w:rPr>
        <w:tab/>
        <w:t>oczywiste omyłki pisarskie</w:t>
      </w:r>
    </w:p>
    <w:p w14:paraId="3E9F3C1A" w14:textId="77777777" w:rsidR="001B7AE7" w:rsidRDefault="004442A8" w:rsidP="00854B4B">
      <w:pPr>
        <w:spacing w:line="280" w:lineRule="atLeast"/>
        <w:ind w:left="567" w:hanging="283"/>
        <w:rPr>
          <w:rFonts w:asciiTheme="minorHAnsi" w:hAnsiTheme="minorHAnsi" w:cstheme="minorHAnsi"/>
          <w:sz w:val="21"/>
          <w:szCs w:val="21"/>
        </w:rPr>
      </w:pPr>
      <w:r>
        <w:rPr>
          <w:rFonts w:cstheme="minorHAnsi"/>
          <w:sz w:val="21"/>
          <w:szCs w:val="21"/>
        </w:rPr>
        <w:t>2)</w:t>
      </w:r>
      <w:r>
        <w:rPr>
          <w:rFonts w:cstheme="minorHAnsi"/>
          <w:sz w:val="21"/>
          <w:szCs w:val="21"/>
        </w:rPr>
        <w:tab/>
        <w:t>oczywiste omyłki rachunkowe, z uwzględnieniem konsekwencji rachunkowych dokonanych poprawek,</w:t>
      </w:r>
    </w:p>
    <w:p w14:paraId="7DD1965F" w14:textId="77777777" w:rsidR="001B7AE7" w:rsidRDefault="004442A8" w:rsidP="00854B4B">
      <w:pPr>
        <w:spacing w:line="280" w:lineRule="atLeast"/>
        <w:ind w:left="567" w:hanging="283"/>
        <w:rPr>
          <w:rFonts w:asciiTheme="minorHAnsi" w:hAnsiTheme="minorHAnsi" w:cstheme="minorHAnsi"/>
          <w:sz w:val="21"/>
          <w:szCs w:val="21"/>
        </w:rPr>
      </w:pPr>
      <w:r>
        <w:rPr>
          <w:rFonts w:cstheme="minorHAnsi"/>
          <w:sz w:val="21"/>
          <w:szCs w:val="21"/>
        </w:rPr>
        <w:t>3)</w:t>
      </w:r>
      <w:r>
        <w:rPr>
          <w:rFonts w:cstheme="minorHAnsi"/>
          <w:sz w:val="21"/>
          <w:szCs w:val="21"/>
        </w:rPr>
        <w:tab/>
        <w:t>inne omyłki polegające na niezgodności oferty z dokumentami zamówienia, niepowodujące istotnych zmian w treści oferty</w:t>
      </w:r>
    </w:p>
    <w:p w14:paraId="6C82AE0C" w14:textId="77777777" w:rsidR="001B7AE7" w:rsidRDefault="004442A8" w:rsidP="00854B4B">
      <w:pPr>
        <w:spacing w:line="280" w:lineRule="atLeast"/>
        <w:ind w:left="993" w:hanging="709"/>
        <w:rPr>
          <w:rFonts w:asciiTheme="minorHAnsi" w:hAnsiTheme="minorHAnsi" w:cstheme="minorHAnsi"/>
          <w:sz w:val="21"/>
          <w:szCs w:val="21"/>
        </w:rPr>
      </w:pPr>
      <w:r>
        <w:rPr>
          <w:rFonts w:cstheme="minorHAnsi"/>
          <w:sz w:val="21"/>
          <w:szCs w:val="21"/>
        </w:rPr>
        <w:t>niezwłocznie zawiadamiając o tym wykonawcę, którego oferta została poprawiona.</w:t>
      </w:r>
    </w:p>
    <w:p w14:paraId="6C5C0628" w14:textId="77777777" w:rsidR="001B7AE7" w:rsidRDefault="001B7AE7" w:rsidP="00854B4B">
      <w:pPr>
        <w:spacing w:line="280" w:lineRule="atLeast"/>
        <w:rPr>
          <w:rFonts w:asciiTheme="minorHAnsi" w:hAnsiTheme="minorHAnsi" w:cstheme="minorHAnsi"/>
          <w:sz w:val="21"/>
          <w:szCs w:val="21"/>
        </w:rPr>
      </w:pPr>
    </w:p>
    <w:p w14:paraId="216519DB" w14:textId="77777777" w:rsidR="001B7AE7" w:rsidRDefault="001B7AE7" w:rsidP="00854B4B">
      <w:pPr>
        <w:spacing w:line="280" w:lineRule="atLeast"/>
        <w:ind w:left="993" w:hanging="709"/>
        <w:rPr>
          <w:rFonts w:asciiTheme="minorHAnsi" w:hAnsiTheme="minorHAnsi" w:cstheme="minorHAnsi"/>
          <w:sz w:val="21"/>
          <w:szCs w:val="21"/>
        </w:rPr>
      </w:pPr>
    </w:p>
    <w:p w14:paraId="3E9D9AA2" w14:textId="114001F2" w:rsidR="001B7AE7" w:rsidRPr="007A5765" w:rsidRDefault="004442A8" w:rsidP="00854B4B">
      <w:pPr>
        <w:pStyle w:val="Nagwek1"/>
        <w:spacing w:beforeAutospacing="0" w:afterAutospacing="0" w:line="280" w:lineRule="atLeast"/>
      </w:pPr>
      <w:bookmarkStart w:id="31" w:name="_Toc141349988"/>
      <w:r w:rsidRPr="007A5765">
        <w:t>WYMAGANIA DOTYCZĄCE WADIUM</w:t>
      </w:r>
      <w:bookmarkEnd w:id="31"/>
    </w:p>
    <w:p w14:paraId="3F421BE8" w14:textId="77777777" w:rsidR="001B7AE7" w:rsidRPr="000F391A" w:rsidRDefault="001B7AE7" w:rsidP="00854B4B">
      <w:pPr>
        <w:tabs>
          <w:tab w:val="left" w:pos="851"/>
        </w:tabs>
        <w:spacing w:line="280" w:lineRule="atLeast"/>
        <w:ind w:left="851"/>
        <w:jc w:val="both"/>
        <w:rPr>
          <w:rFonts w:asciiTheme="minorHAnsi" w:hAnsiTheme="minorHAnsi" w:cstheme="minorHAnsi"/>
          <w:bCs/>
          <w:color w:val="FF0000"/>
          <w:sz w:val="21"/>
          <w:szCs w:val="21"/>
        </w:rPr>
      </w:pPr>
    </w:p>
    <w:p w14:paraId="6C6695C3" w14:textId="77777777" w:rsidR="00022A7F" w:rsidRPr="000F391A" w:rsidRDefault="005403F6" w:rsidP="00496DD2">
      <w:pPr>
        <w:numPr>
          <w:ilvl w:val="0"/>
          <w:numId w:val="2"/>
        </w:numPr>
        <w:tabs>
          <w:tab w:val="left" w:pos="284"/>
        </w:tabs>
        <w:spacing w:line="280" w:lineRule="atLeast"/>
        <w:ind w:left="284" w:hanging="284"/>
        <w:jc w:val="both"/>
        <w:rPr>
          <w:rFonts w:asciiTheme="minorHAnsi" w:hAnsiTheme="minorHAnsi" w:cstheme="minorHAnsi"/>
          <w:b/>
          <w:color w:val="FF0000"/>
          <w:sz w:val="21"/>
          <w:szCs w:val="21"/>
        </w:rPr>
      </w:pPr>
      <w:r w:rsidRPr="000F391A">
        <w:rPr>
          <w:rFonts w:cstheme="minorHAnsi"/>
          <w:b/>
          <w:color w:val="FF0000"/>
          <w:sz w:val="21"/>
          <w:szCs w:val="21"/>
        </w:rPr>
        <w:t>Zamawiający żąda wniesienia wadium</w:t>
      </w:r>
      <w:r w:rsidR="00496DD2" w:rsidRPr="000F391A">
        <w:rPr>
          <w:rFonts w:cstheme="minorHAnsi"/>
          <w:b/>
          <w:color w:val="FF0000"/>
          <w:sz w:val="21"/>
          <w:szCs w:val="21"/>
        </w:rPr>
        <w:t xml:space="preserve"> w kwocie</w:t>
      </w:r>
      <w:r w:rsidR="00022A7F" w:rsidRPr="000F391A">
        <w:rPr>
          <w:rFonts w:cstheme="minorHAnsi"/>
          <w:b/>
          <w:color w:val="FF0000"/>
          <w:sz w:val="21"/>
          <w:szCs w:val="21"/>
        </w:rPr>
        <w:t>:</w:t>
      </w:r>
    </w:p>
    <w:p w14:paraId="7F97684D" w14:textId="000941E0" w:rsidR="00022A7F" w:rsidRPr="000F391A" w:rsidRDefault="00022A7F" w:rsidP="006F0F8F">
      <w:pPr>
        <w:numPr>
          <w:ilvl w:val="4"/>
          <w:numId w:val="70"/>
        </w:numPr>
        <w:tabs>
          <w:tab w:val="left" w:pos="284"/>
          <w:tab w:val="left" w:pos="567"/>
        </w:tabs>
        <w:suppressAutoHyphens w:val="0"/>
        <w:spacing w:line="300" w:lineRule="atLeast"/>
        <w:ind w:left="426" w:hanging="142"/>
        <w:jc w:val="both"/>
        <w:rPr>
          <w:rFonts w:cs="Calibri"/>
          <w:b/>
          <w:color w:val="FF0000"/>
          <w:sz w:val="21"/>
          <w:szCs w:val="21"/>
        </w:rPr>
      </w:pPr>
      <w:r w:rsidRPr="000F391A">
        <w:rPr>
          <w:rFonts w:cs="Calibri"/>
          <w:b/>
          <w:color w:val="FF0000"/>
          <w:sz w:val="21"/>
          <w:szCs w:val="21"/>
        </w:rPr>
        <w:t xml:space="preserve">W przypadku składania oferty na Część 1 zamówienia: </w:t>
      </w:r>
      <w:r w:rsidR="003075B8" w:rsidRPr="000F391A">
        <w:rPr>
          <w:rFonts w:cs="Calibri"/>
          <w:b/>
          <w:color w:val="FF0000"/>
          <w:sz w:val="21"/>
          <w:szCs w:val="21"/>
        </w:rPr>
        <w:t>130</w:t>
      </w:r>
      <w:r w:rsidRPr="000F391A">
        <w:rPr>
          <w:rFonts w:cs="Calibri"/>
          <w:b/>
          <w:color w:val="FF0000"/>
          <w:sz w:val="21"/>
          <w:szCs w:val="21"/>
        </w:rPr>
        <w:t xml:space="preserve">.000,00 zł </w:t>
      </w:r>
    </w:p>
    <w:p w14:paraId="6E894788" w14:textId="332D2731" w:rsidR="00022A7F" w:rsidRPr="000F391A" w:rsidRDefault="00022A7F" w:rsidP="006F0F8F">
      <w:pPr>
        <w:numPr>
          <w:ilvl w:val="4"/>
          <w:numId w:val="70"/>
        </w:numPr>
        <w:tabs>
          <w:tab w:val="left" w:pos="284"/>
          <w:tab w:val="left" w:pos="567"/>
        </w:tabs>
        <w:suppressAutoHyphens w:val="0"/>
        <w:spacing w:line="300" w:lineRule="atLeast"/>
        <w:ind w:left="426" w:hanging="142"/>
        <w:jc w:val="both"/>
        <w:rPr>
          <w:rFonts w:cs="Calibri"/>
          <w:b/>
          <w:color w:val="FF0000"/>
          <w:sz w:val="21"/>
          <w:szCs w:val="21"/>
        </w:rPr>
      </w:pPr>
      <w:r w:rsidRPr="000F391A">
        <w:rPr>
          <w:rFonts w:cs="Calibri"/>
          <w:b/>
          <w:color w:val="FF0000"/>
          <w:sz w:val="21"/>
          <w:szCs w:val="21"/>
        </w:rPr>
        <w:t xml:space="preserve">W przypadku składania oferty na Część 2 zamówienia: </w:t>
      </w:r>
      <w:r w:rsidR="003075B8" w:rsidRPr="000F391A">
        <w:rPr>
          <w:rFonts w:cs="Calibri"/>
          <w:b/>
          <w:color w:val="FF0000"/>
          <w:sz w:val="21"/>
          <w:szCs w:val="21"/>
        </w:rPr>
        <w:t>45</w:t>
      </w:r>
      <w:r w:rsidRPr="000F391A">
        <w:rPr>
          <w:rFonts w:cs="Calibri"/>
          <w:b/>
          <w:color w:val="FF0000"/>
          <w:sz w:val="21"/>
          <w:szCs w:val="21"/>
        </w:rPr>
        <w:t xml:space="preserve">.000,00 zł </w:t>
      </w:r>
    </w:p>
    <w:p w14:paraId="426DF5BC" w14:textId="599847BE" w:rsidR="00DF78F4" w:rsidRPr="000F391A" w:rsidRDefault="00C35789" w:rsidP="000F391A">
      <w:pPr>
        <w:numPr>
          <w:ilvl w:val="4"/>
          <w:numId w:val="70"/>
        </w:numPr>
        <w:tabs>
          <w:tab w:val="left" w:pos="284"/>
          <w:tab w:val="left" w:pos="567"/>
        </w:tabs>
        <w:suppressAutoHyphens w:val="0"/>
        <w:spacing w:line="300" w:lineRule="atLeast"/>
        <w:ind w:hanging="3316"/>
        <w:jc w:val="both"/>
        <w:rPr>
          <w:rFonts w:cs="Calibri"/>
          <w:b/>
          <w:color w:val="FF0000"/>
          <w:sz w:val="21"/>
          <w:szCs w:val="21"/>
        </w:rPr>
      </w:pPr>
      <w:r w:rsidRPr="000F391A">
        <w:rPr>
          <w:rFonts w:cs="Calibri"/>
          <w:b/>
          <w:color w:val="FF0000"/>
          <w:sz w:val="21"/>
          <w:szCs w:val="21"/>
        </w:rPr>
        <w:t xml:space="preserve">W przypadku składania oferty na Część 3 zamówienia: </w:t>
      </w:r>
      <w:r w:rsidR="00F5065E" w:rsidRPr="000F391A">
        <w:rPr>
          <w:rFonts w:cs="Calibri"/>
          <w:b/>
          <w:color w:val="FF0000"/>
          <w:sz w:val="21"/>
          <w:szCs w:val="21"/>
        </w:rPr>
        <w:t>1</w:t>
      </w:r>
      <w:r w:rsidR="003075B8" w:rsidRPr="000F391A">
        <w:rPr>
          <w:rFonts w:cs="Calibri"/>
          <w:b/>
          <w:color w:val="FF0000"/>
          <w:sz w:val="21"/>
          <w:szCs w:val="21"/>
        </w:rPr>
        <w:t>00</w:t>
      </w:r>
      <w:r w:rsidRPr="000F391A">
        <w:rPr>
          <w:rFonts w:cs="Calibri"/>
          <w:b/>
          <w:color w:val="FF0000"/>
          <w:sz w:val="21"/>
          <w:szCs w:val="21"/>
        </w:rPr>
        <w:t xml:space="preserve">.000,00 zł </w:t>
      </w:r>
    </w:p>
    <w:p w14:paraId="08248309" w14:textId="5A17643D" w:rsidR="005403F6" w:rsidRPr="00FB7139" w:rsidRDefault="005403F6" w:rsidP="00854B4B">
      <w:pPr>
        <w:numPr>
          <w:ilvl w:val="0"/>
          <w:numId w:val="2"/>
        </w:numPr>
        <w:tabs>
          <w:tab w:val="left" w:pos="284"/>
          <w:tab w:val="left" w:pos="567"/>
        </w:tabs>
        <w:spacing w:line="280" w:lineRule="atLeast"/>
        <w:ind w:hanging="1712"/>
        <w:jc w:val="both"/>
        <w:rPr>
          <w:rFonts w:asciiTheme="minorHAnsi" w:hAnsiTheme="minorHAnsi" w:cstheme="minorHAnsi"/>
          <w:sz w:val="21"/>
          <w:szCs w:val="21"/>
        </w:rPr>
      </w:pPr>
      <w:r w:rsidRPr="00FB7139">
        <w:rPr>
          <w:rFonts w:cstheme="minorHAnsi"/>
          <w:sz w:val="21"/>
          <w:szCs w:val="21"/>
        </w:rPr>
        <w:t>Wadium wnosi się przed upływem terminu składania ofert</w:t>
      </w:r>
      <w:r w:rsidR="000F391A">
        <w:rPr>
          <w:rFonts w:cstheme="minorHAnsi"/>
          <w:sz w:val="21"/>
          <w:szCs w:val="21"/>
        </w:rPr>
        <w:t>.</w:t>
      </w:r>
    </w:p>
    <w:p w14:paraId="7BC3A205" w14:textId="244D317C" w:rsidR="005403F6" w:rsidRPr="00FB7139" w:rsidRDefault="005403F6" w:rsidP="00854B4B">
      <w:pPr>
        <w:numPr>
          <w:ilvl w:val="0"/>
          <w:numId w:val="2"/>
        </w:numPr>
        <w:tabs>
          <w:tab w:val="left" w:pos="284"/>
        </w:tabs>
        <w:spacing w:line="280" w:lineRule="atLeast"/>
        <w:ind w:left="284" w:hanging="284"/>
        <w:jc w:val="both"/>
        <w:rPr>
          <w:rFonts w:asciiTheme="minorHAnsi" w:hAnsiTheme="minorHAnsi" w:cstheme="minorHAnsi"/>
          <w:sz w:val="21"/>
          <w:szCs w:val="21"/>
        </w:rPr>
      </w:pPr>
      <w:r w:rsidRPr="00FB7139">
        <w:rPr>
          <w:rFonts w:cstheme="minorHAnsi"/>
          <w:sz w:val="21"/>
          <w:szCs w:val="21"/>
        </w:rPr>
        <w:t xml:space="preserve">Zgodnie z art. 97 ust. 7 pkt 1-4 </w:t>
      </w:r>
      <w:r w:rsidR="00854B4B" w:rsidRPr="00FB7139">
        <w:rPr>
          <w:rFonts w:cstheme="minorHAnsi"/>
          <w:sz w:val="21"/>
          <w:szCs w:val="21"/>
        </w:rPr>
        <w:t xml:space="preserve">ustawy </w:t>
      </w:r>
      <w:r w:rsidRPr="00FB7139">
        <w:rPr>
          <w:rFonts w:cstheme="minorHAnsi"/>
          <w:sz w:val="21"/>
          <w:szCs w:val="21"/>
        </w:rPr>
        <w:t>Pzp wadium może być wnoszone według wyboru wykonawcy w jednej lub kilku następujących formach:</w:t>
      </w:r>
    </w:p>
    <w:p w14:paraId="1B2B8B09" w14:textId="77777777" w:rsidR="005403F6" w:rsidRPr="00FB7139"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pieniądzu</w:t>
      </w:r>
    </w:p>
    <w:p w14:paraId="70819D6D" w14:textId="77777777" w:rsidR="005403F6" w:rsidRPr="00FB7139"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gwarancjach bankowych</w:t>
      </w:r>
    </w:p>
    <w:p w14:paraId="3781518A" w14:textId="77777777" w:rsidR="005403F6" w:rsidRPr="00FB7139"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gwarancjach ubezpieczeniowych</w:t>
      </w:r>
    </w:p>
    <w:p w14:paraId="7721E72F" w14:textId="77777777" w:rsidR="005403F6" w:rsidRPr="00FB7139"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 xml:space="preserve">poręczeniach udzielanych przez podmioty, o których mowa w </w:t>
      </w:r>
      <w:r w:rsidRPr="00FB7139">
        <w:rPr>
          <w:rFonts w:eastAsia="MS Gothic" w:cstheme="minorHAnsi"/>
          <w:sz w:val="21"/>
          <w:szCs w:val="21"/>
        </w:rPr>
        <w:t>art. 6b ust. 5 pkt 2</w:t>
      </w:r>
      <w:r w:rsidRPr="00FB7139">
        <w:rPr>
          <w:rFonts w:cstheme="minorHAnsi"/>
          <w:sz w:val="21"/>
          <w:szCs w:val="21"/>
        </w:rPr>
        <w:t xml:space="preserve"> ustawy z dnia 9 listopada 2000 r. o utworzeniu Polskiej Agencji Rozwoju Przedsiębiorczości (t. j. Dz.U. z 2020, poz. 299).</w:t>
      </w:r>
    </w:p>
    <w:p w14:paraId="6AAEDDEC" w14:textId="4FF2A2CB" w:rsidR="005403F6" w:rsidRPr="00FB7139" w:rsidRDefault="005403F6" w:rsidP="00854B4B">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sidRPr="00FB7139">
        <w:rPr>
          <w:rFonts w:cstheme="minorHAnsi"/>
          <w:sz w:val="21"/>
          <w:szCs w:val="21"/>
        </w:rPr>
        <w:t xml:space="preserve">Wadium wnoszone w pieniądzu należy wpłacić </w:t>
      </w:r>
      <w:r w:rsidR="000F391A" w:rsidRPr="000F391A">
        <w:rPr>
          <w:rFonts w:cstheme="minorHAnsi"/>
          <w:b/>
          <w:bCs/>
          <w:sz w:val="21"/>
          <w:szCs w:val="21"/>
        </w:rPr>
        <w:t>( osobno na każdą części zamówienia)</w:t>
      </w:r>
      <w:r w:rsidR="000F391A" w:rsidRPr="000F391A">
        <w:rPr>
          <w:rFonts w:cstheme="minorHAnsi"/>
          <w:sz w:val="21"/>
          <w:szCs w:val="21"/>
        </w:rPr>
        <w:t xml:space="preserve"> </w:t>
      </w:r>
      <w:r w:rsidRPr="00FB7139">
        <w:rPr>
          <w:rFonts w:cstheme="minorHAnsi"/>
          <w:sz w:val="21"/>
          <w:szCs w:val="21"/>
        </w:rPr>
        <w:t xml:space="preserve">przelewem na rachunek bankowy </w:t>
      </w:r>
      <w:r w:rsidR="000F391A" w:rsidRPr="000F391A">
        <w:rPr>
          <w:rFonts w:cstheme="minorHAnsi"/>
          <w:b/>
          <w:bCs/>
          <w:color w:val="000000"/>
          <w:sz w:val="21"/>
          <w:szCs w:val="21"/>
          <w:highlight w:val="yellow"/>
        </w:rPr>
        <w:t>PKO B.P. oddział w Chojnicach, nr 90 1020 2791 0000 7102 0311 8544,</w:t>
      </w:r>
      <w:r w:rsidR="000F391A" w:rsidRPr="000F391A">
        <w:rPr>
          <w:rFonts w:cstheme="minorHAnsi"/>
          <w:b/>
          <w:bCs/>
          <w:i/>
          <w:iCs/>
          <w:color w:val="000000"/>
          <w:sz w:val="21"/>
          <w:szCs w:val="21"/>
          <w:highlight w:val="yellow"/>
        </w:rPr>
        <w:t xml:space="preserve"> </w:t>
      </w:r>
      <w:r w:rsidR="000F391A" w:rsidRPr="000F391A">
        <w:rPr>
          <w:rFonts w:cstheme="minorHAnsi"/>
          <w:b/>
          <w:bCs/>
          <w:color w:val="000000"/>
          <w:sz w:val="21"/>
          <w:szCs w:val="21"/>
          <w:highlight w:val="yellow"/>
        </w:rPr>
        <w:t>z dopiskiem: wadium – ZP.272.</w:t>
      </w:r>
      <w:r w:rsidR="000F391A">
        <w:rPr>
          <w:rFonts w:cstheme="minorHAnsi"/>
          <w:b/>
          <w:bCs/>
          <w:color w:val="000000"/>
          <w:sz w:val="21"/>
          <w:szCs w:val="21"/>
          <w:highlight w:val="yellow"/>
        </w:rPr>
        <w:t>16</w:t>
      </w:r>
      <w:r w:rsidR="000F391A" w:rsidRPr="000F391A">
        <w:rPr>
          <w:rFonts w:cstheme="minorHAnsi"/>
          <w:b/>
          <w:bCs/>
          <w:color w:val="000000"/>
          <w:sz w:val="21"/>
          <w:szCs w:val="21"/>
          <w:highlight w:val="yellow"/>
        </w:rPr>
        <w:t>.2023 CZ:…</w:t>
      </w:r>
      <w:r w:rsidR="000F391A">
        <w:rPr>
          <w:rFonts w:cstheme="minorHAnsi"/>
          <w:b/>
          <w:bCs/>
          <w:color w:val="000000"/>
          <w:sz w:val="21"/>
          <w:szCs w:val="21"/>
          <w:highlight w:val="yellow"/>
        </w:rPr>
        <w:t xml:space="preserve"> </w:t>
      </w:r>
      <w:r w:rsidR="000F391A" w:rsidRPr="000F391A">
        <w:rPr>
          <w:rFonts w:cstheme="minorHAnsi"/>
          <w:b/>
          <w:bCs/>
          <w:color w:val="000000"/>
          <w:sz w:val="21"/>
          <w:szCs w:val="21"/>
          <w:highlight w:val="yellow"/>
        </w:rPr>
        <w:t>wpisać numer części</w:t>
      </w:r>
      <w:r w:rsidRPr="00FB7139">
        <w:rPr>
          <w:rFonts w:cstheme="minorHAnsi"/>
          <w:b/>
          <w:bCs/>
          <w:sz w:val="21"/>
          <w:szCs w:val="21"/>
        </w:rPr>
        <w:t xml:space="preserve">. </w:t>
      </w:r>
      <w:r w:rsidRPr="00FB7139">
        <w:rPr>
          <w:rFonts w:cstheme="minorHAnsi"/>
          <w:sz w:val="21"/>
          <w:szCs w:val="21"/>
        </w:rPr>
        <w:t>Za datę zapłaty wadium uznaje się moment wpływu na konto zamawiającego.</w:t>
      </w:r>
    </w:p>
    <w:p w14:paraId="51849DA5" w14:textId="1C425418" w:rsidR="005403F6" w:rsidRPr="000F391A" w:rsidRDefault="005403F6" w:rsidP="00854B4B">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highlight w:val="yellow"/>
        </w:rPr>
      </w:pPr>
      <w:r w:rsidRPr="000F391A">
        <w:rPr>
          <w:rFonts w:cstheme="minorHAnsi"/>
          <w:sz w:val="21"/>
          <w:szCs w:val="21"/>
          <w:highlight w:val="yellow"/>
        </w:rPr>
        <w:t>W przypadku wnoszenia wadium w formie gwarancji lub poręczenia, wykonawca przekazuje zamawiającemu</w:t>
      </w:r>
      <w:r w:rsidR="000F391A" w:rsidRPr="000F391A">
        <w:rPr>
          <w:rFonts w:cstheme="minorHAnsi"/>
          <w:sz w:val="21"/>
          <w:szCs w:val="21"/>
          <w:highlight w:val="yellow"/>
        </w:rPr>
        <w:t xml:space="preserve">, </w:t>
      </w:r>
      <w:r w:rsidR="000F391A" w:rsidRPr="000F391A">
        <w:rPr>
          <w:rFonts w:cstheme="minorHAnsi"/>
          <w:b/>
          <w:bCs/>
          <w:sz w:val="21"/>
          <w:szCs w:val="21"/>
          <w:highlight w:val="yellow"/>
        </w:rPr>
        <w:t xml:space="preserve">osobno na każdą części zamówienia, </w:t>
      </w:r>
      <w:r w:rsidRPr="000F391A">
        <w:rPr>
          <w:rFonts w:cstheme="minorHAnsi"/>
          <w:sz w:val="21"/>
          <w:szCs w:val="21"/>
          <w:highlight w:val="yellow"/>
        </w:rPr>
        <w:t xml:space="preserve"> </w:t>
      </w:r>
      <w:r w:rsidRPr="000F391A">
        <w:rPr>
          <w:rFonts w:cstheme="minorHAnsi"/>
          <w:b/>
          <w:bCs/>
          <w:sz w:val="21"/>
          <w:szCs w:val="21"/>
          <w:highlight w:val="yellow"/>
        </w:rPr>
        <w:t>oryginał gwarancji lub poręczenia</w:t>
      </w:r>
      <w:r w:rsidRPr="000F391A">
        <w:rPr>
          <w:rFonts w:cstheme="minorHAnsi"/>
          <w:sz w:val="21"/>
          <w:szCs w:val="21"/>
          <w:highlight w:val="yellow"/>
        </w:rPr>
        <w:t>, w postaci elektronicznej opatrzonej podpisem kwalifikowanym</w:t>
      </w:r>
      <w:r w:rsidR="00EB11A5">
        <w:rPr>
          <w:rFonts w:cstheme="minorHAnsi"/>
          <w:sz w:val="21"/>
          <w:szCs w:val="21"/>
          <w:highlight w:val="yellow"/>
        </w:rPr>
        <w:t xml:space="preserve"> </w:t>
      </w:r>
      <w:r w:rsidR="00EB11A5" w:rsidRPr="00EB11A5">
        <w:rPr>
          <w:rFonts w:cstheme="minorHAnsi"/>
          <w:b/>
          <w:bCs/>
          <w:sz w:val="21"/>
          <w:szCs w:val="21"/>
          <w:highlight w:val="yellow"/>
        </w:rPr>
        <w:t>osób upoważnionych do jego wystawienia.</w:t>
      </w:r>
    </w:p>
    <w:p w14:paraId="67A0A6E5" w14:textId="77777777" w:rsidR="005403F6" w:rsidRPr="00FB7139" w:rsidRDefault="005403F6" w:rsidP="00854B4B">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sidRPr="00FB7139">
        <w:rPr>
          <w:rFonts w:cstheme="minorHAnsi"/>
          <w:sz w:val="21"/>
          <w:szCs w:val="21"/>
        </w:rPr>
        <w:t>Wadium wnoszone w formie poręczeń lub gwarancji musi spełniać co najmniej poniższe wymagania:</w:t>
      </w:r>
    </w:p>
    <w:p w14:paraId="192F84DF" w14:textId="14EAAC67"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1)</w:t>
      </w:r>
      <w:r w:rsidRPr="00FB7139">
        <w:rPr>
          <w:rFonts w:cstheme="minorHAnsi"/>
          <w:sz w:val="21"/>
          <w:szCs w:val="21"/>
        </w:rPr>
        <w:tab/>
        <w:t xml:space="preserve">musi obejmować odpowiedzialność za wszystkie przypadki powodujące utratę wadium przez wykonawcę określone w </w:t>
      </w:r>
      <w:r w:rsidR="00F2076C" w:rsidRPr="00FB7139">
        <w:rPr>
          <w:rFonts w:cstheme="minorHAnsi"/>
          <w:sz w:val="21"/>
          <w:szCs w:val="21"/>
        </w:rPr>
        <w:t xml:space="preserve">ustawie </w:t>
      </w:r>
      <w:r w:rsidRPr="00FB7139">
        <w:rPr>
          <w:rFonts w:cstheme="minorHAnsi"/>
          <w:sz w:val="21"/>
          <w:szCs w:val="21"/>
        </w:rPr>
        <w:t>Pzp, bez potwierdzania tych okoliczności</w:t>
      </w:r>
    </w:p>
    <w:p w14:paraId="4F092525" w14:textId="77777777"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2)</w:t>
      </w:r>
      <w:r w:rsidRPr="00FB7139">
        <w:rPr>
          <w:rFonts w:cstheme="minorHAnsi"/>
          <w:sz w:val="21"/>
          <w:szCs w:val="21"/>
        </w:rPr>
        <w:tab/>
        <w:t>z jej treści musi jednoznacznej wynikać zobowiązanie gwaranta do zapłaty całej kwoty wadium</w:t>
      </w:r>
    </w:p>
    <w:p w14:paraId="2CE2D6E2" w14:textId="77777777"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3)</w:t>
      </w:r>
      <w:r w:rsidRPr="00FB7139">
        <w:rPr>
          <w:rFonts w:cstheme="minorHAnsi"/>
          <w:sz w:val="21"/>
          <w:szCs w:val="21"/>
        </w:rPr>
        <w:tab/>
        <w:t>musi</w:t>
      </w:r>
      <w:r w:rsidRPr="00FB7139">
        <w:rPr>
          <w:rFonts w:cstheme="minorHAnsi"/>
          <w:color w:val="00B050"/>
          <w:sz w:val="21"/>
          <w:szCs w:val="21"/>
        </w:rPr>
        <w:t xml:space="preserve"> </w:t>
      </w:r>
      <w:r w:rsidRPr="00FB7139">
        <w:rPr>
          <w:rFonts w:cstheme="minorHAnsi"/>
          <w:sz w:val="21"/>
          <w:szCs w:val="21"/>
        </w:rPr>
        <w:t>być nieodwołalne i bezwarunkowe oraz płatne na pierwsze żądanie w terminie do 30 dni od daty wpływu żądania</w:t>
      </w:r>
    </w:p>
    <w:p w14:paraId="155A58CC" w14:textId="77777777"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4)</w:t>
      </w:r>
      <w:r w:rsidRPr="00FB7139">
        <w:rPr>
          <w:rFonts w:cstheme="minorHAnsi"/>
          <w:sz w:val="21"/>
          <w:szCs w:val="21"/>
        </w:rPr>
        <w:tab/>
        <w:t>termin obowiązywania poręczenia lub gwarancji nie może być krótszy niż termin związania ofertą (z zastrzeżeniem iż pierwszym dniem związania ofertą jest dzień składania ofert);</w:t>
      </w:r>
    </w:p>
    <w:p w14:paraId="460D4288" w14:textId="282A6069"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5)</w:t>
      </w:r>
      <w:r w:rsidRPr="00FB7139">
        <w:rPr>
          <w:rFonts w:cstheme="minorHAnsi"/>
          <w:sz w:val="21"/>
          <w:szCs w:val="21"/>
        </w:rPr>
        <w:tab/>
      </w:r>
      <w:r w:rsidR="00F2076C" w:rsidRPr="00FB7139">
        <w:rPr>
          <w:rFonts w:cstheme="minorHAnsi"/>
          <w:sz w:val="21"/>
          <w:szCs w:val="21"/>
        </w:rPr>
        <w:t>w treści poręczenia lub gwarancji powinna znaleźć się nazwa oraz numer przedmiotowego postępowania</w:t>
      </w:r>
      <w:r w:rsidR="00F52A8E" w:rsidRPr="00F52A8E">
        <w:rPr>
          <w:rFonts w:cstheme="minorHAnsi"/>
          <w:sz w:val="21"/>
          <w:szCs w:val="21"/>
        </w:rPr>
        <w:t xml:space="preserve"> oraz </w:t>
      </w:r>
      <w:r w:rsidR="00F52A8E" w:rsidRPr="00F52A8E">
        <w:rPr>
          <w:rFonts w:cstheme="minorHAnsi"/>
          <w:b/>
          <w:bCs/>
          <w:sz w:val="21"/>
          <w:szCs w:val="21"/>
        </w:rPr>
        <w:t>część zamówienia _____</w:t>
      </w:r>
      <w:r w:rsidRPr="00FB7139">
        <w:rPr>
          <w:rFonts w:cstheme="minorHAnsi"/>
          <w:sz w:val="21"/>
          <w:szCs w:val="21"/>
        </w:rPr>
        <w:t>;</w:t>
      </w:r>
    </w:p>
    <w:p w14:paraId="05BE2CA2" w14:textId="1E1D08A8" w:rsidR="005403F6" w:rsidRPr="00FB7139" w:rsidRDefault="005403F6" w:rsidP="00854B4B">
      <w:pPr>
        <w:tabs>
          <w:tab w:val="left" w:pos="567"/>
        </w:tabs>
        <w:spacing w:line="280" w:lineRule="atLeast"/>
        <w:ind w:left="567" w:hanging="283"/>
        <w:jc w:val="both"/>
        <w:rPr>
          <w:rFonts w:asciiTheme="minorHAnsi" w:hAnsiTheme="minorHAnsi" w:cstheme="minorHAnsi"/>
          <w:b/>
          <w:bCs/>
          <w:sz w:val="21"/>
          <w:szCs w:val="21"/>
        </w:rPr>
      </w:pPr>
      <w:r w:rsidRPr="00FB7139">
        <w:rPr>
          <w:rFonts w:cstheme="minorHAnsi"/>
          <w:sz w:val="21"/>
          <w:szCs w:val="21"/>
        </w:rPr>
        <w:t>6)</w:t>
      </w:r>
      <w:r w:rsidRPr="00FB7139">
        <w:rPr>
          <w:rFonts w:cstheme="minorHAnsi"/>
          <w:sz w:val="21"/>
          <w:szCs w:val="21"/>
        </w:rPr>
        <w:tab/>
        <w:t>obligatoryjne</w:t>
      </w:r>
      <w:r w:rsidRPr="00FB7139">
        <w:rPr>
          <w:rFonts w:cstheme="minorHAnsi"/>
          <w:color w:val="00B050"/>
          <w:sz w:val="21"/>
          <w:szCs w:val="21"/>
        </w:rPr>
        <w:t xml:space="preserve"> </w:t>
      </w:r>
      <w:r w:rsidRPr="00FB7139">
        <w:rPr>
          <w:rFonts w:cstheme="minorHAnsi"/>
          <w:sz w:val="21"/>
          <w:szCs w:val="21"/>
        </w:rPr>
        <w:t xml:space="preserve">jest wskazanie beneficjenta poręczenia lub gwarancji, tj. </w:t>
      </w:r>
      <w:r w:rsidR="007B11FD" w:rsidRPr="007B11FD">
        <w:rPr>
          <w:rFonts w:cs="Calibri"/>
          <w:b/>
          <w:bCs/>
          <w:iCs/>
          <w:sz w:val="20"/>
        </w:rPr>
        <w:t>Powiat Chojnicki</w:t>
      </w:r>
      <w:r w:rsidR="00436EBF" w:rsidRPr="00FB7139">
        <w:rPr>
          <w:rFonts w:cs="Calibri"/>
          <w:b/>
          <w:bCs/>
          <w:iCs/>
          <w:sz w:val="21"/>
          <w:szCs w:val="21"/>
        </w:rPr>
        <w:t>.</w:t>
      </w:r>
    </w:p>
    <w:p w14:paraId="6BC2F26E" w14:textId="49F30733"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7)</w:t>
      </w:r>
      <w:r w:rsidRPr="00FB7139">
        <w:rPr>
          <w:rFonts w:cstheme="minorHAnsi"/>
          <w:sz w:val="21"/>
          <w:szCs w:val="21"/>
        </w:rPr>
        <w:tab/>
        <w:t xml:space="preserve">w przypadku wykonawców wspólnie ubiegających się o udzielenie zamówienia (art. 58 </w:t>
      </w:r>
      <w:r w:rsidR="00854B4B" w:rsidRPr="00FB7139">
        <w:rPr>
          <w:rFonts w:cstheme="minorHAnsi"/>
          <w:sz w:val="21"/>
          <w:szCs w:val="21"/>
        </w:rPr>
        <w:t xml:space="preserve">ustawy </w:t>
      </w:r>
      <w:r w:rsidRPr="00FB7139">
        <w:rPr>
          <w:rFonts w:cstheme="minorHAnsi"/>
          <w:sz w:val="21"/>
          <w:szCs w:val="21"/>
        </w:rPr>
        <w:t>Pzp), zamawiający wymaga aby poręczenie lub gwarancja obejmowała swą treścią wszystkich wykonawców wspólnie ubiegających się o udzielenie zamówienia lub aby z jej treści wynikało, że zabezpiecza ofertę wykonawców wspólnie ubiegających się o udzielenie zamówienia (konsorcjum)</w:t>
      </w:r>
    </w:p>
    <w:p w14:paraId="30DB4CEA" w14:textId="77777777" w:rsidR="005403F6" w:rsidRPr="00FB7139" w:rsidRDefault="005403F6" w:rsidP="00093B51">
      <w:pPr>
        <w:numPr>
          <w:ilvl w:val="0"/>
          <w:numId w:val="20"/>
        </w:numPr>
        <w:tabs>
          <w:tab w:val="left" w:pos="284"/>
        </w:tabs>
        <w:spacing w:line="280" w:lineRule="atLeast"/>
        <w:jc w:val="both"/>
        <w:rPr>
          <w:rFonts w:asciiTheme="minorHAnsi" w:hAnsiTheme="minorHAnsi" w:cstheme="minorHAnsi"/>
          <w:sz w:val="21"/>
          <w:szCs w:val="21"/>
        </w:rPr>
      </w:pPr>
      <w:r w:rsidRPr="00FB7139">
        <w:rPr>
          <w:rFonts w:cstheme="minorHAnsi"/>
          <w:sz w:val="21"/>
          <w:szCs w:val="21"/>
        </w:rPr>
        <w:t>W przypadku wniesienia wadium w formie:</w:t>
      </w:r>
    </w:p>
    <w:p w14:paraId="682276A9" w14:textId="77777777" w:rsidR="005403F6" w:rsidRPr="00FB7139" w:rsidRDefault="005403F6" w:rsidP="00854B4B">
      <w:pPr>
        <w:tabs>
          <w:tab w:val="left" w:pos="284"/>
          <w:tab w:val="left" w:pos="567"/>
        </w:tabs>
        <w:spacing w:line="280" w:lineRule="atLeast"/>
        <w:ind w:left="284"/>
        <w:jc w:val="both"/>
        <w:rPr>
          <w:rFonts w:asciiTheme="minorHAnsi" w:hAnsiTheme="minorHAnsi" w:cstheme="minorHAnsi"/>
          <w:sz w:val="21"/>
          <w:szCs w:val="21"/>
        </w:rPr>
      </w:pPr>
      <w:r w:rsidRPr="00FB7139">
        <w:rPr>
          <w:rFonts w:cstheme="minorHAnsi"/>
          <w:sz w:val="21"/>
          <w:szCs w:val="21"/>
        </w:rPr>
        <w:t>1)</w:t>
      </w:r>
      <w:r w:rsidRPr="00FB7139">
        <w:rPr>
          <w:rFonts w:cstheme="minorHAnsi"/>
          <w:sz w:val="21"/>
          <w:szCs w:val="21"/>
        </w:rPr>
        <w:tab/>
        <w:t>pieniężnej - zaleca się, by dowód dokonania przelewu został dołączony do oferty;</w:t>
      </w:r>
    </w:p>
    <w:p w14:paraId="0D2F2071" w14:textId="77777777" w:rsidR="005403F6" w:rsidRPr="00FB7139" w:rsidRDefault="005403F6" w:rsidP="00854B4B">
      <w:pPr>
        <w:tabs>
          <w:tab w:val="left" w:pos="567"/>
          <w:tab w:val="left" w:pos="1134"/>
        </w:tabs>
        <w:spacing w:line="280" w:lineRule="atLeast"/>
        <w:ind w:left="567" w:hanging="283"/>
        <w:jc w:val="both"/>
        <w:rPr>
          <w:rFonts w:asciiTheme="minorHAnsi" w:hAnsiTheme="minorHAnsi" w:cstheme="minorHAnsi"/>
          <w:sz w:val="21"/>
          <w:szCs w:val="21"/>
        </w:rPr>
      </w:pPr>
      <w:r w:rsidRPr="00FB7139">
        <w:rPr>
          <w:rFonts w:cstheme="minorHAnsi"/>
          <w:sz w:val="21"/>
          <w:szCs w:val="21"/>
        </w:rPr>
        <w:t>2)</w:t>
      </w:r>
      <w:r w:rsidRPr="00FB7139">
        <w:rPr>
          <w:rFonts w:cstheme="minorHAnsi"/>
          <w:sz w:val="21"/>
          <w:szCs w:val="21"/>
        </w:rPr>
        <w:tab/>
        <w:t>gwarancji lub poręczeń – wykonawca przekazuje zamawiającemu oryginał gwarancji lub poręczenia w postaci elektronicznej opatrzonej podpisem kwalifikowanym.</w:t>
      </w:r>
    </w:p>
    <w:p w14:paraId="63FC49DE" w14:textId="77777777" w:rsidR="005403F6" w:rsidRPr="00FB7139" w:rsidRDefault="005403F6" w:rsidP="00854B4B">
      <w:pPr>
        <w:tabs>
          <w:tab w:val="left" w:pos="284"/>
          <w:tab w:val="left" w:pos="1134"/>
        </w:tabs>
        <w:spacing w:line="280" w:lineRule="atLeast"/>
        <w:ind w:left="284"/>
        <w:jc w:val="both"/>
        <w:rPr>
          <w:rFonts w:asciiTheme="minorHAnsi" w:hAnsiTheme="minorHAnsi" w:cstheme="minorHAnsi"/>
          <w:sz w:val="21"/>
          <w:szCs w:val="21"/>
        </w:rPr>
      </w:pPr>
      <w:r w:rsidRPr="00FB7139">
        <w:rPr>
          <w:rFonts w:cstheme="minorHAnsi"/>
          <w:b/>
          <w:bCs/>
          <w:sz w:val="21"/>
          <w:szCs w:val="21"/>
          <w:u w:val="single"/>
        </w:rPr>
        <w:t>Uwaga</w:t>
      </w:r>
      <w:r w:rsidRPr="00FB7139">
        <w:rPr>
          <w:rFonts w:cstheme="minorHAnsi"/>
          <w:sz w:val="21"/>
          <w:szCs w:val="21"/>
          <w:u w:val="single"/>
        </w:rPr>
        <w:t>:</w:t>
      </w:r>
      <w:r w:rsidRPr="00FB7139">
        <w:rPr>
          <w:rFonts w:cstheme="minorHAnsi"/>
          <w:sz w:val="21"/>
          <w:szCs w:val="21"/>
        </w:rPr>
        <w:t xml:space="preserve"> W celu zachowania wymaganej dla gwarancji/poręczenia formy oryginału: wykonawca przekazuje zamawiającemu elektronicznie sporządzony przez gwaranta/poręczyciela dokument (plik) podpisany kwalifikowanym podpisem elektronicznym przez umocowanego przedstawiciela gwaranta/poręczyciela, nie wprowadzając w dokumencie żadnych zmian, w tym nie nanosząc swojego podpisu. Za oryginał nie zostanie uznany dokument stanowiący cyfrowe odwzorowanie (</w:t>
      </w:r>
      <w:proofErr w:type="spellStart"/>
      <w:r w:rsidRPr="00FB7139">
        <w:rPr>
          <w:rFonts w:cstheme="minorHAnsi"/>
          <w:sz w:val="21"/>
          <w:szCs w:val="21"/>
        </w:rPr>
        <w:t>scan</w:t>
      </w:r>
      <w:proofErr w:type="spellEnd"/>
      <w:r w:rsidRPr="00FB7139">
        <w:rPr>
          <w:rFonts w:cstheme="minorHAnsi"/>
          <w:sz w:val="21"/>
          <w:szCs w:val="21"/>
        </w:rPr>
        <w:t>, kserokopia) otrzymanej gwarancji/poręczenia.</w:t>
      </w:r>
    </w:p>
    <w:p w14:paraId="60AABA0A" w14:textId="6F8BB972" w:rsidR="005403F6" w:rsidRPr="00FB7139" w:rsidRDefault="005403F6" w:rsidP="00093B51">
      <w:pPr>
        <w:numPr>
          <w:ilvl w:val="0"/>
          <w:numId w:val="20"/>
        </w:numPr>
        <w:tabs>
          <w:tab w:val="left" w:pos="284"/>
          <w:tab w:val="left" w:pos="1134"/>
        </w:tabs>
        <w:spacing w:line="280" w:lineRule="atLeast"/>
        <w:ind w:left="284" w:hanging="284"/>
        <w:jc w:val="both"/>
        <w:rPr>
          <w:rFonts w:asciiTheme="minorHAnsi" w:hAnsiTheme="minorHAnsi" w:cstheme="minorHAnsi"/>
          <w:sz w:val="21"/>
          <w:szCs w:val="21"/>
        </w:rPr>
      </w:pPr>
      <w:r w:rsidRPr="00FB7139">
        <w:rPr>
          <w:rFonts w:cstheme="minorHAnsi"/>
          <w:sz w:val="21"/>
          <w:szCs w:val="21"/>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854B4B" w:rsidRPr="00FB7139">
        <w:rPr>
          <w:rFonts w:cstheme="minorHAnsi"/>
          <w:sz w:val="21"/>
          <w:szCs w:val="21"/>
        </w:rPr>
        <w:t xml:space="preserve">ustawy </w:t>
      </w:r>
      <w:r w:rsidRPr="00FB7139">
        <w:rPr>
          <w:rFonts w:cstheme="minorHAnsi"/>
          <w:sz w:val="21"/>
          <w:szCs w:val="21"/>
        </w:rPr>
        <w:t>Pzp, zostanie odrzucona.</w:t>
      </w:r>
    </w:p>
    <w:p w14:paraId="10AFFD28" w14:textId="405702C7" w:rsidR="005403F6" w:rsidRPr="00FB7139" w:rsidRDefault="005403F6" w:rsidP="00093B51">
      <w:pPr>
        <w:numPr>
          <w:ilvl w:val="0"/>
          <w:numId w:val="20"/>
        </w:numPr>
        <w:spacing w:line="280" w:lineRule="atLeast"/>
        <w:ind w:left="284" w:hanging="284"/>
        <w:jc w:val="both"/>
        <w:rPr>
          <w:rFonts w:asciiTheme="minorHAnsi" w:hAnsiTheme="minorHAnsi" w:cstheme="minorHAnsi"/>
          <w:sz w:val="21"/>
          <w:szCs w:val="21"/>
        </w:rPr>
      </w:pPr>
      <w:r w:rsidRPr="00FB7139">
        <w:rPr>
          <w:rFonts w:cstheme="minorHAnsi"/>
          <w:sz w:val="21"/>
          <w:szCs w:val="21"/>
        </w:rPr>
        <w:t xml:space="preserve">Zamawiający zatrzymuje wadium wraz z odsetkami, a w przypadku wadium wniesionego w formie gwarancji lub poręczenia, o których mowa w art. 97 ust. 7 pkt 2-4 </w:t>
      </w:r>
      <w:r w:rsidR="00854B4B" w:rsidRPr="00FB7139">
        <w:rPr>
          <w:rFonts w:cstheme="minorHAnsi"/>
          <w:sz w:val="21"/>
          <w:szCs w:val="21"/>
        </w:rPr>
        <w:t xml:space="preserve">ustawy </w:t>
      </w:r>
      <w:r w:rsidRPr="00FB7139">
        <w:rPr>
          <w:rFonts w:cstheme="minorHAnsi"/>
          <w:sz w:val="21"/>
          <w:szCs w:val="21"/>
        </w:rPr>
        <w:t xml:space="preserve">Pzp, występuje odpowiednio do gwaranta lub poręczyciela z żądaniem zapłaty wadium, jeżeli wystąpią okoliczności o których mowa w art. 98 ust.6 </w:t>
      </w:r>
      <w:r w:rsidR="00854B4B" w:rsidRPr="00FB7139">
        <w:rPr>
          <w:rFonts w:cstheme="minorHAnsi"/>
          <w:sz w:val="21"/>
          <w:szCs w:val="21"/>
        </w:rPr>
        <w:t xml:space="preserve">ustawy </w:t>
      </w:r>
      <w:r w:rsidRPr="00FB7139">
        <w:rPr>
          <w:rFonts w:cstheme="minorHAnsi"/>
          <w:sz w:val="21"/>
          <w:szCs w:val="21"/>
        </w:rPr>
        <w:t>Pzp.</w:t>
      </w:r>
    </w:p>
    <w:p w14:paraId="4A8FB41C" w14:textId="77777777" w:rsidR="005403F6" w:rsidRPr="00FB7139" w:rsidRDefault="005403F6" w:rsidP="00093B51">
      <w:pPr>
        <w:numPr>
          <w:ilvl w:val="0"/>
          <w:numId w:val="20"/>
        </w:numPr>
        <w:spacing w:line="280" w:lineRule="atLeast"/>
        <w:ind w:left="426" w:hanging="426"/>
        <w:jc w:val="both"/>
        <w:rPr>
          <w:rFonts w:asciiTheme="minorHAnsi" w:hAnsiTheme="minorHAnsi" w:cstheme="minorHAnsi"/>
          <w:sz w:val="21"/>
          <w:szCs w:val="21"/>
        </w:rPr>
      </w:pPr>
      <w:r w:rsidRPr="00FB7139">
        <w:rPr>
          <w:rFonts w:cstheme="minorHAnsi"/>
          <w:sz w:val="21"/>
          <w:szCs w:val="21"/>
        </w:rPr>
        <w:t>Zamawiający zwraca wadium:</w:t>
      </w:r>
    </w:p>
    <w:p w14:paraId="05FD6214" w14:textId="77777777" w:rsidR="005403F6" w:rsidRPr="00FB7139" w:rsidRDefault="005403F6" w:rsidP="00854B4B">
      <w:pPr>
        <w:numPr>
          <w:ilvl w:val="3"/>
          <w:numId w:val="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4A84CD0" w14:textId="77777777" w:rsidR="005403F6" w:rsidRPr="00FB7139" w:rsidRDefault="005403F6" w:rsidP="00854B4B">
      <w:pPr>
        <w:numPr>
          <w:ilvl w:val="3"/>
          <w:numId w:val="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wniesione w innej formie niż w pieniądzu poprzez złożenie gwarantowi lub poręczycielowi oświadczenia o zwolnieniu wadium.</w:t>
      </w:r>
    </w:p>
    <w:p w14:paraId="7D12597B" w14:textId="77777777" w:rsidR="00D70995" w:rsidRDefault="00D70995" w:rsidP="00070BAA">
      <w:pPr>
        <w:tabs>
          <w:tab w:val="left" w:pos="284"/>
          <w:tab w:val="left" w:pos="567"/>
        </w:tabs>
        <w:spacing w:line="280" w:lineRule="atLeast"/>
        <w:ind w:left="567"/>
        <w:jc w:val="both"/>
        <w:rPr>
          <w:rFonts w:asciiTheme="minorHAnsi" w:hAnsiTheme="minorHAnsi" w:cstheme="minorHAnsi"/>
          <w:sz w:val="21"/>
          <w:szCs w:val="21"/>
        </w:rPr>
      </w:pPr>
    </w:p>
    <w:p w14:paraId="72887B4B" w14:textId="77777777" w:rsidR="001B7AE7" w:rsidRPr="007A5765" w:rsidRDefault="004442A8" w:rsidP="00854B4B">
      <w:pPr>
        <w:pStyle w:val="Nagwek1"/>
        <w:spacing w:beforeAutospacing="0" w:afterAutospacing="0" w:line="280" w:lineRule="atLeast"/>
      </w:pPr>
      <w:bookmarkStart w:id="32" w:name="_Toc141349989"/>
      <w:r w:rsidRPr="007A5765">
        <w:t>ZABEZPIECZENIE NALEŻYTEGO WYKONANIA UMOWY</w:t>
      </w:r>
      <w:bookmarkEnd w:id="32"/>
    </w:p>
    <w:p w14:paraId="78EEE2A1" w14:textId="77777777" w:rsidR="001B7AE7" w:rsidRDefault="001B7AE7" w:rsidP="00854B4B">
      <w:pPr>
        <w:tabs>
          <w:tab w:val="left" w:pos="851"/>
        </w:tabs>
        <w:spacing w:line="280" w:lineRule="atLeast"/>
        <w:jc w:val="both"/>
        <w:rPr>
          <w:rFonts w:asciiTheme="minorHAnsi" w:hAnsiTheme="minorHAnsi" w:cstheme="minorHAnsi"/>
          <w:b/>
          <w:bCs/>
          <w:sz w:val="21"/>
          <w:szCs w:val="21"/>
        </w:rPr>
      </w:pPr>
    </w:p>
    <w:p w14:paraId="7250873A" w14:textId="4ECB992A" w:rsidR="001B7AE7" w:rsidRDefault="004442A8" w:rsidP="00602735">
      <w:pPr>
        <w:tabs>
          <w:tab w:val="left" w:pos="284"/>
        </w:tabs>
        <w:spacing w:line="280" w:lineRule="atLeast"/>
        <w:ind w:left="284"/>
        <w:jc w:val="both"/>
        <w:rPr>
          <w:rFonts w:cstheme="minorHAnsi"/>
          <w:sz w:val="21"/>
          <w:szCs w:val="21"/>
        </w:rPr>
      </w:pPr>
      <w:r>
        <w:rPr>
          <w:rFonts w:cstheme="minorHAnsi"/>
          <w:sz w:val="21"/>
          <w:szCs w:val="21"/>
        </w:rPr>
        <w:t xml:space="preserve">Zamawiający nie wymaga wniesienia zabezpieczenia należytego wykonania umowy. </w:t>
      </w:r>
    </w:p>
    <w:p w14:paraId="359730F7" w14:textId="77777777" w:rsidR="00A90764" w:rsidRDefault="00A90764" w:rsidP="00602735">
      <w:pPr>
        <w:tabs>
          <w:tab w:val="left" w:pos="284"/>
        </w:tabs>
        <w:spacing w:line="280" w:lineRule="atLeast"/>
        <w:ind w:left="284"/>
        <w:jc w:val="both"/>
        <w:rPr>
          <w:rFonts w:asciiTheme="minorHAnsi" w:hAnsiTheme="minorHAnsi" w:cstheme="minorHAnsi"/>
          <w:sz w:val="21"/>
          <w:szCs w:val="21"/>
        </w:rPr>
      </w:pPr>
    </w:p>
    <w:p w14:paraId="1660B203" w14:textId="77777777" w:rsidR="001B7AE7" w:rsidRPr="00045D47" w:rsidRDefault="004442A8" w:rsidP="00854B4B">
      <w:pPr>
        <w:pStyle w:val="Nagwek1"/>
        <w:spacing w:beforeAutospacing="0" w:afterAutospacing="0" w:line="280" w:lineRule="atLeast"/>
      </w:pPr>
      <w:bookmarkStart w:id="33" w:name="_Toc141349990"/>
      <w:r w:rsidRPr="00045D47">
        <w:t>INFORMACJE O FORMALNOŚCIACH, JAKIE MUSZĄ ZOSTAĆ DOPEŁNIONE PO WYBORZE OFERTY W CELU ZAWARCIA UMOWY W SPRAWIE ZAMÓWIENIA PUBLICZNEGO</w:t>
      </w:r>
      <w:bookmarkEnd w:id="33"/>
    </w:p>
    <w:p w14:paraId="1699CCF9" w14:textId="77777777" w:rsidR="001B7AE7" w:rsidRDefault="001B7AE7" w:rsidP="00854B4B">
      <w:pPr>
        <w:spacing w:line="280" w:lineRule="atLeast"/>
      </w:pPr>
    </w:p>
    <w:p w14:paraId="2559228F" w14:textId="77777777" w:rsidR="001B7AE7" w:rsidRDefault="004442A8" w:rsidP="00093B51">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678F80F8" w14:textId="77777777" w:rsidR="001B7AE7" w:rsidRDefault="004442A8" w:rsidP="00093B51">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7538CB4" w14:textId="77777777" w:rsidR="001B7AE7" w:rsidRDefault="004442A8" w:rsidP="00093B51">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Wykonawca przez cały okres trwania umowy zobowiązany jest posiadać wszelkie niezbędne umowy, uprawnienia, koncesje umożliwiające należyte wykonanie umowy.</w:t>
      </w:r>
    </w:p>
    <w:p w14:paraId="2B498A5E" w14:textId="77777777" w:rsidR="001B7AE7" w:rsidRDefault="004442A8" w:rsidP="00093B51">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Zamawiający zastrzega prawo żądania od wykonawcy (na każdym etapie realizacji umowy) złożenia dokumentów lub oświadczeń potwierdzających uprawnienie do realizacji przedmiotu umowy.</w:t>
      </w:r>
    </w:p>
    <w:p w14:paraId="3F4DFBBC" w14:textId="77777777" w:rsidR="001B7AE7" w:rsidRDefault="001B7AE7" w:rsidP="00854B4B">
      <w:pPr>
        <w:tabs>
          <w:tab w:val="left" w:pos="993"/>
        </w:tabs>
        <w:spacing w:line="280" w:lineRule="atLeast"/>
        <w:jc w:val="both"/>
        <w:rPr>
          <w:rFonts w:asciiTheme="minorHAnsi" w:hAnsiTheme="minorHAnsi" w:cstheme="minorHAnsi"/>
          <w:b/>
          <w:bCs/>
          <w:sz w:val="21"/>
          <w:szCs w:val="21"/>
        </w:rPr>
      </w:pPr>
    </w:p>
    <w:p w14:paraId="2DBF2EFE" w14:textId="77777777" w:rsidR="001B7AE7" w:rsidRPr="003F500F" w:rsidRDefault="001B7AE7" w:rsidP="00854B4B">
      <w:pPr>
        <w:tabs>
          <w:tab w:val="left" w:pos="993"/>
        </w:tabs>
        <w:spacing w:line="280" w:lineRule="atLeast"/>
        <w:jc w:val="both"/>
        <w:rPr>
          <w:rFonts w:asciiTheme="minorHAnsi" w:hAnsiTheme="minorHAnsi" w:cstheme="minorHAnsi"/>
          <w:b/>
          <w:bCs/>
          <w:color w:val="FF0000"/>
          <w:sz w:val="21"/>
          <w:szCs w:val="21"/>
        </w:rPr>
      </w:pPr>
    </w:p>
    <w:p w14:paraId="1A7A9BFE" w14:textId="77777777" w:rsidR="001B7AE7" w:rsidRPr="003F500F" w:rsidRDefault="004442A8" w:rsidP="00854B4B">
      <w:pPr>
        <w:pStyle w:val="Nagwek1"/>
        <w:spacing w:beforeAutospacing="0" w:afterAutospacing="0" w:line="280" w:lineRule="atLeast"/>
        <w:rPr>
          <w:color w:val="FF0000"/>
        </w:rPr>
      </w:pPr>
      <w:bookmarkStart w:id="34" w:name="_Toc141349991"/>
      <w:r w:rsidRPr="003F500F">
        <w:rPr>
          <w:color w:val="FF0000"/>
        </w:rPr>
        <w:t>PROJEKTOWANE POSTANOWIENIA UMOWY</w:t>
      </w:r>
      <w:bookmarkEnd w:id="34"/>
    </w:p>
    <w:p w14:paraId="6CBF3151" w14:textId="77777777" w:rsidR="001B7AE7" w:rsidRDefault="001B7AE7" w:rsidP="00854B4B">
      <w:pPr>
        <w:spacing w:line="280" w:lineRule="atLeast"/>
        <w:ind w:left="851"/>
        <w:jc w:val="both"/>
        <w:rPr>
          <w:rFonts w:asciiTheme="minorHAnsi" w:hAnsiTheme="minorHAnsi" w:cstheme="minorHAnsi"/>
          <w:b/>
          <w:bCs/>
          <w:sz w:val="21"/>
          <w:szCs w:val="21"/>
        </w:rPr>
      </w:pPr>
    </w:p>
    <w:p w14:paraId="3264EEA1" w14:textId="238E7425" w:rsidR="00F52A8E" w:rsidRPr="00C708C8" w:rsidRDefault="004442A8" w:rsidP="00F52A8E">
      <w:pPr>
        <w:numPr>
          <w:ilvl w:val="3"/>
          <w:numId w:val="56"/>
        </w:numPr>
        <w:tabs>
          <w:tab w:val="left" w:pos="284"/>
        </w:tabs>
        <w:suppressAutoHyphens w:val="0"/>
        <w:spacing w:line="280" w:lineRule="atLeast"/>
        <w:ind w:left="284" w:hanging="284"/>
        <w:jc w:val="both"/>
        <w:rPr>
          <w:rFonts w:cs="Calibri"/>
          <w:b/>
          <w:sz w:val="21"/>
          <w:szCs w:val="21"/>
        </w:rPr>
      </w:pPr>
      <w:r w:rsidRPr="00C708C8">
        <w:rPr>
          <w:rFonts w:cs="Calibri"/>
          <w:sz w:val="21"/>
          <w:szCs w:val="21"/>
        </w:rPr>
        <w:t xml:space="preserve">W wyniku rozstrzygnięcia </w:t>
      </w:r>
      <w:r w:rsidR="00436EBF" w:rsidRPr="00C708C8">
        <w:rPr>
          <w:rFonts w:cs="Calibri"/>
          <w:sz w:val="21"/>
          <w:szCs w:val="21"/>
        </w:rPr>
        <w:t xml:space="preserve">postępowania o udzielenie zamówienia publicznego zawartych zostanie: </w:t>
      </w:r>
      <w:r w:rsidR="00B904CB" w:rsidRPr="00C708C8">
        <w:rPr>
          <w:rFonts w:cs="Calibri"/>
          <w:sz w:val="21"/>
          <w:szCs w:val="21"/>
        </w:rPr>
        <w:br/>
      </w:r>
      <w:r w:rsidR="00F52A8E" w:rsidRPr="00C708C8">
        <w:rPr>
          <w:rFonts w:cs="Calibri"/>
          <w:b/>
          <w:sz w:val="21"/>
          <w:szCs w:val="21"/>
        </w:rPr>
        <w:t xml:space="preserve">Część 1 zamówienia – </w:t>
      </w:r>
      <w:r w:rsidR="007B11FD" w:rsidRPr="00C708C8">
        <w:rPr>
          <w:rFonts w:cs="Calibri"/>
          <w:b/>
          <w:sz w:val="21"/>
          <w:szCs w:val="21"/>
        </w:rPr>
        <w:t>7</w:t>
      </w:r>
      <w:r w:rsidR="00F52A8E" w:rsidRPr="00C708C8">
        <w:rPr>
          <w:rFonts w:cs="Calibri"/>
          <w:b/>
          <w:sz w:val="21"/>
          <w:szCs w:val="21"/>
        </w:rPr>
        <w:t xml:space="preserve"> umów</w:t>
      </w:r>
    </w:p>
    <w:p w14:paraId="3DF85AC6" w14:textId="77777777" w:rsidR="007B11FD" w:rsidRPr="00C708C8" w:rsidRDefault="007B11FD" w:rsidP="006F0F8F">
      <w:pPr>
        <w:pStyle w:val="Akapitzlist"/>
        <w:numPr>
          <w:ilvl w:val="0"/>
          <w:numId w:val="85"/>
        </w:numPr>
        <w:tabs>
          <w:tab w:val="left" w:pos="567"/>
        </w:tabs>
        <w:suppressAutoHyphens w:val="0"/>
        <w:spacing w:line="276" w:lineRule="auto"/>
        <w:ind w:left="851" w:hanging="284"/>
        <w:jc w:val="both"/>
        <w:rPr>
          <w:rFonts w:cs="Calibri"/>
          <w:sz w:val="21"/>
          <w:szCs w:val="21"/>
        </w:rPr>
      </w:pPr>
      <w:r w:rsidRPr="00C708C8">
        <w:rPr>
          <w:rFonts w:cs="Calibri"/>
          <w:sz w:val="21"/>
          <w:szCs w:val="21"/>
        </w:rPr>
        <w:t>Powiat Chojnicki</w:t>
      </w:r>
    </w:p>
    <w:p w14:paraId="7BBF2F26" w14:textId="77777777" w:rsidR="007B11FD" w:rsidRPr="00C708C8" w:rsidRDefault="007B11FD" w:rsidP="006F0F8F">
      <w:pPr>
        <w:pStyle w:val="Akapitzlist"/>
        <w:numPr>
          <w:ilvl w:val="0"/>
          <w:numId w:val="85"/>
        </w:numPr>
        <w:tabs>
          <w:tab w:val="left" w:pos="567"/>
        </w:tabs>
        <w:suppressAutoHyphens w:val="0"/>
        <w:spacing w:line="276" w:lineRule="auto"/>
        <w:ind w:left="851" w:hanging="284"/>
        <w:jc w:val="both"/>
        <w:rPr>
          <w:rFonts w:cs="Calibri"/>
          <w:sz w:val="21"/>
          <w:szCs w:val="21"/>
        </w:rPr>
      </w:pPr>
      <w:r w:rsidRPr="00C708C8">
        <w:rPr>
          <w:rFonts w:cs="Calibri"/>
          <w:sz w:val="21"/>
          <w:szCs w:val="21"/>
        </w:rPr>
        <w:t>Gmina Brusy</w:t>
      </w:r>
    </w:p>
    <w:p w14:paraId="7080C11C" w14:textId="77777777" w:rsidR="007B11FD" w:rsidRPr="00C708C8" w:rsidRDefault="007B11FD" w:rsidP="006F0F8F">
      <w:pPr>
        <w:pStyle w:val="Akapitzlist"/>
        <w:numPr>
          <w:ilvl w:val="0"/>
          <w:numId w:val="85"/>
        </w:numPr>
        <w:tabs>
          <w:tab w:val="left" w:pos="567"/>
        </w:tabs>
        <w:suppressAutoHyphens w:val="0"/>
        <w:spacing w:line="276" w:lineRule="auto"/>
        <w:ind w:left="851" w:hanging="284"/>
        <w:jc w:val="both"/>
        <w:rPr>
          <w:rFonts w:cs="Calibri"/>
          <w:sz w:val="21"/>
          <w:szCs w:val="21"/>
        </w:rPr>
      </w:pPr>
      <w:r w:rsidRPr="00C708C8">
        <w:rPr>
          <w:rFonts w:cs="Calibri"/>
          <w:sz w:val="21"/>
          <w:szCs w:val="21"/>
        </w:rPr>
        <w:t>Gmina Miejska Chojnice</w:t>
      </w:r>
    </w:p>
    <w:p w14:paraId="167D3633" w14:textId="77777777" w:rsidR="007B11FD" w:rsidRPr="00C708C8" w:rsidRDefault="007B11FD" w:rsidP="006F0F8F">
      <w:pPr>
        <w:pStyle w:val="Akapitzlist"/>
        <w:numPr>
          <w:ilvl w:val="0"/>
          <w:numId w:val="85"/>
        </w:numPr>
        <w:tabs>
          <w:tab w:val="left" w:pos="567"/>
        </w:tabs>
        <w:suppressAutoHyphens w:val="0"/>
        <w:spacing w:line="276" w:lineRule="auto"/>
        <w:ind w:left="851" w:hanging="284"/>
        <w:jc w:val="both"/>
        <w:rPr>
          <w:rFonts w:cs="Calibri"/>
          <w:sz w:val="21"/>
          <w:szCs w:val="21"/>
        </w:rPr>
      </w:pPr>
      <w:r w:rsidRPr="00C708C8">
        <w:rPr>
          <w:rFonts w:cs="Calibri"/>
          <w:sz w:val="21"/>
          <w:szCs w:val="21"/>
        </w:rPr>
        <w:t>Gmina Chojnice</w:t>
      </w:r>
    </w:p>
    <w:p w14:paraId="5C951313" w14:textId="77777777" w:rsidR="007B11FD" w:rsidRPr="00C708C8" w:rsidRDefault="007B11FD" w:rsidP="006F0F8F">
      <w:pPr>
        <w:pStyle w:val="Akapitzlist"/>
        <w:numPr>
          <w:ilvl w:val="0"/>
          <w:numId w:val="85"/>
        </w:numPr>
        <w:tabs>
          <w:tab w:val="left" w:pos="567"/>
        </w:tabs>
        <w:suppressAutoHyphens w:val="0"/>
        <w:spacing w:line="276" w:lineRule="auto"/>
        <w:ind w:left="851" w:hanging="284"/>
        <w:jc w:val="both"/>
        <w:rPr>
          <w:rFonts w:cs="Calibri"/>
          <w:sz w:val="21"/>
          <w:szCs w:val="21"/>
        </w:rPr>
      </w:pPr>
      <w:r w:rsidRPr="00C708C8">
        <w:rPr>
          <w:rFonts w:cs="Calibri"/>
          <w:sz w:val="21"/>
          <w:szCs w:val="21"/>
        </w:rPr>
        <w:t>Gmina Czersk</w:t>
      </w:r>
    </w:p>
    <w:p w14:paraId="5E09A3DB" w14:textId="77777777" w:rsidR="007B11FD" w:rsidRPr="00C708C8" w:rsidRDefault="007B11FD" w:rsidP="006F0F8F">
      <w:pPr>
        <w:pStyle w:val="Akapitzlist"/>
        <w:numPr>
          <w:ilvl w:val="0"/>
          <w:numId w:val="85"/>
        </w:numPr>
        <w:tabs>
          <w:tab w:val="left" w:pos="567"/>
        </w:tabs>
        <w:suppressAutoHyphens w:val="0"/>
        <w:spacing w:line="276" w:lineRule="auto"/>
        <w:ind w:left="851" w:hanging="284"/>
        <w:jc w:val="both"/>
        <w:rPr>
          <w:rFonts w:cs="Calibri"/>
          <w:sz w:val="21"/>
          <w:szCs w:val="21"/>
        </w:rPr>
      </w:pPr>
      <w:r w:rsidRPr="00C708C8">
        <w:rPr>
          <w:rFonts w:cs="Calibri"/>
          <w:sz w:val="21"/>
          <w:szCs w:val="21"/>
        </w:rPr>
        <w:t>Zakład Usług Komunalnych Sp. z o. o. w Czersku</w:t>
      </w:r>
    </w:p>
    <w:p w14:paraId="042FDFB2" w14:textId="32DFEE3D" w:rsidR="00C35789" w:rsidRPr="00C708C8" w:rsidRDefault="007B11FD" w:rsidP="006F0F8F">
      <w:pPr>
        <w:pStyle w:val="Akapitzlist"/>
        <w:numPr>
          <w:ilvl w:val="0"/>
          <w:numId w:val="85"/>
        </w:numPr>
        <w:tabs>
          <w:tab w:val="left" w:pos="567"/>
        </w:tabs>
        <w:suppressAutoHyphens w:val="0"/>
        <w:spacing w:line="276" w:lineRule="auto"/>
        <w:ind w:left="851" w:hanging="284"/>
        <w:jc w:val="both"/>
        <w:rPr>
          <w:rFonts w:cs="Calibri"/>
          <w:sz w:val="21"/>
          <w:szCs w:val="21"/>
        </w:rPr>
      </w:pPr>
      <w:r w:rsidRPr="00C708C8">
        <w:rPr>
          <w:rFonts w:cs="Calibri"/>
          <w:sz w:val="21"/>
          <w:szCs w:val="21"/>
        </w:rPr>
        <w:t>Gmina Konarzyny</w:t>
      </w:r>
    </w:p>
    <w:p w14:paraId="6BB4312B" w14:textId="77777777" w:rsidR="00980E1E" w:rsidRPr="007B11FD" w:rsidRDefault="00980E1E" w:rsidP="00980E1E">
      <w:pPr>
        <w:pStyle w:val="Akapitzlist"/>
        <w:tabs>
          <w:tab w:val="left" w:pos="567"/>
        </w:tabs>
        <w:suppressAutoHyphens w:val="0"/>
        <w:spacing w:line="276" w:lineRule="auto"/>
        <w:ind w:left="851"/>
        <w:jc w:val="both"/>
        <w:rPr>
          <w:rFonts w:cs="Calibri"/>
          <w:sz w:val="20"/>
        </w:rPr>
      </w:pPr>
    </w:p>
    <w:p w14:paraId="6E22FD85" w14:textId="54DB0C65" w:rsidR="00436EBF" w:rsidRDefault="00F52A8E" w:rsidP="00F52A8E">
      <w:pPr>
        <w:tabs>
          <w:tab w:val="left" w:pos="284"/>
        </w:tabs>
        <w:suppressAutoHyphens w:val="0"/>
        <w:spacing w:line="280" w:lineRule="atLeast"/>
        <w:ind w:left="284"/>
        <w:jc w:val="both"/>
        <w:rPr>
          <w:rFonts w:cs="Calibri"/>
          <w:b/>
          <w:sz w:val="21"/>
          <w:szCs w:val="21"/>
        </w:rPr>
      </w:pPr>
      <w:r w:rsidRPr="00F52A8E">
        <w:rPr>
          <w:rFonts w:cs="Calibri"/>
          <w:b/>
          <w:sz w:val="21"/>
          <w:szCs w:val="21"/>
        </w:rPr>
        <w:t xml:space="preserve">Część 2 zamówienia – </w:t>
      </w:r>
      <w:r w:rsidR="007B11FD">
        <w:rPr>
          <w:rFonts w:cs="Calibri"/>
          <w:b/>
          <w:sz w:val="21"/>
          <w:szCs w:val="21"/>
        </w:rPr>
        <w:t>2 umowy</w:t>
      </w:r>
    </w:p>
    <w:p w14:paraId="4521478A" w14:textId="77777777" w:rsidR="007B11FD" w:rsidRPr="007B11FD" w:rsidRDefault="007B11FD" w:rsidP="006F0F8F">
      <w:pPr>
        <w:pStyle w:val="Akapitzlist"/>
        <w:numPr>
          <w:ilvl w:val="0"/>
          <w:numId w:val="86"/>
        </w:numPr>
        <w:tabs>
          <w:tab w:val="left" w:pos="284"/>
        </w:tabs>
        <w:suppressAutoHyphens w:val="0"/>
        <w:spacing w:line="280" w:lineRule="atLeast"/>
        <w:ind w:left="851" w:hanging="284"/>
        <w:jc w:val="both"/>
        <w:rPr>
          <w:rFonts w:cs="Calibri"/>
          <w:sz w:val="21"/>
          <w:szCs w:val="21"/>
        </w:rPr>
      </w:pPr>
      <w:r w:rsidRPr="007B11FD">
        <w:rPr>
          <w:rFonts w:cs="Calibri"/>
          <w:sz w:val="21"/>
          <w:szCs w:val="21"/>
        </w:rPr>
        <w:t>Gmina Brusy</w:t>
      </w:r>
    </w:p>
    <w:p w14:paraId="3BA56790" w14:textId="28C24842" w:rsidR="00C35789" w:rsidRDefault="007B11FD" w:rsidP="006F0F8F">
      <w:pPr>
        <w:pStyle w:val="Akapitzlist"/>
        <w:numPr>
          <w:ilvl w:val="0"/>
          <w:numId w:val="86"/>
        </w:numPr>
        <w:tabs>
          <w:tab w:val="left" w:pos="284"/>
        </w:tabs>
        <w:suppressAutoHyphens w:val="0"/>
        <w:spacing w:line="280" w:lineRule="atLeast"/>
        <w:ind w:left="851" w:hanging="284"/>
        <w:jc w:val="both"/>
        <w:rPr>
          <w:rFonts w:cs="Calibri"/>
          <w:sz w:val="21"/>
          <w:szCs w:val="21"/>
        </w:rPr>
      </w:pPr>
      <w:r w:rsidRPr="007B11FD">
        <w:rPr>
          <w:rFonts w:cs="Calibri"/>
          <w:sz w:val="21"/>
          <w:szCs w:val="21"/>
        </w:rPr>
        <w:t>Zakład Usług Komunalnych Sp. z o. o.</w:t>
      </w:r>
    </w:p>
    <w:p w14:paraId="7ACF2B57" w14:textId="77777777" w:rsidR="00980E1E" w:rsidRPr="007B11FD" w:rsidRDefault="00980E1E" w:rsidP="00980E1E">
      <w:pPr>
        <w:pStyle w:val="Akapitzlist"/>
        <w:tabs>
          <w:tab w:val="left" w:pos="284"/>
        </w:tabs>
        <w:suppressAutoHyphens w:val="0"/>
        <w:spacing w:line="280" w:lineRule="atLeast"/>
        <w:ind w:left="851"/>
        <w:jc w:val="both"/>
        <w:rPr>
          <w:rFonts w:cs="Calibri"/>
          <w:sz w:val="21"/>
          <w:szCs w:val="21"/>
        </w:rPr>
      </w:pPr>
    </w:p>
    <w:p w14:paraId="4C57BCDC" w14:textId="1844DBC9" w:rsidR="00C35789" w:rsidRDefault="00C35789" w:rsidP="00C35789">
      <w:pPr>
        <w:tabs>
          <w:tab w:val="left" w:pos="284"/>
        </w:tabs>
        <w:suppressAutoHyphens w:val="0"/>
        <w:spacing w:line="280" w:lineRule="atLeast"/>
        <w:ind w:left="284"/>
        <w:jc w:val="both"/>
        <w:rPr>
          <w:rFonts w:cs="Calibri"/>
          <w:b/>
          <w:sz w:val="21"/>
          <w:szCs w:val="21"/>
        </w:rPr>
      </w:pPr>
      <w:r w:rsidRPr="00F52A8E">
        <w:rPr>
          <w:rFonts w:cs="Calibri"/>
          <w:b/>
          <w:sz w:val="21"/>
          <w:szCs w:val="21"/>
        </w:rPr>
        <w:t xml:space="preserve">Część </w:t>
      </w:r>
      <w:r>
        <w:rPr>
          <w:rFonts w:cs="Calibri"/>
          <w:b/>
          <w:sz w:val="21"/>
          <w:szCs w:val="21"/>
        </w:rPr>
        <w:t>3</w:t>
      </w:r>
      <w:r w:rsidRPr="00F52A8E">
        <w:rPr>
          <w:rFonts w:cs="Calibri"/>
          <w:b/>
          <w:sz w:val="21"/>
          <w:szCs w:val="21"/>
        </w:rPr>
        <w:t xml:space="preserve"> zamówienia – </w:t>
      </w:r>
      <w:r w:rsidR="007B11FD">
        <w:rPr>
          <w:rFonts w:cs="Calibri"/>
          <w:b/>
          <w:sz w:val="21"/>
          <w:szCs w:val="21"/>
        </w:rPr>
        <w:t>5</w:t>
      </w:r>
      <w:r>
        <w:rPr>
          <w:rFonts w:cs="Calibri"/>
          <w:b/>
          <w:sz w:val="21"/>
          <w:szCs w:val="21"/>
        </w:rPr>
        <w:t xml:space="preserve"> um</w:t>
      </w:r>
      <w:r w:rsidR="007B11FD">
        <w:rPr>
          <w:rFonts w:cs="Calibri"/>
          <w:b/>
          <w:sz w:val="21"/>
          <w:szCs w:val="21"/>
        </w:rPr>
        <w:t>ów</w:t>
      </w:r>
    </w:p>
    <w:p w14:paraId="624FCB59" w14:textId="77777777" w:rsidR="007B11FD" w:rsidRPr="007B11FD" w:rsidRDefault="007B11FD" w:rsidP="006F0F8F">
      <w:pPr>
        <w:pStyle w:val="Akapitzlist"/>
        <w:numPr>
          <w:ilvl w:val="0"/>
          <w:numId w:val="87"/>
        </w:numPr>
        <w:tabs>
          <w:tab w:val="left" w:pos="284"/>
        </w:tabs>
        <w:suppressAutoHyphens w:val="0"/>
        <w:spacing w:line="280" w:lineRule="atLeast"/>
        <w:jc w:val="both"/>
        <w:rPr>
          <w:rFonts w:cs="Calibri"/>
          <w:sz w:val="21"/>
          <w:szCs w:val="21"/>
        </w:rPr>
      </w:pPr>
      <w:r w:rsidRPr="007B11FD">
        <w:rPr>
          <w:rFonts w:cs="Calibri"/>
          <w:sz w:val="21"/>
          <w:szCs w:val="21"/>
        </w:rPr>
        <w:t>Gmina Brusy</w:t>
      </w:r>
    </w:p>
    <w:p w14:paraId="2A38FDDC" w14:textId="77777777" w:rsidR="007B11FD" w:rsidRPr="007B11FD" w:rsidRDefault="007B11FD" w:rsidP="006F0F8F">
      <w:pPr>
        <w:pStyle w:val="Akapitzlist"/>
        <w:numPr>
          <w:ilvl w:val="0"/>
          <w:numId w:val="87"/>
        </w:numPr>
        <w:tabs>
          <w:tab w:val="left" w:pos="284"/>
        </w:tabs>
        <w:suppressAutoHyphens w:val="0"/>
        <w:spacing w:line="280" w:lineRule="atLeast"/>
        <w:jc w:val="both"/>
        <w:rPr>
          <w:rFonts w:cs="Calibri"/>
          <w:sz w:val="21"/>
          <w:szCs w:val="21"/>
        </w:rPr>
      </w:pPr>
      <w:r w:rsidRPr="007B11FD">
        <w:rPr>
          <w:rFonts w:cs="Calibri"/>
          <w:sz w:val="21"/>
          <w:szCs w:val="21"/>
        </w:rPr>
        <w:t>Gmina Miejska Chojnice</w:t>
      </w:r>
    </w:p>
    <w:p w14:paraId="676FA34E" w14:textId="77777777" w:rsidR="007B11FD" w:rsidRPr="007B11FD" w:rsidRDefault="007B11FD" w:rsidP="006F0F8F">
      <w:pPr>
        <w:pStyle w:val="Akapitzlist"/>
        <w:numPr>
          <w:ilvl w:val="0"/>
          <w:numId w:val="87"/>
        </w:numPr>
        <w:tabs>
          <w:tab w:val="left" w:pos="284"/>
        </w:tabs>
        <w:suppressAutoHyphens w:val="0"/>
        <w:spacing w:line="280" w:lineRule="atLeast"/>
        <w:jc w:val="both"/>
        <w:rPr>
          <w:rFonts w:cs="Calibri"/>
          <w:sz w:val="21"/>
          <w:szCs w:val="21"/>
        </w:rPr>
      </w:pPr>
      <w:r w:rsidRPr="007B11FD">
        <w:rPr>
          <w:rFonts w:cs="Calibri"/>
          <w:sz w:val="21"/>
          <w:szCs w:val="21"/>
        </w:rPr>
        <w:t>Gmina Chojnice</w:t>
      </w:r>
    </w:p>
    <w:p w14:paraId="40D8E4FE" w14:textId="77777777" w:rsidR="007B11FD" w:rsidRPr="007B11FD" w:rsidRDefault="007B11FD" w:rsidP="006F0F8F">
      <w:pPr>
        <w:pStyle w:val="Akapitzlist"/>
        <w:numPr>
          <w:ilvl w:val="0"/>
          <w:numId w:val="87"/>
        </w:numPr>
        <w:tabs>
          <w:tab w:val="left" w:pos="284"/>
        </w:tabs>
        <w:suppressAutoHyphens w:val="0"/>
        <w:spacing w:line="280" w:lineRule="atLeast"/>
        <w:jc w:val="both"/>
        <w:rPr>
          <w:rFonts w:cs="Calibri"/>
          <w:sz w:val="21"/>
          <w:szCs w:val="21"/>
        </w:rPr>
      </w:pPr>
      <w:r w:rsidRPr="007B11FD">
        <w:rPr>
          <w:rFonts w:cs="Calibri"/>
          <w:sz w:val="21"/>
          <w:szCs w:val="21"/>
        </w:rPr>
        <w:t>Gmina Czersk</w:t>
      </w:r>
    </w:p>
    <w:p w14:paraId="72776CE8" w14:textId="5BD5AF33" w:rsidR="007B11FD" w:rsidRPr="007B11FD" w:rsidRDefault="007B11FD" w:rsidP="006F0F8F">
      <w:pPr>
        <w:pStyle w:val="Akapitzlist"/>
        <w:numPr>
          <w:ilvl w:val="0"/>
          <w:numId w:val="87"/>
        </w:numPr>
        <w:tabs>
          <w:tab w:val="left" w:pos="284"/>
        </w:tabs>
        <w:suppressAutoHyphens w:val="0"/>
        <w:spacing w:line="280" w:lineRule="atLeast"/>
        <w:jc w:val="both"/>
        <w:rPr>
          <w:rFonts w:cs="Calibri"/>
          <w:b/>
          <w:sz w:val="21"/>
          <w:szCs w:val="21"/>
        </w:rPr>
      </w:pPr>
      <w:r w:rsidRPr="007B11FD">
        <w:rPr>
          <w:rFonts w:cs="Calibri"/>
          <w:sz w:val="21"/>
          <w:szCs w:val="21"/>
        </w:rPr>
        <w:t>Gmina Konarzyny</w:t>
      </w:r>
    </w:p>
    <w:p w14:paraId="462AC92A" w14:textId="078EB5C9" w:rsidR="001B7AE7" w:rsidRPr="006F1C47" w:rsidRDefault="00436EBF" w:rsidP="006F0F8F">
      <w:pPr>
        <w:pStyle w:val="Akapitzlist"/>
        <w:numPr>
          <w:ilvl w:val="0"/>
          <w:numId w:val="60"/>
        </w:numPr>
        <w:shd w:val="clear" w:color="auto" w:fill="FFFFFF" w:themeFill="background1"/>
        <w:tabs>
          <w:tab w:val="left" w:pos="567"/>
        </w:tabs>
        <w:suppressAutoHyphens w:val="0"/>
        <w:spacing w:line="280" w:lineRule="atLeast"/>
        <w:ind w:left="284" w:hanging="284"/>
        <w:jc w:val="both"/>
        <w:rPr>
          <w:rFonts w:ascii="Times New Roman" w:hAnsi="Times New Roman" w:cs="Calibri"/>
          <w:sz w:val="21"/>
          <w:szCs w:val="21"/>
        </w:rPr>
      </w:pPr>
      <w:r w:rsidRPr="006F1C47">
        <w:rPr>
          <w:rFonts w:cs="Calibri"/>
          <w:sz w:val="21"/>
          <w:szCs w:val="21"/>
        </w:rPr>
        <w:t>P</w:t>
      </w:r>
      <w:r w:rsidR="004442A8" w:rsidRPr="006F1C47">
        <w:rPr>
          <w:rFonts w:cs="Calibri"/>
          <w:sz w:val="21"/>
          <w:szCs w:val="21"/>
        </w:rPr>
        <w:t xml:space="preserve">rojektowane postanowienia umowy zawarte zostały w </w:t>
      </w:r>
      <w:r w:rsidR="004442A8" w:rsidRPr="006F1C47">
        <w:rPr>
          <w:rFonts w:cs="Calibri"/>
          <w:b/>
          <w:sz w:val="21"/>
          <w:szCs w:val="21"/>
        </w:rPr>
        <w:t xml:space="preserve">Załączniku </w:t>
      </w:r>
      <w:r w:rsidR="004442A8" w:rsidRPr="006F1C47">
        <w:rPr>
          <w:rFonts w:cs="Calibri"/>
          <w:b/>
          <w:color w:val="000000" w:themeColor="text1"/>
          <w:sz w:val="21"/>
          <w:szCs w:val="21"/>
        </w:rPr>
        <w:t xml:space="preserve">nr </w:t>
      </w:r>
      <w:r w:rsidR="009C48EF" w:rsidRPr="006F1C47">
        <w:rPr>
          <w:rFonts w:cs="Calibri"/>
          <w:b/>
          <w:color w:val="000000" w:themeColor="text1"/>
          <w:sz w:val="21"/>
          <w:szCs w:val="21"/>
        </w:rPr>
        <w:t>8</w:t>
      </w:r>
      <w:r w:rsidR="007B11FD">
        <w:rPr>
          <w:rFonts w:cs="Calibri"/>
          <w:b/>
          <w:sz w:val="21"/>
          <w:szCs w:val="21"/>
        </w:rPr>
        <w:t>/</w:t>
      </w:r>
      <w:r w:rsidR="00861F25" w:rsidRPr="00861F25">
        <w:rPr>
          <w:rFonts w:cs="Calibri"/>
          <w:b/>
          <w:bCs/>
          <w:sz w:val="21"/>
          <w:szCs w:val="21"/>
        </w:rPr>
        <w:t>8a</w:t>
      </w:r>
      <w:r w:rsidR="007B11FD">
        <w:rPr>
          <w:rFonts w:cs="Calibri"/>
          <w:b/>
          <w:bCs/>
          <w:sz w:val="21"/>
          <w:szCs w:val="21"/>
        </w:rPr>
        <w:t>/8b</w:t>
      </w:r>
      <w:r w:rsidR="00861F25" w:rsidRPr="00861F25">
        <w:rPr>
          <w:rFonts w:cs="Calibri"/>
          <w:b/>
          <w:sz w:val="21"/>
          <w:szCs w:val="21"/>
        </w:rPr>
        <w:t xml:space="preserve"> </w:t>
      </w:r>
      <w:r w:rsidR="009C48EF" w:rsidRPr="006F1C47">
        <w:rPr>
          <w:rFonts w:cs="Calibri"/>
          <w:sz w:val="21"/>
          <w:szCs w:val="21"/>
        </w:rPr>
        <w:t>do SWZ</w:t>
      </w:r>
      <w:r w:rsidR="004442A8" w:rsidRPr="006F1C47">
        <w:rPr>
          <w:rFonts w:cstheme="minorHAnsi"/>
          <w:sz w:val="21"/>
          <w:szCs w:val="21"/>
        </w:rPr>
        <w:t xml:space="preserve">. </w:t>
      </w:r>
    </w:p>
    <w:p w14:paraId="4F6BC481" w14:textId="3D3056F3" w:rsidR="00C46E1D" w:rsidRPr="00F1379A" w:rsidRDefault="004442A8" w:rsidP="00D06BA0">
      <w:pPr>
        <w:numPr>
          <w:ilvl w:val="3"/>
          <w:numId w:val="28"/>
        </w:numPr>
        <w:tabs>
          <w:tab w:val="left" w:pos="284"/>
        </w:tabs>
        <w:spacing w:line="280" w:lineRule="atLeast"/>
        <w:ind w:left="284" w:hanging="284"/>
        <w:jc w:val="both"/>
        <w:rPr>
          <w:rFonts w:asciiTheme="minorHAnsi" w:hAnsiTheme="minorHAnsi" w:cstheme="minorHAnsi"/>
          <w:sz w:val="21"/>
          <w:szCs w:val="21"/>
        </w:rPr>
      </w:pPr>
      <w:r w:rsidRPr="00F1379A">
        <w:rPr>
          <w:rFonts w:cstheme="minorHAnsi"/>
          <w:sz w:val="21"/>
          <w:szCs w:val="21"/>
        </w:rPr>
        <w:t>Zamawiający, zgodnie z</w:t>
      </w:r>
      <w:r w:rsidR="00C46E1D" w:rsidRPr="00F1379A">
        <w:rPr>
          <w:rFonts w:cstheme="minorHAnsi"/>
          <w:sz w:val="21"/>
          <w:szCs w:val="21"/>
        </w:rPr>
        <w:t xml:space="preserve"> dyspozycją:</w:t>
      </w:r>
    </w:p>
    <w:p w14:paraId="72742BE4" w14:textId="05984233" w:rsidR="001B7AE7" w:rsidRPr="00F1379A" w:rsidRDefault="004442A8" w:rsidP="006F0F8F">
      <w:pPr>
        <w:pStyle w:val="Akapitzlist"/>
        <w:numPr>
          <w:ilvl w:val="1"/>
          <w:numId w:val="77"/>
        </w:numPr>
        <w:tabs>
          <w:tab w:val="left" w:pos="284"/>
        </w:tabs>
        <w:spacing w:line="280" w:lineRule="atLeast"/>
        <w:ind w:left="709" w:hanging="425"/>
        <w:jc w:val="both"/>
        <w:rPr>
          <w:rFonts w:asciiTheme="minorHAnsi" w:hAnsiTheme="minorHAnsi" w:cstheme="minorHAnsi"/>
          <w:sz w:val="21"/>
          <w:szCs w:val="21"/>
        </w:rPr>
      </w:pPr>
      <w:r w:rsidRPr="00F1379A">
        <w:rPr>
          <w:rFonts w:cstheme="minorHAnsi"/>
          <w:sz w:val="21"/>
          <w:szCs w:val="21"/>
        </w:rPr>
        <w:t>art. 455 ust. 1 ustawy Pzp, przewiduje możliwość dokonania zmian postanowień zawartej umowy w sprawie zamówienia publicznego, w sposób i na warunkach określonych w projekcie umowy.</w:t>
      </w:r>
    </w:p>
    <w:p w14:paraId="2F35F972" w14:textId="64FA2425" w:rsidR="00C46E1D" w:rsidRPr="00F1379A" w:rsidRDefault="00C46E1D" w:rsidP="006F0F8F">
      <w:pPr>
        <w:pStyle w:val="Akapitzlist"/>
        <w:numPr>
          <w:ilvl w:val="1"/>
          <w:numId w:val="77"/>
        </w:numPr>
        <w:tabs>
          <w:tab w:val="left" w:pos="284"/>
        </w:tabs>
        <w:spacing w:line="280" w:lineRule="atLeast"/>
        <w:ind w:left="709" w:hanging="425"/>
        <w:jc w:val="both"/>
        <w:rPr>
          <w:rFonts w:asciiTheme="minorHAnsi" w:hAnsiTheme="minorHAnsi" w:cstheme="minorHAnsi"/>
          <w:sz w:val="21"/>
          <w:szCs w:val="21"/>
        </w:rPr>
      </w:pPr>
      <w:r w:rsidRPr="00F1379A">
        <w:rPr>
          <w:rFonts w:cstheme="minorHAnsi"/>
          <w:sz w:val="21"/>
          <w:szCs w:val="21"/>
        </w:rPr>
        <w:t xml:space="preserve">art. 439 ustawy Pzp Projektowane postanowienia umowy zawierają </w:t>
      </w:r>
      <w:r w:rsidR="00942D31" w:rsidRPr="00F1379A">
        <w:rPr>
          <w:rFonts w:cstheme="minorHAnsi"/>
          <w:sz w:val="21"/>
          <w:szCs w:val="21"/>
        </w:rPr>
        <w:t>postanowienia dotyczące wprowadzenia zmian wysokości wynagrodzenia należnego wykonawcy.</w:t>
      </w:r>
    </w:p>
    <w:p w14:paraId="6DC4CFA6" w14:textId="77777777" w:rsidR="001B7AE7" w:rsidRPr="006F1C47" w:rsidRDefault="004442A8" w:rsidP="006F0F8F">
      <w:pPr>
        <w:numPr>
          <w:ilvl w:val="3"/>
          <w:numId w:val="77"/>
        </w:numPr>
        <w:tabs>
          <w:tab w:val="left" w:pos="284"/>
        </w:tabs>
        <w:spacing w:line="280" w:lineRule="atLeast"/>
        <w:ind w:left="284" w:hanging="284"/>
        <w:jc w:val="both"/>
        <w:rPr>
          <w:rFonts w:asciiTheme="minorHAnsi" w:hAnsiTheme="minorHAnsi" w:cstheme="minorHAnsi"/>
          <w:sz w:val="21"/>
          <w:szCs w:val="21"/>
        </w:rPr>
      </w:pPr>
      <w:r w:rsidRPr="006F1C47">
        <w:rPr>
          <w:rFonts w:cstheme="minorHAnsi"/>
          <w:sz w:val="21"/>
          <w:szCs w:val="21"/>
        </w:rPr>
        <w:t>W przypadku podpisywania umów przez Pełnomocnika wykonawcy, Pełnomocnik zobowiązany będzie do złożenia dokumentu (Pełnomocnictwa), potwierdzającego umocowanie do tej czynności, o ile złożone w postępowaniu Pełnomocnictwo nie obejmowało tej czynności prawnej.</w:t>
      </w:r>
    </w:p>
    <w:p w14:paraId="325EFD08" w14:textId="5D7E8D91" w:rsidR="001B7AE7" w:rsidRPr="006F1C47" w:rsidRDefault="004442A8" w:rsidP="006F0F8F">
      <w:pPr>
        <w:numPr>
          <w:ilvl w:val="3"/>
          <w:numId w:val="77"/>
        </w:numPr>
        <w:tabs>
          <w:tab w:val="left" w:pos="284"/>
        </w:tabs>
        <w:spacing w:line="280" w:lineRule="atLeast"/>
        <w:ind w:left="284" w:hanging="284"/>
        <w:jc w:val="both"/>
        <w:rPr>
          <w:rFonts w:asciiTheme="minorHAnsi" w:hAnsiTheme="minorHAnsi" w:cstheme="minorHAnsi"/>
          <w:sz w:val="21"/>
          <w:szCs w:val="21"/>
        </w:rPr>
      </w:pPr>
      <w:r w:rsidRPr="006F1C47">
        <w:rPr>
          <w:rFonts w:cstheme="minorHAnsi"/>
          <w:sz w:val="21"/>
          <w:szCs w:val="21"/>
        </w:rPr>
        <w:t xml:space="preserve">Wykonawcy, o których mowa w art.58 ust.1 </w:t>
      </w:r>
      <w:r w:rsidR="00196FB6" w:rsidRPr="006F1C47">
        <w:rPr>
          <w:rFonts w:cstheme="minorHAnsi"/>
          <w:sz w:val="21"/>
          <w:szCs w:val="21"/>
        </w:rPr>
        <w:t xml:space="preserve">ustawy </w:t>
      </w:r>
      <w:r w:rsidRPr="006F1C47">
        <w:rPr>
          <w:rFonts w:cstheme="minorHAnsi"/>
          <w:sz w:val="21"/>
          <w:szCs w:val="21"/>
        </w:rPr>
        <w:t>Pzp, ponoszą solidarną odpowiedzialność za wykonanie umowy.</w:t>
      </w:r>
    </w:p>
    <w:p w14:paraId="63A1D928" w14:textId="03893D16" w:rsidR="001A1586" w:rsidRPr="003C43A3" w:rsidRDefault="001A1586" w:rsidP="006F0F8F">
      <w:pPr>
        <w:pStyle w:val="Akapitzlist"/>
        <w:numPr>
          <w:ilvl w:val="3"/>
          <w:numId w:val="77"/>
        </w:numPr>
        <w:spacing w:line="280" w:lineRule="atLeast"/>
        <w:ind w:left="284" w:hanging="284"/>
        <w:jc w:val="both"/>
        <w:rPr>
          <w:rFonts w:asciiTheme="minorHAnsi" w:hAnsiTheme="minorHAnsi" w:cstheme="minorHAnsi"/>
          <w:sz w:val="21"/>
          <w:szCs w:val="21"/>
        </w:rPr>
      </w:pPr>
      <w:r w:rsidRPr="003C43A3">
        <w:rPr>
          <w:rFonts w:asciiTheme="minorHAnsi" w:hAnsiTheme="minorHAnsi" w:cstheme="minorHAnsi"/>
          <w:sz w:val="21"/>
          <w:szCs w:val="21"/>
        </w:rPr>
        <w:t>Cen</w:t>
      </w:r>
      <w:r w:rsidR="00A370B5" w:rsidRPr="003C43A3">
        <w:rPr>
          <w:rFonts w:asciiTheme="minorHAnsi" w:hAnsiTheme="minorHAnsi" w:cstheme="minorHAnsi"/>
          <w:sz w:val="21"/>
          <w:szCs w:val="21"/>
        </w:rPr>
        <w:t>y</w:t>
      </w:r>
      <w:r w:rsidRPr="003C43A3">
        <w:rPr>
          <w:rFonts w:asciiTheme="minorHAnsi" w:hAnsiTheme="minorHAnsi" w:cstheme="minorHAnsi"/>
          <w:sz w:val="21"/>
          <w:szCs w:val="21"/>
        </w:rPr>
        <w:t xml:space="preserve"> </w:t>
      </w:r>
      <w:r w:rsidR="00A370B5" w:rsidRPr="003C43A3">
        <w:rPr>
          <w:rFonts w:asciiTheme="minorHAnsi" w:hAnsiTheme="minorHAnsi" w:cstheme="minorHAnsi"/>
          <w:sz w:val="21"/>
          <w:szCs w:val="21"/>
        </w:rPr>
        <w:t>jednostkowe brutto za 1 MWh energii elektrycznej pozostaną przez cały okres realizacji umowy niezmienne, z zastrzeżeniem zapisów Projektowanych postanowień umowy oraz powszechnie obowiązujących aktów prawnych (ustawa, rozporządzenie)</w:t>
      </w:r>
      <w:r w:rsidRPr="003C43A3">
        <w:rPr>
          <w:rFonts w:asciiTheme="minorHAnsi" w:hAnsiTheme="minorHAnsi" w:cstheme="minorHAnsi"/>
          <w:sz w:val="21"/>
          <w:szCs w:val="21"/>
        </w:rPr>
        <w:t>.</w:t>
      </w:r>
    </w:p>
    <w:p w14:paraId="715EA09D" w14:textId="5D66E9EF" w:rsidR="001B7AE7" w:rsidRPr="006F1C47" w:rsidRDefault="004442A8" w:rsidP="006F0F8F">
      <w:pPr>
        <w:numPr>
          <w:ilvl w:val="3"/>
          <w:numId w:val="77"/>
        </w:numPr>
        <w:tabs>
          <w:tab w:val="left" w:pos="284"/>
        </w:tabs>
        <w:spacing w:line="280" w:lineRule="atLeast"/>
        <w:ind w:left="284" w:hanging="284"/>
        <w:jc w:val="both"/>
        <w:rPr>
          <w:rFonts w:asciiTheme="minorHAnsi" w:hAnsiTheme="minorHAnsi" w:cstheme="minorHAnsi"/>
          <w:sz w:val="21"/>
          <w:szCs w:val="21"/>
        </w:rPr>
      </w:pPr>
      <w:r w:rsidRPr="006F1C47">
        <w:rPr>
          <w:rFonts w:cstheme="minorHAnsi"/>
          <w:sz w:val="21"/>
          <w:szCs w:val="21"/>
        </w:rPr>
        <w:t>Zamawiający przewidział możliwość zmiany ilości PPE wynikającej z włączenia do umowy nowych PPE w związku z np. przejęciem punktów od innych podmiotów, wybudowaniem nowych lub np. wyłączenia obiektu z eksploatacji, zmiany stanu prawnego obiektu</w:t>
      </w:r>
      <w:r w:rsidR="00B9283B" w:rsidRPr="006F1C47">
        <w:rPr>
          <w:rFonts w:cstheme="minorHAnsi"/>
          <w:sz w:val="21"/>
          <w:szCs w:val="21"/>
        </w:rPr>
        <w:t>.</w:t>
      </w:r>
    </w:p>
    <w:p w14:paraId="56449A33" w14:textId="563AB10F" w:rsidR="001B7AE7" w:rsidRPr="00A370B5" w:rsidRDefault="009C48EF" w:rsidP="006F0F8F">
      <w:pPr>
        <w:numPr>
          <w:ilvl w:val="3"/>
          <w:numId w:val="77"/>
        </w:numPr>
        <w:tabs>
          <w:tab w:val="left" w:pos="284"/>
        </w:tabs>
        <w:spacing w:line="280" w:lineRule="atLeast"/>
        <w:ind w:left="284" w:hanging="284"/>
        <w:jc w:val="both"/>
        <w:rPr>
          <w:rFonts w:cstheme="minorHAnsi"/>
          <w:sz w:val="21"/>
          <w:szCs w:val="21"/>
        </w:rPr>
      </w:pPr>
      <w:r w:rsidRPr="006F1C47">
        <w:rPr>
          <w:rFonts w:cstheme="minorHAnsi"/>
          <w:sz w:val="21"/>
          <w:szCs w:val="21"/>
        </w:rPr>
        <w:t>Rozliczenia za pobraną energię elektryczną odbywać się będą na podstawie danych o zużyciu energii elektrycznej udostępnionych wykonawcy przez OSD za dany okres rozliczeniowy</w:t>
      </w:r>
      <w:r w:rsidRPr="00A370B5">
        <w:rPr>
          <w:rFonts w:cstheme="minorHAnsi"/>
          <w:sz w:val="21"/>
          <w:szCs w:val="21"/>
        </w:rPr>
        <w:t xml:space="preserve">. </w:t>
      </w:r>
      <w:r w:rsidR="001A1586" w:rsidRPr="00A370B5">
        <w:rPr>
          <w:rFonts w:cstheme="minorHAnsi"/>
          <w:sz w:val="21"/>
          <w:szCs w:val="21"/>
        </w:rPr>
        <w:t xml:space="preserve">Zamawiający nie dopuszcza wystawiania faktur na podstawie zużyć szacunkowych sporządzonych przez wykonawcę – zakaz nie dotyczy szacunkowych zużyć wykazywanych przez OSD. </w:t>
      </w:r>
    </w:p>
    <w:p w14:paraId="0466E5E2" w14:textId="0262C409" w:rsidR="000A559C" w:rsidRPr="00A370B5" w:rsidRDefault="000A559C" w:rsidP="006F0F8F">
      <w:pPr>
        <w:numPr>
          <w:ilvl w:val="3"/>
          <w:numId w:val="77"/>
        </w:numPr>
        <w:tabs>
          <w:tab w:val="left" w:pos="284"/>
        </w:tabs>
        <w:spacing w:line="280" w:lineRule="atLeast"/>
        <w:ind w:left="284" w:hanging="284"/>
        <w:jc w:val="both"/>
        <w:rPr>
          <w:rFonts w:cstheme="minorHAnsi"/>
          <w:sz w:val="21"/>
          <w:szCs w:val="21"/>
        </w:rPr>
      </w:pPr>
      <w:r w:rsidRPr="00A370B5">
        <w:rPr>
          <w:rFonts w:cs="Calibri"/>
          <w:sz w:val="21"/>
          <w:szCs w:val="21"/>
        </w:rPr>
        <w:t>Zamawiający nie wyraża zgody na wystawianie faktur (pojedynczych lub wspólnych) zawierających rozliczenia wykraczające poza przewidziany umową okres dostaw, pod rygorem wstrzymania płatności.</w:t>
      </w:r>
    </w:p>
    <w:p w14:paraId="44DEDC4E" w14:textId="4FDAD2BB" w:rsidR="000A559C" w:rsidRPr="00A370B5" w:rsidRDefault="000A559C" w:rsidP="006F0F8F">
      <w:pPr>
        <w:numPr>
          <w:ilvl w:val="3"/>
          <w:numId w:val="77"/>
        </w:numPr>
        <w:tabs>
          <w:tab w:val="left" w:pos="284"/>
        </w:tabs>
        <w:spacing w:line="280" w:lineRule="atLeast"/>
        <w:ind w:left="284" w:hanging="284"/>
        <w:jc w:val="both"/>
        <w:rPr>
          <w:rFonts w:cstheme="minorHAnsi"/>
          <w:sz w:val="21"/>
          <w:szCs w:val="21"/>
        </w:rPr>
      </w:pPr>
      <w:r w:rsidRPr="00A370B5">
        <w:rPr>
          <w:rFonts w:cs="Calibri"/>
          <w:sz w:val="21"/>
          <w:szCs w:val="21"/>
        </w:rPr>
        <w:t>Zamawiający nie wyraża zgody na wystawianie faktur (pojedynczych lub wspólnych) zawierających rozliczenia wynikające z różnych umów na dostawę energii elektrycznej, pod rygorem wstrzymania płatności.</w:t>
      </w:r>
    </w:p>
    <w:p w14:paraId="18D335B0" w14:textId="0397BCEE" w:rsidR="000A559C" w:rsidRPr="00A370B5" w:rsidRDefault="000A559C" w:rsidP="006F0F8F">
      <w:pPr>
        <w:pStyle w:val="Akapitzlist"/>
        <w:numPr>
          <w:ilvl w:val="3"/>
          <w:numId w:val="77"/>
        </w:numPr>
        <w:spacing w:line="280" w:lineRule="atLeast"/>
        <w:ind w:left="284" w:hanging="284"/>
        <w:rPr>
          <w:rFonts w:cstheme="minorHAnsi"/>
          <w:sz w:val="21"/>
          <w:szCs w:val="21"/>
        </w:rPr>
      </w:pPr>
      <w:r w:rsidRPr="00A370B5">
        <w:rPr>
          <w:rFonts w:cstheme="minorHAnsi"/>
          <w:sz w:val="21"/>
          <w:szCs w:val="21"/>
        </w:rPr>
        <w:t>Rozliczenia prowadzone mają być wg jednostek / danych do przesyłania faktur.</w:t>
      </w:r>
    </w:p>
    <w:p w14:paraId="24F11FF0" w14:textId="19E6CDA9" w:rsidR="00DF4EC5" w:rsidRDefault="00DF4EC5" w:rsidP="006F0F8F">
      <w:pPr>
        <w:numPr>
          <w:ilvl w:val="3"/>
          <w:numId w:val="77"/>
        </w:numPr>
        <w:tabs>
          <w:tab w:val="left" w:pos="284"/>
        </w:tabs>
        <w:spacing w:line="280" w:lineRule="atLeast"/>
        <w:ind w:left="284" w:hanging="284"/>
        <w:jc w:val="both"/>
        <w:rPr>
          <w:rFonts w:cs="Calibri"/>
          <w:sz w:val="21"/>
          <w:szCs w:val="21"/>
        </w:rPr>
      </w:pPr>
      <w:r w:rsidRPr="006F1C47">
        <w:rPr>
          <w:rFonts w:cs="Calibri"/>
          <w:sz w:val="21"/>
          <w:szCs w:val="21"/>
        </w:rPr>
        <w:t>Zamawiający wyrażają zgodę na wystawianie faktur wspólnych dla tego samego odbiorcy (adres do przesyłania faktur) o ile okresy rozliczeniowe są zbieżne</w:t>
      </w:r>
      <w:r w:rsidR="001A1586" w:rsidRPr="006F1C47">
        <w:rPr>
          <w:rFonts w:cs="Calibri"/>
          <w:sz w:val="21"/>
          <w:szCs w:val="21"/>
        </w:rPr>
        <w:t xml:space="preserve">, </w:t>
      </w:r>
      <w:r w:rsidR="001A1586" w:rsidRPr="00A370B5">
        <w:rPr>
          <w:rFonts w:cs="Calibri"/>
          <w:sz w:val="21"/>
          <w:szCs w:val="21"/>
        </w:rPr>
        <w:t xml:space="preserve">z zastrzeżeniem szczegółowych wytycznych zawartych w </w:t>
      </w:r>
      <w:r w:rsidR="001A1586" w:rsidRPr="00A370B5">
        <w:rPr>
          <w:rFonts w:cs="Calibri"/>
          <w:b/>
          <w:bCs/>
          <w:sz w:val="21"/>
          <w:szCs w:val="21"/>
        </w:rPr>
        <w:t>Załączniku nr 1</w:t>
      </w:r>
      <w:r w:rsidR="00E400D5">
        <w:rPr>
          <w:rFonts w:cs="Calibri"/>
          <w:b/>
          <w:bCs/>
          <w:sz w:val="21"/>
          <w:szCs w:val="21"/>
        </w:rPr>
        <w:t>a /1b</w:t>
      </w:r>
      <w:r w:rsidR="003329B5">
        <w:rPr>
          <w:rFonts w:cs="Calibri"/>
          <w:b/>
          <w:bCs/>
          <w:sz w:val="21"/>
          <w:szCs w:val="21"/>
        </w:rPr>
        <w:t>/ 1c</w:t>
      </w:r>
      <w:r w:rsidR="001A1586" w:rsidRPr="00A370B5">
        <w:rPr>
          <w:rFonts w:cs="Calibri"/>
          <w:sz w:val="21"/>
          <w:szCs w:val="21"/>
        </w:rPr>
        <w:t>.</w:t>
      </w:r>
    </w:p>
    <w:p w14:paraId="7BCF852D" w14:textId="77777777" w:rsidR="00180CF6" w:rsidRPr="00180CF6" w:rsidRDefault="00180CF6" w:rsidP="00180CF6">
      <w:pPr>
        <w:numPr>
          <w:ilvl w:val="3"/>
          <w:numId w:val="77"/>
        </w:numPr>
        <w:tabs>
          <w:tab w:val="left" w:pos="284"/>
        </w:tabs>
        <w:spacing w:line="280" w:lineRule="atLeast"/>
        <w:ind w:left="284" w:hanging="284"/>
        <w:jc w:val="both"/>
        <w:rPr>
          <w:rFonts w:cs="Calibri"/>
          <w:sz w:val="21"/>
          <w:szCs w:val="21"/>
        </w:rPr>
      </w:pPr>
      <w:r w:rsidRPr="00180CF6">
        <w:rPr>
          <w:rFonts w:cs="Calibri"/>
          <w:sz w:val="21"/>
          <w:szCs w:val="21"/>
        </w:rPr>
        <w:t>Zamawiający:</w:t>
      </w:r>
      <w:r w:rsidRPr="00180CF6">
        <w:t xml:space="preserve"> </w:t>
      </w:r>
    </w:p>
    <w:p w14:paraId="3305DB00" w14:textId="4AF9FA8A" w:rsidR="00180CF6" w:rsidRDefault="00180CF6" w:rsidP="00180CF6">
      <w:pPr>
        <w:pStyle w:val="Akapitzlist"/>
        <w:numPr>
          <w:ilvl w:val="1"/>
          <w:numId w:val="88"/>
        </w:numPr>
        <w:tabs>
          <w:tab w:val="left" w:pos="284"/>
        </w:tabs>
        <w:spacing w:line="280" w:lineRule="atLeast"/>
        <w:ind w:left="851" w:hanging="425"/>
        <w:jc w:val="both"/>
        <w:rPr>
          <w:rFonts w:cs="Calibri"/>
          <w:sz w:val="21"/>
          <w:szCs w:val="21"/>
        </w:rPr>
      </w:pPr>
      <w:r w:rsidRPr="00180CF6">
        <w:rPr>
          <w:rFonts w:cs="Calibri"/>
          <w:sz w:val="21"/>
          <w:szCs w:val="21"/>
        </w:rPr>
        <w:t>Gmina Chojnice, Gmina Czersk, Zakład Usług Komunalnych Sp. z o. o. w Czersku, Gmina Brusy wyrażają zgodę na przesyłanie faktur w postaci elektronicznej (format .pdf) na adresy e-mail, które zostaną wskazane w Umowie / Załączniku do Umowy.</w:t>
      </w:r>
    </w:p>
    <w:p w14:paraId="35D80AEF" w14:textId="6B2AA10E" w:rsidR="00180CF6" w:rsidRPr="00180CF6" w:rsidRDefault="00180CF6" w:rsidP="00180CF6">
      <w:pPr>
        <w:pStyle w:val="Akapitzlist"/>
        <w:numPr>
          <w:ilvl w:val="1"/>
          <w:numId w:val="88"/>
        </w:numPr>
        <w:tabs>
          <w:tab w:val="left" w:pos="284"/>
        </w:tabs>
        <w:spacing w:line="280" w:lineRule="atLeast"/>
        <w:ind w:left="851" w:hanging="425"/>
        <w:jc w:val="both"/>
        <w:rPr>
          <w:rFonts w:cs="Calibri"/>
          <w:sz w:val="21"/>
          <w:szCs w:val="21"/>
        </w:rPr>
      </w:pPr>
      <w:r w:rsidRPr="00180CF6">
        <w:rPr>
          <w:rFonts w:cs="Calibri"/>
          <w:sz w:val="21"/>
          <w:szCs w:val="21"/>
        </w:rPr>
        <w:t>Gmina Konarzyny, Gmina Miejska Chojnice,</w:t>
      </w:r>
      <w:r>
        <w:rPr>
          <w:rFonts w:cs="Calibri"/>
          <w:sz w:val="21"/>
          <w:szCs w:val="21"/>
        </w:rPr>
        <w:t xml:space="preserve"> </w:t>
      </w:r>
      <w:r w:rsidRPr="00180CF6">
        <w:rPr>
          <w:rFonts w:cs="Calibri"/>
          <w:sz w:val="21"/>
          <w:szCs w:val="21"/>
        </w:rPr>
        <w:t>Powiat Chojnicki</w:t>
      </w:r>
      <w:r>
        <w:rPr>
          <w:rFonts w:cs="Calibri"/>
          <w:sz w:val="21"/>
          <w:szCs w:val="21"/>
        </w:rPr>
        <w:t xml:space="preserve"> nie wyrażają zgody na przesyłanie faktur w postaci elektronicznej. Faktury wystawiane będę w formie papierowej i dostarczane na adresy korespondencyjne odbiorców faktur wskazane w Załączniku do Umowy.</w:t>
      </w:r>
    </w:p>
    <w:p w14:paraId="11565F60" w14:textId="5A695992" w:rsidR="008D63FC" w:rsidRPr="006648E4" w:rsidRDefault="004442A8" w:rsidP="006648E4">
      <w:pPr>
        <w:pStyle w:val="Akapitzlist"/>
        <w:numPr>
          <w:ilvl w:val="3"/>
          <w:numId w:val="77"/>
        </w:numPr>
        <w:tabs>
          <w:tab w:val="left" w:pos="284"/>
          <w:tab w:val="left" w:pos="426"/>
        </w:tabs>
        <w:spacing w:line="280" w:lineRule="atLeast"/>
        <w:ind w:left="284" w:hanging="284"/>
        <w:jc w:val="both"/>
        <w:rPr>
          <w:rFonts w:asciiTheme="minorHAnsi" w:hAnsiTheme="minorHAnsi" w:cstheme="minorHAnsi"/>
          <w:sz w:val="21"/>
          <w:szCs w:val="21"/>
        </w:rPr>
      </w:pPr>
      <w:r w:rsidRPr="00180CF6">
        <w:rPr>
          <w:rFonts w:cstheme="minorHAnsi"/>
          <w:sz w:val="21"/>
          <w:szCs w:val="21"/>
        </w:rPr>
        <w:t>Dla potrzeb rozliczeń za pobraną energię elektryczną wykonawca posługiwać się będzie (jako wyjściową) ceną jednostkową netto.</w:t>
      </w:r>
    </w:p>
    <w:p w14:paraId="0CE9D4D4" w14:textId="73336746" w:rsidR="001B7AE7" w:rsidRDefault="004442A8" w:rsidP="00854B4B">
      <w:pPr>
        <w:pStyle w:val="Nagwek1"/>
        <w:spacing w:beforeAutospacing="0" w:afterAutospacing="0" w:line="280" w:lineRule="atLeast"/>
      </w:pPr>
      <w:bookmarkStart w:id="35" w:name="_Toc141349992"/>
      <w:r w:rsidRPr="007A5765">
        <w:t>POUCZENIE O ŚRODKACH OCHRONY PRAWNEJ PRZYSŁUGUJĄCYCH WYKONAWCY</w:t>
      </w:r>
      <w:bookmarkEnd w:id="35"/>
    </w:p>
    <w:p w14:paraId="3CE7E386" w14:textId="77777777" w:rsidR="005403F6" w:rsidRDefault="005403F6" w:rsidP="00854B4B">
      <w:pPr>
        <w:numPr>
          <w:ilvl w:val="0"/>
          <w:numId w:val="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Środki ochrony prawnej przysługują wykonawcy, jeżeli ma lub miał interes w uzyskaniu zamówienia oraz poniósł lub może ponieść szkodę w wyniku naruszenia przez zamawiającego przepisów ustawy.</w:t>
      </w:r>
    </w:p>
    <w:p w14:paraId="27105EA1" w14:textId="0C300F1E" w:rsidR="005403F6" w:rsidRDefault="005403F6" w:rsidP="00854B4B">
      <w:pPr>
        <w:numPr>
          <w:ilvl w:val="0"/>
          <w:numId w:val="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Środki ochrony prawnej wobec ogłoszenia wszczynającego postępowanie o udzielenie zamówienia oraz dokumentów zamówienia przysługują również organizacjom wpisanym na listę, o której mowa w art. 469 </w:t>
      </w:r>
      <w:r w:rsidRPr="00B904CB">
        <w:rPr>
          <w:rFonts w:cstheme="minorHAnsi"/>
          <w:sz w:val="21"/>
          <w:szCs w:val="21"/>
        </w:rPr>
        <w:t>pkt 15</w:t>
      </w:r>
      <w:r w:rsidR="00B20056" w:rsidRPr="00B904CB">
        <w:rPr>
          <w:rFonts w:cstheme="minorHAnsi"/>
          <w:sz w:val="21"/>
          <w:szCs w:val="21"/>
        </w:rPr>
        <w:t xml:space="preserve"> ustawy</w:t>
      </w:r>
      <w:r w:rsidRPr="00B904CB">
        <w:rPr>
          <w:rFonts w:cstheme="minorHAnsi"/>
          <w:sz w:val="21"/>
          <w:szCs w:val="21"/>
        </w:rPr>
        <w:t xml:space="preserve"> Pzp, oraz Rzecznikowi </w:t>
      </w:r>
      <w:r>
        <w:rPr>
          <w:rFonts w:cstheme="minorHAnsi"/>
          <w:sz w:val="21"/>
          <w:szCs w:val="21"/>
        </w:rPr>
        <w:t>Małych i Średnich Przedsiębiorców.</w:t>
      </w:r>
    </w:p>
    <w:p w14:paraId="3A0AFCE3" w14:textId="77777777" w:rsidR="005403F6" w:rsidRDefault="005403F6" w:rsidP="00854B4B">
      <w:pPr>
        <w:numPr>
          <w:ilvl w:val="0"/>
          <w:numId w:val="4"/>
        </w:numPr>
        <w:tabs>
          <w:tab w:val="left" w:pos="284"/>
          <w:tab w:val="left" w:pos="1701"/>
          <w:tab w:val="left" w:pos="4048"/>
        </w:tabs>
        <w:spacing w:line="280" w:lineRule="atLeast"/>
        <w:ind w:left="1701" w:hanging="1701"/>
        <w:jc w:val="both"/>
        <w:rPr>
          <w:rFonts w:asciiTheme="minorHAnsi" w:hAnsiTheme="minorHAnsi" w:cstheme="minorHAnsi"/>
          <w:sz w:val="21"/>
          <w:szCs w:val="21"/>
        </w:rPr>
      </w:pPr>
      <w:r>
        <w:rPr>
          <w:rFonts w:cstheme="minorHAnsi"/>
          <w:sz w:val="21"/>
          <w:szCs w:val="21"/>
        </w:rPr>
        <w:t>W postępowaniu odwołanie przysługuje na:</w:t>
      </w:r>
    </w:p>
    <w:p w14:paraId="5294655C" w14:textId="77777777" w:rsidR="005403F6" w:rsidRDefault="005403F6" w:rsidP="00854B4B">
      <w:pPr>
        <w:numPr>
          <w:ilvl w:val="1"/>
          <w:numId w:val="5"/>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niezgodną z przepisami ustawy czynność zamawiającego, podjętą w postępowaniu o udzielenie zamówienia, w tym na projektowane postanowienie umowy</w:t>
      </w:r>
    </w:p>
    <w:p w14:paraId="22014C8C" w14:textId="77777777" w:rsidR="005403F6" w:rsidRDefault="005403F6" w:rsidP="00854B4B">
      <w:pPr>
        <w:numPr>
          <w:ilvl w:val="1"/>
          <w:numId w:val="5"/>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zaniechanie czynności w postępowaniu o udzielenie zamówienia, do której zamawiający był obowiązany na podstawie ustawy</w:t>
      </w:r>
    </w:p>
    <w:p w14:paraId="26E24D56" w14:textId="77777777" w:rsidR="005403F6" w:rsidRDefault="005403F6" w:rsidP="00854B4B">
      <w:pPr>
        <w:numPr>
          <w:ilvl w:val="0"/>
          <w:numId w:val="4"/>
        </w:numPr>
        <w:tabs>
          <w:tab w:val="left" w:pos="284"/>
          <w:tab w:val="left" w:pos="4048"/>
        </w:tabs>
        <w:spacing w:line="280" w:lineRule="atLeast"/>
        <w:ind w:left="284" w:hanging="284"/>
        <w:jc w:val="both"/>
        <w:rPr>
          <w:rFonts w:asciiTheme="minorHAnsi" w:hAnsiTheme="minorHAnsi" w:cstheme="minorHAnsi"/>
          <w:sz w:val="21"/>
          <w:szCs w:val="21"/>
        </w:rPr>
      </w:pPr>
      <w:r>
        <w:rPr>
          <w:rFonts w:cstheme="minorHAnsi"/>
          <w:sz w:val="21"/>
          <w:szCs w:val="21"/>
        </w:rPr>
        <w:t>Odwołanie wnosi się do Prezesa Krajowej Izby Odwoławczej.</w:t>
      </w:r>
    </w:p>
    <w:p w14:paraId="52BD91BD" w14:textId="77777777" w:rsidR="005403F6" w:rsidRDefault="005403F6" w:rsidP="00854B4B">
      <w:pPr>
        <w:numPr>
          <w:ilvl w:val="0"/>
          <w:numId w:val="4"/>
        </w:numPr>
        <w:tabs>
          <w:tab w:val="left" w:pos="284"/>
          <w:tab w:val="left" w:pos="4048"/>
        </w:tabs>
        <w:spacing w:line="280" w:lineRule="atLeast"/>
        <w:ind w:left="284" w:hanging="284"/>
        <w:jc w:val="both"/>
        <w:rPr>
          <w:rFonts w:asciiTheme="minorHAnsi" w:hAnsiTheme="minorHAnsi" w:cstheme="minorHAnsi"/>
          <w:sz w:val="21"/>
          <w:szCs w:val="21"/>
        </w:rPr>
      </w:pPr>
      <w:r>
        <w:rPr>
          <w:rFonts w:cstheme="minorHAnsi"/>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D8CF406" w14:textId="77777777"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7A6764" w14:textId="77777777"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 xml:space="preserve">Odwołanie wnosi się w terminie: </w:t>
      </w:r>
    </w:p>
    <w:p w14:paraId="79DD3FAA" w14:textId="77777777" w:rsidR="005403F6" w:rsidRDefault="005403F6" w:rsidP="00854B4B">
      <w:pPr>
        <w:numPr>
          <w:ilvl w:val="2"/>
          <w:numId w:val="14"/>
        </w:numPr>
        <w:tabs>
          <w:tab w:val="left" w:pos="284"/>
        </w:tabs>
        <w:spacing w:line="280" w:lineRule="atLeast"/>
        <w:ind w:left="567" w:hanging="283"/>
        <w:jc w:val="both"/>
        <w:rPr>
          <w:rFonts w:asciiTheme="minorHAnsi" w:hAnsiTheme="minorHAnsi" w:cstheme="minorHAnsi"/>
          <w:sz w:val="21"/>
          <w:szCs w:val="21"/>
        </w:rPr>
      </w:pPr>
      <w:r>
        <w:rPr>
          <w:rFonts w:cstheme="minorHAnsi"/>
          <w:sz w:val="21"/>
          <w:szCs w:val="21"/>
        </w:rPr>
        <w:t xml:space="preserve">10 dni od dnia przekazania informacji o czynności zamawiającego stanowiącej podstawę jego wniesienia, jeżeli informacja została przekazana przy użyciu środków komunikacji elektronicznej </w:t>
      </w:r>
    </w:p>
    <w:p w14:paraId="37E062E1" w14:textId="77777777" w:rsidR="005403F6" w:rsidRDefault="005403F6" w:rsidP="00854B4B">
      <w:pPr>
        <w:numPr>
          <w:ilvl w:val="2"/>
          <w:numId w:val="14"/>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15 dni od dnia przekazania informacji o czynności zamawiającego stanowiącej podstawę jego wniesienia, jeżeli informacja została przekazana w sposób inny niż określony w pkt 1 </w:t>
      </w:r>
    </w:p>
    <w:p w14:paraId="363E30F9" w14:textId="77777777"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AE99521" w14:textId="77777777"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Odwołanie w przypadkach innych niż określone w ust. 7 i 8 wnosi się w terminie 10 dni od dnia, w którym powzięto lub przy zachowaniu należytej staranności można było powziąć wiadomość o okolicznościach stanowiących podstawę jego wniesienia.</w:t>
      </w:r>
    </w:p>
    <w:p w14:paraId="3E0AD035" w14:textId="77777777" w:rsidR="005403F6" w:rsidRDefault="005403F6" w:rsidP="00854B4B">
      <w:pPr>
        <w:numPr>
          <w:ilvl w:val="0"/>
          <w:numId w:val="4"/>
        </w:numPr>
        <w:spacing w:line="280" w:lineRule="atLeast"/>
        <w:ind w:left="284" w:hanging="426"/>
        <w:jc w:val="both"/>
        <w:rPr>
          <w:rFonts w:asciiTheme="minorHAnsi" w:hAnsiTheme="minorHAnsi" w:cstheme="minorHAnsi"/>
          <w:sz w:val="21"/>
          <w:szCs w:val="21"/>
        </w:rPr>
      </w:pPr>
      <w:r>
        <w:rPr>
          <w:rFonts w:cstheme="minorHAnsi"/>
          <w:sz w:val="21"/>
          <w:szCs w:val="21"/>
        </w:rPr>
        <w:t>J</w:t>
      </w:r>
      <w:r>
        <w:rPr>
          <w:rFonts w:cstheme="minorHAnsi"/>
          <w:sz w:val="21"/>
          <w:szCs w:val="21"/>
          <w:shd w:val="clear" w:color="auto" w:fill="FFFFFF"/>
        </w:rPr>
        <w:t>eżeli zamawiający mimo takiego obowiązku nie przesłał wykonawcy zawiadomienia o wyborze najkorzystniejszej oferty, odwołanie wnosi się nie później niż w terminie:</w:t>
      </w:r>
    </w:p>
    <w:p w14:paraId="3FE24417" w14:textId="77777777" w:rsidR="005403F6" w:rsidRDefault="005403F6" w:rsidP="00854B4B">
      <w:pPr>
        <w:numPr>
          <w:ilvl w:val="0"/>
          <w:numId w:val="15"/>
        </w:numPr>
        <w:shd w:val="clear" w:color="auto" w:fill="FFFFFF"/>
        <w:tabs>
          <w:tab w:val="left" w:pos="567"/>
          <w:tab w:val="left" w:pos="1701"/>
        </w:tabs>
        <w:spacing w:line="280" w:lineRule="atLeast"/>
        <w:ind w:left="567" w:hanging="283"/>
        <w:jc w:val="both"/>
        <w:rPr>
          <w:rFonts w:asciiTheme="minorHAnsi" w:hAnsiTheme="minorHAnsi" w:cstheme="minorHAnsi"/>
          <w:sz w:val="21"/>
          <w:szCs w:val="21"/>
        </w:rPr>
      </w:pPr>
      <w:r>
        <w:rPr>
          <w:rFonts w:cstheme="minorHAnsi"/>
          <w:sz w:val="21"/>
          <w:szCs w:val="21"/>
        </w:rPr>
        <w:t>30 dni od dnia publikacji w Dzienniku Urzędowym Unii Europejskiej ogłoszenia o udzieleniu zamówienia</w:t>
      </w:r>
    </w:p>
    <w:p w14:paraId="5956933C" w14:textId="35EE2EAC" w:rsidR="00EC7B55" w:rsidRPr="006648E4" w:rsidRDefault="005403F6" w:rsidP="00854B4B">
      <w:pPr>
        <w:numPr>
          <w:ilvl w:val="0"/>
          <w:numId w:val="15"/>
        </w:numPr>
        <w:shd w:val="clear" w:color="auto" w:fill="FFFFFF"/>
        <w:tabs>
          <w:tab w:val="left" w:pos="567"/>
          <w:tab w:val="left" w:pos="1701"/>
        </w:tabs>
        <w:spacing w:line="280" w:lineRule="atLeast"/>
        <w:ind w:left="567" w:hanging="283"/>
        <w:jc w:val="both"/>
        <w:rPr>
          <w:rFonts w:asciiTheme="minorHAnsi" w:hAnsiTheme="minorHAnsi" w:cstheme="minorHAnsi"/>
          <w:sz w:val="21"/>
          <w:szCs w:val="21"/>
        </w:rPr>
      </w:pPr>
      <w:r>
        <w:rPr>
          <w:rFonts w:cstheme="minorHAnsi"/>
          <w:sz w:val="21"/>
          <w:szCs w:val="21"/>
        </w:rPr>
        <w:t>6 miesięcy od dnia zawarcia umowy, jeżeli zamawiający nie opublikował w Dzienniku Urzędowym Unii Europejskiej ogłoszenia o udzieleniu zamówienia.</w:t>
      </w:r>
    </w:p>
    <w:p w14:paraId="40ED639E" w14:textId="77777777" w:rsidR="001B7AE7" w:rsidRDefault="001B7AE7" w:rsidP="00854B4B">
      <w:pPr>
        <w:shd w:val="clear" w:color="auto" w:fill="FFFFFF"/>
        <w:tabs>
          <w:tab w:val="left" w:pos="567"/>
          <w:tab w:val="left" w:pos="1701"/>
        </w:tabs>
        <w:spacing w:line="280" w:lineRule="atLeast"/>
        <w:jc w:val="both"/>
        <w:rPr>
          <w:rFonts w:asciiTheme="minorHAnsi" w:hAnsiTheme="minorHAnsi" w:cstheme="minorHAnsi"/>
          <w:sz w:val="21"/>
          <w:szCs w:val="21"/>
        </w:rPr>
      </w:pPr>
    </w:p>
    <w:p w14:paraId="42CC3F95" w14:textId="67DC433A" w:rsidR="009C48EF" w:rsidRPr="007A5765" w:rsidRDefault="004442A8" w:rsidP="006648E4">
      <w:pPr>
        <w:pStyle w:val="Nagwek1"/>
        <w:spacing w:beforeAutospacing="0" w:afterAutospacing="0" w:line="280" w:lineRule="atLeast"/>
      </w:pPr>
      <w:bookmarkStart w:id="36" w:name="_Toc141349993"/>
      <w:r w:rsidRPr="007A5765">
        <w:t>POSTANOWIENIA DODATKOWE</w:t>
      </w:r>
      <w:bookmarkEnd w:id="36"/>
      <w:r w:rsidRPr="007A5765">
        <w:t xml:space="preserve"> </w:t>
      </w:r>
    </w:p>
    <w:p w14:paraId="749C94C5" w14:textId="77777777" w:rsidR="001B7AE7" w:rsidRPr="007720BB" w:rsidRDefault="004442A8" w:rsidP="007720BB">
      <w:pPr>
        <w:numPr>
          <w:ilvl w:val="3"/>
          <w:numId w:val="25"/>
        </w:numPr>
        <w:tabs>
          <w:tab w:val="left" w:pos="284"/>
        </w:tabs>
        <w:spacing w:line="280" w:lineRule="atLeast"/>
        <w:ind w:left="284" w:hanging="284"/>
        <w:jc w:val="both"/>
        <w:rPr>
          <w:rFonts w:asciiTheme="minorHAnsi" w:hAnsiTheme="minorHAnsi" w:cstheme="minorHAnsi"/>
          <w:sz w:val="21"/>
          <w:szCs w:val="21"/>
        </w:rPr>
      </w:pPr>
      <w:bookmarkStart w:id="37" w:name="_Hlk75780982"/>
      <w:bookmarkEnd w:id="37"/>
      <w:r w:rsidRPr="007720BB">
        <w:rPr>
          <w:rFonts w:cstheme="minorHAnsi"/>
          <w:sz w:val="21"/>
          <w:szCs w:val="21"/>
        </w:rPr>
        <w:t>Wykonawca odpowiada za działania, uchybienia, zaniedbania podwykonawcy, jak za swoje działania.</w:t>
      </w:r>
    </w:p>
    <w:p w14:paraId="360431F1" w14:textId="77777777" w:rsidR="001B7AE7" w:rsidRPr="00A90764" w:rsidRDefault="004442A8" w:rsidP="007720BB">
      <w:pPr>
        <w:numPr>
          <w:ilvl w:val="3"/>
          <w:numId w:val="25"/>
        </w:numPr>
        <w:tabs>
          <w:tab w:val="left" w:pos="284"/>
        </w:tabs>
        <w:spacing w:line="280" w:lineRule="atLeast"/>
        <w:ind w:left="284" w:hanging="284"/>
        <w:jc w:val="both"/>
        <w:rPr>
          <w:rFonts w:asciiTheme="minorHAnsi" w:hAnsiTheme="minorHAnsi" w:cstheme="minorHAnsi"/>
          <w:sz w:val="21"/>
          <w:szCs w:val="21"/>
        </w:rPr>
      </w:pPr>
      <w:r w:rsidRPr="007720BB">
        <w:rPr>
          <w:rFonts w:cstheme="minorHAnsi"/>
          <w:sz w:val="21"/>
          <w:szCs w:val="21"/>
        </w:rPr>
        <w:t>Zamawiający udzieli wyłonionemu w postępowaniu wykonawcy pełnomocnictwa do zgłoszenia w imieniu zamawiającego umowy, reprezentowania zamawiającego w procesie zmiany sprzedawcy. Zamawiający dopuszcza udzielenie Pełnomocnictwa na wzorcu wykonawcy, pod warunkiem uprzedniego zaakceptowania treści upoważnienia.</w:t>
      </w:r>
    </w:p>
    <w:p w14:paraId="0D9E966C" w14:textId="22F6877E" w:rsidR="00A90764" w:rsidRPr="00942D31" w:rsidRDefault="00A90764" w:rsidP="00A90764">
      <w:pPr>
        <w:numPr>
          <w:ilvl w:val="3"/>
          <w:numId w:val="25"/>
        </w:numPr>
        <w:tabs>
          <w:tab w:val="left" w:pos="284"/>
        </w:tabs>
        <w:spacing w:line="280" w:lineRule="atLeast"/>
        <w:ind w:left="284" w:hanging="284"/>
        <w:jc w:val="both"/>
        <w:rPr>
          <w:rFonts w:asciiTheme="minorHAnsi" w:hAnsiTheme="minorHAnsi" w:cstheme="minorHAnsi"/>
          <w:sz w:val="21"/>
          <w:szCs w:val="21"/>
        </w:rPr>
      </w:pPr>
      <w:r w:rsidRPr="00942D31">
        <w:rPr>
          <w:rFonts w:cs="Calibri"/>
          <w:sz w:val="21"/>
          <w:szCs w:val="21"/>
        </w:rPr>
        <w:t xml:space="preserve">Podpisanie umów </w:t>
      </w:r>
      <w:r w:rsidR="006459C7" w:rsidRPr="00942D31">
        <w:rPr>
          <w:rFonts w:cs="Calibri"/>
          <w:sz w:val="21"/>
          <w:szCs w:val="21"/>
        </w:rPr>
        <w:t>na dostawę energii elektrycznej.</w:t>
      </w:r>
    </w:p>
    <w:p w14:paraId="1C1FD68E" w14:textId="4EA396A3" w:rsidR="00A90764" w:rsidRPr="00A90764" w:rsidRDefault="00601D55" w:rsidP="00A90764">
      <w:pPr>
        <w:tabs>
          <w:tab w:val="left" w:pos="284"/>
        </w:tabs>
        <w:spacing w:line="280" w:lineRule="atLeast"/>
        <w:ind w:left="284"/>
        <w:jc w:val="both"/>
        <w:rPr>
          <w:rFonts w:asciiTheme="minorHAnsi" w:hAnsiTheme="minorHAnsi" w:cstheme="minorHAnsi"/>
          <w:sz w:val="21"/>
          <w:szCs w:val="21"/>
        </w:rPr>
      </w:pPr>
      <w:r w:rsidRPr="004B3DF4">
        <w:rPr>
          <w:rFonts w:cs="Calibri"/>
          <w:sz w:val="21"/>
          <w:szCs w:val="21"/>
        </w:rPr>
        <w:t xml:space="preserve">Podpisanie umów nastąpi w miejscu i terminie wskazanym przez </w:t>
      </w:r>
      <w:r w:rsidR="000628F6" w:rsidRPr="004B3DF4">
        <w:rPr>
          <w:rFonts w:cs="Calibri"/>
          <w:sz w:val="21"/>
          <w:szCs w:val="21"/>
        </w:rPr>
        <w:t>z</w:t>
      </w:r>
      <w:r w:rsidRPr="004B3DF4">
        <w:rPr>
          <w:rFonts w:cs="Calibri"/>
          <w:sz w:val="21"/>
          <w:szCs w:val="21"/>
        </w:rPr>
        <w:t>amawiającego</w:t>
      </w:r>
      <w:r w:rsidR="00A90764" w:rsidRPr="004B3DF4">
        <w:rPr>
          <w:rFonts w:cs="Calibri"/>
          <w:sz w:val="21"/>
          <w:szCs w:val="21"/>
        </w:rPr>
        <w:t>.</w:t>
      </w:r>
    </w:p>
    <w:p w14:paraId="1CBE5DDC" w14:textId="09209AE7" w:rsidR="001B7AE7" w:rsidRPr="007720BB" w:rsidRDefault="00785B3A" w:rsidP="007720BB">
      <w:pPr>
        <w:numPr>
          <w:ilvl w:val="3"/>
          <w:numId w:val="25"/>
        </w:numPr>
        <w:tabs>
          <w:tab w:val="left" w:pos="284"/>
        </w:tabs>
        <w:spacing w:line="280" w:lineRule="atLeast"/>
        <w:ind w:left="284" w:hanging="284"/>
        <w:jc w:val="both"/>
        <w:rPr>
          <w:rFonts w:asciiTheme="minorHAnsi" w:hAnsiTheme="minorHAnsi" w:cstheme="minorHAnsi"/>
          <w:color w:val="00B050"/>
          <w:sz w:val="21"/>
          <w:szCs w:val="21"/>
        </w:rPr>
      </w:pPr>
      <w:r w:rsidRPr="007720BB">
        <w:rPr>
          <w:rFonts w:cstheme="minorHAnsi"/>
          <w:sz w:val="21"/>
          <w:szCs w:val="21"/>
        </w:rPr>
        <w:t>Wraz z umową zamawiający przekaż</w:t>
      </w:r>
      <w:r w:rsidR="000003D4">
        <w:rPr>
          <w:rFonts w:cstheme="minorHAnsi"/>
          <w:sz w:val="21"/>
          <w:szCs w:val="21"/>
        </w:rPr>
        <w:t>ą</w:t>
      </w:r>
      <w:r w:rsidRPr="007720BB">
        <w:rPr>
          <w:rFonts w:cstheme="minorHAnsi"/>
          <w:sz w:val="21"/>
          <w:szCs w:val="21"/>
        </w:rPr>
        <w:t xml:space="preserve"> wykonawcy dokumenty rejestrowe oraz dokumenty potwierdzające umocowanie do działania w imieniu (zamawiającego) odbiorcy i kserokopie wypowiedzeń umów (o ile dotyczy)</w:t>
      </w:r>
      <w:r w:rsidR="004C5EE5" w:rsidRPr="007720BB">
        <w:rPr>
          <w:rFonts w:cstheme="minorHAnsi"/>
          <w:sz w:val="21"/>
          <w:szCs w:val="21"/>
        </w:rPr>
        <w:t>.</w:t>
      </w:r>
    </w:p>
    <w:p w14:paraId="4C9DD4DD" w14:textId="431837DA" w:rsidR="001B7AE7" w:rsidRPr="007720BB" w:rsidRDefault="004442A8" w:rsidP="007720BB">
      <w:pPr>
        <w:numPr>
          <w:ilvl w:val="3"/>
          <w:numId w:val="25"/>
        </w:numPr>
        <w:tabs>
          <w:tab w:val="left" w:pos="284"/>
        </w:tabs>
        <w:spacing w:line="280" w:lineRule="atLeast"/>
        <w:ind w:left="284" w:hanging="284"/>
        <w:jc w:val="both"/>
        <w:rPr>
          <w:rFonts w:asciiTheme="minorHAnsi" w:hAnsiTheme="minorHAnsi" w:cstheme="minorHAnsi"/>
          <w:sz w:val="21"/>
          <w:szCs w:val="21"/>
        </w:rPr>
      </w:pPr>
      <w:r w:rsidRPr="007720BB">
        <w:rPr>
          <w:rFonts w:cstheme="minorHAnsi"/>
          <w:sz w:val="21"/>
          <w:szCs w:val="21"/>
        </w:rPr>
        <w:t>Wymagane przez OSD dane do zmiany sprzedawcy</w:t>
      </w:r>
      <w:r w:rsidR="00EC7B55" w:rsidRPr="007720BB">
        <w:rPr>
          <w:rFonts w:cstheme="minorHAnsi"/>
          <w:sz w:val="21"/>
          <w:szCs w:val="21"/>
        </w:rPr>
        <w:t xml:space="preserve"> </w:t>
      </w:r>
      <w:r w:rsidRPr="007720BB">
        <w:rPr>
          <w:rFonts w:cstheme="minorHAnsi"/>
          <w:sz w:val="21"/>
          <w:szCs w:val="21"/>
        </w:rPr>
        <w:t xml:space="preserve">przekazane zostaną nie później niż w dniu zawarcia umowy w formie tabelarycznej w wersji edytowalnej na wskazany przez wykonawcę adres e-mail. </w:t>
      </w:r>
    </w:p>
    <w:p w14:paraId="254A3BDA" w14:textId="1BC0BD79" w:rsidR="007720BB" w:rsidRPr="004E7B57" w:rsidRDefault="007720BB" w:rsidP="007720BB">
      <w:pPr>
        <w:numPr>
          <w:ilvl w:val="3"/>
          <w:numId w:val="25"/>
        </w:numPr>
        <w:tabs>
          <w:tab w:val="left" w:pos="284"/>
        </w:tabs>
        <w:spacing w:line="280" w:lineRule="atLeast"/>
        <w:ind w:left="284" w:hanging="284"/>
        <w:jc w:val="both"/>
        <w:rPr>
          <w:rFonts w:asciiTheme="minorHAnsi" w:hAnsiTheme="minorHAnsi" w:cstheme="minorHAnsi"/>
          <w:sz w:val="21"/>
          <w:szCs w:val="21"/>
        </w:rPr>
      </w:pPr>
      <w:r w:rsidRPr="004E7B57">
        <w:rPr>
          <w:rFonts w:cs="Calibri"/>
          <w:sz w:val="21"/>
          <w:szCs w:val="21"/>
        </w:rPr>
        <w:t xml:space="preserve">Wykonawca dokona zgłoszenia umów do OSD wyłącznie w oparciu o dane przekazane przez zamawiającego. </w:t>
      </w:r>
    </w:p>
    <w:p w14:paraId="5DFBF0F5" w14:textId="77777777" w:rsidR="001B7AE7" w:rsidRPr="007720BB" w:rsidRDefault="004442A8" w:rsidP="007720BB">
      <w:pPr>
        <w:numPr>
          <w:ilvl w:val="3"/>
          <w:numId w:val="25"/>
        </w:numPr>
        <w:spacing w:line="280" w:lineRule="atLeast"/>
        <w:ind w:left="284" w:hanging="284"/>
        <w:jc w:val="both"/>
        <w:rPr>
          <w:rFonts w:asciiTheme="minorHAnsi" w:hAnsiTheme="minorHAnsi" w:cstheme="minorHAnsi"/>
          <w:color w:val="000000"/>
          <w:sz w:val="21"/>
          <w:szCs w:val="21"/>
        </w:rPr>
      </w:pPr>
      <w:r w:rsidRPr="007720BB">
        <w:rPr>
          <w:rFonts w:cstheme="minorHAnsi"/>
          <w:color w:val="000000"/>
          <w:sz w:val="21"/>
          <w:szCs w:val="21"/>
        </w:rPr>
        <w:t>Załączniki wymienione w SWZ stanowią jej treść.</w:t>
      </w:r>
    </w:p>
    <w:p w14:paraId="7D91C06D" w14:textId="77777777" w:rsidR="0000732B" w:rsidRDefault="0000732B" w:rsidP="00854B4B">
      <w:pPr>
        <w:spacing w:line="280" w:lineRule="atLeast"/>
        <w:jc w:val="both"/>
        <w:rPr>
          <w:rFonts w:asciiTheme="minorHAnsi" w:hAnsiTheme="minorHAnsi" w:cstheme="minorHAnsi"/>
          <w:color w:val="000000"/>
          <w:sz w:val="21"/>
          <w:szCs w:val="21"/>
        </w:rPr>
      </w:pPr>
    </w:p>
    <w:p w14:paraId="6C077A03" w14:textId="7336C9FF" w:rsidR="001B7AE7" w:rsidRDefault="004442A8" w:rsidP="00854B4B">
      <w:pPr>
        <w:pStyle w:val="Nagwek1"/>
        <w:spacing w:beforeAutospacing="0" w:afterAutospacing="0" w:line="280" w:lineRule="atLeast"/>
      </w:pPr>
      <w:bookmarkStart w:id="38" w:name="_Toc141349994"/>
      <w:r w:rsidRPr="007A5765">
        <w:t>OCHRONA DANYCH OSOBOWYCH</w:t>
      </w:r>
      <w:bookmarkEnd w:id="38"/>
      <w:r w:rsidRPr="007A5765">
        <w:t xml:space="preserve"> </w:t>
      </w:r>
    </w:p>
    <w:p w14:paraId="09CC320F" w14:textId="77777777" w:rsidR="007F72DF" w:rsidRPr="00E400D5" w:rsidRDefault="007F72DF" w:rsidP="007720BB">
      <w:pPr>
        <w:suppressAutoHyphens w:val="0"/>
        <w:spacing w:line="280" w:lineRule="atLeast"/>
        <w:jc w:val="both"/>
        <w:rPr>
          <w:rFonts w:eastAsia="Calibri" w:cs="Calibri"/>
          <w:sz w:val="21"/>
          <w:szCs w:val="21"/>
          <w:lang w:eastAsia="en-US"/>
        </w:rPr>
      </w:pPr>
      <w:r w:rsidRPr="00E400D5">
        <w:rPr>
          <w:rFonts w:eastAsia="Calibri" w:cs="Calibri"/>
          <w:sz w:val="21"/>
          <w:szCs w:val="21"/>
          <w:lang w:eastAsia="en-US"/>
        </w:rPr>
        <w:t xml:space="preserve">Zgodnie z art. 13 RODO zamawiający  informuje, że: </w:t>
      </w:r>
    </w:p>
    <w:p w14:paraId="79A93101" w14:textId="77267D65" w:rsidR="007F72DF" w:rsidRPr="006648E4" w:rsidRDefault="007F72DF" w:rsidP="006F0F8F">
      <w:pPr>
        <w:numPr>
          <w:ilvl w:val="0"/>
          <w:numId w:val="63"/>
        </w:numPr>
        <w:suppressAutoHyphens w:val="0"/>
        <w:spacing w:line="280" w:lineRule="atLeast"/>
        <w:ind w:left="284" w:hanging="284"/>
        <w:contextualSpacing/>
        <w:jc w:val="both"/>
        <w:rPr>
          <w:rFonts w:eastAsia="Calibri" w:cs="Calibri"/>
          <w:bCs/>
          <w:sz w:val="21"/>
          <w:szCs w:val="21"/>
          <w:lang w:eastAsia="en-US"/>
        </w:rPr>
      </w:pPr>
      <w:r w:rsidRPr="003329B5">
        <w:rPr>
          <w:rFonts w:eastAsia="Calibri" w:cs="Calibri"/>
          <w:sz w:val="21"/>
          <w:szCs w:val="21"/>
          <w:lang w:eastAsia="en-US"/>
        </w:rPr>
        <w:t xml:space="preserve">Administratorem Państwa danych </w:t>
      </w:r>
      <w:r w:rsidRPr="006648E4">
        <w:rPr>
          <w:rFonts w:eastAsia="Calibri" w:cs="Calibri"/>
          <w:sz w:val="21"/>
          <w:szCs w:val="21"/>
          <w:lang w:eastAsia="en-US"/>
        </w:rPr>
        <w:t xml:space="preserve">osobowych jest: </w:t>
      </w:r>
      <w:r w:rsidR="00647BF8" w:rsidRPr="006648E4">
        <w:rPr>
          <w:rFonts w:eastAsia="Calibri" w:cs="Calibri"/>
          <w:bCs/>
          <w:sz w:val="21"/>
          <w:szCs w:val="21"/>
          <w:lang w:eastAsia="en-US"/>
        </w:rPr>
        <w:t>Starosta Chojnicki</w:t>
      </w:r>
      <w:r w:rsidR="003329B5" w:rsidRPr="006648E4">
        <w:rPr>
          <w:rFonts w:eastAsia="Calibri" w:cs="Calibri"/>
          <w:bCs/>
          <w:sz w:val="21"/>
          <w:szCs w:val="21"/>
          <w:shd w:val="clear" w:color="auto" w:fill="FFFF00"/>
          <w:lang w:eastAsia="en-US"/>
        </w:rPr>
        <w:t>.</w:t>
      </w:r>
    </w:p>
    <w:p w14:paraId="6AC9DF1C" w14:textId="0785C9F4" w:rsidR="007F72DF" w:rsidRPr="006648E4" w:rsidRDefault="007F72DF" w:rsidP="006F0F8F">
      <w:pPr>
        <w:numPr>
          <w:ilvl w:val="0"/>
          <w:numId w:val="63"/>
        </w:numPr>
        <w:suppressAutoHyphens w:val="0"/>
        <w:spacing w:line="280" w:lineRule="atLeast"/>
        <w:ind w:left="284" w:hanging="284"/>
        <w:contextualSpacing/>
        <w:jc w:val="both"/>
        <w:rPr>
          <w:rFonts w:eastAsia="Calibri" w:cs="Calibri"/>
          <w:sz w:val="21"/>
          <w:szCs w:val="21"/>
          <w:lang w:eastAsia="en-US"/>
        </w:rPr>
      </w:pPr>
      <w:r w:rsidRPr="006648E4">
        <w:rPr>
          <w:rFonts w:eastAsia="Calibri" w:cs="Calibri"/>
          <w:sz w:val="21"/>
          <w:szCs w:val="21"/>
          <w:lang w:eastAsia="en-US"/>
        </w:rPr>
        <w:t>W sprawach związanych z ochroną Państwa danych osobowych proszę kontaktować się z Inspektorem Ochrony Danych Osobowych</w:t>
      </w:r>
      <w:r w:rsidR="00647BF8" w:rsidRPr="006648E4">
        <w:rPr>
          <w:rFonts w:eastAsia="Calibri" w:cs="Calibri"/>
          <w:sz w:val="21"/>
          <w:szCs w:val="21"/>
          <w:lang w:eastAsia="en-US"/>
        </w:rPr>
        <w:t>: Pan Mateusz Zarychta, tel. 505-540-306, email: mateusz@epomerania.pl.</w:t>
      </w:r>
    </w:p>
    <w:p w14:paraId="5D8116CD" w14:textId="77777777" w:rsidR="007F72DF" w:rsidRPr="00E400D5" w:rsidRDefault="007F72DF" w:rsidP="006F0F8F">
      <w:pPr>
        <w:numPr>
          <w:ilvl w:val="0"/>
          <w:numId w:val="63"/>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Prawo zamówień publicznych oraz aktów wykonawczych do Ustawy Pzp.</w:t>
      </w:r>
    </w:p>
    <w:p w14:paraId="3C54AA63" w14:textId="77777777" w:rsidR="007F72DF" w:rsidRPr="00E400D5" w:rsidRDefault="007F72DF" w:rsidP="006F0F8F">
      <w:pPr>
        <w:numPr>
          <w:ilvl w:val="0"/>
          <w:numId w:val="63"/>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Odbiorcami Państwa danych osobowych będą osoby lub podmioty, którym udostępniona zostanie dokumentacja postępowania w oparciu o art. 18 oraz art. 74 Ustawy Pzp.</w:t>
      </w:r>
    </w:p>
    <w:p w14:paraId="171971BB" w14:textId="77777777" w:rsidR="007F72DF" w:rsidRPr="00E400D5" w:rsidRDefault="007F72DF" w:rsidP="006F0F8F">
      <w:pPr>
        <w:numPr>
          <w:ilvl w:val="0"/>
          <w:numId w:val="63"/>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 xml:space="preserve">Państwa dane osobowe będą przechowywane, zgodnie z art. 78 ust. 1 Ustawy Pzp, przez okres 4 lat od dnia zakończenia postępowania o udzielenie zamówienia, a jeżeli czas trwania umowy przekracza 4 lata, okres przechowywania obejmuje cały czas trwania umowy. </w:t>
      </w:r>
    </w:p>
    <w:p w14:paraId="462CDDA3" w14:textId="77777777" w:rsidR="007F72DF" w:rsidRPr="00E400D5" w:rsidRDefault="007F72DF" w:rsidP="006F0F8F">
      <w:pPr>
        <w:numPr>
          <w:ilvl w:val="0"/>
          <w:numId w:val="63"/>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Pzp.</w:t>
      </w:r>
    </w:p>
    <w:p w14:paraId="423F93BA" w14:textId="77777777" w:rsidR="007F72DF" w:rsidRPr="00E400D5" w:rsidRDefault="007F72DF" w:rsidP="006F0F8F">
      <w:pPr>
        <w:numPr>
          <w:ilvl w:val="0"/>
          <w:numId w:val="63"/>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Państwa dane osobowe nie będą przetwarzane w sposób zautomatyzowany oraz nie będą podlegały profilowaniu, stosowanie do art. 22 RODO.</w:t>
      </w:r>
    </w:p>
    <w:p w14:paraId="1C13146C" w14:textId="77777777" w:rsidR="007F72DF" w:rsidRPr="00E400D5" w:rsidRDefault="007F72DF" w:rsidP="006F0F8F">
      <w:pPr>
        <w:numPr>
          <w:ilvl w:val="0"/>
          <w:numId w:val="63"/>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W związku z przetwarzaniem Państwa danych osobowych jesteście Państwo uprawnieni do:</w:t>
      </w:r>
    </w:p>
    <w:p w14:paraId="23034283" w14:textId="77777777" w:rsidR="007F72DF" w:rsidRPr="00E400D5" w:rsidRDefault="007F72DF" w:rsidP="006F0F8F">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dostępu do swoich danych osobowych – na podstawie art. 15 RODO,</w:t>
      </w:r>
    </w:p>
    <w:p w14:paraId="4F1B55CF" w14:textId="77777777" w:rsidR="007F72DF" w:rsidRPr="00E400D5" w:rsidRDefault="007F72DF" w:rsidP="006F0F8F">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66B7C535" w14:textId="77777777" w:rsidR="007F72DF" w:rsidRPr="00E400D5" w:rsidRDefault="007F72DF" w:rsidP="006F0F8F">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3156862" w14:textId="77777777" w:rsidR="007F72DF" w:rsidRPr="00E400D5" w:rsidRDefault="007F72DF" w:rsidP="006F0F8F">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prawo do wniesienia skargi do Prezesa Urzędu Ochrony Danych Osobowych, gdy uznają Państwo, że przetwarzanie danych osobowych Państwa dotyczących narusza przepisy RODO.</w:t>
      </w:r>
    </w:p>
    <w:p w14:paraId="5752412E" w14:textId="77777777" w:rsidR="007F72DF" w:rsidRPr="00E400D5" w:rsidRDefault="007F72DF" w:rsidP="006F0F8F">
      <w:pPr>
        <w:numPr>
          <w:ilvl w:val="0"/>
          <w:numId w:val="63"/>
        </w:numPr>
        <w:tabs>
          <w:tab w:val="left" w:pos="284"/>
        </w:tabs>
        <w:suppressAutoHyphens w:val="0"/>
        <w:spacing w:line="280" w:lineRule="atLeast"/>
        <w:ind w:hanging="502"/>
        <w:contextualSpacing/>
        <w:jc w:val="both"/>
        <w:rPr>
          <w:rFonts w:eastAsia="Calibri" w:cs="Calibri"/>
          <w:sz w:val="21"/>
          <w:szCs w:val="21"/>
          <w:lang w:eastAsia="en-US"/>
        </w:rPr>
      </w:pPr>
      <w:r w:rsidRPr="00E400D5">
        <w:rPr>
          <w:rFonts w:eastAsia="Calibri" w:cs="Calibri"/>
          <w:sz w:val="21"/>
          <w:szCs w:val="21"/>
          <w:lang w:eastAsia="en-US"/>
        </w:rPr>
        <w:t xml:space="preserve">Nie przysługuje Państwu:  </w:t>
      </w:r>
    </w:p>
    <w:p w14:paraId="099B69CA" w14:textId="77777777" w:rsidR="007F72DF" w:rsidRPr="00E400D5" w:rsidRDefault="007F72DF" w:rsidP="007720BB">
      <w:pPr>
        <w:tabs>
          <w:tab w:val="left" w:pos="284"/>
        </w:tabs>
        <w:suppressAutoHyphens w:val="0"/>
        <w:spacing w:line="280" w:lineRule="atLeast"/>
        <w:ind w:left="720" w:hanging="436"/>
        <w:contextualSpacing/>
        <w:jc w:val="both"/>
        <w:rPr>
          <w:rFonts w:eastAsia="Calibri" w:cs="Calibri"/>
          <w:sz w:val="21"/>
          <w:szCs w:val="21"/>
          <w:lang w:eastAsia="en-US"/>
        </w:rPr>
      </w:pPr>
      <w:r w:rsidRPr="00E400D5">
        <w:rPr>
          <w:rFonts w:eastAsia="Calibri" w:cs="Calibri"/>
          <w:sz w:val="21"/>
          <w:szCs w:val="21"/>
          <w:lang w:eastAsia="en-US"/>
        </w:rPr>
        <w:t xml:space="preserve">1) w związku z art. 17 ust. 3 lit. b, d lub e RODO prawo do usunięcia danych osobowych;  </w:t>
      </w:r>
    </w:p>
    <w:p w14:paraId="2A362953" w14:textId="77777777" w:rsidR="007F72DF" w:rsidRPr="00E400D5" w:rsidRDefault="007F72DF" w:rsidP="007720BB">
      <w:pPr>
        <w:tabs>
          <w:tab w:val="left" w:pos="284"/>
        </w:tabs>
        <w:suppressAutoHyphens w:val="0"/>
        <w:spacing w:line="280" w:lineRule="atLeast"/>
        <w:ind w:left="720" w:hanging="436"/>
        <w:contextualSpacing/>
        <w:jc w:val="both"/>
        <w:rPr>
          <w:rFonts w:eastAsia="Calibri" w:cs="Calibri"/>
          <w:sz w:val="21"/>
          <w:szCs w:val="21"/>
          <w:lang w:eastAsia="en-US"/>
        </w:rPr>
      </w:pPr>
      <w:r w:rsidRPr="00E400D5">
        <w:rPr>
          <w:rFonts w:eastAsia="Calibri" w:cs="Calibri"/>
          <w:sz w:val="21"/>
          <w:szCs w:val="21"/>
          <w:lang w:eastAsia="en-US"/>
        </w:rPr>
        <w:t>2) prawo do przenoszenia danych osobowych, o którym mowa w art. 20 RODO.</w:t>
      </w:r>
    </w:p>
    <w:p w14:paraId="7ADC1ECE" w14:textId="77777777" w:rsidR="007F72DF" w:rsidRPr="00E400D5" w:rsidRDefault="007F72DF" w:rsidP="006F0F8F">
      <w:pPr>
        <w:numPr>
          <w:ilvl w:val="0"/>
          <w:numId w:val="63"/>
        </w:numPr>
        <w:tabs>
          <w:tab w:val="left" w:pos="284"/>
        </w:tabs>
        <w:suppressAutoHyphens w:val="0"/>
        <w:spacing w:line="280" w:lineRule="atLeast"/>
        <w:ind w:left="284" w:hanging="426"/>
        <w:contextualSpacing/>
        <w:jc w:val="both"/>
        <w:rPr>
          <w:rFonts w:eastAsia="Calibri" w:cs="Calibri"/>
          <w:sz w:val="21"/>
          <w:szCs w:val="21"/>
          <w:lang w:eastAsia="en-US"/>
        </w:rPr>
      </w:pPr>
      <w:r w:rsidRPr="00E400D5">
        <w:rPr>
          <w:rFonts w:eastAsia="Calibri" w:cs="Calibri"/>
          <w:sz w:val="21"/>
          <w:szCs w:val="21"/>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3D0CBE49" w14:textId="77777777" w:rsidR="00E366B0" w:rsidRPr="00E400D5" w:rsidRDefault="00E366B0" w:rsidP="00854B4B">
      <w:pPr>
        <w:tabs>
          <w:tab w:val="left" w:pos="284"/>
        </w:tabs>
        <w:spacing w:line="280" w:lineRule="atLeast"/>
        <w:ind w:left="284"/>
        <w:contextualSpacing/>
        <w:jc w:val="both"/>
        <w:rPr>
          <w:rFonts w:asciiTheme="minorHAnsi" w:eastAsia="Calibri" w:hAnsiTheme="minorHAnsi" w:cstheme="minorHAnsi"/>
          <w:sz w:val="21"/>
          <w:szCs w:val="21"/>
          <w:lang w:eastAsia="en-US"/>
        </w:rPr>
      </w:pPr>
    </w:p>
    <w:p w14:paraId="4348A8AC" w14:textId="6959978E" w:rsidR="00785B3A" w:rsidRPr="00364EA9" w:rsidRDefault="004442A8" w:rsidP="006648E4">
      <w:pPr>
        <w:pStyle w:val="Nagwek1"/>
        <w:spacing w:beforeAutospacing="0" w:afterAutospacing="0" w:line="280" w:lineRule="atLeast"/>
      </w:pPr>
      <w:bookmarkStart w:id="39" w:name="_Toc141349995"/>
      <w:r w:rsidRPr="007A5765">
        <w:t>ZAŁĄCZNIKI</w:t>
      </w:r>
      <w:bookmarkEnd w:id="39"/>
    </w:p>
    <w:p w14:paraId="10A8DC98" w14:textId="5E2831DF" w:rsidR="00500FDB" w:rsidRDefault="00500FDB" w:rsidP="00647BF8">
      <w:pPr>
        <w:tabs>
          <w:tab w:val="left" w:pos="426"/>
          <w:tab w:val="left" w:pos="2127"/>
        </w:tabs>
        <w:spacing w:line="280" w:lineRule="atLeast"/>
        <w:ind w:left="426" w:hanging="852"/>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E400D5">
        <w:rPr>
          <w:rFonts w:eastAsia="Calibri" w:cstheme="minorHAnsi"/>
          <w:sz w:val="21"/>
          <w:szCs w:val="21"/>
          <w:lang w:eastAsia="zh-CN"/>
        </w:rPr>
        <w:t>1a/1b</w:t>
      </w:r>
      <w:r w:rsidR="00E366B0">
        <w:rPr>
          <w:rFonts w:eastAsia="Calibri" w:cstheme="minorHAnsi"/>
          <w:sz w:val="21"/>
          <w:szCs w:val="21"/>
          <w:lang w:eastAsia="zh-CN"/>
        </w:rPr>
        <w:t>/1c</w:t>
      </w:r>
      <w:r w:rsidR="00785B3A">
        <w:rPr>
          <w:rFonts w:eastAsia="Calibri" w:cstheme="minorHAnsi"/>
          <w:sz w:val="21"/>
          <w:szCs w:val="21"/>
          <w:lang w:eastAsia="zh-CN"/>
        </w:rPr>
        <w:tab/>
      </w:r>
      <w:r>
        <w:rPr>
          <w:rFonts w:eastAsia="Calibri" w:cstheme="minorHAnsi"/>
          <w:sz w:val="21"/>
          <w:szCs w:val="21"/>
          <w:lang w:eastAsia="zh-CN"/>
        </w:rPr>
        <w:t xml:space="preserve">Wykaz punktów poboru </w:t>
      </w:r>
      <w:r>
        <w:rPr>
          <w:rFonts w:eastAsia="Calibri" w:cstheme="minorHAnsi"/>
          <w:sz w:val="21"/>
          <w:szCs w:val="21"/>
          <w:lang w:eastAsia="zh-CN"/>
        </w:rPr>
        <w:tab/>
      </w:r>
    </w:p>
    <w:p w14:paraId="39236858" w14:textId="1981F65E" w:rsidR="00500FDB" w:rsidRDefault="00785B3A" w:rsidP="00647BF8">
      <w:pPr>
        <w:tabs>
          <w:tab w:val="left" w:pos="426"/>
        </w:tabs>
        <w:spacing w:line="280" w:lineRule="atLeast"/>
        <w:ind w:left="426" w:hanging="852"/>
        <w:jc w:val="both"/>
        <w:rPr>
          <w:rFonts w:asciiTheme="minorHAnsi" w:eastAsia="Calibri" w:hAnsiTheme="minorHAnsi" w:cstheme="minorHAnsi"/>
          <w:sz w:val="21"/>
          <w:szCs w:val="21"/>
          <w:lang w:eastAsia="zh-CN"/>
        </w:rPr>
      </w:pPr>
      <w:r>
        <w:rPr>
          <w:rFonts w:eastAsia="Calibri" w:cstheme="minorHAnsi"/>
          <w:sz w:val="21"/>
          <w:szCs w:val="21"/>
          <w:lang w:eastAsia="zh-CN"/>
        </w:rPr>
        <w:t>Załącznik nr 2</w:t>
      </w:r>
      <w:r w:rsidR="001F5A57">
        <w:rPr>
          <w:rFonts w:eastAsia="Calibri" w:cstheme="minorHAnsi"/>
          <w:sz w:val="21"/>
          <w:szCs w:val="21"/>
          <w:lang w:eastAsia="zh-CN"/>
        </w:rPr>
        <w:tab/>
      </w:r>
      <w:r w:rsidR="003F1962">
        <w:rPr>
          <w:rFonts w:eastAsia="Calibri" w:cstheme="minorHAnsi"/>
          <w:sz w:val="21"/>
          <w:szCs w:val="21"/>
          <w:lang w:eastAsia="zh-CN"/>
        </w:rPr>
        <w:tab/>
      </w:r>
      <w:r w:rsidR="00500FDB">
        <w:rPr>
          <w:rFonts w:eastAsia="Calibri" w:cstheme="minorHAnsi"/>
          <w:sz w:val="21"/>
          <w:szCs w:val="21"/>
          <w:lang w:eastAsia="zh-CN"/>
        </w:rPr>
        <w:t xml:space="preserve">Formularz Oferty </w:t>
      </w:r>
    </w:p>
    <w:p w14:paraId="1E66C97E" w14:textId="5E559A86" w:rsidR="00500FDB" w:rsidRDefault="00500FDB" w:rsidP="00647BF8">
      <w:pPr>
        <w:tabs>
          <w:tab w:val="left" w:pos="851"/>
        </w:tabs>
        <w:spacing w:line="280" w:lineRule="atLeast"/>
        <w:ind w:hanging="426"/>
        <w:jc w:val="both"/>
        <w:rPr>
          <w:rFonts w:asciiTheme="minorHAnsi" w:eastAsia="Calibri" w:hAnsiTheme="minorHAnsi" w:cstheme="minorHAnsi"/>
          <w:sz w:val="21"/>
          <w:szCs w:val="21"/>
          <w:lang w:eastAsia="zh-CN"/>
        </w:rPr>
      </w:pPr>
      <w:r>
        <w:rPr>
          <w:rFonts w:eastAsia="Calibri" w:cstheme="minorHAnsi"/>
          <w:sz w:val="21"/>
          <w:szCs w:val="21"/>
          <w:lang w:eastAsia="zh-CN"/>
        </w:rPr>
        <w:t>Załącznik nr 3</w:t>
      </w:r>
      <w:r>
        <w:rPr>
          <w:rFonts w:eastAsia="Calibri" w:cstheme="minorHAnsi"/>
          <w:sz w:val="21"/>
          <w:szCs w:val="21"/>
          <w:lang w:eastAsia="zh-CN"/>
        </w:rPr>
        <w:tab/>
      </w:r>
      <w:r>
        <w:rPr>
          <w:rFonts w:eastAsia="Calibri" w:cstheme="minorHAnsi"/>
          <w:sz w:val="21"/>
          <w:szCs w:val="21"/>
          <w:lang w:eastAsia="zh-CN"/>
        </w:rPr>
        <w:tab/>
      </w:r>
      <w:r w:rsidR="00647BF8">
        <w:rPr>
          <w:rFonts w:eastAsia="Calibri" w:cstheme="minorHAnsi"/>
          <w:sz w:val="21"/>
          <w:szCs w:val="21"/>
          <w:lang w:eastAsia="zh-CN"/>
        </w:rPr>
        <w:tab/>
      </w:r>
      <w:r>
        <w:rPr>
          <w:rFonts w:eastAsia="Calibri" w:cstheme="minorHAnsi"/>
          <w:sz w:val="21"/>
          <w:szCs w:val="21"/>
          <w:lang w:eastAsia="zh-CN"/>
        </w:rPr>
        <w:t>Formularz JEDZ w wersji edytowalnej (składany z Ofertą)</w:t>
      </w:r>
    </w:p>
    <w:p w14:paraId="684CB239" w14:textId="287064E7" w:rsidR="00500FDB" w:rsidRDefault="00500FDB" w:rsidP="00647BF8">
      <w:pPr>
        <w:tabs>
          <w:tab w:val="left" w:pos="851"/>
        </w:tabs>
        <w:spacing w:line="280" w:lineRule="atLeast"/>
        <w:ind w:left="2127" w:hanging="2553"/>
        <w:jc w:val="both"/>
        <w:rPr>
          <w:rFonts w:eastAsia="Calibri" w:cstheme="minorHAnsi"/>
          <w:sz w:val="21"/>
          <w:szCs w:val="21"/>
          <w:lang w:eastAsia="zh-CN"/>
        </w:rPr>
      </w:pPr>
      <w:r>
        <w:rPr>
          <w:rFonts w:eastAsia="Calibri" w:cstheme="minorHAnsi"/>
          <w:sz w:val="21"/>
          <w:szCs w:val="21"/>
          <w:lang w:eastAsia="zh-CN"/>
        </w:rPr>
        <w:t>Załącznik nr 3a</w:t>
      </w:r>
      <w:r w:rsidR="00E35015">
        <w:rPr>
          <w:rFonts w:eastAsia="Calibri" w:cstheme="minorHAnsi"/>
          <w:sz w:val="21"/>
          <w:szCs w:val="21"/>
          <w:lang w:eastAsia="zh-CN"/>
        </w:rPr>
        <w:t>/3b</w:t>
      </w:r>
      <w:r>
        <w:rPr>
          <w:rFonts w:eastAsia="Calibri" w:cstheme="minorHAnsi"/>
          <w:sz w:val="21"/>
          <w:szCs w:val="21"/>
          <w:lang w:eastAsia="zh-CN"/>
        </w:rPr>
        <w:tab/>
        <w:t xml:space="preserve">Oświadczenie wykonawcy </w:t>
      </w:r>
      <w:r w:rsidR="00F2076C">
        <w:rPr>
          <w:rFonts w:eastAsia="Calibri" w:cstheme="minorHAnsi"/>
          <w:sz w:val="21"/>
          <w:szCs w:val="21"/>
          <w:lang w:eastAsia="zh-CN"/>
        </w:rPr>
        <w:t xml:space="preserve">/ podmiotu udostępniającego/ </w:t>
      </w:r>
      <w:r>
        <w:rPr>
          <w:rFonts w:eastAsia="Calibri" w:cstheme="minorHAnsi"/>
          <w:sz w:val="21"/>
          <w:szCs w:val="21"/>
          <w:lang w:eastAsia="zh-CN"/>
        </w:rPr>
        <w:t>w sprawie podstaw wykluczenia, o których mowa w art. 5k Rozporządzenia (UE) 833/2014 (składane wraz z Ofertą)</w:t>
      </w:r>
    </w:p>
    <w:p w14:paraId="433003CE" w14:textId="554D9144" w:rsidR="00500FDB" w:rsidRDefault="00F2076C" w:rsidP="00647BF8">
      <w:pPr>
        <w:tabs>
          <w:tab w:val="left" w:pos="851"/>
        </w:tabs>
        <w:spacing w:line="280" w:lineRule="atLeast"/>
        <w:ind w:left="2127" w:hanging="2553"/>
        <w:jc w:val="both"/>
        <w:rPr>
          <w:rFonts w:asciiTheme="minorHAnsi" w:eastAsia="Calibri" w:hAnsiTheme="minorHAnsi" w:cstheme="minorHAnsi"/>
          <w:sz w:val="21"/>
          <w:szCs w:val="21"/>
          <w:lang w:eastAsia="zh-CN"/>
        </w:rPr>
      </w:pPr>
      <w:r>
        <w:rPr>
          <w:rFonts w:eastAsia="Calibri" w:cstheme="minorHAnsi"/>
          <w:sz w:val="21"/>
          <w:szCs w:val="21"/>
          <w:lang w:eastAsia="zh-CN"/>
        </w:rPr>
        <w:t>Załącznik nr 4</w:t>
      </w:r>
      <w:r>
        <w:rPr>
          <w:rFonts w:eastAsia="Calibri" w:cstheme="minorHAnsi"/>
          <w:sz w:val="21"/>
          <w:szCs w:val="21"/>
          <w:lang w:eastAsia="zh-CN"/>
        </w:rPr>
        <w:tab/>
      </w:r>
      <w:r w:rsidR="00502B4A">
        <w:rPr>
          <w:rFonts w:eastAsia="Calibri" w:cstheme="minorHAnsi"/>
          <w:sz w:val="21"/>
          <w:szCs w:val="21"/>
          <w:lang w:eastAsia="zh-CN"/>
        </w:rPr>
        <w:tab/>
      </w:r>
      <w:r>
        <w:rPr>
          <w:rFonts w:eastAsia="Calibri" w:cstheme="minorHAnsi"/>
          <w:sz w:val="21"/>
          <w:szCs w:val="21"/>
          <w:lang w:eastAsia="zh-CN"/>
        </w:rPr>
        <w:t>Wykaz dostaw (składan</w:t>
      </w:r>
      <w:r w:rsidR="004C5EE5">
        <w:rPr>
          <w:rFonts w:eastAsia="Calibri" w:cstheme="minorHAnsi"/>
          <w:sz w:val="21"/>
          <w:szCs w:val="21"/>
          <w:lang w:eastAsia="zh-CN"/>
        </w:rPr>
        <w:t xml:space="preserve">y </w:t>
      </w:r>
      <w:r>
        <w:rPr>
          <w:rFonts w:eastAsia="Calibri" w:cstheme="minorHAnsi"/>
          <w:sz w:val="21"/>
          <w:szCs w:val="21"/>
          <w:lang w:eastAsia="zh-CN"/>
        </w:rPr>
        <w:t>na wezwanie)</w:t>
      </w:r>
    </w:p>
    <w:p w14:paraId="7A527FBB" w14:textId="1BCAC8DA" w:rsidR="00500FDB" w:rsidRDefault="00500FDB" w:rsidP="00647BF8">
      <w:pPr>
        <w:tabs>
          <w:tab w:val="left" w:pos="851"/>
        </w:tabs>
        <w:spacing w:line="280" w:lineRule="atLeast"/>
        <w:ind w:left="2127" w:hanging="2553"/>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5</w:t>
      </w:r>
      <w:r>
        <w:rPr>
          <w:rFonts w:eastAsia="Calibri" w:cstheme="minorHAnsi"/>
          <w:sz w:val="21"/>
          <w:szCs w:val="21"/>
          <w:lang w:eastAsia="zh-CN"/>
        </w:rPr>
        <w:tab/>
      </w:r>
      <w:r w:rsidR="00502B4A">
        <w:rPr>
          <w:rFonts w:eastAsia="Calibri" w:cstheme="minorHAnsi"/>
          <w:sz w:val="21"/>
          <w:szCs w:val="21"/>
          <w:lang w:eastAsia="zh-CN"/>
        </w:rPr>
        <w:tab/>
      </w:r>
      <w:r>
        <w:rPr>
          <w:rFonts w:eastAsia="Calibri" w:cstheme="minorHAnsi"/>
          <w:sz w:val="21"/>
          <w:szCs w:val="21"/>
          <w:lang w:eastAsia="zh-CN"/>
        </w:rPr>
        <w:t>Oświadczenie w sprawie przynależności do tej samej grupy kapitałowej (składane na wezwanie)</w:t>
      </w:r>
    </w:p>
    <w:p w14:paraId="49FB3307" w14:textId="3CBB2513" w:rsidR="00500FDB" w:rsidRDefault="00500FDB" w:rsidP="00502B4A">
      <w:pPr>
        <w:tabs>
          <w:tab w:val="left" w:pos="851"/>
        </w:tabs>
        <w:spacing w:line="280" w:lineRule="atLeast"/>
        <w:ind w:left="2127" w:hanging="2553"/>
        <w:jc w:val="both"/>
        <w:rPr>
          <w:rFonts w:eastAsia="Calibr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6</w:t>
      </w:r>
      <w:r w:rsidR="00322516">
        <w:rPr>
          <w:rFonts w:eastAsia="Calibri" w:cstheme="minorHAnsi"/>
          <w:sz w:val="21"/>
          <w:szCs w:val="21"/>
          <w:lang w:eastAsia="zh-CN"/>
        </w:rPr>
        <w:t>.1</w:t>
      </w:r>
      <w:r>
        <w:rPr>
          <w:rFonts w:eastAsia="Calibri" w:cstheme="minorHAnsi"/>
          <w:sz w:val="21"/>
          <w:szCs w:val="21"/>
          <w:lang w:eastAsia="zh-CN"/>
        </w:rPr>
        <w:tab/>
        <w:t>Oświadczenie Wykonawcy</w:t>
      </w:r>
      <w:r w:rsidR="00C25808">
        <w:rPr>
          <w:rFonts w:eastAsia="Calibri" w:cstheme="minorHAnsi"/>
          <w:sz w:val="21"/>
          <w:szCs w:val="21"/>
          <w:lang w:eastAsia="zh-CN"/>
        </w:rPr>
        <w:t xml:space="preserve"> </w:t>
      </w:r>
      <w:r w:rsidR="00E56B04">
        <w:rPr>
          <w:rFonts w:eastAsia="Calibri" w:cstheme="minorHAnsi"/>
          <w:sz w:val="21"/>
          <w:szCs w:val="21"/>
          <w:lang w:eastAsia="zh-CN"/>
        </w:rPr>
        <w:t xml:space="preserve">/ </w:t>
      </w:r>
      <w:r w:rsidR="004508FB">
        <w:rPr>
          <w:rFonts w:eastAsia="Calibri" w:cstheme="minorHAnsi"/>
          <w:sz w:val="21"/>
          <w:szCs w:val="21"/>
          <w:lang w:eastAsia="zh-CN"/>
        </w:rPr>
        <w:t>podmiotu udostępniającego</w:t>
      </w:r>
      <w:r w:rsidR="00E56B04">
        <w:rPr>
          <w:rFonts w:eastAsia="Calibri" w:cstheme="minorHAnsi"/>
          <w:sz w:val="21"/>
          <w:szCs w:val="21"/>
          <w:lang w:eastAsia="zh-CN"/>
        </w:rPr>
        <w:t xml:space="preserve"> </w:t>
      </w:r>
      <w:r w:rsidR="004508FB">
        <w:rPr>
          <w:rFonts w:eastAsia="Calibri" w:cstheme="minorHAnsi"/>
          <w:sz w:val="21"/>
          <w:szCs w:val="21"/>
          <w:lang w:eastAsia="zh-CN"/>
        </w:rPr>
        <w:t xml:space="preserve">/ </w:t>
      </w:r>
      <w:r>
        <w:rPr>
          <w:rFonts w:eastAsia="Calibri" w:cstheme="minorHAnsi"/>
          <w:sz w:val="21"/>
          <w:szCs w:val="21"/>
          <w:lang w:eastAsia="zh-CN"/>
        </w:rPr>
        <w:t xml:space="preserve">o aktualności danych zawartych w oświadczeniu o którym mowa w art. 125 ust.1 </w:t>
      </w:r>
      <w:r w:rsidR="00B20056" w:rsidRPr="00B904CB">
        <w:rPr>
          <w:rFonts w:eastAsia="Calibri" w:cstheme="minorHAnsi"/>
          <w:sz w:val="21"/>
          <w:szCs w:val="21"/>
          <w:lang w:eastAsia="zh-CN"/>
        </w:rPr>
        <w:t xml:space="preserve">ustawy </w:t>
      </w:r>
      <w:r>
        <w:rPr>
          <w:rFonts w:eastAsia="Calibri" w:cstheme="minorHAnsi"/>
          <w:sz w:val="21"/>
          <w:szCs w:val="21"/>
          <w:lang w:eastAsia="zh-CN"/>
        </w:rPr>
        <w:t>Pzp (składane na wezwanie)</w:t>
      </w:r>
    </w:p>
    <w:p w14:paraId="264A4965" w14:textId="2999BC63" w:rsidR="00322516" w:rsidRDefault="00322516" w:rsidP="00502B4A">
      <w:pPr>
        <w:tabs>
          <w:tab w:val="left" w:pos="851"/>
        </w:tabs>
        <w:spacing w:line="280" w:lineRule="atLeast"/>
        <w:ind w:left="2127" w:hanging="2553"/>
        <w:jc w:val="both"/>
        <w:rPr>
          <w:rFonts w:asciiTheme="minorHAnsi" w:eastAsia="Calibri" w:hAnsiTheme="minorHAnsi" w:cstheme="minorHAnsi"/>
          <w:sz w:val="21"/>
          <w:szCs w:val="21"/>
          <w:lang w:eastAsia="zh-CN"/>
        </w:rPr>
      </w:pPr>
      <w:r w:rsidRPr="00322516">
        <w:rPr>
          <w:rFonts w:cs="Calibri"/>
          <w:sz w:val="21"/>
          <w:szCs w:val="21"/>
          <w:lang w:eastAsia="zh-CN"/>
        </w:rPr>
        <w:t xml:space="preserve">Załącznik nr </w:t>
      </w:r>
      <w:r w:rsidR="001F5A57">
        <w:rPr>
          <w:rFonts w:cs="Calibri"/>
          <w:sz w:val="21"/>
          <w:szCs w:val="21"/>
          <w:lang w:eastAsia="zh-CN"/>
        </w:rPr>
        <w:t>6</w:t>
      </w:r>
      <w:r w:rsidRPr="00322516">
        <w:rPr>
          <w:rFonts w:cs="Calibri"/>
          <w:sz w:val="21"/>
          <w:szCs w:val="21"/>
          <w:lang w:eastAsia="zh-CN"/>
        </w:rPr>
        <w:t>.2</w:t>
      </w:r>
      <w:r w:rsidRPr="00322516">
        <w:rPr>
          <w:rFonts w:cs="Calibri"/>
          <w:sz w:val="21"/>
          <w:szCs w:val="21"/>
          <w:lang w:eastAsia="zh-CN"/>
        </w:rPr>
        <w:tab/>
        <w:t>Oświadczenie Wykonawcy</w:t>
      </w:r>
      <w:r w:rsidR="004508FB">
        <w:rPr>
          <w:rFonts w:cs="Calibri"/>
          <w:sz w:val="21"/>
          <w:szCs w:val="21"/>
          <w:lang w:eastAsia="zh-CN"/>
        </w:rPr>
        <w:t xml:space="preserve"> </w:t>
      </w:r>
      <w:r w:rsidR="00E56B04">
        <w:rPr>
          <w:rFonts w:cs="Calibri"/>
          <w:sz w:val="21"/>
          <w:szCs w:val="21"/>
          <w:lang w:eastAsia="zh-CN"/>
        </w:rPr>
        <w:t xml:space="preserve">/ </w:t>
      </w:r>
      <w:r w:rsidR="004508FB" w:rsidRPr="004508FB">
        <w:rPr>
          <w:rFonts w:cs="Calibri"/>
          <w:sz w:val="21"/>
          <w:szCs w:val="21"/>
          <w:lang w:eastAsia="zh-CN"/>
        </w:rPr>
        <w:t>podmiotu udostępniającego</w:t>
      </w:r>
      <w:r w:rsidR="00E56B04">
        <w:rPr>
          <w:rFonts w:cs="Calibri"/>
          <w:sz w:val="21"/>
          <w:szCs w:val="21"/>
          <w:lang w:eastAsia="zh-CN"/>
        </w:rPr>
        <w:t xml:space="preserve"> </w:t>
      </w:r>
      <w:r w:rsidR="004508FB" w:rsidRPr="004508FB">
        <w:rPr>
          <w:rFonts w:cs="Calibri"/>
          <w:sz w:val="21"/>
          <w:szCs w:val="21"/>
          <w:lang w:eastAsia="zh-CN"/>
        </w:rPr>
        <w:t xml:space="preserve">/ </w:t>
      </w:r>
      <w:r w:rsidRPr="00322516">
        <w:rPr>
          <w:rFonts w:cs="Calibri"/>
          <w:sz w:val="21"/>
          <w:szCs w:val="21"/>
          <w:lang w:eastAsia="zh-CN"/>
        </w:rPr>
        <w:t>o aktualności danych w zakresie przesłanek i okoliczności wskazanych w art. 5k ust. 1 Rozporządzenia (UE) 833/2014 z dnia 31 lipca 2014 r. dotyczącego środków ograniczających w związku z działaniami Rosji destabilizującymi sytuację na Ukrainie (składane na wezwanie</w:t>
      </w:r>
      <w:r>
        <w:rPr>
          <w:rFonts w:cs="Calibri"/>
          <w:sz w:val="21"/>
          <w:szCs w:val="21"/>
          <w:lang w:eastAsia="zh-CN"/>
        </w:rPr>
        <w:t>)</w:t>
      </w:r>
    </w:p>
    <w:p w14:paraId="15D529CC" w14:textId="4D88234B" w:rsidR="00500FDB" w:rsidRDefault="00500FDB" w:rsidP="00502B4A">
      <w:pPr>
        <w:tabs>
          <w:tab w:val="left" w:pos="851"/>
        </w:tabs>
        <w:spacing w:line="280" w:lineRule="atLeast"/>
        <w:ind w:left="2127" w:hanging="2553"/>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7</w:t>
      </w:r>
      <w:r>
        <w:rPr>
          <w:rFonts w:eastAsia="Calibri" w:cstheme="minorHAnsi"/>
          <w:sz w:val="21"/>
          <w:szCs w:val="21"/>
          <w:lang w:eastAsia="zh-CN"/>
        </w:rPr>
        <w:tab/>
      </w:r>
      <w:r w:rsidR="00502B4A">
        <w:rPr>
          <w:rFonts w:eastAsia="Calibri" w:cstheme="minorHAnsi"/>
          <w:sz w:val="21"/>
          <w:szCs w:val="21"/>
          <w:lang w:eastAsia="zh-CN"/>
        </w:rPr>
        <w:tab/>
      </w:r>
      <w:r>
        <w:rPr>
          <w:rFonts w:eastAsia="Calibri" w:cstheme="minorHAnsi"/>
          <w:sz w:val="21"/>
          <w:szCs w:val="21"/>
          <w:lang w:eastAsia="zh-CN"/>
        </w:rPr>
        <w:t>Oświadczenie wykonawców wspólnie ubiegających się o zamówienie z art. 117 ust. 4 ustawy Pzp (składane wraz z Ofertą)</w:t>
      </w:r>
    </w:p>
    <w:p w14:paraId="2DB125F1" w14:textId="7ABED4C0" w:rsidR="00500FDB" w:rsidRDefault="00500FDB" w:rsidP="00502B4A">
      <w:pPr>
        <w:tabs>
          <w:tab w:val="left" w:pos="851"/>
        </w:tabs>
        <w:spacing w:line="280" w:lineRule="atLeast"/>
        <w:ind w:left="2127" w:hanging="2553"/>
        <w:jc w:val="both"/>
        <w:rPr>
          <w:rFonts w:eastAsia="Calibr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8</w:t>
      </w:r>
      <w:r w:rsidR="00993999">
        <w:rPr>
          <w:rFonts w:eastAsia="Calibri" w:cstheme="minorHAnsi"/>
          <w:sz w:val="21"/>
          <w:szCs w:val="21"/>
          <w:lang w:eastAsia="zh-CN"/>
        </w:rPr>
        <w:t>/8a</w:t>
      </w:r>
      <w:r w:rsidR="00502B4A">
        <w:rPr>
          <w:rFonts w:eastAsia="Calibri" w:cstheme="minorHAnsi"/>
          <w:sz w:val="21"/>
          <w:szCs w:val="21"/>
          <w:lang w:eastAsia="zh-CN"/>
        </w:rPr>
        <w:t>/8b</w:t>
      </w:r>
      <w:r>
        <w:rPr>
          <w:rFonts w:eastAsia="Calibri" w:cstheme="minorHAnsi"/>
          <w:sz w:val="21"/>
          <w:szCs w:val="21"/>
          <w:lang w:eastAsia="zh-CN"/>
        </w:rPr>
        <w:tab/>
        <w:t xml:space="preserve">Projektowane postanowienia umowy </w:t>
      </w:r>
    </w:p>
    <w:p w14:paraId="6B553847" w14:textId="77777777" w:rsidR="001B7AE7" w:rsidRDefault="001B7AE7" w:rsidP="00854B4B">
      <w:pPr>
        <w:spacing w:line="280" w:lineRule="atLeast"/>
        <w:jc w:val="both"/>
        <w:rPr>
          <w:rFonts w:asciiTheme="minorHAnsi" w:hAnsiTheme="minorHAnsi" w:cstheme="minorHAnsi"/>
          <w:sz w:val="21"/>
          <w:szCs w:val="21"/>
        </w:rPr>
      </w:pPr>
    </w:p>
    <w:p w14:paraId="3F5CFEFE" w14:textId="77777777" w:rsidR="001B7AE7" w:rsidRDefault="001B7AE7" w:rsidP="00854B4B">
      <w:pPr>
        <w:spacing w:line="280" w:lineRule="atLeast"/>
        <w:jc w:val="both"/>
        <w:rPr>
          <w:rFonts w:asciiTheme="minorHAnsi" w:hAnsiTheme="minorHAnsi" w:cstheme="minorHAnsi"/>
          <w:sz w:val="21"/>
          <w:szCs w:val="21"/>
        </w:rPr>
      </w:pPr>
    </w:p>
    <w:p w14:paraId="11437956" w14:textId="77777777" w:rsidR="006648E4" w:rsidRDefault="006648E4" w:rsidP="00502B4A">
      <w:pPr>
        <w:spacing w:line="280" w:lineRule="atLeast"/>
        <w:jc w:val="both"/>
        <w:rPr>
          <w:rFonts w:cstheme="minorHAnsi"/>
          <w:sz w:val="21"/>
          <w:szCs w:val="21"/>
        </w:rPr>
      </w:pPr>
    </w:p>
    <w:p w14:paraId="643DAC91" w14:textId="77777777" w:rsidR="006648E4" w:rsidRDefault="006648E4" w:rsidP="00502B4A">
      <w:pPr>
        <w:spacing w:line="280" w:lineRule="atLeast"/>
        <w:jc w:val="both"/>
        <w:rPr>
          <w:rFonts w:cstheme="minorHAnsi"/>
          <w:sz w:val="21"/>
          <w:szCs w:val="21"/>
        </w:rPr>
      </w:pPr>
    </w:p>
    <w:p w14:paraId="2BFBC800" w14:textId="77777777" w:rsidR="006648E4" w:rsidRDefault="006648E4" w:rsidP="00502B4A">
      <w:pPr>
        <w:spacing w:line="280" w:lineRule="atLeast"/>
        <w:jc w:val="both"/>
        <w:rPr>
          <w:rFonts w:cstheme="minorHAnsi"/>
          <w:sz w:val="21"/>
          <w:szCs w:val="21"/>
        </w:rPr>
      </w:pPr>
    </w:p>
    <w:p w14:paraId="66487907" w14:textId="2D1223FF" w:rsidR="00CE1F36" w:rsidRDefault="004442A8" w:rsidP="00502B4A">
      <w:pPr>
        <w:spacing w:line="280" w:lineRule="atLeast"/>
        <w:jc w:val="both"/>
        <w:rPr>
          <w:rFonts w:cstheme="minorHAnsi"/>
          <w:sz w:val="21"/>
          <w:szCs w:val="21"/>
        </w:rPr>
      </w:pPr>
      <w:r>
        <w:rPr>
          <w:rFonts w:cstheme="minorHAnsi"/>
          <w:sz w:val="21"/>
          <w:szCs w:val="21"/>
        </w:rPr>
        <w:t>Specyfikację warunków zamówienia</w:t>
      </w:r>
    </w:p>
    <w:p w14:paraId="5A3F4CF5" w14:textId="77777777" w:rsidR="006648E4" w:rsidRDefault="006648E4" w:rsidP="00502B4A">
      <w:pPr>
        <w:spacing w:line="280" w:lineRule="atLeast"/>
        <w:jc w:val="both"/>
        <w:rPr>
          <w:rFonts w:cstheme="minorHAnsi"/>
          <w:sz w:val="21"/>
          <w:szCs w:val="21"/>
        </w:rPr>
      </w:pPr>
    </w:p>
    <w:p w14:paraId="22FE24E7" w14:textId="77777777" w:rsidR="006648E4" w:rsidRPr="00502B4A" w:rsidRDefault="006648E4" w:rsidP="00502B4A">
      <w:pPr>
        <w:spacing w:line="280" w:lineRule="atLeast"/>
        <w:jc w:val="both"/>
        <w:rPr>
          <w:rFonts w:asciiTheme="minorHAnsi" w:hAnsiTheme="minorHAnsi" w:cstheme="minorHAnsi"/>
          <w:sz w:val="21"/>
          <w:szCs w:val="21"/>
        </w:rPr>
      </w:pPr>
    </w:p>
    <w:p w14:paraId="75261695" w14:textId="5448615E" w:rsidR="001B7AE7" w:rsidRDefault="00500FDB" w:rsidP="00854B4B">
      <w:pPr>
        <w:spacing w:line="280" w:lineRule="atLeast"/>
        <w:rPr>
          <w:rFonts w:asciiTheme="minorHAnsi" w:hAnsiTheme="minorHAnsi" w:cstheme="minorHAnsi"/>
          <w:sz w:val="21"/>
          <w:szCs w:val="21"/>
        </w:rPr>
      </w:pPr>
      <w:r>
        <w:rPr>
          <w:rFonts w:cstheme="minorHAnsi"/>
          <w:sz w:val="21"/>
          <w:szCs w:val="21"/>
        </w:rPr>
        <w:t>Zatwierdził</w:t>
      </w:r>
      <w:r w:rsidR="006648E4">
        <w:rPr>
          <w:rFonts w:cstheme="minorHAnsi"/>
          <w:sz w:val="21"/>
          <w:szCs w:val="21"/>
        </w:rPr>
        <w:t xml:space="preserve">: </w:t>
      </w:r>
    </w:p>
    <w:p w14:paraId="29D546B9" w14:textId="77777777" w:rsidR="007720BB" w:rsidRDefault="007720BB">
      <w:pPr>
        <w:spacing w:line="280" w:lineRule="atLeast"/>
        <w:rPr>
          <w:rFonts w:asciiTheme="minorHAnsi" w:hAnsiTheme="minorHAnsi" w:cstheme="minorHAnsi"/>
          <w:sz w:val="21"/>
          <w:szCs w:val="21"/>
        </w:rPr>
      </w:pPr>
    </w:p>
    <w:sectPr w:rsidR="007720BB">
      <w:headerReference w:type="default" r:id="rId18"/>
      <w:footerReference w:type="default" r:id="rId19"/>
      <w:pgSz w:w="11906" w:h="16838"/>
      <w:pgMar w:top="1560" w:right="1274" w:bottom="1418" w:left="1418" w:header="709" w:footer="709"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06B7" w14:textId="77777777" w:rsidR="00E4385D" w:rsidRDefault="00E4385D">
      <w:r>
        <w:separator/>
      </w:r>
    </w:p>
  </w:endnote>
  <w:endnote w:type="continuationSeparator" w:id="0">
    <w:p w14:paraId="01A7BBAD" w14:textId="77777777" w:rsidR="00E4385D" w:rsidRDefault="00E4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
    <w:altName w:val="Liberation Sans"/>
    <w:panose1 w:val="00000000000000000000"/>
    <w:charset w:val="00"/>
    <w:family w:val="modern"/>
    <w:notTrueType/>
    <w:pitch w:val="default"/>
    <w:sig w:usb0="00000007" w:usb1="00000000" w:usb2="00000000" w:usb3="00000000" w:csb0="00000003" w:csb1="00000000"/>
  </w:font>
  <w:font w:name="TT69o00">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83CB" w14:textId="77777777" w:rsidR="0070426F" w:rsidRPr="004C3FC4" w:rsidRDefault="0070426F">
    <w:pPr>
      <w:pStyle w:val="Stopka"/>
      <w:jc w:val="right"/>
      <w:rPr>
        <w:rFonts w:cs="Calibri"/>
        <w:sz w:val="18"/>
        <w:szCs w:val="18"/>
      </w:rPr>
    </w:pPr>
    <w:r w:rsidRPr="004C3FC4">
      <w:rPr>
        <w:sz w:val="18"/>
        <w:szCs w:val="18"/>
      </w:rPr>
      <w:fldChar w:fldCharType="begin"/>
    </w:r>
    <w:r w:rsidRPr="004C3FC4">
      <w:rPr>
        <w:sz w:val="18"/>
        <w:szCs w:val="18"/>
      </w:rPr>
      <w:instrText>PAGE</w:instrText>
    </w:r>
    <w:r w:rsidRPr="004C3FC4">
      <w:rPr>
        <w:sz w:val="18"/>
        <w:szCs w:val="18"/>
      </w:rPr>
      <w:fldChar w:fldCharType="separate"/>
    </w:r>
    <w:r w:rsidR="005B1F62">
      <w:rPr>
        <w:noProof/>
        <w:sz w:val="18"/>
        <w:szCs w:val="18"/>
      </w:rPr>
      <w:t>1</w:t>
    </w:r>
    <w:r w:rsidRPr="004C3F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110A" w14:textId="77777777" w:rsidR="00E4385D" w:rsidRDefault="00E4385D">
      <w:r>
        <w:separator/>
      </w:r>
    </w:p>
  </w:footnote>
  <w:footnote w:type="continuationSeparator" w:id="0">
    <w:p w14:paraId="0F4E72E8" w14:textId="77777777" w:rsidR="00E4385D" w:rsidRDefault="00E4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132" w14:textId="3B30549A" w:rsidR="0070426F" w:rsidRPr="00F30DF9" w:rsidRDefault="0070426F" w:rsidP="00F30DF9">
    <w:pPr>
      <w:tabs>
        <w:tab w:val="center" w:pos="4536"/>
        <w:tab w:val="right" w:pos="9072"/>
      </w:tabs>
      <w:suppressAutoHyphens w:val="0"/>
      <w:jc w:val="center"/>
      <w:rPr>
        <w:rFonts w:eastAsia="Calibri" w:cs="Calibri"/>
        <w:bCs/>
        <w:color w:val="1F497D"/>
        <w:sz w:val="18"/>
        <w:szCs w:val="18"/>
        <w:lang w:eastAsia="en-US"/>
      </w:rPr>
    </w:pPr>
    <w:r w:rsidRPr="0028482E">
      <w:rPr>
        <w:rFonts w:eastAsia="Calibri" w:cs="Calibri"/>
        <w:bCs/>
        <w:color w:val="1F497D"/>
        <w:sz w:val="18"/>
        <w:szCs w:val="18"/>
        <w:lang w:eastAsia="en-US"/>
      </w:rPr>
      <w:t>Chojnicka</w:t>
    </w:r>
    <w:r w:rsidRPr="00F8445B">
      <w:rPr>
        <w:rFonts w:eastAsia="Calibri" w:cs="Calibri"/>
        <w:bCs/>
        <w:color w:val="1F497D"/>
        <w:sz w:val="18"/>
        <w:szCs w:val="18"/>
        <w:lang w:eastAsia="en-US"/>
      </w:rPr>
      <w:t xml:space="preserve"> </w:t>
    </w:r>
    <w:r w:rsidRPr="00C63605">
      <w:rPr>
        <w:rFonts w:eastAsia="Calibri" w:cs="Calibri"/>
        <w:bCs/>
        <w:color w:val="1F497D"/>
        <w:sz w:val="18"/>
        <w:szCs w:val="18"/>
        <w:lang w:eastAsia="en-US"/>
      </w:rPr>
      <w:t>Grupa Zakupowa. Dostawa energii elektrycznej w okresie od 01.0</w:t>
    </w:r>
    <w:r>
      <w:rPr>
        <w:rFonts w:eastAsia="Calibri" w:cs="Calibri"/>
        <w:bCs/>
        <w:color w:val="1F497D"/>
        <w:sz w:val="18"/>
        <w:szCs w:val="18"/>
        <w:lang w:eastAsia="en-US"/>
      </w:rPr>
      <w:t>1</w:t>
    </w:r>
    <w:r w:rsidRPr="00C63605">
      <w:rPr>
        <w:rFonts w:eastAsia="Calibri" w:cs="Calibri"/>
        <w:bCs/>
        <w:color w:val="1F497D"/>
        <w:sz w:val="18"/>
        <w:szCs w:val="18"/>
        <w:lang w:eastAsia="en-US"/>
      </w:rPr>
      <w:t>.202</w:t>
    </w:r>
    <w:r>
      <w:rPr>
        <w:rFonts w:eastAsia="Calibri" w:cs="Calibri"/>
        <w:bCs/>
        <w:color w:val="1F497D"/>
        <w:sz w:val="18"/>
        <w:szCs w:val="18"/>
        <w:lang w:eastAsia="en-US"/>
      </w:rPr>
      <w:t>4r.</w:t>
    </w:r>
    <w:r w:rsidRPr="00C63605">
      <w:rPr>
        <w:rFonts w:eastAsia="Calibri" w:cs="Calibri"/>
        <w:bCs/>
        <w:color w:val="1F497D"/>
        <w:sz w:val="18"/>
        <w:szCs w:val="18"/>
        <w:lang w:eastAsia="en-US"/>
      </w:rPr>
      <w:t xml:space="preserve"> do </w:t>
    </w:r>
    <w:r w:rsidRPr="0028482E">
      <w:rPr>
        <w:rFonts w:eastAsia="Calibri" w:cs="Calibri"/>
        <w:bCs/>
        <w:color w:val="1F497D"/>
        <w:sz w:val="18"/>
        <w:szCs w:val="18"/>
        <w:lang w:eastAsia="en-US"/>
      </w:rPr>
      <w:t>30.06.2025r.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39"/>
    <w:multiLevelType w:val="multilevel"/>
    <w:tmpl w:val="00000039"/>
    <w:name w:val="WW8Num5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15:restartNumberingAfterBreak="0">
    <w:nsid w:val="0000003A"/>
    <w:multiLevelType w:val="multilevel"/>
    <w:tmpl w:val="0000003A"/>
    <w:name w:val="WW8Num5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15:restartNumberingAfterBreak="0">
    <w:nsid w:val="0000003B"/>
    <w:multiLevelType w:val="multilevel"/>
    <w:tmpl w:val="0000003B"/>
    <w:name w:val="WW8Num5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0"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3E"/>
    <w:multiLevelType w:val="multilevel"/>
    <w:tmpl w:val="0000003E"/>
    <w:name w:val="WW8Num62"/>
    <w:lvl w:ilvl="0">
      <w:start w:val="1"/>
      <w:numFmt w:val="bullet"/>
      <w:lvlText w:val=""/>
      <w:lvlJc w:val="left"/>
      <w:pPr>
        <w:tabs>
          <w:tab w:val="num" w:pos="1097"/>
        </w:tabs>
        <w:ind w:left="1097" w:hanging="360"/>
      </w:pPr>
      <w:rPr>
        <w:rFonts w:ascii="Symbol" w:hAnsi="Symbol" w:cs="OpenSymbol"/>
      </w:rPr>
    </w:lvl>
    <w:lvl w:ilvl="1">
      <w:start w:val="1"/>
      <w:numFmt w:val="bullet"/>
      <w:lvlText w:val="◦"/>
      <w:lvlJc w:val="left"/>
      <w:pPr>
        <w:tabs>
          <w:tab w:val="num" w:pos="1457"/>
        </w:tabs>
        <w:ind w:left="1457" w:hanging="360"/>
      </w:pPr>
      <w:rPr>
        <w:rFonts w:ascii="OpenSymbol" w:hAnsi="OpenSymbol" w:cs="OpenSymbol"/>
      </w:rPr>
    </w:lvl>
    <w:lvl w:ilvl="2">
      <w:start w:val="1"/>
      <w:numFmt w:val="bullet"/>
      <w:lvlText w:val="▪"/>
      <w:lvlJc w:val="left"/>
      <w:pPr>
        <w:tabs>
          <w:tab w:val="num" w:pos="1817"/>
        </w:tabs>
        <w:ind w:left="1817" w:hanging="360"/>
      </w:pPr>
      <w:rPr>
        <w:rFonts w:ascii="OpenSymbol" w:hAnsi="OpenSymbol" w:cs="OpenSymbol"/>
      </w:rPr>
    </w:lvl>
    <w:lvl w:ilvl="3">
      <w:start w:val="1"/>
      <w:numFmt w:val="bullet"/>
      <w:lvlText w:val=""/>
      <w:lvlJc w:val="left"/>
      <w:pPr>
        <w:tabs>
          <w:tab w:val="num" w:pos="2177"/>
        </w:tabs>
        <w:ind w:left="2177" w:hanging="360"/>
      </w:pPr>
      <w:rPr>
        <w:rFonts w:ascii="Symbol" w:hAnsi="Symbol" w:cs="OpenSymbol"/>
      </w:rPr>
    </w:lvl>
    <w:lvl w:ilvl="4">
      <w:start w:val="1"/>
      <w:numFmt w:val="bullet"/>
      <w:lvlText w:val="◦"/>
      <w:lvlJc w:val="left"/>
      <w:pPr>
        <w:tabs>
          <w:tab w:val="num" w:pos="2537"/>
        </w:tabs>
        <w:ind w:left="2537" w:hanging="360"/>
      </w:pPr>
      <w:rPr>
        <w:rFonts w:ascii="OpenSymbol" w:hAnsi="OpenSymbol" w:cs="OpenSymbol"/>
      </w:rPr>
    </w:lvl>
    <w:lvl w:ilvl="5">
      <w:start w:val="1"/>
      <w:numFmt w:val="bullet"/>
      <w:lvlText w:val="▪"/>
      <w:lvlJc w:val="left"/>
      <w:pPr>
        <w:tabs>
          <w:tab w:val="num" w:pos="2897"/>
        </w:tabs>
        <w:ind w:left="2897" w:hanging="360"/>
      </w:pPr>
      <w:rPr>
        <w:rFonts w:ascii="OpenSymbol" w:hAnsi="OpenSymbol" w:cs="OpenSymbol"/>
      </w:rPr>
    </w:lvl>
    <w:lvl w:ilvl="6">
      <w:start w:val="1"/>
      <w:numFmt w:val="bullet"/>
      <w:lvlText w:val=""/>
      <w:lvlJc w:val="left"/>
      <w:pPr>
        <w:tabs>
          <w:tab w:val="num" w:pos="3257"/>
        </w:tabs>
        <w:ind w:left="3257" w:hanging="360"/>
      </w:pPr>
      <w:rPr>
        <w:rFonts w:ascii="Symbol" w:hAnsi="Symbol" w:cs="OpenSymbol"/>
      </w:rPr>
    </w:lvl>
    <w:lvl w:ilvl="7">
      <w:start w:val="1"/>
      <w:numFmt w:val="bullet"/>
      <w:lvlText w:val="◦"/>
      <w:lvlJc w:val="left"/>
      <w:pPr>
        <w:tabs>
          <w:tab w:val="num" w:pos="3617"/>
        </w:tabs>
        <w:ind w:left="3617" w:hanging="360"/>
      </w:pPr>
      <w:rPr>
        <w:rFonts w:ascii="OpenSymbol" w:hAnsi="OpenSymbol" w:cs="OpenSymbol"/>
      </w:rPr>
    </w:lvl>
    <w:lvl w:ilvl="8">
      <w:start w:val="1"/>
      <w:numFmt w:val="bullet"/>
      <w:lvlText w:val="▪"/>
      <w:lvlJc w:val="left"/>
      <w:pPr>
        <w:tabs>
          <w:tab w:val="num" w:pos="3977"/>
        </w:tabs>
        <w:ind w:left="3977" w:hanging="360"/>
      </w:pPr>
      <w:rPr>
        <w:rFonts w:ascii="OpenSymbol" w:hAnsi="OpenSymbol" w:cs="OpenSymbol"/>
      </w:rPr>
    </w:lvl>
  </w:abstractNum>
  <w:abstractNum w:abstractNumId="13" w15:restartNumberingAfterBreak="0">
    <w:nsid w:val="00000040"/>
    <w:multiLevelType w:val="multilevel"/>
    <w:tmpl w:val="00000040"/>
    <w:name w:val="WW8Num6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14"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1461BDC"/>
    <w:multiLevelType w:val="multilevel"/>
    <w:tmpl w:val="1F1A7446"/>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03230B2D"/>
    <w:multiLevelType w:val="multilevel"/>
    <w:tmpl w:val="D3F29D1E"/>
    <w:lvl w:ilvl="0">
      <w:start w:val="2"/>
      <w:numFmt w:val="decimal"/>
      <w:lvlText w:val="%1)"/>
      <w:lvlJc w:val="left"/>
      <w:pPr>
        <w:ind w:left="1440" w:hanging="360"/>
      </w:pPr>
      <w:rPr>
        <w:rFonts w:cs="Calibri"/>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3F15C56"/>
    <w:multiLevelType w:val="multilevel"/>
    <w:tmpl w:val="E0C22BA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color w:val="auto"/>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62E5316"/>
    <w:multiLevelType w:val="multilevel"/>
    <w:tmpl w:val="A56A8672"/>
    <w:lvl w:ilvl="0">
      <w:start w:val="3"/>
      <w:numFmt w:val="decimal"/>
      <w:lvlText w:val="%1."/>
      <w:lvlJc w:val="left"/>
      <w:pPr>
        <w:ind w:left="360" w:hanging="360"/>
      </w:pPr>
      <w:rPr>
        <w:rFonts w:hint="default"/>
        <w:b w:val="0"/>
        <w:i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096354B3"/>
    <w:multiLevelType w:val="multilevel"/>
    <w:tmpl w:val="F9C4840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A2550BD"/>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36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0AB56DCB"/>
    <w:multiLevelType w:val="hybridMultilevel"/>
    <w:tmpl w:val="1814063C"/>
    <w:lvl w:ilvl="0" w:tplc="AE767E80">
      <w:start w:val="4"/>
      <w:numFmt w:val="decimal"/>
      <w:lvlText w:val="%1."/>
      <w:lvlJc w:val="left"/>
      <w:pPr>
        <w:ind w:left="29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4020EB"/>
    <w:multiLevelType w:val="hybridMultilevel"/>
    <w:tmpl w:val="71BA4ACA"/>
    <w:lvl w:ilvl="0" w:tplc="99640336">
      <w:start w:val="1"/>
      <w:numFmt w:val="decimal"/>
      <w:lvlText w:val="%1."/>
      <w:lvlJc w:val="left"/>
      <w:pPr>
        <w:ind w:left="1713" w:hanging="360"/>
      </w:pPr>
      <w:rPr>
        <w:rFonts w:ascii="Calibri" w:hAnsi="Calibri" w:cs="Calibri" w:hint="default"/>
        <w:b w:val="0"/>
        <w:i w:val="0"/>
        <w:color w:val="auto"/>
        <w:sz w:val="20"/>
        <w:szCs w:val="20"/>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11F76989"/>
    <w:multiLevelType w:val="multilevel"/>
    <w:tmpl w:val="2792610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7"/>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3DB61B2"/>
    <w:multiLevelType w:val="multilevel"/>
    <w:tmpl w:val="4F6A298A"/>
    <w:lvl w:ilvl="0">
      <w:start w:val="2"/>
      <w:numFmt w:val="upperRoman"/>
      <w:pStyle w:val="Nagwek1"/>
      <w:lvlText w:val="%1."/>
      <w:lvlJc w:val="right"/>
      <w:pPr>
        <w:ind w:left="502"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14FB0BD4"/>
    <w:multiLevelType w:val="hybridMultilevel"/>
    <w:tmpl w:val="F88E1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023137"/>
    <w:multiLevelType w:val="multilevel"/>
    <w:tmpl w:val="938854EE"/>
    <w:lvl w:ilvl="0">
      <w:start w:val="1"/>
      <w:numFmt w:val="lowerLetter"/>
      <w:lvlText w:val="%1)"/>
      <w:lvlJc w:val="left"/>
      <w:pPr>
        <w:ind w:left="720" w:hanging="360"/>
      </w:pPr>
      <w:rPr>
        <w:rFonts w:cs="Times New Roman"/>
        <w:b w:val="0"/>
        <w:i w:val="0"/>
        <w:sz w:val="22"/>
      </w:rPr>
    </w:lvl>
    <w:lvl w:ilvl="1">
      <w:start w:val="1"/>
      <w:numFmt w:val="decimal"/>
      <w:lvlText w:val="%2)"/>
      <w:lvlJc w:val="left"/>
      <w:pPr>
        <w:ind w:left="1440" w:hanging="360"/>
      </w:pPr>
    </w:lvl>
    <w:lvl w:ilvl="2">
      <w:start w:val="1"/>
      <w:numFmt w:val="lowerLetter"/>
      <w:lvlText w:val="%3)"/>
      <w:lvlJc w:val="left"/>
      <w:pPr>
        <w:ind w:left="2160" w:hanging="180"/>
      </w:pPr>
      <w:rPr>
        <w:rFonts w:cs="Calibri"/>
        <w:b w:val="0"/>
        <w:bCs w:val="0"/>
        <w:i w:val="0"/>
        <w:iCs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551B1D"/>
    <w:multiLevelType w:val="multilevel"/>
    <w:tmpl w:val="EC1EEBB8"/>
    <w:lvl w:ilvl="0">
      <w:start w:val="14"/>
      <w:numFmt w:val="decimal"/>
      <w:lvlText w:val="%1."/>
      <w:lvlJc w:val="left"/>
      <w:pPr>
        <w:tabs>
          <w:tab w:val="num" w:pos="708"/>
        </w:tabs>
        <w:ind w:left="720" w:hanging="360"/>
      </w:pPr>
      <w:rPr>
        <w:rFonts w:hint="default"/>
        <w:b w:val="0"/>
        <w:strike w:val="0"/>
        <w:color w:val="auto"/>
        <w:sz w:val="21"/>
        <w:szCs w:val="21"/>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tabs>
          <w:tab w:val="num" w:pos="0"/>
        </w:tabs>
        <w:ind w:left="3600" w:hanging="360"/>
      </w:pPr>
      <w:rPr>
        <w:rFonts w:eastAsia="Times New Roman" w:hint="default"/>
        <w:sz w:val="21"/>
        <w:szCs w:val="21"/>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1965605A"/>
    <w:multiLevelType w:val="multilevel"/>
    <w:tmpl w:val="54189490"/>
    <w:lvl w:ilvl="0">
      <w:start w:val="1"/>
      <w:numFmt w:val="decimal"/>
      <w:lvlText w:val="%1)"/>
      <w:lvlJc w:val="left"/>
      <w:pPr>
        <w:ind w:left="644" w:hanging="360"/>
      </w:pPr>
      <w:rPr>
        <w:rFonts w:cs="Calibri"/>
        <w:b w:val="0"/>
        <w:bCs w:val="0"/>
        <w:i w:val="0"/>
        <w:iCs w:val="0"/>
        <w:color w:val="auto"/>
        <w:spacing w:val="0"/>
        <w:w w:val="100"/>
        <w:kern w:val="2"/>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1C6752AD"/>
    <w:multiLevelType w:val="multilevel"/>
    <w:tmpl w:val="14B2597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014517E"/>
    <w:multiLevelType w:val="multilevel"/>
    <w:tmpl w:val="A19E99DA"/>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0C44269"/>
    <w:multiLevelType w:val="multilevel"/>
    <w:tmpl w:val="F8487438"/>
    <w:lvl w:ilvl="0">
      <w:start w:val="1"/>
      <w:numFmt w:val="decimal"/>
      <w:lvlText w:val="%1)"/>
      <w:lvlJc w:val="left"/>
      <w:pPr>
        <w:ind w:left="720" w:hanging="360"/>
      </w:pPr>
      <w:rPr>
        <w:rFonts w:cs="Times New Roman"/>
        <w:b w:val="0"/>
        <w:bCs w:val="0"/>
        <w:i w:val="0"/>
        <w:iCs w:val="0"/>
        <w:color w:val="auto"/>
        <w:spacing w:val="0"/>
        <w:w w:val="100"/>
        <w:kern w:val="2"/>
        <w:sz w:val="22"/>
        <w:szCs w:val="24"/>
      </w:rPr>
    </w:lvl>
    <w:lvl w:ilvl="1">
      <w:start w:val="1"/>
      <w:numFmt w:val="decimal"/>
      <w:lvlText w:val="%2)"/>
      <w:lvlJc w:val="left"/>
      <w:pPr>
        <w:ind w:left="1440" w:hanging="360"/>
      </w:pPr>
      <w:rPr>
        <w:rFonts w:cs="Calibri"/>
        <w:b w:val="0"/>
        <w:bCs w:val="0"/>
        <w:i w:val="0"/>
        <w:iCs w:val="0"/>
        <w:color w:val="auto"/>
        <w:spacing w:val="0"/>
        <w:w w:val="100"/>
        <w:kern w:val="2"/>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7592843"/>
    <w:multiLevelType w:val="multilevel"/>
    <w:tmpl w:val="CFC681FA"/>
    <w:lvl w:ilvl="0">
      <w:start w:val="1"/>
      <w:numFmt w:val="decimal"/>
      <w:lvlText w:val="%1."/>
      <w:lvlJc w:val="left"/>
      <w:pPr>
        <w:ind w:left="1712" w:hanging="360"/>
      </w:pPr>
      <w:rPr>
        <w:rFonts w:cs="Calibri"/>
        <w:b w:val="0"/>
        <w:i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B10522C"/>
    <w:multiLevelType w:val="multilevel"/>
    <w:tmpl w:val="B1DCD290"/>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502" w:hanging="360"/>
      </w:pPr>
      <w:rPr>
        <w:rFonts w:hint="default"/>
        <w:b w:val="0"/>
        <w:strike w:val="0"/>
        <w:color w:val="auto"/>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F191699"/>
    <w:multiLevelType w:val="multilevel"/>
    <w:tmpl w:val="2F540860"/>
    <w:lvl w:ilvl="0">
      <w:start w:val="1"/>
      <w:numFmt w:val="decimal"/>
      <w:lvlText w:val="%1)"/>
      <w:lvlJc w:val="left"/>
      <w:pPr>
        <w:ind w:left="1996" w:hanging="360"/>
      </w:pPr>
      <w:rPr>
        <w:b w:val="0"/>
        <w:i w:val="0"/>
        <w:sz w:val="20"/>
      </w:rPr>
    </w:lvl>
    <w:lvl w:ilvl="1">
      <w:start w:val="1"/>
      <w:numFmt w:val="lowerLetter"/>
      <w:lvlText w:val="%2."/>
      <w:lvlJc w:val="left"/>
      <w:pPr>
        <w:ind w:left="2716" w:hanging="360"/>
      </w:pPr>
    </w:lvl>
    <w:lvl w:ilvl="2">
      <w:start w:val="1"/>
      <w:numFmt w:val="decimal"/>
      <w:lvlText w:val="%3)"/>
      <w:lvlJc w:val="left"/>
      <w:pPr>
        <w:ind w:left="3436" w:hanging="180"/>
      </w:pPr>
      <w:rPr>
        <w:rFonts w:cs="Calibri"/>
        <w:b w:val="0"/>
        <w:i w:val="0"/>
        <w:sz w:val="20"/>
        <w:szCs w:val="20"/>
      </w:r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8" w15:restartNumberingAfterBreak="0">
    <w:nsid w:val="2FE3538A"/>
    <w:multiLevelType w:val="hybridMultilevel"/>
    <w:tmpl w:val="F23C720C"/>
    <w:lvl w:ilvl="0" w:tplc="C92E741A">
      <w:start w:val="1"/>
      <w:numFmt w:val="decimal"/>
      <w:lvlText w:val="%1."/>
      <w:lvlJc w:val="left"/>
      <w:pPr>
        <w:ind w:left="2138" w:hanging="360"/>
      </w:pPr>
      <w:rPr>
        <w:rFonts w:ascii="Arial" w:hAnsi="Arial" w:cs="Times New Roman" w:hint="default"/>
        <w:b w:val="0"/>
        <w:i w:val="0"/>
        <w:color w:val="auto"/>
        <w:sz w:val="20"/>
      </w:rPr>
    </w:lvl>
    <w:lvl w:ilvl="1" w:tplc="A32436E4">
      <w:start w:val="1"/>
      <w:numFmt w:val="decimal"/>
      <w:lvlText w:val="%2)"/>
      <w:lvlJc w:val="left"/>
      <w:pPr>
        <w:ind w:left="2858" w:hanging="360"/>
      </w:pPr>
      <w:rPr>
        <w:rFonts w:cs="Times New Roman" w:hint="default"/>
        <w:b w:val="0"/>
        <w:bCs w:val="0"/>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9" w15:restartNumberingAfterBreak="0">
    <w:nsid w:val="322C7B14"/>
    <w:multiLevelType w:val="hybridMultilevel"/>
    <w:tmpl w:val="769E23C4"/>
    <w:lvl w:ilvl="0" w:tplc="24F654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4E857CA"/>
    <w:multiLevelType w:val="multilevel"/>
    <w:tmpl w:val="B21EB352"/>
    <w:lvl w:ilvl="0">
      <w:start w:val="1"/>
      <w:numFmt w:val="decimal"/>
      <w:lvlText w:val="%1."/>
      <w:lvlJc w:val="left"/>
      <w:pPr>
        <w:ind w:left="2421" w:hanging="360"/>
      </w:pPr>
      <w:rPr>
        <w:rFonts w:cs="Calibri"/>
        <w:b w:val="0"/>
        <w:i w:val="0"/>
        <w:color w:val="auto"/>
        <w:sz w:val="20"/>
        <w:szCs w:val="2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decimal"/>
      <w:lvlText w:val="%5)"/>
      <w:lvlJc w:val="left"/>
      <w:pPr>
        <w:ind w:left="360" w:hanging="360"/>
      </w:pPr>
      <w:rPr>
        <w:b w:val="0"/>
        <w:bCs w:val="0"/>
        <w:i w:val="0"/>
        <w:iCs w:val="0"/>
      </w:rPr>
    </w:lvl>
    <w:lvl w:ilvl="5">
      <w:start w:val="1"/>
      <w:numFmt w:val="lowerLetter"/>
      <w:lvlText w:val="%6)"/>
      <w:lvlJc w:val="left"/>
      <w:pPr>
        <w:ind w:left="1212" w:hanging="360"/>
      </w:pPr>
      <w:rPr>
        <w:rFonts w:ascii="Calibri" w:eastAsia="Times New Roman" w:hAnsi="Calibri" w:cs="Calibri"/>
      </w:r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41" w15:restartNumberingAfterBreak="0">
    <w:nsid w:val="36C42F1F"/>
    <w:multiLevelType w:val="multilevel"/>
    <w:tmpl w:val="621AF57E"/>
    <w:lvl w:ilvl="0">
      <w:start w:val="1"/>
      <w:numFmt w:val="decimal"/>
      <w:lvlText w:val="%1."/>
      <w:lvlJc w:val="left"/>
      <w:pPr>
        <w:tabs>
          <w:tab w:val="num" w:pos="0"/>
        </w:tabs>
        <w:ind w:left="2421" w:hanging="360"/>
      </w:pPr>
      <w:rPr>
        <w:rFonts w:ascii="Calibri" w:hAnsi="Calibri" w:cs="Calibri" w:hint="default"/>
        <w:b w:val="0"/>
        <w:i w:val="0"/>
        <w:color w:val="auto"/>
        <w:sz w:val="20"/>
        <w:szCs w:val="20"/>
      </w:rPr>
    </w:lvl>
    <w:lvl w:ilvl="1">
      <w:start w:val="1"/>
      <w:numFmt w:val="lowerLetter"/>
      <w:lvlText w:val="%2."/>
      <w:lvlJc w:val="left"/>
      <w:pPr>
        <w:tabs>
          <w:tab w:val="num" w:pos="0"/>
        </w:tabs>
        <w:ind w:left="3141" w:hanging="360"/>
      </w:pPr>
      <w:rPr>
        <w:rFonts w:hint="default"/>
      </w:rPr>
    </w:lvl>
    <w:lvl w:ilvl="2">
      <w:start w:val="1"/>
      <w:numFmt w:val="lowerRoman"/>
      <w:lvlText w:val="%3."/>
      <w:lvlJc w:val="right"/>
      <w:pPr>
        <w:tabs>
          <w:tab w:val="num" w:pos="0"/>
        </w:tabs>
        <w:ind w:left="3861" w:hanging="180"/>
      </w:pPr>
      <w:rPr>
        <w:rFonts w:hint="default"/>
      </w:rPr>
    </w:lvl>
    <w:lvl w:ilvl="3">
      <w:start w:val="1"/>
      <w:numFmt w:val="decimal"/>
      <w:lvlText w:val="%4."/>
      <w:lvlJc w:val="left"/>
      <w:pPr>
        <w:tabs>
          <w:tab w:val="num" w:pos="0"/>
        </w:tabs>
        <w:ind w:left="4581" w:hanging="360"/>
      </w:pPr>
      <w:rPr>
        <w:rFonts w:hint="default"/>
      </w:rPr>
    </w:lvl>
    <w:lvl w:ilvl="4">
      <w:start w:val="1"/>
      <w:numFmt w:val="decimal"/>
      <w:lvlText w:val="%5)"/>
      <w:lvlJc w:val="left"/>
      <w:pPr>
        <w:tabs>
          <w:tab w:val="num" w:pos="0"/>
        </w:tabs>
        <w:ind w:left="360" w:hanging="360"/>
      </w:pPr>
      <w:rPr>
        <w:rFonts w:hint="default"/>
        <w:b w:val="0"/>
        <w:bCs w:val="0"/>
        <w:i w:val="0"/>
        <w:iCs w:val="0"/>
        <w:color w:val="auto"/>
      </w:rPr>
    </w:lvl>
    <w:lvl w:ilvl="5">
      <w:start w:val="1"/>
      <w:numFmt w:val="lowerLetter"/>
      <w:lvlText w:val="%6)"/>
      <w:lvlJc w:val="left"/>
      <w:pPr>
        <w:tabs>
          <w:tab w:val="num" w:pos="0"/>
        </w:tabs>
        <w:ind w:left="1212" w:hanging="360"/>
      </w:pPr>
      <w:rPr>
        <w:rFonts w:hint="default"/>
        <w:color w:val="auto"/>
      </w:rPr>
    </w:lvl>
    <w:lvl w:ilvl="6">
      <w:start w:val="1"/>
      <w:numFmt w:val="decimal"/>
      <w:lvlText w:val="%7."/>
      <w:lvlJc w:val="left"/>
      <w:pPr>
        <w:tabs>
          <w:tab w:val="num" w:pos="0"/>
        </w:tabs>
        <w:ind w:left="6741" w:hanging="360"/>
      </w:pPr>
      <w:rPr>
        <w:rFonts w:hint="default"/>
      </w:rPr>
    </w:lvl>
    <w:lvl w:ilvl="7">
      <w:start w:val="1"/>
      <w:numFmt w:val="lowerLetter"/>
      <w:lvlText w:val="%8."/>
      <w:lvlJc w:val="left"/>
      <w:pPr>
        <w:tabs>
          <w:tab w:val="num" w:pos="0"/>
        </w:tabs>
        <w:ind w:left="7461" w:hanging="360"/>
      </w:pPr>
      <w:rPr>
        <w:rFonts w:hint="default"/>
      </w:rPr>
    </w:lvl>
    <w:lvl w:ilvl="8">
      <w:start w:val="1"/>
      <w:numFmt w:val="lowerRoman"/>
      <w:lvlText w:val="%9."/>
      <w:lvlJc w:val="right"/>
      <w:pPr>
        <w:tabs>
          <w:tab w:val="num" w:pos="0"/>
        </w:tabs>
        <w:ind w:left="8181" w:hanging="180"/>
      </w:pPr>
      <w:rPr>
        <w:rFonts w:hint="default"/>
      </w:rPr>
    </w:lvl>
  </w:abstractNum>
  <w:abstractNum w:abstractNumId="42" w15:restartNumberingAfterBreak="0">
    <w:nsid w:val="375B508E"/>
    <w:multiLevelType w:val="hybridMultilevel"/>
    <w:tmpl w:val="82349F58"/>
    <w:lvl w:ilvl="0" w:tplc="7534CD96">
      <w:start w:val="1"/>
      <w:numFmt w:val="lowerLetter"/>
      <w:lvlText w:val="%1)"/>
      <w:lvlJc w:val="left"/>
      <w:pPr>
        <w:ind w:left="1353" w:hanging="360"/>
      </w:pPr>
      <w:rPr>
        <w:rFonts w:hint="default"/>
        <w:b w:val="0"/>
      </w:rPr>
    </w:lvl>
    <w:lvl w:ilvl="1" w:tplc="7DF48962">
      <w:start w:val="1"/>
      <w:numFmt w:val="decimal"/>
      <w:lvlText w:val="%2)"/>
      <w:lvlJc w:val="left"/>
      <w:pPr>
        <w:ind w:left="2073" w:hanging="360"/>
      </w:pPr>
      <w:rPr>
        <w:rFonts w:hint="default"/>
        <w:color w:val="auto"/>
      </w:rPr>
    </w:lvl>
    <w:lvl w:ilvl="2" w:tplc="27C895EE">
      <w:start w:val="6"/>
      <w:numFmt w:val="decimal"/>
      <w:lvlText w:val="%3."/>
      <w:lvlJc w:val="left"/>
      <w:rPr>
        <w:rFonts w:hint="default"/>
        <w:i w:val="0"/>
        <w:color w:val="auto"/>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38DA425C"/>
    <w:multiLevelType w:val="multilevel"/>
    <w:tmpl w:val="271A950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A6505E4"/>
    <w:multiLevelType w:val="hybridMultilevel"/>
    <w:tmpl w:val="580E7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A8C3C70"/>
    <w:multiLevelType w:val="hybridMultilevel"/>
    <w:tmpl w:val="B2FCDD7A"/>
    <w:lvl w:ilvl="0" w:tplc="9974728A">
      <w:start w:val="2"/>
      <w:numFmt w:val="decimal"/>
      <w:lvlText w:val="%1."/>
      <w:lvlJc w:val="left"/>
      <w:pPr>
        <w:ind w:left="786" w:hanging="360"/>
      </w:pPr>
      <w:rPr>
        <w:rFonts w:ascii="Calibri" w:hAnsi="Calibri" w:cs="Calibri"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7" w15:restartNumberingAfterBreak="0">
    <w:nsid w:val="3DD14C58"/>
    <w:multiLevelType w:val="multilevel"/>
    <w:tmpl w:val="1E24A07C"/>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360" w:hanging="360"/>
      </w:pPr>
      <w:rPr>
        <w:b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6441BB"/>
    <w:multiLevelType w:val="hybridMultilevel"/>
    <w:tmpl w:val="C5DAF52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 w15:restartNumberingAfterBreak="0">
    <w:nsid w:val="445072BA"/>
    <w:multiLevelType w:val="multilevel"/>
    <w:tmpl w:val="125CD690"/>
    <w:lvl w:ilvl="0">
      <w:start w:val="3"/>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5907B54"/>
    <w:multiLevelType w:val="multilevel"/>
    <w:tmpl w:val="1584D788"/>
    <w:lvl w:ilvl="0">
      <w:start w:val="10"/>
      <w:numFmt w:val="decimal"/>
      <w:lvlText w:val="%1."/>
      <w:lvlJc w:val="left"/>
      <w:pPr>
        <w:ind w:left="360" w:hanging="360"/>
      </w:pPr>
      <w:rPr>
        <w:rFonts w:hint="default"/>
        <w:b w:val="0"/>
        <w:i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46736ECF"/>
    <w:multiLevelType w:val="hybridMultilevel"/>
    <w:tmpl w:val="B608F9DE"/>
    <w:lvl w:ilvl="0" w:tplc="43CE9AD6">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327CEA"/>
    <w:multiLevelType w:val="multilevel"/>
    <w:tmpl w:val="D57ECB06"/>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CC38CF"/>
    <w:multiLevelType w:val="multilevel"/>
    <w:tmpl w:val="1ED2B1D4"/>
    <w:lvl w:ilvl="0">
      <w:start w:val="1"/>
      <w:numFmt w:val="decimal"/>
      <w:lvlText w:val="%1)"/>
      <w:lvlJc w:val="left"/>
      <w:pPr>
        <w:ind w:left="720" w:hanging="360"/>
      </w:pPr>
      <w:rPr>
        <w:rFonts w:cs="Calibri"/>
        <w:b w:val="0"/>
        <w:i w:val="0"/>
        <w:color w:val="auto"/>
        <w:sz w:val="22"/>
        <w:szCs w:val="22"/>
      </w:rPr>
    </w:lvl>
    <w:lvl w:ilvl="1">
      <w:start w:val="1"/>
      <w:numFmt w:val="decimal"/>
      <w:lvlText w:val="%2)"/>
      <w:lvlJc w:val="left"/>
      <w:pPr>
        <w:ind w:left="1440" w:hanging="360"/>
      </w:pPr>
      <w:rPr>
        <w:rFonts w:cs="Calibri"/>
        <w:b w:val="0"/>
        <w:i w:val="0"/>
        <w:color w:val="auto"/>
        <w:sz w:val="20"/>
        <w:szCs w:val="20"/>
      </w:rPr>
    </w:lvl>
    <w:lvl w:ilvl="2">
      <w:start w:val="1"/>
      <w:numFmt w:val="decimal"/>
      <w:lvlText w:val="%3)"/>
      <w:lvlJc w:val="left"/>
      <w:pPr>
        <w:ind w:left="2340" w:hanging="360"/>
      </w:pPr>
      <w:rPr>
        <w:rFonts w:eastAsia="Times New Roman" w:cs="Calibri"/>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C23136D"/>
    <w:multiLevelType w:val="hybridMultilevel"/>
    <w:tmpl w:val="9C4ECE2E"/>
    <w:lvl w:ilvl="0" w:tplc="BB1A4374">
      <w:start w:val="1"/>
      <w:numFmt w:val="decimal"/>
      <w:lvlText w:val="%1)"/>
      <w:lvlJc w:val="left"/>
      <w:rPr>
        <w:rFonts w:ascii="Calibri" w:hAnsi="Calibri" w:cs="Calibri" w:hint="default"/>
        <w:b w:val="0"/>
        <w:bCs w:val="0"/>
        <w:i w:val="0"/>
        <w:iCs w:val="0"/>
        <w:caps w:val="0"/>
        <w:strike w:val="0"/>
        <w:dstrike w:val="0"/>
        <w:color w:val="auto"/>
        <w:spacing w:val="0"/>
        <w:w w:val="100"/>
        <w:kern w:val="0"/>
        <w:position w:val="0"/>
        <w:sz w:val="20"/>
        <w:szCs w:val="20"/>
        <w:vertAlign w:val="baseline"/>
      </w:rPr>
    </w:lvl>
    <w:lvl w:ilvl="1" w:tplc="6CA0D6F6">
      <w:start w:val="1"/>
      <w:numFmt w:val="lowerLetter"/>
      <w:lvlText w:val="%2)"/>
      <w:lvlJc w:val="left"/>
      <w:rPr>
        <w:rFonts w:ascii="Calibri" w:eastAsia="Times New Roman" w:hAnsi="Calibri" w:cs="Calibri"/>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E91D49"/>
    <w:multiLevelType w:val="hybridMultilevel"/>
    <w:tmpl w:val="6B46FA88"/>
    <w:lvl w:ilvl="0" w:tplc="04150011">
      <w:start w:val="1"/>
      <w:numFmt w:val="decimal"/>
      <w:lvlText w:val="%1)"/>
      <w:lvlJc w:val="left"/>
      <w:pPr>
        <w:ind w:left="4604" w:hanging="360"/>
      </w:pPr>
    </w:lvl>
    <w:lvl w:ilvl="1" w:tplc="04150019" w:tentative="1">
      <w:start w:val="1"/>
      <w:numFmt w:val="lowerLetter"/>
      <w:lvlText w:val="%2."/>
      <w:lvlJc w:val="left"/>
      <w:pPr>
        <w:ind w:left="5324" w:hanging="360"/>
      </w:pPr>
    </w:lvl>
    <w:lvl w:ilvl="2" w:tplc="0415001B" w:tentative="1">
      <w:start w:val="1"/>
      <w:numFmt w:val="lowerRoman"/>
      <w:lvlText w:val="%3."/>
      <w:lvlJc w:val="right"/>
      <w:pPr>
        <w:ind w:left="6044" w:hanging="180"/>
      </w:pPr>
    </w:lvl>
    <w:lvl w:ilvl="3" w:tplc="0415000F" w:tentative="1">
      <w:start w:val="1"/>
      <w:numFmt w:val="decimal"/>
      <w:lvlText w:val="%4."/>
      <w:lvlJc w:val="left"/>
      <w:pPr>
        <w:ind w:left="6764" w:hanging="360"/>
      </w:pPr>
    </w:lvl>
    <w:lvl w:ilvl="4" w:tplc="04150019" w:tentative="1">
      <w:start w:val="1"/>
      <w:numFmt w:val="lowerLetter"/>
      <w:lvlText w:val="%5."/>
      <w:lvlJc w:val="left"/>
      <w:pPr>
        <w:ind w:left="7484" w:hanging="360"/>
      </w:pPr>
    </w:lvl>
    <w:lvl w:ilvl="5" w:tplc="0415001B" w:tentative="1">
      <w:start w:val="1"/>
      <w:numFmt w:val="lowerRoman"/>
      <w:lvlText w:val="%6."/>
      <w:lvlJc w:val="right"/>
      <w:pPr>
        <w:ind w:left="8204" w:hanging="180"/>
      </w:pPr>
    </w:lvl>
    <w:lvl w:ilvl="6" w:tplc="0415000F" w:tentative="1">
      <w:start w:val="1"/>
      <w:numFmt w:val="decimal"/>
      <w:lvlText w:val="%7."/>
      <w:lvlJc w:val="left"/>
      <w:pPr>
        <w:ind w:left="8924" w:hanging="360"/>
      </w:pPr>
    </w:lvl>
    <w:lvl w:ilvl="7" w:tplc="04150019" w:tentative="1">
      <w:start w:val="1"/>
      <w:numFmt w:val="lowerLetter"/>
      <w:lvlText w:val="%8."/>
      <w:lvlJc w:val="left"/>
      <w:pPr>
        <w:ind w:left="9644" w:hanging="360"/>
      </w:pPr>
    </w:lvl>
    <w:lvl w:ilvl="8" w:tplc="0415001B" w:tentative="1">
      <w:start w:val="1"/>
      <w:numFmt w:val="lowerRoman"/>
      <w:lvlText w:val="%9."/>
      <w:lvlJc w:val="right"/>
      <w:pPr>
        <w:ind w:left="10364" w:hanging="180"/>
      </w:pPr>
    </w:lvl>
  </w:abstractNum>
  <w:abstractNum w:abstractNumId="57" w15:restartNumberingAfterBreak="0">
    <w:nsid w:val="4FD6161A"/>
    <w:multiLevelType w:val="hybridMultilevel"/>
    <w:tmpl w:val="D77687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16E41E">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1FA37F9"/>
    <w:multiLevelType w:val="multilevel"/>
    <w:tmpl w:val="2E946BD6"/>
    <w:lvl w:ilvl="0">
      <w:start w:val="5"/>
      <w:numFmt w:val="decimal"/>
      <w:lvlText w:val="%1."/>
      <w:lvlJc w:val="left"/>
      <w:pPr>
        <w:ind w:left="644" w:hanging="360"/>
      </w:pPr>
      <w:rPr>
        <w:i w:val="0"/>
      </w:rPr>
    </w:lvl>
    <w:lvl w:ilvl="1">
      <w:start w:val="1"/>
      <w:numFmt w:val="bullet"/>
      <w:lvlText w:val=""/>
      <w:lvlJc w:val="left"/>
      <w:pPr>
        <w:ind w:left="360" w:hanging="360"/>
      </w:pPr>
      <w:rPr>
        <w:rFonts w:ascii="Symbol" w:hAnsi="Symbol" w:cs="Symbol"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59" w15:restartNumberingAfterBreak="0">
    <w:nsid w:val="53007BEF"/>
    <w:multiLevelType w:val="multilevel"/>
    <w:tmpl w:val="C2B2C7A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3035C0F"/>
    <w:multiLevelType w:val="multilevel"/>
    <w:tmpl w:val="E752DC5A"/>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Calibri" w:hAnsi="Calibri" w:cs="Calibri"/>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4087E76"/>
    <w:multiLevelType w:val="multilevel"/>
    <w:tmpl w:val="97400B14"/>
    <w:lvl w:ilvl="0">
      <w:start w:val="1"/>
      <w:numFmt w:val="decimal"/>
      <w:lvlText w:val="%1."/>
      <w:lvlJc w:val="left"/>
      <w:pPr>
        <w:ind w:left="360" w:hanging="360"/>
      </w:pPr>
      <w:rPr>
        <w:rFonts w:cs="Calibri"/>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540C1282"/>
    <w:multiLevelType w:val="multilevel"/>
    <w:tmpl w:val="C34A62B4"/>
    <w:lvl w:ilvl="0">
      <w:start w:val="7"/>
      <w:numFmt w:val="decimal"/>
      <w:lvlText w:val="%1."/>
      <w:lvlJc w:val="left"/>
      <w:pPr>
        <w:ind w:left="0" w:firstLine="0"/>
      </w:pPr>
      <w:rPr>
        <w:b w:val="0"/>
        <w:strike w:val="0"/>
        <w:dstrike w:val="0"/>
        <w:color w:val="auto"/>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4476833"/>
    <w:multiLevelType w:val="multilevel"/>
    <w:tmpl w:val="9D52000E"/>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ascii="Calibri" w:hAnsi="Calibri" w:cs="Calibri" w:hint="default"/>
        <w:b w:val="0"/>
        <w:bCs/>
        <w:i w:val="0"/>
        <w:sz w:val="20"/>
        <w:szCs w:val="22"/>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5642822"/>
    <w:multiLevelType w:val="multilevel"/>
    <w:tmpl w:val="D428A968"/>
    <w:lvl w:ilvl="0">
      <w:start w:val="1"/>
      <w:numFmt w:val="decimal"/>
      <w:lvlText w:val="%1)"/>
      <w:lvlJc w:val="left"/>
      <w:pPr>
        <w:ind w:left="72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5A90F35"/>
    <w:multiLevelType w:val="hybridMultilevel"/>
    <w:tmpl w:val="B4D849B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772A145E">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B23F44"/>
    <w:multiLevelType w:val="multilevel"/>
    <w:tmpl w:val="BA6079DE"/>
    <w:lvl w:ilvl="0">
      <w:start w:val="4"/>
      <w:numFmt w:val="upperRoman"/>
      <w:lvlText w:val="%1."/>
      <w:lvlJc w:val="left"/>
      <w:pPr>
        <w:ind w:left="720" w:hanging="360"/>
      </w:pPr>
      <w:rPr>
        <w:rFonts w:hint="default"/>
        <w:b/>
        <w:i w:val="0"/>
        <w:sz w:val="26"/>
        <w:szCs w:val="26"/>
      </w:rPr>
    </w:lvl>
    <w:lvl w:ilvl="1">
      <w:start w:val="3"/>
      <w:numFmt w:val="decimal"/>
      <w:lvlText w:val="%2)"/>
      <w:lvlJc w:val="left"/>
      <w:pPr>
        <w:ind w:left="1440" w:hanging="360"/>
      </w:pPr>
      <w:rPr>
        <w:rFonts w:asciiTheme="minorHAnsi" w:eastAsia="Times New Roman" w:hAnsiTheme="minorHAnsi" w:cstheme="minorHAnsi" w:hint="default"/>
      </w:rPr>
    </w:lvl>
    <w:lvl w:ilvl="2">
      <w:start w:val="1"/>
      <w:numFmt w:val="lowerLetter"/>
      <w:lvlText w:val="%3)"/>
      <w:lvlJc w:val="right"/>
      <w:pPr>
        <w:ind w:left="2160" w:hanging="180"/>
      </w:pPr>
      <w:rPr>
        <w:rFonts w:eastAsia="Times New Roman" w:cs="Calibri" w:hint="default"/>
      </w:rPr>
    </w:lvl>
    <w:lvl w:ilvl="3">
      <w:start w:val="1"/>
      <w:numFmt w:val="decimal"/>
      <w:lvlText w:val="%4."/>
      <w:lvlJc w:val="left"/>
      <w:pPr>
        <w:ind w:left="502" w:hanging="360"/>
      </w:pPr>
      <w:rPr>
        <w:rFonts w:hint="default"/>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6CB70A5"/>
    <w:multiLevelType w:val="hybridMultilevel"/>
    <w:tmpl w:val="8E8E79F6"/>
    <w:lvl w:ilvl="0" w:tplc="4D52C860">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50736A"/>
    <w:multiLevelType w:val="multilevel"/>
    <w:tmpl w:val="DA4A0C0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AB51D60"/>
    <w:multiLevelType w:val="multilevel"/>
    <w:tmpl w:val="3D80B51E"/>
    <w:lvl w:ilvl="0">
      <w:start w:val="1"/>
      <w:numFmt w:val="upperRoman"/>
      <w:lvlText w:val="%1."/>
      <w:lvlJc w:val="left"/>
      <w:pPr>
        <w:ind w:left="720" w:hanging="360"/>
      </w:pPr>
      <w:rPr>
        <w:b/>
        <w:i w:val="0"/>
        <w:sz w:val="26"/>
        <w:szCs w:val="26"/>
      </w:rPr>
    </w:lvl>
    <w:lvl w:ilvl="1">
      <w:start w:val="9"/>
      <w:numFmt w:val="decimal"/>
      <w:lvlText w:val="%2)"/>
      <w:lvlJc w:val="left"/>
      <w:pPr>
        <w:ind w:left="1440" w:hanging="360"/>
      </w:pPr>
      <w:rPr>
        <w:b w:val="0"/>
        <w:bCs/>
      </w:r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AB7666E"/>
    <w:multiLevelType w:val="hybridMultilevel"/>
    <w:tmpl w:val="74AC820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95E60D6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E10A4D"/>
    <w:multiLevelType w:val="hybridMultilevel"/>
    <w:tmpl w:val="38EE7A60"/>
    <w:lvl w:ilvl="0" w:tplc="78CEE6FC">
      <w:start w:val="1"/>
      <w:numFmt w:val="lowerLetter"/>
      <w:lvlText w:val="%1."/>
      <w:lvlJc w:val="left"/>
      <w:pPr>
        <w:ind w:left="1440" w:hanging="360"/>
      </w:pPr>
    </w:lvl>
    <w:lvl w:ilvl="1" w:tplc="04150019">
      <w:start w:val="1"/>
      <w:numFmt w:val="lowerLetter"/>
      <w:lvlText w:val="%2."/>
      <w:lvlJc w:val="left"/>
      <w:pPr>
        <w:ind w:left="2160" w:hanging="360"/>
      </w:pPr>
    </w:lvl>
    <w:lvl w:ilvl="2" w:tplc="C570EE22">
      <w:start w:val="1"/>
      <w:numFmt w:val="lowerLetter"/>
      <w:lvlText w:val="%3)"/>
      <w:lvlJc w:val="left"/>
      <w:pPr>
        <w:ind w:left="502" w:hanging="360"/>
      </w:pPr>
    </w:lvl>
    <w:lvl w:ilvl="3" w:tplc="9134127E">
      <w:start w:val="2"/>
      <w:numFmt w:val="decimal"/>
      <w:lvlText w:val="%4)"/>
      <w:lvlJc w:val="left"/>
      <w:pPr>
        <w:ind w:left="3600" w:hanging="360"/>
      </w:pPr>
      <w:rPr>
        <w:b w:val="0"/>
        <w:i w:val="0"/>
        <w:color w:val="auto"/>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15:restartNumberingAfterBreak="0">
    <w:nsid w:val="5BF1046A"/>
    <w:multiLevelType w:val="multilevel"/>
    <w:tmpl w:val="04D49C0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36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340E13"/>
    <w:multiLevelType w:val="multilevel"/>
    <w:tmpl w:val="E752DC5A"/>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Calibri" w:hAnsi="Calibri" w:cs="Calibri"/>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371612"/>
    <w:multiLevelType w:val="multilevel"/>
    <w:tmpl w:val="6900A154"/>
    <w:lvl w:ilvl="0">
      <w:start w:val="4"/>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6"/>
      <w:numFmt w:val="decimal"/>
      <w:lvlText w:val="%4."/>
      <w:lvlJc w:val="left"/>
      <w:pPr>
        <w:ind w:left="2880" w:hanging="360"/>
      </w:pPr>
      <w:rPr>
        <w:rFonts w:hint="default"/>
        <w:b w:val="0"/>
        <w:bCs w:val="0"/>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0A5626E"/>
    <w:multiLevelType w:val="hybridMultilevel"/>
    <w:tmpl w:val="A1D4A9FA"/>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78" w15:restartNumberingAfterBreak="0">
    <w:nsid w:val="60D05D18"/>
    <w:multiLevelType w:val="multilevel"/>
    <w:tmpl w:val="A962BDF2"/>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ascii="Calibri" w:hAnsi="Calibri" w:cs="Calibri" w:hint="default"/>
        <w:b w:val="0"/>
        <w:bCs/>
        <w:i w:val="0"/>
        <w:sz w:val="20"/>
        <w:szCs w:val="22"/>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3464F25"/>
    <w:multiLevelType w:val="multilevel"/>
    <w:tmpl w:val="E4D67D2C"/>
    <w:lvl w:ilvl="0">
      <w:start w:val="1"/>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asciiTheme="minorHAnsi" w:eastAsia="Times New Roman" w:hAnsiTheme="minorHAnsi" w:cstheme="minorHAnsi" w:hint="default"/>
        <w:b w:val="0"/>
        <w:bCs w:val="0"/>
        <w:i w:val="0"/>
        <w:iCs w:val="0"/>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5361BC1"/>
    <w:multiLevelType w:val="multilevel"/>
    <w:tmpl w:val="C430FA4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5B93FFB"/>
    <w:multiLevelType w:val="hybridMultilevel"/>
    <w:tmpl w:val="42B0D6B2"/>
    <w:lvl w:ilvl="0" w:tplc="15744972">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D14F82"/>
    <w:multiLevelType w:val="multilevel"/>
    <w:tmpl w:val="E0801A0C"/>
    <w:lvl w:ilvl="0">
      <w:start w:val="1"/>
      <w:numFmt w:val="decimal"/>
      <w:lvlText w:val="%1."/>
      <w:lvlJc w:val="left"/>
      <w:pPr>
        <w:ind w:left="36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79A430B"/>
    <w:multiLevelType w:val="hybridMultilevel"/>
    <w:tmpl w:val="DE40D812"/>
    <w:lvl w:ilvl="0" w:tplc="37A41D4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6B0559FD"/>
    <w:multiLevelType w:val="hybridMultilevel"/>
    <w:tmpl w:val="D376E214"/>
    <w:lvl w:ilvl="0" w:tplc="BE3EE28A">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6F010B"/>
    <w:multiLevelType w:val="hybridMultilevel"/>
    <w:tmpl w:val="D236D9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6FDE7862"/>
    <w:multiLevelType w:val="multilevel"/>
    <w:tmpl w:val="460CBE96"/>
    <w:lvl w:ilvl="0">
      <w:start w:val="4"/>
      <w:numFmt w:val="upperRoman"/>
      <w:lvlText w:val="%1."/>
      <w:lvlJc w:val="left"/>
      <w:pPr>
        <w:ind w:left="720" w:hanging="360"/>
      </w:pPr>
      <w:rPr>
        <w:rFonts w:ascii="Arial" w:hAnsi="Arial" w:cs="Times New Roman" w:hint="default"/>
        <w:b/>
        <w:i w:val="0"/>
        <w:sz w:val="26"/>
        <w:szCs w:val="26"/>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ascii="Calibri" w:eastAsia="Times New Roman" w:hAnsi="Calibri" w:cs="Calibri" w:hint="default"/>
      </w:rPr>
    </w:lvl>
    <w:lvl w:ilvl="3">
      <w:start w:val="17"/>
      <w:numFmt w:val="decimal"/>
      <w:lvlText w:val="%4."/>
      <w:lvlJc w:val="left"/>
      <w:pPr>
        <w:ind w:left="2880" w:hanging="360"/>
      </w:pPr>
      <w:rPr>
        <w:rFonts w:cs="Times New Roman"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7" w15:restartNumberingAfterBreak="0">
    <w:nsid w:val="707B7645"/>
    <w:multiLevelType w:val="multilevel"/>
    <w:tmpl w:val="C178CCA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5"/>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14B17D8"/>
    <w:multiLevelType w:val="multilevel"/>
    <w:tmpl w:val="D0A6FA3A"/>
    <w:lvl w:ilvl="0">
      <w:start w:val="1"/>
      <w:numFmt w:val="decimal"/>
      <w:lvlText w:val="%1)"/>
      <w:lvlJc w:val="left"/>
      <w:pPr>
        <w:ind w:left="1429" w:hanging="360"/>
      </w:pPr>
      <w:rPr>
        <w:rFonts w:eastAsia="Times New Roman" w:cs="Calibri"/>
        <w:strike w:val="0"/>
        <w:dstrike w:val="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9" w15:restartNumberingAfterBreak="0">
    <w:nsid w:val="7435748C"/>
    <w:multiLevelType w:val="multilevel"/>
    <w:tmpl w:val="70B8CBF0"/>
    <w:lvl w:ilvl="0">
      <w:start w:val="1"/>
      <w:numFmt w:val="decimal"/>
      <w:lvlText w:val="%1)"/>
      <w:lvlJc w:val="left"/>
      <w:pPr>
        <w:ind w:left="720" w:hanging="360"/>
      </w:pPr>
      <w:rPr>
        <w:rFonts w:eastAsia="Times New Roman" w:cs="Calibri"/>
        <w:b w:val="0"/>
        <w:i w:val="0"/>
        <w:color w:val="auto"/>
        <w:sz w:val="22"/>
        <w:szCs w:val="18"/>
      </w:rPr>
    </w:lvl>
    <w:lvl w:ilvl="1">
      <w:start w:val="1"/>
      <w:numFmt w:val="decimal"/>
      <w:lvlText w:val="%2)"/>
      <w:lvlJc w:val="left"/>
      <w:pPr>
        <w:ind w:left="1440" w:hanging="360"/>
      </w:pPr>
      <w:rPr>
        <w:rFonts w:cs="Calibri"/>
        <w:b w:val="0"/>
        <w:i w:val="0"/>
        <w:color w:val="auto"/>
        <w:sz w:val="22"/>
        <w:szCs w:val="22"/>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4A06696"/>
    <w:multiLevelType w:val="multilevel"/>
    <w:tmpl w:val="C03AE5E6"/>
    <w:lvl w:ilvl="0">
      <w:start w:val="4"/>
      <w:numFmt w:val="decimal"/>
      <w:lvlText w:val="%1."/>
      <w:lvlJc w:val="left"/>
      <w:pPr>
        <w:tabs>
          <w:tab w:val="num" w:pos="720"/>
        </w:tabs>
        <w:ind w:left="720" w:hanging="360"/>
      </w:pPr>
    </w:lvl>
    <w:lvl w:ilvl="1">
      <w:start w:val="5"/>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74F80D04"/>
    <w:multiLevelType w:val="hybridMultilevel"/>
    <w:tmpl w:val="FDCAC5CA"/>
    <w:lvl w:ilvl="0" w:tplc="82B85D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52C7C75"/>
    <w:multiLevelType w:val="hybridMultilevel"/>
    <w:tmpl w:val="70EA2432"/>
    <w:lvl w:ilvl="0" w:tplc="062AB732">
      <w:start w:val="1"/>
      <w:numFmt w:val="upperRoman"/>
      <w:lvlText w:val="%1."/>
      <w:lvlJc w:val="left"/>
      <w:pPr>
        <w:ind w:left="862" w:hanging="720"/>
      </w:pPr>
      <w:rPr>
        <w:rFonts w:ascii="Calibri" w:hAnsi="Calibri"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3" w15:restartNumberingAfterBreak="0">
    <w:nsid w:val="75CE2EAB"/>
    <w:multiLevelType w:val="hybridMultilevel"/>
    <w:tmpl w:val="1E669C40"/>
    <w:lvl w:ilvl="0" w:tplc="B7362EA6">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573E3B"/>
    <w:multiLevelType w:val="multilevel"/>
    <w:tmpl w:val="01600BC8"/>
    <w:lvl w:ilvl="0">
      <w:start w:val="15"/>
      <w:numFmt w:val="decimal"/>
      <w:lvlText w:val="%1."/>
      <w:lvlJc w:val="left"/>
      <w:pPr>
        <w:ind w:left="360" w:hanging="360"/>
      </w:pPr>
      <w:rPr>
        <w:rFonts w:hint="default"/>
        <w:b w:val="0"/>
        <w:i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766D0D18"/>
    <w:multiLevelType w:val="multilevel"/>
    <w:tmpl w:val="020A7E60"/>
    <w:lvl w:ilvl="0">
      <w:start w:val="1"/>
      <w:numFmt w:val="decimal"/>
      <w:lvlText w:val="%1)"/>
      <w:lvlJc w:val="left"/>
      <w:pPr>
        <w:ind w:left="720" w:hanging="360"/>
      </w:pPr>
      <w:rPr>
        <w:b w:val="0"/>
        <w:i w:val="0"/>
        <w:color w:val="auto"/>
        <w:sz w:val="22"/>
        <w:szCs w:val="18"/>
      </w:rPr>
    </w:lvl>
    <w:lvl w:ilvl="1">
      <w:start w:val="1"/>
      <w:numFmt w:val="decimal"/>
      <w:lvlText w:val="%2)"/>
      <w:lvlJc w:val="left"/>
      <w:pPr>
        <w:ind w:left="1440" w:hanging="360"/>
      </w:pPr>
      <w:rPr>
        <w:rFonts w:cs="Calibri"/>
        <w:b w:val="0"/>
        <w:i w:val="0"/>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7" w15:restartNumberingAfterBreak="0">
    <w:nsid w:val="76E50330"/>
    <w:multiLevelType w:val="multilevel"/>
    <w:tmpl w:val="CCA089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15:restartNumberingAfterBreak="0">
    <w:nsid w:val="77001B73"/>
    <w:multiLevelType w:val="multilevel"/>
    <w:tmpl w:val="6A96944A"/>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eastAsia="Times New Roman" w:cs="Calibri"/>
      </w:rPr>
    </w:lvl>
    <w:lvl w:ilvl="3">
      <w:start w:val="1"/>
      <w:numFmt w:val="decimal"/>
      <w:lvlText w:val="%4."/>
      <w:lvlJc w:val="left"/>
      <w:pPr>
        <w:ind w:left="502"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A9B5A6D"/>
    <w:multiLevelType w:val="hybridMultilevel"/>
    <w:tmpl w:val="3C8AC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8B31E4"/>
    <w:multiLevelType w:val="hybridMultilevel"/>
    <w:tmpl w:val="F94EE440"/>
    <w:lvl w:ilvl="0" w:tplc="20CCAAA8">
      <w:start w:val="1"/>
      <w:numFmt w:val="decimal"/>
      <w:lvlText w:val="%1."/>
      <w:lvlJc w:val="left"/>
      <w:pPr>
        <w:ind w:left="36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CD29A7"/>
    <w:multiLevelType w:val="multilevel"/>
    <w:tmpl w:val="5A8C1602"/>
    <w:lvl w:ilvl="0">
      <w:start w:val="3"/>
      <w:numFmt w:val="decimal"/>
      <w:lvlText w:val="%1."/>
      <w:lvlJc w:val="left"/>
      <w:pPr>
        <w:ind w:left="720" w:hanging="360"/>
      </w:pPr>
      <w:rPr>
        <w:b w:val="0"/>
        <w:sz w:val="20"/>
        <w:szCs w:val="20"/>
      </w:rPr>
    </w:lvl>
    <w:lvl w:ilvl="1">
      <w:start w:val="1"/>
      <w:numFmt w:val="lowerLetter"/>
      <w:lvlText w:val="%2)"/>
      <w:lvlJc w:val="left"/>
      <w:pPr>
        <w:ind w:left="1440" w:hanging="360"/>
      </w:pPr>
      <w:rPr>
        <w:rFonts w:eastAsia="Times New Roman" w:cs="Calibri"/>
      </w:rPr>
    </w:lvl>
    <w:lvl w:ilvl="2">
      <w:start w:val="1"/>
      <w:numFmt w:val="decimal"/>
      <w:lvlText w:val="%3)"/>
      <w:lvlJc w:val="left"/>
      <w:pPr>
        <w:ind w:left="2340" w:hanging="360"/>
      </w:pPr>
      <w:rPr>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5225797">
    <w:abstractNumId w:val="26"/>
  </w:num>
  <w:num w:numId="2" w16cid:durableId="2072069582">
    <w:abstractNumId w:val="35"/>
  </w:num>
  <w:num w:numId="3" w16cid:durableId="467940901">
    <w:abstractNumId w:val="89"/>
  </w:num>
  <w:num w:numId="4" w16cid:durableId="1636565615">
    <w:abstractNumId w:val="61"/>
  </w:num>
  <w:num w:numId="5" w16cid:durableId="1725905620">
    <w:abstractNumId w:val="34"/>
  </w:num>
  <w:num w:numId="6" w16cid:durableId="198395348">
    <w:abstractNumId w:val="54"/>
  </w:num>
  <w:num w:numId="7" w16cid:durableId="1305740025">
    <w:abstractNumId w:val="28"/>
  </w:num>
  <w:num w:numId="8" w16cid:durableId="648748438">
    <w:abstractNumId w:val="97"/>
  </w:num>
  <w:num w:numId="9" w16cid:durableId="586160787">
    <w:abstractNumId w:val="18"/>
  </w:num>
  <w:num w:numId="10" w16cid:durableId="1728845398">
    <w:abstractNumId w:val="40"/>
  </w:num>
  <w:num w:numId="11" w16cid:durableId="1516186531">
    <w:abstractNumId w:val="82"/>
  </w:num>
  <w:num w:numId="12" w16cid:durableId="1966152247">
    <w:abstractNumId w:val="30"/>
  </w:num>
  <w:num w:numId="13" w16cid:durableId="1326737219">
    <w:abstractNumId w:val="95"/>
  </w:num>
  <w:num w:numId="14" w16cid:durableId="1765370928">
    <w:abstractNumId w:val="37"/>
  </w:num>
  <w:num w:numId="15" w16cid:durableId="1606234839">
    <w:abstractNumId w:val="64"/>
  </w:num>
  <w:num w:numId="16" w16cid:durableId="45496374">
    <w:abstractNumId w:val="20"/>
  </w:num>
  <w:num w:numId="17" w16cid:durableId="1212309698">
    <w:abstractNumId w:val="58"/>
  </w:num>
  <w:num w:numId="18" w16cid:durableId="87577537">
    <w:abstractNumId w:val="49"/>
  </w:num>
  <w:num w:numId="19" w16cid:durableId="897281156">
    <w:abstractNumId w:val="90"/>
  </w:num>
  <w:num w:numId="20" w16cid:durableId="710419697">
    <w:abstractNumId w:val="62"/>
  </w:num>
  <w:num w:numId="21" w16cid:durableId="1441610680">
    <w:abstractNumId w:val="80"/>
  </w:num>
  <w:num w:numId="22" w16cid:durableId="2093163417">
    <w:abstractNumId w:val="43"/>
  </w:num>
  <w:num w:numId="23" w16cid:durableId="337385520">
    <w:abstractNumId w:val="79"/>
  </w:num>
  <w:num w:numId="24" w16cid:durableId="2094277885">
    <w:abstractNumId w:val="31"/>
  </w:num>
  <w:num w:numId="25" w16cid:durableId="2012483138">
    <w:abstractNumId w:val="19"/>
  </w:num>
  <w:num w:numId="26" w16cid:durableId="1028068741">
    <w:abstractNumId w:val="98"/>
  </w:num>
  <w:num w:numId="27" w16cid:durableId="2077126753">
    <w:abstractNumId w:val="52"/>
  </w:num>
  <w:num w:numId="28" w16cid:durableId="314334333">
    <w:abstractNumId w:val="33"/>
  </w:num>
  <w:num w:numId="29" w16cid:durableId="1862159463">
    <w:abstractNumId w:val="69"/>
  </w:num>
  <w:num w:numId="30" w16cid:durableId="2098743951">
    <w:abstractNumId w:val="88"/>
  </w:num>
  <w:num w:numId="31" w16cid:durableId="2110998983">
    <w:abstractNumId w:val="47"/>
  </w:num>
  <w:num w:numId="32" w16cid:durableId="792754383">
    <w:abstractNumId w:val="101"/>
  </w:num>
  <w:num w:numId="33" w16cid:durableId="977610532">
    <w:abstractNumId w:val="59"/>
  </w:num>
  <w:num w:numId="34" w16cid:durableId="1627347148">
    <w:abstractNumId w:val="32"/>
  </w:num>
  <w:num w:numId="35" w16cid:durableId="520826650">
    <w:abstractNumId w:val="68"/>
  </w:num>
  <w:num w:numId="36" w16cid:durableId="275331689">
    <w:abstractNumId w:val="17"/>
  </w:num>
  <w:num w:numId="37" w16cid:durableId="831264218">
    <w:abstractNumId w:val="41"/>
  </w:num>
  <w:num w:numId="38" w16cid:durableId="304628311">
    <w:abstractNumId w:val="55"/>
  </w:num>
  <w:num w:numId="39" w16cid:durableId="1083720956">
    <w:abstractNumId w:val="46"/>
  </w:num>
  <w:num w:numId="40" w16cid:durableId="925961216">
    <w:abstractNumId w:val="87"/>
  </w:num>
  <w:num w:numId="41" w16cid:durableId="725030267">
    <w:abstractNumId w:val="38"/>
  </w:num>
  <w:num w:numId="42" w16cid:durableId="1979139430">
    <w:abstractNumId w:val="86"/>
  </w:num>
  <w:num w:numId="43" w16cid:durableId="2035836839">
    <w:abstractNumId w:val="24"/>
  </w:num>
  <w:num w:numId="44" w16cid:durableId="649941476">
    <w:abstractNumId w:val="57"/>
  </w:num>
  <w:num w:numId="45" w16cid:durableId="200481140">
    <w:abstractNumId w:val="65"/>
  </w:num>
  <w:num w:numId="46" w16cid:durableId="813717495">
    <w:abstractNumId w:val="70"/>
  </w:num>
  <w:num w:numId="47" w16cid:durableId="1118335838">
    <w:abstractNumId w:val="73"/>
  </w:num>
  <w:num w:numId="48" w16cid:durableId="324096038">
    <w:abstractNumId w:val="96"/>
  </w:num>
  <w:num w:numId="49" w16cid:durableId="415589249">
    <w:abstractNumId w:val="53"/>
  </w:num>
  <w:num w:numId="50" w16cid:durableId="248193859">
    <w:abstractNumId w:val="25"/>
  </w:num>
  <w:num w:numId="51" w16cid:durableId="1175456136">
    <w:abstractNumId w:val="72"/>
  </w:num>
  <w:num w:numId="52" w16cid:durableId="1967541840">
    <w:abstractNumId w:val="75"/>
  </w:num>
  <w:num w:numId="53" w16cid:durableId="1998220294">
    <w:abstractNumId w:val="92"/>
  </w:num>
  <w:num w:numId="54" w16cid:durableId="1489830908">
    <w:abstractNumId w:val="76"/>
  </w:num>
  <w:num w:numId="55" w16cid:durableId="1161043082">
    <w:abstractNumId w:val="81"/>
  </w:num>
  <w:num w:numId="56" w16cid:durableId="570310815">
    <w:abstractNumId w:val="36"/>
  </w:num>
  <w:num w:numId="57" w16cid:durableId="1513957670">
    <w:abstractNumId w:val="93"/>
  </w:num>
  <w:num w:numId="58" w16cid:durableId="64301356">
    <w:abstractNumId w:val="29"/>
  </w:num>
  <w:num w:numId="59" w16cid:durableId="693001925">
    <w:abstractNumId w:val="42"/>
  </w:num>
  <w:num w:numId="60" w16cid:durableId="1272127682">
    <w:abstractNumId w:val="45"/>
  </w:num>
  <w:num w:numId="61" w16cid:durableId="1646006819">
    <w:abstractNumId w:val="99"/>
  </w:num>
  <w:num w:numId="62" w16cid:durableId="2051757142">
    <w:abstractNumId w:val="60"/>
  </w:num>
  <w:num w:numId="63" w16cid:durableId="1862469246">
    <w:abstractNumId w:val="100"/>
  </w:num>
  <w:num w:numId="64" w16cid:durableId="227349137">
    <w:abstractNumId w:val="51"/>
  </w:num>
  <w:num w:numId="65" w16cid:durableId="1276326857">
    <w:abstractNumId w:val="22"/>
  </w:num>
  <w:num w:numId="66" w16cid:durableId="1019502828">
    <w:abstractNumId w:val="50"/>
  </w:num>
  <w:num w:numId="67" w16cid:durableId="1873372413">
    <w:abstractNumId w:val="94"/>
  </w:num>
  <w:num w:numId="68" w16cid:durableId="187834908">
    <w:abstractNumId w:val="84"/>
  </w:num>
  <w:num w:numId="69" w16cid:durableId="1189761536">
    <w:abstractNumId w:val="23"/>
  </w:num>
  <w:num w:numId="70" w16cid:durableId="1159542457">
    <w:abstractNumId w:val="21"/>
  </w:num>
  <w:num w:numId="71" w16cid:durableId="1256867459">
    <w:abstractNumId w:val="83"/>
  </w:num>
  <w:num w:numId="72" w16cid:durableId="1946427555">
    <w:abstractNumId w:val="44"/>
  </w:num>
  <w:num w:numId="73" w16cid:durableId="1956404925">
    <w:abstractNumId w:val="71"/>
  </w:num>
  <w:num w:numId="74" w16cid:durableId="649095729">
    <w:abstractNumId w:val="39"/>
  </w:num>
  <w:num w:numId="75" w16cid:durableId="851189025">
    <w:abstractNumId w:val="27"/>
  </w:num>
  <w:num w:numId="76" w16cid:durableId="1046569178">
    <w:abstractNumId w:val="67"/>
  </w:num>
  <w:num w:numId="77" w16cid:durableId="882055602">
    <w:abstractNumId w:val="63"/>
  </w:num>
  <w:num w:numId="78" w16cid:durableId="1634797419">
    <w:abstractNumId w:val="0"/>
  </w:num>
  <w:num w:numId="79" w16cid:durableId="970860882">
    <w:abstractNumId w:val="1"/>
  </w:num>
  <w:num w:numId="80" w16cid:durableId="715664380">
    <w:abstractNumId w:val="5"/>
  </w:num>
  <w:num w:numId="81" w16cid:durableId="701706139">
    <w:abstractNumId w:val="56"/>
  </w:num>
  <w:num w:numId="82" w16cid:durableId="637145784">
    <w:abstractNumId w:val="85"/>
  </w:num>
  <w:num w:numId="83" w16cid:durableId="582295750">
    <w:abstractNumId w:val="74"/>
  </w:num>
  <w:num w:numId="84" w16cid:durableId="903948037">
    <w:abstractNumId w:val="66"/>
  </w:num>
  <w:num w:numId="85" w16cid:durableId="774330655">
    <w:abstractNumId w:val="48"/>
  </w:num>
  <w:num w:numId="86" w16cid:durableId="2031056045">
    <w:abstractNumId w:val="77"/>
  </w:num>
  <w:num w:numId="87" w16cid:durableId="1068647164">
    <w:abstractNumId w:val="91"/>
  </w:num>
  <w:num w:numId="88" w16cid:durableId="1046642221">
    <w:abstractNumId w:val="7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AE7"/>
    <w:rsid w:val="00000071"/>
    <w:rsid w:val="000003D4"/>
    <w:rsid w:val="0000227E"/>
    <w:rsid w:val="00005DA6"/>
    <w:rsid w:val="0000732B"/>
    <w:rsid w:val="00020539"/>
    <w:rsid w:val="0002060D"/>
    <w:rsid w:val="00022A7F"/>
    <w:rsid w:val="00025D03"/>
    <w:rsid w:val="00036041"/>
    <w:rsid w:val="00036DCE"/>
    <w:rsid w:val="00044F1A"/>
    <w:rsid w:val="00044F6C"/>
    <w:rsid w:val="00045C24"/>
    <w:rsid w:val="00045D47"/>
    <w:rsid w:val="00045F53"/>
    <w:rsid w:val="000470EF"/>
    <w:rsid w:val="000508B0"/>
    <w:rsid w:val="00054539"/>
    <w:rsid w:val="00054737"/>
    <w:rsid w:val="0005669E"/>
    <w:rsid w:val="00056F77"/>
    <w:rsid w:val="00057A85"/>
    <w:rsid w:val="000628F6"/>
    <w:rsid w:val="00065F78"/>
    <w:rsid w:val="00066317"/>
    <w:rsid w:val="00070BAA"/>
    <w:rsid w:val="00075228"/>
    <w:rsid w:val="0007545D"/>
    <w:rsid w:val="0007629B"/>
    <w:rsid w:val="000838ED"/>
    <w:rsid w:val="00085761"/>
    <w:rsid w:val="000918B8"/>
    <w:rsid w:val="00093B30"/>
    <w:rsid w:val="00093B51"/>
    <w:rsid w:val="00093F9E"/>
    <w:rsid w:val="0009570C"/>
    <w:rsid w:val="00096E75"/>
    <w:rsid w:val="000A07D6"/>
    <w:rsid w:val="000A3B3C"/>
    <w:rsid w:val="000A559C"/>
    <w:rsid w:val="000A7530"/>
    <w:rsid w:val="000A7CE0"/>
    <w:rsid w:val="000A7FD4"/>
    <w:rsid w:val="000B6644"/>
    <w:rsid w:val="000B6AF6"/>
    <w:rsid w:val="000B7FF5"/>
    <w:rsid w:val="000C002F"/>
    <w:rsid w:val="000C2691"/>
    <w:rsid w:val="000C4910"/>
    <w:rsid w:val="000C7263"/>
    <w:rsid w:val="000C7603"/>
    <w:rsid w:val="000D0502"/>
    <w:rsid w:val="000E50B2"/>
    <w:rsid w:val="000F08FB"/>
    <w:rsid w:val="000F0B09"/>
    <w:rsid w:val="000F391A"/>
    <w:rsid w:val="000F3998"/>
    <w:rsid w:val="000F53C5"/>
    <w:rsid w:val="000F6825"/>
    <w:rsid w:val="0010220F"/>
    <w:rsid w:val="0010456A"/>
    <w:rsid w:val="001047C9"/>
    <w:rsid w:val="001128BE"/>
    <w:rsid w:val="00117793"/>
    <w:rsid w:val="00131C64"/>
    <w:rsid w:val="001322A1"/>
    <w:rsid w:val="00132754"/>
    <w:rsid w:val="0013305D"/>
    <w:rsid w:val="00137095"/>
    <w:rsid w:val="00140740"/>
    <w:rsid w:val="00143ED9"/>
    <w:rsid w:val="00146716"/>
    <w:rsid w:val="00151448"/>
    <w:rsid w:val="00155BB5"/>
    <w:rsid w:val="001619A5"/>
    <w:rsid w:val="00162265"/>
    <w:rsid w:val="00165941"/>
    <w:rsid w:val="0016716C"/>
    <w:rsid w:val="00167B22"/>
    <w:rsid w:val="00172565"/>
    <w:rsid w:val="00172D56"/>
    <w:rsid w:val="00174FA5"/>
    <w:rsid w:val="00180CF6"/>
    <w:rsid w:val="0018146E"/>
    <w:rsid w:val="00184C2F"/>
    <w:rsid w:val="001857AE"/>
    <w:rsid w:val="00186845"/>
    <w:rsid w:val="00187D85"/>
    <w:rsid w:val="00195A13"/>
    <w:rsid w:val="001966AB"/>
    <w:rsid w:val="00196FB6"/>
    <w:rsid w:val="001974AE"/>
    <w:rsid w:val="001A1586"/>
    <w:rsid w:val="001A45D1"/>
    <w:rsid w:val="001A4A24"/>
    <w:rsid w:val="001B1AD6"/>
    <w:rsid w:val="001B30DE"/>
    <w:rsid w:val="001B7AE7"/>
    <w:rsid w:val="001C10A6"/>
    <w:rsid w:val="001C1DE0"/>
    <w:rsid w:val="001C7317"/>
    <w:rsid w:val="001C7B4B"/>
    <w:rsid w:val="001D59D8"/>
    <w:rsid w:val="001E0816"/>
    <w:rsid w:val="001E2A4E"/>
    <w:rsid w:val="001E4A24"/>
    <w:rsid w:val="001E7834"/>
    <w:rsid w:val="001F5A57"/>
    <w:rsid w:val="001F5FC5"/>
    <w:rsid w:val="001F63C0"/>
    <w:rsid w:val="00204870"/>
    <w:rsid w:val="0020564E"/>
    <w:rsid w:val="002058BE"/>
    <w:rsid w:val="00210A9C"/>
    <w:rsid w:val="00213421"/>
    <w:rsid w:val="0021457D"/>
    <w:rsid w:val="0021654B"/>
    <w:rsid w:val="00217161"/>
    <w:rsid w:val="0022280E"/>
    <w:rsid w:val="00224781"/>
    <w:rsid w:val="00226596"/>
    <w:rsid w:val="0023390F"/>
    <w:rsid w:val="00237B34"/>
    <w:rsid w:val="002409D5"/>
    <w:rsid w:val="002415A6"/>
    <w:rsid w:val="00244598"/>
    <w:rsid w:val="0024510D"/>
    <w:rsid w:val="00246B3C"/>
    <w:rsid w:val="00251845"/>
    <w:rsid w:val="00251B51"/>
    <w:rsid w:val="0025557F"/>
    <w:rsid w:val="0026248B"/>
    <w:rsid w:val="00262C28"/>
    <w:rsid w:val="002653C7"/>
    <w:rsid w:val="00265B03"/>
    <w:rsid w:val="0026642E"/>
    <w:rsid w:val="002750EF"/>
    <w:rsid w:val="002818D8"/>
    <w:rsid w:val="00282D25"/>
    <w:rsid w:val="00283E1B"/>
    <w:rsid w:val="0028482E"/>
    <w:rsid w:val="00291BAD"/>
    <w:rsid w:val="002972DF"/>
    <w:rsid w:val="002A15C2"/>
    <w:rsid w:val="002A2A0E"/>
    <w:rsid w:val="002A2DC5"/>
    <w:rsid w:val="002A381E"/>
    <w:rsid w:val="002A5A70"/>
    <w:rsid w:val="002A63DB"/>
    <w:rsid w:val="002A7B9F"/>
    <w:rsid w:val="002B1025"/>
    <w:rsid w:val="002B22FF"/>
    <w:rsid w:val="002B5D42"/>
    <w:rsid w:val="002C3A71"/>
    <w:rsid w:val="002C5DF2"/>
    <w:rsid w:val="002D0A2C"/>
    <w:rsid w:val="002D3221"/>
    <w:rsid w:val="002E07F8"/>
    <w:rsid w:val="002E2C46"/>
    <w:rsid w:val="002E3397"/>
    <w:rsid w:val="002F6587"/>
    <w:rsid w:val="0030330E"/>
    <w:rsid w:val="00304883"/>
    <w:rsid w:val="003056BB"/>
    <w:rsid w:val="003062A6"/>
    <w:rsid w:val="00306BBC"/>
    <w:rsid w:val="00306C71"/>
    <w:rsid w:val="003075B8"/>
    <w:rsid w:val="003101FC"/>
    <w:rsid w:val="0031155A"/>
    <w:rsid w:val="00312588"/>
    <w:rsid w:val="00321276"/>
    <w:rsid w:val="00322516"/>
    <w:rsid w:val="00323AA5"/>
    <w:rsid w:val="00324985"/>
    <w:rsid w:val="003267BE"/>
    <w:rsid w:val="00327287"/>
    <w:rsid w:val="0033110D"/>
    <w:rsid w:val="0033261F"/>
    <w:rsid w:val="003329B5"/>
    <w:rsid w:val="0033434A"/>
    <w:rsid w:val="00335D51"/>
    <w:rsid w:val="003447F9"/>
    <w:rsid w:val="003466F0"/>
    <w:rsid w:val="00347FB8"/>
    <w:rsid w:val="00350E22"/>
    <w:rsid w:val="00355DDF"/>
    <w:rsid w:val="00356C36"/>
    <w:rsid w:val="00364EA9"/>
    <w:rsid w:val="0036574E"/>
    <w:rsid w:val="00366119"/>
    <w:rsid w:val="0037290D"/>
    <w:rsid w:val="0037478E"/>
    <w:rsid w:val="00374B4E"/>
    <w:rsid w:val="00374BFF"/>
    <w:rsid w:val="00384EEC"/>
    <w:rsid w:val="003853C4"/>
    <w:rsid w:val="00385B02"/>
    <w:rsid w:val="00387704"/>
    <w:rsid w:val="00390540"/>
    <w:rsid w:val="0039133F"/>
    <w:rsid w:val="00391401"/>
    <w:rsid w:val="00393F40"/>
    <w:rsid w:val="00394694"/>
    <w:rsid w:val="0039734D"/>
    <w:rsid w:val="00397901"/>
    <w:rsid w:val="003A1EC5"/>
    <w:rsid w:val="003A5AE4"/>
    <w:rsid w:val="003A74B5"/>
    <w:rsid w:val="003B12DF"/>
    <w:rsid w:val="003B5A3A"/>
    <w:rsid w:val="003C2FA5"/>
    <w:rsid w:val="003C43A3"/>
    <w:rsid w:val="003C6924"/>
    <w:rsid w:val="003C6C83"/>
    <w:rsid w:val="003C73DB"/>
    <w:rsid w:val="003E52A1"/>
    <w:rsid w:val="003E79C5"/>
    <w:rsid w:val="003F10A5"/>
    <w:rsid w:val="003F1962"/>
    <w:rsid w:val="003F21BF"/>
    <w:rsid w:val="003F38C0"/>
    <w:rsid w:val="003F500F"/>
    <w:rsid w:val="004001AE"/>
    <w:rsid w:val="004006F1"/>
    <w:rsid w:val="00401DE3"/>
    <w:rsid w:val="004037E8"/>
    <w:rsid w:val="00406176"/>
    <w:rsid w:val="00410CD0"/>
    <w:rsid w:val="004130DD"/>
    <w:rsid w:val="00413DF7"/>
    <w:rsid w:val="00424A23"/>
    <w:rsid w:val="00425B7F"/>
    <w:rsid w:val="00425FEA"/>
    <w:rsid w:val="004263B3"/>
    <w:rsid w:val="00426D2C"/>
    <w:rsid w:val="00426FC6"/>
    <w:rsid w:val="0042760B"/>
    <w:rsid w:val="00436EBF"/>
    <w:rsid w:val="00437233"/>
    <w:rsid w:val="0044245E"/>
    <w:rsid w:val="004424C6"/>
    <w:rsid w:val="00442A59"/>
    <w:rsid w:val="004442A8"/>
    <w:rsid w:val="00447112"/>
    <w:rsid w:val="004507A6"/>
    <w:rsid w:val="004508FB"/>
    <w:rsid w:val="004547B0"/>
    <w:rsid w:val="00457001"/>
    <w:rsid w:val="00461FD5"/>
    <w:rsid w:val="0046291D"/>
    <w:rsid w:val="00466C41"/>
    <w:rsid w:val="00471297"/>
    <w:rsid w:val="004734ED"/>
    <w:rsid w:val="00477224"/>
    <w:rsid w:val="00477486"/>
    <w:rsid w:val="004818C3"/>
    <w:rsid w:val="00486BC7"/>
    <w:rsid w:val="00491146"/>
    <w:rsid w:val="00491D0D"/>
    <w:rsid w:val="004949EE"/>
    <w:rsid w:val="00496DD2"/>
    <w:rsid w:val="004A420F"/>
    <w:rsid w:val="004A5483"/>
    <w:rsid w:val="004A5D86"/>
    <w:rsid w:val="004A75B9"/>
    <w:rsid w:val="004B18F6"/>
    <w:rsid w:val="004B3DF4"/>
    <w:rsid w:val="004B5CD6"/>
    <w:rsid w:val="004C1590"/>
    <w:rsid w:val="004C1918"/>
    <w:rsid w:val="004C3FC4"/>
    <w:rsid w:val="004C428E"/>
    <w:rsid w:val="004C4720"/>
    <w:rsid w:val="004C5EE5"/>
    <w:rsid w:val="004D0D53"/>
    <w:rsid w:val="004D10C2"/>
    <w:rsid w:val="004D1216"/>
    <w:rsid w:val="004D69C0"/>
    <w:rsid w:val="004E2C95"/>
    <w:rsid w:val="004E512F"/>
    <w:rsid w:val="004E5836"/>
    <w:rsid w:val="004E7B57"/>
    <w:rsid w:val="004F1006"/>
    <w:rsid w:val="004F1206"/>
    <w:rsid w:val="004F1651"/>
    <w:rsid w:val="004F5901"/>
    <w:rsid w:val="0050010E"/>
    <w:rsid w:val="00500FDB"/>
    <w:rsid w:val="0050157B"/>
    <w:rsid w:val="0050227C"/>
    <w:rsid w:val="00502B4A"/>
    <w:rsid w:val="005042C4"/>
    <w:rsid w:val="005071EB"/>
    <w:rsid w:val="00515C6B"/>
    <w:rsid w:val="00516EE3"/>
    <w:rsid w:val="00532588"/>
    <w:rsid w:val="00535B9E"/>
    <w:rsid w:val="00537164"/>
    <w:rsid w:val="005403F6"/>
    <w:rsid w:val="00540BFB"/>
    <w:rsid w:val="00552597"/>
    <w:rsid w:val="00554238"/>
    <w:rsid w:val="0055566D"/>
    <w:rsid w:val="0055571D"/>
    <w:rsid w:val="0055595C"/>
    <w:rsid w:val="0055643A"/>
    <w:rsid w:val="00556752"/>
    <w:rsid w:val="00564151"/>
    <w:rsid w:val="00566466"/>
    <w:rsid w:val="00570113"/>
    <w:rsid w:val="0057107C"/>
    <w:rsid w:val="005725D2"/>
    <w:rsid w:val="005737BE"/>
    <w:rsid w:val="005737CB"/>
    <w:rsid w:val="00580820"/>
    <w:rsid w:val="00582F70"/>
    <w:rsid w:val="00587A1F"/>
    <w:rsid w:val="005A33D0"/>
    <w:rsid w:val="005A4EA9"/>
    <w:rsid w:val="005B1F62"/>
    <w:rsid w:val="005C14A2"/>
    <w:rsid w:val="005C2DC3"/>
    <w:rsid w:val="005C5037"/>
    <w:rsid w:val="005C5076"/>
    <w:rsid w:val="005C5F8A"/>
    <w:rsid w:val="005D0761"/>
    <w:rsid w:val="005D1B41"/>
    <w:rsid w:val="005D29AA"/>
    <w:rsid w:val="005D328A"/>
    <w:rsid w:val="005D36F4"/>
    <w:rsid w:val="005D383D"/>
    <w:rsid w:val="005D4147"/>
    <w:rsid w:val="005D4D74"/>
    <w:rsid w:val="005D53EC"/>
    <w:rsid w:val="005D5510"/>
    <w:rsid w:val="005D5CF6"/>
    <w:rsid w:val="005E0C1F"/>
    <w:rsid w:val="005E19CA"/>
    <w:rsid w:val="005E3EF1"/>
    <w:rsid w:val="005E48D2"/>
    <w:rsid w:val="005E5450"/>
    <w:rsid w:val="005E7977"/>
    <w:rsid w:val="005F19BB"/>
    <w:rsid w:val="005F20E6"/>
    <w:rsid w:val="005F7C3A"/>
    <w:rsid w:val="00600BD6"/>
    <w:rsid w:val="00601660"/>
    <w:rsid w:val="00601D55"/>
    <w:rsid w:val="006023F4"/>
    <w:rsid w:val="00602735"/>
    <w:rsid w:val="00603E67"/>
    <w:rsid w:val="0060517C"/>
    <w:rsid w:val="00606778"/>
    <w:rsid w:val="006075F0"/>
    <w:rsid w:val="00610DD5"/>
    <w:rsid w:val="006131DA"/>
    <w:rsid w:val="00614B97"/>
    <w:rsid w:val="0061607D"/>
    <w:rsid w:val="006172AB"/>
    <w:rsid w:val="00617569"/>
    <w:rsid w:val="00617A90"/>
    <w:rsid w:val="00620806"/>
    <w:rsid w:val="0062119E"/>
    <w:rsid w:val="0062619A"/>
    <w:rsid w:val="00631808"/>
    <w:rsid w:val="00636A93"/>
    <w:rsid w:val="00636FEC"/>
    <w:rsid w:val="0063743F"/>
    <w:rsid w:val="006407C3"/>
    <w:rsid w:val="00641567"/>
    <w:rsid w:val="006435D0"/>
    <w:rsid w:val="00643755"/>
    <w:rsid w:val="00643C23"/>
    <w:rsid w:val="006459C7"/>
    <w:rsid w:val="006473C4"/>
    <w:rsid w:val="006474CC"/>
    <w:rsid w:val="00647BF8"/>
    <w:rsid w:val="00647D4F"/>
    <w:rsid w:val="00653A92"/>
    <w:rsid w:val="00654468"/>
    <w:rsid w:val="00655FCF"/>
    <w:rsid w:val="00656D64"/>
    <w:rsid w:val="00657491"/>
    <w:rsid w:val="0066105A"/>
    <w:rsid w:val="00661E56"/>
    <w:rsid w:val="006648E4"/>
    <w:rsid w:val="006653B4"/>
    <w:rsid w:val="006662C1"/>
    <w:rsid w:val="006724A2"/>
    <w:rsid w:val="006744D0"/>
    <w:rsid w:val="00675667"/>
    <w:rsid w:val="00682532"/>
    <w:rsid w:val="00685D9F"/>
    <w:rsid w:val="00691A28"/>
    <w:rsid w:val="00693E73"/>
    <w:rsid w:val="006A498E"/>
    <w:rsid w:val="006A6D5C"/>
    <w:rsid w:val="006A7D14"/>
    <w:rsid w:val="006B0909"/>
    <w:rsid w:val="006B1045"/>
    <w:rsid w:val="006B5319"/>
    <w:rsid w:val="006B7240"/>
    <w:rsid w:val="006C212C"/>
    <w:rsid w:val="006C341A"/>
    <w:rsid w:val="006C5FC2"/>
    <w:rsid w:val="006D0250"/>
    <w:rsid w:val="006D46FD"/>
    <w:rsid w:val="006D5EEA"/>
    <w:rsid w:val="006E16B4"/>
    <w:rsid w:val="006E38F0"/>
    <w:rsid w:val="006E3B12"/>
    <w:rsid w:val="006E3F6B"/>
    <w:rsid w:val="006E4CE1"/>
    <w:rsid w:val="006F087E"/>
    <w:rsid w:val="006F0F8F"/>
    <w:rsid w:val="006F1C47"/>
    <w:rsid w:val="006F326D"/>
    <w:rsid w:val="006F7187"/>
    <w:rsid w:val="00701348"/>
    <w:rsid w:val="0070426F"/>
    <w:rsid w:val="00705647"/>
    <w:rsid w:val="007068F3"/>
    <w:rsid w:val="00707593"/>
    <w:rsid w:val="00711173"/>
    <w:rsid w:val="0071179C"/>
    <w:rsid w:val="00711EB6"/>
    <w:rsid w:val="00712573"/>
    <w:rsid w:val="0071261C"/>
    <w:rsid w:val="00716A0A"/>
    <w:rsid w:val="0071781E"/>
    <w:rsid w:val="00720BC4"/>
    <w:rsid w:val="00720E0A"/>
    <w:rsid w:val="0072267C"/>
    <w:rsid w:val="007245D9"/>
    <w:rsid w:val="00730196"/>
    <w:rsid w:val="00736580"/>
    <w:rsid w:val="00747FDB"/>
    <w:rsid w:val="00751899"/>
    <w:rsid w:val="00754E34"/>
    <w:rsid w:val="00771BA2"/>
    <w:rsid w:val="007720BB"/>
    <w:rsid w:val="007729AF"/>
    <w:rsid w:val="00773E63"/>
    <w:rsid w:val="0077514C"/>
    <w:rsid w:val="00775A36"/>
    <w:rsid w:val="00777D8A"/>
    <w:rsid w:val="007811B5"/>
    <w:rsid w:val="007842E1"/>
    <w:rsid w:val="0078452B"/>
    <w:rsid w:val="00785B3A"/>
    <w:rsid w:val="00791455"/>
    <w:rsid w:val="007944B2"/>
    <w:rsid w:val="007944DD"/>
    <w:rsid w:val="00796282"/>
    <w:rsid w:val="00797043"/>
    <w:rsid w:val="007A14CB"/>
    <w:rsid w:val="007A2D7E"/>
    <w:rsid w:val="007A3EEB"/>
    <w:rsid w:val="007A5765"/>
    <w:rsid w:val="007B11FD"/>
    <w:rsid w:val="007B3A94"/>
    <w:rsid w:val="007B5B30"/>
    <w:rsid w:val="007B5C0A"/>
    <w:rsid w:val="007B6DAA"/>
    <w:rsid w:val="007B7054"/>
    <w:rsid w:val="007C27CA"/>
    <w:rsid w:val="007C3AB9"/>
    <w:rsid w:val="007C4A63"/>
    <w:rsid w:val="007C4EAF"/>
    <w:rsid w:val="007C6D7E"/>
    <w:rsid w:val="007D0416"/>
    <w:rsid w:val="007D0E8E"/>
    <w:rsid w:val="007D0E8F"/>
    <w:rsid w:val="007D1984"/>
    <w:rsid w:val="007D2A57"/>
    <w:rsid w:val="007D451C"/>
    <w:rsid w:val="007D5A1C"/>
    <w:rsid w:val="007D5DBF"/>
    <w:rsid w:val="007E24A4"/>
    <w:rsid w:val="007E5384"/>
    <w:rsid w:val="007E7EF7"/>
    <w:rsid w:val="007F3073"/>
    <w:rsid w:val="007F3DE4"/>
    <w:rsid w:val="007F72DF"/>
    <w:rsid w:val="008001E2"/>
    <w:rsid w:val="008009BA"/>
    <w:rsid w:val="008143EE"/>
    <w:rsid w:val="008215BA"/>
    <w:rsid w:val="00822D94"/>
    <w:rsid w:val="00825529"/>
    <w:rsid w:val="008261F6"/>
    <w:rsid w:val="00826565"/>
    <w:rsid w:val="00832C8A"/>
    <w:rsid w:val="00833490"/>
    <w:rsid w:val="008355BF"/>
    <w:rsid w:val="00837451"/>
    <w:rsid w:val="00841249"/>
    <w:rsid w:val="00843290"/>
    <w:rsid w:val="00844621"/>
    <w:rsid w:val="00845F03"/>
    <w:rsid w:val="00846BFD"/>
    <w:rsid w:val="008502AD"/>
    <w:rsid w:val="0085191A"/>
    <w:rsid w:val="008526AB"/>
    <w:rsid w:val="00853279"/>
    <w:rsid w:val="00853816"/>
    <w:rsid w:val="00854A7D"/>
    <w:rsid w:val="00854B4B"/>
    <w:rsid w:val="00855153"/>
    <w:rsid w:val="008574F9"/>
    <w:rsid w:val="00860E37"/>
    <w:rsid w:val="00861F25"/>
    <w:rsid w:val="00862430"/>
    <w:rsid w:val="00862EB3"/>
    <w:rsid w:val="00865209"/>
    <w:rsid w:val="00865CCF"/>
    <w:rsid w:val="00872E1E"/>
    <w:rsid w:val="00873121"/>
    <w:rsid w:val="00873882"/>
    <w:rsid w:val="0087778E"/>
    <w:rsid w:val="00881B89"/>
    <w:rsid w:val="00882975"/>
    <w:rsid w:val="00883E67"/>
    <w:rsid w:val="00885EA4"/>
    <w:rsid w:val="0089331A"/>
    <w:rsid w:val="00894E08"/>
    <w:rsid w:val="00895D15"/>
    <w:rsid w:val="00895F1B"/>
    <w:rsid w:val="00897BA8"/>
    <w:rsid w:val="00897C1F"/>
    <w:rsid w:val="00897DD5"/>
    <w:rsid w:val="008A23A3"/>
    <w:rsid w:val="008A3385"/>
    <w:rsid w:val="008B5865"/>
    <w:rsid w:val="008C308D"/>
    <w:rsid w:val="008D14FA"/>
    <w:rsid w:val="008D4A88"/>
    <w:rsid w:val="008D4E27"/>
    <w:rsid w:val="008D63FC"/>
    <w:rsid w:val="008E0451"/>
    <w:rsid w:val="008E1254"/>
    <w:rsid w:val="008F007E"/>
    <w:rsid w:val="008F0513"/>
    <w:rsid w:val="008F24F4"/>
    <w:rsid w:val="008F2A82"/>
    <w:rsid w:val="008F48B0"/>
    <w:rsid w:val="00905258"/>
    <w:rsid w:val="00906F0E"/>
    <w:rsid w:val="00907A5E"/>
    <w:rsid w:val="00911029"/>
    <w:rsid w:val="009117C9"/>
    <w:rsid w:val="0091587D"/>
    <w:rsid w:val="0091706B"/>
    <w:rsid w:val="009263A9"/>
    <w:rsid w:val="00927EF0"/>
    <w:rsid w:val="00930CC0"/>
    <w:rsid w:val="00932301"/>
    <w:rsid w:val="009333AA"/>
    <w:rsid w:val="009363B6"/>
    <w:rsid w:val="00936C5F"/>
    <w:rsid w:val="009426D9"/>
    <w:rsid w:val="009428CD"/>
    <w:rsid w:val="00942D31"/>
    <w:rsid w:val="00943AB6"/>
    <w:rsid w:val="009454A1"/>
    <w:rsid w:val="00946C12"/>
    <w:rsid w:val="009471F8"/>
    <w:rsid w:val="00960DE9"/>
    <w:rsid w:val="00962860"/>
    <w:rsid w:val="00962F78"/>
    <w:rsid w:val="0096614A"/>
    <w:rsid w:val="0096789C"/>
    <w:rsid w:val="0097048C"/>
    <w:rsid w:val="00974218"/>
    <w:rsid w:val="00974CF0"/>
    <w:rsid w:val="00980E1E"/>
    <w:rsid w:val="009838DF"/>
    <w:rsid w:val="0098555F"/>
    <w:rsid w:val="009912F2"/>
    <w:rsid w:val="00993999"/>
    <w:rsid w:val="00994AFC"/>
    <w:rsid w:val="009970AC"/>
    <w:rsid w:val="009A06B8"/>
    <w:rsid w:val="009A092C"/>
    <w:rsid w:val="009A4ABB"/>
    <w:rsid w:val="009A7779"/>
    <w:rsid w:val="009A7E2E"/>
    <w:rsid w:val="009B301A"/>
    <w:rsid w:val="009B7BBF"/>
    <w:rsid w:val="009C19E9"/>
    <w:rsid w:val="009C478F"/>
    <w:rsid w:val="009C47B4"/>
    <w:rsid w:val="009C48EF"/>
    <w:rsid w:val="009D4AEA"/>
    <w:rsid w:val="009E1424"/>
    <w:rsid w:val="009E2B26"/>
    <w:rsid w:val="009E2B57"/>
    <w:rsid w:val="009E52DA"/>
    <w:rsid w:val="009E63AD"/>
    <w:rsid w:val="009F5681"/>
    <w:rsid w:val="009F6682"/>
    <w:rsid w:val="009F7CBA"/>
    <w:rsid w:val="00A04E4F"/>
    <w:rsid w:val="00A05E80"/>
    <w:rsid w:val="00A06A67"/>
    <w:rsid w:val="00A06E55"/>
    <w:rsid w:val="00A102B9"/>
    <w:rsid w:val="00A10D7E"/>
    <w:rsid w:val="00A10F01"/>
    <w:rsid w:val="00A20EAE"/>
    <w:rsid w:val="00A21ED2"/>
    <w:rsid w:val="00A30B0D"/>
    <w:rsid w:val="00A3471F"/>
    <w:rsid w:val="00A3497D"/>
    <w:rsid w:val="00A35873"/>
    <w:rsid w:val="00A361FE"/>
    <w:rsid w:val="00A365A2"/>
    <w:rsid w:val="00A36A27"/>
    <w:rsid w:val="00A36BCB"/>
    <w:rsid w:val="00A370B5"/>
    <w:rsid w:val="00A3748D"/>
    <w:rsid w:val="00A42559"/>
    <w:rsid w:val="00A438D7"/>
    <w:rsid w:val="00A45C45"/>
    <w:rsid w:val="00A53EB7"/>
    <w:rsid w:val="00A549F0"/>
    <w:rsid w:val="00A55489"/>
    <w:rsid w:val="00A55D6B"/>
    <w:rsid w:val="00A600D6"/>
    <w:rsid w:val="00A60AB5"/>
    <w:rsid w:val="00A62D9C"/>
    <w:rsid w:val="00A64BE4"/>
    <w:rsid w:val="00A7039F"/>
    <w:rsid w:val="00A703EC"/>
    <w:rsid w:val="00A715ED"/>
    <w:rsid w:val="00A8263D"/>
    <w:rsid w:val="00A84148"/>
    <w:rsid w:val="00A90764"/>
    <w:rsid w:val="00A90BDA"/>
    <w:rsid w:val="00A93A23"/>
    <w:rsid w:val="00A94EBD"/>
    <w:rsid w:val="00A95C82"/>
    <w:rsid w:val="00A95E0F"/>
    <w:rsid w:val="00AA001C"/>
    <w:rsid w:val="00AA0EAE"/>
    <w:rsid w:val="00AA386C"/>
    <w:rsid w:val="00AA4EC4"/>
    <w:rsid w:val="00AB0A28"/>
    <w:rsid w:val="00AB39A1"/>
    <w:rsid w:val="00AB5CA0"/>
    <w:rsid w:val="00AC1209"/>
    <w:rsid w:val="00AC35E6"/>
    <w:rsid w:val="00AC3710"/>
    <w:rsid w:val="00AC5120"/>
    <w:rsid w:val="00AC7817"/>
    <w:rsid w:val="00AD04C8"/>
    <w:rsid w:val="00AD2D53"/>
    <w:rsid w:val="00AD3841"/>
    <w:rsid w:val="00AD533F"/>
    <w:rsid w:val="00AD6B1C"/>
    <w:rsid w:val="00AD7F5F"/>
    <w:rsid w:val="00AE0249"/>
    <w:rsid w:val="00AE073F"/>
    <w:rsid w:val="00AE15C2"/>
    <w:rsid w:val="00AE1EED"/>
    <w:rsid w:val="00AE3AA3"/>
    <w:rsid w:val="00AE5036"/>
    <w:rsid w:val="00AE709B"/>
    <w:rsid w:val="00AF21E7"/>
    <w:rsid w:val="00AF654F"/>
    <w:rsid w:val="00AF6BD1"/>
    <w:rsid w:val="00AF6CDF"/>
    <w:rsid w:val="00AF7DEF"/>
    <w:rsid w:val="00B01488"/>
    <w:rsid w:val="00B05795"/>
    <w:rsid w:val="00B07E3D"/>
    <w:rsid w:val="00B11305"/>
    <w:rsid w:val="00B113A6"/>
    <w:rsid w:val="00B17C7D"/>
    <w:rsid w:val="00B20056"/>
    <w:rsid w:val="00B2151A"/>
    <w:rsid w:val="00B21812"/>
    <w:rsid w:val="00B21844"/>
    <w:rsid w:val="00B232E9"/>
    <w:rsid w:val="00B265A1"/>
    <w:rsid w:val="00B269B3"/>
    <w:rsid w:val="00B27300"/>
    <w:rsid w:val="00B32D5E"/>
    <w:rsid w:val="00B33917"/>
    <w:rsid w:val="00B35981"/>
    <w:rsid w:val="00B36100"/>
    <w:rsid w:val="00B37B37"/>
    <w:rsid w:val="00B45968"/>
    <w:rsid w:val="00B52B5D"/>
    <w:rsid w:val="00B544E0"/>
    <w:rsid w:val="00B57426"/>
    <w:rsid w:val="00B627ED"/>
    <w:rsid w:val="00B65457"/>
    <w:rsid w:val="00B65E61"/>
    <w:rsid w:val="00B66B4B"/>
    <w:rsid w:val="00B673FD"/>
    <w:rsid w:val="00B74FA4"/>
    <w:rsid w:val="00B77AD5"/>
    <w:rsid w:val="00B8069B"/>
    <w:rsid w:val="00B812F8"/>
    <w:rsid w:val="00B819E8"/>
    <w:rsid w:val="00B82DE1"/>
    <w:rsid w:val="00B836E9"/>
    <w:rsid w:val="00B87EEB"/>
    <w:rsid w:val="00B904CB"/>
    <w:rsid w:val="00B90987"/>
    <w:rsid w:val="00B916AE"/>
    <w:rsid w:val="00B9283B"/>
    <w:rsid w:val="00B93D47"/>
    <w:rsid w:val="00BA0AD2"/>
    <w:rsid w:val="00BA22C7"/>
    <w:rsid w:val="00BA4A1F"/>
    <w:rsid w:val="00BC432A"/>
    <w:rsid w:val="00BC4F3B"/>
    <w:rsid w:val="00BC54B8"/>
    <w:rsid w:val="00BC587A"/>
    <w:rsid w:val="00BC61F0"/>
    <w:rsid w:val="00BD1293"/>
    <w:rsid w:val="00BD3EC2"/>
    <w:rsid w:val="00BD5608"/>
    <w:rsid w:val="00BD62A7"/>
    <w:rsid w:val="00BE79F7"/>
    <w:rsid w:val="00BF02C0"/>
    <w:rsid w:val="00BF085B"/>
    <w:rsid w:val="00BF10A2"/>
    <w:rsid w:val="00C00DCA"/>
    <w:rsid w:val="00C03715"/>
    <w:rsid w:val="00C04053"/>
    <w:rsid w:val="00C04736"/>
    <w:rsid w:val="00C04D4D"/>
    <w:rsid w:val="00C04FBB"/>
    <w:rsid w:val="00C0716B"/>
    <w:rsid w:val="00C07782"/>
    <w:rsid w:val="00C07DE2"/>
    <w:rsid w:val="00C12E4D"/>
    <w:rsid w:val="00C15ED5"/>
    <w:rsid w:val="00C21545"/>
    <w:rsid w:val="00C21798"/>
    <w:rsid w:val="00C23255"/>
    <w:rsid w:val="00C237B5"/>
    <w:rsid w:val="00C23D94"/>
    <w:rsid w:val="00C25808"/>
    <w:rsid w:val="00C3142F"/>
    <w:rsid w:val="00C35300"/>
    <w:rsid w:val="00C35789"/>
    <w:rsid w:val="00C35DE6"/>
    <w:rsid w:val="00C4252A"/>
    <w:rsid w:val="00C44E78"/>
    <w:rsid w:val="00C46A44"/>
    <w:rsid w:val="00C46E1D"/>
    <w:rsid w:val="00C515BC"/>
    <w:rsid w:val="00C604D8"/>
    <w:rsid w:val="00C62E74"/>
    <w:rsid w:val="00C63605"/>
    <w:rsid w:val="00C708C8"/>
    <w:rsid w:val="00C70A34"/>
    <w:rsid w:val="00C75678"/>
    <w:rsid w:val="00C7625E"/>
    <w:rsid w:val="00C80F5B"/>
    <w:rsid w:val="00C846AA"/>
    <w:rsid w:val="00C851FB"/>
    <w:rsid w:val="00C87635"/>
    <w:rsid w:val="00C917B7"/>
    <w:rsid w:val="00C9523F"/>
    <w:rsid w:val="00C975A3"/>
    <w:rsid w:val="00C97858"/>
    <w:rsid w:val="00CA0629"/>
    <w:rsid w:val="00CA0FB1"/>
    <w:rsid w:val="00CA1A5F"/>
    <w:rsid w:val="00CA4A60"/>
    <w:rsid w:val="00CA556F"/>
    <w:rsid w:val="00CA5D58"/>
    <w:rsid w:val="00CA78E4"/>
    <w:rsid w:val="00CB0E2B"/>
    <w:rsid w:val="00CB15FB"/>
    <w:rsid w:val="00CB1740"/>
    <w:rsid w:val="00CB4FF9"/>
    <w:rsid w:val="00CC09BF"/>
    <w:rsid w:val="00CC2683"/>
    <w:rsid w:val="00CC517E"/>
    <w:rsid w:val="00CC74DF"/>
    <w:rsid w:val="00CD029A"/>
    <w:rsid w:val="00CD0FE4"/>
    <w:rsid w:val="00CD1243"/>
    <w:rsid w:val="00CD1946"/>
    <w:rsid w:val="00CE0E82"/>
    <w:rsid w:val="00CE0ED7"/>
    <w:rsid w:val="00CE1BEF"/>
    <w:rsid w:val="00CE1F36"/>
    <w:rsid w:val="00CE2FE4"/>
    <w:rsid w:val="00CE33CE"/>
    <w:rsid w:val="00CE5148"/>
    <w:rsid w:val="00CE66A4"/>
    <w:rsid w:val="00CE73BD"/>
    <w:rsid w:val="00CF1EB0"/>
    <w:rsid w:val="00CF63F0"/>
    <w:rsid w:val="00D019AE"/>
    <w:rsid w:val="00D03E57"/>
    <w:rsid w:val="00D05111"/>
    <w:rsid w:val="00D06BA0"/>
    <w:rsid w:val="00D12DE8"/>
    <w:rsid w:val="00D134CB"/>
    <w:rsid w:val="00D2043D"/>
    <w:rsid w:val="00D20F7A"/>
    <w:rsid w:val="00D2331D"/>
    <w:rsid w:val="00D26C97"/>
    <w:rsid w:val="00D32B4D"/>
    <w:rsid w:val="00D42BA6"/>
    <w:rsid w:val="00D452E3"/>
    <w:rsid w:val="00D54EF0"/>
    <w:rsid w:val="00D60DB9"/>
    <w:rsid w:val="00D63D24"/>
    <w:rsid w:val="00D645BF"/>
    <w:rsid w:val="00D64A85"/>
    <w:rsid w:val="00D701F2"/>
    <w:rsid w:val="00D70666"/>
    <w:rsid w:val="00D70995"/>
    <w:rsid w:val="00D7230A"/>
    <w:rsid w:val="00D72ABE"/>
    <w:rsid w:val="00D73203"/>
    <w:rsid w:val="00D741EC"/>
    <w:rsid w:val="00D770A0"/>
    <w:rsid w:val="00D85D39"/>
    <w:rsid w:val="00D878AD"/>
    <w:rsid w:val="00D901EC"/>
    <w:rsid w:val="00D90EAE"/>
    <w:rsid w:val="00D93774"/>
    <w:rsid w:val="00DA533F"/>
    <w:rsid w:val="00DA58BE"/>
    <w:rsid w:val="00DA744A"/>
    <w:rsid w:val="00DB320D"/>
    <w:rsid w:val="00DB3571"/>
    <w:rsid w:val="00DB41CD"/>
    <w:rsid w:val="00DB4455"/>
    <w:rsid w:val="00DC36C3"/>
    <w:rsid w:val="00DC376F"/>
    <w:rsid w:val="00DD1D78"/>
    <w:rsid w:val="00DD2E9A"/>
    <w:rsid w:val="00DD530A"/>
    <w:rsid w:val="00DD721F"/>
    <w:rsid w:val="00DD77D7"/>
    <w:rsid w:val="00DE1720"/>
    <w:rsid w:val="00DE1721"/>
    <w:rsid w:val="00DE7C76"/>
    <w:rsid w:val="00DF161E"/>
    <w:rsid w:val="00DF4EC5"/>
    <w:rsid w:val="00DF5A4D"/>
    <w:rsid w:val="00DF78F4"/>
    <w:rsid w:val="00E01795"/>
    <w:rsid w:val="00E03269"/>
    <w:rsid w:val="00E05143"/>
    <w:rsid w:val="00E11F32"/>
    <w:rsid w:val="00E121BC"/>
    <w:rsid w:val="00E1474A"/>
    <w:rsid w:val="00E1589B"/>
    <w:rsid w:val="00E15DFE"/>
    <w:rsid w:val="00E17177"/>
    <w:rsid w:val="00E20CA8"/>
    <w:rsid w:val="00E230E4"/>
    <w:rsid w:val="00E23FAE"/>
    <w:rsid w:val="00E257C1"/>
    <w:rsid w:val="00E27E71"/>
    <w:rsid w:val="00E34F3A"/>
    <w:rsid w:val="00E35015"/>
    <w:rsid w:val="00E366B0"/>
    <w:rsid w:val="00E373E9"/>
    <w:rsid w:val="00E400D5"/>
    <w:rsid w:val="00E42A8E"/>
    <w:rsid w:val="00E4385D"/>
    <w:rsid w:val="00E44192"/>
    <w:rsid w:val="00E450A9"/>
    <w:rsid w:val="00E454F7"/>
    <w:rsid w:val="00E521A3"/>
    <w:rsid w:val="00E54443"/>
    <w:rsid w:val="00E547A3"/>
    <w:rsid w:val="00E55C4D"/>
    <w:rsid w:val="00E56B04"/>
    <w:rsid w:val="00E57EAB"/>
    <w:rsid w:val="00E657EC"/>
    <w:rsid w:val="00E66AC5"/>
    <w:rsid w:val="00E670CC"/>
    <w:rsid w:val="00E671D5"/>
    <w:rsid w:val="00E672FE"/>
    <w:rsid w:val="00E67B0E"/>
    <w:rsid w:val="00E70CE1"/>
    <w:rsid w:val="00E73235"/>
    <w:rsid w:val="00E73870"/>
    <w:rsid w:val="00E739E3"/>
    <w:rsid w:val="00E805AE"/>
    <w:rsid w:val="00E8148F"/>
    <w:rsid w:val="00E86525"/>
    <w:rsid w:val="00E86C1B"/>
    <w:rsid w:val="00E90604"/>
    <w:rsid w:val="00E96315"/>
    <w:rsid w:val="00EA18A3"/>
    <w:rsid w:val="00EA29DF"/>
    <w:rsid w:val="00EB11A5"/>
    <w:rsid w:val="00EB4F35"/>
    <w:rsid w:val="00EB58FA"/>
    <w:rsid w:val="00EB6BCE"/>
    <w:rsid w:val="00EC1B4C"/>
    <w:rsid w:val="00EC51A5"/>
    <w:rsid w:val="00EC5C42"/>
    <w:rsid w:val="00EC62BC"/>
    <w:rsid w:val="00EC7B55"/>
    <w:rsid w:val="00ED1DE8"/>
    <w:rsid w:val="00ED2B0C"/>
    <w:rsid w:val="00ED4BF4"/>
    <w:rsid w:val="00ED5227"/>
    <w:rsid w:val="00ED57CE"/>
    <w:rsid w:val="00ED6001"/>
    <w:rsid w:val="00EE6687"/>
    <w:rsid w:val="00EF0929"/>
    <w:rsid w:val="00EF16AE"/>
    <w:rsid w:val="00EF4547"/>
    <w:rsid w:val="00EF786E"/>
    <w:rsid w:val="00F001B9"/>
    <w:rsid w:val="00F003B5"/>
    <w:rsid w:val="00F0123E"/>
    <w:rsid w:val="00F02305"/>
    <w:rsid w:val="00F02690"/>
    <w:rsid w:val="00F10E6C"/>
    <w:rsid w:val="00F1379A"/>
    <w:rsid w:val="00F1593C"/>
    <w:rsid w:val="00F2076C"/>
    <w:rsid w:val="00F25CD3"/>
    <w:rsid w:val="00F25CEA"/>
    <w:rsid w:val="00F26A71"/>
    <w:rsid w:val="00F2711D"/>
    <w:rsid w:val="00F27F65"/>
    <w:rsid w:val="00F30BB7"/>
    <w:rsid w:val="00F30DF9"/>
    <w:rsid w:val="00F31DD7"/>
    <w:rsid w:val="00F3311F"/>
    <w:rsid w:val="00F341FA"/>
    <w:rsid w:val="00F34C29"/>
    <w:rsid w:val="00F37D2F"/>
    <w:rsid w:val="00F40221"/>
    <w:rsid w:val="00F42DB6"/>
    <w:rsid w:val="00F44C5C"/>
    <w:rsid w:val="00F47F87"/>
    <w:rsid w:val="00F5065E"/>
    <w:rsid w:val="00F51665"/>
    <w:rsid w:val="00F52A8E"/>
    <w:rsid w:val="00F531AC"/>
    <w:rsid w:val="00F573E7"/>
    <w:rsid w:val="00F57B34"/>
    <w:rsid w:val="00F61CA4"/>
    <w:rsid w:val="00F64402"/>
    <w:rsid w:val="00F6547E"/>
    <w:rsid w:val="00F67F50"/>
    <w:rsid w:val="00F72D25"/>
    <w:rsid w:val="00F75AF9"/>
    <w:rsid w:val="00F8445B"/>
    <w:rsid w:val="00F8559B"/>
    <w:rsid w:val="00F873F7"/>
    <w:rsid w:val="00F9004E"/>
    <w:rsid w:val="00FA592A"/>
    <w:rsid w:val="00FB1743"/>
    <w:rsid w:val="00FB2881"/>
    <w:rsid w:val="00FB4788"/>
    <w:rsid w:val="00FB5B09"/>
    <w:rsid w:val="00FB6206"/>
    <w:rsid w:val="00FB7139"/>
    <w:rsid w:val="00FC165C"/>
    <w:rsid w:val="00FC37BC"/>
    <w:rsid w:val="00FD034C"/>
    <w:rsid w:val="00FD0359"/>
    <w:rsid w:val="00FD3B00"/>
    <w:rsid w:val="00FD47E5"/>
    <w:rsid w:val="00FD7F15"/>
    <w:rsid w:val="00FE1957"/>
    <w:rsid w:val="00FE23F7"/>
    <w:rsid w:val="00FE7956"/>
    <w:rsid w:val="00FF112C"/>
    <w:rsid w:val="00FF1655"/>
    <w:rsid w:val="00FF2317"/>
    <w:rsid w:val="00FF292B"/>
    <w:rsid w:val="00FF3E2D"/>
    <w:rsid w:val="00FF466B"/>
    <w:rsid w:val="00FF7A7C"/>
    <w:rsid w:val="00FF7B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77FC"/>
  <w15:docId w15:val="{F8631BD7-952F-47B5-81E0-993FA997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0E2B"/>
    <w:rPr>
      <w:rFonts w:ascii="Calibri" w:hAnsi="Calibri"/>
      <w:sz w:val="24"/>
    </w:rPr>
  </w:style>
  <w:style w:type="paragraph" w:styleId="Nagwek1">
    <w:name w:val="heading 1"/>
    <w:basedOn w:val="Normalny"/>
    <w:link w:val="Nagwek1Znak"/>
    <w:qFormat/>
    <w:rsid w:val="00722A28"/>
    <w:pPr>
      <w:numPr>
        <w:numId w:val="1"/>
      </w:numPr>
      <w:spacing w:beforeAutospacing="1" w:afterAutospacing="1"/>
      <w:outlineLvl w:val="0"/>
    </w:pPr>
    <w:rPr>
      <w:b/>
      <w:bCs/>
      <w:kern w:val="2"/>
      <w:sz w:val="21"/>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b/>
      <w:bCs/>
      <w:sz w:val="28"/>
      <w:szCs w:val="28"/>
      <w:lang w:val="x-none" w:eastAsia="x-none"/>
    </w:rPr>
  </w:style>
  <w:style w:type="paragraph" w:styleId="Nagwek7">
    <w:name w:val="heading 7"/>
    <w:basedOn w:val="Normalny"/>
    <w:next w:val="Normalny"/>
    <w:link w:val="Nagwek7Znak"/>
    <w:qFormat/>
    <w:pPr>
      <w:keepNext/>
      <w:spacing w:line="360" w:lineRule="auto"/>
      <w:outlineLvl w:val="6"/>
    </w:pPr>
    <w:rPr>
      <w:b/>
      <w:bCs/>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qFormat/>
    <w:rPr>
      <w:i/>
      <w:iCs/>
    </w:rPr>
  </w:style>
  <w:style w:type="character" w:customStyle="1" w:styleId="Wyrnienie">
    <w:name w:val="Wyróżnienie"/>
    <w:uiPriority w:val="20"/>
    <w:qFormat/>
    <w:rPr>
      <w:i/>
      <w:iCs/>
    </w:rPr>
  </w:style>
  <w:style w:type="character" w:styleId="Pogrubienie">
    <w:name w:val="Strong"/>
    <w:uiPriority w:val="22"/>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styleId="Odwoaniedokomentarza">
    <w:name w:val="annotation reference"/>
    <w:semiHidden/>
    <w:qFormat/>
    <w:rPr>
      <w:sz w:val="16"/>
      <w:szCs w:val="16"/>
    </w:rPr>
  </w:style>
  <w:style w:type="character" w:customStyle="1" w:styleId="Odwiedzoneczeinternetowe">
    <w:name w:val="Odwiedzone łącze internetowe"/>
    <w:uiPriority w:val="99"/>
    <w:unhideWhenUsed/>
    <w:rPr>
      <w:color w:val="954F72"/>
      <w:u w:val="single"/>
    </w:rPr>
  </w:style>
  <w:style w:type="character" w:customStyle="1" w:styleId="czeinternetowe">
    <w:name w:val="Łącze internetowe"/>
    <w:uiPriority w:val="99"/>
    <w:unhideWhenUsed/>
    <w:rPr>
      <w:color w:val="0000FF"/>
      <w:u w:val="single"/>
    </w:rPr>
  </w:style>
  <w:style w:type="character" w:customStyle="1" w:styleId="Nagwek7Znak">
    <w:name w:val="Nagłówek 7 Znak"/>
    <w:link w:val="Nagwek7"/>
    <w:qFormat/>
    <w:rPr>
      <w:b/>
      <w:bCs/>
      <w:sz w:val="24"/>
      <w:szCs w:val="24"/>
    </w:rPr>
  </w:style>
  <w:style w:type="character" w:customStyle="1" w:styleId="NagwekZnak">
    <w:name w:val="Nagłówek Znak"/>
    <w:basedOn w:val="Domylnaczcionkaakapitu"/>
    <w:link w:val="Nagwek"/>
    <w:uiPriority w:val="99"/>
    <w:qFormat/>
  </w:style>
  <w:style w:type="character" w:customStyle="1" w:styleId="TytuZnak">
    <w:name w:val="Tytuł Znak"/>
    <w:link w:val="Tytu"/>
    <w:uiPriority w:val="99"/>
    <w:qFormat/>
    <w:rPr>
      <w:b/>
      <w:sz w:val="24"/>
      <w:szCs w:val="24"/>
    </w:rPr>
  </w:style>
  <w:style w:type="character" w:customStyle="1" w:styleId="ZagicieodgryformularzaZnak">
    <w:name w:val="Zagięcie od góry formularza Znak"/>
    <w:link w:val="Zagicieodgryformularza"/>
    <w:uiPriority w:val="99"/>
    <w:semiHidden/>
    <w:qFormat/>
    <w:rPr>
      <w:rFonts w:ascii="Arial" w:hAnsi="Arial" w:cs="Arial"/>
      <w:vanish/>
      <w:sz w:val="16"/>
      <w:szCs w:val="16"/>
    </w:rPr>
  </w:style>
  <w:style w:type="character" w:customStyle="1" w:styleId="Nagwek4Znak">
    <w:name w:val="Nagłówek 4 Znak"/>
    <w:link w:val="Nagwek4"/>
    <w:uiPriority w:val="9"/>
    <w:qFormat/>
    <w:rPr>
      <w:rFonts w:ascii="Calibri" w:eastAsia="Times New Roman" w:hAnsi="Calibri" w:cs="Times New Roman"/>
      <w:b/>
      <w:bCs/>
      <w:sz w:val="28"/>
      <w:szCs w:val="28"/>
    </w:rPr>
  </w:style>
  <w:style w:type="character" w:customStyle="1" w:styleId="gi">
    <w:name w:val="gi"/>
    <w:basedOn w:val="Domylnaczcionkaakapitu"/>
    <w:qFormat/>
  </w:style>
  <w:style w:type="character" w:customStyle="1" w:styleId="newsshortext">
    <w:name w:val="newsshortext"/>
    <w:basedOn w:val="Domylnaczcionkaakapitu"/>
    <w:qFormat/>
  </w:style>
  <w:style w:type="character" w:customStyle="1" w:styleId="kolor">
    <w:name w:val="kolor"/>
    <w:basedOn w:val="Domylnaczcionkaakapitu"/>
    <w:qFormat/>
  </w:style>
  <w:style w:type="character" w:customStyle="1" w:styleId="opistowarurozsz">
    <w:name w:val="opistowarurozsz"/>
    <w:basedOn w:val="Domylnaczcionkaakapitu"/>
    <w:qFormat/>
  </w:style>
  <w:style w:type="character" w:customStyle="1" w:styleId="ZagicieoddouformularzaZnak">
    <w:name w:val="Zagięcie od dołu formularza Znak"/>
    <w:link w:val="Zagicieoddouformularza"/>
    <w:uiPriority w:val="99"/>
    <w:qFormat/>
    <w:rPr>
      <w:rFonts w:ascii="Arial" w:hAnsi="Arial" w:cs="Arial"/>
      <w:vanish/>
      <w:sz w:val="16"/>
      <w:szCs w:val="16"/>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TekstprzypisukocowegoZnak">
    <w:name w:val="Tekst przypisu końcowego Znak"/>
    <w:basedOn w:val="Domylnaczcionkaakapitu"/>
    <w:link w:val="Tekstprzypisukocowego"/>
    <w:uiPriority w:val="99"/>
    <w:semiHidden/>
    <w:qFormat/>
  </w:style>
  <w:style w:type="character" w:customStyle="1" w:styleId="TekstprzypisudolnegoZnak">
    <w:name w:val="Tekst przypisu dolnego Znak"/>
    <w:basedOn w:val="Domylnaczcionkaakapitu"/>
    <w:link w:val="Tekstprzypisudolnego"/>
    <w:uiPriority w:val="99"/>
    <w:qFormat/>
  </w:style>
  <w:style w:type="character" w:customStyle="1" w:styleId="go">
    <w:name w:val="go"/>
    <w:basedOn w:val="Domylnaczcionkaakapitu"/>
    <w:qFormat/>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style>
  <w:style w:type="character" w:customStyle="1" w:styleId="Nagwek9Znak">
    <w:name w:val="Nagłówek 9 Znak"/>
    <w:link w:val="Nagwek9"/>
    <w:qFormat/>
    <w:rPr>
      <w:b/>
      <w:bCs/>
      <w:sz w:val="24"/>
      <w:szCs w:val="22"/>
    </w:rPr>
  </w:style>
  <w:style w:type="character" w:customStyle="1" w:styleId="fn-ref">
    <w:name w:val="fn-ref"/>
    <w:qFormat/>
  </w:style>
  <w:style w:type="character" w:customStyle="1" w:styleId="Tekstpodstawowywcity2Znak">
    <w:name w:val="Tekst podstawowy wcięty 2 Znak"/>
    <w:link w:val="Tekstpodstawowywcity2"/>
    <w:uiPriority w:val="99"/>
    <w:semiHidden/>
    <w:qFormat/>
    <w:rPr>
      <w:sz w:val="24"/>
      <w:szCs w:val="24"/>
    </w:rPr>
  </w:style>
  <w:style w:type="character" w:customStyle="1" w:styleId="hidden-print">
    <w:name w:val="hidden-print"/>
    <w:qFormat/>
  </w:style>
  <w:style w:type="character" w:customStyle="1" w:styleId="link">
    <w:name w:val="link"/>
    <w:basedOn w:val="Domylnaczcionkaakapitu"/>
    <w:qFormat/>
  </w:style>
  <w:style w:type="character" w:customStyle="1" w:styleId="TematkomentarzaZnak">
    <w:name w:val="Temat komentarza Znak"/>
    <w:link w:val="Tematkomentarza"/>
    <w:uiPriority w:val="99"/>
    <w:semiHidden/>
    <w:qFormat/>
    <w:rPr>
      <w:b/>
      <w:bCs/>
    </w:rPr>
  </w:style>
  <w:style w:type="character" w:customStyle="1" w:styleId="articleseparator">
    <w:name w:val="article_separator"/>
    <w:basedOn w:val="Domylnaczcionkaakapitu"/>
    <w:qFormat/>
  </w:style>
  <w:style w:type="character" w:customStyle="1" w:styleId="text-center">
    <w:name w:val="text-center"/>
    <w:qFormat/>
  </w:style>
  <w:style w:type="character" w:customStyle="1" w:styleId="Tekstpodstawowy2Znak">
    <w:name w:val="Tekst podstawowy 2 Znak"/>
    <w:basedOn w:val="Domylnaczcionkaakapitu"/>
    <w:link w:val="Tekstpodstawowy2"/>
    <w:uiPriority w:val="99"/>
    <w:semiHidden/>
    <w:qFormat/>
  </w:style>
  <w:style w:type="character" w:customStyle="1" w:styleId="issue">
    <w:name w:val="issue"/>
    <w:basedOn w:val="Domylnaczcionkaakapitu"/>
    <w:qFormat/>
  </w:style>
  <w:style w:type="character" w:customStyle="1" w:styleId="tabulatory">
    <w:name w:val="tabulatory"/>
    <w:basedOn w:val="Domylnaczcionkaakapitu"/>
    <w:qFormat/>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xt-old">
    <w:name w:val="txt-old"/>
    <w:basedOn w:val="Domylnaczcionkaakapitu"/>
    <w:qFormat/>
  </w:style>
  <w:style w:type="character" w:customStyle="1" w:styleId="ZwykytekstZnak">
    <w:name w:val="Zwykły tekst Znak"/>
    <w:link w:val="Zwykytekst"/>
    <w:qFormat/>
    <w:rPr>
      <w:sz w:val="24"/>
      <w:szCs w:val="24"/>
    </w:rPr>
  </w:style>
  <w:style w:type="character" w:customStyle="1" w:styleId="txt-new">
    <w:name w:val="txt-new"/>
    <w:basedOn w:val="Domylnaczcionkaakapitu"/>
    <w:qFormat/>
  </w:style>
  <w:style w:type="character" w:customStyle="1" w:styleId="skrtdef">
    <w:name w:val="skrót_def"/>
    <w:uiPriority w:val="99"/>
    <w:qFormat/>
    <w:rPr>
      <w:i/>
    </w:rPr>
  </w:style>
  <w:style w:type="character" w:customStyle="1" w:styleId="HTML-wstpniesformatowanyZnak">
    <w:name w:val="HTML - wstępnie sformatowany Znak"/>
    <w:uiPriority w:val="99"/>
    <w:semiHidden/>
    <w:qFormat/>
    <w:rPr>
      <w:rFonts w:ascii="Courier New" w:hAnsi="Courier New" w:cs="Courier New"/>
    </w:rPr>
  </w:style>
  <w:style w:type="character" w:customStyle="1" w:styleId="TekstpodstawowyZnak">
    <w:name w:val="Tekst podstawowy Znak"/>
    <w:link w:val="Tekstpodstawowy"/>
    <w:uiPriority w:val="99"/>
    <w:semiHidden/>
    <w:qFormat/>
    <w:rPr>
      <w:rFonts w:ascii="Courier New" w:hAnsi="Courier New"/>
      <w:sz w:val="24"/>
    </w:rPr>
  </w:style>
  <w:style w:type="character" w:customStyle="1" w:styleId="StopkaZnak">
    <w:name w:val="Stopka Znak"/>
    <w:basedOn w:val="Domylnaczcionkaakapitu"/>
    <w:link w:val="Stopka"/>
    <w:uiPriority w:val="99"/>
    <w:qFormat/>
  </w:style>
  <w:style w:type="character" w:customStyle="1" w:styleId="Nagwek3Znak">
    <w:name w:val="Nagłówek 3 Znak"/>
    <w:link w:val="Nagwek3"/>
    <w:qFormat/>
    <w:rPr>
      <w:rFonts w:ascii="Cambria" w:eastAsia="Times New Roman" w:hAnsi="Cambria" w:cs="Times New Roman"/>
      <w:b/>
      <w:bCs/>
      <w:sz w:val="26"/>
      <w:szCs w:val="26"/>
    </w:rPr>
  </w:style>
  <w:style w:type="character" w:customStyle="1" w:styleId="t">
    <w:name w:val="t"/>
    <w:basedOn w:val="Domylnaczcionkaakapitu"/>
    <w:qFormat/>
  </w:style>
  <w:style w:type="character" w:customStyle="1" w:styleId="Nagwek1Znak">
    <w:name w:val="Nagłówek 1 Znak"/>
    <w:link w:val="Nagwek1"/>
    <w:qFormat/>
    <w:rsid w:val="00722A28"/>
    <w:rPr>
      <w:rFonts w:ascii="Calibri" w:hAnsi="Calibri"/>
      <w:b/>
      <w:bCs/>
      <w:kern w:val="2"/>
      <w:sz w:val="21"/>
      <w:szCs w:val="48"/>
      <w:lang w:val="x-none" w:eastAsia="x-none"/>
    </w:rPr>
  </w:style>
  <w:style w:type="character" w:customStyle="1" w:styleId="dim">
    <w:name w:val="dim"/>
    <w:basedOn w:val="Domylnaczcionkaakapitu"/>
    <w:qFormat/>
  </w:style>
  <w:style w:type="character" w:customStyle="1" w:styleId="Nagwek2Znak">
    <w:name w:val="Nagłówek 2 Znak"/>
    <w:link w:val="Nagwek2"/>
    <w:uiPriority w:val="9"/>
    <w:qFormat/>
    <w:rPr>
      <w:rFonts w:ascii="Cambria" w:eastAsia="Times New Roman" w:hAnsi="Cambria" w:cs="Times New Roman"/>
      <w:b/>
      <w:bCs/>
      <w:i/>
      <w:iCs/>
      <w:sz w:val="28"/>
      <w:szCs w:val="28"/>
    </w:rPr>
  </w:style>
  <w:style w:type="character" w:customStyle="1" w:styleId="mainlevel">
    <w:name w:val="mainlevel"/>
    <w:basedOn w:val="Domylnaczcionkaakapitu"/>
    <w:qFormat/>
  </w:style>
  <w:style w:type="character" w:customStyle="1" w:styleId="Data1">
    <w:name w:val="Data1"/>
    <w:basedOn w:val="Domylnaczcionkaakapitu"/>
    <w:qFormat/>
  </w:style>
  <w:style w:type="character" w:customStyle="1" w:styleId="nsixword">
    <w:name w:val="nsix_word"/>
    <w:basedOn w:val="Domylnaczcionkaakapitu"/>
    <w:qFormat/>
  </w:style>
  <w:style w:type="character" w:customStyle="1" w:styleId="TekstkomentarzaZnak">
    <w:name w:val="Tekst komentarza Znak"/>
    <w:basedOn w:val="Domylnaczcionkaakapitu"/>
    <w:link w:val="Tekstkomentarza"/>
    <w:semiHidden/>
    <w:qFormat/>
  </w:style>
  <w:style w:type="character" w:customStyle="1" w:styleId="A2">
    <w:name w:val="A2"/>
    <w:uiPriority w:val="99"/>
    <w:qFormat/>
    <w:rPr>
      <w:rFonts w:cs="MetaPro-Normal"/>
      <w:color w:val="000000"/>
    </w:rPr>
  </w:style>
  <w:style w:type="character" w:customStyle="1" w:styleId="symbol">
    <w:name w:val="symbol"/>
    <w:basedOn w:val="Domylnaczcionkaakapitu"/>
    <w:qFormat/>
  </w:style>
  <w:style w:type="character" w:customStyle="1" w:styleId="alb">
    <w:name w:val="a_lb"/>
    <w:qFormat/>
  </w:style>
  <w:style w:type="character" w:customStyle="1" w:styleId="Ppogrubienie">
    <w:name w:val="_P_ – pogrubienie"/>
    <w:uiPriority w:val="1"/>
    <w:qFormat/>
    <w:rPr>
      <w:b/>
    </w:rPr>
  </w:style>
  <w:style w:type="character" w:customStyle="1" w:styleId="alb-s">
    <w:name w:val="a_lb-s"/>
    <w:qFormat/>
  </w:style>
  <w:style w:type="character" w:customStyle="1" w:styleId="m7210964802889398025msointenseemphasis">
    <w:name w:val="m_7210964802889398025msointenseemphasis"/>
    <w:qFormat/>
  </w:style>
  <w:style w:type="character" w:customStyle="1" w:styleId="Nierozpoznanawzmianka1">
    <w:name w:val="Nierozpoznana wzmianka1"/>
    <w:uiPriority w:val="99"/>
    <w:unhideWhenUsed/>
    <w:qFormat/>
    <w:rPr>
      <w:color w:val="808080"/>
      <w:shd w:val="clear" w:color="auto" w:fill="E6E6E6"/>
    </w:rPr>
  </w:style>
  <w:style w:type="character" w:customStyle="1" w:styleId="ng-scope">
    <w:name w:val="ng-scope"/>
    <w:qFormat/>
    <w:rsid w:val="00B92074"/>
  </w:style>
  <w:style w:type="character" w:customStyle="1" w:styleId="ng-binding1">
    <w:name w:val="ng-binding1"/>
    <w:qFormat/>
    <w:rsid w:val="00B92074"/>
  </w:style>
  <w:style w:type="character" w:customStyle="1" w:styleId="pointer">
    <w:name w:val="pointer"/>
    <w:qFormat/>
    <w:rsid w:val="00B92074"/>
  </w:style>
  <w:style w:type="character" w:customStyle="1" w:styleId="pktZnak">
    <w:name w:val="pkt Znak"/>
    <w:qFormat/>
    <w:locked/>
    <w:rsid w:val="00AE612C"/>
    <w:rPr>
      <w:sz w:val="24"/>
      <w:szCs w:val="24"/>
    </w:rPr>
  </w:style>
  <w:style w:type="character" w:customStyle="1" w:styleId="Teksttreci">
    <w:name w:val="Tekst treści_"/>
    <w:link w:val="Teksttreci0"/>
    <w:qFormat/>
    <w:locked/>
    <w:rsid w:val="00AE612C"/>
    <w:rPr>
      <w:rFonts w:ascii="Verdana" w:hAnsi="Verdana" w:cs="Verdana"/>
      <w:sz w:val="19"/>
      <w:szCs w:val="19"/>
      <w:shd w:val="clear" w:color="auto" w:fill="FFFFFF"/>
    </w:rPr>
  </w:style>
  <w:style w:type="character" w:customStyle="1" w:styleId="Teksttreci4">
    <w:name w:val="Tekst treści (4)_"/>
    <w:link w:val="Teksttreci40"/>
    <w:qFormat/>
    <w:locked/>
    <w:rsid w:val="00AE612C"/>
    <w:rPr>
      <w:rFonts w:ascii="Verdana" w:hAnsi="Verdana" w:cs="Verdana"/>
      <w:sz w:val="19"/>
      <w:szCs w:val="19"/>
      <w:shd w:val="clear" w:color="auto" w:fill="FFFFFF"/>
    </w:rPr>
  </w:style>
  <w:style w:type="character" w:customStyle="1" w:styleId="Nierozpoznanawzmianka2">
    <w:name w:val="Nierozpoznana wzmianka2"/>
    <w:basedOn w:val="Domylnaczcionkaakapitu"/>
    <w:uiPriority w:val="99"/>
    <w:semiHidden/>
    <w:unhideWhenUsed/>
    <w:qFormat/>
    <w:rsid w:val="009E2E66"/>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47E32"/>
    <w:rPr>
      <w:color w:val="605E5C"/>
      <w:shd w:val="clear" w:color="auto" w:fill="E1DFDD"/>
    </w:rPr>
  </w:style>
  <w:style w:type="character" w:customStyle="1" w:styleId="Znakiprzypiswkocowych">
    <w:name w:val="Znaki przypisów końcowych"/>
    <w:qFormat/>
  </w:style>
  <w:style w:type="character" w:customStyle="1" w:styleId="czeindeksu">
    <w:name w:val="Łącze indeksu"/>
    <w:qFormat/>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uiPriority w:val="99"/>
    <w:semiHidden/>
    <w:rPr>
      <w:rFonts w:ascii="Courier New" w:hAnsi="Courier New"/>
      <w:lang w:val="x-none" w:eastAsia="x-none"/>
    </w:rPr>
  </w:style>
  <w:style w:type="paragraph" w:styleId="Lista">
    <w:name w:val="List"/>
    <w:basedOn w:val="Normalny"/>
    <w:pPr>
      <w:spacing w:before="90" w:line="380" w:lineRule="atLeast"/>
      <w:jc w:val="both"/>
    </w:pPr>
    <w:rPr>
      <w:w w:val="89"/>
      <w:sz w:val="25"/>
    </w:rPr>
  </w:style>
  <w:style w:type="paragraph" w:styleId="Legenda">
    <w:name w:val="caption"/>
    <w:basedOn w:val="Normalny"/>
    <w:next w:val="Normalny"/>
    <w:qFormat/>
    <w:rPr>
      <w:rFonts w:ascii="Courier New" w:hAnsi="Courier New"/>
      <w:b/>
    </w:rPr>
  </w:style>
  <w:style w:type="paragraph" w:customStyle="1" w:styleId="Indeks">
    <w:name w:val="Indeks"/>
    <w:basedOn w:val="Normalny"/>
    <w:qFormat/>
    <w:pPr>
      <w:suppressLineNumbers/>
    </w:pPr>
    <w:rPr>
      <w:rFonts w:cs="Arial"/>
    </w:rPr>
  </w:style>
  <w:style w:type="paragraph" w:styleId="Zagicieoddouformularza">
    <w:name w:val="HTML Bottom of Form"/>
    <w:basedOn w:val="Normalny"/>
    <w:next w:val="Normalny"/>
    <w:link w:val="ZagicieoddouformularzaZnak"/>
    <w:uiPriority w:val="99"/>
    <w:unhideWhenUsed/>
    <w:qFormat/>
    <w:pPr>
      <w:pBdr>
        <w:top w:val="single" w:sz="6" w:space="1" w:color="000000"/>
      </w:pBdr>
      <w:jc w:val="center"/>
    </w:pPr>
    <w:rPr>
      <w:rFonts w:ascii="Arial" w:hAnsi="Arial"/>
      <w:vanish/>
      <w:sz w:val="16"/>
      <w:szCs w:val="16"/>
      <w:lang w:val="x-none" w:eastAsia="x-none"/>
    </w:rPr>
  </w:style>
  <w:style w:type="paragraph" w:styleId="HTML-wstpniesformatowany">
    <w:name w:val="HTML Preformatted"/>
    <w:basedOn w:val="Normalny"/>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komentarza">
    <w:name w:val="annotation text"/>
    <w:basedOn w:val="Normalny"/>
    <w:link w:val="TekstkomentarzaZnak"/>
    <w:semiHidden/>
    <w:qFormat/>
  </w:style>
  <w:style w:type="paragraph" w:styleId="Tekstprzypisudolnego">
    <w:name w:val="footnote text"/>
    <w:basedOn w:val="Normalny"/>
    <w:link w:val="TekstprzypisudolnegoZnak"/>
    <w:uiPriority w:val="99"/>
    <w:qFormat/>
  </w:style>
  <w:style w:type="paragraph" w:styleId="Tekstprzypisukocowego">
    <w:name w:val="endnote text"/>
    <w:basedOn w:val="Normalny"/>
    <w:link w:val="TekstprzypisukocowegoZnak"/>
    <w:uiPriority w:val="99"/>
    <w:semiHidden/>
    <w:pPr>
      <w:jc w:val="both"/>
    </w:pPr>
  </w:style>
  <w:style w:type="paragraph" w:styleId="Tekstdymka">
    <w:name w:val="Balloon Text"/>
    <w:basedOn w:val="Normalny"/>
    <w:link w:val="TekstdymkaZnak"/>
    <w:uiPriority w:val="99"/>
    <w:unhideWhenUsed/>
    <w:qFormat/>
    <w:rPr>
      <w:rFonts w:ascii="Tahoma" w:hAnsi="Tahoma"/>
      <w:sz w:val="16"/>
      <w:szCs w:val="16"/>
      <w:lang w:val="x-none" w:eastAsia="x-none"/>
    </w:rPr>
  </w:style>
  <w:style w:type="paragraph" w:customStyle="1" w:styleId="lead">
    <w:name w:val="lead"/>
    <w:basedOn w:val="Normalny"/>
    <w:qFormat/>
    <w:pPr>
      <w:spacing w:beforeAutospacing="1" w:afterAutospacing="1"/>
    </w:pPr>
    <w:rPr>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qFormat/>
    <w:rPr>
      <w:b/>
      <w:bCs/>
      <w:lang w:val="x-none" w:eastAsia="x-none"/>
    </w:rPr>
  </w:style>
  <w:style w:type="paragraph" w:customStyle="1" w:styleId="Znak">
    <w:name w:val="Znak"/>
    <w:basedOn w:val="Normalny"/>
    <w:qFormat/>
    <w:rPr>
      <w:szCs w:val="24"/>
    </w:rPr>
  </w:style>
  <w:style w:type="paragraph" w:styleId="Zwykytekst">
    <w:name w:val="Plain Text"/>
    <w:basedOn w:val="Normalny"/>
    <w:link w:val="ZwykytekstZnak"/>
    <w:unhideWhenUsed/>
    <w:qFormat/>
    <w:pPr>
      <w:spacing w:beforeAutospacing="1" w:afterAutospacing="1"/>
    </w:pPr>
    <w:rPr>
      <w:szCs w:val="24"/>
      <w:lang w:val="x-none" w:eastAsia="x-none"/>
    </w:rPr>
  </w:style>
  <w:style w:type="paragraph" w:customStyle="1" w:styleId="author">
    <w:name w:val="author"/>
    <w:basedOn w:val="Normalny"/>
    <w:qFormat/>
    <w:pPr>
      <w:spacing w:beforeAutospacing="1" w:afterAutospacing="1"/>
    </w:pPr>
    <w:rPr>
      <w:szCs w:val="24"/>
    </w:rPr>
  </w:style>
  <w:style w:type="paragraph" w:styleId="Zagicieodgryformularza">
    <w:name w:val="HTML Top of Form"/>
    <w:basedOn w:val="Normalny"/>
    <w:next w:val="Normalny"/>
    <w:link w:val="ZagicieodgryformularzaZnak"/>
    <w:uiPriority w:val="99"/>
    <w:unhideWhenUsed/>
    <w:qFormat/>
    <w:pPr>
      <w:pBdr>
        <w:bottom w:val="single" w:sz="6" w:space="1" w:color="000000"/>
      </w:pBdr>
      <w:jc w:val="center"/>
    </w:pPr>
    <w:rPr>
      <w:rFonts w:ascii="Arial" w:hAnsi="Arial"/>
      <w:vanish/>
      <w:sz w:val="16"/>
      <w:szCs w:val="16"/>
      <w:lang w:val="x-none" w:eastAsia="x-none"/>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qFormat/>
    <w:pPr>
      <w:spacing w:beforeAutospacing="1" w:afterAutospacing="1"/>
    </w:pPr>
    <w:rPr>
      <w:szCs w:val="24"/>
    </w:rPr>
  </w:style>
  <w:style w:type="paragraph" w:styleId="Tekstpodstawowywcity">
    <w:name w:val="Body Text Indent"/>
    <w:basedOn w:val="Normalny"/>
    <w:semiHidden/>
    <w:pPr>
      <w:spacing w:after="120"/>
      <w:ind w:left="283"/>
    </w:pPr>
  </w:style>
  <w:style w:type="paragraph" w:styleId="Tytu">
    <w:name w:val="Title"/>
    <w:basedOn w:val="Normalny"/>
    <w:link w:val="TytuZnak"/>
    <w:uiPriority w:val="99"/>
    <w:qFormat/>
    <w:pPr>
      <w:spacing w:line="360" w:lineRule="auto"/>
      <w:jc w:val="center"/>
    </w:pPr>
    <w:rPr>
      <w:b/>
      <w:szCs w:val="24"/>
      <w:lang w:val="x-none" w:eastAsia="x-none"/>
    </w:rPr>
  </w:style>
  <w:style w:type="paragraph" w:styleId="Tekstpodstawowywcity3">
    <w:name w:val="Body Text Indent 3"/>
    <w:basedOn w:val="Normalny"/>
    <w:link w:val="Tekstpodstawowywcity3Znak"/>
    <w:uiPriority w:val="99"/>
    <w:unhideWhenUsed/>
    <w:qFormat/>
    <w:pPr>
      <w:spacing w:after="120"/>
      <w:ind w:left="283"/>
    </w:pPr>
    <w:rPr>
      <w:sz w:val="16"/>
      <w:szCs w:val="16"/>
      <w:lang w:val="x-none" w:eastAsia="x-none"/>
    </w:rPr>
  </w:style>
  <w:style w:type="paragraph" w:customStyle="1" w:styleId="tresc">
    <w:name w:val="tresc"/>
    <w:basedOn w:val="Normalny"/>
    <w:qFormat/>
    <w:pPr>
      <w:spacing w:beforeAutospacing="1" w:afterAutospacing="1"/>
    </w:pPr>
    <w:rPr>
      <w:szCs w:val="24"/>
    </w:rPr>
  </w:style>
  <w:style w:type="paragraph" w:customStyle="1" w:styleId="documentdescription">
    <w:name w:val="documentdescription"/>
    <w:basedOn w:val="Normalny"/>
    <w:qFormat/>
    <w:pPr>
      <w:spacing w:beforeAutospacing="1" w:afterAutospacing="1"/>
    </w:pPr>
    <w:rPr>
      <w:szCs w:val="24"/>
    </w:rPr>
  </w:style>
  <w:style w:type="paragraph" w:styleId="Tekstpodstawowywcity2">
    <w:name w:val="Body Text Indent 2"/>
    <w:basedOn w:val="Normalny"/>
    <w:link w:val="Tekstpodstawowywcity2Znak"/>
    <w:uiPriority w:val="99"/>
    <w:semiHidden/>
    <w:qFormat/>
    <w:pPr>
      <w:ind w:left="2160" w:hanging="360"/>
      <w:jc w:val="both"/>
    </w:pPr>
    <w:rPr>
      <w:szCs w:val="24"/>
      <w:lang w:val="x-none" w:eastAsia="x-none"/>
    </w:rPr>
  </w:style>
  <w:style w:type="paragraph" w:customStyle="1" w:styleId="stylartykulu">
    <w:name w:val="styl_artykulu"/>
    <w:basedOn w:val="Normalny"/>
    <w:qFormat/>
    <w:pPr>
      <w:spacing w:beforeAutospacing="1" w:afterAutospacing="1"/>
    </w:pPr>
    <w:rPr>
      <w:szCs w:val="24"/>
    </w:rPr>
  </w:style>
  <w:style w:type="paragraph" w:styleId="NormalnyWeb">
    <w:name w:val="Normal (Web)"/>
    <w:basedOn w:val="Normalny"/>
    <w:uiPriority w:val="99"/>
    <w:unhideWhenUsed/>
    <w:qFormat/>
    <w:pPr>
      <w:spacing w:beforeAutospacing="1" w:afterAutospacing="1"/>
    </w:pPr>
    <w:rPr>
      <w:szCs w:val="24"/>
    </w:rPr>
  </w:style>
  <w:style w:type="paragraph" w:styleId="Tekstpodstawowy2">
    <w:name w:val="Body Text 2"/>
    <w:basedOn w:val="Normalny"/>
    <w:link w:val="Tekstpodstawowy2Znak"/>
    <w:uiPriority w:val="99"/>
    <w:unhideWhenUsed/>
    <w:qFormat/>
    <w:pPr>
      <w:spacing w:after="120" w:line="480" w:lineRule="auto"/>
    </w:pPr>
  </w:style>
  <w:style w:type="paragraph" w:customStyle="1" w:styleId="bodytext">
    <w:name w:val="bodytext"/>
    <w:basedOn w:val="Normalny"/>
    <w:uiPriority w:val="99"/>
    <w:qFormat/>
    <w:pPr>
      <w:spacing w:beforeAutospacing="1" w:afterAutospacing="1"/>
    </w:pPr>
    <w:rPr>
      <w:szCs w:val="24"/>
    </w:rPr>
  </w:style>
  <w:style w:type="paragraph" w:customStyle="1" w:styleId="moduleitemvideo">
    <w:name w:val="moduleitemvideo"/>
    <w:basedOn w:val="Normalny"/>
    <w:qFormat/>
    <w:pPr>
      <w:spacing w:beforeAutospacing="1" w:afterAutospacing="1"/>
    </w:pPr>
    <w:rPr>
      <w:szCs w:val="24"/>
    </w:rPr>
  </w:style>
  <w:style w:type="paragraph" w:customStyle="1" w:styleId="moduleitemintrotext">
    <w:name w:val="moduleitemintrotext"/>
    <w:basedOn w:val="Normalny"/>
    <w:qFormat/>
    <w:pPr>
      <w:spacing w:beforeAutospacing="1" w:afterAutospacing="1"/>
    </w:pPr>
    <w:rPr>
      <w:szCs w:val="24"/>
    </w:rPr>
  </w:style>
  <w:style w:type="paragraph" w:customStyle="1" w:styleId="pkt">
    <w:name w:val="pkt"/>
    <w:basedOn w:val="Normalny"/>
    <w:qFormat/>
    <w:pPr>
      <w:spacing w:before="60" w:after="60"/>
      <w:ind w:left="851" w:hanging="295"/>
      <w:jc w:val="both"/>
    </w:pPr>
    <w:rPr>
      <w:szCs w:val="24"/>
    </w:rPr>
  </w:style>
  <w:style w:type="paragraph" w:customStyle="1" w:styleId="ZLITUSTzmustliter">
    <w:name w:val="Z_LIT/UST(§) – zm. ust. (§) literą"/>
    <w:basedOn w:val="Normalny"/>
    <w:uiPriority w:val="46"/>
    <w:qFormat/>
    <w:pPr>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hAnsi="Times" w:cs="Arial"/>
    </w:rPr>
  </w:style>
  <w:style w:type="paragraph" w:customStyle="1" w:styleId="litera">
    <w:name w:val="litera"/>
    <w:basedOn w:val="Normalny"/>
    <w:qFormat/>
    <w:pPr>
      <w:spacing w:beforeAutospacing="1" w:afterAutospacing="1"/>
    </w:pPr>
    <w:rPr>
      <w:szCs w:val="24"/>
    </w:rPr>
  </w:style>
  <w:style w:type="paragraph" w:customStyle="1" w:styleId="ftstandard">
    <w:name w:val="ft_standard"/>
    <w:basedOn w:val="Normalny"/>
    <w:uiPriority w:val="99"/>
    <w:qFormat/>
    <w:pPr>
      <w:spacing w:beforeAutospacing="1" w:afterAutospacing="1"/>
    </w:pPr>
    <w:rPr>
      <w:szCs w:val="24"/>
    </w:rPr>
  </w:style>
  <w:style w:type="paragraph" w:customStyle="1" w:styleId="akapitdomyslnyblock">
    <w:name w:val="akapitdomyslnyblock"/>
    <w:basedOn w:val="Normalny"/>
    <w:qFormat/>
    <w:pPr>
      <w:spacing w:afterAutospacing="1"/>
      <w:ind w:firstLine="480"/>
    </w:pPr>
    <w:rPr>
      <w:szCs w:val="24"/>
    </w:rPr>
  </w:style>
  <w:style w:type="paragraph" w:customStyle="1" w:styleId="tyt">
    <w:name w:val="tyt"/>
    <w:basedOn w:val="Normalny"/>
    <w:qFormat/>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rPr>
  </w:style>
  <w:style w:type="paragraph" w:customStyle="1" w:styleId="ust">
    <w:name w:val="ust"/>
    <w:qFormat/>
    <w:pPr>
      <w:spacing w:before="60" w:after="60"/>
      <w:ind w:left="426" w:hanging="284"/>
      <w:jc w:val="both"/>
    </w:pPr>
    <w:rPr>
      <w:sz w:val="24"/>
      <w:szCs w:val="24"/>
    </w:rPr>
  </w:style>
  <w:style w:type="paragraph" w:customStyle="1" w:styleId="p4">
    <w:name w:val="p4"/>
    <w:basedOn w:val="Normalny"/>
    <w:qFormat/>
    <w:pPr>
      <w:spacing w:beforeAutospacing="1"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qFormat/>
    <w:pPr>
      <w:spacing w:beforeAutospacing="1" w:afterAutospacing="1"/>
    </w:pPr>
    <w:rPr>
      <w:szCs w:val="24"/>
    </w:rPr>
  </w:style>
  <w:style w:type="paragraph" w:customStyle="1" w:styleId="Default">
    <w:name w:val="Default"/>
    <w:qFormat/>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rPr>
  </w:style>
  <w:style w:type="paragraph" w:customStyle="1" w:styleId="LITlitera">
    <w:name w:val="LIT – litera"/>
    <w:basedOn w:val="Normalny"/>
    <w:uiPriority w:val="14"/>
    <w:qFormat/>
    <w:pPr>
      <w:spacing w:line="360" w:lineRule="auto"/>
      <w:ind w:left="986" w:hanging="476"/>
      <w:jc w:val="both"/>
    </w:pPr>
    <w:rPr>
      <w:rFonts w:ascii="Times" w:hAnsi="Times" w:cs="Arial"/>
      <w:bCs/>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qFormat/>
    <w:pPr>
      <w:spacing w:beforeAutospacing="1" w:afterAutospacing="1"/>
    </w:pPr>
    <w:rPr>
      <w:szCs w:val="24"/>
    </w:rPr>
  </w:style>
  <w:style w:type="paragraph" w:customStyle="1" w:styleId="zlitustzmustliter0">
    <w:name w:val="zlitustzmustliter"/>
    <w:basedOn w:val="Normalny"/>
    <w:qFormat/>
    <w:pPr>
      <w:spacing w:beforeAutospacing="1" w:afterAutospacing="1"/>
    </w:pPr>
    <w:rPr>
      <w:szCs w:val="24"/>
    </w:rPr>
  </w:style>
  <w:style w:type="paragraph" w:customStyle="1" w:styleId="zlitpktzmpktliter0">
    <w:name w:val="zlitpktzmpktliter"/>
    <w:basedOn w:val="Normalny"/>
    <w:qFormat/>
    <w:pPr>
      <w:spacing w:beforeAutospacing="1" w:afterAutospacing="1"/>
    </w:pPr>
    <w:rPr>
      <w:szCs w:val="24"/>
    </w:rPr>
  </w:style>
  <w:style w:type="paragraph" w:customStyle="1" w:styleId="zlitlitwpktzmlitwpktliter">
    <w:name w:val="zlitlitwpktzmlitwpktliter"/>
    <w:basedOn w:val="Normalny"/>
    <w:qFormat/>
    <w:pPr>
      <w:spacing w:beforeAutospacing="1" w:afterAutospacing="1"/>
    </w:pPr>
    <w:rPr>
      <w:szCs w:val="24"/>
    </w:rPr>
  </w:style>
  <w:style w:type="paragraph" w:customStyle="1" w:styleId="zlitczwsplitwpktzmczciwsplitwpktliter">
    <w:name w:val="zlitczwsplitwpktzmczciwsplitwpktliter"/>
    <w:basedOn w:val="Normalny"/>
    <w:qFormat/>
    <w:pPr>
      <w:spacing w:beforeAutospacing="1" w:afterAutospacing="1"/>
    </w:pPr>
    <w:rPr>
      <w:szCs w:val="24"/>
    </w:rPr>
  </w:style>
  <w:style w:type="paragraph" w:customStyle="1" w:styleId="text-justify1">
    <w:name w:val="text-justify1"/>
    <w:basedOn w:val="Normalny"/>
    <w:qFormat/>
    <w:pPr>
      <w:spacing w:beforeAutospacing="1" w:afterAutospacing="1"/>
    </w:pPr>
    <w:rPr>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numPr>
        <w:numId w:val="0"/>
      </w:numPr>
      <w:spacing w:before="240" w:beforeAutospacing="0" w:afterAutospacing="0" w:line="259" w:lineRule="auto"/>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qFormat/>
    <w:pPr>
      <w:ind w:left="1080"/>
      <w:jc w:val="both"/>
      <w:textAlignment w:val="baseline"/>
    </w:pPr>
    <w:rPr>
      <w:sz w:val="22"/>
    </w:rPr>
  </w:style>
  <w:style w:type="paragraph" w:customStyle="1" w:styleId="PunktowaniepoziomI">
    <w:name w:val="!Punktowanie poziom I"/>
    <w:basedOn w:val="Normalny"/>
    <w:next w:val="Normalny"/>
    <w:uiPriority w:val="99"/>
    <w:qFormat/>
    <w:pPr>
      <w:tabs>
        <w:tab w:val="left" w:pos="750"/>
      </w:tabs>
      <w:ind w:left="-7390"/>
      <w:jc w:val="both"/>
    </w:pPr>
    <w:rPr>
      <w:i/>
      <w:szCs w:val="24"/>
      <w:lang w:eastAsia="ar-SA"/>
    </w:rPr>
  </w:style>
  <w:style w:type="paragraph" w:customStyle="1" w:styleId="ng-binding">
    <w:name w:val="ng-binding"/>
    <w:basedOn w:val="Normalny"/>
    <w:qFormat/>
    <w:rsid w:val="00B92074"/>
    <w:pPr>
      <w:spacing w:beforeAutospacing="1" w:afterAutospacing="1"/>
    </w:pPr>
    <w:rPr>
      <w:szCs w:val="24"/>
    </w:rPr>
  </w:style>
  <w:style w:type="paragraph" w:customStyle="1" w:styleId="paragraf">
    <w:name w:val="paragraf"/>
    <w:basedOn w:val="Normalny"/>
    <w:qFormat/>
    <w:rsid w:val="00AE612C"/>
    <w:pPr>
      <w:keepNext/>
      <w:spacing w:before="240" w:after="120" w:line="312" w:lineRule="auto"/>
      <w:jc w:val="center"/>
    </w:pPr>
    <w:rPr>
      <w:b/>
      <w:sz w:val="26"/>
    </w:rPr>
  </w:style>
  <w:style w:type="paragraph" w:customStyle="1" w:styleId="Teksttreci0">
    <w:name w:val="Tekst treści"/>
    <w:basedOn w:val="Normalny"/>
    <w:link w:val="Teksttreci"/>
    <w:qFormat/>
    <w:rsid w:val="00AE612C"/>
    <w:pPr>
      <w:shd w:val="clear" w:color="auto" w:fill="FFFFFF"/>
      <w:spacing w:line="240" w:lineRule="atLeast"/>
      <w:ind w:hanging="1700"/>
    </w:pPr>
    <w:rPr>
      <w:rFonts w:ascii="Verdana" w:hAnsi="Verdana" w:cs="Verdana"/>
      <w:sz w:val="19"/>
      <w:szCs w:val="19"/>
    </w:rPr>
  </w:style>
  <w:style w:type="paragraph" w:customStyle="1" w:styleId="Teksttreci40">
    <w:name w:val="Tekst treści (4)"/>
    <w:basedOn w:val="Normalny"/>
    <w:link w:val="Teksttreci4"/>
    <w:qFormat/>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qFormat/>
    <w:rsid w:val="005E75D5"/>
    <w:pPr>
      <w:widowControl w:val="0"/>
      <w:spacing w:line="360" w:lineRule="auto"/>
      <w:jc w:val="center"/>
    </w:pPr>
    <w:rPr>
      <w:b/>
      <w:bCs/>
      <w:szCs w:val="24"/>
      <w:lang w:eastAsia="ar-SA"/>
    </w:rPr>
  </w:style>
  <w:style w:type="paragraph" w:customStyle="1" w:styleId="WW-Tekstpodstawowy2">
    <w:name w:val="WW-Tekst podstawowy 2"/>
    <w:basedOn w:val="Normalny"/>
    <w:uiPriority w:val="99"/>
    <w:qFormat/>
    <w:rsid w:val="001F35FB"/>
    <w:pPr>
      <w:widowControl w:val="0"/>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657491"/>
    <w:rPr>
      <w:color w:val="0000FF" w:themeColor="hyperlink"/>
      <w:u w:val="single"/>
    </w:rPr>
  </w:style>
  <w:style w:type="character" w:styleId="Nierozpoznanawzmianka">
    <w:name w:val="Unresolved Mention"/>
    <w:basedOn w:val="Domylnaczcionkaakapitu"/>
    <w:uiPriority w:val="99"/>
    <w:semiHidden/>
    <w:unhideWhenUsed/>
    <w:rsid w:val="0089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964">
      <w:bodyDiv w:val="1"/>
      <w:marLeft w:val="0"/>
      <w:marRight w:val="0"/>
      <w:marTop w:val="0"/>
      <w:marBottom w:val="0"/>
      <w:divBdr>
        <w:top w:val="none" w:sz="0" w:space="0" w:color="auto"/>
        <w:left w:val="none" w:sz="0" w:space="0" w:color="auto"/>
        <w:bottom w:val="none" w:sz="0" w:space="0" w:color="auto"/>
        <w:right w:val="none" w:sz="0" w:space="0" w:color="auto"/>
      </w:divBdr>
    </w:div>
    <w:div w:id="112067121">
      <w:bodyDiv w:val="1"/>
      <w:marLeft w:val="0"/>
      <w:marRight w:val="0"/>
      <w:marTop w:val="0"/>
      <w:marBottom w:val="0"/>
      <w:divBdr>
        <w:top w:val="none" w:sz="0" w:space="0" w:color="auto"/>
        <w:left w:val="none" w:sz="0" w:space="0" w:color="auto"/>
        <w:bottom w:val="none" w:sz="0" w:space="0" w:color="auto"/>
        <w:right w:val="none" w:sz="0" w:space="0" w:color="auto"/>
      </w:divBdr>
    </w:div>
    <w:div w:id="124204927">
      <w:bodyDiv w:val="1"/>
      <w:marLeft w:val="0"/>
      <w:marRight w:val="0"/>
      <w:marTop w:val="0"/>
      <w:marBottom w:val="0"/>
      <w:divBdr>
        <w:top w:val="none" w:sz="0" w:space="0" w:color="auto"/>
        <w:left w:val="none" w:sz="0" w:space="0" w:color="auto"/>
        <w:bottom w:val="none" w:sz="0" w:space="0" w:color="auto"/>
        <w:right w:val="none" w:sz="0" w:space="0" w:color="auto"/>
      </w:divBdr>
    </w:div>
    <w:div w:id="530194663">
      <w:bodyDiv w:val="1"/>
      <w:marLeft w:val="0"/>
      <w:marRight w:val="0"/>
      <w:marTop w:val="0"/>
      <w:marBottom w:val="0"/>
      <w:divBdr>
        <w:top w:val="none" w:sz="0" w:space="0" w:color="auto"/>
        <w:left w:val="none" w:sz="0" w:space="0" w:color="auto"/>
        <w:bottom w:val="none" w:sz="0" w:space="0" w:color="auto"/>
        <w:right w:val="none" w:sz="0" w:space="0" w:color="auto"/>
      </w:divBdr>
    </w:div>
    <w:div w:id="711416573">
      <w:bodyDiv w:val="1"/>
      <w:marLeft w:val="0"/>
      <w:marRight w:val="0"/>
      <w:marTop w:val="0"/>
      <w:marBottom w:val="0"/>
      <w:divBdr>
        <w:top w:val="none" w:sz="0" w:space="0" w:color="auto"/>
        <w:left w:val="none" w:sz="0" w:space="0" w:color="auto"/>
        <w:bottom w:val="none" w:sz="0" w:space="0" w:color="auto"/>
        <w:right w:val="none" w:sz="0" w:space="0" w:color="auto"/>
      </w:divBdr>
    </w:div>
    <w:div w:id="1055665696">
      <w:bodyDiv w:val="1"/>
      <w:marLeft w:val="0"/>
      <w:marRight w:val="0"/>
      <w:marTop w:val="0"/>
      <w:marBottom w:val="0"/>
      <w:divBdr>
        <w:top w:val="none" w:sz="0" w:space="0" w:color="auto"/>
        <w:left w:val="none" w:sz="0" w:space="0" w:color="auto"/>
        <w:bottom w:val="none" w:sz="0" w:space="0" w:color="auto"/>
        <w:right w:val="none" w:sz="0" w:space="0" w:color="auto"/>
      </w:divBdr>
    </w:div>
    <w:div w:id="1077552888">
      <w:bodyDiv w:val="1"/>
      <w:marLeft w:val="0"/>
      <w:marRight w:val="0"/>
      <w:marTop w:val="0"/>
      <w:marBottom w:val="0"/>
      <w:divBdr>
        <w:top w:val="none" w:sz="0" w:space="0" w:color="auto"/>
        <w:left w:val="none" w:sz="0" w:space="0" w:color="auto"/>
        <w:bottom w:val="none" w:sz="0" w:space="0" w:color="auto"/>
        <w:right w:val="none" w:sz="0" w:space="0" w:color="auto"/>
      </w:divBdr>
    </w:div>
    <w:div w:id="1138887052">
      <w:bodyDiv w:val="1"/>
      <w:marLeft w:val="0"/>
      <w:marRight w:val="0"/>
      <w:marTop w:val="0"/>
      <w:marBottom w:val="0"/>
      <w:divBdr>
        <w:top w:val="none" w:sz="0" w:space="0" w:color="auto"/>
        <w:left w:val="none" w:sz="0" w:space="0" w:color="auto"/>
        <w:bottom w:val="none" w:sz="0" w:space="0" w:color="auto"/>
        <w:right w:val="none" w:sz="0" w:space="0" w:color="auto"/>
      </w:divBdr>
    </w:div>
    <w:div w:id="1220018641">
      <w:bodyDiv w:val="1"/>
      <w:marLeft w:val="0"/>
      <w:marRight w:val="0"/>
      <w:marTop w:val="0"/>
      <w:marBottom w:val="0"/>
      <w:divBdr>
        <w:top w:val="none" w:sz="0" w:space="0" w:color="auto"/>
        <w:left w:val="none" w:sz="0" w:space="0" w:color="auto"/>
        <w:bottom w:val="none" w:sz="0" w:space="0" w:color="auto"/>
        <w:right w:val="none" w:sz="0" w:space="0" w:color="auto"/>
      </w:divBdr>
    </w:div>
    <w:div w:id="1328747344">
      <w:bodyDiv w:val="1"/>
      <w:marLeft w:val="0"/>
      <w:marRight w:val="0"/>
      <w:marTop w:val="0"/>
      <w:marBottom w:val="0"/>
      <w:divBdr>
        <w:top w:val="none" w:sz="0" w:space="0" w:color="auto"/>
        <w:left w:val="none" w:sz="0" w:space="0" w:color="auto"/>
        <w:bottom w:val="none" w:sz="0" w:space="0" w:color="auto"/>
        <w:right w:val="none" w:sz="0" w:space="0" w:color="auto"/>
      </w:divBdr>
    </w:div>
    <w:div w:id="1374385875">
      <w:bodyDiv w:val="1"/>
      <w:marLeft w:val="0"/>
      <w:marRight w:val="0"/>
      <w:marTop w:val="0"/>
      <w:marBottom w:val="0"/>
      <w:divBdr>
        <w:top w:val="none" w:sz="0" w:space="0" w:color="auto"/>
        <w:left w:val="none" w:sz="0" w:space="0" w:color="auto"/>
        <w:bottom w:val="none" w:sz="0" w:space="0" w:color="auto"/>
        <w:right w:val="none" w:sz="0" w:space="0" w:color="auto"/>
      </w:divBdr>
    </w:div>
    <w:div w:id="1696955645">
      <w:bodyDiv w:val="1"/>
      <w:marLeft w:val="0"/>
      <w:marRight w:val="0"/>
      <w:marTop w:val="0"/>
      <w:marBottom w:val="0"/>
      <w:divBdr>
        <w:top w:val="none" w:sz="0" w:space="0" w:color="auto"/>
        <w:left w:val="none" w:sz="0" w:space="0" w:color="auto"/>
        <w:bottom w:val="none" w:sz="0" w:space="0" w:color="auto"/>
        <w:right w:val="none" w:sz="0" w:space="0" w:color="auto"/>
      </w:divBdr>
    </w:div>
    <w:div w:id="2074353377">
      <w:bodyDiv w:val="1"/>
      <w:marLeft w:val="0"/>
      <w:marRight w:val="0"/>
      <w:marTop w:val="0"/>
      <w:marBottom w:val="0"/>
      <w:divBdr>
        <w:top w:val="none" w:sz="0" w:space="0" w:color="auto"/>
        <w:left w:val="none" w:sz="0" w:space="0" w:color="auto"/>
        <w:bottom w:val="none" w:sz="0" w:space="0" w:color="auto"/>
        <w:right w:val="none" w:sz="0" w:space="0" w:color="auto"/>
      </w:divBdr>
    </w:div>
    <w:div w:id="210075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606169-2023:TEXT:PL:HTML" TargetMode="External"/><Relationship Id="rId13" Type="http://schemas.openxmlformats.org/officeDocument/2006/relationships/hyperlink" Target="https://platformazakupowa.pl/pn/bydgosz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p_chojnice" TargetMode="External"/><Relationship Id="rId17" Type="http://schemas.openxmlformats.org/officeDocument/2006/relationships/hyperlink" Target="https://platformazakupowa.pl/pn/sp_chojnic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mailto:przetargi@powiat.chojnice.pl" TargetMode="External"/><Relationship Id="rId10" Type="http://schemas.openxmlformats.org/officeDocument/2006/relationships/hyperlink" Target="https://platformazakupowa.pl/pn/sp_chojn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p_chojnice" TargetMode="External"/><Relationship Id="rId14" Type="http://schemas.openxmlformats.org/officeDocument/2006/relationships/hyperlink" Target="mailto:przetargi@powiat.choj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E9F4-FC04-4006-8B3B-C9823EA5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34</Pages>
  <Words>15786</Words>
  <Characters>94718</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110284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Arleta Matusik</cp:lastModifiedBy>
  <cp:revision>8</cp:revision>
  <cp:lastPrinted>2023-04-25T10:05:00Z</cp:lastPrinted>
  <dcterms:created xsi:type="dcterms:W3CDTF">2023-07-25T12:59:00Z</dcterms:created>
  <dcterms:modified xsi:type="dcterms:W3CDTF">2023-10-09T09:56:00Z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UZP</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1045-11.2.0.9684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