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E0A" w14:textId="7777777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E929C5" w14:textId="7777777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A62F5" w14:textId="3B3E0EEF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05CCAE4" w14:textId="77777777" w:rsidR="00B113AF" w:rsidRDefault="00B113AF" w:rsidP="00B113AF">
      <w:pPr>
        <w:spacing w:after="21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32E07654" w14:textId="77777777" w:rsidR="00B113AF" w:rsidRDefault="00B113AF" w:rsidP="00B113AF">
      <w:pPr>
        <w:spacing w:after="219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Opis przedmiotu zamówienia</w:t>
      </w:r>
    </w:p>
    <w:p w14:paraId="682844C3" w14:textId="77777777" w:rsidR="00B113AF" w:rsidRDefault="00B113AF" w:rsidP="00B113AF">
      <w:pPr>
        <w:spacing w:after="0"/>
        <w:ind w:right="3115"/>
        <w:jc w:val="right"/>
        <w:rPr>
          <w:rFonts w:ascii="Arial" w:hAnsi="Arial" w:cs="Arial"/>
          <w:color w:val="FF0000"/>
        </w:rPr>
      </w:pPr>
    </w:p>
    <w:tbl>
      <w:tblPr>
        <w:tblW w:w="9501" w:type="dxa"/>
        <w:tblInd w:w="28" w:type="dxa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1724"/>
        <w:gridCol w:w="7777"/>
      </w:tblGrid>
      <w:tr w:rsidR="00B113AF" w14:paraId="5C0BFF3C" w14:textId="77777777" w:rsidTr="00465189">
        <w:trPr>
          <w:trHeight w:val="751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2DB48" w14:textId="77777777" w:rsidR="00B113AF" w:rsidRDefault="00B113AF" w:rsidP="00465189">
            <w:pPr>
              <w:spacing w:after="0"/>
              <w:rPr>
                <w:rFonts w:ascii="Arial" w:hAnsi="Arial" w:cs="Arial"/>
              </w:rPr>
            </w:pPr>
            <w:bookmarkStart w:id="0" w:name="_Hlk10026171"/>
            <w:r>
              <w:rPr>
                <w:rFonts w:ascii="Arial" w:hAnsi="Arial" w:cs="Arial"/>
              </w:rPr>
              <w:t xml:space="preserve">Nazwa zadania: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EE195" w14:textId="3AF1880B" w:rsidR="00B113AF" w:rsidRPr="00EF3C51" w:rsidRDefault="00B113AF" w:rsidP="00453D9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audytu bezpieczeństwa polegający na w</w:t>
            </w:r>
            <w:r w:rsidRPr="00504A28">
              <w:rPr>
                <w:rFonts w:ascii="Arial" w:hAnsi="Arial" w:cs="Arial"/>
              </w:rPr>
              <w:t>skazani</w:t>
            </w:r>
            <w:r>
              <w:rPr>
                <w:rFonts w:ascii="Arial" w:hAnsi="Arial" w:cs="Arial"/>
              </w:rPr>
              <w:t>u</w:t>
            </w:r>
            <w:r w:rsidRPr="00504A28">
              <w:rPr>
                <w:rFonts w:ascii="Arial" w:hAnsi="Arial" w:cs="Arial"/>
              </w:rPr>
              <w:t xml:space="preserve"> zagrożeń dla użytkowników dróg oraz propozycję rozwiązań zwiększających bezpieczeństwo ruchu drogowego </w:t>
            </w:r>
            <w:r w:rsidR="00453D9C">
              <w:rPr>
                <w:rFonts w:ascii="Arial" w:hAnsi="Arial" w:cs="Arial"/>
              </w:rPr>
              <w:t xml:space="preserve">kwartału ul. Orzechowej, Morelowej, Jabłecznej i Akacjowej w miejscowości Zacharzyce, gmina Siechnice. </w:t>
            </w:r>
          </w:p>
          <w:p w14:paraId="481EAE28" w14:textId="058FF67E" w:rsidR="00B113AF" w:rsidRDefault="00B113AF" w:rsidP="00B113AF">
            <w:pPr>
              <w:pStyle w:val="Akapitzlist"/>
              <w:spacing w:after="0" w:line="276" w:lineRule="auto"/>
              <w:ind w:left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B113AF" w14:paraId="3FB9727F" w14:textId="77777777" w:rsidTr="00465189">
        <w:trPr>
          <w:trHeight w:val="648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B7E4E" w14:textId="77777777" w:rsidR="00B113AF" w:rsidRDefault="00B113AF" w:rsidP="00465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96A8E" w14:textId="23552A0B" w:rsidR="00B113AF" w:rsidRDefault="00B113AF" w:rsidP="00465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miejscowość </w:t>
            </w:r>
            <w:r w:rsidR="00453D9C">
              <w:rPr>
                <w:rFonts w:ascii="Arial" w:hAnsi="Arial" w:cs="Arial"/>
                <w:b/>
              </w:rPr>
              <w:t>Zacharzyce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113AF" w14:paraId="622E357A" w14:textId="77777777" w:rsidTr="00465189">
        <w:trPr>
          <w:trHeight w:val="886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79A303" w14:textId="77777777" w:rsidR="00B113AF" w:rsidRDefault="00B113AF" w:rsidP="00465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F747F" w14:textId="77777777" w:rsidR="00B113AF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Siechnice </w:t>
            </w:r>
          </w:p>
          <w:p w14:paraId="13D4EDC7" w14:textId="77777777" w:rsidR="00B113AF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Jana Pawła II 12</w:t>
            </w:r>
          </w:p>
          <w:p w14:paraId="6AB2A343" w14:textId="77777777" w:rsidR="00B113AF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55 - 011 Siechnice </w:t>
            </w:r>
          </w:p>
        </w:tc>
      </w:tr>
      <w:tr w:rsidR="00B113AF" w14:paraId="5ADBAAAB" w14:textId="77777777" w:rsidTr="00465189">
        <w:trPr>
          <w:trHeight w:val="492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C677FE" w14:textId="77777777" w:rsidR="00B113AF" w:rsidRDefault="00B113AF" w:rsidP="004651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Opracowanie: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6099D" w14:textId="77777777" w:rsidR="00B113AF" w:rsidRDefault="00B113AF" w:rsidP="004651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Karolina Teklak</w:t>
            </w:r>
          </w:p>
        </w:tc>
      </w:tr>
    </w:tbl>
    <w:p w14:paraId="56CFC742" w14:textId="7C1C000C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3ABABA" w14:textId="3D1A60D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01E7D4" w14:textId="3C27940C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56756A4" w14:textId="7873B9F3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AB1A075" w14:textId="5B6561AC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60F406" w14:textId="317E83A4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8CEEE9" w14:textId="02B653AA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B44D44" w14:textId="4B04FF7F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9CA9B28" w14:textId="0CAF163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F3F6CD" w14:textId="314FE081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0647A05" w14:textId="09AA04C3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855261" w14:textId="47B62D2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2EF09CF" w14:textId="17581F78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ABC0D32" w14:textId="0B52FF66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093003" w14:textId="77777777" w:rsidR="00453D9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70EA2A" w14:textId="77777777" w:rsidR="00453D9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8E628E" w14:textId="77777777" w:rsidR="00453D9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0A8A43" w14:textId="77777777" w:rsidR="00453D9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4080B6" w14:textId="77777777" w:rsidR="00B113AF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6E9FA6" w14:textId="3FE93586" w:rsidR="007F6B59" w:rsidRDefault="00504A28" w:rsidP="00B113AF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B113AF">
        <w:rPr>
          <w:rFonts w:ascii="Arial" w:hAnsi="Arial" w:cs="Arial"/>
          <w:b/>
          <w:bCs/>
        </w:rPr>
        <w:lastRenderedPageBreak/>
        <w:t>NAZWA ZAMÓWIENIA</w:t>
      </w:r>
    </w:p>
    <w:p w14:paraId="5BBA227B" w14:textId="77777777" w:rsidR="00453D9C" w:rsidRPr="00453D9C" w:rsidRDefault="00453D9C" w:rsidP="00453D9C">
      <w:pPr>
        <w:spacing w:after="0" w:line="360" w:lineRule="auto"/>
        <w:jc w:val="both"/>
        <w:rPr>
          <w:rFonts w:ascii="Arial" w:hAnsi="Arial" w:cs="Arial"/>
        </w:rPr>
      </w:pPr>
      <w:r w:rsidRPr="00453D9C">
        <w:rPr>
          <w:rFonts w:ascii="Arial" w:hAnsi="Arial" w:cs="Arial"/>
        </w:rPr>
        <w:t xml:space="preserve">Wykonanie audytu bezpieczeństwa polegający na wskazaniu zagrożeń dla użytkowników dróg oraz propozycję rozwiązań zwiększających bezpieczeństwo ruchu drogowego kwartału ul. Orzechowej, Morelowej, Jabłecznej i Akacjowej w miejscowości Zacharzyce, gmina Siechnice. </w:t>
      </w:r>
    </w:p>
    <w:p w14:paraId="43ACEAD7" w14:textId="77777777" w:rsidR="00453D9C" w:rsidRDefault="00453D9C" w:rsidP="00453D9C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C7D3CB0" w14:textId="77777777" w:rsidR="0095147F" w:rsidRPr="00504A28" w:rsidRDefault="0095147F" w:rsidP="00504A28">
      <w:pPr>
        <w:pStyle w:val="Nagwek1"/>
        <w:tabs>
          <w:tab w:val="center" w:pos="827"/>
          <w:tab w:val="center" w:pos="1918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</w:rPr>
      </w:pPr>
      <w:r w:rsidRPr="00504A28">
        <w:rPr>
          <w:rFonts w:ascii="Arial" w:hAnsi="Arial" w:cs="Arial"/>
          <w:color w:val="auto"/>
          <w:sz w:val="22"/>
        </w:rPr>
        <w:t xml:space="preserve">2. </w:t>
      </w:r>
      <w:r w:rsidRPr="00504A28">
        <w:rPr>
          <w:rFonts w:ascii="Arial" w:hAnsi="Arial" w:cs="Arial"/>
          <w:color w:val="auto"/>
          <w:sz w:val="22"/>
        </w:rPr>
        <w:tab/>
        <w:t xml:space="preserve">INWESTOR </w:t>
      </w:r>
    </w:p>
    <w:p w14:paraId="4B8E03FA" w14:textId="6A0AD788" w:rsidR="0095147F" w:rsidRPr="00504A28" w:rsidRDefault="0095147F" w:rsidP="00504A28">
      <w:p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 Inwestorem dla przedmiotowej inwestycji jest Gmina Siechnice z siedzibą przy ul. Jana Pawła II 12, 55-011 Siechnice. Do przeprowadzenia postępowania oraz udzielenia zamówienia wyznaczono Wydział </w:t>
      </w:r>
      <w:r w:rsidR="00D15E16">
        <w:rPr>
          <w:rFonts w:ascii="Arial" w:hAnsi="Arial" w:cs="Arial"/>
        </w:rPr>
        <w:t>Dróg</w:t>
      </w:r>
      <w:r w:rsidRPr="00504A28">
        <w:rPr>
          <w:rFonts w:ascii="Arial" w:hAnsi="Arial" w:cs="Arial"/>
        </w:rPr>
        <w:t>. Odbiorcą zrealizowanych prac będzie Gmina Siechnice.</w:t>
      </w:r>
    </w:p>
    <w:p w14:paraId="0985C082" w14:textId="77777777" w:rsidR="0095147F" w:rsidRPr="00504A28" w:rsidRDefault="0095147F" w:rsidP="00504A28">
      <w:pPr>
        <w:pStyle w:val="Nagwek1"/>
        <w:tabs>
          <w:tab w:val="center" w:pos="827"/>
          <w:tab w:val="center" w:pos="2930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</w:rPr>
      </w:pPr>
      <w:r w:rsidRPr="00504A28">
        <w:rPr>
          <w:rFonts w:ascii="Arial" w:hAnsi="Arial" w:cs="Arial"/>
          <w:color w:val="auto"/>
          <w:sz w:val="22"/>
        </w:rPr>
        <w:t xml:space="preserve">3. </w:t>
      </w:r>
      <w:r w:rsidRPr="00504A28">
        <w:rPr>
          <w:rFonts w:ascii="Arial" w:hAnsi="Arial" w:cs="Arial"/>
          <w:color w:val="auto"/>
          <w:sz w:val="22"/>
        </w:rPr>
        <w:tab/>
        <w:t xml:space="preserve">OPIS PRZEDMIOTU ZAMÓWIENIA </w:t>
      </w:r>
    </w:p>
    <w:p w14:paraId="6B36E064" w14:textId="77777777" w:rsidR="0095147F" w:rsidRPr="00504A28" w:rsidRDefault="0095147F" w:rsidP="00504A28">
      <w:pPr>
        <w:pStyle w:val="Nagwek2"/>
        <w:tabs>
          <w:tab w:val="center" w:pos="780"/>
          <w:tab w:val="center" w:pos="2635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04A28">
        <w:rPr>
          <w:rFonts w:ascii="Arial" w:hAnsi="Arial" w:cs="Arial"/>
          <w:color w:val="auto"/>
          <w:sz w:val="22"/>
          <w:szCs w:val="22"/>
        </w:rPr>
        <w:t xml:space="preserve">3.1. </w:t>
      </w:r>
      <w:r w:rsidRPr="00504A28">
        <w:rPr>
          <w:rFonts w:ascii="Arial" w:hAnsi="Arial" w:cs="Arial"/>
          <w:color w:val="auto"/>
          <w:sz w:val="22"/>
          <w:szCs w:val="22"/>
        </w:rPr>
        <w:tab/>
        <w:t xml:space="preserve">ZAŁOŻENIA PROGRAMOWE </w:t>
      </w:r>
    </w:p>
    <w:p w14:paraId="064EBCCF" w14:textId="5ABD30E6" w:rsidR="0095147F" w:rsidRDefault="0095147F" w:rsidP="00504A28">
      <w:pPr>
        <w:spacing w:after="0" w:line="360" w:lineRule="auto"/>
        <w:ind w:left="1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Celem inwestycji jest wskazanie niezależną, szczegółową ocenę cech istniejącej drogi pod względem bezpieczeństwa użytkowników ruchu drogowego oraz sposoby wyeliminowania stwierdzonych zagrożeń. </w:t>
      </w:r>
    </w:p>
    <w:p w14:paraId="0BE591DF" w14:textId="182DA8AC" w:rsidR="00453D9C" w:rsidRDefault="00453D9C" w:rsidP="00504A28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3.2 STAN ISNIEJĄCY</w:t>
      </w:r>
    </w:p>
    <w:p w14:paraId="1F75A243" w14:textId="7A604441" w:rsidR="001B2EC7" w:rsidRDefault="006B7BBC" w:rsidP="001B2EC7">
      <w:pPr>
        <w:spacing w:after="0" w:line="360" w:lineRule="auto"/>
        <w:ind w:left="10"/>
        <w:jc w:val="both"/>
        <w:rPr>
          <w:rFonts w:ascii="Arial" w:hAnsi="Arial" w:cs="Arial"/>
        </w:rPr>
      </w:pPr>
      <w:bookmarkStart w:id="1" w:name="_Hlk132718800"/>
      <w:r>
        <w:rPr>
          <w:rFonts w:ascii="Arial" w:hAnsi="Arial" w:cs="Arial"/>
        </w:rPr>
        <w:t xml:space="preserve">3.2.1. </w:t>
      </w:r>
      <w:r w:rsidR="00453D9C">
        <w:rPr>
          <w:rFonts w:ascii="Arial" w:hAnsi="Arial" w:cs="Arial"/>
        </w:rPr>
        <w:t>Ul</w:t>
      </w:r>
      <w:r w:rsidR="00C33900">
        <w:rPr>
          <w:rFonts w:ascii="Arial" w:hAnsi="Arial" w:cs="Arial"/>
        </w:rPr>
        <w:t>ica</w:t>
      </w:r>
      <w:r w:rsidR="00453D9C">
        <w:rPr>
          <w:rFonts w:ascii="Arial" w:hAnsi="Arial" w:cs="Arial"/>
        </w:rPr>
        <w:t xml:space="preserve"> Morelowa w m. Zacharzyce posiada jezdnie o nawierzchni bitumicznej </w:t>
      </w:r>
      <w:r w:rsidR="004B5BE5">
        <w:rPr>
          <w:rFonts w:ascii="Arial" w:hAnsi="Arial" w:cs="Arial"/>
        </w:rPr>
        <w:t xml:space="preserve">                                   </w:t>
      </w:r>
      <w:r w:rsidR="00453D9C">
        <w:rPr>
          <w:rFonts w:ascii="Arial" w:hAnsi="Arial" w:cs="Arial"/>
        </w:rPr>
        <w:t>o szerokości</w:t>
      </w:r>
      <w:r w:rsidR="004B5BE5">
        <w:rPr>
          <w:rFonts w:ascii="Arial" w:hAnsi="Arial" w:cs="Arial"/>
        </w:rPr>
        <w:t xml:space="preserve"> </w:t>
      </w:r>
      <w:r w:rsidR="00453D9C">
        <w:rPr>
          <w:rFonts w:ascii="Arial" w:hAnsi="Arial" w:cs="Arial"/>
        </w:rPr>
        <w:t xml:space="preserve">ok 4,50m, pobocze obustronne z kruszywa, brak chodników. Na odcinku </w:t>
      </w:r>
      <w:r w:rsidR="004B5BE5">
        <w:rPr>
          <w:rFonts w:ascii="Arial" w:hAnsi="Arial" w:cs="Arial"/>
        </w:rPr>
        <w:t xml:space="preserve">                           </w:t>
      </w:r>
      <w:r w:rsidR="00453D9C">
        <w:rPr>
          <w:rFonts w:ascii="Arial" w:hAnsi="Arial" w:cs="Arial"/>
        </w:rPr>
        <w:t xml:space="preserve">od ul. Akacjowej do ul. Orzechowej pas drogowy o szerokości ok. 8,5 m, na odcinku </w:t>
      </w:r>
      <w:r w:rsidR="004B5BE5">
        <w:rPr>
          <w:rFonts w:ascii="Arial" w:hAnsi="Arial" w:cs="Arial"/>
        </w:rPr>
        <w:t xml:space="preserve">                                 </w:t>
      </w:r>
      <w:r w:rsidR="00453D9C">
        <w:rPr>
          <w:rFonts w:ascii="Arial" w:hAnsi="Arial" w:cs="Arial"/>
        </w:rPr>
        <w:t>od ul. Kościuszki do</w:t>
      </w:r>
      <w:r w:rsidR="001B2EC7">
        <w:rPr>
          <w:rFonts w:ascii="Arial" w:hAnsi="Arial" w:cs="Arial"/>
        </w:rPr>
        <w:t xml:space="preserve">  </w:t>
      </w:r>
      <w:r w:rsidR="00453D9C">
        <w:rPr>
          <w:rFonts w:ascii="Arial" w:hAnsi="Arial" w:cs="Arial"/>
        </w:rPr>
        <w:t xml:space="preserve">ul. Akacjowej pas drogowy o szerokości ok. 4,80m </w:t>
      </w:r>
      <w:r w:rsidR="001B2EC7">
        <w:rPr>
          <w:rFonts w:ascii="Arial" w:hAnsi="Arial" w:cs="Arial"/>
        </w:rPr>
        <w:t xml:space="preserve">– jezdnia wraz </w:t>
      </w:r>
      <w:r w:rsidR="004B5BE5">
        <w:rPr>
          <w:rFonts w:ascii="Arial" w:hAnsi="Arial" w:cs="Arial"/>
        </w:rPr>
        <w:t xml:space="preserve">                             </w:t>
      </w:r>
      <w:r w:rsidR="001B2EC7">
        <w:rPr>
          <w:rFonts w:ascii="Arial" w:hAnsi="Arial" w:cs="Arial"/>
        </w:rPr>
        <w:t xml:space="preserve">z poboczami tworzą pas drogowy. Na ul. Morelowej znajdują się progi zwalniające wyspowe w ilości 4 szt. oraz próg zwalniający płytowy. </w:t>
      </w:r>
      <w:r w:rsidR="00D15E16">
        <w:rPr>
          <w:rFonts w:ascii="Arial" w:hAnsi="Arial" w:cs="Arial"/>
        </w:rPr>
        <w:t xml:space="preserve">Z uwagi na wąski pas drogowy ul. Morelowej nie ma możliwości zastosowania urządzeń poza jezdnią. </w:t>
      </w:r>
      <w:r w:rsidR="001B2EC7">
        <w:rPr>
          <w:rFonts w:ascii="Arial" w:hAnsi="Arial" w:cs="Arial"/>
        </w:rPr>
        <w:t>Ul. Morelowa jest ulicą niepubliczn</w:t>
      </w:r>
      <w:r w:rsidR="00C33900">
        <w:rPr>
          <w:rFonts w:ascii="Arial" w:hAnsi="Arial" w:cs="Arial"/>
        </w:rPr>
        <w:t>ą po której obecnie kursuje komunikacja szkolna, a od stycznia komunikacja publiczna.</w:t>
      </w:r>
      <w:r w:rsidR="00046BEF">
        <w:rPr>
          <w:rFonts w:ascii="Arial" w:hAnsi="Arial" w:cs="Arial"/>
        </w:rPr>
        <w:t xml:space="preserve"> Z uwagi na wąski pas drogowy ul. Morelowej nie ma możliwości zastosowania urządzeń poza jezdnią. </w:t>
      </w:r>
    </w:p>
    <w:bookmarkEnd w:id="1"/>
    <w:p w14:paraId="7436A746" w14:textId="336651C8" w:rsidR="00AC0FCA" w:rsidRDefault="006B7BBC" w:rsidP="005F570F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</w:t>
      </w:r>
      <w:r w:rsidR="00AC0FCA">
        <w:rPr>
          <w:rFonts w:ascii="Arial" w:hAnsi="Arial" w:cs="Arial"/>
        </w:rPr>
        <w:t>Ul</w:t>
      </w:r>
      <w:r w:rsidR="00C33900">
        <w:rPr>
          <w:rFonts w:ascii="Arial" w:hAnsi="Arial" w:cs="Arial"/>
        </w:rPr>
        <w:t xml:space="preserve">ica </w:t>
      </w:r>
      <w:r w:rsidR="00AC0FCA">
        <w:rPr>
          <w:rFonts w:ascii="Arial" w:hAnsi="Arial" w:cs="Arial"/>
        </w:rPr>
        <w:t>Orzechowa w m. Zacharzyce posiada jezdni</w:t>
      </w:r>
      <w:r w:rsidR="00046BEF">
        <w:rPr>
          <w:rFonts w:ascii="Arial" w:hAnsi="Arial" w:cs="Arial"/>
        </w:rPr>
        <w:t>ę</w:t>
      </w:r>
      <w:r w:rsidR="00AC0FCA">
        <w:rPr>
          <w:rFonts w:ascii="Arial" w:hAnsi="Arial" w:cs="Arial"/>
        </w:rPr>
        <w:t xml:space="preserve"> o nawierzchni bitumicznej </w:t>
      </w:r>
      <w:r w:rsidR="004B5BE5">
        <w:rPr>
          <w:rFonts w:ascii="Arial" w:hAnsi="Arial" w:cs="Arial"/>
        </w:rPr>
        <w:t xml:space="preserve">                            </w:t>
      </w:r>
      <w:r w:rsidR="00AC0FCA">
        <w:rPr>
          <w:rFonts w:ascii="Arial" w:hAnsi="Arial" w:cs="Arial"/>
        </w:rPr>
        <w:t xml:space="preserve">o szerokości ok 4,50m -5,00 m, jednostronne pobocze z kruszywa, po drugiej stronie znajduje się zabudowa jednorodzinna, brak chodników. Na odcinku od ul. Morelowej do dz. nr 3/67 pas drogowy o szerokości ok. 12,00 m, na odcinku od dz. nr 3/67 do dz. nr 3/86 pas drogowy </w:t>
      </w:r>
      <w:r w:rsidR="004B5BE5">
        <w:rPr>
          <w:rFonts w:ascii="Arial" w:hAnsi="Arial" w:cs="Arial"/>
        </w:rPr>
        <w:t xml:space="preserve">                     </w:t>
      </w:r>
      <w:r w:rsidR="00AC0FCA">
        <w:rPr>
          <w:rFonts w:ascii="Arial" w:hAnsi="Arial" w:cs="Arial"/>
        </w:rPr>
        <w:t xml:space="preserve">o szerokości ok. 8,00 m, na odcinku od dz. nr 3/86 do Wrocławia pas drogowy o szerokości ok. 6,00 - jezdnia wraz z poboczami tworzą pas drogowy. Na ul. </w:t>
      </w:r>
      <w:r w:rsidR="005F570F">
        <w:rPr>
          <w:rFonts w:ascii="Arial" w:hAnsi="Arial" w:cs="Arial"/>
        </w:rPr>
        <w:t xml:space="preserve">Orzechowej </w:t>
      </w:r>
      <w:r w:rsidR="00AC0FCA">
        <w:rPr>
          <w:rFonts w:ascii="Arial" w:hAnsi="Arial" w:cs="Arial"/>
        </w:rPr>
        <w:t xml:space="preserve">znajdują się progi zwalniające </w:t>
      </w:r>
      <w:r w:rsidR="005F570F">
        <w:rPr>
          <w:rFonts w:ascii="Arial" w:hAnsi="Arial" w:cs="Arial"/>
        </w:rPr>
        <w:t>podrzutowe</w:t>
      </w:r>
      <w:r w:rsidR="00AC0FCA">
        <w:rPr>
          <w:rFonts w:ascii="Arial" w:hAnsi="Arial" w:cs="Arial"/>
        </w:rPr>
        <w:t xml:space="preserve"> w ilości </w:t>
      </w:r>
      <w:r w:rsidR="005F570F">
        <w:rPr>
          <w:rFonts w:ascii="Arial" w:hAnsi="Arial" w:cs="Arial"/>
        </w:rPr>
        <w:t>3</w:t>
      </w:r>
      <w:r w:rsidR="00AC0FCA">
        <w:rPr>
          <w:rFonts w:ascii="Arial" w:hAnsi="Arial" w:cs="Arial"/>
        </w:rPr>
        <w:t xml:space="preserve"> szt.</w:t>
      </w:r>
      <w:r w:rsidR="00C33900">
        <w:rPr>
          <w:rFonts w:ascii="Arial" w:hAnsi="Arial" w:cs="Arial"/>
        </w:rPr>
        <w:t xml:space="preserve"> oraz dwa przystanki autobusowe.</w:t>
      </w:r>
      <w:r w:rsidR="00AC0FCA">
        <w:rPr>
          <w:rFonts w:ascii="Arial" w:hAnsi="Arial" w:cs="Arial"/>
        </w:rPr>
        <w:t xml:space="preserve"> </w:t>
      </w:r>
      <w:r w:rsidR="005F570F">
        <w:rPr>
          <w:rFonts w:ascii="Arial" w:hAnsi="Arial" w:cs="Arial"/>
        </w:rPr>
        <w:t>Ul. Orzechowa jest drogą publiczną</w:t>
      </w:r>
      <w:r w:rsidR="00C33900">
        <w:rPr>
          <w:rFonts w:ascii="Arial" w:hAnsi="Arial" w:cs="Arial"/>
        </w:rPr>
        <w:t xml:space="preserve"> po której obecnie kursuje komunikacja szkolna, a od stycznia komunikacja publiczna.</w:t>
      </w:r>
    </w:p>
    <w:p w14:paraId="790A035D" w14:textId="42B905C8" w:rsidR="00C33900" w:rsidRDefault="00C33900" w:rsidP="005F570F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3.2.3. Ulica Jabłeczna w m. Zacharzyce posiada jezdnie o nawierzchni tłuczniowej </w:t>
      </w:r>
      <w:r w:rsidR="004B5BE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o szerokości</w:t>
      </w:r>
      <w:r w:rsidR="004B5B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 6,50m, brak chodników. Po obu stronach znajduje się zabudowa jednorodzinna. Ul. Jabłeczna jest drogą publiczną. </w:t>
      </w:r>
    </w:p>
    <w:p w14:paraId="62E19552" w14:textId="69C4581E" w:rsidR="00C33900" w:rsidRDefault="00C33900" w:rsidP="005F570F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3.2.4. Ulica Akacjowa</w:t>
      </w:r>
      <w:r w:rsidRPr="00C3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m. Zacharzyce posiada jezdnie o nawierzchni tłuczniowej o szerokości                       ok 5,00m, brak chodników. Po obu stronach znajduje się zabudowa jednorodzinna.                          Ul. Akacjowa jest drogą publiczną.</w:t>
      </w:r>
    </w:p>
    <w:p w14:paraId="46275449" w14:textId="38F362BA" w:rsidR="004B5BE5" w:rsidRDefault="004B5BE5" w:rsidP="005F570F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3.2.5. W układzie drogowym dróg gminnych występuje sytuacja, że drogi nieutwardzone stanowią drogi publiczne (ul. Akacjowa i ul. Jabłeczna) włączające się do drogi utwardzonej będącej drogą wewnętrzną (ul. Morelowa)</w:t>
      </w:r>
      <w:r w:rsidR="00D15E16">
        <w:rPr>
          <w:rFonts w:ascii="Arial" w:hAnsi="Arial" w:cs="Arial"/>
        </w:rPr>
        <w:t xml:space="preserve">, włączającą się do ul. Orzechowej będącej drogą publiczną. </w:t>
      </w:r>
    </w:p>
    <w:p w14:paraId="75AEC09A" w14:textId="5BE641A7" w:rsidR="004B5BE5" w:rsidRDefault="004B5BE5" w:rsidP="004B5BE5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3.2.6.  Obecnie na ul. Morelowej i Orzechowej została wprowadzona B-43 „strefa ograniczonej prędkości do 30 km/h”. Połączenie ulicy Morelowej z ul. Akacjową i ul. Jabłeczną nie są oznakowane znakami regulującymi pierwszeństwo przejazdu, na wskazanych ulicach nie została także wprowadzona strefa zamieszkania. </w:t>
      </w:r>
    </w:p>
    <w:p w14:paraId="052B6B0A" w14:textId="115726D8" w:rsidR="00453D9C" w:rsidRPr="00504A28" w:rsidRDefault="00E35120" w:rsidP="00E35120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3.2.7. Po zamknięciu ul. 50-ciu Bohaterów we Wrocławiu natężenie ruchu w większości przeniósł się na ul. Morelową, Orzechową i Ziemniaczaną. </w:t>
      </w:r>
    </w:p>
    <w:p w14:paraId="364B2991" w14:textId="09BB6A37" w:rsidR="00DB68C8" w:rsidRPr="00504A28" w:rsidRDefault="00DB68C8" w:rsidP="00504A28">
      <w:pPr>
        <w:pStyle w:val="Nagwek2"/>
        <w:tabs>
          <w:tab w:val="center" w:pos="780"/>
          <w:tab w:val="center" w:pos="242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504A28">
        <w:rPr>
          <w:rFonts w:ascii="Arial" w:hAnsi="Arial" w:cs="Arial"/>
          <w:color w:val="auto"/>
          <w:sz w:val="22"/>
          <w:szCs w:val="22"/>
        </w:rPr>
        <w:t>3.</w:t>
      </w:r>
      <w:r w:rsidR="00D15E16">
        <w:rPr>
          <w:rFonts w:ascii="Arial" w:hAnsi="Arial" w:cs="Arial"/>
          <w:color w:val="auto"/>
          <w:sz w:val="22"/>
          <w:szCs w:val="22"/>
        </w:rPr>
        <w:t>3</w:t>
      </w:r>
      <w:r w:rsidRPr="00504A28">
        <w:rPr>
          <w:rFonts w:ascii="Arial" w:hAnsi="Arial" w:cs="Arial"/>
          <w:color w:val="auto"/>
          <w:sz w:val="22"/>
          <w:szCs w:val="22"/>
        </w:rPr>
        <w:t xml:space="preserve">. </w:t>
      </w:r>
      <w:r w:rsidRPr="00504A28">
        <w:rPr>
          <w:rFonts w:ascii="Arial" w:hAnsi="Arial" w:cs="Arial"/>
          <w:color w:val="auto"/>
          <w:sz w:val="22"/>
          <w:szCs w:val="22"/>
        </w:rPr>
        <w:tab/>
        <w:t xml:space="preserve">ZAKRES ZAMÓWIENIA </w:t>
      </w:r>
    </w:p>
    <w:p w14:paraId="7C865FF6" w14:textId="77777777" w:rsidR="00DB68C8" w:rsidRPr="00504A28" w:rsidRDefault="00DB68C8" w:rsidP="00504A28">
      <w:pPr>
        <w:spacing w:after="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 </w:t>
      </w:r>
    </w:p>
    <w:p w14:paraId="2E9087B8" w14:textId="25F09548" w:rsidR="007F6B59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15E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.1. </w:t>
      </w:r>
      <w:r w:rsidR="00DB68C8" w:rsidRPr="00504A28">
        <w:rPr>
          <w:rFonts w:ascii="Arial" w:hAnsi="Arial" w:cs="Arial"/>
        </w:rPr>
        <w:t>Przedmiotem zamówienia jest wykonanie dokumentacji, która wskaże niezależną, szczegółową, techniczną ocenę cech istniejącej drogi pod względem bezpieczeństwa uczestników ruchu drogowego oraz sposoby wyeliminowania stwierdzonych zagrożeń</w:t>
      </w:r>
      <w:r w:rsidR="00453D9C">
        <w:rPr>
          <w:rFonts w:ascii="Arial" w:hAnsi="Arial" w:cs="Arial"/>
        </w:rPr>
        <w:t xml:space="preserve"> – dwa warianty</w:t>
      </w:r>
      <w:r w:rsidR="00DB68C8" w:rsidRPr="00504A28">
        <w:rPr>
          <w:rFonts w:ascii="Arial" w:hAnsi="Arial" w:cs="Arial"/>
        </w:rPr>
        <w:t xml:space="preserve">. </w:t>
      </w:r>
    </w:p>
    <w:p w14:paraId="5737BCA9" w14:textId="28FFCA0D" w:rsidR="00E35120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15E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.2. Gmina Siechnice dopuszcza wykonanie utwardzonych poboczy </w:t>
      </w:r>
      <w:r w:rsidR="00D15E16">
        <w:rPr>
          <w:rFonts w:ascii="Arial" w:hAnsi="Arial" w:cs="Arial"/>
        </w:rPr>
        <w:t xml:space="preserve">na ul. Orzechowej </w:t>
      </w:r>
      <w:r>
        <w:rPr>
          <w:rFonts w:ascii="Arial" w:hAnsi="Arial" w:cs="Arial"/>
        </w:rPr>
        <w:t>tak, aby dzieci mogły bezpiecznie dojść do przystanków autobusowych.</w:t>
      </w:r>
    </w:p>
    <w:p w14:paraId="6E8B4512" w14:textId="2BFF1A82" w:rsidR="00E35120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8265A">
        <w:rPr>
          <w:rFonts w:ascii="Arial" w:hAnsi="Arial" w:cs="Arial"/>
        </w:rPr>
        <w:t>3</w:t>
      </w:r>
      <w:r>
        <w:rPr>
          <w:rFonts w:ascii="Arial" w:hAnsi="Arial" w:cs="Arial"/>
        </w:rPr>
        <w:t>.3. Gmina Siechnice dopuszcza wykonanie szykan na ul. Orzechowej i Morelowej.</w:t>
      </w:r>
    </w:p>
    <w:p w14:paraId="121561CB" w14:textId="07BEE1D0" w:rsidR="00E35120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8265A">
        <w:rPr>
          <w:rFonts w:ascii="Arial" w:hAnsi="Arial" w:cs="Arial"/>
        </w:rPr>
        <w:t>3</w:t>
      </w:r>
      <w:r>
        <w:rPr>
          <w:rFonts w:ascii="Arial" w:hAnsi="Arial" w:cs="Arial"/>
        </w:rPr>
        <w:t>.4. Gmina Siechnice dopuszcza zmianę lokalizacji progów zwalniających</w:t>
      </w:r>
      <w:r w:rsidR="00D15E16">
        <w:rPr>
          <w:rFonts w:ascii="Arial" w:hAnsi="Arial" w:cs="Arial"/>
        </w:rPr>
        <w:t xml:space="preserve"> lub ich zagęszczenie.</w:t>
      </w:r>
      <w:r>
        <w:rPr>
          <w:rFonts w:ascii="Arial" w:hAnsi="Arial" w:cs="Arial"/>
        </w:rPr>
        <w:t xml:space="preserve"> </w:t>
      </w:r>
    </w:p>
    <w:p w14:paraId="6AEA481C" w14:textId="5B7BCFAB" w:rsidR="00E35120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8265A">
        <w:rPr>
          <w:rFonts w:ascii="Arial" w:hAnsi="Arial" w:cs="Arial"/>
        </w:rPr>
        <w:t>3</w:t>
      </w:r>
      <w:r>
        <w:rPr>
          <w:rFonts w:ascii="Arial" w:hAnsi="Arial" w:cs="Arial"/>
        </w:rPr>
        <w:t>.5. W dokumentacji należy wskazać wpływ zamknięcia ul. 50-ciu Bohaterów na natężenie ruchu na ul. Morelową i Orzechową.</w:t>
      </w:r>
    </w:p>
    <w:p w14:paraId="6D5B2D76" w14:textId="5C8E9B00" w:rsidR="00E35120" w:rsidRPr="00504A28" w:rsidRDefault="00E35120" w:rsidP="00504A28">
      <w:pPr>
        <w:spacing w:after="0" w:line="360" w:lineRule="auto"/>
        <w:ind w:left="11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826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.6. W audycie </w:t>
      </w:r>
      <w:r w:rsidR="005064FA">
        <w:rPr>
          <w:rFonts w:ascii="Arial" w:hAnsi="Arial" w:cs="Arial"/>
        </w:rPr>
        <w:t xml:space="preserve">bezpieczeństwa należy wskazać sposób oznakowania przecięcia się ulicy Jabłecznej, Akacjowej i Morelowej zgodnie z obowiązującymi przepisami. </w:t>
      </w:r>
    </w:p>
    <w:p w14:paraId="729F01CA" w14:textId="744BA58C" w:rsidR="007F6B59" w:rsidRPr="00504A28" w:rsidRDefault="00DB68C8" w:rsidP="00504A28">
      <w:p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3.</w:t>
      </w:r>
      <w:r w:rsidR="00E8265A">
        <w:rPr>
          <w:rFonts w:ascii="Arial" w:hAnsi="Arial" w:cs="Arial"/>
        </w:rPr>
        <w:t>4</w:t>
      </w:r>
      <w:r w:rsidRPr="00504A28">
        <w:rPr>
          <w:rFonts w:ascii="Arial" w:hAnsi="Arial" w:cs="Arial"/>
        </w:rPr>
        <w:t xml:space="preserve"> OPRACOWANIE POWINNO ZAWIERAĆ:</w:t>
      </w:r>
    </w:p>
    <w:p w14:paraId="23223D9D" w14:textId="3B1AE718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Mapę do celów </w:t>
      </w:r>
      <w:r w:rsidR="0025338B">
        <w:rPr>
          <w:rFonts w:ascii="Arial" w:hAnsi="Arial" w:cs="Arial"/>
        </w:rPr>
        <w:t>opiniodawczych</w:t>
      </w:r>
      <w:r w:rsidRPr="00504A28">
        <w:rPr>
          <w:rFonts w:ascii="Arial" w:hAnsi="Arial" w:cs="Arial"/>
        </w:rPr>
        <w:t>– z aktualnym stanem prawnym</w:t>
      </w:r>
    </w:p>
    <w:p w14:paraId="0C7C2E56" w14:textId="1BDE1D1F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Inwentaryzację znaków pionowych i poziomych.</w:t>
      </w:r>
    </w:p>
    <w:p w14:paraId="330FF392" w14:textId="41B6F44A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Audyt bezpieczeństwa ruchu drogowego – ocena stanu istniejącego.</w:t>
      </w:r>
    </w:p>
    <w:p w14:paraId="495FEEF6" w14:textId="5B9A0036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Analizę wypadków i kolizji drogowych.</w:t>
      </w:r>
    </w:p>
    <w:p w14:paraId="3E06EC10" w14:textId="3001C379" w:rsidR="00A93CC4" w:rsidRPr="00504A28" w:rsidRDefault="00A93CC4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Przygotowanie raportów z audytu bezpieczeństwa ruchu drogowego.</w:t>
      </w:r>
    </w:p>
    <w:p w14:paraId="46D2807C" w14:textId="547A1047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Propozycję poprawy bezpieczeństwa dla dwóch wariantów – koncepcja</w:t>
      </w:r>
      <w:r w:rsidR="00080693" w:rsidRPr="00504A28">
        <w:rPr>
          <w:rFonts w:ascii="Arial" w:hAnsi="Arial" w:cs="Arial"/>
        </w:rPr>
        <w:t>:</w:t>
      </w:r>
    </w:p>
    <w:p w14:paraId="69CF4636" w14:textId="3B18E106" w:rsidR="00080693" w:rsidRPr="00504A28" w:rsidRDefault="00080693" w:rsidP="00504A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Zabrania się wycinania istniejących drzew,</w:t>
      </w:r>
    </w:p>
    <w:p w14:paraId="447D711B" w14:textId="5283704C" w:rsidR="00080693" w:rsidRPr="00504A28" w:rsidRDefault="00080693" w:rsidP="00504A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Nieznaczna korekta istniejącego układu.</w:t>
      </w:r>
    </w:p>
    <w:p w14:paraId="63779E44" w14:textId="4ADD1C14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lastRenderedPageBreak/>
        <w:t>Audyt bezpieczeństwa ruchu drogowego dla rozwiązań projektowych.</w:t>
      </w:r>
    </w:p>
    <w:p w14:paraId="0386D5D5" w14:textId="5C776A33" w:rsidR="007F6B59" w:rsidRPr="00504A28" w:rsidRDefault="007F6B59" w:rsidP="00504A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Kosztorys szacunkowy robót.</w:t>
      </w:r>
    </w:p>
    <w:p w14:paraId="6081771E" w14:textId="1A1A4977" w:rsidR="007F6B59" w:rsidRPr="00504A28" w:rsidRDefault="007F6B59" w:rsidP="00504A28">
      <w:p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Wymaga się, aby wykonawcy dokonali wizji lokalnej na terenie objętym zadaniem w celu oceny możliwości realizacji zadania</w:t>
      </w:r>
      <w:r w:rsidR="00A93CC4" w:rsidRPr="00504A28">
        <w:rPr>
          <w:rFonts w:ascii="Arial" w:hAnsi="Arial" w:cs="Arial"/>
        </w:rPr>
        <w:t>.</w:t>
      </w:r>
    </w:p>
    <w:p w14:paraId="5E9FFEC4" w14:textId="65F1B831" w:rsidR="00504A28" w:rsidRPr="00504A28" w:rsidRDefault="00504A28" w:rsidP="00504A28">
      <w:pPr>
        <w:pStyle w:val="Nagwek2"/>
        <w:tabs>
          <w:tab w:val="center" w:pos="780"/>
          <w:tab w:val="center" w:pos="3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04A28">
        <w:rPr>
          <w:rFonts w:ascii="Arial" w:hAnsi="Arial" w:cs="Arial"/>
          <w:color w:val="auto"/>
          <w:sz w:val="22"/>
          <w:szCs w:val="22"/>
        </w:rPr>
        <w:t xml:space="preserve">3.5. </w:t>
      </w:r>
      <w:r w:rsidRPr="00504A28">
        <w:rPr>
          <w:rFonts w:ascii="Arial" w:hAnsi="Arial" w:cs="Arial"/>
          <w:color w:val="auto"/>
          <w:sz w:val="22"/>
          <w:szCs w:val="22"/>
        </w:rPr>
        <w:tab/>
        <w:t xml:space="preserve">SZCZEGÓŁOWY OPIS PRZEDMIOTU ZAMÓWIENIA </w:t>
      </w:r>
    </w:p>
    <w:p w14:paraId="3AFD9645" w14:textId="77777777" w:rsidR="00504A28" w:rsidRPr="00504A28" w:rsidRDefault="00504A28" w:rsidP="00504A28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W ramach zamówienia Wykonawca zobowiązany jest w szczególności do dokonania </w:t>
      </w:r>
      <w:r w:rsidRPr="00504A28">
        <w:rPr>
          <w:rFonts w:ascii="Arial" w:hAnsi="Arial" w:cs="Arial"/>
        </w:rPr>
        <w:br/>
        <w:t xml:space="preserve">w imieniu Zamawiającego następujących czynności: </w:t>
      </w:r>
    </w:p>
    <w:p w14:paraId="2D7AB294" w14:textId="77777777" w:rsidR="00504A28" w:rsidRPr="00504A28" w:rsidRDefault="00504A28" w:rsidP="00504A28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pozyskanie podkładów mapowych na własny koszt (map zasadniczych), </w:t>
      </w:r>
    </w:p>
    <w:p w14:paraId="5721A59D" w14:textId="77777777" w:rsidR="00504A28" w:rsidRPr="00504A28" w:rsidRDefault="00504A28" w:rsidP="00504A28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Sporządzenie inwentaryzacji fotograficznej stanowiącej element opisu technicznego;</w:t>
      </w:r>
    </w:p>
    <w:p w14:paraId="40DB6DAC" w14:textId="77777777" w:rsidR="00504A28" w:rsidRPr="00504A28" w:rsidRDefault="00504A28" w:rsidP="00504A28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Opracowanie dokumentacji, która wskaże niezależną szczegółową, techniczną ocenę cech istniejącej drogi pod względem bezpieczeństwa oraz sposobny wyeliminowania stwierdzonych zagrożeń.</w:t>
      </w:r>
    </w:p>
    <w:p w14:paraId="3D0B4011" w14:textId="77777777" w:rsidR="00504A28" w:rsidRPr="00504A28" w:rsidRDefault="00504A28" w:rsidP="00504A28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sporządzanie przedmiarów i kosztorysów inwestorskich ze zbiorczym zestawieniem kosztów dla każdego zadania osobno;</w:t>
      </w:r>
    </w:p>
    <w:p w14:paraId="6AFD178A" w14:textId="194A7B5D" w:rsidR="00504A28" w:rsidRPr="00504A28" w:rsidRDefault="00504A28" w:rsidP="00504A28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Wykonania w wersji elektronicznej całego opracowania projektowego dla każdego z zadań na płycie  CD/DVD – 1 płyta CD;</w:t>
      </w:r>
    </w:p>
    <w:p w14:paraId="0A7CEA52" w14:textId="77777777" w:rsidR="00504A28" w:rsidRPr="00504A28" w:rsidRDefault="00504A28" w:rsidP="00504A28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Dokumentacje projektowe zaopatrzone będą w: </w:t>
      </w:r>
    </w:p>
    <w:p w14:paraId="7535EF87" w14:textId="77777777" w:rsidR="00504A28" w:rsidRPr="00504A28" w:rsidRDefault="00504A28" w:rsidP="00504A28">
      <w:pPr>
        <w:numPr>
          <w:ilvl w:val="0"/>
          <w:numId w:val="8"/>
        </w:numPr>
        <w:spacing w:after="0" w:line="360" w:lineRule="auto"/>
        <w:ind w:hanging="283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pisemne oświadczenie Wykonawcy, iż dokumentacja została wykonana zgodnie </w:t>
      </w:r>
      <w:r w:rsidRPr="00504A28">
        <w:rPr>
          <w:rFonts w:ascii="Arial" w:hAnsi="Arial" w:cs="Arial"/>
        </w:rPr>
        <w:br/>
        <w:t>z umową, zasadami wiedzy technicznej, obowiązującymi przepisami techniczno-budowlanymi oraz normami przyjętymi do stosowania przez Zamawiającego i że zostają wydane w stanie zupełnym (kompletnym z punktu widzenia celu, któremu mają służyć);</w:t>
      </w:r>
    </w:p>
    <w:p w14:paraId="31330089" w14:textId="77777777" w:rsidR="00504A28" w:rsidRPr="00504A28" w:rsidRDefault="00504A28" w:rsidP="00504A2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0065" w:type="dxa"/>
        <w:tblInd w:w="-431" w:type="dxa"/>
        <w:tblCellMar>
          <w:top w:w="2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551"/>
      </w:tblGrid>
      <w:tr w:rsidR="00504A28" w:rsidRPr="00504A28" w14:paraId="6824549A" w14:textId="77777777" w:rsidTr="00465189"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503B" w14:textId="77777777" w:rsidR="00504A28" w:rsidRPr="00504A28" w:rsidRDefault="00504A28" w:rsidP="00504A28">
            <w:pPr>
              <w:spacing w:after="0" w:line="360" w:lineRule="auto"/>
              <w:ind w:right="55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8D59" w14:textId="77777777" w:rsidR="00504A28" w:rsidRPr="00504A28" w:rsidRDefault="00504A28" w:rsidP="00504A2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Zestawienie ilościowe dokumentacji do przygotowania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65BA" w14:textId="77777777" w:rsidR="00504A28" w:rsidRPr="00504A28" w:rsidRDefault="00504A28" w:rsidP="00504A2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4A28" w:rsidRPr="00504A28" w14:paraId="1DAA9D0C" w14:textId="77777777" w:rsidTr="00465189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9573" w14:textId="77777777" w:rsidR="00504A28" w:rsidRPr="00504A28" w:rsidRDefault="00504A28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4023" w14:textId="77777777" w:rsidR="00504A28" w:rsidRPr="00504A28" w:rsidRDefault="00504A28" w:rsidP="00504A28">
            <w:pPr>
              <w:spacing w:after="0" w:line="360" w:lineRule="auto"/>
              <w:ind w:left="72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Audyt bezpieczeństwa ruchu drogowego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2CA6" w14:textId="77777777" w:rsidR="00504A28" w:rsidRPr="00504A28" w:rsidRDefault="00504A28" w:rsidP="00504A28">
            <w:pPr>
              <w:spacing w:after="0" w:line="360" w:lineRule="auto"/>
              <w:ind w:right="3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3 egz.</w:t>
            </w:r>
          </w:p>
        </w:tc>
      </w:tr>
      <w:tr w:rsidR="00504A28" w:rsidRPr="00504A28" w14:paraId="2AA2115E" w14:textId="77777777" w:rsidTr="00465189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8670" w14:textId="77777777" w:rsidR="00504A28" w:rsidRPr="00504A28" w:rsidRDefault="00504A28" w:rsidP="00504A28">
            <w:pPr>
              <w:spacing w:after="0" w:line="360" w:lineRule="auto"/>
              <w:ind w:right="55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4F8D" w14:textId="77777777" w:rsidR="00504A28" w:rsidRPr="00504A28" w:rsidRDefault="00504A28" w:rsidP="00504A28">
            <w:pPr>
              <w:spacing w:after="0" w:line="360" w:lineRule="auto"/>
              <w:ind w:left="72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Kosztorys inwestorski wraz ze zbiorczym zestawieniem kosztów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BE65" w14:textId="77777777" w:rsidR="00504A28" w:rsidRPr="00504A28" w:rsidRDefault="00504A28" w:rsidP="00504A28">
            <w:pPr>
              <w:spacing w:after="0" w:line="360" w:lineRule="auto"/>
              <w:ind w:right="3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1 egz.</w:t>
            </w:r>
          </w:p>
        </w:tc>
      </w:tr>
      <w:tr w:rsidR="00504A28" w:rsidRPr="00504A28" w14:paraId="1303AACB" w14:textId="77777777" w:rsidTr="00465189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379" w14:textId="77777777" w:rsidR="00504A28" w:rsidRPr="00504A28" w:rsidRDefault="00504A28" w:rsidP="00504A28">
            <w:pPr>
              <w:spacing w:after="0" w:line="360" w:lineRule="auto"/>
              <w:ind w:right="55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D802" w14:textId="77777777" w:rsidR="00504A28" w:rsidRPr="00504A28" w:rsidRDefault="00504A28" w:rsidP="00504A28">
            <w:pPr>
              <w:spacing w:after="0" w:line="360" w:lineRule="auto"/>
              <w:ind w:left="72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Wersja elektroniczna w/w dokumentów na płycie CD/DVD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9068" w14:textId="77777777" w:rsidR="00504A28" w:rsidRPr="00504A28" w:rsidRDefault="00504A28" w:rsidP="00504A28">
            <w:pPr>
              <w:spacing w:after="0" w:line="360" w:lineRule="auto"/>
              <w:ind w:right="3"/>
              <w:jc w:val="both"/>
              <w:rPr>
                <w:rFonts w:ascii="Arial" w:hAnsi="Arial" w:cs="Arial"/>
              </w:rPr>
            </w:pPr>
            <w:r w:rsidRPr="00504A28">
              <w:rPr>
                <w:rFonts w:ascii="Arial" w:hAnsi="Arial" w:cs="Arial"/>
              </w:rPr>
              <w:t>1 egz.</w:t>
            </w:r>
          </w:p>
        </w:tc>
      </w:tr>
    </w:tbl>
    <w:p w14:paraId="0A2247D3" w14:textId="77777777" w:rsidR="00504A28" w:rsidRPr="00504A28" w:rsidRDefault="00504A28" w:rsidP="005064FA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5A68661C" w14:textId="77777777" w:rsidR="00504A28" w:rsidRPr="00504A28" w:rsidRDefault="00504A28" w:rsidP="00504A28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Dokumentacja winna być:</w:t>
      </w:r>
    </w:p>
    <w:p w14:paraId="72221955" w14:textId="77777777" w:rsidR="00504A28" w:rsidRPr="00504A28" w:rsidRDefault="00504A28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przekazana w wersji elektronicznej, tożsamej z wersją drukowaną. Wersja elektroniczna musi umożliwiać odczytanie plików w programach: </w:t>
      </w:r>
    </w:p>
    <w:p w14:paraId="2132D7EE" w14:textId="77777777" w:rsidR="00504A28" w:rsidRPr="00504A28" w:rsidRDefault="00504A28" w:rsidP="00504A28">
      <w:pPr>
        <w:numPr>
          <w:ilvl w:val="0"/>
          <w:numId w:val="10"/>
        </w:numPr>
        <w:spacing w:after="0" w:line="360" w:lineRule="auto"/>
        <w:ind w:hanging="1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Adobe Reader – całość dokumentacji (rozszerzenie .pdf), </w:t>
      </w:r>
    </w:p>
    <w:p w14:paraId="3692774A" w14:textId="77777777" w:rsidR="00504A28" w:rsidRPr="00504A28" w:rsidRDefault="00504A28" w:rsidP="00504A28">
      <w:pPr>
        <w:numPr>
          <w:ilvl w:val="0"/>
          <w:numId w:val="10"/>
        </w:numPr>
        <w:spacing w:after="0" w:line="360" w:lineRule="auto"/>
        <w:ind w:hanging="1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MS WORD – kompletne opisy techniczne (rozszerzenie *.</w:t>
      </w:r>
      <w:proofErr w:type="spellStart"/>
      <w:r w:rsidRPr="00504A28">
        <w:rPr>
          <w:rFonts w:ascii="Arial" w:hAnsi="Arial" w:cs="Arial"/>
        </w:rPr>
        <w:t>doc</w:t>
      </w:r>
      <w:proofErr w:type="spellEnd"/>
      <w:r w:rsidRPr="00504A28">
        <w:rPr>
          <w:rFonts w:ascii="Arial" w:hAnsi="Arial" w:cs="Arial"/>
        </w:rPr>
        <w:t xml:space="preserve">) </w:t>
      </w:r>
    </w:p>
    <w:p w14:paraId="2BF723B5" w14:textId="77777777" w:rsidR="00504A28" w:rsidRPr="00504A28" w:rsidRDefault="00504A28" w:rsidP="00504A28">
      <w:pPr>
        <w:spacing w:after="0" w:line="360" w:lineRule="auto"/>
        <w:ind w:left="540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W osobnym katalogu należy umieścić wersję edytowalną w postaci plików *.</w:t>
      </w:r>
      <w:proofErr w:type="spellStart"/>
      <w:r w:rsidRPr="00504A28">
        <w:rPr>
          <w:rFonts w:ascii="Arial" w:hAnsi="Arial" w:cs="Arial"/>
        </w:rPr>
        <w:t>dgn</w:t>
      </w:r>
      <w:proofErr w:type="spellEnd"/>
      <w:r w:rsidRPr="00504A28">
        <w:rPr>
          <w:rFonts w:ascii="Arial" w:hAnsi="Arial" w:cs="Arial"/>
        </w:rPr>
        <w:t>, *.</w:t>
      </w:r>
      <w:proofErr w:type="spellStart"/>
      <w:r w:rsidRPr="00504A28">
        <w:rPr>
          <w:rFonts w:ascii="Arial" w:hAnsi="Arial" w:cs="Arial"/>
        </w:rPr>
        <w:t>dwg</w:t>
      </w:r>
      <w:proofErr w:type="spellEnd"/>
    </w:p>
    <w:p w14:paraId="432197B8" w14:textId="77777777" w:rsidR="00504A28" w:rsidRPr="00504A28" w:rsidRDefault="00504A28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lastRenderedPageBreak/>
        <w:t xml:space="preserve">Dla wersji elektronicznej każde zadanie powinno być umieszczone w odrębnym katalogu (nazwa katalogu winien odzwierciedlać nazwę zadania), </w:t>
      </w:r>
    </w:p>
    <w:p w14:paraId="57DD6E10" w14:textId="20341C5E" w:rsidR="009E666A" w:rsidRPr="00504A28" w:rsidRDefault="00504A28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Wszystkie egzemplarze papierowe dokumentacji projektowej opracowania winny zawierać rysunki wydrukowane w kolorze (nie mogą stanowić czarnobiałych kserokopii oryginalnych rysunków z zaznaczonymi na kolorowo projektowanymi elementami). </w:t>
      </w:r>
    </w:p>
    <w:p w14:paraId="0A1DCE16" w14:textId="69AF19FF" w:rsidR="007F6B59" w:rsidRPr="00504A28" w:rsidRDefault="007F6B59" w:rsidP="00504A28">
      <w:pPr>
        <w:pStyle w:val="Akapitzlist"/>
        <w:numPr>
          <w:ilvl w:val="0"/>
          <w:numId w:val="6"/>
        </w:numPr>
        <w:spacing w:after="0" w:line="360" w:lineRule="auto"/>
        <w:ind w:left="284" w:right="-468" w:hanging="284"/>
        <w:jc w:val="both"/>
        <w:rPr>
          <w:rFonts w:ascii="Arial" w:hAnsi="Arial" w:cs="Arial"/>
          <w:b/>
          <w:bCs/>
        </w:rPr>
      </w:pPr>
      <w:r w:rsidRPr="00504A28">
        <w:rPr>
          <w:rFonts w:ascii="Arial" w:hAnsi="Arial" w:cs="Arial"/>
          <w:b/>
          <w:bCs/>
        </w:rPr>
        <w:t>Odbiór prac i płatności.</w:t>
      </w:r>
    </w:p>
    <w:p w14:paraId="3477E607" w14:textId="26C0869E" w:rsidR="007F6B59" w:rsidRPr="00504A28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Odbiór prac odbędzie się po pisemnym zgłoszeniu ich zakończenia przez Wykonawcę </w:t>
      </w:r>
      <w:r w:rsidR="00080693" w:rsidRPr="00504A28">
        <w:rPr>
          <w:rFonts w:ascii="Arial" w:hAnsi="Arial" w:cs="Arial"/>
        </w:rPr>
        <w:t xml:space="preserve">                                 </w:t>
      </w:r>
      <w:r w:rsidRPr="00504A28">
        <w:rPr>
          <w:rFonts w:ascii="Arial" w:hAnsi="Arial" w:cs="Arial"/>
        </w:rPr>
        <w:t>i dostarczeniu 3 egzemplarzy dokumentów.</w:t>
      </w:r>
    </w:p>
    <w:p w14:paraId="76C071AE" w14:textId="77777777" w:rsidR="007F6B59" w:rsidRPr="00504A28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Z odbioru zostanie spisany protokół odbioru końcowego.</w:t>
      </w:r>
    </w:p>
    <w:p w14:paraId="661363E7" w14:textId="787BB5C9" w:rsidR="007F6B59" w:rsidRPr="00504A28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>Płatność  zostanie dokonana w oparciu o wystawioną fakturę w ciągu 21 dni od dostarczenia poprawnie wystawionej faktury. Podstawą do wystawienia faktury jest bezusterkowy protokół odbioru robót końcowego.</w:t>
      </w:r>
    </w:p>
    <w:p w14:paraId="3CF9E458" w14:textId="48A186EE" w:rsidR="00C85BF0" w:rsidRPr="00504A28" w:rsidRDefault="00504A28" w:rsidP="00504A28">
      <w:pPr>
        <w:pStyle w:val="Akapitzlist"/>
        <w:numPr>
          <w:ilvl w:val="0"/>
          <w:numId w:val="6"/>
        </w:numPr>
        <w:spacing w:after="0" w:line="360" w:lineRule="auto"/>
        <w:ind w:left="426" w:right="-468"/>
        <w:jc w:val="both"/>
        <w:rPr>
          <w:rFonts w:ascii="Arial" w:hAnsi="Arial" w:cs="Arial"/>
          <w:b/>
          <w:bCs/>
        </w:rPr>
      </w:pPr>
      <w:r w:rsidRPr="00504A28">
        <w:rPr>
          <w:rFonts w:ascii="Arial" w:hAnsi="Arial" w:cs="Arial"/>
          <w:b/>
          <w:bCs/>
        </w:rPr>
        <w:t>TERMIN REALIZACJI</w:t>
      </w:r>
    </w:p>
    <w:p w14:paraId="06A1D966" w14:textId="26D4DAC6" w:rsidR="007F6B59" w:rsidRPr="00504A28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504A28">
        <w:rPr>
          <w:rFonts w:ascii="Arial" w:hAnsi="Arial" w:cs="Arial"/>
        </w:rPr>
        <w:t xml:space="preserve">Termin realizacji zadanie: </w:t>
      </w:r>
      <w:r w:rsidR="00453D9C">
        <w:rPr>
          <w:rFonts w:ascii="Arial" w:hAnsi="Arial" w:cs="Arial"/>
        </w:rPr>
        <w:t>30</w:t>
      </w:r>
      <w:r w:rsidRPr="00504A28">
        <w:rPr>
          <w:rFonts w:ascii="Arial" w:hAnsi="Arial" w:cs="Arial"/>
        </w:rPr>
        <w:t xml:space="preserve"> dni od podpisania umowy.</w:t>
      </w:r>
    </w:p>
    <w:p w14:paraId="5BF8821A" w14:textId="67A412FC" w:rsidR="00504A28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</w:p>
    <w:p w14:paraId="7CE4C6BB" w14:textId="3E816170" w:rsidR="00504A28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Sporządziła:</w:t>
      </w:r>
    </w:p>
    <w:p w14:paraId="0483E30D" w14:textId="1B6835F2" w:rsidR="00504A28" w:rsidRPr="00504A28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Karolina Teklak</w:t>
      </w:r>
    </w:p>
    <w:sectPr w:rsidR="00504A28" w:rsidRPr="0050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2DE"/>
    <w:multiLevelType w:val="hybridMultilevel"/>
    <w:tmpl w:val="BC8CE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FA6"/>
    <w:multiLevelType w:val="hybridMultilevel"/>
    <w:tmpl w:val="AB6A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21EF"/>
    <w:multiLevelType w:val="multilevel"/>
    <w:tmpl w:val="17BF21EF"/>
    <w:lvl w:ilvl="0">
      <w:start w:val="1"/>
      <w:numFmt w:val="lowerLetter"/>
      <w:lvlText w:val="%1)"/>
      <w:lvlJc w:val="left"/>
      <w:pPr>
        <w:ind w:left="710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</w:abstractNum>
  <w:abstractNum w:abstractNumId="3" w15:restartNumberingAfterBreak="0">
    <w:nsid w:val="252B12FC"/>
    <w:multiLevelType w:val="hybridMultilevel"/>
    <w:tmpl w:val="3648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3E45"/>
    <w:multiLevelType w:val="hybridMultilevel"/>
    <w:tmpl w:val="E604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4ED2"/>
    <w:multiLevelType w:val="multilevel"/>
    <w:tmpl w:val="311C4ED2"/>
    <w:lvl w:ilvl="0">
      <w:start w:val="1"/>
      <w:numFmt w:val="decimal"/>
      <w:lvlText w:val="%1)"/>
      <w:lvlJc w:val="left"/>
      <w:pPr>
        <w:ind w:left="708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217F4"/>
    <w:multiLevelType w:val="hybridMultilevel"/>
    <w:tmpl w:val="A6D6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3638"/>
    <w:multiLevelType w:val="multilevel"/>
    <w:tmpl w:val="611236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1BDF"/>
    <w:multiLevelType w:val="hybridMultilevel"/>
    <w:tmpl w:val="670E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1D87"/>
    <w:multiLevelType w:val="hybridMultilevel"/>
    <w:tmpl w:val="14507ED4"/>
    <w:lvl w:ilvl="0" w:tplc="B7CCBB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94448"/>
    <w:multiLevelType w:val="hybridMultilevel"/>
    <w:tmpl w:val="C51EB3B6"/>
    <w:lvl w:ilvl="0" w:tplc="1CE49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504FA"/>
    <w:multiLevelType w:val="hybridMultilevel"/>
    <w:tmpl w:val="DFB6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20F9"/>
    <w:multiLevelType w:val="multilevel"/>
    <w:tmpl w:val="7F9120F9"/>
    <w:lvl w:ilvl="0">
      <w:start w:val="1"/>
      <w:numFmt w:val="bullet"/>
      <w:lvlText w:val=""/>
      <w:lvlJc w:val="left"/>
      <w:pPr>
        <w:ind w:left="7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</w:abstractNum>
  <w:num w:numId="1" w16cid:durableId="812138556">
    <w:abstractNumId w:val="0"/>
  </w:num>
  <w:num w:numId="2" w16cid:durableId="911112999">
    <w:abstractNumId w:val="11"/>
  </w:num>
  <w:num w:numId="3" w16cid:durableId="942302626">
    <w:abstractNumId w:val="1"/>
  </w:num>
  <w:num w:numId="4" w16cid:durableId="716976081">
    <w:abstractNumId w:val="9"/>
  </w:num>
  <w:num w:numId="5" w16cid:durableId="605622315">
    <w:abstractNumId w:val="4"/>
  </w:num>
  <w:num w:numId="6" w16cid:durableId="1927036183">
    <w:abstractNumId w:val="10"/>
  </w:num>
  <w:num w:numId="7" w16cid:durableId="1811944512">
    <w:abstractNumId w:val="5"/>
  </w:num>
  <w:num w:numId="8" w16cid:durableId="352654911">
    <w:abstractNumId w:val="2"/>
  </w:num>
  <w:num w:numId="9" w16cid:durableId="616450569">
    <w:abstractNumId w:val="8"/>
  </w:num>
  <w:num w:numId="10" w16cid:durableId="301429293">
    <w:abstractNumId w:val="13"/>
  </w:num>
  <w:num w:numId="11" w16cid:durableId="2031102907">
    <w:abstractNumId w:val="12"/>
  </w:num>
  <w:num w:numId="12" w16cid:durableId="1912498457">
    <w:abstractNumId w:val="6"/>
  </w:num>
  <w:num w:numId="13" w16cid:durableId="1174950497">
    <w:abstractNumId w:val="3"/>
  </w:num>
  <w:num w:numId="14" w16cid:durableId="155592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59"/>
    <w:rsid w:val="00046BEF"/>
    <w:rsid w:val="00080693"/>
    <w:rsid w:val="001B2EC7"/>
    <w:rsid w:val="0025338B"/>
    <w:rsid w:val="00453D9C"/>
    <w:rsid w:val="004B5BE5"/>
    <w:rsid w:val="00504A28"/>
    <w:rsid w:val="005064FA"/>
    <w:rsid w:val="005F570F"/>
    <w:rsid w:val="00652F04"/>
    <w:rsid w:val="00660ED3"/>
    <w:rsid w:val="006B7BBC"/>
    <w:rsid w:val="007F6B59"/>
    <w:rsid w:val="0095147F"/>
    <w:rsid w:val="009E666A"/>
    <w:rsid w:val="00A93CC4"/>
    <w:rsid w:val="00AC0FCA"/>
    <w:rsid w:val="00B113AF"/>
    <w:rsid w:val="00BB77E8"/>
    <w:rsid w:val="00C33900"/>
    <w:rsid w:val="00C85BF0"/>
    <w:rsid w:val="00D15E16"/>
    <w:rsid w:val="00D85B0F"/>
    <w:rsid w:val="00DB68C8"/>
    <w:rsid w:val="00E35120"/>
    <w:rsid w:val="00E77376"/>
    <w:rsid w:val="00E8265A"/>
    <w:rsid w:val="00EF3C51"/>
    <w:rsid w:val="00F33EA6"/>
    <w:rsid w:val="00F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37F6"/>
  <w15:chartTrackingRefBased/>
  <w15:docId w15:val="{ED3BF06B-F860-4EB0-9C5C-B68C774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47F"/>
    <w:pPr>
      <w:keepNext/>
      <w:keepLines/>
      <w:spacing w:after="0"/>
      <w:ind w:left="10" w:hanging="10"/>
      <w:outlineLvl w:val="0"/>
    </w:pPr>
    <w:rPr>
      <w:rFonts w:ascii="Verdana" w:eastAsia="Times New Roman" w:hAnsi="Verdana" w:cs="Times New Roman"/>
      <w:b/>
      <w:color w:val="000000"/>
      <w:sz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1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B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5147F"/>
    <w:rPr>
      <w:rFonts w:ascii="Verdana" w:eastAsia="Times New Roman" w:hAnsi="Verdana" w:cs="Times New Roman"/>
      <w:b/>
      <w:color w:val="000000"/>
      <w:sz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B113A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1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Teklak</dc:creator>
  <cp:keywords/>
  <dc:description/>
  <cp:lastModifiedBy>Karolina Teklak</cp:lastModifiedBy>
  <cp:revision>5</cp:revision>
  <cp:lastPrinted>2023-04-26T09:24:00Z</cp:lastPrinted>
  <dcterms:created xsi:type="dcterms:W3CDTF">2023-04-18T12:08:00Z</dcterms:created>
  <dcterms:modified xsi:type="dcterms:W3CDTF">2023-04-26T09:24:00Z</dcterms:modified>
</cp:coreProperties>
</file>