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3E7" w:rsidRPr="00967416" w:rsidRDefault="007A08C6" w:rsidP="00967416">
      <w:pPr>
        <w:rPr>
          <w:rFonts w:ascii="Tahoma" w:hAnsi="Tahoma" w:cs="Tahoma"/>
          <w:bCs/>
          <w:iCs/>
        </w:rPr>
      </w:pPr>
      <w:r w:rsidRPr="00967416">
        <w:rPr>
          <w:rFonts w:ascii="Tahoma" w:hAnsi="Tahoma" w:cs="Tahoma"/>
          <w:bCs/>
          <w:iCs/>
        </w:rPr>
        <w:t xml:space="preserve">                                                             </w:t>
      </w:r>
      <w:r w:rsidR="00512C88" w:rsidRPr="00967416">
        <w:rPr>
          <w:rFonts w:ascii="Tahoma" w:hAnsi="Tahoma" w:cs="Tahoma"/>
          <w:bCs/>
          <w:iCs/>
        </w:rPr>
        <w:t xml:space="preserve">                            </w:t>
      </w:r>
      <w:r w:rsidR="00A753E7" w:rsidRPr="00967416">
        <w:rPr>
          <w:rFonts w:ascii="Tahoma" w:hAnsi="Tahoma" w:cs="Tahoma"/>
          <w:bCs/>
          <w:iCs/>
        </w:rPr>
        <w:tab/>
      </w:r>
      <w:r w:rsidR="00A753E7" w:rsidRPr="00967416">
        <w:rPr>
          <w:rFonts w:ascii="Tahoma" w:hAnsi="Tahoma" w:cs="Tahoma"/>
          <w:bCs/>
          <w:iCs/>
        </w:rPr>
        <w:tab/>
      </w:r>
    </w:p>
    <w:p w:rsidR="00210606" w:rsidRPr="00967416" w:rsidRDefault="00A753E7" w:rsidP="00967416">
      <w:pPr>
        <w:rPr>
          <w:rFonts w:ascii="Tahoma" w:hAnsi="Tahoma" w:cs="Tahoma"/>
          <w:bCs/>
          <w:iCs/>
        </w:rPr>
      </w:pPr>
      <w:r w:rsidRPr="00967416">
        <w:rPr>
          <w:rFonts w:ascii="Tahoma" w:hAnsi="Tahoma" w:cs="Tahoma"/>
          <w:bCs/>
          <w:iCs/>
        </w:rPr>
        <w:tab/>
      </w:r>
      <w:r w:rsidRPr="00967416">
        <w:rPr>
          <w:rFonts w:ascii="Tahoma" w:hAnsi="Tahoma" w:cs="Tahoma"/>
          <w:bCs/>
          <w:iCs/>
        </w:rPr>
        <w:tab/>
      </w:r>
      <w:r w:rsidRPr="00967416">
        <w:rPr>
          <w:rFonts w:ascii="Tahoma" w:hAnsi="Tahoma" w:cs="Tahoma"/>
          <w:bCs/>
          <w:iCs/>
        </w:rPr>
        <w:tab/>
      </w:r>
      <w:r w:rsidRPr="00967416">
        <w:rPr>
          <w:rFonts w:ascii="Tahoma" w:hAnsi="Tahoma" w:cs="Tahoma"/>
          <w:bCs/>
          <w:iCs/>
        </w:rPr>
        <w:tab/>
      </w:r>
      <w:r w:rsidRPr="00967416">
        <w:rPr>
          <w:rFonts w:ascii="Tahoma" w:hAnsi="Tahoma" w:cs="Tahoma"/>
          <w:bCs/>
          <w:iCs/>
        </w:rPr>
        <w:tab/>
      </w:r>
      <w:r w:rsidRPr="00967416">
        <w:rPr>
          <w:rFonts w:ascii="Tahoma" w:hAnsi="Tahoma" w:cs="Tahoma"/>
          <w:bCs/>
          <w:iCs/>
        </w:rPr>
        <w:tab/>
      </w:r>
      <w:r w:rsidRPr="00967416">
        <w:rPr>
          <w:rFonts w:ascii="Tahoma" w:hAnsi="Tahoma" w:cs="Tahoma"/>
          <w:bCs/>
          <w:iCs/>
        </w:rPr>
        <w:tab/>
      </w:r>
      <w:r w:rsidRPr="00967416">
        <w:rPr>
          <w:rFonts w:ascii="Tahoma" w:hAnsi="Tahoma" w:cs="Tahoma"/>
          <w:bCs/>
          <w:iCs/>
        </w:rPr>
        <w:tab/>
      </w:r>
      <w:r w:rsidRPr="00967416">
        <w:rPr>
          <w:rFonts w:ascii="Tahoma" w:hAnsi="Tahoma" w:cs="Tahoma"/>
          <w:bCs/>
          <w:iCs/>
        </w:rPr>
        <w:tab/>
      </w:r>
      <w:r w:rsidR="00512C88" w:rsidRPr="00967416">
        <w:rPr>
          <w:rFonts w:ascii="Tahoma" w:hAnsi="Tahoma" w:cs="Tahoma"/>
          <w:bCs/>
          <w:iCs/>
        </w:rPr>
        <w:t xml:space="preserve">  </w:t>
      </w:r>
      <w:r w:rsidR="00D76BCC" w:rsidRPr="00967416">
        <w:rPr>
          <w:rFonts w:ascii="Tahoma" w:hAnsi="Tahoma" w:cs="Tahoma"/>
          <w:bCs/>
          <w:iCs/>
        </w:rPr>
        <w:t>Głuchołazy, dn.</w:t>
      </w:r>
      <w:r w:rsidR="00351C19" w:rsidRPr="00967416">
        <w:rPr>
          <w:rFonts w:ascii="Tahoma" w:hAnsi="Tahoma" w:cs="Tahoma"/>
          <w:bCs/>
          <w:iCs/>
        </w:rPr>
        <w:t xml:space="preserve"> </w:t>
      </w:r>
      <w:r w:rsidR="009E3424">
        <w:rPr>
          <w:rFonts w:ascii="Tahoma" w:hAnsi="Tahoma" w:cs="Tahoma"/>
          <w:bCs/>
          <w:iCs/>
        </w:rPr>
        <w:t>0</w:t>
      </w:r>
      <w:r w:rsidR="0014127D">
        <w:rPr>
          <w:rFonts w:ascii="Tahoma" w:hAnsi="Tahoma" w:cs="Tahoma"/>
          <w:bCs/>
          <w:iCs/>
        </w:rPr>
        <w:t>8</w:t>
      </w:r>
      <w:r w:rsidR="00D76BCC" w:rsidRPr="00967416">
        <w:rPr>
          <w:rFonts w:ascii="Tahoma" w:hAnsi="Tahoma" w:cs="Tahoma"/>
          <w:bCs/>
          <w:iCs/>
        </w:rPr>
        <w:t>.</w:t>
      </w:r>
      <w:r w:rsidR="00B504DE" w:rsidRPr="00967416">
        <w:rPr>
          <w:rFonts w:ascii="Tahoma" w:hAnsi="Tahoma" w:cs="Tahoma"/>
          <w:bCs/>
          <w:iCs/>
        </w:rPr>
        <w:t>0</w:t>
      </w:r>
      <w:r w:rsidR="009E3424">
        <w:rPr>
          <w:rFonts w:ascii="Tahoma" w:hAnsi="Tahoma" w:cs="Tahoma"/>
          <w:bCs/>
          <w:iCs/>
        </w:rPr>
        <w:t>7</w:t>
      </w:r>
      <w:r w:rsidR="00D76BCC" w:rsidRPr="00967416">
        <w:rPr>
          <w:rFonts w:ascii="Tahoma" w:hAnsi="Tahoma" w:cs="Tahoma"/>
          <w:bCs/>
          <w:iCs/>
        </w:rPr>
        <w:t>.20</w:t>
      </w:r>
      <w:r w:rsidR="009E3424">
        <w:rPr>
          <w:rFonts w:ascii="Tahoma" w:hAnsi="Tahoma" w:cs="Tahoma"/>
          <w:bCs/>
          <w:iCs/>
        </w:rPr>
        <w:t>20</w:t>
      </w:r>
      <w:r w:rsidR="00D76BCC" w:rsidRPr="00967416">
        <w:rPr>
          <w:rFonts w:ascii="Tahoma" w:hAnsi="Tahoma" w:cs="Tahoma"/>
          <w:bCs/>
          <w:iCs/>
        </w:rPr>
        <w:t>r.</w:t>
      </w:r>
    </w:p>
    <w:p w:rsidR="00735E9B" w:rsidRPr="00967416" w:rsidRDefault="00735E9B" w:rsidP="00967416">
      <w:pPr>
        <w:rPr>
          <w:rFonts w:ascii="Tahoma" w:hAnsi="Tahoma" w:cs="Tahoma"/>
          <w:bCs/>
          <w:iCs/>
        </w:rPr>
      </w:pPr>
    </w:p>
    <w:p w:rsidR="00AF1F2C" w:rsidRPr="00967416" w:rsidRDefault="00AF1F2C" w:rsidP="00967416">
      <w:pPr>
        <w:rPr>
          <w:rFonts w:ascii="Tahoma" w:hAnsi="Tahoma" w:cs="Tahoma"/>
          <w:bCs/>
          <w:iCs/>
        </w:rPr>
      </w:pPr>
    </w:p>
    <w:p w:rsidR="00774124" w:rsidRDefault="00774124" w:rsidP="00967416">
      <w:pPr>
        <w:pStyle w:val="Nagwek2"/>
        <w:rPr>
          <w:rFonts w:ascii="Tahoma" w:hAnsi="Tahoma" w:cs="Tahoma"/>
          <w:b w:val="0"/>
          <w:bCs w:val="0"/>
          <w:sz w:val="20"/>
          <w:szCs w:val="20"/>
        </w:rPr>
      </w:pPr>
      <w:r w:rsidRPr="00967416">
        <w:rPr>
          <w:rFonts w:ascii="Tahoma" w:hAnsi="Tahoma" w:cs="Tahoma"/>
          <w:b w:val="0"/>
          <w:bCs w:val="0"/>
          <w:sz w:val="20"/>
          <w:szCs w:val="20"/>
        </w:rPr>
        <w:t>W odpowiedzi na złożone zapytani</w:t>
      </w:r>
      <w:r w:rsidR="00B75C4B">
        <w:rPr>
          <w:rFonts w:ascii="Tahoma" w:hAnsi="Tahoma" w:cs="Tahoma"/>
          <w:b w:val="0"/>
          <w:bCs w:val="0"/>
          <w:sz w:val="20"/>
          <w:szCs w:val="20"/>
        </w:rPr>
        <w:t>a</w:t>
      </w:r>
      <w:r w:rsidRPr="00967416">
        <w:rPr>
          <w:rFonts w:ascii="Tahoma" w:hAnsi="Tahoma" w:cs="Tahoma"/>
          <w:b w:val="0"/>
          <w:bCs w:val="0"/>
          <w:sz w:val="20"/>
          <w:szCs w:val="20"/>
        </w:rPr>
        <w:t>, któr</w:t>
      </w:r>
      <w:r w:rsidR="00285CCE" w:rsidRPr="00967416">
        <w:rPr>
          <w:rFonts w:ascii="Tahoma" w:hAnsi="Tahoma" w:cs="Tahoma"/>
          <w:b w:val="0"/>
          <w:bCs w:val="0"/>
          <w:sz w:val="20"/>
          <w:szCs w:val="20"/>
        </w:rPr>
        <w:t>e</w:t>
      </w:r>
      <w:r w:rsidRPr="00967416">
        <w:rPr>
          <w:rFonts w:ascii="Tahoma" w:hAnsi="Tahoma" w:cs="Tahoma"/>
          <w:b w:val="0"/>
          <w:bCs w:val="0"/>
          <w:sz w:val="20"/>
          <w:szCs w:val="20"/>
        </w:rPr>
        <w:t xml:space="preserve"> wpłynęł</w:t>
      </w:r>
      <w:r w:rsidR="00B75C4B">
        <w:rPr>
          <w:rFonts w:ascii="Tahoma" w:hAnsi="Tahoma" w:cs="Tahoma"/>
          <w:b w:val="0"/>
          <w:bCs w:val="0"/>
          <w:sz w:val="20"/>
          <w:szCs w:val="20"/>
        </w:rPr>
        <w:t>y</w:t>
      </w:r>
      <w:r w:rsidRPr="00967416">
        <w:rPr>
          <w:rFonts w:ascii="Tahoma" w:hAnsi="Tahoma" w:cs="Tahoma"/>
          <w:b w:val="0"/>
          <w:bCs w:val="0"/>
          <w:sz w:val="20"/>
          <w:szCs w:val="20"/>
        </w:rPr>
        <w:t xml:space="preserve"> do Zamawiającego w dni</w:t>
      </w:r>
      <w:r w:rsidR="009E3424">
        <w:rPr>
          <w:rFonts w:ascii="Tahoma" w:hAnsi="Tahoma" w:cs="Tahoma"/>
          <w:b w:val="0"/>
          <w:bCs w:val="0"/>
          <w:sz w:val="20"/>
          <w:szCs w:val="20"/>
        </w:rPr>
        <w:t xml:space="preserve">ach </w:t>
      </w:r>
      <w:r w:rsidR="0014127D">
        <w:rPr>
          <w:rFonts w:ascii="Tahoma" w:hAnsi="Tahoma" w:cs="Tahoma"/>
          <w:b w:val="0"/>
          <w:bCs w:val="0"/>
          <w:sz w:val="20"/>
          <w:szCs w:val="20"/>
        </w:rPr>
        <w:t>03</w:t>
      </w:r>
      <w:r w:rsidR="00623C58">
        <w:rPr>
          <w:rFonts w:ascii="Tahoma" w:hAnsi="Tahoma" w:cs="Tahoma"/>
          <w:b w:val="0"/>
          <w:bCs w:val="0"/>
          <w:sz w:val="20"/>
          <w:szCs w:val="20"/>
        </w:rPr>
        <w:t>.0</w:t>
      </w:r>
      <w:r w:rsidR="0014127D">
        <w:rPr>
          <w:rFonts w:ascii="Tahoma" w:hAnsi="Tahoma" w:cs="Tahoma"/>
          <w:b w:val="0"/>
          <w:bCs w:val="0"/>
          <w:sz w:val="20"/>
          <w:szCs w:val="20"/>
        </w:rPr>
        <w:t>7</w:t>
      </w:r>
      <w:r w:rsidR="009E3424">
        <w:rPr>
          <w:rFonts w:ascii="Tahoma" w:hAnsi="Tahoma" w:cs="Tahoma"/>
          <w:b w:val="0"/>
          <w:bCs w:val="0"/>
          <w:sz w:val="20"/>
          <w:szCs w:val="20"/>
        </w:rPr>
        <w:t>-</w:t>
      </w:r>
      <w:r w:rsidR="00623C58">
        <w:rPr>
          <w:rFonts w:ascii="Tahoma" w:hAnsi="Tahoma" w:cs="Tahoma"/>
          <w:b w:val="0"/>
          <w:bCs w:val="0"/>
          <w:sz w:val="20"/>
          <w:szCs w:val="20"/>
        </w:rPr>
        <w:t>0</w:t>
      </w:r>
      <w:r w:rsidR="0014127D">
        <w:rPr>
          <w:rFonts w:ascii="Tahoma" w:hAnsi="Tahoma" w:cs="Tahoma"/>
          <w:b w:val="0"/>
          <w:bCs w:val="0"/>
          <w:sz w:val="20"/>
          <w:szCs w:val="20"/>
        </w:rPr>
        <w:t>6</w:t>
      </w:r>
      <w:r w:rsidR="00F66B86" w:rsidRPr="00967416">
        <w:rPr>
          <w:rFonts w:ascii="Tahoma" w:hAnsi="Tahoma" w:cs="Tahoma"/>
          <w:b w:val="0"/>
          <w:bCs w:val="0"/>
          <w:sz w:val="20"/>
          <w:szCs w:val="20"/>
        </w:rPr>
        <w:t>.0</w:t>
      </w:r>
      <w:r w:rsidR="00623C58">
        <w:rPr>
          <w:rFonts w:ascii="Tahoma" w:hAnsi="Tahoma" w:cs="Tahoma"/>
          <w:b w:val="0"/>
          <w:bCs w:val="0"/>
          <w:sz w:val="20"/>
          <w:szCs w:val="20"/>
        </w:rPr>
        <w:t>7</w:t>
      </w:r>
      <w:r w:rsidR="00A74C9D" w:rsidRPr="00967416">
        <w:rPr>
          <w:rFonts w:ascii="Tahoma" w:hAnsi="Tahoma" w:cs="Tahoma"/>
          <w:b w:val="0"/>
          <w:bCs w:val="0"/>
          <w:sz w:val="20"/>
          <w:szCs w:val="20"/>
        </w:rPr>
        <w:t>.</w:t>
      </w:r>
      <w:r w:rsidR="000E5696">
        <w:rPr>
          <w:rFonts w:ascii="Tahoma" w:hAnsi="Tahoma" w:cs="Tahoma"/>
          <w:b w:val="0"/>
          <w:bCs w:val="0"/>
          <w:sz w:val="20"/>
          <w:szCs w:val="20"/>
        </w:rPr>
        <w:t>20</w:t>
      </w:r>
      <w:r w:rsidR="009E3424">
        <w:rPr>
          <w:rFonts w:ascii="Tahoma" w:hAnsi="Tahoma" w:cs="Tahoma"/>
          <w:b w:val="0"/>
          <w:bCs w:val="0"/>
          <w:sz w:val="20"/>
          <w:szCs w:val="20"/>
        </w:rPr>
        <w:t>20</w:t>
      </w:r>
      <w:r w:rsidR="000E5696">
        <w:rPr>
          <w:rFonts w:ascii="Tahoma" w:hAnsi="Tahoma" w:cs="Tahoma"/>
          <w:b w:val="0"/>
          <w:bCs w:val="0"/>
          <w:sz w:val="20"/>
          <w:szCs w:val="20"/>
        </w:rPr>
        <w:t xml:space="preserve">r. </w:t>
      </w:r>
      <w:r w:rsidRPr="00967416">
        <w:rPr>
          <w:rFonts w:ascii="Tahoma" w:hAnsi="Tahoma" w:cs="Tahoma"/>
          <w:b w:val="0"/>
          <w:bCs w:val="0"/>
          <w:sz w:val="20"/>
          <w:szCs w:val="20"/>
        </w:rPr>
        <w:t xml:space="preserve">dotyczące postępowania o udzielenie zamówienia publicznego w trybie przetargu nieograniczonego nr </w:t>
      </w:r>
      <w:r w:rsidR="00F76AC0" w:rsidRPr="00967416">
        <w:rPr>
          <w:rFonts w:ascii="Tahoma" w:hAnsi="Tahoma" w:cs="Tahoma"/>
          <w:b w:val="0"/>
          <w:bCs w:val="0"/>
          <w:sz w:val="20"/>
          <w:szCs w:val="20"/>
        </w:rPr>
        <w:t>DZP</w:t>
      </w:r>
      <w:r w:rsidRPr="00967416">
        <w:rPr>
          <w:rFonts w:ascii="Tahoma" w:hAnsi="Tahoma" w:cs="Tahoma"/>
          <w:b w:val="0"/>
          <w:bCs w:val="0"/>
          <w:sz w:val="20"/>
          <w:szCs w:val="20"/>
        </w:rPr>
        <w:t xml:space="preserve"> 237</w:t>
      </w:r>
      <w:r w:rsidR="007A08C6" w:rsidRPr="00967416">
        <w:rPr>
          <w:rFonts w:ascii="Tahoma" w:hAnsi="Tahoma" w:cs="Tahoma"/>
          <w:b w:val="0"/>
          <w:bCs w:val="0"/>
          <w:sz w:val="20"/>
          <w:szCs w:val="20"/>
        </w:rPr>
        <w:t>4</w:t>
      </w:r>
      <w:r w:rsidRPr="00967416">
        <w:rPr>
          <w:rFonts w:ascii="Tahoma" w:hAnsi="Tahoma" w:cs="Tahoma"/>
          <w:b w:val="0"/>
          <w:bCs w:val="0"/>
          <w:sz w:val="20"/>
          <w:szCs w:val="20"/>
        </w:rPr>
        <w:t>/</w:t>
      </w:r>
      <w:r w:rsidR="009E3424">
        <w:rPr>
          <w:rFonts w:ascii="Tahoma" w:hAnsi="Tahoma" w:cs="Tahoma"/>
          <w:b w:val="0"/>
          <w:bCs w:val="0"/>
          <w:sz w:val="20"/>
          <w:szCs w:val="20"/>
        </w:rPr>
        <w:t>6</w:t>
      </w:r>
      <w:r w:rsidRPr="00967416">
        <w:rPr>
          <w:rFonts w:ascii="Tahoma" w:hAnsi="Tahoma" w:cs="Tahoma"/>
          <w:b w:val="0"/>
          <w:bCs w:val="0"/>
          <w:sz w:val="20"/>
          <w:szCs w:val="20"/>
        </w:rPr>
        <w:t>/20</w:t>
      </w:r>
      <w:r w:rsidR="009E3424">
        <w:rPr>
          <w:rFonts w:ascii="Tahoma" w:hAnsi="Tahoma" w:cs="Tahoma"/>
          <w:b w:val="0"/>
          <w:bCs w:val="0"/>
          <w:sz w:val="20"/>
          <w:szCs w:val="20"/>
        </w:rPr>
        <w:t>20</w:t>
      </w:r>
      <w:r w:rsidRPr="00967416">
        <w:rPr>
          <w:rFonts w:ascii="Tahoma" w:hAnsi="Tahoma" w:cs="Tahoma"/>
          <w:b w:val="0"/>
          <w:bCs w:val="0"/>
          <w:sz w:val="20"/>
          <w:szCs w:val="20"/>
        </w:rPr>
        <w:t xml:space="preserve"> pn. „Sukcesywna dostawa</w:t>
      </w:r>
      <w:r w:rsidR="00C00D82">
        <w:rPr>
          <w:rFonts w:ascii="Tahoma" w:hAnsi="Tahoma" w:cs="Tahoma"/>
          <w:b w:val="0"/>
          <w:bCs w:val="0"/>
          <w:sz w:val="20"/>
          <w:szCs w:val="20"/>
        </w:rPr>
        <w:t xml:space="preserve"> produktów farmaceutycznych </w:t>
      </w:r>
      <w:r w:rsidRPr="00967416">
        <w:rPr>
          <w:rFonts w:ascii="Tahoma" w:hAnsi="Tahoma" w:cs="Tahoma"/>
          <w:b w:val="0"/>
          <w:bCs w:val="0"/>
          <w:sz w:val="20"/>
          <w:szCs w:val="20"/>
        </w:rPr>
        <w:t>”</w:t>
      </w:r>
      <w:r w:rsidRPr="00967416">
        <w:rPr>
          <w:rFonts w:ascii="Tahoma" w:hAnsi="Tahoma" w:cs="Tahoma"/>
          <w:b w:val="0"/>
          <w:bCs w:val="0"/>
          <w:color w:val="000000"/>
          <w:sz w:val="20"/>
          <w:szCs w:val="20"/>
        </w:rPr>
        <w:t>,</w:t>
      </w:r>
      <w:r w:rsidRPr="00967416">
        <w:rPr>
          <w:rFonts w:ascii="Tahoma" w:hAnsi="Tahoma" w:cs="Tahoma"/>
          <w:b w:val="0"/>
          <w:bCs w:val="0"/>
          <w:sz w:val="20"/>
          <w:szCs w:val="20"/>
        </w:rPr>
        <w:t xml:space="preserve"> na podstawie art. 38 ust. 2 ustawy z dnia 29 stycznia 2004 Prawo zamówień publicznych (</w:t>
      </w:r>
      <w:r w:rsidRPr="00967416">
        <w:rPr>
          <w:rFonts w:ascii="Tahoma" w:hAnsi="Tahoma" w:cs="Tahoma"/>
          <w:b w:val="0"/>
          <w:sz w:val="20"/>
          <w:szCs w:val="20"/>
        </w:rPr>
        <w:t>tekst jednolity Dz. U. z 201</w:t>
      </w:r>
      <w:r w:rsidR="009E3424">
        <w:rPr>
          <w:rFonts w:ascii="Tahoma" w:hAnsi="Tahoma" w:cs="Tahoma"/>
          <w:b w:val="0"/>
          <w:sz w:val="20"/>
          <w:szCs w:val="20"/>
        </w:rPr>
        <w:t>9</w:t>
      </w:r>
      <w:r w:rsidRPr="00967416">
        <w:rPr>
          <w:rFonts w:ascii="Tahoma" w:hAnsi="Tahoma" w:cs="Tahoma"/>
          <w:b w:val="0"/>
          <w:sz w:val="20"/>
          <w:szCs w:val="20"/>
        </w:rPr>
        <w:t xml:space="preserve"> r. poz. </w:t>
      </w:r>
      <w:r w:rsidR="00B75C4B">
        <w:rPr>
          <w:rFonts w:ascii="Tahoma" w:hAnsi="Tahoma" w:cs="Tahoma"/>
          <w:b w:val="0"/>
          <w:sz w:val="20"/>
          <w:szCs w:val="20"/>
        </w:rPr>
        <w:t>1</w:t>
      </w:r>
      <w:r w:rsidR="009E3424">
        <w:rPr>
          <w:rFonts w:ascii="Tahoma" w:hAnsi="Tahoma" w:cs="Tahoma"/>
          <w:b w:val="0"/>
          <w:sz w:val="20"/>
          <w:szCs w:val="20"/>
        </w:rPr>
        <w:t>843</w:t>
      </w:r>
      <w:r w:rsidR="00C00D82">
        <w:rPr>
          <w:rFonts w:ascii="Tahoma" w:hAnsi="Tahoma" w:cs="Tahoma"/>
          <w:b w:val="0"/>
          <w:sz w:val="20"/>
          <w:szCs w:val="20"/>
        </w:rPr>
        <w:t xml:space="preserve"> </w:t>
      </w:r>
      <w:r w:rsidR="00F76AC0" w:rsidRPr="00967416">
        <w:rPr>
          <w:rFonts w:ascii="Tahoma" w:hAnsi="Tahoma" w:cs="Tahoma"/>
          <w:b w:val="0"/>
          <w:sz w:val="20"/>
          <w:szCs w:val="20"/>
        </w:rPr>
        <w:t xml:space="preserve">z </w:t>
      </w:r>
      <w:proofErr w:type="spellStart"/>
      <w:r w:rsidR="00F76AC0" w:rsidRPr="00967416">
        <w:rPr>
          <w:rFonts w:ascii="Tahoma" w:hAnsi="Tahoma" w:cs="Tahoma"/>
          <w:b w:val="0"/>
          <w:sz w:val="20"/>
          <w:szCs w:val="20"/>
        </w:rPr>
        <w:t>późn</w:t>
      </w:r>
      <w:proofErr w:type="spellEnd"/>
      <w:r w:rsidR="00F76AC0" w:rsidRPr="00967416">
        <w:rPr>
          <w:rFonts w:ascii="Tahoma" w:hAnsi="Tahoma" w:cs="Tahoma"/>
          <w:b w:val="0"/>
          <w:sz w:val="20"/>
          <w:szCs w:val="20"/>
        </w:rPr>
        <w:t>. zm.</w:t>
      </w:r>
      <w:r w:rsidR="00B47434" w:rsidRPr="00967416">
        <w:rPr>
          <w:rFonts w:ascii="Tahoma" w:hAnsi="Tahoma" w:cs="Tahoma"/>
          <w:b w:val="0"/>
          <w:sz w:val="20"/>
          <w:szCs w:val="20"/>
        </w:rPr>
        <w:t>)</w:t>
      </w:r>
      <w:r w:rsidRPr="00967416">
        <w:rPr>
          <w:rFonts w:ascii="Tahoma" w:hAnsi="Tahoma" w:cs="Tahoma"/>
          <w:b w:val="0"/>
          <w:bCs w:val="0"/>
          <w:sz w:val="20"/>
          <w:szCs w:val="20"/>
        </w:rPr>
        <w:t xml:space="preserve"> Zamawiający udziela następując</w:t>
      </w:r>
      <w:r w:rsidR="00B75C4B">
        <w:rPr>
          <w:rFonts w:ascii="Tahoma" w:hAnsi="Tahoma" w:cs="Tahoma"/>
          <w:b w:val="0"/>
          <w:bCs w:val="0"/>
          <w:sz w:val="20"/>
          <w:szCs w:val="20"/>
        </w:rPr>
        <w:t>ych</w:t>
      </w:r>
      <w:r w:rsidRPr="00967416">
        <w:rPr>
          <w:rFonts w:ascii="Tahoma" w:hAnsi="Tahoma" w:cs="Tahoma"/>
          <w:b w:val="0"/>
          <w:bCs w:val="0"/>
          <w:sz w:val="20"/>
          <w:szCs w:val="20"/>
        </w:rPr>
        <w:t xml:space="preserve"> odpowiedzi:</w:t>
      </w:r>
    </w:p>
    <w:p w:rsidR="00DB637C" w:rsidRDefault="00DB637C" w:rsidP="003A2A84"/>
    <w:p w:rsidR="003F78DB" w:rsidRPr="003F78DB" w:rsidRDefault="0014127D" w:rsidP="003F78DB">
      <w:pPr>
        <w:jc w:val="both"/>
        <w:rPr>
          <w:rFonts w:ascii="Tahoma" w:hAnsi="Tahoma" w:cs="Tahoma"/>
          <w:u w:val="single"/>
        </w:rPr>
      </w:pPr>
      <w:r w:rsidRPr="003F78DB">
        <w:rPr>
          <w:rFonts w:ascii="Tahoma" w:hAnsi="Tahoma" w:cs="Tahoma"/>
        </w:rPr>
        <w:t xml:space="preserve">Czy Zamawiający wyrazi zgodę na zaoferowanie w Pakiecie 12 w pozycji 1,2,4,5,8,11,15,22 preparatów o takim samym zastosowaniu klinicznym w workach </w:t>
      </w:r>
      <w:proofErr w:type="spellStart"/>
      <w:r w:rsidRPr="003F78DB">
        <w:rPr>
          <w:rFonts w:ascii="Tahoma" w:hAnsi="Tahoma" w:cs="Tahoma"/>
        </w:rPr>
        <w:t>Viaflo</w:t>
      </w:r>
      <w:proofErr w:type="spellEnd"/>
      <w:r w:rsidRPr="003F78DB">
        <w:rPr>
          <w:rFonts w:ascii="Tahoma" w:hAnsi="Tahoma" w:cs="Tahoma"/>
        </w:rPr>
        <w:t xml:space="preserve"> z dwoma niezależnymi portami, ponieważ:</w:t>
      </w:r>
      <w:r w:rsidRPr="003F78DB">
        <w:rPr>
          <w:rFonts w:ascii="Tahoma" w:hAnsi="Tahoma" w:cs="Tahoma"/>
        </w:rPr>
        <w:br/>
        <w:t xml:space="preserve">• zastosowanie opakowań typu worek </w:t>
      </w:r>
      <w:proofErr w:type="spellStart"/>
      <w:r w:rsidRPr="003F78DB">
        <w:rPr>
          <w:rFonts w:ascii="Tahoma" w:hAnsi="Tahoma" w:cs="Tahoma"/>
        </w:rPr>
        <w:t>Viaflo</w:t>
      </w:r>
      <w:proofErr w:type="spellEnd"/>
      <w:r w:rsidRPr="003F78DB">
        <w:rPr>
          <w:rFonts w:ascii="Tahoma" w:hAnsi="Tahoma" w:cs="Tahoma"/>
        </w:rPr>
        <w:t xml:space="preserve"> może w znaczny sposób wpłynąć na zmniejszenie ilości zakażeń związanych z linią naczyniową, ponieważ w celu opróżnienia opakowanie nie wymaga odpowietrzania, czyli wyeliminowana jest droga wnikania patogenów bezpośrednio do organizmu pacjenta </w:t>
      </w:r>
      <w:r w:rsidRPr="003F78DB">
        <w:rPr>
          <w:rFonts w:ascii="Tahoma" w:hAnsi="Tahoma" w:cs="Tahoma"/>
        </w:rPr>
        <w:br/>
        <w:t>• redukcja zakażeń ma bezpośredni wpływ na bezpieczeństwo pacjentów, personelu oraz zmniejszenie kosztów, również tych związanych z ewentualnymi roszczeniami ze strony pacjentów</w:t>
      </w:r>
      <w:r w:rsidRPr="003F78DB">
        <w:rPr>
          <w:rFonts w:ascii="Tahoma" w:hAnsi="Tahoma" w:cs="Tahoma"/>
        </w:rPr>
        <w:br/>
        <w:t xml:space="preserve">• worki </w:t>
      </w:r>
      <w:proofErr w:type="spellStart"/>
      <w:r w:rsidRPr="003F78DB">
        <w:rPr>
          <w:rFonts w:ascii="Tahoma" w:hAnsi="Tahoma" w:cs="Tahoma"/>
        </w:rPr>
        <w:t>Viaflo</w:t>
      </w:r>
      <w:proofErr w:type="spellEnd"/>
      <w:r w:rsidRPr="003F78DB">
        <w:rPr>
          <w:rFonts w:ascii="Tahoma" w:hAnsi="Tahoma" w:cs="Tahoma"/>
        </w:rPr>
        <w:t xml:space="preserve"> pakowane są w dodatkowe zewnętrzne opakowanie, dzięki czemu są dodatkowo chronione przed mechanicznymi uszkodzeniami i biologiczną kontaminacją </w:t>
      </w:r>
      <w:r w:rsidRPr="003F78DB">
        <w:rPr>
          <w:rFonts w:ascii="Tahoma" w:hAnsi="Tahoma" w:cs="Tahoma"/>
        </w:rPr>
        <w:br/>
        <w:t>• koszty utylizacji opróżnionych worków są nawet o 50% niższe, niż koszty utylizacji opróżnionych butelek</w:t>
      </w:r>
      <w:r w:rsidRPr="003F78DB">
        <w:rPr>
          <w:rFonts w:ascii="Tahoma" w:hAnsi="Tahoma" w:cs="Tahoma"/>
        </w:rPr>
        <w:br/>
        <w:t>• składowanie produktów w opakowaniu typu worek wymaga znacznie mniejszej powierzchni magazynowej, ponieważ taka forma opakowania zajmuje mniej miejsca?</w:t>
      </w:r>
      <w:r w:rsidRPr="003F78DB">
        <w:rPr>
          <w:rFonts w:ascii="Tahoma" w:hAnsi="Tahoma" w:cs="Tahoma"/>
        </w:rPr>
        <w:br/>
        <w:t>W przypadku pozytywnej odpowiedzi prosimy o wydzielenie pozycji do osobnego pakietu.</w:t>
      </w:r>
      <w:r w:rsidRPr="003F78DB">
        <w:rPr>
          <w:rFonts w:ascii="Tahoma" w:hAnsi="Tahoma" w:cs="Tahoma"/>
        </w:rPr>
        <w:br/>
      </w:r>
    </w:p>
    <w:p w:rsidR="003F78DB" w:rsidRPr="003F78DB" w:rsidRDefault="003F78DB" w:rsidP="003F78DB">
      <w:pPr>
        <w:jc w:val="both"/>
        <w:rPr>
          <w:rFonts w:ascii="Tahoma" w:hAnsi="Tahoma" w:cs="Tahoma"/>
          <w:u w:val="single"/>
        </w:rPr>
      </w:pPr>
      <w:r w:rsidRPr="003F78DB">
        <w:rPr>
          <w:rFonts w:ascii="Tahoma" w:hAnsi="Tahoma" w:cs="Tahoma"/>
          <w:u w:val="single"/>
        </w:rPr>
        <w:t>Odpowiedź: Zgodnie z SIWZ.</w:t>
      </w:r>
    </w:p>
    <w:p w:rsidR="003F78DB" w:rsidRPr="003F78DB" w:rsidRDefault="0014127D" w:rsidP="003F78DB">
      <w:pPr>
        <w:spacing w:before="100" w:beforeAutospacing="1" w:after="100" w:afterAutospacing="1"/>
        <w:rPr>
          <w:rFonts w:ascii="Tahoma" w:hAnsi="Tahoma" w:cs="Tahoma"/>
        </w:rPr>
      </w:pPr>
      <w:r w:rsidRPr="003F78DB">
        <w:rPr>
          <w:rFonts w:ascii="Tahoma" w:hAnsi="Tahoma" w:cs="Tahoma"/>
        </w:rPr>
        <w:br/>
        <w:t xml:space="preserve">Czy w trosce o uzyskanie najkorzystniejszych warunków zakupu oraz najwyższej jakości produktów Zamawiający wyrazi zgodę na zaoferowanie w Pakiecie 12 w pozycji 20 preparatu </w:t>
      </w:r>
      <w:proofErr w:type="spellStart"/>
      <w:r w:rsidRPr="003F78DB">
        <w:rPr>
          <w:rFonts w:ascii="Tahoma" w:hAnsi="Tahoma" w:cs="Tahoma"/>
        </w:rPr>
        <w:t>Plasmalyte</w:t>
      </w:r>
      <w:proofErr w:type="spellEnd"/>
      <w:r w:rsidRPr="003F78DB">
        <w:rPr>
          <w:rFonts w:ascii="Tahoma" w:hAnsi="Tahoma" w:cs="Tahoma"/>
        </w:rPr>
        <w:t xml:space="preserve">, zbilansowanego podwójnie buforowanego płynu wieloelektrolitowego o </w:t>
      </w:r>
      <w:proofErr w:type="spellStart"/>
      <w:r w:rsidRPr="003F78DB">
        <w:rPr>
          <w:rFonts w:ascii="Tahoma" w:hAnsi="Tahoma" w:cs="Tahoma"/>
        </w:rPr>
        <w:t>ph</w:t>
      </w:r>
      <w:proofErr w:type="spellEnd"/>
      <w:r w:rsidRPr="003F78DB">
        <w:rPr>
          <w:rFonts w:ascii="Tahoma" w:hAnsi="Tahoma" w:cs="Tahoma"/>
        </w:rPr>
        <w:t xml:space="preserve"> 7,4, </w:t>
      </w:r>
      <w:proofErr w:type="spellStart"/>
      <w:r w:rsidRPr="003F78DB">
        <w:rPr>
          <w:rFonts w:ascii="Tahoma" w:hAnsi="Tahoma" w:cs="Tahoma"/>
        </w:rPr>
        <w:t>osmolarności</w:t>
      </w:r>
      <w:proofErr w:type="spellEnd"/>
      <w:r w:rsidRPr="003F78DB">
        <w:rPr>
          <w:rFonts w:ascii="Tahoma" w:hAnsi="Tahoma" w:cs="Tahoma"/>
        </w:rPr>
        <w:t xml:space="preserve"> 295 </w:t>
      </w:r>
      <w:proofErr w:type="spellStart"/>
      <w:r w:rsidRPr="003F78DB">
        <w:rPr>
          <w:rFonts w:ascii="Tahoma" w:hAnsi="Tahoma" w:cs="Tahoma"/>
        </w:rPr>
        <w:t>mOsm</w:t>
      </w:r>
      <w:proofErr w:type="spellEnd"/>
      <w:r w:rsidRPr="003F78DB">
        <w:rPr>
          <w:rFonts w:ascii="Tahoma" w:hAnsi="Tahoma" w:cs="Tahoma"/>
        </w:rPr>
        <w:t xml:space="preserve">/l oraz o następującym składzie: Na+ 140 </w:t>
      </w:r>
      <w:proofErr w:type="spellStart"/>
      <w:r w:rsidRPr="003F78DB">
        <w:rPr>
          <w:rFonts w:ascii="Tahoma" w:hAnsi="Tahoma" w:cs="Tahoma"/>
        </w:rPr>
        <w:t>mmol</w:t>
      </w:r>
      <w:proofErr w:type="spellEnd"/>
      <w:r w:rsidRPr="003F78DB">
        <w:rPr>
          <w:rFonts w:ascii="Tahoma" w:hAnsi="Tahoma" w:cs="Tahoma"/>
        </w:rPr>
        <w:t xml:space="preserve">/l, K+ 5 </w:t>
      </w:r>
      <w:proofErr w:type="spellStart"/>
      <w:r w:rsidRPr="003F78DB">
        <w:rPr>
          <w:rFonts w:ascii="Tahoma" w:hAnsi="Tahoma" w:cs="Tahoma"/>
        </w:rPr>
        <w:t>mmol</w:t>
      </w:r>
      <w:proofErr w:type="spellEnd"/>
      <w:r w:rsidRPr="003F78DB">
        <w:rPr>
          <w:rFonts w:ascii="Tahoma" w:hAnsi="Tahoma" w:cs="Tahoma"/>
        </w:rPr>
        <w:t xml:space="preserve">/l, Mg+ 1,5 </w:t>
      </w:r>
      <w:proofErr w:type="spellStart"/>
      <w:r w:rsidRPr="003F78DB">
        <w:rPr>
          <w:rFonts w:ascii="Tahoma" w:hAnsi="Tahoma" w:cs="Tahoma"/>
        </w:rPr>
        <w:t>mmol</w:t>
      </w:r>
      <w:proofErr w:type="spellEnd"/>
      <w:r w:rsidRPr="003F78DB">
        <w:rPr>
          <w:rFonts w:ascii="Tahoma" w:hAnsi="Tahoma" w:cs="Tahoma"/>
        </w:rPr>
        <w:t xml:space="preserve">/l, Chlorki 98 </w:t>
      </w:r>
      <w:proofErr w:type="spellStart"/>
      <w:r w:rsidRPr="003F78DB">
        <w:rPr>
          <w:rFonts w:ascii="Tahoma" w:hAnsi="Tahoma" w:cs="Tahoma"/>
        </w:rPr>
        <w:t>mmol</w:t>
      </w:r>
      <w:proofErr w:type="spellEnd"/>
      <w:r w:rsidRPr="003F78DB">
        <w:rPr>
          <w:rFonts w:ascii="Tahoma" w:hAnsi="Tahoma" w:cs="Tahoma"/>
        </w:rPr>
        <w:t xml:space="preserve">/l, Octan 27 </w:t>
      </w:r>
      <w:proofErr w:type="spellStart"/>
      <w:r w:rsidRPr="003F78DB">
        <w:rPr>
          <w:rFonts w:ascii="Tahoma" w:hAnsi="Tahoma" w:cs="Tahoma"/>
        </w:rPr>
        <w:t>mmol</w:t>
      </w:r>
      <w:proofErr w:type="spellEnd"/>
      <w:r w:rsidRPr="003F78DB">
        <w:rPr>
          <w:rFonts w:ascii="Tahoma" w:hAnsi="Tahoma" w:cs="Tahoma"/>
        </w:rPr>
        <w:t xml:space="preserve">/l, </w:t>
      </w:r>
      <w:proofErr w:type="spellStart"/>
      <w:r w:rsidRPr="003F78DB">
        <w:rPr>
          <w:rFonts w:ascii="Tahoma" w:hAnsi="Tahoma" w:cs="Tahoma"/>
        </w:rPr>
        <w:t>Glukonian</w:t>
      </w:r>
      <w:proofErr w:type="spellEnd"/>
      <w:r w:rsidRPr="003F78DB">
        <w:rPr>
          <w:rFonts w:ascii="Tahoma" w:hAnsi="Tahoma" w:cs="Tahoma"/>
        </w:rPr>
        <w:t xml:space="preserve"> 23 </w:t>
      </w:r>
      <w:proofErr w:type="spellStart"/>
      <w:r w:rsidRPr="003F78DB">
        <w:rPr>
          <w:rFonts w:ascii="Tahoma" w:hAnsi="Tahoma" w:cs="Tahoma"/>
        </w:rPr>
        <w:t>mmol</w:t>
      </w:r>
      <w:proofErr w:type="spellEnd"/>
      <w:r w:rsidRPr="003F78DB">
        <w:rPr>
          <w:rFonts w:ascii="Tahoma" w:hAnsi="Tahoma" w:cs="Tahoma"/>
        </w:rPr>
        <w:t xml:space="preserve">/l. Produkt opakowany jest w worek </w:t>
      </w:r>
      <w:proofErr w:type="spellStart"/>
      <w:r w:rsidRPr="003F78DB">
        <w:rPr>
          <w:rFonts w:ascii="Tahoma" w:hAnsi="Tahoma" w:cs="Tahoma"/>
        </w:rPr>
        <w:t>Viaflo</w:t>
      </w:r>
      <w:proofErr w:type="spellEnd"/>
      <w:r w:rsidRPr="003F78DB">
        <w:rPr>
          <w:rFonts w:ascii="Tahoma" w:hAnsi="Tahoma" w:cs="Tahoma"/>
        </w:rPr>
        <w:t xml:space="preserve">. </w:t>
      </w:r>
      <w:r w:rsidRPr="003F78DB">
        <w:rPr>
          <w:rFonts w:ascii="Tahoma" w:hAnsi="Tahoma" w:cs="Tahoma"/>
        </w:rPr>
        <w:br/>
        <w:t>W przypadku pozytywnej odpowiedzi prosimy o wydzielenie pozycji do osobnego pakietu.</w:t>
      </w:r>
    </w:p>
    <w:p w:rsidR="003F78DB" w:rsidRPr="003F78DB" w:rsidRDefault="003F78DB" w:rsidP="003F78DB">
      <w:pPr>
        <w:ind w:left="60"/>
        <w:jc w:val="both"/>
        <w:rPr>
          <w:rFonts w:ascii="Tahoma" w:hAnsi="Tahoma" w:cs="Tahoma"/>
          <w:u w:val="single"/>
        </w:rPr>
      </w:pPr>
      <w:r w:rsidRPr="003F78DB">
        <w:rPr>
          <w:rFonts w:ascii="Tahoma" w:hAnsi="Tahoma" w:cs="Tahoma"/>
          <w:u w:val="single"/>
        </w:rPr>
        <w:t>Odpowiedź: Zgodnie z SIWZ.</w:t>
      </w:r>
    </w:p>
    <w:p w:rsidR="003F78DB" w:rsidRPr="003F78DB" w:rsidRDefault="0014127D" w:rsidP="003F78DB">
      <w:pPr>
        <w:spacing w:before="100" w:beforeAutospacing="1" w:after="100" w:afterAutospacing="1"/>
        <w:rPr>
          <w:rFonts w:ascii="Tahoma" w:hAnsi="Tahoma" w:cs="Tahoma"/>
        </w:rPr>
      </w:pPr>
      <w:r w:rsidRPr="003F78DB">
        <w:rPr>
          <w:rFonts w:ascii="Tahoma" w:hAnsi="Tahoma" w:cs="Tahoma"/>
        </w:rPr>
        <w:t xml:space="preserve">Czy zamawiający w Pakiecie 12 w pozycji 20 wymaga aby płyn wieloelektrolitowy był pozbawiony cytrynianów ponieważ wlew 1 litra płynu infuzyjnego zawierającego 3mmol/l antykoagulantu cytrynianowego zwiąże 4,5 </w:t>
      </w:r>
      <w:proofErr w:type="spellStart"/>
      <w:r w:rsidRPr="003F78DB">
        <w:rPr>
          <w:rFonts w:ascii="Tahoma" w:hAnsi="Tahoma" w:cs="Tahoma"/>
        </w:rPr>
        <w:t>mmol</w:t>
      </w:r>
      <w:proofErr w:type="spellEnd"/>
      <w:r w:rsidRPr="003F78DB">
        <w:rPr>
          <w:rFonts w:ascii="Tahoma" w:hAnsi="Tahoma" w:cs="Tahoma"/>
        </w:rPr>
        <w:t xml:space="preserve"> zjonizowanego wapnia- czyli praktycznie cały wapń </w:t>
      </w:r>
      <w:proofErr w:type="spellStart"/>
      <w:r w:rsidRPr="003F78DB">
        <w:rPr>
          <w:rFonts w:ascii="Tahoma" w:hAnsi="Tahoma" w:cs="Tahoma"/>
        </w:rPr>
        <w:t>zjonizowanwgo</w:t>
      </w:r>
      <w:proofErr w:type="spellEnd"/>
      <w:r w:rsidRPr="003F78DB">
        <w:rPr>
          <w:rFonts w:ascii="Tahoma" w:hAnsi="Tahoma" w:cs="Tahoma"/>
        </w:rPr>
        <w:t xml:space="preserve"> osocza, co finalnie może prowadzić do wystąpienia zaburzeń krzepnięcia?</w:t>
      </w:r>
    </w:p>
    <w:p w:rsidR="003F78DB" w:rsidRPr="003F78DB" w:rsidRDefault="003F78DB" w:rsidP="003F78DB">
      <w:pPr>
        <w:jc w:val="both"/>
        <w:rPr>
          <w:rFonts w:ascii="Tahoma" w:hAnsi="Tahoma" w:cs="Tahoma"/>
          <w:u w:val="single"/>
        </w:rPr>
      </w:pPr>
      <w:r w:rsidRPr="003F78DB">
        <w:rPr>
          <w:rFonts w:ascii="Tahoma" w:hAnsi="Tahoma" w:cs="Tahoma"/>
          <w:u w:val="single"/>
        </w:rPr>
        <w:t>Odpowiedź: Zgodnie z SIWZ.</w:t>
      </w:r>
    </w:p>
    <w:p w:rsidR="00E57E02" w:rsidRPr="003F78DB" w:rsidRDefault="0014127D" w:rsidP="003F78DB">
      <w:pPr>
        <w:spacing w:before="100" w:beforeAutospacing="1" w:after="100" w:afterAutospacing="1"/>
        <w:rPr>
          <w:rFonts w:ascii="Tahoma" w:hAnsi="Tahoma" w:cs="Tahoma"/>
        </w:rPr>
      </w:pPr>
      <w:r w:rsidRPr="003F78DB">
        <w:rPr>
          <w:rFonts w:ascii="Tahoma" w:hAnsi="Tahoma" w:cs="Tahoma"/>
        </w:rPr>
        <w:t>Czy w trosce o uzyskanie najkorzystniejszych warunków zakupu Zamawiający wyrazi zgodę na wydzielenie z Pakietu 12 pozycji 3,12,13,14,16,17,21,23,25 i utworzy oddzielny pakiet dla tych pozycji, co pozwoli na przystąpienie do postępowania większej liczbie oferentów, a Zamawiającemu na uzyskanie korzystniejszej oferty cenowej.</w:t>
      </w:r>
    </w:p>
    <w:p w:rsidR="003F78DB" w:rsidRDefault="003F78DB" w:rsidP="003F78DB">
      <w:pPr>
        <w:jc w:val="both"/>
        <w:rPr>
          <w:rFonts w:ascii="Tahoma" w:hAnsi="Tahoma" w:cs="Tahoma"/>
          <w:u w:val="single"/>
        </w:rPr>
      </w:pPr>
      <w:r w:rsidRPr="007057AE">
        <w:rPr>
          <w:rFonts w:ascii="Tahoma" w:hAnsi="Tahoma" w:cs="Tahoma"/>
          <w:u w:val="single"/>
        </w:rPr>
        <w:t>Odpowiedź: Zgodnie z SIWZ.</w:t>
      </w:r>
    </w:p>
    <w:p w:rsidR="003F78DB" w:rsidRPr="003F78DB" w:rsidRDefault="003F78DB" w:rsidP="003F78DB">
      <w:pPr>
        <w:jc w:val="both"/>
        <w:rPr>
          <w:rFonts w:ascii="Tahoma" w:hAnsi="Tahoma" w:cs="Tahoma"/>
          <w:u w:val="single"/>
        </w:rPr>
      </w:pPr>
    </w:p>
    <w:p w:rsidR="003F78DB" w:rsidRDefault="0014127D" w:rsidP="003F78DB">
      <w:pPr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1.</w:t>
      </w:r>
      <w:r w:rsidRPr="0014127D">
        <w:rPr>
          <w:rFonts w:ascii="Tahoma" w:hAnsi="Tahoma" w:cs="Tahoma"/>
        </w:rPr>
        <w:t>Do §5 ust. 4 lit. a wzoru umowy: Mając na uwadze szczególny okres w jakim będzie realizowana umowa (stan epidemii), a co za tym idzie konieczność zachowania szczególnych środków ostrożności, prosimy o wydłużenie terminu realizacji dostawy w trybie zwykłym do 48 godzin od chwili złożenia zamówienia, a dostawy w trybie cito do 10 godzin.</w:t>
      </w:r>
      <w:r w:rsidRPr="0014127D">
        <w:rPr>
          <w:rFonts w:ascii="Tahoma" w:hAnsi="Tahoma" w:cs="Tahoma"/>
        </w:rPr>
        <w:br/>
      </w:r>
      <w:bookmarkStart w:id="0" w:name="_Hlk45096837"/>
    </w:p>
    <w:p w:rsidR="0014127D" w:rsidRPr="007057AE" w:rsidRDefault="0014127D" w:rsidP="003F78DB">
      <w:pPr>
        <w:rPr>
          <w:rFonts w:ascii="Tahoma" w:hAnsi="Tahoma" w:cs="Tahoma"/>
          <w:u w:val="single"/>
        </w:rPr>
      </w:pPr>
      <w:r w:rsidRPr="007057AE">
        <w:rPr>
          <w:rFonts w:ascii="Tahoma" w:hAnsi="Tahoma" w:cs="Tahoma"/>
          <w:u w:val="single"/>
        </w:rPr>
        <w:t>Odpowiedź: Zgodnie z SIWZ.</w:t>
      </w:r>
    </w:p>
    <w:bookmarkEnd w:id="0"/>
    <w:p w:rsidR="003F78DB" w:rsidRDefault="0014127D" w:rsidP="003F78DB">
      <w:pPr>
        <w:rPr>
          <w:rFonts w:ascii="Tahoma" w:hAnsi="Tahoma" w:cs="Tahoma"/>
        </w:rPr>
      </w:pPr>
      <w:r w:rsidRPr="0014127D">
        <w:rPr>
          <w:rFonts w:ascii="Tahoma" w:hAnsi="Tahoma" w:cs="Tahoma"/>
        </w:rPr>
        <w:br/>
        <w:t xml:space="preserve">2. Do §6 ust. 4 wzoru umowy: Biorąc pod uwagę, że realizacja umowy odbywała się będzie podczas ogólnokrajowego stanu epidemii wywołanej zakażeniami wirusem SARS-CoV-2, Wykonawca będąc zobowiązanym do zapewnienia pracownikom bezpiecznych warunków pracy, wprowadził system szczególnych środków ostrożności, między innymi w zakresie postępowania z towarem zwracanym z </w:t>
      </w:r>
      <w:r w:rsidRPr="0014127D">
        <w:rPr>
          <w:rFonts w:ascii="Tahoma" w:hAnsi="Tahoma" w:cs="Tahoma"/>
        </w:rPr>
        <w:lastRenderedPageBreak/>
        <w:t>podmiotów leczniczych będących miejscami zwiększonego ryzyka epidemiologicznego. W związku z powyższym, procedura rozpatrzenia reklamacji uległa stosownemu wydłużeniu, co należałoby uwzględnić w terminie oczekiwanym przez Zamawiającego w §6 ust. 4 wzoru umowy, dlatego też prosimy o wydłużenie terminu wymiany towaru reklamowanego na wolny od wad do 4 dni roboczych od chwili zgłoszenia nieprawidłowości.</w:t>
      </w:r>
    </w:p>
    <w:p w:rsidR="0014127D" w:rsidRPr="007057AE" w:rsidRDefault="0014127D" w:rsidP="003F78DB">
      <w:pPr>
        <w:rPr>
          <w:rFonts w:ascii="Tahoma" w:hAnsi="Tahoma" w:cs="Tahoma"/>
          <w:u w:val="single"/>
        </w:rPr>
      </w:pPr>
      <w:r w:rsidRPr="0014127D">
        <w:rPr>
          <w:rFonts w:ascii="Tahoma" w:hAnsi="Tahoma" w:cs="Tahoma"/>
        </w:rPr>
        <w:br/>
      </w:r>
      <w:r w:rsidRPr="007057AE">
        <w:rPr>
          <w:rFonts w:ascii="Tahoma" w:hAnsi="Tahoma" w:cs="Tahoma"/>
          <w:u w:val="single"/>
        </w:rPr>
        <w:t>Odpowiedź: Zgodnie z SIWZ.</w:t>
      </w:r>
    </w:p>
    <w:p w:rsidR="003F78DB" w:rsidRDefault="0014127D" w:rsidP="0014127D">
      <w:pPr>
        <w:jc w:val="both"/>
        <w:rPr>
          <w:rFonts w:ascii="Tahoma" w:hAnsi="Tahoma" w:cs="Tahoma"/>
        </w:rPr>
      </w:pPr>
      <w:r w:rsidRPr="0014127D">
        <w:rPr>
          <w:rFonts w:ascii="Tahoma" w:hAnsi="Tahoma" w:cs="Tahoma"/>
        </w:rPr>
        <w:br/>
        <w:t>3. Do §8 ust. 1 lit. a oraz b wzoru umowy: Czy Zamawiający wyrazi zgodę na zmniejszenie wymiaru kary umownej zastrzeżonej w §8 ust. 1 lit a oraz b wzoru umowy do wysokości 0,5% wartości niedostarczonego w terminie asortymentu za każdy dzień zwłoki?</w:t>
      </w:r>
    </w:p>
    <w:p w:rsidR="0014127D" w:rsidRPr="007057AE" w:rsidRDefault="0014127D" w:rsidP="0014127D">
      <w:pPr>
        <w:jc w:val="both"/>
        <w:rPr>
          <w:rFonts w:ascii="Tahoma" w:hAnsi="Tahoma" w:cs="Tahoma"/>
          <w:u w:val="single"/>
        </w:rPr>
      </w:pPr>
      <w:r w:rsidRPr="0014127D">
        <w:rPr>
          <w:rFonts w:ascii="Tahoma" w:hAnsi="Tahoma" w:cs="Tahoma"/>
        </w:rPr>
        <w:br/>
      </w:r>
      <w:r w:rsidRPr="007057AE">
        <w:rPr>
          <w:rFonts w:ascii="Tahoma" w:hAnsi="Tahoma" w:cs="Tahoma"/>
          <w:u w:val="single"/>
        </w:rPr>
        <w:t>Odpowiedź: Zgodnie z SIWZ.</w:t>
      </w:r>
    </w:p>
    <w:p w:rsidR="0014127D" w:rsidRPr="0014127D" w:rsidRDefault="0014127D" w:rsidP="0014127D">
      <w:pPr>
        <w:spacing w:before="100" w:beforeAutospacing="1" w:after="100" w:afterAutospacing="1"/>
        <w:rPr>
          <w:rFonts w:ascii="Tahoma" w:hAnsi="Tahoma" w:cs="Tahoma"/>
        </w:rPr>
      </w:pPr>
      <w:r>
        <w:rPr>
          <w:rFonts w:ascii="Tahoma" w:hAnsi="Tahoma" w:cs="Tahoma"/>
        </w:rPr>
        <w:t>4.</w:t>
      </w:r>
      <w:r w:rsidRPr="0014127D">
        <w:rPr>
          <w:rFonts w:ascii="Tahoma" w:hAnsi="Tahoma" w:cs="Tahoma"/>
        </w:rPr>
        <w:t>Do §8 ust. 3 wzoru umowy: Czy Zamawiający wyrazi zgodę na zmniejszenie wymiaru kary umownej zastrzeżonej w §8 ust. 3 wzoru umowy do wysokości 0,5% wartości nieodebranego towaru za każdy dzień zwłoki?</w:t>
      </w:r>
    </w:p>
    <w:p w:rsidR="0014127D" w:rsidRDefault="0014127D" w:rsidP="003F78DB">
      <w:pPr>
        <w:jc w:val="both"/>
        <w:rPr>
          <w:rFonts w:ascii="Tahoma" w:hAnsi="Tahoma" w:cs="Tahoma"/>
          <w:u w:val="single"/>
        </w:rPr>
      </w:pPr>
      <w:r w:rsidRPr="007057AE">
        <w:rPr>
          <w:rFonts w:ascii="Tahoma" w:hAnsi="Tahoma" w:cs="Tahoma"/>
          <w:u w:val="single"/>
        </w:rPr>
        <w:t>Odpowiedź: Zgodnie z SIWZ.</w:t>
      </w:r>
    </w:p>
    <w:p w:rsidR="003F78DB" w:rsidRPr="003F78DB" w:rsidRDefault="003F78DB" w:rsidP="003F78DB">
      <w:pPr>
        <w:jc w:val="both"/>
        <w:rPr>
          <w:rFonts w:ascii="Tahoma" w:hAnsi="Tahoma" w:cs="Tahoma"/>
          <w:u w:val="single"/>
        </w:rPr>
      </w:pPr>
    </w:p>
    <w:p w:rsidR="0014127D" w:rsidRPr="003F78DB" w:rsidRDefault="0014127D" w:rsidP="0014127D">
      <w:pPr>
        <w:jc w:val="both"/>
        <w:rPr>
          <w:rFonts w:ascii="Tahoma" w:hAnsi="Tahoma" w:cs="Tahoma"/>
          <w:b/>
        </w:rPr>
      </w:pPr>
      <w:r w:rsidRPr="003F78DB">
        <w:rPr>
          <w:rFonts w:ascii="Tahoma" w:hAnsi="Tahoma" w:cs="Tahoma"/>
          <w:b/>
        </w:rPr>
        <w:t>Pytanie 1:</w:t>
      </w:r>
    </w:p>
    <w:p w:rsidR="0014127D" w:rsidRPr="003F78DB" w:rsidRDefault="0014127D" w:rsidP="0014127D">
      <w:pPr>
        <w:jc w:val="both"/>
        <w:rPr>
          <w:rFonts w:ascii="Tahoma" w:hAnsi="Tahoma" w:cs="Tahoma"/>
          <w:bCs/>
        </w:rPr>
      </w:pPr>
      <w:r w:rsidRPr="003F78DB">
        <w:rPr>
          <w:rFonts w:ascii="Tahoma" w:hAnsi="Tahoma" w:cs="Tahoma"/>
          <w:bCs/>
        </w:rPr>
        <w:t>Do treści formularza asortymentowego:</w:t>
      </w:r>
    </w:p>
    <w:p w:rsidR="0014127D" w:rsidRPr="003F78DB" w:rsidRDefault="0014127D" w:rsidP="0014127D">
      <w:pPr>
        <w:jc w:val="both"/>
        <w:rPr>
          <w:rFonts w:ascii="Tahoma" w:hAnsi="Tahoma" w:cs="Tahoma"/>
          <w:bCs/>
        </w:rPr>
      </w:pPr>
    </w:p>
    <w:p w:rsidR="0014127D" w:rsidRPr="003F78DB" w:rsidRDefault="0014127D" w:rsidP="0014127D">
      <w:pPr>
        <w:pStyle w:val="Bezodstpw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3F78DB">
        <w:rPr>
          <w:rFonts w:ascii="Tahoma" w:hAnsi="Tahoma" w:cs="Tahoma"/>
          <w:bCs/>
          <w:sz w:val="20"/>
          <w:szCs w:val="20"/>
        </w:rPr>
        <w:t xml:space="preserve">Na podstawie art. 38 ust. 1 PZP prosimy o dokonanie zmiany w opisie przedmiotu zamówienia na Pakiet 17 poprzez wydzielenie do osobnego Pakietu Poz. 4 -    </w:t>
      </w:r>
      <w:proofErr w:type="spellStart"/>
      <w:r w:rsidRPr="003F78DB">
        <w:rPr>
          <w:rFonts w:ascii="Tahoma" w:hAnsi="Tahoma" w:cs="Tahoma"/>
          <w:bCs/>
          <w:sz w:val="20"/>
          <w:szCs w:val="20"/>
        </w:rPr>
        <w:t>Gefitynib</w:t>
      </w:r>
      <w:proofErr w:type="spellEnd"/>
      <w:r w:rsidRPr="003F78DB">
        <w:rPr>
          <w:rFonts w:ascii="Tahoma" w:hAnsi="Tahoma" w:cs="Tahoma"/>
          <w:bCs/>
          <w:sz w:val="20"/>
          <w:szCs w:val="20"/>
        </w:rPr>
        <w:t xml:space="preserve"> 250 mg x 30 tabl. </w:t>
      </w:r>
      <w:proofErr w:type="spellStart"/>
      <w:r w:rsidRPr="003F78DB">
        <w:rPr>
          <w:rFonts w:ascii="Tahoma" w:hAnsi="Tahoma" w:cs="Tahoma"/>
          <w:bCs/>
          <w:sz w:val="20"/>
          <w:szCs w:val="20"/>
        </w:rPr>
        <w:t>powl</w:t>
      </w:r>
      <w:proofErr w:type="spellEnd"/>
      <w:r w:rsidRPr="003F78DB">
        <w:rPr>
          <w:rFonts w:ascii="Tahoma" w:hAnsi="Tahoma" w:cs="Tahoma"/>
          <w:bCs/>
          <w:sz w:val="20"/>
          <w:szCs w:val="20"/>
        </w:rPr>
        <w:t>.</w:t>
      </w:r>
    </w:p>
    <w:p w:rsidR="0014127D" w:rsidRPr="003F78DB" w:rsidRDefault="0014127D" w:rsidP="0014127D">
      <w:pPr>
        <w:pStyle w:val="Bezodstpw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3F78DB">
        <w:rPr>
          <w:rFonts w:ascii="Tahoma" w:hAnsi="Tahoma" w:cs="Tahoma"/>
          <w:bCs/>
          <w:sz w:val="20"/>
          <w:szCs w:val="20"/>
        </w:rPr>
        <w:t xml:space="preserve">Jesteśmy zainteresowani złożeniem oferty na pierwsze trzy pozycje omawianego Pakietu nr 17, jednak aktualnie jest to niemożliwe bez uwzględniania poz. 4. Jednocześnie, wobec oferowanych na rynku leków generycznych  z substancją czynną </w:t>
      </w:r>
      <w:proofErr w:type="spellStart"/>
      <w:r w:rsidRPr="003F78DB">
        <w:rPr>
          <w:rFonts w:ascii="Tahoma" w:hAnsi="Tahoma" w:cs="Tahoma"/>
          <w:bCs/>
          <w:sz w:val="20"/>
          <w:szCs w:val="20"/>
        </w:rPr>
        <w:t>Gefitynib</w:t>
      </w:r>
      <w:proofErr w:type="spellEnd"/>
      <w:r w:rsidRPr="003F78DB">
        <w:rPr>
          <w:rFonts w:ascii="Tahoma" w:hAnsi="Tahoma" w:cs="Tahoma"/>
          <w:bCs/>
          <w:sz w:val="20"/>
          <w:szCs w:val="20"/>
        </w:rPr>
        <w:t xml:space="preserve">, inni Wykonawcy nie będą mieć możliwości ich zaoferowania w sytuacji, gdy stanowi część większego zadania. </w:t>
      </w:r>
    </w:p>
    <w:p w:rsidR="0014127D" w:rsidRPr="003F78DB" w:rsidRDefault="0014127D" w:rsidP="0014127D">
      <w:pPr>
        <w:pStyle w:val="Bezodstpw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3F78DB">
        <w:rPr>
          <w:rFonts w:ascii="Tahoma" w:hAnsi="Tahoma" w:cs="Tahoma"/>
          <w:bCs/>
          <w:sz w:val="20"/>
          <w:szCs w:val="20"/>
        </w:rPr>
        <w:t xml:space="preserve">W związku z powyższym, aby zapewnić konkurencyjność postępowania,   w zgodzie z art. 7 ust. 1 i art. 29 ust. 2 PZP, Zamawiający powinien wydzielić poz. 4 - </w:t>
      </w:r>
      <w:proofErr w:type="spellStart"/>
      <w:r w:rsidRPr="003F78DB">
        <w:rPr>
          <w:rFonts w:ascii="Tahoma" w:hAnsi="Tahoma" w:cs="Tahoma"/>
          <w:bCs/>
          <w:sz w:val="20"/>
          <w:szCs w:val="20"/>
        </w:rPr>
        <w:t>Gefitynib</w:t>
      </w:r>
      <w:proofErr w:type="spellEnd"/>
      <w:r w:rsidRPr="003F78DB">
        <w:rPr>
          <w:rFonts w:ascii="Tahoma" w:hAnsi="Tahoma" w:cs="Tahoma"/>
          <w:bCs/>
          <w:sz w:val="20"/>
          <w:szCs w:val="20"/>
        </w:rPr>
        <w:t xml:space="preserve"> 250 mg x 30 tabl. </w:t>
      </w:r>
      <w:proofErr w:type="spellStart"/>
      <w:r w:rsidRPr="003F78DB">
        <w:rPr>
          <w:rFonts w:ascii="Tahoma" w:hAnsi="Tahoma" w:cs="Tahoma"/>
          <w:bCs/>
          <w:sz w:val="20"/>
          <w:szCs w:val="20"/>
        </w:rPr>
        <w:t>powl</w:t>
      </w:r>
      <w:proofErr w:type="spellEnd"/>
      <w:r w:rsidRPr="003F78DB">
        <w:rPr>
          <w:rFonts w:ascii="Tahoma" w:hAnsi="Tahoma" w:cs="Tahoma"/>
          <w:bCs/>
          <w:sz w:val="20"/>
          <w:szCs w:val="20"/>
        </w:rPr>
        <w:t xml:space="preserve">. do osobnego pakietu. </w:t>
      </w:r>
    </w:p>
    <w:p w:rsidR="0014127D" w:rsidRPr="003F78DB" w:rsidRDefault="0014127D" w:rsidP="0014127D">
      <w:pPr>
        <w:jc w:val="both"/>
        <w:rPr>
          <w:rFonts w:ascii="Tahoma" w:hAnsi="Tahoma" w:cs="Tahoma"/>
          <w:u w:val="single"/>
        </w:rPr>
      </w:pPr>
      <w:r w:rsidRPr="003F78DB">
        <w:rPr>
          <w:rFonts w:ascii="Tahoma" w:hAnsi="Tahoma" w:cs="Tahoma"/>
          <w:u w:val="single"/>
        </w:rPr>
        <w:t>Odpowiedź: Zgodnie z modyfikacją SIWZ.</w:t>
      </w:r>
    </w:p>
    <w:p w:rsidR="0014127D" w:rsidRPr="003F78DB" w:rsidRDefault="0014127D" w:rsidP="0014127D">
      <w:pPr>
        <w:jc w:val="both"/>
        <w:rPr>
          <w:rFonts w:ascii="Tahoma" w:hAnsi="Tahoma" w:cs="Tahoma"/>
          <w:b/>
        </w:rPr>
      </w:pPr>
    </w:p>
    <w:p w:rsidR="0014127D" w:rsidRPr="003F78DB" w:rsidRDefault="0014127D" w:rsidP="0014127D">
      <w:pPr>
        <w:jc w:val="both"/>
        <w:rPr>
          <w:rFonts w:ascii="Tahoma" w:hAnsi="Tahoma" w:cs="Tahoma"/>
          <w:b/>
        </w:rPr>
      </w:pPr>
    </w:p>
    <w:p w:rsidR="0014127D" w:rsidRPr="003F78DB" w:rsidRDefault="0014127D" w:rsidP="0014127D">
      <w:pPr>
        <w:jc w:val="both"/>
        <w:rPr>
          <w:rFonts w:ascii="Tahoma" w:hAnsi="Tahoma" w:cs="Tahoma"/>
          <w:b/>
        </w:rPr>
      </w:pPr>
      <w:r w:rsidRPr="003F78DB">
        <w:rPr>
          <w:rFonts w:ascii="Tahoma" w:hAnsi="Tahoma" w:cs="Tahoma"/>
          <w:b/>
        </w:rPr>
        <w:t>Pytanie 2:</w:t>
      </w:r>
    </w:p>
    <w:p w:rsidR="0014127D" w:rsidRPr="003F78DB" w:rsidRDefault="0014127D" w:rsidP="0014127D">
      <w:pPr>
        <w:jc w:val="both"/>
        <w:rPr>
          <w:rFonts w:ascii="Tahoma" w:hAnsi="Tahoma" w:cs="Tahoma"/>
        </w:rPr>
      </w:pPr>
      <w:r w:rsidRPr="003F78DB">
        <w:rPr>
          <w:rFonts w:ascii="Tahoma" w:hAnsi="Tahoma" w:cs="Tahoma"/>
        </w:rPr>
        <w:t xml:space="preserve">do treści wzoru umowy: § 5 ust.3 </w:t>
      </w:r>
    </w:p>
    <w:p w:rsidR="0014127D" w:rsidRPr="003F78DB" w:rsidRDefault="0014127D" w:rsidP="0014127D">
      <w:pPr>
        <w:jc w:val="both"/>
        <w:rPr>
          <w:rFonts w:ascii="Tahoma" w:hAnsi="Tahoma" w:cs="Tahoma"/>
        </w:rPr>
      </w:pPr>
    </w:p>
    <w:p w:rsidR="0014127D" w:rsidRPr="003F78DB" w:rsidRDefault="0014127D" w:rsidP="0014127D">
      <w:pPr>
        <w:jc w:val="both"/>
        <w:rPr>
          <w:rFonts w:ascii="Tahoma" w:hAnsi="Tahoma" w:cs="Tahoma"/>
          <w:iCs/>
        </w:rPr>
      </w:pPr>
      <w:r w:rsidRPr="003F78DB">
        <w:rPr>
          <w:rFonts w:ascii="Tahoma" w:hAnsi="Tahoma" w:cs="Tahoma"/>
          <w:iCs/>
        </w:rPr>
        <w:t xml:space="preserve">Czy Zamawiający dopuści: składanie zamówień cząstkowych na formularzach Wykonawcy dla asortymentu zawartego w Pakiecie nr 17 Poz.2 i Poz.3 ? </w:t>
      </w:r>
    </w:p>
    <w:p w:rsidR="0014127D" w:rsidRPr="003F78DB" w:rsidRDefault="0014127D" w:rsidP="0014127D">
      <w:pPr>
        <w:jc w:val="both"/>
        <w:rPr>
          <w:rFonts w:ascii="Tahoma" w:hAnsi="Tahoma" w:cs="Tahoma"/>
          <w:iCs/>
        </w:rPr>
      </w:pPr>
      <w:r w:rsidRPr="003F78DB">
        <w:rPr>
          <w:rFonts w:ascii="Tahoma" w:hAnsi="Tahoma" w:cs="Tahoma"/>
          <w:iCs/>
        </w:rPr>
        <w:t>Wzór formularza zamówienia Świadczeniodawcy w załączeniu.</w:t>
      </w:r>
    </w:p>
    <w:p w:rsidR="003F78DB" w:rsidRPr="003F78DB" w:rsidRDefault="003F78DB" w:rsidP="00CF41A0">
      <w:pPr>
        <w:pStyle w:val="Akapitzlist"/>
        <w:ind w:left="0"/>
        <w:jc w:val="both"/>
        <w:rPr>
          <w:rFonts w:ascii="Tahoma" w:hAnsi="Tahoma" w:cs="Tahoma"/>
          <w:sz w:val="20"/>
          <w:szCs w:val="20"/>
          <w:u w:val="single"/>
        </w:rPr>
      </w:pPr>
    </w:p>
    <w:p w:rsidR="00CF41A0" w:rsidRPr="003F78DB" w:rsidRDefault="00CF41A0" w:rsidP="00CF41A0">
      <w:pPr>
        <w:pStyle w:val="Akapitzlist"/>
        <w:ind w:left="0"/>
        <w:jc w:val="both"/>
        <w:rPr>
          <w:rFonts w:ascii="Tahoma" w:hAnsi="Tahoma" w:cs="Tahoma"/>
          <w:sz w:val="20"/>
          <w:szCs w:val="20"/>
          <w:u w:val="single"/>
        </w:rPr>
      </w:pPr>
      <w:r w:rsidRPr="003F78DB">
        <w:rPr>
          <w:rFonts w:ascii="Tahoma" w:hAnsi="Tahoma" w:cs="Tahoma"/>
          <w:sz w:val="20"/>
          <w:szCs w:val="20"/>
          <w:u w:val="single"/>
        </w:rPr>
        <w:t>Odpowiedź: Zamawiający dopuszcza.</w:t>
      </w:r>
    </w:p>
    <w:p w:rsidR="0014127D" w:rsidRPr="003F78DB" w:rsidRDefault="0014127D" w:rsidP="0014127D">
      <w:pPr>
        <w:jc w:val="both"/>
        <w:rPr>
          <w:rFonts w:ascii="Tahoma" w:hAnsi="Tahoma" w:cs="Tahoma"/>
          <w:b/>
        </w:rPr>
      </w:pPr>
    </w:p>
    <w:p w:rsidR="0014127D" w:rsidRPr="003F78DB" w:rsidRDefault="0014127D" w:rsidP="0014127D">
      <w:pPr>
        <w:jc w:val="both"/>
        <w:rPr>
          <w:rFonts w:ascii="Tahoma" w:hAnsi="Tahoma" w:cs="Tahoma"/>
          <w:b/>
        </w:rPr>
      </w:pPr>
      <w:r w:rsidRPr="003F78DB">
        <w:rPr>
          <w:rFonts w:ascii="Tahoma" w:hAnsi="Tahoma" w:cs="Tahoma"/>
          <w:b/>
        </w:rPr>
        <w:t>Pytanie 3:</w:t>
      </w:r>
    </w:p>
    <w:p w:rsidR="0014127D" w:rsidRPr="003F78DB" w:rsidRDefault="0014127D" w:rsidP="0014127D">
      <w:pPr>
        <w:jc w:val="both"/>
        <w:rPr>
          <w:rFonts w:ascii="Tahoma" w:hAnsi="Tahoma" w:cs="Tahoma"/>
        </w:rPr>
      </w:pPr>
      <w:r w:rsidRPr="003F78DB">
        <w:rPr>
          <w:rFonts w:ascii="Tahoma" w:hAnsi="Tahoma" w:cs="Tahoma"/>
        </w:rPr>
        <w:t xml:space="preserve">do treści wzoru umowy: § 5 ust.3 </w:t>
      </w:r>
    </w:p>
    <w:p w:rsidR="0014127D" w:rsidRPr="003F78DB" w:rsidRDefault="0014127D" w:rsidP="0014127D">
      <w:pPr>
        <w:jc w:val="both"/>
        <w:rPr>
          <w:rFonts w:ascii="Tahoma" w:hAnsi="Tahoma" w:cs="Tahoma"/>
        </w:rPr>
      </w:pPr>
    </w:p>
    <w:p w:rsidR="0014127D" w:rsidRPr="003F78DB" w:rsidRDefault="0014127D" w:rsidP="0014127D">
      <w:pPr>
        <w:jc w:val="both"/>
        <w:rPr>
          <w:rFonts w:ascii="Tahoma" w:hAnsi="Tahoma" w:cs="Tahoma"/>
          <w:iCs/>
        </w:rPr>
      </w:pPr>
      <w:r w:rsidRPr="003F78DB">
        <w:rPr>
          <w:rFonts w:ascii="Tahoma" w:hAnsi="Tahoma" w:cs="Tahoma"/>
          <w:iCs/>
        </w:rPr>
        <w:t>Czy Zamawiający wyrazi zgodę na uzupełnianie Oświadczenia o wydaniu leku dla pacjenta, dla asortymentu zawartego w Pakiecie nr 17 Poz.2 i Poz.3 ?</w:t>
      </w:r>
    </w:p>
    <w:p w:rsidR="0014127D" w:rsidRPr="003F78DB" w:rsidRDefault="0014127D" w:rsidP="0014127D">
      <w:pPr>
        <w:jc w:val="both"/>
        <w:rPr>
          <w:rFonts w:ascii="Tahoma" w:hAnsi="Tahoma" w:cs="Tahoma"/>
          <w:iCs/>
        </w:rPr>
      </w:pPr>
      <w:r w:rsidRPr="003F78DB">
        <w:rPr>
          <w:rFonts w:ascii="Tahoma" w:hAnsi="Tahoma" w:cs="Tahoma"/>
          <w:iCs/>
        </w:rPr>
        <w:t>Wzór formularza oświadczenia Świadczeniodawcy w załączeniu.</w:t>
      </w:r>
    </w:p>
    <w:p w:rsidR="0014127D" w:rsidRPr="003F78DB" w:rsidRDefault="0014127D" w:rsidP="0014127D">
      <w:pPr>
        <w:jc w:val="both"/>
        <w:rPr>
          <w:rFonts w:ascii="Tahoma" w:hAnsi="Tahoma" w:cs="Tahoma"/>
          <w:iCs/>
        </w:rPr>
      </w:pPr>
    </w:p>
    <w:p w:rsidR="0014127D" w:rsidRPr="003F78DB" w:rsidRDefault="0014127D" w:rsidP="0014127D">
      <w:pPr>
        <w:jc w:val="both"/>
        <w:rPr>
          <w:rFonts w:ascii="Tahoma" w:hAnsi="Tahoma" w:cs="Tahoma"/>
          <w:i/>
          <w:iCs/>
        </w:rPr>
      </w:pPr>
      <w:r w:rsidRPr="003F78DB">
        <w:rPr>
          <w:rFonts w:ascii="Tahoma" w:hAnsi="Tahoma" w:cs="Tahoma"/>
          <w:i/>
          <w:iCs/>
        </w:rPr>
        <w:t>UZASADNIENIE:</w:t>
      </w:r>
    </w:p>
    <w:p w:rsidR="0014127D" w:rsidRPr="003F78DB" w:rsidRDefault="0014127D" w:rsidP="0014127D">
      <w:pPr>
        <w:jc w:val="both"/>
        <w:rPr>
          <w:rFonts w:ascii="Tahoma" w:hAnsi="Tahoma" w:cs="Tahoma"/>
          <w:iCs/>
        </w:rPr>
      </w:pPr>
      <w:r w:rsidRPr="003F78DB">
        <w:rPr>
          <w:rFonts w:ascii="Tahoma" w:hAnsi="Tahoma" w:cs="Tahoma"/>
          <w:iCs/>
        </w:rPr>
        <w:t>Wypełnianie formularza konieczne w celu realizacji Instrumentów Dzielenie Ryzyka.</w:t>
      </w:r>
    </w:p>
    <w:p w:rsidR="0014127D" w:rsidRPr="003F78DB" w:rsidRDefault="0014127D" w:rsidP="0014127D">
      <w:pPr>
        <w:jc w:val="both"/>
        <w:rPr>
          <w:rFonts w:ascii="Tahoma" w:hAnsi="Tahoma" w:cs="Tahoma"/>
          <w:b/>
        </w:rPr>
      </w:pPr>
    </w:p>
    <w:p w:rsidR="00CF41A0" w:rsidRPr="003F78DB" w:rsidRDefault="00CF41A0" w:rsidP="00CF41A0">
      <w:pPr>
        <w:pStyle w:val="Akapitzlist"/>
        <w:ind w:left="0"/>
        <w:jc w:val="both"/>
        <w:rPr>
          <w:rFonts w:ascii="Tahoma" w:hAnsi="Tahoma" w:cs="Tahoma"/>
          <w:sz w:val="20"/>
          <w:szCs w:val="20"/>
          <w:u w:val="single"/>
        </w:rPr>
      </w:pPr>
      <w:r w:rsidRPr="003F78DB">
        <w:rPr>
          <w:rFonts w:ascii="Tahoma" w:hAnsi="Tahoma" w:cs="Tahoma"/>
          <w:sz w:val="20"/>
          <w:szCs w:val="20"/>
          <w:u w:val="single"/>
        </w:rPr>
        <w:t>Odpowiedź: Zamawiający wyraża zgodę.</w:t>
      </w:r>
    </w:p>
    <w:p w:rsidR="0014127D" w:rsidRPr="003F78DB" w:rsidRDefault="0014127D" w:rsidP="0014127D">
      <w:pPr>
        <w:jc w:val="both"/>
        <w:rPr>
          <w:rFonts w:ascii="Tahoma" w:hAnsi="Tahoma" w:cs="Tahoma"/>
          <w:b/>
        </w:rPr>
      </w:pPr>
    </w:p>
    <w:p w:rsidR="0014127D" w:rsidRPr="003F78DB" w:rsidRDefault="0014127D" w:rsidP="0014127D">
      <w:pPr>
        <w:jc w:val="both"/>
        <w:rPr>
          <w:rFonts w:ascii="Tahoma" w:hAnsi="Tahoma" w:cs="Tahoma"/>
          <w:b/>
        </w:rPr>
      </w:pPr>
    </w:p>
    <w:p w:rsidR="0014127D" w:rsidRPr="003F78DB" w:rsidRDefault="0014127D" w:rsidP="0014127D">
      <w:pPr>
        <w:jc w:val="both"/>
        <w:rPr>
          <w:rFonts w:ascii="Tahoma" w:hAnsi="Tahoma" w:cs="Tahoma"/>
          <w:b/>
        </w:rPr>
      </w:pPr>
      <w:r w:rsidRPr="003F78DB">
        <w:rPr>
          <w:rFonts w:ascii="Tahoma" w:hAnsi="Tahoma" w:cs="Tahoma"/>
          <w:b/>
        </w:rPr>
        <w:t>Pytanie 4:</w:t>
      </w:r>
    </w:p>
    <w:p w:rsidR="0014127D" w:rsidRPr="003F78DB" w:rsidRDefault="0014127D" w:rsidP="0014127D">
      <w:pPr>
        <w:jc w:val="both"/>
        <w:rPr>
          <w:rFonts w:ascii="Tahoma" w:hAnsi="Tahoma" w:cs="Tahoma"/>
        </w:rPr>
      </w:pPr>
      <w:r w:rsidRPr="003F78DB">
        <w:rPr>
          <w:rFonts w:ascii="Tahoma" w:hAnsi="Tahoma" w:cs="Tahoma"/>
        </w:rPr>
        <w:t xml:space="preserve">do treści wzoru umowy: § 5 ust. 4a </w:t>
      </w:r>
    </w:p>
    <w:p w:rsidR="0014127D" w:rsidRPr="003F78DB" w:rsidRDefault="0014127D" w:rsidP="0014127D">
      <w:pPr>
        <w:jc w:val="both"/>
        <w:rPr>
          <w:rFonts w:ascii="Tahoma" w:hAnsi="Tahoma" w:cs="Tahoma"/>
        </w:rPr>
      </w:pPr>
    </w:p>
    <w:p w:rsidR="0014127D" w:rsidRPr="003F78DB" w:rsidRDefault="0014127D" w:rsidP="0014127D">
      <w:pPr>
        <w:jc w:val="both"/>
        <w:rPr>
          <w:rFonts w:ascii="Tahoma" w:hAnsi="Tahoma" w:cs="Tahoma"/>
          <w:lang w:eastAsia="zh-CN"/>
        </w:rPr>
      </w:pPr>
      <w:r w:rsidRPr="003F78DB">
        <w:rPr>
          <w:rFonts w:ascii="Tahoma" w:hAnsi="Tahoma" w:cs="Tahoma"/>
          <w:lang w:eastAsia="zh-CN"/>
        </w:rPr>
        <w:t>Czy Zamawiający wyrazi zgodę na wydłużenie czasu dostawy</w:t>
      </w:r>
      <w:r w:rsidRPr="003F78DB">
        <w:rPr>
          <w:rFonts w:ascii="Tahoma" w:hAnsi="Tahoma" w:cs="Tahoma"/>
          <w:b/>
          <w:lang w:eastAsia="zh-CN"/>
        </w:rPr>
        <w:t xml:space="preserve"> ,,do 48 godzin” </w:t>
      </w:r>
      <w:r w:rsidRPr="003F78DB">
        <w:rPr>
          <w:rFonts w:ascii="Tahoma" w:hAnsi="Tahoma" w:cs="Tahoma"/>
          <w:lang w:eastAsia="zh-CN"/>
        </w:rPr>
        <w:t>licząc</w:t>
      </w:r>
      <w:r w:rsidRPr="003F78DB">
        <w:rPr>
          <w:rFonts w:ascii="Tahoma" w:hAnsi="Tahoma" w:cs="Tahoma"/>
          <w:b/>
          <w:lang w:eastAsia="zh-CN"/>
        </w:rPr>
        <w:t xml:space="preserve"> </w:t>
      </w:r>
      <w:r w:rsidRPr="003F78DB">
        <w:rPr>
          <w:rFonts w:ascii="Tahoma" w:hAnsi="Tahoma" w:cs="Tahoma"/>
          <w:lang w:eastAsia="zh-CN"/>
        </w:rPr>
        <w:t xml:space="preserve">od momentu otrzymania zamówienia (faksem, e-mail) dla asortymentu zawartego w Pakiecie nr 17 ? </w:t>
      </w:r>
    </w:p>
    <w:p w:rsidR="0014127D" w:rsidRPr="003F78DB" w:rsidRDefault="0014127D" w:rsidP="0014127D">
      <w:pPr>
        <w:jc w:val="both"/>
        <w:rPr>
          <w:rFonts w:ascii="Tahoma" w:hAnsi="Tahoma" w:cs="Tahoma"/>
          <w:u w:val="single"/>
        </w:rPr>
      </w:pPr>
      <w:r w:rsidRPr="003F78DB">
        <w:rPr>
          <w:rFonts w:ascii="Tahoma" w:hAnsi="Tahoma" w:cs="Tahoma"/>
          <w:u w:val="single"/>
        </w:rPr>
        <w:lastRenderedPageBreak/>
        <w:t xml:space="preserve">Odpowiedź: </w:t>
      </w:r>
      <w:r w:rsidR="00CF41A0" w:rsidRPr="003F78DB">
        <w:rPr>
          <w:rFonts w:ascii="Tahoma" w:hAnsi="Tahoma" w:cs="Tahoma"/>
          <w:u w:val="single"/>
        </w:rPr>
        <w:t>Nie, z</w:t>
      </w:r>
      <w:r w:rsidRPr="003F78DB">
        <w:rPr>
          <w:rFonts w:ascii="Tahoma" w:hAnsi="Tahoma" w:cs="Tahoma"/>
          <w:u w:val="single"/>
        </w:rPr>
        <w:t>godnie z SIWZ.</w:t>
      </w:r>
    </w:p>
    <w:p w:rsidR="0014127D" w:rsidRPr="003F78DB" w:rsidRDefault="0014127D" w:rsidP="0014127D">
      <w:pPr>
        <w:jc w:val="both"/>
        <w:rPr>
          <w:rFonts w:ascii="Tahoma" w:hAnsi="Tahoma" w:cs="Tahoma"/>
          <w:b/>
          <w:lang w:eastAsia="en-US"/>
        </w:rPr>
      </w:pPr>
    </w:p>
    <w:p w:rsidR="0014127D" w:rsidRPr="003F78DB" w:rsidRDefault="0014127D" w:rsidP="0014127D">
      <w:pPr>
        <w:jc w:val="both"/>
        <w:rPr>
          <w:rFonts w:ascii="Tahoma" w:hAnsi="Tahoma" w:cs="Tahoma"/>
          <w:b/>
        </w:rPr>
      </w:pPr>
      <w:r w:rsidRPr="003F78DB">
        <w:rPr>
          <w:rFonts w:ascii="Tahoma" w:hAnsi="Tahoma" w:cs="Tahoma"/>
          <w:b/>
        </w:rPr>
        <w:t>Pytanie 5:</w:t>
      </w:r>
    </w:p>
    <w:p w:rsidR="0014127D" w:rsidRPr="003F78DB" w:rsidRDefault="0014127D" w:rsidP="0014127D">
      <w:pPr>
        <w:jc w:val="both"/>
        <w:rPr>
          <w:rFonts w:ascii="Tahoma" w:hAnsi="Tahoma" w:cs="Tahoma"/>
        </w:rPr>
      </w:pPr>
      <w:r w:rsidRPr="003F78DB">
        <w:rPr>
          <w:rFonts w:ascii="Tahoma" w:hAnsi="Tahoma" w:cs="Tahoma"/>
        </w:rPr>
        <w:t>do treści wzoru umowy: § 5 ust. 4a</w:t>
      </w:r>
    </w:p>
    <w:p w:rsidR="0014127D" w:rsidRPr="003F78DB" w:rsidRDefault="0014127D" w:rsidP="0014127D">
      <w:pPr>
        <w:jc w:val="both"/>
        <w:rPr>
          <w:rFonts w:ascii="Tahoma" w:hAnsi="Tahoma" w:cs="Tahoma"/>
        </w:rPr>
      </w:pPr>
    </w:p>
    <w:p w:rsidR="0014127D" w:rsidRPr="003F78DB" w:rsidRDefault="0014127D" w:rsidP="0014127D">
      <w:pPr>
        <w:jc w:val="both"/>
        <w:rPr>
          <w:rFonts w:ascii="Tahoma" w:hAnsi="Tahoma" w:cs="Tahoma"/>
        </w:rPr>
      </w:pPr>
      <w:r w:rsidRPr="003F78DB">
        <w:rPr>
          <w:rFonts w:ascii="Tahoma" w:hAnsi="Tahoma" w:cs="Tahoma"/>
        </w:rPr>
        <w:t xml:space="preserve">Czy Zamawiający wyrazi zgodę na realizację zamówień pilnych „na cito” maksymalnie do </w:t>
      </w:r>
      <w:r w:rsidRPr="003F78DB">
        <w:rPr>
          <w:rFonts w:ascii="Tahoma" w:hAnsi="Tahoma" w:cs="Tahoma"/>
          <w:b/>
          <w:bCs/>
        </w:rPr>
        <w:t>„48 godzin”</w:t>
      </w:r>
      <w:r w:rsidRPr="003F78DB">
        <w:rPr>
          <w:rFonts w:ascii="Tahoma" w:hAnsi="Tahoma" w:cs="Tahoma"/>
        </w:rPr>
        <w:t xml:space="preserve"> od złożenia zamówienia dla Pakietu nr 17?</w:t>
      </w:r>
    </w:p>
    <w:p w:rsidR="0014127D" w:rsidRPr="003F78DB" w:rsidRDefault="0014127D" w:rsidP="0014127D">
      <w:pPr>
        <w:jc w:val="both"/>
        <w:rPr>
          <w:rFonts w:ascii="Tahoma" w:hAnsi="Tahoma" w:cs="Tahoma"/>
        </w:rPr>
      </w:pPr>
    </w:p>
    <w:p w:rsidR="0014127D" w:rsidRPr="003F78DB" w:rsidRDefault="0014127D" w:rsidP="0014127D">
      <w:pPr>
        <w:jc w:val="both"/>
        <w:rPr>
          <w:rFonts w:ascii="Tahoma" w:hAnsi="Tahoma" w:cs="Tahoma"/>
          <w:i/>
        </w:rPr>
      </w:pPr>
      <w:r w:rsidRPr="003F78DB">
        <w:rPr>
          <w:rFonts w:ascii="Tahoma" w:hAnsi="Tahoma" w:cs="Tahoma"/>
          <w:i/>
        </w:rPr>
        <w:t>UZASADNIENIE</w:t>
      </w:r>
    </w:p>
    <w:p w:rsidR="0014127D" w:rsidRPr="003F78DB" w:rsidRDefault="0014127D" w:rsidP="0014127D">
      <w:pPr>
        <w:jc w:val="both"/>
        <w:rPr>
          <w:rFonts w:ascii="Tahoma" w:hAnsi="Tahoma" w:cs="Tahoma"/>
        </w:rPr>
      </w:pPr>
      <w:r w:rsidRPr="003F78DB">
        <w:rPr>
          <w:rFonts w:ascii="Tahoma" w:hAnsi="Tahoma" w:cs="Tahoma"/>
        </w:rPr>
        <w:t xml:space="preserve">Produkty stanowiące przedmiot ww. pakietu nie są aplikowane w trybie natychmiastowym.  Są używane  w leczeniu zaplanowanym,  w zasadniczo   z góry ustalonym cyklu. Zamówienia są składane  po wcześniejszej kwalifikacji pacjentów i realizowane w określonej rytmice. </w:t>
      </w:r>
    </w:p>
    <w:p w:rsidR="0014127D" w:rsidRPr="003F78DB" w:rsidRDefault="0014127D" w:rsidP="0014127D">
      <w:pPr>
        <w:jc w:val="both"/>
        <w:rPr>
          <w:rFonts w:ascii="Tahoma" w:hAnsi="Tahoma" w:cs="Tahoma"/>
        </w:rPr>
      </w:pPr>
      <w:r w:rsidRPr="003F78DB">
        <w:rPr>
          <w:rFonts w:ascii="Tahoma" w:hAnsi="Tahoma" w:cs="Tahoma"/>
        </w:rPr>
        <w:t xml:space="preserve">Wzór umowy ma charakter uniwersalny i zrozumiałym jest, że dla niektórych pakietów Zamówienia „cito” mają istotne znaczenie. W omawianym pakiecie taka zależność jednak nie występuje, a tym samym nie ma potrzeby wprowadzania takich rygorystycznych zastrzeżeń. </w:t>
      </w:r>
    </w:p>
    <w:p w:rsidR="003F78DB" w:rsidRPr="003F78DB" w:rsidRDefault="003F78DB" w:rsidP="0014127D">
      <w:pPr>
        <w:jc w:val="both"/>
        <w:rPr>
          <w:rFonts w:ascii="Tahoma" w:hAnsi="Tahoma" w:cs="Tahoma"/>
          <w:u w:val="single"/>
        </w:rPr>
      </w:pPr>
    </w:p>
    <w:p w:rsidR="0014127D" w:rsidRPr="003F78DB" w:rsidRDefault="0014127D" w:rsidP="0014127D">
      <w:pPr>
        <w:jc w:val="both"/>
        <w:rPr>
          <w:rFonts w:ascii="Tahoma" w:hAnsi="Tahoma" w:cs="Tahoma"/>
          <w:u w:val="single"/>
        </w:rPr>
      </w:pPr>
      <w:r w:rsidRPr="003F78DB">
        <w:rPr>
          <w:rFonts w:ascii="Tahoma" w:hAnsi="Tahoma" w:cs="Tahoma"/>
          <w:u w:val="single"/>
        </w:rPr>
        <w:t>Odpowiedź:</w:t>
      </w:r>
      <w:r w:rsidR="00CF41A0" w:rsidRPr="003F78DB">
        <w:rPr>
          <w:rFonts w:ascii="Tahoma" w:hAnsi="Tahoma" w:cs="Tahoma"/>
          <w:u w:val="single"/>
        </w:rPr>
        <w:t xml:space="preserve"> Nie, z</w:t>
      </w:r>
      <w:r w:rsidRPr="003F78DB">
        <w:rPr>
          <w:rFonts w:ascii="Tahoma" w:hAnsi="Tahoma" w:cs="Tahoma"/>
          <w:u w:val="single"/>
        </w:rPr>
        <w:t>godnie z SIWZ.</w:t>
      </w:r>
    </w:p>
    <w:p w:rsidR="0014127D" w:rsidRPr="003F78DB" w:rsidRDefault="0014127D" w:rsidP="0014127D">
      <w:pPr>
        <w:jc w:val="both"/>
        <w:rPr>
          <w:rFonts w:ascii="Tahoma" w:hAnsi="Tahoma" w:cs="Tahoma"/>
          <w:lang w:eastAsia="en-US"/>
        </w:rPr>
      </w:pPr>
    </w:p>
    <w:p w:rsidR="0014127D" w:rsidRPr="003F78DB" w:rsidRDefault="0014127D" w:rsidP="0014127D">
      <w:pPr>
        <w:jc w:val="both"/>
        <w:rPr>
          <w:rFonts w:ascii="Tahoma" w:hAnsi="Tahoma" w:cs="Tahoma"/>
          <w:b/>
        </w:rPr>
      </w:pPr>
      <w:r w:rsidRPr="003F78DB">
        <w:rPr>
          <w:rFonts w:ascii="Tahoma" w:hAnsi="Tahoma" w:cs="Tahoma"/>
          <w:b/>
        </w:rPr>
        <w:t>Pytanie 6:</w:t>
      </w:r>
    </w:p>
    <w:p w:rsidR="0014127D" w:rsidRPr="003F78DB" w:rsidRDefault="0014127D" w:rsidP="0014127D">
      <w:pPr>
        <w:jc w:val="both"/>
        <w:rPr>
          <w:rFonts w:ascii="Tahoma" w:hAnsi="Tahoma" w:cs="Tahoma"/>
        </w:rPr>
      </w:pPr>
      <w:r w:rsidRPr="003F78DB">
        <w:rPr>
          <w:rFonts w:ascii="Tahoma" w:hAnsi="Tahoma" w:cs="Tahoma"/>
        </w:rPr>
        <w:t>do treści wzoru umowy: § 6 ust.4</w:t>
      </w:r>
    </w:p>
    <w:p w:rsidR="0014127D" w:rsidRPr="003F78DB" w:rsidRDefault="0014127D" w:rsidP="0014127D">
      <w:pPr>
        <w:jc w:val="both"/>
        <w:rPr>
          <w:rFonts w:ascii="Tahoma" w:hAnsi="Tahoma" w:cs="Tahoma"/>
        </w:rPr>
      </w:pPr>
    </w:p>
    <w:p w:rsidR="0014127D" w:rsidRPr="003F78DB" w:rsidRDefault="0014127D" w:rsidP="0014127D">
      <w:pPr>
        <w:jc w:val="both"/>
        <w:rPr>
          <w:rFonts w:ascii="Tahoma" w:hAnsi="Tahoma" w:cs="Tahoma"/>
          <w:lang w:eastAsia="zh-CN"/>
        </w:rPr>
      </w:pPr>
      <w:r w:rsidRPr="003F78DB">
        <w:rPr>
          <w:rFonts w:ascii="Tahoma" w:hAnsi="Tahoma" w:cs="Tahoma"/>
          <w:lang w:eastAsia="zh-CN"/>
        </w:rPr>
        <w:t xml:space="preserve">Czy Zamawiający mając na uwadze, że zgłoszona reklamacja (ilościowa i jakościowa) wymaga szczegółowego rozpatrzenia, wyrazi zgodę na wydłużenie terminów rozpatrzenia reklamacji do 5 dni roboczych dla pakietu nr 17? </w:t>
      </w:r>
    </w:p>
    <w:p w:rsidR="003F78DB" w:rsidRPr="003F78DB" w:rsidRDefault="003F78DB" w:rsidP="0014127D">
      <w:pPr>
        <w:jc w:val="both"/>
        <w:rPr>
          <w:rFonts w:ascii="Tahoma" w:hAnsi="Tahoma" w:cs="Tahoma"/>
          <w:u w:val="single"/>
        </w:rPr>
      </w:pPr>
    </w:p>
    <w:p w:rsidR="0014127D" w:rsidRPr="003F78DB" w:rsidRDefault="0014127D" w:rsidP="0014127D">
      <w:pPr>
        <w:jc w:val="both"/>
        <w:rPr>
          <w:rFonts w:ascii="Tahoma" w:hAnsi="Tahoma" w:cs="Tahoma"/>
          <w:u w:val="single"/>
        </w:rPr>
      </w:pPr>
      <w:r w:rsidRPr="003F78DB">
        <w:rPr>
          <w:rFonts w:ascii="Tahoma" w:hAnsi="Tahoma" w:cs="Tahoma"/>
          <w:u w:val="single"/>
        </w:rPr>
        <w:t>Odpowiedź:</w:t>
      </w:r>
      <w:r w:rsidR="00CF41A0" w:rsidRPr="003F78DB">
        <w:rPr>
          <w:rFonts w:ascii="Tahoma" w:hAnsi="Tahoma" w:cs="Tahoma"/>
          <w:u w:val="single"/>
        </w:rPr>
        <w:t xml:space="preserve"> Nie, z</w:t>
      </w:r>
      <w:r w:rsidRPr="003F78DB">
        <w:rPr>
          <w:rFonts w:ascii="Tahoma" w:hAnsi="Tahoma" w:cs="Tahoma"/>
          <w:u w:val="single"/>
        </w:rPr>
        <w:t>godnie z SIWZ.</w:t>
      </w:r>
    </w:p>
    <w:p w:rsidR="0014127D" w:rsidRPr="003F78DB" w:rsidRDefault="0014127D" w:rsidP="0014127D">
      <w:pPr>
        <w:jc w:val="both"/>
        <w:rPr>
          <w:rFonts w:ascii="Tahoma" w:hAnsi="Tahoma" w:cs="Tahoma"/>
          <w:b/>
          <w:lang w:eastAsia="en-US"/>
        </w:rPr>
      </w:pPr>
    </w:p>
    <w:p w:rsidR="0014127D" w:rsidRPr="003F78DB" w:rsidRDefault="0014127D" w:rsidP="0014127D">
      <w:pPr>
        <w:jc w:val="both"/>
        <w:rPr>
          <w:rFonts w:ascii="Tahoma" w:hAnsi="Tahoma" w:cs="Tahoma"/>
          <w:b/>
        </w:rPr>
      </w:pPr>
      <w:r w:rsidRPr="003F78DB">
        <w:rPr>
          <w:rFonts w:ascii="Tahoma" w:hAnsi="Tahoma" w:cs="Tahoma"/>
          <w:b/>
        </w:rPr>
        <w:t>Pytanie 7:</w:t>
      </w:r>
    </w:p>
    <w:p w:rsidR="0014127D" w:rsidRPr="003F78DB" w:rsidRDefault="0014127D" w:rsidP="0014127D">
      <w:pPr>
        <w:jc w:val="both"/>
        <w:rPr>
          <w:rFonts w:ascii="Tahoma" w:hAnsi="Tahoma" w:cs="Tahoma"/>
        </w:rPr>
      </w:pPr>
      <w:r w:rsidRPr="003F78DB">
        <w:rPr>
          <w:rFonts w:ascii="Tahoma" w:hAnsi="Tahoma" w:cs="Tahoma"/>
        </w:rPr>
        <w:t>do treści wzoru umowy: § 8 ust.1,2,3</w:t>
      </w:r>
    </w:p>
    <w:p w:rsidR="0014127D" w:rsidRPr="003F78DB" w:rsidRDefault="0014127D" w:rsidP="0014127D">
      <w:pPr>
        <w:jc w:val="both"/>
        <w:rPr>
          <w:rFonts w:ascii="Tahoma" w:hAnsi="Tahoma" w:cs="Tahoma"/>
        </w:rPr>
      </w:pPr>
    </w:p>
    <w:p w:rsidR="0014127D" w:rsidRPr="003F78DB" w:rsidRDefault="0014127D" w:rsidP="0014127D">
      <w:pPr>
        <w:jc w:val="both"/>
        <w:rPr>
          <w:rFonts w:ascii="Tahoma" w:hAnsi="Tahoma" w:cs="Tahoma"/>
        </w:rPr>
      </w:pPr>
      <w:r w:rsidRPr="003F78DB">
        <w:rPr>
          <w:rFonts w:ascii="Tahoma" w:hAnsi="Tahoma" w:cs="Tahoma"/>
          <w:lang w:eastAsia="zh-CN"/>
        </w:rPr>
        <w:t xml:space="preserve">Czy Zamawiający </w:t>
      </w:r>
      <w:r w:rsidRPr="003F78DB">
        <w:rPr>
          <w:rFonts w:ascii="Tahoma" w:hAnsi="Tahoma" w:cs="Tahoma"/>
          <w:b/>
          <w:lang w:eastAsia="zh-CN"/>
        </w:rPr>
        <w:t xml:space="preserve">wyrazi zgodę na zmniejszenie wysokości kar umownych o połowę </w:t>
      </w:r>
      <w:r w:rsidRPr="003F78DB">
        <w:rPr>
          <w:rFonts w:ascii="Tahoma" w:hAnsi="Tahoma" w:cs="Tahoma"/>
          <w:lang w:eastAsia="zh-CN"/>
        </w:rPr>
        <w:t xml:space="preserve">i pozwoli na </w:t>
      </w:r>
      <w:r w:rsidRPr="003F78DB">
        <w:rPr>
          <w:rFonts w:ascii="Tahoma" w:hAnsi="Tahoma" w:cs="Tahoma"/>
          <w:iCs/>
        </w:rPr>
        <w:t xml:space="preserve">wprowadzenie modyfikacji do zapisów </w:t>
      </w:r>
      <w:r w:rsidRPr="003F78DB">
        <w:rPr>
          <w:rFonts w:ascii="Tahoma" w:hAnsi="Tahoma" w:cs="Tahoma"/>
        </w:rPr>
        <w:t>wzoru</w:t>
      </w:r>
      <w:r w:rsidRPr="003F78DB">
        <w:rPr>
          <w:rFonts w:ascii="Tahoma" w:hAnsi="Tahoma" w:cs="Tahoma"/>
          <w:iCs/>
        </w:rPr>
        <w:t xml:space="preserve"> umowy poprzez nadanie</w:t>
      </w:r>
      <w:r w:rsidRPr="003F78DB">
        <w:rPr>
          <w:rFonts w:ascii="Tahoma" w:hAnsi="Tahoma" w:cs="Tahoma"/>
          <w:b/>
          <w:iCs/>
        </w:rPr>
        <w:t xml:space="preserve"> </w:t>
      </w:r>
      <w:r w:rsidRPr="003F78DB">
        <w:rPr>
          <w:rFonts w:ascii="Tahoma" w:hAnsi="Tahoma" w:cs="Tahoma"/>
        </w:rPr>
        <w:t>§ 8 ust.1,2,3 nowego brzmienia:</w:t>
      </w:r>
    </w:p>
    <w:p w:rsidR="0014127D" w:rsidRPr="003F78DB" w:rsidRDefault="0014127D" w:rsidP="0014127D">
      <w:pPr>
        <w:jc w:val="both"/>
        <w:rPr>
          <w:rFonts w:ascii="Tahoma" w:hAnsi="Tahoma" w:cs="Tahoma"/>
        </w:rPr>
      </w:pPr>
    </w:p>
    <w:p w:rsidR="0014127D" w:rsidRPr="003F78DB" w:rsidRDefault="0014127D" w:rsidP="0014127D">
      <w:pPr>
        <w:jc w:val="both"/>
        <w:rPr>
          <w:rFonts w:ascii="Tahoma" w:hAnsi="Tahoma" w:cs="Tahoma"/>
        </w:rPr>
      </w:pPr>
    </w:p>
    <w:p w:rsidR="0014127D" w:rsidRPr="003F78DB" w:rsidRDefault="0014127D" w:rsidP="0014127D">
      <w:pPr>
        <w:jc w:val="center"/>
        <w:rPr>
          <w:rFonts w:ascii="Tahoma" w:hAnsi="Tahoma" w:cs="Tahoma"/>
          <w:b/>
        </w:rPr>
      </w:pPr>
      <w:r w:rsidRPr="003F78DB">
        <w:rPr>
          <w:rFonts w:ascii="Tahoma" w:hAnsi="Tahoma" w:cs="Tahoma"/>
          <w:b/>
        </w:rPr>
        <w:t>§ 8</w:t>
      </w:r>
    </w:p>
    <w:p w:rsidR="0014127D" w:rsidRPr="003F78DB" w:rsidRDefault="0014127D" w:rsidP="0014127D">
      <w:pPr>
        <w:numPr>
          <w:ilvl w:val="0"/>
          <w:numId w:val="22"/>
        </w:numPr>
        <w:autoSpaceDN w:val="0"/>
        <w:jc w:val="both"/>
        <w:rPr>
          <w:rFonts w:ascii="Tahoma" w:hAnsi="Tahoma" w:cs="Tahoma"/>
        </w:rPr>
      </w:pPr>
      <w:r w:rsidRPr="003F78DB">
        <w:rPr>
          <w:rFonts w:ascii="Tahoma" w:hAnsi="Tahoma" w:cs="Tahoma"/>
        </w:rPr>
        <w:t xml:space="preserve">Wykonawca zobowiązuje się zapłacić Zamawiającemu kary umowne:  </w:t>
      </w:r>
    </w:p>
    <w:p w:rsidR="0014127D" w:rsidRPr="003F78DB" w:rsidRDefault="0014127D" w:rsidP="0014127D">
      <w:pPr>
        <w:numPr>
          <w:ilvl w:val="2"/>
          <w:numId w:val="22"/>
        </w:numPr>
        <w:tabs>
          <w:tab w:val="num" w:pos="1080"/>
        </w:tabs>
        <w:autoSpaceDN w:val="0"/>
        <w:ind w:left="1080"/>
        <w:jc w:val="both"/>
        <w:rPr>
          <w:rFonts w:ascii="Tahoma" w:hAnsi="Tahoma" w:cs="Tahoma"/>
        </w:rPr>
      </w:pPr>
      <w:r w:rsidRPr="003F78DB">
        <w:rPr>
          <w:rFonts w:ascii="Tahoma" w:hAnsi="Tahoma" w:cs="Tahoma"/>
        </w:rPr>
        <w:t>w przypadku nie dostarczenia preparatów w terminie – w wysokości 1% wartości preparatów dostarczonych ze zwłoką, za każdy dzień zwłoki,</w:t>
      </w:r>
    </w:p>
    <w:p w:rsidR="0014127D" w:rsidRPr="003F78DB" w:rsidRDefault="0014127D" w:rsidP="0014127D">
      <w:pPr>
        <w:numPr>
          <w:ilvl w:val="2"/>
          <w:numId w:val="22"/>
        </w:numPr>
        <w:tabs>
          <w:tab w:val="num" w:pos="1080"/>
        </w:tabs>
        <w:autoSpaceDN w:val="0"/>
        <w:ind w:left="1080"/>
        <w:jc w:val="both"/>
        <w:rPr>
          <w:rFonts w:ascii="Tahoma" w:hAnsi="Tahoma" w:cs="Tahoma"/>
        </w:rPr>
      </w:pPr>
      <w:r w:rsidRPr="003F78DB">
        <w:rPr>
          <w:rFonts w:ascii="Tahoma" w:hAnsi="Tahoma" w:cs="Tahoma"/>
        </w:rPr>
        <w:t>za zwłokę w dostarczeniu preparatów wolnych od wad w wysokości 1% ich wartości za każdy dzień zwłoki,</w:t>
      </w:r>
    </w:p>
    <w:p w:rsidR="0014127D" w:rsidRPr="003F78DB" w:rsidRDefault="0014127D" w:rsidP="0014127D">
      <w:pPr>
        <w:numPr>
          <w:ilvl w:val="2"/>
          <w:numId w:val="22"/>
        </w:numPr>
        <w:tabs>
          <w:tab w:val="num" w:pos="1080"/>
        </w:tabs>
        <w:autoSpaceDN w:val="0"/>
        <w:ind w:left="1080"/>
        <w:jc w:val="both"/>
        <w:rPr>
          <w:rFonts w:ascii="Tahoma" w:hAnsi="Tahoma" w:cs="Tahoma"/>
        </w:rPr>
      </w:pPr>
      <w:r w:rsidRPr="003F78DB">
        <w:rPr>
          <w:rFonts w:ascii="Tahoma" w:hAnsi="Tahoma" w:cs="Tahoma"/>
        </w:rPr>
        <w:t xml:space="preserve">z tytułu odstąpienia od umowy przez którąkolwiek ze stron umowy z przyczyn niezależnych od Zamawiającego i przypadku rozwiązania umowy z przyczyn określonych w § 9 ust. 2 umowy </w:t>
      </w:r>
      <w:r w:rsidRPr="003F78DB">
        <w:rPr>
          <w:rFonts w:ascii="Tahoma" w:hAnsi="Tahoma" w:cs="Tahoma"/>
        </w:rPr>
        <w:br/>
        <w:t>w wysokości 5% wartości niezrealizowanej umowy.</w:t>
      </w:r>
    </w:p>
    <w:p w:rsidR="0014127D" w:rsidRPr="003F78DB" w:rsidRDefault="0014127D" w:rsidP="0014127D">
      <w:pPr>
        <w:numPr>
          <w:ilvl w:val="0"/>
          <w:numId w:val="22"/>
        </w:numPr>
        <w:autoSpaceDN w:val="0"/>
        <w:jc w:val="both"/>
        <w:rPr>
          <w:rFonts w:ascii="Tahoma" w:hAnsi="Tahoma" w:cs="Tahoma"/>
        </w:rPr>
      </w:pPr>
      <w:r w:rsidRPr="003F78DB">
        <w:rPr>
          <w:rFonts w:ascii="Tahoma" w:hAnsi="Tahoma" w:cs="Tahoma"/>
        </w:rPr>
        <w:t xml:space="preserve">Z tytułu odstąpienia od umowy przez Zamawiającego z przyczyn określonych w § 6 ust. 5, </w:t>
      </w:r>
      <w:r w:rsidRPr="003F78DB">
        <w:rPr>
          <w:rFonts w:ascii="Tahoma" w:hAnsi="Tahoma" w:cs="Tahoma"/>
        </w:rPr>
        <w:br/>
        <w:t>Zamawiającemu przysługuje prawo żądania zapłaty kary w wysokości 5% wartości niezrealizowanej umowy.</w:t>
      </w:r>
    </w:p>
    <w:p w:rsidR="0014127D" w:rsidRPr="003F78DB" w:rsidRDefault="0014127D" w:rsidP="0014127D">
      <w:pPr>
        <w:numPr>
          <w:ilvl w:val="0"/>
          <w:numId w:val="22"/>
        </w:numPr>
        <w:autoSpaceDN w:val="0"/>
        <w:jc w:val="both"/>
        <w:rPr>
          <w:rFonts w:ascii="Tahoma" w:hAnsi="Tahoma" w:cs="Tahoma"/>
        </w:rPr>
      </w:pPr>
      <w:r w:rsidRPr="003F78DB">
        <w:rPr>
          <w:rFonts w:ascii="Tahoma" w:hAnsi="Tahoma" w:cs="Tahoma"/>
        </w:rPr>
        <w:t>W przypadku nie odebrania zamówionych, dostarczonych w terminie preparatów, wymaganej jakości Zamawiający zobowiązuje się zapłacić Wykonawcy karę umowną w wysokości 0,5 % wartości tej dostawy za każdy dzień zwłoki.</w:t>
      </w:r>
    </w:p>
    <w:p w:rsidR="0014127D" w:rsidRPr="003F78DB" w:rsidRDefault="0014127D" w:rsidP="0014127D">
      <w:pPr>
        <w:numPr>
          <w:ilvl w:val="0"/>
          <w:numId w:val="22"/>
        </w:numPr>
        <w:autoSpaceDN w:val="0"/>
        <w:jc w:val="both"/>
        <w:rPr>
          <w:rFonts w:ascii="Tahoma" w:hAnsi="Tahoma" w:cs="Tahoma"/>
        </w:rPr>
      </w:pPr>
      <w:r w:rsidRPr="003F78DB">
        <w:rPr>
          <w:rFonts w:ascii="Tahoma" w:hAnsi="Tahoma" w:cs="Tahoma"/>
        </w:rPr>
        <w:t>Jeżeli kary umowne nie pokrywają wyrządzonej szkody, strony dopuszczają możliwość dochodzenia odszkodowania uzupełniającego na zasadach ogólnych.</w:t>
      </w:r>
    </w:p>
    <w:p w:rsidR="0014127D" w:rsidRPr="003F78DB" w:rsidRDefault="0014127D" w:rsidP="0014127D">
      <w:pPr>
        <w:numPr>
          <w:ilvl w:val="0"/>
          <w:numId w:val="22"/>
        </w:numPr>
        <w:autoSpaceDN w:val="0"/>
        <w:jc w:val="both"/>
        <w:rPr>
          <w:rFonts w:ascii="Tahoma" w:hAnsi="Tahoma" w:cs="Tahoma"/>
        </w:rPr>
      </w:pPr>
      <w:r w:rsidRPr="003F78DB">
        <w:rPr>
          <w:rFonts w:ascii="Tahoma" w:hAnsi="Tahoma" w:cs="Tahoma"/>
        </w:rPr>
        <w:t xml:space="preserve">Strony dopuszczają możliwość potrącania kar i odszkodowań wynikających z niniejszej umowy </w:t>
      </w:r>
      <w:r w:rsidRPr="003F78DB">
        <w:rPr>
          <w:rFonts w:ascii="Tahoma" w:hAnsi="Tahoma" w:cs="Tahoma"/>
        </w:rPr>
        <w:br/>
        <w:t>z bieżących rozrachunków.</w:t>
      </w:r>
    </w:p>
    <w:p w:rsidR="0014127D" w:rsidRPr="003F78DB" w:rsidRDefault="0014127D" w:rsidP="0014127D">
      <w:pPr>
        <w:jc w:val="both"/>
        <w:rPr>
          <w:rFonts w:ascii="Tahoma" w:hAnsi="Tahoma" w:cs="Tahoma"/>
        </w:rPr>
      </w:pPr>
    </w:p>
    <w:p w:rsidR="0014127D" w:rsidRPr="003F78DB" w:rsidRDefault="0014127D" w:rsidP="0014127D">
      <w:pPr>
        <w:jc w:val="both"/>
        <w:rPr>
          <w:rFonts w:ascii="Tahoma" w:hAnsi="Tahoma" w:cs="Tahoma"/>
          <w:u w:val="single"/>
        </w:rPr>
      </w:pPr>
      <w:r w:rsidRPr="003F78DB">
        <w:rPr>
          <w:rFonts w:ascii="Tahoma" w:hAnsi="Tahoma" w:cs="Tahoma"/>
          <w:u w:val="single"/>
        </w:rPr>
        <w:t xml:space="preserve">Odpowiedź: </w:t>
      </w:r>
      <w:r w:rsidR="00CF41A0" w:rsidRPr="003F78DB">
        <w:rPr>
          <w:rFonts w:ascii="Tahoma" w:hAnsi="Tahoma" w:cs="Tahoma"/>
          <w:u w:val="single"/>
        </w:rPr>
        <w:t>Nie, z</w:t>
      </w:r>
      <w:r w:rsidRPr="003F78DB">
        <w:rPr>
          <w:rFonts w:ascii="Tahoma" w:hAnsi="Tahoma" w:cs="Tahoma"/>
          <w:u w:val="single"/>
        </w:rPr>
        <w:t>godnie z SIWZ.</w:t>
      </w:r>
    </w:p>
    <w:p w:rsidR="0014127D" w:rsidRPr="003F78DB" w:rsidRDefault="0014127D" w:rsidP="0014127D">
      <w:pPr>
        <w:jc w:val="both"/>
        <w:rPr>
          <w:rFonts w:ascii="Tahoma" w:hAnsi="Tahoma" w:cs="Tahoma"/>
        </w:rPr>
      </w:pPr>
    </w:p>
    <w:p w:rsidR="0014127D" w:rsidRPr="003F78DB" w:rsidRDefault="0014127D" w:rsidP="0014127D">
      <w:pPr>
        <w:jc w:val="both"/>
        <w:rPr>
          <w:rFonts w:ascii="Tahoma" w:hAnsi="Tahoma" w:cs="Tahoma"/>
        </w:rPr>
      </w:pPr>
    </w:p>
    <w:p w:rsidR="0014127D" w:rsidRPr="003F78DB" w:rsidRDefault="0014127D" w:rsidP="0014127D">
      <w:pPr>
        <w:jc w:val="both"/>
        <w:rPr>
          <w:rFonts w:ascii="Tahoma" w:hAnsi="Tahoma" w:cs="Tahoma"/>
          <w:b/>
        </w:rPr>
      </w:pPr>
      <w:r w:rsidRPr="003F78DB">
        <w:rPr>
          <w:rFonts w:ascii="Tahoma" w:hAnsi="Tahoma" w:cs="Tahoma"/>
          <w:b/>
        </w:rPr>
        <w:t>Pytanie 8:</w:t>
      </w:r>
    </w:p>
    <w:p w:rsidR="0014127D" w:rsidRPr="003F78DB" w:rsidRDefault="0014127D" w:rsidP="0014127D">
      <w:pPr>
        <w:jc w:val="both"/>
        <w:rPr>
          <w:rFonts w:ascii="Tahoma" w:hAnsi="Tahoma" w:cs="Tahoma"/>
        </w:rPr>
      </w:pPr>
      <w:bookmarkStart w:id="1" w:name="_Hlk532308501"/>
      <w:r w:rsidRPr="003F78DB">
        <w:rPr>
          <w:rFonts w:ascii="Tahoma" w:hAnsi="Tahoma" w:cs="Tahoma"/>
        </w:rPr>
        <w:t xml:space="preserve">do treści wzoru umowy: </w:t>
      </w:r>
    </w:p>
    <w:p w:rsidR="0014127D" w:rsidRPr="003F78DB" w:rsidRDefault="0014127D" w:rsidP="0014127D">
      <w:pPr>
        <w:jc w:val="both"/>
        <w:rPr>
          <w:rFonts w:ascii="Tahoma" w:hAnsi="Tahoma" w:cs="Tahoma"/>
        </w:rPr>
      </w:pPr>
    </w:p>
    <w:p w:rsidR="0014127D" w:rsidRPr="003F78DB" w:rsidRDefault="0014127D" w:rsidP="003F78DB">
      <w:pPr>
        <w:jc w:val="both"/>
        <w:rPr>
          <w:rFonts w:ascii="Tahoma" w:hAnsi="Tahoma" w:cs="Tahoma"/>
          <w:b/>
          <w:lang w:eastAsia="zh-CN"/>
        </w:rPr>
      </w:pPr>
      <w:bookmarkStart w:id="2" w:name="_Hlk7123760"/>
      <w:bookmarkStart w:id="3" w:name="_Hlk7123589"/>
      <w:bookmarkEnd w:id="1"/>
      <w:r w:rsidRPr="003F78DB">
        <w:rPr>
          <w:rFonts w:ascii="Tahoma" w:hAnsi="Tahoma" w:cs="Tahoma"/>
          <w:lang w:eastAsia="zh-CN"/>
        </w:rPr>
        <w:lastRenderedPageBreak/>
        <w:t>Czy w sytuacji, gdy osoba uprawniona do podpisania umowy w imieniu Wykonawcy znajduje się poza granicami Rzeczypospolitej Polskiej i niemożliwe jest osobiste stawienie się na podpisanie umowy, Zamawiający wyrazi zgodę, na przesłanie umowy do podpisu na adres Wykonawcy podany w ofercie ?</w:t>
      </w:r>
      <w:bookmarkEnd w:id="2"/>
      <w:bookmarkEnd w:id="3"/>
    </w:p>
    <w:p w:rsidR="003F78DB" w:rsidRPr="003F78DB" w:rsidRDefault="003F78DB" w:rsidP="003F78DB">
      <w:pPr>
        <w:jc w:val="both"/>
        <w:rPr>
          <w:rFonts w:ascii="Tahoma" w:hAnsi="Tahoma" w:cs="Tahoma"/>
          <w:b/>
          <w:lang w:eastAsia="zh-CN"/>
        </w:rPr>
      </w:pPr>
    </w:p>
    <w:p w:rsidR="00E57E02" w:rsidRPr="003F78DB" w:rsidRDefault="00E57E02" w:rsidP="00E57E02">
      <w:pPr>
        <w:jc w:val="both"/>
        <w:rPr>
          <w:rFonts w:ascii="Tahoma" w:hAnsi="Tahoma" w:cs="Tahoma"/>
          <w:u w:val="single"/>
        </w:rPr>
      </w:pPr>
      <w:bookmarkStart w:id="4" w:name="_Hlk44587887"/>
      <w:r w:rsidRPr="003F78DB">
        <w:rPr>
          <w:rFonts w:ascii="Tahoma" w:hAnsi="Tahoma" w:cs="Tahoma"/>
          <w:u w:val="single"/>
        </w:rPr>
        <w:t xml:space="preserve">Odpowiedź: </w:t>
      </w:r>
      <w:r w:rsidR="00CF41A0" w:rsidRPr="003F78DB">
        <w:rPr>
          <w:rFonts w:ascii="Tahoma" w:hAnsi="Tahoma" w:cs="Tahoma"/>
          <w:u w:val="single"/>
        </w:rPr>
        <w:t>Tak</w:t>
      </w:r>
      <w:r w:rsidRPr="003F78DB">
        <w:rPr>
          <w:rFonts w:ascii="Tahoma" w:hAnsi="Tahoma" w:cs="Tahoma"/>
          <w:u w:val="single"/>
        </w:rPr>
        <w:t>.</w:t>
      </w:r>
    </w:p>
    <w:bookmarkEnd w:id="4"/>
    <w:p w:rsidR="009F6348" w:rsidRPr="007057AE" w:rsidRDefault="009F6348" w:rsidP="00967416">
      <w:pPr>
        <w:jc w:val="both"/>
        <w:rPr>
          <w:rFonts w:ascii="Tahoma" w:hAnsi="Tahoma" w:cs="Tahoma"/>
        </w:rPr>
      </w:pPr>
    </w:p>
    <w:p w:rsidR="007057AE" w:rsidRDefault="007057AE" w:rsidP="00967416">
      <w:pPr>
        <w:jc w:val="both"/>
        <w:rPr>
          <w:rFonts w:ascii="Tahoma" w:hAnsi="Tahoma" w:cs="Tahoma"/>
          <w:b/>
          <w:bCs/>
          <w:i/>
          <w:iCs/>
        </w:rPr>
      </w:pPr>
    </w:p>
    <w:p w:rsidR="007057AE" w:rsidRPr="007057AE" w:rsidRDefault="007057AE" w:rsidP="00967416">
      <w:pPr>
        <w:jc w:val="both"/>
        <w:rPr>
          <w:rFonts w:ascii="Tahoma" w:hAnsi="Tahoma" w:cs="Tahoma"/>
          <w:b/>
          <w:bCs/>
          <w:i/>
          <w:iCs/>
        </w:rPr>
      </w:pPr>
    </w:p>
    <w:p w:rsidR="007057AE" w:rsidRDefault="00AE7BAB" w:rsidP="00967416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</w:t>
      </w:r>
      <w:r>
        <w:rPr>
          <w:rFonts w:ascii="Tahoma" w:hAnsi="Tahoma" w:cs="Tahoma"/>
          <w:sz w:val="16"/>
          <w:szCs w:val="16"/>
        </w:rPr>
        <w:t xml:space="preserve">Kierownik Zamawiającego </w:t>
      </w:r>
    </w:p>
    <w:p w:rsidR="003F78DB" w:rsidRPr="00AE7BAB" w:rsidRDefault="003F78DB" w:rsidP="00967416">
      <w:pPr>
        <w:jc w:val="both"/>
        <w:rPr>
          <w:rFonts w:ascii="Tahoma" w:hAnsi="Tahoma" w:cs="Tahoma"/>
          <w:sz w:val="16"/>
          <w:szCs w:val="16"/>
        </w:rPr>
      </w:pPr>
      <w:bookmarkStart w:id="5" w:name="_GoBack"/>
      <w:bookmarkEnd w:id="5"/>
    </w:p>
    <w:p w:rsidR="00DA3FA9" w:rsidRPr="008F6513" w:rsidRDefault="00DA3FA9" w:rsidP="00967416">
      <w:pPr>
        <w:widowControl w:val="0"/>
        <w:autoSpaceDE w:val="0"/>
        <w:ind w:right="26"/>
        <w:rPr>
          <w:rFonts w:ascii="Tahoma" w:hAnsi="Tahoma" w:cs="Tahoma"/>
          <w:sz w:val="16"/>
          <w:szCs w:val="16"/>
        </w:rPr>
      </w:pPr>
      <w:r w:rsidRPr="00967416">
        <w:rPr>
          <w:rFonts w:ascii="Tahoma" w:hAnsi="Tahoma" w:cs="Tahoma"/>
        </w:rPr>
        <w:t xml:space="preserve">Głuchołazy, </w:t>
      </w:r>
      <w:r w:rsidR="009E3424">
        <w:rPr>
          <w:rFonts w:ascii="Tahoma" w:hAnsi="Tahoma" w:cs="Tahoma"/>
        </w:rPr>
        <w:t>0</w:t>
      </w:r>
      <w:r w:rsidR="0014127D">
        <w:rPr>
          <w:rFonts w:ascii="Tahoma" w:hAnsi="Tahoma" w:cs="Tahoma"/>
        </w:rPr>
        <w:t>8</w:t>
      </w:r>
      <w:r w:rsidRPr="00967416">
        <w:rPr>
          <w:rFonts w:ascii="Tahoma" w:hAnsi="Tahoma" w:cs="Tahoma"/>
        </w:rPr>
        <w:t>.0</w:t>
      </w:r>
      <w:r w:rsidR="009E3424">
        <w:rPr>
          <w:rFonts w:ascii="Tahoma" w:hAnsi="Tahoma" w:cs="Tahoma"/>
        </w:rPr>
        <w:t>7</w:t>
      </w:r>
      <w:r w:rsidRPr="00967416">
        <w:rPr>
          <w:rFonts w:ascii="Tahoma" w:hAnsi="Tahoma" w:cs="Tahoma"/>
        </w:rPr>
        <w:t>.20</w:t>
      </w:r>
      <w:r w:rsidR="009E3424">
        <w:rPr>
          <w:rFonts w:ascii="Tahoma" w:hAnsi="Tahoma" w:cs="Tahoma"/>
        </w:rPr>
        <w:t>20</w:t>
      </w:r>
      <w:r w:rsidRPr="00967416">
        <w:rPr>
          <w:rFonts w:ascii="Tahoma" w:hAnsi="Tahoma" w:cs="Tahoma"/>
        </w:rPr>
        <w:t xml:space="preserve"> r.           </w:t>
      </w:r>
      <w:r w:rsidRPr="00967416">
        <w:rPr>
          <w:rFonts w:ascii="Tahoma" w:hAnsi="Tahoma" w:cs="Tahoma"/>
        </w:rPr>
        <w:tab/>
        <w:t xml:space="preserve">                                               </w:t>
      </w:r>
      <w:r w:rsidRPr="008F6513">
        <w:rPr>
          <w:rFonts w:ascii="Tahoma" w:hAnsi="Tahoma" w:cs="Tahoma"/>
          <w:sz w:val="16"/>
          <w:szCs w:val="16"/>
        </w:rPr>
        <w:t>....................................................</w:t>
      </w:r>
    </w:p>
    <w:p w:rsidR="00DA3FA9" w:rsidRPr="008F6513" w:rsidRDefault="00DA3FA9" w:rsidP="00967416">
      <w:pPr>
        <w:ind w:right="26"/>
        <w:rPr>
          <w:rFonts w:ascii="Tahoma" w:hAnsi="Tahoma" w:cs="Tahoma"/>
          <w:snapToGrid w:val="0"/>
          <w:sz w:val="16"/>
          <w:szCs w:val="16"/>
        </w:rPr>
      </w:pPr>
      <w:r w:rsidRPr="00967416">
        <w:rPr>
          <w:rFonts w:ascii="Tahoma" w:hAnsi="Tahoma" w:cs="Tahoma"/>
        </w:rPr>
        <w:t xml:space="preserve">                                           </w:t>
      </w:r>
      <w:r w:rsidR="008F6513">
        <w:rPr>
          <w:rFonts w:ascii="Tahoma" w:hAnsi="Tahoma" w:cs="Tahoma"/>
        </w:rPr>
        <w:tab/>
      </w:r>
      <w:r w:rsidR="008F6513">
        <w:rPr>
          <w:rFonts w:ascii="Tahoma" w:hAnsi="Tahoma" w:cs="Tahoma"/>
        </w:rPr>
        <w:tab/>
      </w:r>
      <w:r w:rsidR="008F6513">
        <w:rPr>
          <w:rFonts w:ascii="Tahoma" w:hAnsi="Tahoma" w:cs="Tahoma"/>
        </w:rPr>
        <w:tab/>
      </w:r>
      <w:r w:rsidR="008F6513">
        <w:rPr>
          <w:rFonts w:ascii="Tahoma" w:hAnsi="Tahoma" w:cs="Tahoma"/>
        </w:rPr>
        <w:tab/>
      </w:r>
      <w:r w:rsidR="008F6513">
        <w:rPr>
          <w:rFonts w:ascii="Tahoma" w:hAnsi="Tahoma" w:cs="Tahoma"/>
        </w:rPr>
        <w:tab/>
      </w:r>
      <w:r w:rsidR="008F6513">
        <w:rPr>
          <w:rFonts w:ascii="Tahoma" w:hAnsi="Tahoma" w:cs="Tahoma"/>
        </w:rPr>
        <w:tab/>
        <w:t xml:space="preserve">       </w:t>
      </w:r>
      <w:r w:rsidRPr="00967416">
        <w:rPr>
          <w:rFonts w:ascii="Tahoma" w:hAnsi="Tahoma" w:cs="Tahoma"/>
        </w:rPr>
        <w:t xml:space="preserve"> </w:t>
      </w:r>
    </w:p>
    <w:p w:rsidR="00AF1F2C" w:rsidRPr="00967416" w:rsidRDefault="00AF1F2C" w:rsidP="00967416">
      <w:pPr>
        <w:pStyle w:val="Tytu"/>
        <w:jc w:val="both"/>
        <w:rPr>
          <w:rFonts w:ascii="Tahoma" w:hAnsi="Tahoma" w:cs="Tahoma"/>
          <w:sz w:val="20"/>
          <w:szCs w:val="20"/>
          <w:u w:val="single"/>
        </w:rPr>
      </w:pPr>
    </w:p>
    <w:sectPr w:rsidR="00AF1F2C" w:rsidRPr="00967416" w:rsidSect="005754D2">
      <w:footerReference w:type="even" r:id="rId8"/>
      <w:footerReference w:type="default" r:id="rId9"/>
      <w:pgSz w:w="11905" w:h="16837" w:code="9"/>
      <w:pgMar w:top="426" w:right="1247" w:bottom="39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B30" w:rsidRDefault="007F1B30">
      <w:r>
        <w:separator/>
      </w:r>
    </w:p>
  </w:endnote>
  <w:endnote w:type="continuationSeparator" w:id="0">
    <w:p w:rsidR="007F1B30" w:rsidRDefault="007F1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393" w:rsidRDefault="00EA1393" w:rsidP="002E740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A1393" w:rsidRDefault="00EA1393" w:rsidP="002E740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393" w:rsidRDefault="00EA1393" w:rsidP="002E740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30E54">
      <w:rPr>
        <w:rStyle w:val="Numerstrony"/>
        <w:noProof/>
      </w:rPr>
      <w:t>5</w:t>
    </w:r>
    <w:r>
      <w:rPr>
        <w:rStyle w:val="Numerstrony"/>
      </w:rPr>
      <w:fldChar w:fldCharType="end"/>
    </w:r>
  </w:p>
  <w:p w:rsidR="00EA1393" w:rsidRDefault="00EA1393" w:rsidP="002E740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B30" w:rsidRDefault="007F1B30">
      <w:r>
        <w:separator/>
      </w:r>
    </w:p>
  </w:footnote>
  <w:footnote w:type="continuationSeparator" w:id="0">
    <w:p w:rsidR="007F1B30" w:rsidRDefault="007F1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C74"/>
    <w:multiLevelType w:val="hybridMultilevel"/>
    <w:tmpl w:val="83F82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76663"/>
    <w:multiLevelType w:val="hybridMultilevel"/>
    <w:tmpl w:val="947A91B4"/>
    <w:lvl w:ilvl="0" w:tplc="4FA018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177519"/>
    <w:multiLevelType w:val="hybridMultilevel"/>
    <w:tmpl w:val="506CB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572BF"/>
    <w:multiLevelType w:val="hybridMultilevel"/>
    <w:tmpl w:val="DCFEBC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8CAA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882C1E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477F25"/>
    <w:multiLevelType w:val="multilevel"/>
    <w:tmpl w:val="E86AE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D731E0"/>
    <w:multiLevelType w:val="hybridMultilevel"/>
    <w:tmpl w:val="DAEE65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A906206"/>
    <w:multiLevelType w:val="hybridMultilevel"/>
    <w:tmpl w:val="89BA2C98"/>
    <w:lvl w:ilvl="0" w:tplc="A60A66FC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21443"/>
    <w:multiLevelType w:val="hybridMultilevel"/>
    <w:tmpl w:val="2F621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669AB"/>
    <w:multiLevelType w:val="hybridMultilevel"/>
    <w:tmpl w:val="1750C07E"/>
    <w:lvl w:ilvl="0" w:tplc="A65212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6F97E20"/>
    <w:multiLevelType w:val="hybridMultilevel"/>
    <w:tmpl w:val="8C728F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83A2B"/>
    <w:multiLevelType w:val="hybridMultilevel"/>
    <w:tmpl w:val="C8783E9C"/>
    <w:lvl w:ilvl="0" w:tplc="4268F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6428C8"/>
    <w:multiLevelType w:val="hybridMultilevel"/>
    <w:tmpl w:val="8E02713C"/>
    <w:lvl w:ilvl="0" w:tplc="59AA3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335DAD"/>
    <w:multiLevelType w:val="hybridMultilevel"/>
    <w:tmpl w:val="57EC60C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04211E6"/>
    <w:multiLevelType w:val="hybridMultilevel"/>
    <w:tmpl w:val="2A401C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B0EF1"/>
    <w:multiLevelType w:val="hybridMultilevel"/>
    <w:tmpl w:val="77405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467D61"/>
    <w:multiLevelType w:val="hybridMultilevel"/>
    <w:tmpl w:val="D05C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AF1F2B"/>
    <w:multiLevelType w:val="hybridMultilevel"/>
    <w:tmpl w:val="51F6D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6A77A1"/>
    <w:multiLevelType w:val="hybridMultilevel"/>
    <w:tmpl w:val="BC080BD2"/>
    <w:lvl w:ilvl="0" w:tplc="CE2CE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AD54F8"/>
    <w:multiLevelType w:val="hybridMultilevel"/>
    <w:tmpl w:val="5666E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C05E03"/>
    <w:multiLevelType w:val="hybridMultilevel"/>
    <w:tmpl w:val="9F062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2"/>
  </w:num>
  <w:num w:numId="5">
    <w:abstractNumId w:val="17"/>
  </w:num>
  <w:num w:numId="6">
    <w:abstractNumId w:val="4"/>
  </w:num>
  <w:num w:numId="7">
    <w:abstractNumId w:val="0"/>
  </w:num>
  <w:num w:numId="8">
    <w:abstractNumId w:val="13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8"/>
  </w:num>
  <w:num w:numId="14">
    <w:abstractNumId w:val="3"/>
  </w:num>
  <w:num w:numId="15">
    <w:abstractNumId w:val="14"/>
  </w:num>
  <w:num w:numId="16">
    <w:abstractNumId w:val="11"/>
  </w:num>
  <w:num w:numId="17">
    <w:abstractNumId w:val="2"/>
  </w:num>
  <w:num w:numId="18">
    <w:abstractNumId w:val="1"/>
  </w:num>
  <w:num w:numId="19">
    <w:abstractNumId w:val="16"/>
  </w:num>
  <w:num w:numId="20">
    <w:abstractNumId w:val="8"/>
  </w:num>
  <w:num w:numId="21">
    <w:abstractNumId w:val="19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35B"/>
    <w:rsid w:val="00031990"/>
    <w:rsid w:val="00037C35"/>
    <w:rsid w:val="0004242A"/>
    <w:rsid w:val="00043CCD"/>
    <w:rsid w:val="00050DDF"/>
    <w:rsid w:val="00070AA5"/>
    <w:rsid w:val="00071062"/>
    <w:rsid w:val="00077D51"/>
    <w:rsid w:val="000917E9"/>
    <w:rsid w:val="000936CF"/>
    <w:rsid w:val="000A4D59"/>
    <w:rsid w:val="000B38D3"/>
    <w:rsid w:val="000D21CA"/>
    <w:rsid w:val="000D32B5"/>
    <w:rsid w:val="000E5696"/>
    <w:rsid w:val="000E5740"/>
    <w:rsid w:val="000F03FD"/>
    <w:rsid w:val="000F0C09"/>
    <w:rsid w:val="00123D61"/>
    <w:rsid w:val="001327DC"/>
    <w:rsid w:val="001332CE"/>
    <w:rsid w:val="00135AE6"/>
    <w:rsid w:val="0014127D"/>
    <w:rsid w:val="001472A0"/>
    <w:rsid w:val="00150AE7"/>
    <w:rsid w:val="0017202A"/>
    <w:rsid w:val="00193C15"/>
    <w:rsid w:val="001B3FE5"/>
    <w:rsid w:val="001D0E61"/>
    <w:rsid w:val="001D6BF0"/>
    <w:rsid w:val="001D736D"/>
    <w:rsid w:val="001E2203"/>
    <w:rsid w:val="001F6275"/>
    <w:rsid w:val="001F70FF"/>
    <w:rsid w:val="00210606"/>
    <w:rsid w:val="00217062"/>
    <w:rsid w:val="002331F1"/>
    <w:rsid w:val="0023741F"/>
    <w:rsid w:val="002601A1"/>
    <w:rsid w:val="00264B94"/>
    <w:rsid w:val="00285CCE"/>
    <w:rsid w:val="00290B27"/>
    <w:rsid w:val="002A569C"/>
    <w:rsid w:val="002D2567"/>
    <w:rsid w:val="002D76C8"/>
    <w:rsid w:val="002E1D21"/>
    <w:rsid w:val="002E2C87"/>
    <w:rsid w:val="002E740C"/>
    <w:rsid w:val="002F575D"/>
    <w:rsid w:val="00300399"/>
    <w:rsid w:val="00302678"/>
    <w:rsid w:val="0030651C"/>
    <w:rsid w:val="003066FC"/>
    <w:rsid w:val="00321D85"/>
    <w:rsid w:val="003244F3"/>
    <w:rsid w:val="00327949"/>
    <w:rsid w:val="00330B7E"/>
    <w:rsid w:val="00336103"/>
    <w:rsid w:val="0035148A"/>
    <w:rsid w:val="00351C19"/>
    <w:rsid w:val="003600DA"/>
    <w:rsid w:val="003667B8"/>
    <w:rsid w:val="003679D1"/>
    <w:rsid w:val="00376FCF"/>
    <w:rsid w:val="00386A3F"/>
    <w:rsid w:val="0039545D"/>
    <w:rsid w:val="003A2A84"/>
    <w:rsid w:val="003C0319"/>
    <w:rsid w:val="003D4DE7"/>
    <w:rsid w:val="003F78DB"/>
    <w:rsid w:val="0041261C"/>
    <w:rsid w:val="00417198"/>
    <w:rsid w:val="00417B9D"/>
    <w:rsid w:val="00424986"/>
    <w:rsid w:val="00436F65"/>
    <w:rsid w:val="00454CCA"/>
    <w:rsid w:val="0045770E"/>
    <w:rsid w:val="00465317"/>
    <w:rsid w:val="00470BFB"/>
    <w:rsid w:val="004A0850"/>
    <w:rsid w:val="004A167E"/>
    <w:rsid w:val="004A1FEB"/>
    <w:rsid w:val="004B468F"/>
    <w:rsid w:val="004E24D0"/>
    <w:rsid w:val="004E3F4C"/>
    <w:rsid w:val="004E4A61"/>
    <w:rsid w:val="00511F21"/>
    <w:rsid w:val="00512C88"/>
    <w:rsid w:val="00522A81"/>
    <w:rsid w:val="005275D5"/>
    <w:rsid w:val="00536072"/>
    <w:rsid w:val="005754D2"/>
    <w:rsid w:val="00580983"/>
    <w:rsid w:val="005921E3"/>
    <w:rsid w:val="005A30FA"/>
    <w:rsid w:val="005A3A1D"/>
    <w:rsid w:val="005A3C8C"/>
    <w:rsid w:val="005D5D84"/>
    <w:rsid w:val="005D6780"/>
    <w:rsid w:val="005E4BB8"/>
    <w:rsid w:val="005E6DA0"/>
    <w:rsid w:val="005F5C47"/>
    <w:rsid w:val="00623C58"/>
    <w:rsid w:val="00630E54"/>
    <w:rsid w:val="0065220F"/>
    <w:rsid w:val="00656B04"/>
    <w:rsid w:val="00696B27"/>
    <w:rsid w:val="006A703F"/>
    <w:rsid w:val="006B0941"/>
    <w:rsid w:val="006B1A95"/>
    <w:rsid w:val="006B3FB7"/>
    <w:rsid w:val="006D0692"/>
    <w:rsid w:val="006F0CCD"/>
    <w:rsid w:val="007057AE"/>
    <w:rsid w:val="00707E98"/>
    <w:rsid w:val="007162CF"/>
    <w:rsid w:val="007223E0"/>
    <w:rsid w:val="00735E9B"/>
    <w:rsid w:val="00742C16"/>
    <w:rsid w:val="00747BCF"/>
    <w:rsid w:val="007674C5"/>
    <w:rsid w:val="00774124"/>
    <w:rsid w:val="00776164"/>
    <w:rsid w:val="00777BCD"/>
    <w:rsid w:val="00782788"/>
    <w:rsid w:val="007843BC"/>
    <w:rsid w:val="007922AF"/>
    <w:rsid w:val="007A08C6"/>
    <w:rsid w:val="007A7336"/>
    <w:rsid w:val="007B7F7E"/>
    <w:rsid w:val="007C7E4A"/>
    <w:rsid w:val="007D414F"/>
    <w:rsid w:val="007D7D1B"/>
    <w:rsid w:val="007E5E7F"/>
    <w:rsid w:val="007F1B30"/>
    <w:rsid w:val="00800769"/>
    <w:rsid w:val="00802B0A"/>
    <w:rsid w:val="00803A40"/>
    <w:rsid w:val="00803E14"/>
    <w:rsid w:val="0081146B"/>
    <w:rsid w:val="00815FB0"/>
    <w:rsid w:val="00833094"/>
    <w:rsid w:val="008334B1"/>
    <w:rsid w:val="00833E5C"/>
    <w:rsid w:val="0084616B"/>
    <w:rsid w:val="00860768"/>
    <w:rsid w:val="00865A08"/>
    <w:rsid w:val="00865E1D"/>
    <w:rsid w:val="00867B54"/>
    <w:rsid w:val="008743CA"/>
    <w:rsid w:val="00886A62"/>
    <w:rsid w:val="00897C9D"/>
    <w:rsid w:val="008B302A"/>
    <w:rsid w:val="008E1AB4"/>
    <w:rsid w:val="008E28B8"/>
    <w:rsid w:val="008E38C6"/>
    <w:rsid w:val="008F5085"/>
    <w:rsid w:val="008F5680"/>
    <w:rsid w:val="008F6513"/>
    <w:rsid w:val="008F7344"/>
    <w:rsid w:val="00901EB7"/>
    <w:rsid w:val="00905995"/>
    <w:rsid w:val="00916D3D"/>
    <w:rsid w:val="00945CAF"/>
    <w:rsid w:val="0095326A"/>
    <w:rsid w:val="009637EB"/>
    <w:rsid w:val="00967416"/>
    <w:rsid w:val="009A3DE2"/>
    <w:rsid w:val="009B5047"/>
    <w:rsid w:val="009D69C7"/>
    <w:rsid w:val="009E3424"/>
    <w:rsid w:val="009F36AA"/>
    <w:rsid w:val="009F5789"/>
    <w:rsid w:val="009F6348"/>
    <w:rsid w:val="00A13652"/>
    <w:rsid w:val="00A24305"/>
    <w:rsid w:val="00A501CE"/>
    <w:rsid w:val="00A51469"/>
    <w:rsid w:val="00A51759"/>
    <w:rsid w:val="00A57C97"/>
    <w:rsid w:val="00A61866"/>
    <w:rsid w:val="00A63313"/>
    <w:rsid w:val="00A66D3A"/>
    <w:rsid w:val="00A721F5"/>
    <w:rsid w:val="00A74C9D"/>
    <w:rsid w:val="00A753E7"/>
    <w:rsid w:val="00A76E4C"/>
    <w:rsid w:val="00A77C1D"/>
    <w:rsid w:val="00A77CF2"/>
    <w:rsid w:val="00A81C2D"/>
    <w:rsid w:val="00A82AAB"/>
    <w:rsid w:val="00A82C4A"/>
    <w:rsid w:val="00A94ECB"/>
    <w:rsid w:val="00AA0AC0"/>
    <w:rsid w:val="00AB0E12"/>
    <w:rsid w:val="00AB61AA"/>
    <w:rsid w:val="00AC42B1"/>
    <w:rsid w:val="00AC7516"/>
    <w:rsid w:val="00AD02B8"/>
    <w:rsid w:val="00AD6A2C"/>
    <w:rsid w:val="00AE7531"/>
    <w:rsid w:val="00AE7533"/>
    <w:rsid w:val="00AE7BAB"/>
    <w:rsid w:val="00AF1F2C"/>
    <w:rsid w:val="00B14B60"/>
    <w:rsid w:val="00B47434"/>
    <w:rsid w:val="00B504DE"/>
    <w:rsid w:val="00B61F63"/>
    <w:rsid w:val="00B75C4B"/>
    <w:rsid w:val="00B7707D"/>
    <w:rsid w:val="00BB3FE0"/>
    <w:rsid w:val="00BB4022"/>
    <w:rsid w:val="00BE7ACB"/>
    <w:rsid w:val="00BF4671"/>
    <w:rsid w:val="00C00D82"/>
    <w:rsid w:val="00C03DB4"/>
    <w:rsid w:val="00C0453D"/>
    <w:rsid w:val="00C052CC"/>
    <w:rsid w:val="00C14EC1"/>
    <w:rsid w:val="00C2327E"/>
    <w:rsid w:val="00C263A1"/>
    <w:rsid w:val="00C34DD7"/>
    <w:rsid w:val="00C633FF"/>
    <w:rsid w:val="00C63F65"/>
    <w:rsid w:val="00C90FAC"/>
    <w:rsid w:val="00C93A99"/>
    <w:rsid w:val="00CA3F5F"/>
    <w:rsid w:val="00CB1B5E"/>
    <w:rsid w:val="00CD068A"/>
    <w:rsid w:val="00CF41A0"/>
    <w:rsid w:val="00D23E3C"/>
    <w:rsid w:val="00D3238E"/>
    <w:rsid w:val="00D5748A"/>
    <w:rsid w:val="00D651ED"/>
    <w:rsid w:val="00D734E8"/>
    <w:rsid w:val="00D76BCC"/>
    <w:rsid w:val="00D818C1"/>
    <w:rsid w:val="00D81CAC"/>
    <w:rsid w:val="00D863A0"/>
    <w:rsid w:val="00D92D39"/>
    <w:rsid w:val="00D93BE8"/>
    <w:rsid w:val="00D94394"/>
    <w:rsid w:val="00DA3FA9"/>
    <w:rsid w:val="00DA66AD"/>
    <w:rsid w:val="00DB12EB"/>
    <w:rsid w:val="00DB1C0E"/>
    <w:rsid w:val="00DB637C"/>
    <w:rsid w:val="00DC399F"/>
    <w:rsid w:val="00DC3E7E"/>
    <w:rsid w:val="00DF65E9"/>
    <w:rsid w:val="00E12F38"/>
    <w:rsid w:val="00E26416"/>
    <w:rsid w:val="00E26C00"/>
    <w:rsid w:val="00E447A6"/>
    <w:rsid w:val="00E55B5D"/>
    <w:rsid w:val="00E57E02"/>
    <w:rsid w:val="00E60522"/>
    <w:rsid w:val="00E74907"/>
    <w:rsid w:val="00E81E02"/>
    <w:rsid w:val="00E87198"/>
    <w:rsid w:val="00EA1393"/>
    <w:rsid w:val="00EA493A"/>
    <w:rsid w:val="00EC6244"/>
    <w:rsid w:val="00EE1BD2"/>
    <w:rsid w:val="00EE205D"/>
    <w:rsid w:val="00EF4A03"/>
    <w:rsid w:val="00EF635B"/>
    <w:rsid w:val="00F14F25"/>
    <w:rsid w:val="00F277F9"/>
    <w:rsid w:val="00F36B62"/>
    <w:rsid w:val="00F36EBE"/>
    <w:rsid w:val="00F47AFD"/>
    <w:rsid w:val="00F60B31"/>
    <w:rsid w:val="00F6362F"/>
    <w:rsid w:val="00F66B86"/>
    <w:rsid w:val="00F76AC0"/>
    <w:rsid w:val="00F845E4"/>
    <w:rsid w:val="00F84FCD"/>
    <w:rsid w:val="00F90155"/>
    <w:rsid w:val="00FB1254"/>
    <w:rsid w:val="00FB6536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A531B5"/>
  <w15:chartTrackingRefBased/>
  <w15:docId w15:val="{7DDDA311-182A-41A7-93E7-7830691F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E5696"/>
  </w:style>
  <w:style w:type="paragraph" w:styleId="Nagwek1">
    <w:name w:val="heading 1"/>
    <w:basedOn w:val="Normalny"/>
    <w:next w:val="Normalny"/>
    <w:link w:val="Nagwek1Znak"/>
    <w:qFormat/>
    <w:rsid w:val="000E56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qFormat/>
    <w:rsid w:val="00210606"/>
    <w:pPr>
      <w:keepNext/>
      <w:jc w:val="both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F36E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0DD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rsid w:val="0023741F"/>
    <w:rPr>
      <w:color w:val="0000FF"/>
      <w:u w:val="single"/>
    </w:rPr>
  </w:style>
  <w:style w:type="character" w:customStyle="1" w:styleId="FontStyle26">
    <w:name w:val="Font Style26"/>
    <w:basedOn w:val="Domylnaczcionkaakapitu"/>
    <w:rsid w:val="001D736D"/>
    <w:rPr>
      <w:rFonts w:ascii="Times New Roman" w:hAnsi="Times New Roman" w:cs="Times New Roman"/>
      <w:b/>
      <w:bCs/>
      <w:sz w:val="18"/>
      <w:szCs w:val="18"/>
    </w:rPr>
  </w:style>
  <w:style w:type="paragraph" w:customStyle="1" w:styleId="a">
    <w:basedOn w:val="Normalny"/>
    <w:rsid w:val="001D736D"/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rsid w:val="00327949"/>
    <w:pPr>
      <w:jc w:val="both"/>
    </w:pPr>
    <w:rPr>
      <w:b/>
      <w:sz w:val="22"/>
      <w:szCs w:val="24"/>
    </w:rPr>
  </w:style>
  <w:style w:type="paragraph" w:styleId="Stopka">
    <w:name w:val="footer"/>
    <w:basedOn w:val="Normalny"/>
    <w:rsid w:val="002E740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740C"/>
  </w:style>
  <w:style w:type="paragraph" w:styleId="Akapitzlist">
    <w:name w:val="List Paragraph"/>
    <w:basedOn w:val="Normalny"/>
    <w:uiPriority w:val="34"/>
    <w:qFormat/>
    <w:rsid w:val="00AE7531"/>
    <w:pPr>
      <w:ind w:left="720"/>
      <w:contextualSpacing/>
    </w:pPr>
    <w:rPr>
      <w:sz w:val="24"/>
      <w:szCs w:val="24"/>
    </w:rPr>
  </w:style>
  <w:style w:type="paragraph" w:customStyle="1" w:styleId="CM4">
    <w:name w:val="CM4"/>
    <w:basedOn w:val="Normalny"/>
    <w:next w:val="Normalny"/>
    <w:rsid w:val="00AE7531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msolistparagraph0">
    <w:name w:val="msolistparagraph"/>
    <w:basedOn w:val="Normalny"/>
    <w:rsid w:val="00536072"/>
    <w:pPr>
      <w:ind w:left="720"/>
      <w:contextualSpacing/>
    </w:pPr>
    <w:rPr>
      <w:sz w:val="24"/>
      <w:szCs w:val="24"/>
    </w:rPr>
  </w:style>
  <w:style w:type="paragraph" w:styleId="Tekstdymka">
    <w:name w:val="Balloon Text"/>
    <w:basedOn w:val="Normalny"/>
    <w:semiHidden/>
    <w:rsid w:val="00DA66AD"/>
    <w:rPr>
      <w:rFonts w:ascii="Tahoma" w:hAnsi="Tahoma" w:cs="Tahoma"/>
      <w:sz w:val="16"/>
      <w:szCs w:val="16"/>
    </w:rPr>
  </w:style>
  <w:style w:type="paragraph" w:customStyle="1" w:styleId="ZnakZnak2ZnakZnakZnakZnak">
    <w:name w:val="Znak Znak2 Znak Znak Znak Znak"/>
    <w:basedOn w:val="Normalny"/>
    <w:rsid w:val="00E60522"/>
    <w:rPr>
      <w:rFonts w:ascii="Arial" w:hAnsi="Arial" w:cs="Arial"/>
      <w:sz w:val="24"/>
      <w:szCs w:val="24"/>
    </w:rPr>
  </w:style>
  <w:style w:type="paragraph" w:styleId="Tytu">
    <w:name w:val="Title"/>
    <w:basedOn w:val="Normalny"/>
    <w:link w:val="TytuZnak"/>
    <w:qFormat/>
    <w:rsid w:val="00B504DE"/>
    <w:pPr>
      <w:jc w:val="center"/>
    </w:pPr>
    <w:rPr>
      <w:sz w:val="28"/>
      <w:szCs w:val="24"/>
    </w:rPr>
  </w:style>
  <w:style w:type="paragraph" w:customStyle="1" w:styleId="Akapitzlist1">
    <w:name w:val="Akapit z listą1"/>
    <w:basedOn w:val="Normalny"/>
    <w:rsid w:val="00A74C9D"/>
    <w:pPr>
      <w:suppressAutoHyphens/>
      <w:ind w:left="708"/>
    </w:pPr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A74C9D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A74C9D"/>
    <w:rPr>
      <w:sz w:val="24"/>
      <w:szCs w:val="24"/>
      <w:lang w:val="pl-PL" w:eastAsia="ar-SA" w:bidi="ar-SA"/>
    </w:rPr>
  </w:style>
  <w:style w:type="character" w:customStyle="1" w:styleId="TytuZnak">
    <w:name w:val="Tytuł Znak"/>
    <w:basedOn w:val="Domylnaczcionkaakapitu"/>
    <w:link w:val="Tytu"/>
    <w:locked/>
    <w:rsid w:val="00886A62"/>
    <w:rPr>
      <w:sz w:val="28"/>
      <w:szCs w:val="24"/>
      <w:lang w:val="pl-PL" w:eastAsia="pl-PL" w:bidi="ar-SA"/>
    </w:rPr>
  </w:style>
  <w:style w:type="paragraph" w:customStyle="1" w:styleId="s14">
    <w:name w:val="s14"/>
    <w:basedOn w:val="Normalny"/>
    <w:rsid w:val="00512C88"/>
    <w:pPr>
      <w:spacing w:before="100" w:beforeAutospacing="1" w:after="100" w:afterAutospacing="1"/>
    </w:pPr>
    <w:rPr>
      <w:sz w:val="24"/>
      <w:szCs w:val="24"/>
    </w:rPr>
  </w:style>
  <w:style w:type="character" w:customStyle="1" w:styleId="s13">
    <w:name w:val="s13"/>
    <w:basedOn w:val="Domylnaczcionkaakapitu"/>
    <w:rsid w:val="00512C88"/>
    <w:rPr>
      <w:rFonts w:cs="Times New Roman"/>
    </w:rPr>
  </w:style>
  <w:style w:type="paragraph" w:customStyle="1" w:styleId="Bezodstpw1">
    <w:name w:val="Bez odstępów1"/>
    <w:rsid w:val="00F76AC0"/>
    <w:rPr>
      <w:rFonts w:ascii="Calibri" w:hAnsi="Calibri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F36EBE"/>
    <w:rPr>
      <w:rFonts w:ascii="Cambria" w:hAnsi="Cambria"/>
      <w:b/>
      <w:bCs/>
      <w:sz w:val="26"/>
      <w:szCs w:val="26"/>
      <w:lang w:val="pl-PL" w:eastAsia="pl-PL" w:bidi="ar-SA"/>
    </w:rPr>
  </w:style>
  <w:style w:type="paragraph" w:customStyle="1" w:styleId="msonormalcxspmiddle">
    <w:name w:val="msonormalcxspmiddle"/>
    <w:basedOn w:val="Normalny"/>
    <w:rsid w:val="00F36EBE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E56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rsid w:val="000E569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E5696"/>
  </w:style>
  <w:style w:type="character" w:customStyle="1" w:styleId="TekstkomentarzaZnak">
    <w:name w:val="Tekst komentarza Znak"/>
    <w:basedOn w:val="Domylnaczcionkaakapitu"/>
    <w:link w:val="Tekstkomentarza"/>
    <w:rsid w:val="000E5696"/>
  </w:style>
  <w:style w:type="paragraph" w:styleId="Tematkomentarza">
    <w:name w:val="annotation subject"/>
    <w:basedOn w:val="Tekstkomentarza"/>
    <w:next w:val="Tekstkomentarza"/>
    <w:link w:val="TematkomentarzaZnak"/>
    <w:rsid w:val="000E56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E5696"/>
    <w:rPr>
      <w:b/>
      <w:bCs/>
    </w:rPr>
  </w:style>
  <w:style w:type="paragraph" w:styleId="Bezodstpw">
    <w:name w:val="No Spacing"/>
    <w:uiPriority w:val="1"/>
    <w:qFormat/>
    <w:rsid w:val="0014127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F5426-A31C-488A-A4D6-7B37B5FF1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1375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Głuchołazy, dn</vt:lpstr>
    </vt:vector>
  </TitlesOfParts>
  <Company/>
  <LinksUpToDate>false</LinksUpToDate>
  <CharactersWithSpaces>9608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Głuchołazy, dn</dc:title>
  <dc:subject/>
  <dc:creator>d530</dc:creator>
  <cp:keywords/>
  <dc:description/>
  <cp:lastModifiedBy>Marta Prościak</cp:lastModifiedBy>
  <cp:revision>23</cp:revision>
  <cp:lastPrinted>2020-07-08T08:42:00Z</cp:lastPrinted>
  <dcterms:created xsi:type="dcterms:W3CDTF">2018-05-25T11:59:00Z</dcterms:created>
  <dcterms:modified xsi:type="dcterms:W3CDTF">2020-07-08T08:44:00Z</dcterms:modified>
</cp:coreProperties>
</file>