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F3DF" w14:textId="77777777" w:rsidR="002E7F0C" w:rsidRPr="00632ED4" w:rsidRDefault="002E7F0C" w:rsidP="002E7F0C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127B7E5E" w14:textId="77777777" w:rsidR="002E7F0C" w:rsidRPr="00632ED4" w:rsidRDefault="002E7F0C" w:rsidP="002E7F0C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6ABAA27" w14:textId="77777777" w:rsidR="002E7F0C" w:rsidRPr="001864DB" w:rsidRDefault="002E7F0C" w:rsidP="002E7F0C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22AB5105" w14:textId="77777777" w:rsidR="002E7F0C" w:rsidRPr="001864DB" w:rsidRDefault="002E7F0C" w:rsidP="002E7F0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214FDECC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022F182" w14:textId="77777777" w:rsidR="002E7F0C" w:rsidRPr="001864DB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2797C0F3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3D1F103" w14:textId="77777777" w:rsidR="002E7F0C" w:rsidRPr="00BE7501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2817C58D" w14:textId="77777777" w:rsidR="002E7F0C" w:rsidRPr="001864DB" w:rsidRDefault="002E7F0C" w:rsidP="002E7F0C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3302744F" w14:textId="77777777" w:rsidR="002E7F0C" w:rsidRPr="001864DB" w:rsidRDefault="002E7F0C" w:rsidP="002E7F0C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0034DC7C" w14:textId="77777777" w:rsidR="002E7F0C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06FB361A" w14:textId="77777777" w:rsidR="002E7F0C" w:rsidRPr="00C90B4A" w:rsidRDefault="002E7F0C">
      <w:pPr>
        <w:numPr>
          <w:ilvl w:val="0"/>
          <w:numId w:val="11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6E5727A2" w14:textId="77777777"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2098762B" w14:textId="77777777" w:rsidR="002E7F0C" w:rsidRPr="00C90B4A" w:rsidRDefault="002E7F0C">
      <w:pPr>
        <w:numPr>
          <w:ilvl w:val="0"/>
          <w:numId w:val="11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13FA11C9" w14:textId="77777777"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7B890E67" w14:textId="77777777" w:rsidR="002E7F0C" w:rsidRPr="00C90B4A" w:rsidRDefault="002E7F0C">
      <w:pPr>
        <w:numPr>
          <w:ilvl w:val="0"/>
          <w:numId w:val="11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53FA8312" w14:textId="77777777" w:rsidR="002E7F0C" w:rsidRPr="00C90B4A" w:rsidRDefault="002E7F0C">
      <w:pPr>
        <w:numPr>
          <w:ilvl w:val="0"/>
          <w:numId w:val="11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4C833AE8" w14:textId="77777777" w:rsidR="002E7F0C" w:rsidRPr="00C90B4A" w:rsidRDefault="002E7F0C">
      <w:pPr>
        <w:numPr>
          <w:ilvl w:val="0"/>
          <w:numId w:val="11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6177A94D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46A6D2B4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8EE142B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308861C1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7B1B026D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5638FD37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63571D4A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00B98D2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77F26A35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29E15CC1" w14:textId="77777777" w:rsidR="002E7F0C" w:rsidRPr="00BE7501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45B0285D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2093FDF" w14:textId="77777777" w:rsidR="002E7F0C" w:rsidRPr="001864DB" w:rsidRDefault="002E7F0C" w:rsidP="002E7F0C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07E3F773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F98BB69" w14:textId="08D1DC86"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725653" w:rsidRPr="00725653">
        <w:rPr>
          <w:rFonts w:ascii="Tahoma" w:hAnsi="Tahoma" w:cs="Tahoma"/>
          <w:b/>
          <w:i/>
          <w:color w:val="538135"/>
          <w:sz w:val="20"/>
          <w:szCs w:val="20"/>
        </w:rPr>
        <w:t>Wykonanie prac geologiczno-wiertniczych związanych z wykonaniem dwóch otworów badawczo-eksploatacyjnych na terenie ujęcia wody w miejscowości Lubenia</w:t>
      </w:r>
      <w:r w:rsidR="00743402">
        <w:rPr>
          <w:rFonts w:ascii="Tahoma" w:hAnsi="Tahoma" w:cs="Tahoma"/>
          <w:b/>
          <w:i/>
          <w:color w:val="538135"/>
          <w:sz w:val="20"/>
          <w:szCs w:val="20"/>
        </w:rPr>
        <w:t xml:space="preserve"> </w:t>
      </w:r>
      <w:r w:rsidR="00D22CE5" w:rsidRPr="00D22CE5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1864DB">
        <w:rPr>
          <w:rFonts w:ascii="Tahoma" w:hAnsi="Tahoma" w:cs="Tahoma"/>
          <w:sz w:val="20"/>
          <w:szCs w:val="20"/>
        </w:rPr>
        <w:t xml:space="preserve"> wynagrodzeniem ryczałtowym w wysokości :</w:t>
      </w:r>
    </w:p>
    <w:p w14:paraId="315A93AC" w14:textId="77777777"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ADFEFDE" w14:textId="77777777" w:rsidR="00521605" w:rsidRPr="00EE4FA0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E4FA0">
        <w:rPr>
          <w:rFonts w:ascii="Tahoma" w:hAnsi="Tahoma" w:cs="Tahoma"/>
          <w:b/>
          <w:color w:val="FF0000"/>
          <w:sz w:val="20"/>
          <w:szCs w:val="20"/>
        </w:rPr>
        <w:t>– łączna wartość oferty</w:t>
      </w:r>
    </w:p>
    <w:p w14:paraId="7C02154D" w14:textId="77777777" w:rsid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</w:p>
    <w:p w14:paraId="76F81C56" w14:textId="77777777"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276408B4" w14:textId="77777777" w:rsidR="00521605" w:rsidRP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  <w:r w:rsidRPr="00521605">
        <w:rPr>
          <w:rFonts w:ascii="Tahoma" w:hAnsi="Tahoma" w:cs="Tahoma"/>
          <w:b/>
          <w:color w:val="FF0000"/>
          <w:sz w:val="20"/>
          <w:szCs w:val="20"/>
        </w:rPr>
        <w:t>łączna wartość oferty</w:t>
      </w:r>
    </w:p>
    <w:p w14:paraId="43AEA5CD" w14:textId="77777777"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</w:p>
    <w:p w14:paraId="1E1B7D18" w14:textId="77777777" w:rsidR="00521605" w:rsidRPr="00EE4FA0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  <w:r w:rsidRPr="00EE4FA0">
        <w:rPr>
          <w:rFonts w:ascii="Tahoma" w:hAnsi="Tahoma" w:cs="Tahoma"/>
          <w:b/>
          <w:color w:val="FF0000"/>
          <w:sz w:val="20"/>
          <w:szCs w:val="20"/>
        </w:rPr>
        <w:t>łączna wartość oferty</w:t>
      </w:r>
    </w:p>
    <w:p w14:paraId="1F9AD078" w14:textId="77777777"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113C61C4" w14:textId="77777777"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547F4B55" w14:textId="451F102D" w:rsidR="00521605" w:rsidRPr="001C598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C5985">
        <w:rPr>
          <w:rFonts w:ascii="Tahoma" w:hAnsi="Tahoma" w:cs="Tahoma"/>
          <w:b/>
          <w:color w:val="FF0000"/>
          <w:sz w:val="20"/>
          <w:szCs w:val="20"/>
        </w:rPr>
        <w:t>W tym:</w:t>
      </w:r>
      <w:r w:rsidR="00725653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7A30FC4E" w14:textId="7B09E18E" w:rsidR="00725653" w:rsidRPr="00725653" w:rsidRDefault="00725653" w:rsidP="00725653">
      <w:p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25653">
        <w:rPr>
          <w:rFonts w:ascii="Tahoma" w:eastAsia="Times New Roman" w:hAnsi="Tahoma" w:cs="Tahoma"/>
          <w:sz w:val="20"/>
          <w:szCs w:val="20"/>
        </w:rPr>
        <w:t>•</w:t>
      </w:r>
      <w:r w:rsidRPr="00725653">
        <w:rPr>
          <w:rFonts w:ascii="Tahoma" w:eastAsia="Times New Roman" w:hAnsi="Tahoma" w:cs="Tahoma"/>
          <w:sz w:val="20"/>
          <w:szCs w:val="20"/>
        </w:rPr>
        <w:tab/>
        <w:t>Opracowanie projektu robót geologicznych na wykonanie 2 otworów badawczo-eksploatacyjnych  -  cena – …………………. – zł,</w:t>
      </w:r>
    </w:p>
    <w:p w14:paraId="444C4515" w14:textId="23299DA3" w:rsidR="00725653" w:rsidRPr="00725653" w:rsidRDefault="00725653" w:rsidP="00725653">
      <w:p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25653">
        <w:rPr>
          <w:rFonts w:ascii="Tahoma" w:eastAsia="Times New Roman" w:hAnsi="Tahoma" w:cs="Tahoma"/>
          <w:sz w:val="20"/>
          <w:szCs w:val="20"/>
        </w:rPr>
        <w:t>•</w:t>
      </w:r>
      <w:r w:rsidRPr="00725653">
        <w:rPr>
          <w:rFonts w:ascii="Tahoma" w:eastAsia="Times New Roman" w:hAnsi="Tahoma" w:cs="Tahoma"/>
          <w:sz w:val="20"/>
          <w:szCs w:val="20"/>
        </w:rPr>
        <w:tab/>
        <w:t xml:space="preserve">Opracowanie wniosku do zgłoszenia wodnoprawnego dotyczącego odprowadzanie wód z próbnego pompowania otworów hydrogeologicznych -  cena – …………….. - zł,  </w:t>
      </w:r>
    </w:p>
    <w:p w14:paraId="3D02FD23" w14:textId="35660896" w:rsidR="00725653" w:rsidRPr="00725653" w:rsidRDefault="00725653" w:rsidP="00725653">
      <w:p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25653">
        <w:rPr>
          <w:rFonts w:ascii="Tahoma" w:eastAsia="Times New Roman" w:hAnsi="Tahoma" w:cs="Tahoma"/>
          <w:sz w:val="20"/>
          <w:szCs w:val="20"/>
        </w:rPr>
        <w:t>•</w:t>
      </w:r>
      <w:r w:rsidRPr="00725653">
        <w:rPr>
          <w:rFonts w:ascii="Tahoma" w:eastAsia="Times New Roman" w:hAnsi="Tahoma" w:cs="Tahoma"/>
          <w:sz w:val="20"/>
          <w:szCs w:val="20"/>
        </w:rPr>
        <w:tab/>
        <w:t xml:space="preserve"> Wykonanie 1 odwiertu badawczego pozytywnego do gł. ok 20m wraz z </w:t>
      </w:r>
      <w:proofErr w:type="spellStart"/>
      <w:r w:rsidRPr="00725653">
        <w:rPr>
          <w:rFonts w:ascii="Tahoma" w:eastAsia="Times New Roman" w:hAnsi="Tahoma" w:cs="Tahoma"/>
          <w:sz w:val="20"/>
          <w:szCs w:val="20"/>
        </w:rPr>
        <w:t>zafiltrowaniem</w:t>
      </w:r>
      <w:proofErr w:type="spellEnd"/>
      <w:r w:rsidRPr="00725653">
        <w:rPr>
          <w:rFonts w:ascii="Tahoma" w:eastAsia="Times New Roman" w:hAnsi="Tahoma" w:cs="Tahoma"/>
          <w:sz w:val="20"/>
          <w:szCs w:val="20"/>
        </w:rPr>
        <w:t xml:space="preserve">  otworu kolumną filtrowa z rur PVC o śr. 280 mm i innymi niezbędnymi materiałami -  cena – ………………. - zł, </w:t>
      </w:r>
    </w:p>
    <w:p w14:paraId="36B5FEA2" w14:textId="7597FA42" w:rsidR="00725653" w:rsidRPr="00725653" w:rsidRDefault="00725653" w:rsidP="00725653">
      <w:p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25653">
        <w:rPr>
          <w:rFonts w:ascii="Tahoma" w:eastAsia="Times New Roman" w:hAnsi="Tahoma" w:cs="Tahoma"/>
          <w:sz w:val="20"/>
          <w:szCs w:val="20"/>
        </w:rPr>
        <w:t>•</w:t>
      </w:r>
      <w:r w:rsidRPr="00725653">
        <w:rPr>
          <w:rFonts w:ascii="Tahoma" w:eastAsia="Times New Roman" w:hAnsi="Tahoma" w:cs="Tahoma"/>
          <w:sz w:val="20"/>
          <w:szCs w:val="20"/>
        </w:rPr>
        <w:tab/>
        <w:t xml:space="preserve"> wykonanie 1 odwiertu badawczego negatywnego do gł. ok 20m bez filtrowania otworu kolumną filtrowa z rur PVC o śr. 280 mm wraz z likwidacją -  cena – ……………….. - zł, </w:t>
      </w:r>
    </w:p>
    <w:p w14:paraId="7EF65B4C" w14:textId="76B276FE" w:rsidR="00725653" w:rsidRPr="00725653" w:rsidRDefault="00725653" w:rsidP="00725653">
      <w:p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25653">
        <w:rPr>
          <w:rFonts w:ascii="Tahoma" w:eastAsia="Times New Roman" w:hAnsi="Tahoma" w:cs="Tahoma"/>
          <w:sz w:val="20"/>
          <w:szCs w:val="20"/>
        </w:rPr>
        <w:t>•</w:t>
      </w:r>
      <w:r w:rsidRPr="00725653">
        <w:rPr>
          <w:rFonts w:ascii="Tahoma" w:eastAsia="Times New Roman" w:hAnsi="Tahoma" w:cs="Tahoma"/>
          <w:sz w:val="20"/>
          <w:szCs w:val="20"/>
        </w:rPr>
        <w:tab/>
        <w:t>Wykonanie pompowania oczyszczającego i pomiarowego w 1 nowym wykonanym  otworze przy zasilaniu pomp głębinowych z sieci NN Zamawiającego. ( 96 godz.) -  cena – ……………. - zł,</w:t>
      </w:r>
    </w:p>
    <w:p w14:paraId="4C1979A1" w14:textId="61540B53" w:rsidR="00725653" w:rsidRPr="00725653" w:rsidRDefault="00725653" w:rsidP="00725653">
      <w:p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25653">
        <w:rPr>
          <w:rFonts w:ascii="Tahoma" w:eastAsia="Times New Roman" w:hAnsi="Tahoma" w:cs="Tahoma"/>
          <w:sz w:val="20"/>
          <w:szCs w:val="20"/>
        </w:rPr>
        <w:t>•</w:t>
      </w:r>
      <w:r w:rsidRPr="00725653">
        <w:rPr>
          <w:rFonts w:ascii="Tahoma" w:eastAsia="Times New Roman" w:hAnsi="Tahoma" w:cs="Tahoma"/>
          <w:sz w:val="20"/>
          <w:szCs w:val="20"/>
        </w:rPr>
        <w:tab/>
        <w:t xml:space="preserve">Pobór i wykonanie badań laboratoryjnych wody pod względem bakteriologicznym i fizyko - chemicznym dla 1 otworu (1próba)-  cena – …………………….- zł, </w:t>
      </w:r>
    </w:p>
    <w:p w14:paraId="085BFB9F" w14:textId="3DEF8A7D" w:rsidR="00725653" w:rsidRPr="00725653" w:rsidRDefault="00725653" w:rsidP="00725653">
      <w:p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25653">
        <w:rPr>
          <w:rFonts w:ascii="Tahoma" w:eastAsia="Times New Roman" w:hAnsi="Tahoma" w:cs="Tahoma"/>
          <w:sz w:val="20"/>
          <w:szCs w:val="20"/>
        </w:rPr>
        <w:t>•</w:t>
      </w:r>
      <w:r w:rsidRPr="00725653">
        <w:rPr>
          <w:rFonts w:ascii="Tahoma" w:eastAsia="Times New Roman" w:hAnsi="Tahoma" w:cs="Tahoma"/>
          <w:sz w:val="20"/>
          <w:szCs w:val="20"/>
        </w:rPr>
        <w:tab/>
        <w:t xml:space="preserve">Nadzór geologiczny i opracowanie dodatku do dokumentacji hydrogeologicznej -  cena – ………………………. - zł, </w:t>
      </w:r>
    </w:p>
    <w:p w14:paraId="4BD0A5FA" w14:textId="6CE630A7" w:rsidR="00725653" w:rsidRPr="00725653" w:rsidRDefault="00725653" w:rsidP="00725653">
      <w:p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25653">
        <w:rPr>
          <w:rFonts w:ascii="Tahoma" w:eastAsia="Times New Roman" w:hAnsi="Tahoma" w:cs="Tahoma"/>
          <w:sz w:val="20"/>
          <w:szCs w:val="20"/>
        </w:rPr>
        <w:lastRenderedPageBreak/>
        <w:t>•</w:t>
      </w:r>
      <w:r w:rsidRPr="00725653">
        <w:rPr>
          <w:rFonts w:ascii="Tahoma" w:eastAsia="Times New Roman" w:hAnsi="Tahoma" w:cs="Tahoma"/>
          <w:sz w:val="20"/>
          <w:szCs w:val="20"/>
        </w:rPr>
        <w:tab/>
        <w:t xml:space="preserve">Opracowanie dokumentacji z wykonania likwidacji otworu badawczego -  cena –……………………- zł, </w:t>
      </w:r>
    </w:p>
    <w:p w14:paraId="1E7C4FE6" w14:textId="2C08DABD" w:rsidR="00725653" w:rsidRPr="00725653" w:rsidRDefault="00725653" w:rsidP="00725653">
      <w:p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25653">
        <w:rPr>
          <w:rFonts w:ascii="Tahoma" w:eastAsia="Times New Roman" w:hAnsi="Tahoma" w:cs="Tahoma"/>
          <w:sz w:val="20"/>
          <w:szCs w:val="20"/>
        </w:rPr>
        <w:t>•</w:t>
      </w:r>
      <w:r w:rsidRPr="00725653">
        <w:rPr>
          <w:rFonts w:ascii="Tahoma" w:eastAsia="Times New Roman" w:hAnsi="Tahoma" w:cs="Tahoma"/>
          <w:sz w:val="20"/>
          <w:szCs w:val="20"/>
        </w:rPr>
        <w:tab/>
        <w:t xml:space="preserve">wykonanie karty informacyjnej przedsięwzięcia do uzyskania decyzji środowiskowej   cena – ……………………………….. - zł, </w:t>
      </w:r>
    </w:p>
    <w:p w14:paraId="2211E97F" w14:textId="2BD24F1D" w:rsidR="00725653" w:rsidRPr="00725653" w:rsidRDefault="00725653" w:rsidP="00725653">
      <w:p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25653">
        <w:rPr>
          <w:rFonts w:ascii="Tahoma" w:eastAsia="Times New Roman" w:hAnsi="Tahoma" w:cs="Tahoma"/>
          <w:sz w:val="20"/>
          <w:szCs w:val="20"/>
        </w:rPr>
        <w:t>•</w:t>
      </w:r>
      <w:r w:rsidRPr="00725653">
        <w:rPr>
          <w:rFonts w:ascii="Tahoma" w:eastAsia="Times New Roman" w:hAnsi="Tahoma" w:cs="Tahoma"/>
          <w:sz w:val="20"/>
          <w:szCs w:val="20"/>
        </w:rPr>
        <w:tab/>
        <w:t xml:space="preserve">Opracowanie operatu wodnoprawnego na wykonanie  urządzeń wodnych w celu uzyskania pozwolenia wodnoprawnego na wykonanie   urządzeń wodnych -  cena – ……………………… - zł, </w:t>
      </w:r>
    </w:p>
    <w:p w14:paraId="243776CB" w14:textId="5622B101" w:rsidR="00725653" w:rsidRPr="00725653" w:rsidRDefault="00725653" w:rsidP="00725653">
      <w:p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25653">
        <w:rPr>
          <w:rFonts w:ascii="Tahoma" w:eastAsia="Times New Roman" w:hAnsi="Tahoma" w:cs="Tahoma"/>
          <w:sz w:val="20"/>
          <w:szCs w:val="20"/>
        </w:rPr>
        <w:t>•</w:t>
      </w:r>
      <w:r w:rsidRPr="00725653">
        <w:rPr>
          <w:rFonts w:ascii="Tahoma" w:eastAsia="Times New Roman" w:hAnsi="Tahoma" w:cs="Tahoma"/>
          <w:sz w:val="20"/>
          <w:szCs w:val="20"/>
        </w:rPr>
        <w:tab/>
        <w:t xml:space="preserve">Opracowanie operatu wodnoprawnego na pobór wody celem uzyskania pozwolenia wodnoprawnego na pobór wody -  cena – ………………………. - zł, </w:t>
      </w:r>
    </w:p>
    <w:p w14:paraId="7ED5126C" w14:textId="5FA11276" w:rsidR="00725653" w:rsidRPr="00725653" w:rsidRDefault="00725653" w:rsidP="00725653">
      <w:p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25653">
        <w:rPr>
          <w:rFonts w:ascii="Tahoma" w:eastAsia="Times New Roman" w:hAnsi="Tahoma" w:cs="Tahoma"/>
          <w:sz w:val="20"/>
          <w:szCs w:val="20"/>
        </w:rPr>
        <w:t>2. Do w/w cen należy doliczyć podatek VAT w wysokości ……………….%.</w:t>
      </w:r>
    </w:p>
    <w:p w14:paraId="08098E3E" w14:textId="77777777"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04D55885" w14:textId="752F74A6" w:rsidR="00521605" w:rsidRDefault="00725653" w:rsidP="00725653">
      <w:pPr>
        <w:spacing w:after="120" w:line="276" w:lineRule="auto"/>
        <w:jc w:val="both"/>
        <w:rPr>
          <w:rFonts w:ascii="Trebuchet MS" w:hAnsi="Trebuchet MS" w:cs="Arial"/>
          <w:b/>
          <w:color w:val="0070C0"/>
        </w:rPr>
      </w:pPr>
      <w:r w:rsidRPr="00725653">
        <w:rPr>
          <w:rFonts w:ascii="Trebuchet MS" w:hAnsi="Trebuchet MS" w:cs="Arial"/>
          <w:b/>
          <w:color w:val="0070C0"/>
        </w:rPr>
        <w:t>Ostateczne wynagrodzenie za wykonanie przedmiotu umowy będzie zależało od zakresu wykonanych prac</w:t>
      </w:r>
      <w:r>
        <w:rPr>
          <w:rFonts w:ascii="Trebuchet MS" w:hAnsi="Trebuchet MS" w:cs="Arial"/>
          <w:b/>
          <w:color w:val="0070C0"/>
        </w:rPr>
        <w:t>, jednak nie może przekroczyć limitu wartości całej oferty.</w:t>
      </w:r>
    </w:p>
    <w:p w14:paraId="34A1B112" w14:textId="61C161F7" w:rsidR="00725653" w:rsidRDefault="00725653" w:rsidP="00DF472F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7B1A748" w14:textId="77777777" w:rsidR="002E7F0C" w:rsidRPr="002E3DCB" w:rsidRDefault="002E7F0C">
      <w:pPr>
        <w:numPr>
          <w:ilvl w:val="0"/>
          <w:numId w:val="12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456B3B24" w14:textId="77777777" w:rsidR="002E7F0C" w:rsidRDefault="002E7F0C">
      <w:pPr>
        <w:numPr>
          <w:ilvl w:val="0"/>
          <w:numId w:val="12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3DC8A095" w14:textId="77777777" w:rsidR="002E7F0C" w:rsidRPr="00CE3281" w:rsidRDefault="002E7F0C">
      <w:pPr>
        <w:numPr>
          <w:ilvl w:val="0"/>
          <w:numId w:val="12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54C53910" w14:textId="77777777" w:rsidR="002E7F0C" w:rsidRPr="00CE3281" w:rsidRDefault="002E7F0C">
      <w:pPr>
        <w:numPr>
          <w:ilvl w:val="0"/>
          <w:numId w:val="12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2D2AF8D9" w14:textId="77777777" w:rsidR="002E7F0C" w:rsidRDefault="002E7F0C">
      <w:pPr>
        <w:numPr>
          <w:ilvl w:val="0"/>
          <w:numId w:val="12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64997518" w14:textId="77777777"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6E2E18DF" w14:textId="77777777"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797D0637" w14:textId="77777777" w:rsidR="002E7F0C" w:rsidRPr="009F6AC2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4C6458B3" w14:textId="77777777" w:rsidR="002E7F0C" w:rsidRPr="009F6AC2" w:rsidRDefault="002E7F0C">
      <w:pPr>
        <w:numPr>
          <w:ilvl w:val="0"/>
          <w:numId w:val="1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40ABBA72" w14:textId="77777777" w:rsidR="002E7F0C" w:rsidRPr="00E24397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Przedmiot zamówienia zamierzamy wykonać sami /Podwykonawcom zostanie powierzona następująca część zamówienia: /należy wskazać część zamówienia- zakres / </w:t>
      </w:r>
      <w:r w:rsidRPr="00E24397">
        <w:rPr>
          <w:rFonts w:ascii="Tahoma" w:hAnsi="Tahoma" w:cs="Tahoma"/>
          <w:szCs w:val="20"/>
        </w:rPr>
        <w:lastRenderedPageBreak/>
        <w:t>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171C8514" w14:textId="77777777" w:rsidR="002E7F0C" w:rsidRPr="00BF2484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62392562" w14:textId="77777777" w:rsidR="00725653" w:rsidRPr="00E1745D" w:rsidRDefault="00725653" w:rsidP="0072565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680BD40" w14:textId="77777777" w:rsidR="00725653" w:rsidRPr="00725653" w:rsidRDefault="00725653" w:rsidP="0072565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25653">
        <w:rPr>
          <w:rFonts w:ascii="Tahoma" w:eastAsia="Times New Roman" w:hAnsi="Tahoma" w:cs="Tahoma"/>
          <w:sz w:val="20"/>
          <w:szCs w:val="20"/>
          <w:lang w:eastAsia="pl-PL"/>
        </w:rPr>
        <w:t>a)</w:t>
      </w:r>
      <w:r w:rsidRPr="00725653">
        <w:rPr>
          <w:rFonts w:ascii="Tahoma" w:eastAsia="Times New Roman" w:hAnsi="Tahoma" w:cs="Tahoma"/>
          <w:sz w:val="20"/>
          <w:szCs w:val="20"/>
          <w:lang w:eastAsia="pl-PL"/>
        </w:rPr>
        <w:tab/>
        <w:t>opracowanie projektu do 14 dni od podpisania umowy i otrzymania mapy i wypisu z rejestru gruntów.</w:t>
      </w:r>
    </w:p>
    <w:p w14:paraId="43E94672" w14:textId="77777777" w:rsidR="00725653" w:rsidRPr="00725653" w:rsidRDefault="00725653" w:rsidP="0072565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25653">
        <w:rPr>
          <w:rFonts w:ascii="Tahoma" w:eastAsia="Times New Roman" w:hAnsi="Tahoma" w:cs="Tahoma"/>
          <w:sz w:val="20"/>
          <w:szCs w:val="20"/>
          <w:lang w:eastAsia="pl-PL"/>
        </w:rPr>
        <w:t>b)</w:t>
      </w:r>
      <w:r w:rsidRPr="00725653">
        <w:rPr>
          <w:rFonts w:ascii="Tahoma" w:eastAsia="Times New Roman" w:hAnsi="Tahoma" w:cs="Tahoma"/>
          <w:sz w:val="20"/>
          <w:szCs w:val="20"/>
          <w:lang w:eastAsia="pl-PL"/>
        </w:rPr>
        <w:tab/>
        <w:t>roboty terenowe związane z wykonaniem otworów do 2 miesięcy od uzyskania decyzji zatwierdzającej projekt.</w:t>
      </w:r>
    </w:p>
    <w:p w14:paraId="6740698A" w14:textId="77777777" w:rsidR="00725653" w:rsidRPr="00725653" w:rsidRDefault="00725653" w:rsidP="0072565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25653">
        <w:rPr>
          <w:rFonts w:ascii="Tahoma" w:eastAsia="Times New Roman" w:hAnsi="Tahoma" w:cs="Tahoma"/>
          <w:sz w:val="20"/>
          <w:szCs w:val="20"/>
          <w:lang w:eastAsia="pl-PL"/>
        </w:rPr>
        <w:t>c)</w:t>
      </w:r>
      <w:r w:rsidRPr="00725653">
        <w:rPr>
          <w:rFonts w:ascii="Tahoma" w:eastAsia="Times New Roman" w:hAnsi="Tahoma" w:cs="Tahoma"/>
          <w:sz w:val="20"/>
          <w:szCs w:val="20"/>
          <w:lang w:eastAsia="pl-PL"/>
        </w:rPr>
        <w:tab/>
        <w:t>opracowanie dokumentacji hydrogeologicznej z wykonania otworów do 30 dni od zakończenia robót terenowych.</w:t>
      </w:r>
    </w:p>
    <w:p w14:paraId="2D1DC314" w14:textId="77777777" w:rsidR="00725653" w:rsidRPr="00725653" w:rsidRDefault="00725653" w:rsidP="0072565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25653">
        <w:rPr>
          <w:rFonts w:ascii="Tahoma" w:eastAsia="Times New Roman" w:hAnsi="Tahoma" w:cs="Tahoma"/>
          <w:sz w:val="20"/>
          <w:szCs w:val="20"/>
          <w:lang w:eastAsia="pl-PL"/>
        </w:rPr>
        <w:t>d)</w:t>
      </w:r>
      <w:r w:rsidRPr="00725653">
        <w:rPr>
          <w:rFonts w:ascii="Tahoma" w:eastAsia="Times New Roman" w:hAnsi="Tahoma" w:cs="Tahoma"/>
          <w:sz w:val="20"/>
          <w:szCs w:val="20"/>
          <w:lang w:eastAsia="pl-PL"/>
        </w:rPr>
        <w:tab/>
        <w:t>opracowanie dokumentacji z wykonania likwidacji otworu badawczego do 30 dni od zakończenia robót terenowych.</w:t>
      </w:r>
    </w:p>
    <w:p w14:paraId="69D197FA" w14:textId="77777777" w:rsidR="00725653" w:rsidRPr="00725653" w:rsidRDefault="00725653" w:rsidP="0072565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25653">
        <w:rPr>
          <w:rFonts w:ascii="Tahoma" w:eastAsia="Times New Roman" w:hAnsi="Tahoma" w:cs="Tahoma"/>
          <w:sz w:val="20"/>
          <w:szCs w:val="20"/>
          <w:lang w:eastAsia="pl-PL"/>
        </w:rPr>
        <w:t>e)</w:t>
      </w:r>
      <w:r w:rsidRPr="00725653">
        <w:rPr>
          <w:rFonts w:ascii="Tahoma" w:eastAsia="Times New Roman" w:hAnsi="Tahoma" w:cs="Tahoma"/>
          <w:sz w:val="20"/>
          <w:szCs w:val="20"/>
          <w:lang w:eastAsia="pl-PL"/>
        </w:rPr>
        <w:tab/>
        <w:t>wykonanie karty informacyjnej przedsięwzięcia do uzyskania decyzji środowiskowej do 30 dni od uzyskania decyzji zatwierdzającej dokumentację hydrogeologiczną</w:t>
      </w:r>
    </w:p>
    <w:p w14:paraId="28C03720" w14:textId="77777777" w:rsidR="00725653" w:rsidRPr="00725653" w:rsidRDefault="00725653" w:rsidP="0072565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25653">
        <w:rPr>
          <w:rFonts w:ascii="Tahoma" w:eastAsia="Times New Roman" w:hAnsi="Tahoma" w:cs="Tahoma"/>
          <w:sz w:val="20"/>
          <w:szCs w:val="20"/>
          <w:lang w:eastAsia="pl-PL"/>
        </w:rPr>
        <w:t>f)</w:t>
      </w:r>
      <w:r w:rsidRPr="00725653">
        <w:rPr>
          <w:rFonts w:ascii="Tahoma" w:eastAsia="Times New Roman" w:hAnsi="Tahoma" w:cs="Tahoma"/>
          <w:sz w:val="20"/>
          <w:szCs w:val="20"/>
          <w:lang w:eastAsia="pl-PL"/>
        </w:rPr>
        <w:tab/>
        <w:t>opracowanie  operatu wodnoprawnego na wykonanie urządzeń wodnych   w celu uzyskania pozwolenia wodnoprawnego na wykonanie urządzeń wodnych do 30 dni od uzyskania decyzji środowiskowej.</w:t>
      </w:r>
    </w:p>
    <w:p w14:paraId="710F9047" w14:textId="77777777" w:rsidR="00725653" w:rsidRPr="00725653" w:rsidRDefault="00725653" w:rsidP="0072565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25653">
        <w:rPr>
          <w:rFonts w:ascii="Tahoma" w:eastAsia="Times New Roman" w:hAnsi="Tahoma" w:cs="Tahoma"/>
          <w:sz w:val="20"/>
          <w:szCs w:val="20"/>
          <w:lang w:eastAsia="pl-PL"/>
        </w:rPr>
        <w:t>g)</w:t>
      </w:r>
      <w:r w:rsidRPr="00725653">
        <w:rPr>
          <w:rFonts w:ascii="Tahoma" w:eastAsia="Times New Roman" w:hAnsi="Tahoma" w:cs="Tahoma"/>
          <w:sz w:val="20"/>
          <w:szCs w:val="20"/>
          <w:lang w:eastAsia="pl-PL"/>
        </w:rPr>
        <w:tab/>
        <w:t>opracowanie operatu wodnoprawnego na pobór wody  celem uzyskania pozwolenia wodnoprawnego na pobór wody do 30 dni od uzyskania decyzji pozwolenia wodnoprawnego ma wykonanie  urządzeń wodnych.</w:t>
      </w:r>
    </w:p>
    <w:p w14:paraId="7D1EE2D5" w14:textId="77777777" w:rsidR="00725653" w:rsidRPr="00725653" w:rsidRDefault="00725653" w:rsidP="0072565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25653">
        <w:rPr>
          <w:rFonts w:ascii="Tahoma" w:eastAsia="Times New Roman" w:hAnsi="Tahoma" w:cs="Tahoma"/>
          <w:sz w:val="20"/>
          <w:szCs w:val="20"/>
          <w:lang w:eastAsia="pl-PL"/>
        </w:rPr>
        <w:t>2. Termin podany w ust.1 może ulec zmianie w przypadku siły wyższej lub z innych przyczyn niezależnych od Wykonawcy.</w:t>
      </w:r>
    </w:p>
    <w:p w14:paraId="4B7D8436" w14:textId="77777777" w:rsidR="002E7F0C" w:rsidRPr="006B7BD5" w:rsidRDefault="002E7F0C" w:rsidP="002E7F0C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2945E396" w14:textId="77777777" w:rsidR="002E7F0C" w:rsidRPr="006959F0" w:rsidRDefault="002E7F0C" w:rsidP="003A21AF">
      <w:pPr>
        <w:numPr>
          <w:ilvl w:val="0"/>
          <w:numId w:val="3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7938AE68" w14:textId="77777777" w:rsidR="002E7F0C" w:rsidRPr="006959F0" w:rsidRDefault="002E7F0C" w:rsidP="002E7F0C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0E87BF79" w14:textId="77777777" w:rsidR="002E7F0C" w:rsidRPr="00A641DB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08C949D2" w14:textId="77777777" w:rsidR="002E7F0C" w:rsidRPr="007F648E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484C3B87" w14:textId="77777777" w:rsidR="00DF472F" w:rsidRDefault="00DF472F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003ECCE7" w14:textId="77777777" w:rsidR="00B958CC" w:rsidRPr="00B958CC" w:rsidRDefault="00B958CC" w:rsidP="00B958CC">
      <w:pPr>
        <w:pStyle w:val="Akapitzlist"/>
        <w:tabs>
          <w:tab w:val="left" w:pos="3690"/>
        </w:tabs>
        <w:rPr>
          <w:rFonts w:ascii="Tahoma" w:hAnsi="Tahoma" w:cs="Tahoma"/>
          <w:bCs/>
          <w:kern w:val="22"/>
          <w:sz w:val="20"/>
          <w:szCs w:val="20"/>
        </w:rPr>
      </w:pPr>
      <w:r w:rsidRPr="00B958CC">
        <w:rPr>
          <w:rFonts w:ascii="Tahoma" w:hAnsi="Tahoma" w:cs="Tahoma"/>
          <w:b/>
          <w:bCs/>
          <w:i/>
          <w:iCs/>
          <w:kern w:val="22"/>
          <w:sz w:val="20"/>
          <w:szCs w:val="20"/>
          <w:u w:val="single"/>
        </w:rPr>
        <w:t>Załącznik Nr 1</w:t>
      </w:r>
      <w:r w:rsidRPr="00B958CC">
        <w:rPr>
          <w:rFonts w:ascii="Tahoma" w:hAnsi="Tahoma" w:cs="Tahoma"/>
          <w:bCs/>
          <w:i/>
          <w:iCs/>
          <w:kern w:val="22"/>
          <w:sz w:val="20"/>
          <w:szCs w:val="20"/>
          <w:u w:val="single"/>
        </w:rPr>
        <w:t xml:space="preserve"> </w:t>
      </w:r>
      <w:r w:rsidRPr="00B958CC">
        <w:rPr>
          <w:rFonts w:ascii="Tahoma" w:hAnsi="Tahoma" w:cs="Tahoma"/>
          <w:bCs/>
          <w:kern w:val="22"/>
          <w:sz w:val="20"/>
          <w:szCs w:val="20"/>
        </w:rPr>
        <w:t xml:space="preserve"> Oświadczenie </w:t>
      </w:r>
    </w:p>
    <w:p w14:paraId="04477916" w14:textId="77777777" w:rsidR="00B958CC" w:rsidRPr="00B958CC" w:rsidRDefault="00B958CC" w:rsidP="00B958CC">
      <w:pPr>
        <w:pStyle w:val="Akapitzlist"/>
        <w:tabs>
          <w:tab w:val="left" w:pos="3690"/>
        </w:tabs>
        <w:rPr>
          <w:rFonts w:ascii="Tahoma" w:hAnsi="Tahoma" w:cs="Tahoma"/>
          <w:bCs/>
          <w:kern w:val="22"/>
          <w:sz w:val="20"/>
          <w:szCs w:val="20"/>
        </w:rPr>
      </w:pPr>
      <w:r w:rsidRPr="00B958CC">
        <w:rPr>
          <w:rFonts w:ascii="Tahoma" w:hAnsi="Tahoma" w:cs="Tahoma"/>
          <w:b/>
          <w:bCs/>
          <w:i/>
          <w:iCs/>
          <w:kern w:val="22"/>
          <w:sz w:val="20"/>
          <w:szCs w:val="20"/>
          <w:u w:val="single"/>
        </w:rPr>
        <w:t>Załącznik Nr 2</w:t>
      </w:r>
      <w:r w:rsidRPr="00B958CC">
        <w:rPr>
          <w:rFonts w:ascii="Tahoma" w:hAnsi="Tahoma" w:cs="Tahoma"/>
          <w:bCs/>
          <w:i/>
          <w:iCs/>
          <w:kern w:val="22"/>
          <w:sz w:val="20"/>
          <w:szCs w:val="20"/>
          <w:u w:val="single"/>
        </w:rPr>
        <w:t xml:space="preserve"> </w:t>
      </w:r>
      <w:r w:rsidRPr="00B958CC">
        <w:rPr>
          <w:rFonts w:ascii="Tahoma" w:hAnsi="Tahoma" w:cs="Tahoma"/>
          <w:bCs/>
          <w:kern w:val="22"/>
          <w:sz w:val="20"/>
          <w:szCs w:val="20"/>
        </w:rPr>
        <w:t xml:space="preserve"> Wykaz części zamówienia, które zostaną powierzone podwykonawcom (jeżeli dotyczy)</w:t>
      </w:r>
    </w:p>
    <w:p w14:paraId="44FCF931" w14:textId="77777777" w:rsidR="00B958CC" w:rsidRPr="00B958CC" w:rsidRDefault="00B958CC" w:rsidP="00B958CC">
      <w:pPr>
        <w:pStyle w:val="Akapitzlist"/>
        <w:tabs>
          <w:tab w:val="left" w:pos="3690"/>
        </w:tabs>
        <w:rPr>
          <w:rFonts w:ascii="Tahoma" w:hAnsi="Tahoma" w:cs="Tahoma"/>
          <w:bCs/>
          <w:kern w:val="22"/>
          <w:sz w:val="20"/>
          <w:szCs w:val="20"/>
        </w:rPr>
      </w:pPr>
      <w:r w:rsidRPr="00B958CC">
        <w:rPr>
          <w:rFonts w:ascii="Tahoma" w:hAnsi="Tahoma" w:cs="Tahoma"/>
          <w:b/>
          <w:bCs/>
          <w:i/>
          <w:iCs/>
          <w:kern w:val="22"/>
          <w:sz w:val="20"/>
          <w:szCs w:val="20"/>
          <w:u w:val="single"/>
        </w:rPr>
        <w:t>Załącznik Nr 3</w:t>
      </w:r>
      <w:r w:rsidRPr="00B958CC">
        <w:rPr>
          <w:rFonts w:ascii="Tahoma" w:hAnsi="Tahoma" w:cs="Tahoma"/>
          <w:bCs/>
          <w:i/>
          <w:iCs/>
          <w:kern w:val="22"/>
          <w:sz w:val="20"/>
          <w:szCs w:val="20"/>
          <w:u w:val="single"/>
        </w:rPr>
        <w:t xml:space="preserve"> </w:t>
      </w:r>
      <w:r w:rsidRPr="00B958CC">
        <w:rPr>
          <w:rFonts w:ascii="Tahoma" w:hAnsi="Tahoma" w:cs="Tahoma"/>
          <w:bCs/>
          <w:kern w:val="22"/>
          <w:sz w:val="20"/>
          <w:szCs w:val="20"/>
        </w:rPr>
        <w:t xml:space="preserve"> Wykaz robót</w:t>
      </w:r>
    </w:p>
    <w:p w14:paraId="37F0977E" w14:textId="77777777" w:rsidR="00B958CC" w:rsidRPr="00B958CC" w:rsidRDefault="00B958CC" w:rsidP="00B958CC">
      <w:pPr>
        <w:pStyle w:val="Akapitzlist"/>
        <w:tabs>
          <w:tab w:val="left" w:pos="3690"/>
        </w:tabs>
        <w:rPr>
          <w:rFonts w:ascii="Tahoma" w:hAnsi="Tahoma" w:cs="Tahoma"/>
          <w:bCs/>
          <w:kern w:val="22"/>
          <w:sz w:val="20"/>
          <w:szCs w:val="20"/>
        </w:rPr>
      </w:pPr>
      <w:r w:rsidRPr="00B958CC">
        <w:rPr>
          <w:rFonts w:ascii="Tahoma" w:hAnsi="Tahoma" w:cs="Tahoma"/>
          <w:b/>
          <w:bCs/>
          <w:i/>
          <w:iCs/>
          <w:kern w:val="22"/>
          <w:sz w:val="20"/>
          <w:szCs w:val="20"/>
          <w:u w:val="single"/>
        </w:rPr>
        <w:t>Załącznik Nr 4</w:t>
      </w:r>
      <w:r w:rsidRPr="00B958CC">
        <w:rPr>
          <w:rFonts w:ascii="Tahoma" w:hAnsi="Tahoma" w:cs="Tahoma"/>
          <w:bCs/>
          <w:i/>
          <w:iCs/>
          <w:kern w:val="22"/>
          <w:sz w:val="20"/>
          <w:szCs w:val="20"/>
          <w:u w:val="single"/>
        </w:rPr>
        <w:t xml:space="preserve"> </w:t>
      </w:r>
      <w:r w:rsidRPr="00B958CC">
        <w:rPr>
          <w:rFonts w:ascii="Tahoma" w:hAnsi="Tahoma" w:cs="Tahoma"/>
          <w:bCs/>
          <w:kern w:val="22"/>
          <w:sz w:val="20"/>
          <w:szCs w:val="20"/>
        </w:rPr>
        <w:t xml:space="preserve"> Ubezpieczenie OC działalności</w:t>
      </w:r>
    </w:p>
    <w:p w14:paraId="57F7A609" w14:textId="77777777" w:rsidR="002E7F0C" w:rsidRPr="001864DB" w:rsidRDefault="00521605" w:rsidP="00521605">
      <w:pPr>
        <w:pStyle w:val="Akapitzlist"/>
        <w:tabs>
          <w:tab w:val="left" w:pos="3690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kern w:val="22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>* niepotrzebne skreślić</w:t>
      </w:r>
      <w:r w:rsidR="002E7F0C" w:rsidRPr="001864DB">
        <w:rPr>
          <w:rFonts w:ascii="Tahoma" w:hAnsi="Tahoma" w:cs="Tahoma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ab/>
      </w:r>
    </w:p>
    <w:p w14:paraId="52A97A84" w14:textId="77777777" w:rsidR="002E7F0C" w:rsidRPr="001864DB" w:rsidRDefault="002E7F0C" w:rsidP="002E7F0C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4ACDEC39" w14:textId="77777777" w:rsidR="002E7F0C" w:rsidRPr="001864DB" w:rsidRDefault="002E7F0C" w:rsidP="002E7F0C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58EC317B" w14:textId="77777777" w:rsidR="002E7F0C" w:rsidRPr="001864DB" w:rsidRDefault="002E7F0C" w:rsidP="002E7F0C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78330F4D" w14:textId="77777777" w:rsidR="002E7F0C" w:rsidRPr="001864DB" w:rsidRDefault="002E7F0C" w:rsidP="002E7F0C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59DEF216" w14:textId="77777777" w:rsidR="002E7F0C" w:rsidRDefault="002E7F0C" w:rsidP="002E7F0C">
      <w:pPr>
        <w:spacing w:line="276" w:lineRule="auto"/>
        <w:sectPr w:rsidR="002E7F0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8FA0C3C" w14:textId="77777777" w:rsidR="002E7F0C" w:rsidRPr="00632ED4" w:rsidRDefault="002E7F0C" w:rsidP="002E7F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E7F0C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0BB43643" w14:textId="77777777" w:rsidR="002E7F0C" w:rsidRPr="00E52955" w:rsidRDefault="002E7F0C" w:rsidP="002E7F0C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1B92615D" w14:textId="77777777" w:rsidR="002E7F0C" w:rsidRPr="009D50F0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140347D8" w14:textId="77777777" w:rsidR="00937B35" w:rsidRPr="00E52955" w:rsidRDefault="00937B35" w:rsidP="00937B35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t>Załącznik 2</w:t>
      </w:r>
    </w:p>
    <w:p w14:paraId="5CE7D740" w14:textId="77777777" w:rsidR="00937B35" w:rsidRPr="009D50F0" w:rsidRDefault="00937B35" w:rsidP="00937B35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45398B6A" w14:textId="77777777" w:rsidR="00937B35" w:rsidRPr="00655D71" w:rsidRDefault="00937B35" w:rsidP="00937B35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4BA64131" w14:textId="77777777" w:rsidR="00937B35" w:rsidRPr="00655D71" w:rsidRDefault="00937B35" w:rsidP="00937B35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41FCCEB" w14:textId="77777777" w:rsidR="00937B35" w:rsidRPr="00655D71" w:rsidRDefault="00937B35" w:rsidP="00937B35">
      <w:pPr>
        <w:spacing w:line="276" w:lineRule="auto"/>
        <w:jc w:val="both"/>
        <w:rPr>
          <w:rFonts w:ascii="Tahoma" w:eastAsia="Calibri" w:hAnsi="Tahoma" w:cs="Tahoma"/>
        </w:rPr>
      </w:pPr>
    </w:p>
    <w:p w14:paraId="13051E3A" w14:textId="77777777" w:rsidR="00937B35" w:rsidRPr="00655D71" w:rsidRDefault="00937B35" w:rsidP="00937B35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46655C27" w14:textId="239681D5" w:rsidR="00937B35" w:rsidRPr="00655D71" w:rsidRDefault="00937B35" w:rsidP="00937B35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="00725653" w:rsidRPr="00725653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>Wykonanie prac geologiczno-wiertniczych związanych z wykonaniem dwóch otworów badawczo-eksploatacyjnych na terenie ujęcia wody w miejscowości Lubenia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398D3024" w14:textId="77777777" w:rsidR="00937B35" w:rsidRPr="001448FB" w:rsidRDefault="00937B35" w:rsidP="00937B35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87CA519" w14:textId="77777777" w:rsidR="00937B35" w:rsidRPr="006D09CA" w:rsidRDefault="00937B35" w:rsidP="00937B35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60D6AFFC" w14:textId="77777777" w:rsidR="00937B35" w:rsidRPr="006D09CA" w:rsidRDefault="00937B35">
      <w:pPr>
        <w:pStyle w:val="Akapitzlist1"/>
        <w:numPr>
          <w:ilvl w:val="0"/>
          <w:numId w:val="30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272A32C9" w14:textId="77777777" w:rsidR="00937B35" w:rsidRPr="006D09CA" w:rsidRDefault="00937B35">
      <w:pPr>
        <w:pStyle w:val="Akapitzlist1"/>
        <w:numPr>
          <w:ilvl w:val="0"/>
          <w:numId w:val="30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18EB1380" w14:textId="77777777" w:rsidR="00937B35" w:rsidRPr="006D09CA" w:rsidRDefault="00937B35" w:rsidP="00937B35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0D57DE1C" w14:textId="77777777" w:rsidR="00937B35" w:rsidRPr="006D09CA" w:rsidRDefault="00937B35" w:rsidP="00937B35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7EF08C05" w14:textId="77777777" w:rsidR="00937B35" w:rsidRPr="006D09CA" w:rsidRDefault="00937B35" w:rsidP="00937B35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6D389054" w14:textId="77777777" w:rsidR="00937B35" w:rsidRDefault="00937B35" w:rsidP="00937B35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2E05D1BD" w14:textId="77777777" w:rsidR="00937B35" w:rsidRPr="000B60B8" w:rsidRDefault="00937B35">
      <w:pPr>
        <w:pStyle w:val="Akapitzlist1"/>
        <w:numPr>
          <w:ilvl w:val="0"/>
          <w:numId w:val="30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304C16CE" w14:textId="77777777" w:rsidR="00937B35" w:rsidRPr="000B60B8" w:rsidRDefault="00937B35" w:rsidP="00937B35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721399D3" w14:textId="77777777" w:rsidR="00937B35" w:rsidRDefault="00937B35" w:rsidP="00937B35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*.</w:t>
      </w:r>
    </w:p>
    <w:p w14:paraId="75012E4F" w14:textId="77777777" w:rsidR="00937B35" w:rsidRDefault="00937B35">
      <w:pPr>
        <w:pStyle w:val="Akapitzlist1"/>
        <w:numPr>
          <w:ilvl w:val="0"/>
          <w:numId w:val="30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495A73E0" w14:textId="77777777" w:rsidR="00937B35" w:rsidRPr="006D09CA" w:rsidRDefault="00937B35" w:rsidP="00937B35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2E1C36DC" w14:textId="77777777" w:rsidR="00937B35" w:rsidRPr="003E1710" w:rsidRDefault="00937B35" w:rsidP="00937B3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7171A3" w14:textId="77777777" w:rsidR="00937B35" w:rsidRPr="003E1710" w:rsidRDefault="00937B35" w:rsidP="00937B3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213A48" w14:textId="77777777" w:rsidR="00937B35" w:rsidRPr="009375EB" w:rsidRDefault="00937B35" w:rsidP="00937B35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7C59B40" w14:textId="77777777" w:rsidR="00937B35" w:rsidRPr="001D3A19" w:rsidRDefault="00937B35" w:rsidP="00937B35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E1977A" w14:textId="77777777" w:rsidR="00937B35" w:rsidRPr="00193E01" w:rsidRDefault="00937B35" w:rsidP="00937B35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7D0A1F" w14:textId="77777777" w:rsidR="00937B35" w:rsidRPr="001F4C82" w:rsidRDefault="00937B35" w:rsidP="00937B3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EFA2931" w14:textId="77777777" w:rsidR="00937B35" w:rsidRPr="001F4C82" w:rsidRDefault="00937B35" w:rsidP="00937B3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0B2626" w14:textId="77777777" w:rsidR="00937B35" w:rsidRDefault="00937B35" w:rsidP="00937B35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937B35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0333255C" w14:textId="77777777"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i/>
        </w:rPr>
        <w:sectPr w:rsidR="002E7F0C" w:rsidRPr="00655D71" w:rsidSect="00A5223A">
          <w:headerReference w:type="default" r:id="rId1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C2CF397" w14:textId="77777777" w:rsidR="002E7F0C" w:rsidRDefault="002E7F0C" w:rsidP="002E7F0C">
      <w:pPr>
        <w:spacing w:line="276" w:lineRule="auto"/>
        <w:rPr>
          <w:sz w:val="24"/>
        </w:rPr>
      </w:pPr>
    </w:p>
    <w:p w14:paraId="4389D866" w14:textId="77777777" w:rsidR="002E7F0C" w:rsidRPr="00807EB1" w:rsidRDefault="002E7F0C" w:rsidP="002E7F0C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14:paraId="1A3FAB28" w14:textId="77777777" w:rsidR="002E7F0C" w:rsidRDefault="002E7F0C" w:rsidP="002E7F0C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795D8CD" w14:textId="77777777" w:rsidR="002E7F0C" w:rsidRPr="00965233" w:rsidRDefault="002E7F0C" w:rsidP="002E7F0C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6AAAFDF2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3CDD2613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0B0A75BB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B533DB5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3731A21" w14:textId="77777777" w:rsidR="002E7F0C" w:rsidRPr="00965233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2E7F0C" w:rsidRPr="00965233" w14:paraId="663FA418" w14:textId="77777777" w:rsidTr="00573114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2181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3092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41A7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2E7F0C" w:rsidRPr="00965233" w14:paraId="2312F746" w14:textId="77777777" w:rsidTr="005731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372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D762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6B58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3EE2855D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FCFE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778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5D1B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1F3A21E8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0F3D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174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B51E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1FBA1039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8B3D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15A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A64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4C8F4440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11C8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C8A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D86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2F3A2DC8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5FB2606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EEEA23F" w14:textId="77777777" w:rsidR="002E7F0C" w:rsidRPr="00965233" w:rsidRDefault="002E7F0C" w:rsidP="002E7F0C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53D34492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6AFA6E47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24658072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64FD698E" w14:textId="77777777" w:rsidR="002E7F0C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2E7F0C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581F09CD" w14:textId="77777777" w:rsidR="00821878" w:rsidRPr="00786651" w:rsidRDefault="00821878" w:rsidP="008531F1">
      <w:pPr>
        <w:spacing w:line="276" w:lineRule="auto"/>
        <w:jc w:val="right"/>
      </w:pPr>
    </w:p>
    <w:sectPr w:rsidR="00821878" w:rsidRPr="00786651" w:rsidSect="008531F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AAEE" w14:textId="77777777" w:rsidR="006A4E92" w:rsidRDefault="006A4E92" w:rsidP="00632ED4">
      <w:pPr>
        <w:spacing w:after="0" w:line="240" w:lineRule="auto"/>
      </w:pPr>
      <w:r>
        <w:separator/>
      </w:r>
    </w:p>
  </w:endnote>
  <w:endnote w:type="continuationSeparator" w:id="0">
    <w:p w14:paraId="01F83462" w14:textId="77777777" w:rsidR="006A4E92" w:rsidRDefault="006A4E92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EF1A" w14:textId="28F16937" w:rsidR="00521605" w:rsidRPr="00725653" w:rsidRDefault="00725653" w:rsidP="00725653">
    <w:pPr>
      <w:pStyle w:val="Stopka"/>
      <w:pBdr>
        <w:top w:val="single" w:sz="4" w:space="1" w:color="auto"/>
      </w:pBdr>
      <w:jc w:val="center"/>
      <w:rPr>
        <w:rFonts w:ascii="Tahoma" w:hAnsi="Tahoma" w:cs="Tahoma"/>
        <w:bCs/>
        <w:i/>
        <w:color w:val="008000"/>
        <w:sz w:val="18"/>
        <w:szCs w:val="18"/>
      </w:rPr>
    </w:pPr>
    <w:bookmarkStart w:id="2" w:name="_Hlk132289392"/>
    <w:bookmarkStart w:id="3" w:name="_Hlk132289393"/>
    <w:bookmarkStart w:id="4" w:name="_Hlk132289413"/>
    <w:bookmarkStart w:id="5" w:name="_Hlk132289414"/>
    <w:r w:rsidRPr="00725653">
      <w:rPr>
        <w:rFonts w:ascii="Tahoma" w:hAnsi="Tahoma" w:cs="Tahoma"/>
        <w:bCs/>
        <w:i/>
        <w:color w:val="008000"/>
        <w:sz w:val="18"/>
        <w:szCs w:val="18"/>
      </w:rPr>
      <w:t>Wykonanie prac geologiczno-wiertniczych związanych z wykonaniem dwóch otworów badawczo-eksploatacyjnych na terenie ujęcia wody w miejscowości Lubenia</w:t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E261" w14:textId="05F482AC" w:rsidR="00521605" w:rsidRPr="00725653" w:rsidRDefault="00725653" w:rsidP="00725653">
    <w:pPr>
      <w:pStyle w:val="Stopka"/>
      <w:pBdr>
        <w:top w:val="single" w:sz="4" w:space="1" w:color="auto"/>
      </w:pBdr>
      <w:jc w:val="center"/>
    </w:pPr>
    <w:r w:rsidRPr="00725653">
      <w:rPr>
        <w:rFonts w:ascii="Tahoma" w:eastAsia="Tahoma" w:hAnsi="Tahoma" w:cs="Tahoma"/>
        <w:bCs/>
        <w:i/>
        <w:color w:val="008000"/>
        <w:sz w:val="18"/>
        <w:szCs w:val="18"/>
      </w:rPr>
      <w:t>Wykonanie prac geologiczno-wiertniczych związanych z wykonaniem dwóch otworów badawczo-eksploatacyjnych na terenie ujęcia wody w miejscowości Lubenia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FB79" w14:textId="77777777" w:rsidR="006A4E92" w:rsidRDefault="006A4E92" w:rsidP="00632ED4">
      <w:pPr>
        <w:spacing w:after="0" w:line="240" w:lineRule="auto"/>
      </w:pPr>
      <w:r>
        <w:separator/>
      </w:r>
    </w:p>
  </w:footnote>
  <w:footnote w:type="continuationSeparator" w:id="0">
    <w:p w14:paraId="0F59E5E0" w14:textId="77777777" w:rsidR="006A4E92" w:rsidRDefault="006A4E92" w:rsidP="00632ED4">
      <w:pPr>
        <w:spacing w:after="0" w:line="240" w:lineRule="auto"/>
      </w:pPr>
      <w:r>
        <w:continuationSeparator/>
      </w:r>
    </w:p>
  </w:footnote>
  <w:footnote w:id="1">
    <w:p w14:paraId="3B8A9B6C" w14:textId="77777777" w:rsidR="00521605" w:rsidRDefault="00521605" w:rsidP="00521605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4F795F44" w14:textId="77777777" w:rsidR="00521605" w:rsidRPr="002E3DCB" w:rsidRDefault="00521605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7E489628" w14:textId="77777777" w:rsidR="00521605" w:rsidRPr="002E3DCB" w:rsidRDefault="00521605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41B5704C" w14:textId="77777777" w:rsidR="00521605" w:rsidRDefault="00521605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  <w:footnote w:id="5">
    <w:p w14:paraId="3CC3687B" w14:textId="77777777" w:rsidR="00937B35" w:rsidRDefault="00937B35" w:rsidP="00937B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63A0">
        <w:t xml:space="preserve">  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A9FF" w14:textId="562958B4" w:rsidR="00521605" w:rsidRPr="00B5070D" w:rsidRDefault="00521605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937B35">
      <w:rPr>
        <w:b/>
        <w:color w:val="2E74B5" w:themeColor="accent1" w:themeShade="BF"/>
      </w:rPr>
      <w:t>1</w:t>
    </w:r>
    <w:r w:rsidR="00725653">
      <w:rPr>
        <w:b/>
        <w:color w:val="2E74B5" w:themeColor="accent1" w:themeShade="BF"/>
      </w:rPr>
      <w:t>2</w:t>
    </w:r>
    <w:r w:rsidR="00937B35">
      <w:rPr>
        <w:b/>
        <w:color w:val="2E74B5" w:themeColor="accent1" w:themeShade="BF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C5D0" w14:textId="77777777" w:rsidR="00521605" w:rsidRPr="00B5070D" w:rsidRDefault="00521605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0715" w14:textId="77777777" w:rsidR="00937B35" w:rsidRPr="00B5070D" w:rsidRDefault="00937B35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ZP.271.M.9.2023</w:t>
    </w:r>
  </w:p>
  <w:p w14:paraId="29F886A6" w14:textId="77777777" w:rsidR="00937B35" w:rsidRPr="00500FB0" w:rsidRDefault="00937B35" w:rsidP="00500FB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30A0" w14:textId="1B8B5339" w:rsidR="00521605" w:rsidRPr="00B5070D" w:rsidRDefault="00521605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</w:t>
    </w:r>
    <w:r w:rsidR="00FA629D">
      <w:rPr>
        <w:b/>
        <w:color w:val="2E74B5" w:themeColor="accent1" w:themeShade="BF"/>
      </w:rPr>
      <w:t>2</w:t>
    </w:r>
    <w:r w:rsidR="00937B35">
      <w:rPr>
        <w:b/>
        <w:color w:val="2E74B5" w:themeColor="accent1" w:themeShade="BF"/>
      </w:rPr>
      <w:t>.2023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DB98" w14:textId="6671F06A" w:rsidR="00521605" w:rsidRDefault="00521605" w:rsidP="00DF5617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</w:t>
    </w:r>
    <w:r w:rsidR="00FA629D">
      <w:rPr>
        <w:rFonts w:ascii="Tahoma" w:hAnsi="Tahoma" w:cs="Tahoma"/>
        <w:b/>
        <w:color w:val="0000FF"/>
        <w:sz w:val="16"/>
        <w:szCs w:val="16"/>
      </w:rPr>
      <w:t>2/2023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44E2DD3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5785CFE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2CE342E1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23D1A87"/>
    <w:multiLevelType w:val="hybridMultilevel"/>
    <w:tmpl w:val="C6CC2E8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874F7C"/>
    <w:multiLevelType w:val="hybridMultilevel"/>
    <w:tmpl w:val="0EBA7CAA"/>
    <w:lvl w:ilvl="0" w:tplc="0415000F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 w15:restartNumberingAfterBreak="0">
    <w:nsid w:val="36615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6E2235"/>
    <w:multiLevelType w:val="hybridMultilevel"/>
    <w:tmpl w:val="248EB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344D48"/>
    <w:multiLevelType w:val="hybridMultilevel"/>
    <w:tmpl w:val="28DAA692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D86430"/>
    <w:multiLevelType w:val="multilevel"/>
    <w:tmpl w:val="1D443B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51DD5AF9"/>
    <w:multiLevelType w:val="hybridMultilevel"/>
    <w:tmpl w:val="32E00BB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52ED2378"/>
    <w:multiLevelType w:val="multilevel"/>
    <w:tmpl w:val="2766B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7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B8E675F"/>
    <w:multiLevelType w:val="hybridMultilevel"/>
    <w:tmpl w:val="06C04C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EC53DDD"/>
    <w:multiLevelType w:val="hybridMultilevel"/>
    <w:tmpl w:val="1C927C06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6485831">
    <w:abstractNumId w:val="53"/>
  </w:num>
  <w:num w:numId="2" w16cid:durableId="1643845880">
    <w:abstractNumId w:val="0"/>
  </w:num>
  <w:num w:numId="3" w16cid:durableId="192766227">
    <w:abstractNumId w:val="50"/>
  </w:num>
  <w:num w:numId="4" w16cid:durableId="1782915624">
    <w:abstractNumId w:val="19"/>
  </w:num>
  <w:num w:numId="5" w16cid:durableId="8883046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7136049">
    <w:abstractNumId w:val="27"/>
  </w:num>
  <w:num w:numId="7" w16cid:durableId="4878636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2922562">
    <w:abstractNumId w:val="16"/>
  </w:num>
  <w:num w:numId="9" w16cid:durableId="14753714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914293">
    <w:abstractNumId w:val="52"/>
  </w:num>
  <w:num w:numId="11" w16cid:durableId="1578587034">
    <w:abstractNumId w:val="42"/>
  </w:num>
  <w:num w:numId="12" w16cid:durableId="752819026">
    <w:abstractNumId w:val="29"/>
  </w:num>
  <w:num w:numId="13" w16cid:durableId="1416902691">
    <w:abstractNumId w:val="17"/>
  </w:num>
  <w:num w:numId="14" w16cid:durableId="1256088924">
    <w:abstractNumId w:val="41"/>
  </w:num>
  <w:num w:numId="15" w16cid:durableId="1176336543">
    <w:abstractNumId w:val="26"/>
  </w:num>
  <w:num w:numId="16" w16cid:durableId="1199245167">
    <w:abstractNumId w:val="21"/>
  </w:num>
  <w:num w:numId="17" w16cid:durableId="10839294">
    <w:abstractNumId w:val="12"/>
  </w:num>
  <w:num w:numId="18" w16cid:durableId="1982535951">
    <w:abstractNumId w:val="45"/>
  </w:num>
  <w:num w:numId="19" w16cid:durableId="1651055782">
    <w:abstractNumId w:val="15"/>
  </w:num>
  <w:num w:numId="20" w16cid:durableId="1438059014">
    <w:abstractNumId w:val="22"/>
  </w:num>
  <w:num w:numId="21" w16cid:durableId="1117872887">
    <w:abstractNumId w:val="24"/>
  </w:num>
  <w:num w:numId="22" w16cid:durableId="356738059">
    <w:abstractNumId w:val="28"/>
  </w:num>
  <w:num w:numId="23" w16cid:durableId="989410035">
    <w:abstractNumId w:val="23"/>
  </w:num>
  <w:num w:numId="24" w16cid:durableId="1842164152">
    <w:abstractNumId w:val="39"/>
  </w:num>
  <w:num w:numId="25" w16cid:durableId="1387679363">
    <w:abstractNumId w:val="51"/>
  </w:num>
  <w:num w:numId="26" w16cid:durableId="833912329">
    <w:abstractNumId w:val="43"/>
  </w:num>
  <w:num w:numId="27" w16cid:durableId="10035107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5432153">
    <w:abstractNumId w:val="31"/>
  </w:num>
  <w:num w:numId="29" w16cid:durableId="1176724548">
    <w:abstractNumId w:val="48"/>
  </w:num>
  <w:num w:numId="30" w16cid:durableId="1340541519">
    <w:abstractNumId w:val="38"/>
  </w:num>
  <w:num w:numId="31" w16cid:durableId="1680084833">
    <w:abstractNumId w:val="32"/>
  </w:num>
  <w:num w:numId="32" w16cid:durableId="1198810097">
    <w:abstractNumId w:val="33"/>
  </w:num>
  <w:num w:numId="33" w16cid:durableId="2121871700">
    <w:abstractNumId w:val="49"/>
  </w:num>
  <w:num w:numId="34" w16cid:durableId="896739839">
    <w:abstractNumId w:val="1"/>
  </w:num>
  <w:num w:numId="35" w16cid:durableId="1463844586">
    <w:abstractNumId w:val="2"/>
  </w:num>
  <w:num w:numId="36" w16cid:durableId="962229398">
    <w:abstractNumId w:val="3"/>
  </w:num>
  <w:num w:numId="37" w16cid:durableId="2127263200">
    <w:abstractNumId w:val="4"/>
  </w:num>
  <w:num w:numId="38" w16cid:durableId="1370449081">
    <w:abstractNumId w:val="5"/>
  </w:num>
  <w:num w:numId="39" w16cid:durableId="1109011100">
    <w:abstractNumId w:val="44"/>
  </w:num>
  <w:num w:numId="40" w16cid:durableId="119883594">
    <w:abstractNumId w:val="30"/>
  </w:num>
  <w:num w:numId="41" w16cid:durableId="290089525">
    <w:abstractNumId w:val="37"/>
  </w:num>
  <w:num w:numId="42" w16cid:durableId="1265383831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2C80"/>
    <w:rsid w:val="00013EBA"/>
    <w:rsid w:val="00015F38"/>
    <w:rsid w:val="00024383"/>
    <w:rsid w:val="0003551A"/>
    <w:rsid w:val="00037920"/>
    <w:rsid w:val="00040EF2"/>
    <w:rsid w:val="00047FE0"/>
    <w:rsid w:val="00057FAE"/>
    <w:rsid w:val="00067F54"/>
    <w:rsid w:val="000827F4"/>
    <w:rsid w:val="00083CCF"/>
    <w:rsid w:val="000A3B14"/>
    <w:rsid w:val="000B2536"/>
    <w:rsid w:val="000B2633"/>
    <w:rsid w:val="000B4536"/>
    <w:rsid w:val="000C5ABB"/>
    <w:rsid w:val="000C7B64"/>
    <w:rsid w:val="000D169A"/>
    <w:rsid w:val="000D5AD5"/>
    <w:rsid w:val="000E3E85"/>
    <w:rsid w:val="000E4FD3"/>
    <w:rsid w:val="000F4D51"/>
    <w:rsid w:val="0010061B"/>
    <w:rsid w:val="00105396"/>
    <w:rsid w:val="00112DD6"/>
    <w:rsid w:val="00113A7A"/>
    <w:rsid w:val="00125F92"/>
    <w:rsid w:val="00134CA1"/>
    <w:rsid w:val="00140F43"/>
    <w:rsid w:val="00145316"/>
    <w:rsid w:val="00156F95"/>
    <w:rsid w:val="001B1B5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23B0A"/>
    <w:rsid w:val="00224ACA"/>
    <w:rsid w:val="00235532"/>
    <w:rsid w:val="00235958"/>
    <w:rsid w:val="0024482A"/>
    <w:rsid w:val="00266806"/>
    <w:rsid w:val="00293FD2"/>
    <w:rsid w:val="002A049A"/>
    <w:rsid w:val="002A0BE4"/>
    <w:rsid w:val="002A1A8A"/>
    <w:rsid w:val="002A6CCC"/>
    <w:rsid w:val="002B5485"/>
    <w:rsid w:val="002C4FBF"/>
    <w:rsid w:val="002D0F1A"/>
    <w:rsid w:val="002D25E1"/>
    <w:rsid w:val="002D3B1F"/>
    <w:rsid w:val="002E3E40"/>
    <w:rsid w:val="002E7429"/>
    <w:rsid w:val="002E7F0C"/>
    <w:rsid w:val="002F3304"/>
    <w:rsid w:val="002F5F06"/>
    <w:rsid w:val="003074EE"/>
    <w:rsid w:val="00314356"/>
    <w:rsid w:val="00314BF5"/>
    <w:rsid w:val="003166D9"/>
    <w:rsid w:val="00322975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1AF"/>
    <w:rsid w:val="003A2383"/>
    <w:rsid w:val="003A62E1"/>
    <w:rsid w:val="003B2B27"/>
    <w:rsid w:val="003B7D3C"/>
    <w:rsid w:val="003D00EB"/>
    <w:rsid w:val="003D2019"/>
    <w:rsid w:val="003F13F6"/>
    <w:rsid w:val="003F55BD"/>
    <w:rsid w:val="004005B3"/>
    <w:rsid w:val="0040402E"/>
    <w:rsid w:val="0040561A"/>
    <w:rsid w:val="00407FFD"/>
    <w:rsid w:val="00411DDE"/>
    <w:rsid w:val="0044227C"/>
    <w:rsid w:val="00443D4E"/>
    <w:rsid w:val="00457E5A"/>
    <w:rsid w:val="0046165C"/>
    <w:rsid w:val="0046414D"/>
    <w:rsid w:val="004747CB"/>
    <w:rsid w:val="0048699A"/>
    <w:rsid w:val="004916FC"/>
    <w:rsid w:val="00493BC4"/>
    <w:rsid w:val="00496CFA"/>
    <w:rsid w:val="004B4380"/>
    <w:rsid w:val="004D01E5"/>
    <w:rsid w:val="004D1A16"/>
    <w:rsid w:val="004D1DD8"/>
    <w:rsid w:val="004D2C21"/>
    <w:rsid w:val="004D44CB"/>
    <w:rsid w:val="004D6884"/>
    <w:rsid w:val="004D7B5D"/>
    <w:rsid w:val="004E0F94"/>
    <w:rsid w:val="004E2C48"/>
    <w:rsid w:val="004E52C4"/>
    <w:rsid w:val="004F5568"/>
    <w:rsid w:val="00500CC9"/>
    <w:rsid w:val="00516A7F"/>
    <w:rsid w:val="00521605"/>
    <w:rsid w:val="00522EAE"/>
    <w:rsid w:val="00535621"/>
    <w:rsid w:val="0054687A"/>
    <w:rsid w:val="0055134F"/>
    <w:rsid w:val="005573AD"/>
    <w:rsid w:val="00560F16"/>
    <w:rsid w:val="00573114"/>
    <w:rsid w:val="00581FBE"/>
    <w:rsid w:val="00590569"/>
    <w:rsid w:val="005A7923"/>
    <w:rsid w:val="005C0E6B"/>
    <w:rsid w:val="005C1F5C"/>
    <w:rsid w:val="005C7EE9"/>
    <w:rsid w:val="005D6C71"/>
    <w:rsid w:val="005D6D15"/>
    <w:rsid w:val="005E2545"/>
    <w:rsid w:val="005F07C4"/>
    <w:rsid w:val="005F6BDD"/>
    <w:rsid w:val="006026E5"/>
    <w:rsid w:val="006050CB"/>
    <w:rsid w:val="00605891"/>
    <w:rsid w:val="0061644F"/>
    <w:rsid w:val="006166EE"/>
    <w:rsid w:val="00624FF0"/>
    <w:rsid w:val="00632ED4"/>
    <w:rsid w:val="0066040C"/>
    <w:rsid w:val="00671B65"/>
    <w:rsid w:val="00673F81"/>
    <w:rsid w:val="006740C3"/>
    <w:rsid w:val="0068339E"/>
    <w:rsid w:val="00690CF8"/>
    <w:rsid w:val="006A4E92"/>
    <w:rsid w:val="006C455F"/>
    <w:rsid w:val="006D2E89"/>
    <w:rsid w:val="006D52A9"/>
    <w:rsid w:val="006D7351"/>
    <w:rsid w:val="006D76E2"/>
    <w:rsid w:val="006E3A43"/>
    <w:rsid w:val="006F56C4"/>
    <w:rsid w:val="007035F1"/>
    <w:rsid w:val="00704F7E"/>
    <w:rsid w:val="0072461B"/>
    <w:rsid w:val="00725653"/>
    <w:rsid w:val="00727105"/>
    <w:rsid w:val="007277E1"/>
    <w:rsid w:val="007324EC"/>
    <w:rsid w:val="00735701"/>
    <w:rsid w:val="0074148C"/>
    <w:rsid w:val="00743402"/>
    <w:rsid w:val="00745DF1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5C0F"/>
    <w:rsid w:val="007B0A7E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1AD4"/>
    <w:rsid w:val="0080387C"/>
    <w:rsid w:val="00806D21"/>
    <w:rsid w:val="0080731D"/>
    <w:rsid w:val="00807EB1"/>
    <w:rsid w:val="00814CCF"/>
    <w:rsid w:val="00821878"/>
    <w:rsid w:val="008220D7"/>
    <w:rsid w:val="00841121"/>
    <w:rsid w:val="008531F1"/>
    <w:rsid w:val="008558AD"/>
    <w:rsid w:val="008562DC"/>
    <w:rsid w:val="00876A0F"/>
    <w:rsid w:val="008A055C"/>
    <w:rsid w:val="008A1A6A"/>
    <w:rsid w:val="008B0201"/>
    <w:rsid w:val="008B38E1"/>
    <w:rsid w:val="008E3C6F"/>
    <w:rsid w:val="00904C2F"/>
    <w:rsid w:val="00907BA5"/>
    <w:rsid w:val="009142B5"/>
    <w:rsid w:val="00915D65"/>
    <w:rsid w:val="00923EFC"/>
    <w:rsid w:val="0092421C"/>
    <w:rsid w:val="00931D7C"/>
    <w:rsid w:val="0093566C"/>
    <w:rsid w:val="00937B35"/>
    <w:rsid w:val="00942520"/>
    <w:rsid w:val="00944238"/>
    <w:rsid w:val="00944B89"/>
    <w:rsid w:val="00956DF9"/>
    <w:rsid w:val="00977975"/>
    <w:rsid w:val="00985F56"/>
    <w:rsid w:val="009948E7"/>
    <w:rsid w:val="00996C0F"/>
    <w:rsid w:val="009A5E19"/>
    <w:rsid w:val="009A7FF7"/>
    <w:rsid w:val="009B1D13"/>
    <w:rsid w:val="009B254A"/>
    <w:rsid w:val="009B471F"/>
    <w:rsid w:val="009C2450"/>
    <w:rsid w:val="009D302D"/>
    <w:rsid w:val="009D4EF4"/>
    <w:rsid w:val="009E087C"/>
    <w:rsid w:val="009E08A1"/>
    <w:rsid w:val="009E193B"/>
    <w:rsid w:val="009E459E"/>
    <w:rsid w:val="009F1413"/>
    <w:rsid w:val="009F2414"/>
    <w:rsid w:val="009F57EC"/>
    <w:rsid w:val="00A0124A"/>
    <w:rsid w:val="00A01261"/>
    <w:rsid w:val="00A04CA1"/>
    <w:rsid w:val="00A135BF"/>
    <w:rsid w:val="00A1649F"/>
    <w:rsid w:val="00A176FA"/>
    <w:rsid w:val="00A3122F"/>
    <w:rsid w:val="00A41F4A"/>
    <w:rsid w:val="00A42AC4"/>
    <w:rsid w:val="00A47C9C"/>
    <w:rsid w:val="00A50986"/>
    <w:rsid w:val="00A5223A"/>
    <w:rsid w:val="00A654F7"/>
    <w:rsid w:val="00A71704"/>
    <w:rsid w:val="00A73D30"/>
    <w:rsid w:val="00A758AB"/>
    <w:rsid w:val="00A8403A"/>
    <w:rsid w:val="00A86FDE"/>
    <w:rsid w:val="00AA7309"/>
    <w:rsid w:val="00AB1102"/>
    <w:rsid w:val="00AB6763"/>
    <w:rsid w:val="00AC2C9F"/>
    <w:rsid w:val="00AC5793"/>
    <w:rsid w:val="00AE3276"/>
    <w:rsid w:val="00AE6DFA"/>
    <w:rsid w:val="00AF7162"/>
    <w:rsid w:val="00B01DF6"/>
    <w:rsid w:val="00B1380D"/>
    <w:rsid w:val="00B2481B"/>
    <w:rsid w:val="00B27917"/>
    <w:rsid w:val="00B30171"/>
    <w:rsid w:val="00B31860"/>
    <w:rsid w:val="00B42A57"/>
    <w:rsid w:val="00B462C1"/>
    <w:rsid w:val="00B500F7"/>
    <w:rsid w:val="00B5070D"/>
    <w:rsid w:val="00B80F58"/>
    <w:rsid w:val="00B958CC"/>
    <w:rsid w:val="00BA0701"/>
    <w:rsid w:val="00BA4EA9"/>
    <w:rsid w:val="00BA6ACC"/>
    <w:rsid w:val="00BB084F"/>
    <w:rsid w:val="00BB4737"/>
    <w:rsid w:val="00BB6485"/>
    <w:rsid w:val="00BC5B02"/>
    <w:rsid w:val="00BD284C"/>
    <w:rsid w:val="00BD3EEC"/>
    <w:rsid w:val="00BD60B9"/>
    <w:rsid w:val="00BD6D12"/>
    <w:rsid w:val="00BE0583"/>
    <w:rsid w:val="00BE7D7B"/>
    <w:rsid w:val="00BF6BC4"/>
    <w:rsid w:val="00C0486B"/>
    <w:rsid w:val="00C06D9A"/>
    <w:rsid w:val="00C179D9"/>
    <w:rsid w:val="00C23072"/>
    <w:rsid w:val="00C24B9F"/>
    <w:rsid w:val="00C3310F"/>
    <w:rsid w:val="00C3787F"/>
    <w:rsid w:val="00C4480A"/>
    <w:rsid w:val="00C5338C"/>
    <w:rsid w:val="00C543DE"/>
    <w:rsid w:val="00C6700E"/>
    <w:rsid w:val="00C77E06"/>
    <w:rsid w:val="00C80B20"/>
    <w:rsid w:val="00C826EF"/>
    <w:rsid w:val="00C86579"/>
    <w:rsid w:val="00C9622C"/>
    <w:rsid w:val="00CB4661"/>
    <w:rsid w:val="00CD0F15"/>
    <w:rsid w:val="00CD3D77"/>
    <w:rsid w:val="00CF2171"/>
    <w:rsid w:val="00CF237A"/>
    <w:rsid w:val="00D01B21"/>
    <w:rsid w:val="00D0222B"/>
    <w:rsid w:val="00D074FC"/>
    <w:rsid w:val="00D07C6E"/>
    <w:rsid w:val="00D22CE5"/>
    <w:rsid w:val="00D252F7"/>
    <w:rsid w:val="00D30598"/>
    <w:rsid w:val="00D34BF3"/>
    <w:rsid w:val="00D45D3A"/>
    <w:rsid w:val="00D5396A"/>
    <w:rsid w:val="00D61B1C"/>
    <w:rsid w:val="00D7018F"/>
    <w:rsid w:val="00D8225D"/>
    <w:rsid w:val="00D9221E"/>
    <w:rsid w:val="00D970F2"/>
    <w:rsid w:val="00D97F61"/>
    <w:rsid w:val="00DB1E1D"/>
    <w:rsid w:val="00DB4067"/>
    <w:rsid w:val="00DC1151"/>
    <w:rsid w:val="00DC20B6"/>
    <w:rsid w:val="00DD5ABB"/>
    <w:rsid w:val="00DD63DB"/>
    <w:rsid w:val="00DE4AB7"/>
    <w:rsid w:val="00DE5C21"/>
    <w:rsid w:val="00DF472F"/>
    <w:rsid w:val="00DF5617"/>
    <w:rsid w:val="00E058CF"/>
    <w:rsid w:val="00E20FE0"/>
    <w:rsid w:val="00E235C3"/>
    <w:rsid w:val="00E265C6"/>
    <w:rsid w:val="00E40BF3"/>
    <w:rsid w:val="00E46616"/>
    <w:rsid w:val="00E52955"/>
    <w:rsid w:val="00E53A85"/>
    <w:rsid w:val="00E655C8"/>
    <w:rsid w:val="00E668E5"/>
    <w:rsid w:val="00E709CC"/>
    <w:rsid w:val="00E90016"/>
    <w:rsid w:val="00E95F63"/>
    <w:rsid w:val="00EB21C7"/>
    <w:rsid w:val="00EB23C0"/>
    <w:rsid w:val="00EB6C4A"/>
    <w:rsid w:val="00EC5856"/>
    <w:rsid w:val="00EC6536"/>
    <w:rsid w:val="00EE217A"/>
    <w:rsid w:val="00EE30F3"/>
    <w:rsid w:val="00EE4FA0"/>
    <w:rsid w:val="00EE6B57"/>
    <w:rsid w:val="00EE7270"/>
    <w:rsid w:val="00EE79EE"/>
    <w:rsid w:val="00EF15B9"/>
    <w:rsid w:val="00F2074E"/>
    <w:rsid w:val="00F265C4"/>
    <w:rsid w:val="00F4439F"/>
    <w:rsid w:val="00F61FE5"/>
    <w:rsid w:val="00F621BE"/>
    <w:rsid w:val="00F666DF"/>
    <w:rsid w:val="00F71885"/>
    <w:rsid w:val="00F80809"/>
    <w:rsid w:val="00F80E7D"/>
    <w:rsid w:val="00F8138A"/>
    <w:rsid w:val="00F82DDC"/>
    <w:rsid w:val="00F86C7D"/>
    <w:rsid w:val="00F91D29"/>
    <w:rsid w:val="00FA49D2"/>
    <w:rsid w:val="00FA629D"/>
    <w:rsid w:val="00FA79B3"/>
    <w:rsid w:val="00FB094F"/>
    <w:rsid w:val="00FB360F"/>
    <w:rsid w:val="00FC139D"/>
    <w:rsid w:val="00FC26AE"/>
    <w:rsid w:val="00FC2FF2"/>
    <w:rsid w:val="00FC64B0"/>
    <w:rsid w:val="00FC6BFF"/>
    <w:rsid w:val="00FD6D13"/>
    <w:rsid w:val="00FE29A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9F381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21878"/>
  </w:style>
  <w:style w:type="character" w:styleId="Pogrubienie">
    <w:name w:val="Strong"/>
    <w:qFormat/>
    <w:rsid w:val="00725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DCAB-7EE3-464D-BF22-AA62A9A2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7</cp:revision>
  <cp:lastPrinted>2023-04-13T12:57:00Z</cp:lastPrinted>
  <dcterms:created xsi:type="dcterms:W3CDTF">2023-04-13T12:57:00Z</dcterms:created>
  <dcterms:modified xsi:type="dcterms:W3CDTF">2023-04-13T13:08:00Z</dcterms:modified>
</cp:coreProperties>
</file>