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01325CE2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obowiązującej </w:t>
      </w:r>
      <w:r w:rsidR="00A75377" w:rsidRPr="006E5A7A">
        <w:rPr>
          <w:sz w:val="20"/>
          <w:szCs w:val="20"/>
        </w:rPr>
        <w:t>ustawy z dnia 16 lutego 2007 r. o ochronie konkurencji i konsumentów</w:t>
      </w:r>
      <w:r w:rsidR="00254686">
        <w:rPr>
          <w:sz w:val="20"/>
          <w:szCs w:val="20"/>
        </w:rPr>
        <w:t xml:space="preserve">, </w:t>
      </w:r>
      <w:r w:rsidR="00A75377" w:rsidRPr="006E5A7A">
        <w:rPr>
          <w:sz w:val="20"/>
          <w:szCs w:val="20"/>
        </w:rPr>
        <w:t xml:space="preserve">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7A5DF894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 obowiązującej </w:t>
      </w:r>
      <w:r w:rsidR="00A75377" w:rsidRPr="006E5A7A">
        <w:rPr>
          <w:sz w:val="20"/>
          <w:szCs w:val="20"/>
        </w:rPr>
        <w:t>ustawy z dnia 16 lutego 2007 r. o ochronie konkurencji i konsumentów,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D6E1C1E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kwalifikowany </w:t>
      </w:r>
      <w:r w:rsidR="00254686">
        <w:rPr>
          <w:rFonts w:eastAsiaTheme="minorHAnsi"/>
          <w:i/>
          <w:sz w:val="20"/>
          <w:szCs w:val="20"/>
          <w:highlight w:val="yellow"/>
          <w:lang w:eastAsia="en-US"/>
        </w:rPr>
        <w:t xml:space="preserve">      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D994" w14:textId="77777777" w:rsidR="00B548A8" w:rsidRDefault="00B548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A308" w14:textId="77777777" w:rsidR="00B548A8" w:rsidRDefault="00B548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5B6B" w14:textId="77777777" w:rsidR="00B548A8" w:rsidRDefault="00B548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CF07" w14:textId="77777777" w:rsidR="00B548A8" w:rsidRDefault="00B548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0A6A32CC" w14:textId="77777777" w:rsidR="00442616" w:rsidRPr="00442616" w:rsidRDefault="00442616" w:rsidP="00442616">
    <w:pPr>
      <w:pStyle w:val="Default"/>
      <w:spacing w:line="276" w:lineRule="auto"/>
      <w:jc w:val="center"/>
      <w:rPr>
        <w:rFonts w:ascii="Liberation Serif" w:eastAsia="NSimSun" w:hAnsi="Liberation Serif" w:cs="Arial"/>
        <w:kern w:val="2"/>
        <w:sz w:val="22"/>
        <w:szCs w:val="22"/>
        <w:lang w:bidi="hi-IN"/>
      </w:rPr>
    </w:pPr>
    <w:r w:rsidRPr="00442616">
      <w:rPr>
        <w:b/>
        <w:kern w:val="144"/>
        <w:sz w:val="22"/>
        <w:szCs w:val="22"/>
      </w:rPr>
      <w:t xml:space="preserve">Dotyczy: </w:t>
    </w:r>
    <w:r w:rsidRPr="00442616">
      <w:rPr>
        <w:b/>
        <w:sz w:val="22"/>
        <w:szCs w:val="22"/>
      </w:rPr>
      <w:t xml:space="preserve"> </w:t>
    </w:r>
    <w:r w:rsidRPr="00442616">
      <w:rPr>
        <w:b/>
        <w:bCs/>
        <w:sz w:val="22"/>
        <w:szCs w:val="22"/>
      </w:rPr>
      <w:t xml:space="preserve">POSTĘPOWANIA W TRYBIE PRZETARGU NIEOGRANICZONEGO </w:t>
    </w:r>
    <w:r w:rsidRPr="00442616">
      <w:rPr>
        <w:rFonts w:eastAsia="NSimSun"/>
        <w:b/>
        <w:kern w:val="2"/>
        <w:sz w:val="22"/>
        <w:szCs w:val="22"/>
        <w:lang w:bidi="hi-IN"/>
      </w:rPr>
      <w:t xml:space="preserve">NA DOSTAWĘ: </w:t>
    </w:r>
  </w:p>
  <w:p w14:paraId="272B8338" w14:textId="77777777" w:rsidR="00442616" w:rsidRPr="00442616" w:rsidRDefault="00442616" w:rsidP="00442616">
    <w:pPr>
      <w:tabs>
        <w:tab w:val="left" w:pos="7665"/>
      </w:tabs>
      <w:jc w:val="center"/>
      <w:rPr>
        <w:rFonts w:ascii="Liberation Serif" w:eastAsia="NSimSun" w:hAnsi="Liberation Serif" w:cs="Arial"/>
        <w:kern w:val="2"/>
        <w:sz w:val="22"/>
        <w:szCs w:val="22"/>
        <w:lang w:bidi="hi-IN"/>
      </w:rPr>
    </w:pPr>
    <w:r w:rsidRPr="00442616">
      <w:rPr>
        <w:rFonts w:eastAsia="NSimSun"/>
        <w:b/>
        <w:kern w:val="2"/>
        <w:sz w:val="22"/>
        <w:szCs w:val="22"/>
        <w:lang w:bidi="hi-IN"/>
      </w:rPr>
      <w:t>1) DWÓCH ANGIOGRAFÓW I WYPOSAŻENIA DODATKOWEGO WRAZ Z ROZBUDOWĄ AKTUALNIE ISTNIEJĄCEJ PRACOWNI ELEKTROFIZJOLOGII,</w:t>
    </w:r>
  </w:p>
  <w:p w14:paraId="4B55BD48" w14:textId="77777777" w:rsidR="00442616" w:rsidRPr="00442616" w:rsidRDefault="00442616" w:rsidP="00442616">
    <w:pPr>
      <w:tabs>
        <w:tab w:val="left" w:pos="7665"/>
      </w:tabs>
      <w:jc w:val="center"/>
      <w:rPr>
        <w:rFonts w:ascii="Liberation Serif" w:eastAsia="NSimSun" w:hAnsi="Liberation Serif" w:cs="Arial"/>
        <w:kern w:val="2"/>
        <w:sz w:val="22"/>
        <w:szCs w:val="22"/>
        <w:lang w:bidi="hi-IN"/>
      </w:rPr>
    </w:pPr>
    <w:r w:rsidRPr="00442616">
      <w:rPr>
        <w:b/>
        <w:kern w:val="2"/>
        <w:sz w:val="22"/>
        <w:szCs w:val="22"/>
        <w:lang w:bidi="hi-IN"/>
      </w:rPr>
      <w:t xml:space="preserve"> </w:t>
    </w:r>
    <w:r w:rsidRPr="00442616">
      <w:rPr>
        <w:rFonts w:eastAsia="NSimSun"/>
        <w:b/>
        <w:kern w:val="2"/>
        <w:sz w:val="22"/>
        <w:szCs w:val="22"/>
        <w:lang w:bidi="hi-IN"/>
      </w:rPr>
      <w:t xml:space="preserve">2) DWÓCH APARATÓW USG </w:t>
    </w:r>
  </w:p>
  <w:p w14:paraId="5AEA0A4B" w14:textId="7A43C8F7" w:rsidR="00671054" w:rsidRPr="00442616" w:rsidRDefault="00442616" w:rsidP="00442616">
    <w:pPr>
      <w:tabs>
        <w:tab w:val="left" w:pos="7665"/>
      </w:tabs>
      <w:jc w:val="center"/>
      <w:rPr>
        <w:rFonts w:eastAsia="NSimSun"/>
        <w:kern w:val="2"/>
        <w:sz w:val="22"/>
        <w:szCs w:val="22"/>
        <w:lang w:eastAsia="hi-IN" w:bidi="hi-IN"/>
      </w:rPr>
    </w:pPr>
    <w:r w:rsidRPr="00442616">
      <w:rPr>
        <w:rFonts w:eastAsia="NSimSun"/>
        <w:kern w:val="2"/>
        <w:sz w:val="22"/>
        <w:szCs w:val="22"/>
        <w:lang w:eastAsia="hi-IN" w:bidi="hi-IN"/>
      </w:rPr>
      <w:t>WSZSL/FZ-37/24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6379" w14:textId="77777777" w:rsidR="00B548A8" w:rsidRDefault="00B548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C3113"/>
    <w:rsid w:val="00237743"/>
    <w:rsid w:val="00254686"/>
    <w:rsid w:val="00263745"/>
    <w:rsid w:val="003434C2"/>
    <w:rsid w:val="00395DD5"/>
    <w:rsid w:val="003B3F1A"/>
    <w:rsid w:val="003B633A"/>
    <w:rsid w:val="00404FE9"/>
    <w:rsid w:val="00442616"/>
    <w:rsid w:val="00450246"/>
    <w:rsid w:val="00525374"/>
    <w:rsid w:val="00555A47"/>
    <w:rsid w:val="00563DCB"/>
    <w:rsid w:val="00565B8F"/>
    <w:rsid w:val="00573C46"/>
    <w:rsid w:val="005B3B1B"/>
    <w:rsid w:val="005B76BF"/>
    <w:rsid w:val="00671054"/>
    <w:rsid w:val="006D29C2"/>
    <w:rsid w:val="006E5A7A"/>
    <w:rsid w:val="007447F9"/>
    <w:rsid w:val="00774DE3"/>
    <w:rsid w:val="008465BC"/>
    <w:rsid w:val="008C1A8C"/>
    <w:rsid w:val="00926EF4"/>
    <w:rsid w:val="009848DE"/>
    <w:rsid w:val="009E395C"/>
    <w:rsid w:val="00A75377"/>
    <w:rsid w:val="00AE5629"/>
    <w:rsid w:val="00B02CC0"/>
    <w:rsid w:val="00B46F0F"/>
    <w:rsid w:val="00B548A8"/>
    <w:rsid w:val="00B569F5"/>
    <w:rsid w:val="00BA6C63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15</cp:revision>
  <dcterms:created xsi:type="dcterms:W3CDTF">2023-07-10T08:40:00Z</dcterms:created>
  <dcterms:modified xsi:type="dcterms:W3CDTF">2024-05-15T08:53:00Z</dcterms:modified>
</cp:coreProperties>
</file>