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1CA9" w14:textId="2CD8195C" w:rsidR="00BD23C5" w:rsidRDefault="00884878" w:rsidP="00A91538">
      <w:pPr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Miłoradz, </w:t>
      </w:r>
      <w:r w:rsidR="00A91538">
        <w:rPr>
          <w:rFonts w:ascii="Times New Roman" w:hAnsi="Times New Roman" w:cs="Times New Roman"/>
        </w:rPr>
        <w:t>1</w:t>
      </w:r>
      <w:r w:rsidR="00EF062E">
        <w:rPr>
          <w:rFonts w:ascii="Times New Roman" w:hAnsi="Times New Roman" w:cs="Times New Roman"/>
        </w:rPr>
        <w:t>7</w:t>
      </w:r>
      <w:r w:rsidRPr="00490305">
        <w:rPr>
          <w:rFonts w:ascii="Times New Roman" w:hAnsi="Times New Roman" w:cs="Times New Roman"/>
        </w:rPr>
        <w:t>.0</w:t>
      </w:r>
      <w:r w:rsidR="0059662C">
        <w:rPr>
          <w:rFonts w:ascii="Times New Roman" w:hAnsi="Times New Roman" w:cs="Times New Roman"/>
        </w:rPr>
        <w:t>8</w:t>
      </w:r>
      <w:r w:rsidRPr="00490305">
        <w:rPr>
          <w:rFonts w:ascii="Times New Roman" w:hAnsi="Times New Roman" w:cs="Times New Roman"/>
        </w:rPr>
        <w:t>.2022 r.</w:t>
      </w:r>
    </w:p>
    <w:p w14:paraId="6A0CF279" w14:textId="675E01D3" w:rsidR="00F34276" w:rsidRPr="00D61013" w:rsidRDefault="00884878" w:rsidP="00D61013">
      <w:pPr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R.2</w:t>
      </w:r>
      <w:r w:rsidR="0042633D" w:rsidRPr="00490305">
        <w:rPr>
          <w:rFonts w:ascii="Times New Roman" w:hAnsi="Times New Roman" w:cs="Times New Roman"/>
        </w:rPr>
        <w:t>70</w:t>
      </w:r>
      <w:r w:rsidR="00C154E7" w:rsidRPr="0077797C">
        <w:rPr>
          <w:rFonts w:ascii="Times New Roman" w:hAnsi="Times New Roman" w:cs="Times New Roman"/>
        </w:rPr>
        <w:t>.</w:t>
      </w:r>
      <w:r w:rsidR="00A91538" w:rsidRPr="0077797C">
        <w:rPr>
          <w:rFonts w:ascii="Times New Roman" w:hAnsi="Times New Roman" w:cs="Times New Roman"/>
        </w:rPr>
        <w:t>50</w:t>
      </w:r>
      <w:r w:rsidR="00490305" w:rsidRPr="0077797C">
        <w:rPr>
          <w:rFonts w:ascii="Times New Roman" w:hAnsi="Times New Roman" w:cs="Times New Roman"/>
        </w:rPr>
        <w:t>.2022</w:t>
      </w:r>
    </w:p>
    <w:p w14:paraId="78411793" w14:textId="77777777" w:rsidR="00BD23C5" w:rsidRDefault="00BD23C5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7A52C81" w14:textId="798581EA" w:rsidR="00884878" w:rsidRPr="00490305" w:rsidRDefault="00884878" w:rsidP="0088487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 Zamawiającego</w:t>
      </w:r>
    </w:p>
    <w:p w14:paraId="75ACC212" w14:textId="4E241059" w:rsidR="00BD23C5" w:rsidRDefault="00853752" w:rsidP="00A17D88">
      <w:p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dotyczy: postępowania prowadzonego w trybie</w:t>
      </w:r>
      <w:r w:rsidR="00A91538">
        <w:rPr>
          <w:rFonts w:ascii="Times New Roman" w:eastAsia="Calibri" w:hAnsi="Times New Roman" w:cs="Times New Roman"/>
        </w:rPr>
        <w:t xml:space="preserve"> </w:t>
      </w:r>
      <w:r w:rsidR="00A91538" w:rsidRPr="00A91538">
        <w:rPr>
          <w:rFonts w:ascii="Times New Roman" w:eastAsia="Calibri" w:hAnsi="Times New Roman" w:cs="Times New Roman"/>
        </w:rPr>
        <w:t xml:space="preserve">przetargu nieograniczonego, </w:t>
      </w:r>
      <w:r w:rsidR="00A91538" w:rsidRPr="00A91538">
        <w:rPr>
          <w:rFonts w:ascii="Times New Roman" w:eastAsia="Times New Roman" w:hAnsi="Times New Roman" w:cs="Times New Roman"/>
          <w:lang w:eastAsia="pl-PL"/>
        </w:rPr>
        <w:t>na podstawie art. 132 i następne Pzp, o wartości zamówienia przekraczającej wyrażoną w złotych równowartość kwoty 215.000 EURO</w:t>
      </w:r>
      <w:r w:rsidR="00A91538">
        <w:rPr>
          <w:rFonts w:ascii="Times New Roman" w:eastAsia="Times New Roman" w:hAnsi="Times New Roman" w:cs="Times New Roman"/>
          <w:lang w:eastAsia="pl-PL"/>
        </w:rPr>
        <w:t xml:space="preserve"> na usługę </w:t>
      </w:r>
      <w:r w:rsidRPr="00490305">
        <w:rPr>
          <w:rFonts w:ascii="Times New Roman" w:hAnsi="Times New Roman" w:cs="Times New Roman"/>
        </w:rPr>
        <w:t>pn.:</w:t>
      </w:r>
      <w:r w:rsidR="00A91538">
        <w:rPr>
          <w:rFonts w:ascii="Times New Roman" w:hAnsi="Times New Roman" w:cs="Times New Roman"/>
        </w:rPr>
        <w:t xml:space="preserve"> </w:t>
      </w:r>
      <w:r w:rsidR="00094257" w:rsidRPr="00094257">
        <w:rPr>
          <w:rFonts w:ascii="Times New Roman" w:hAnsi="Times New Roman" w:cs="Times New Roman"/>
        </w:rPr>
        <w:t>„</w:t>
      </w:r>
      <w:r w:rsidR="00A91538" w:rsidRPr="00A91538">
        <w:rPr>
          <w:rFonts w:ascii="Times New Roman" w:hAnsi="Times New Roman" w:cs="Times New Roman"/>
          <w:b/>
        </w:rPr>
        <w:t>UDZIELENIE I OBSŁUGA KREDYTU DŁUGOTERMINOWEGO  W  WYSOKOŚCI 3 300 000 PLN”</w:t>
      </w:r>
      <w:r w:rsidR="00094257">
        <w:rPr>
          <w:rFonts w:ascii="Times New Roman" w:hAnsi="Times New Roman" w:cs="Times New Roman"/>
        </w:rPr>
        <w:t xml:space="preserve"> </w:t>
      </w:r>
      <w:r w:rsidR="0042633D" w:rsidRPr="00490305">
        <w:rPr>
          <w:rFonts w:ascii="Times New Roman" w:hAnsi="Times New Roman" w:cs="Times New Roman"/>
        </w:rPr>
        <w:t>znak postępowania: R.271.</w:t>
      </w:r>
      <w:r w:rsidR="0059662C">
        <w:rPr>
          <w:rFonts w:ascii="Times New Roman" w:hAnsi="Times New Roman" w:cs="Times New Roman"/>
        </w:rPr>
        <w:t>2</w:t>
      </w:r>
      <w:r w:rsidR="00A91538">
        <w:rPr>
          <w:rFonts w:ascii="Times New Roman" w:hAnsi="Times New Roman" w:cs="Times New Roman"/>
        </w:rPr>
        <w:t>2</w:t>
      </w:r>
      <w:r w:rsidR="0042633D" w:rsidRPr="00490305">
        <w:rPr>
          <w:rFonts w:ascii="Times New Roman" w:hAnsi="Times New Roman" w:cs="Times New Roman"/>
        </w:rPr>
        <w:t>.20</w:t>
      </w:r>
      <w:r w:rsidR="00A11CF7">
        <w:rPr>
          <w:rFonts w:ascii="Times New Roman" w:hAnsi="Times New Roman" w:cs="Times New Roman"/>
        </w:rPr>
        <w:t>22</w:t>
      </w:r>
    </w:p>
    <w:p w14:paraId="19F1AFF8" w14:textId="77777777" w:rsidR="00BE2F08" w:rsidRDefault="00BE2F08" w:rsidP="00A17D88">
      <w:pPr>
        <w:jc w:val="both"/>
        <w:rPr>
          <w:rFonts w:ascii="Times New Roman" w:hAnsi="Times New Roman" w:cs="Times New Roman"/>
        </w:rPr>
      </w:pPr>
    </w:p>
    <w:p w14:paraId="348A1A42" w14:textId="5B9D1725" w:rsidR="00437B50" w:rsidRPr="00490305" w:rsidRDefault="00437B50" w:rsidP="00437B50">
      <w:pPr>
        <w:jc w:val="center"/>
        <w:rPr>
          <w:rFonts w:ascii="Times New Roman" w:hAnsi="Times New Roman" w:cs="Times New Roman"/>
          <w:b/>
          <w:bCs/>
        </w:rPr>
      </w:pPr>
      <w:r w:rsidRPr="00490305">
        <w:rPr>
          <w:rFonts w:ascii="Times New Roman" w:hAnsi="Times New Roman" w:cs="Times New Roman"/>
          <w:b/>
          <w:bCs/>
        </w:rPr>
        <w:t>WYJAŚNIENI</w:t>
      </w:r>
      <w:r w:rsidR="00836D8A">
        <w:rPr>
          <w:rFonts w:ascii="Times New Roman" w:hAnsi="Times New Roman" w:cs="Times New Roman"/>
          <w:b/>
          <w:bCs/>
        </w:rPr>
        <w:t>E</w:t>
      </w:r>
      <w:r w:rsidR="00A11CF7">
        <w:rPr>
          <w:rFonts w:ascii="Times New Roman" w:hAnsi="Times New Roman" w:cs="Times New Roman"/>
          <w:b/>
          <w:bCs/>
        </w:rPr>
        <w:t xml:space="preserve"> </w:t>
      </w:r>
      <w:r w:rsidRPr="00490305">
        <w:rPr>
          <w:rFonts w:ascii="Times New Roman" w:hAnsi="Times New Roman" w:cs="Times New Roman"/>
          <w:b/>
          <w:bCs/>
        </w:rPr>
        <w:t xml:space="preserve">SWZ NR </w:t>
      </w:r>
      <w:r w:rsidR="00A11CF7">
        <w:rPr>
          <w:rFonts w:ascii="Times New Roman" w:hAnsi="Times New Roman" w:cs="Times New Roman"/>
          <w:b/>
          <w:bCs/>
        </w:rPr>
        <w:t>1</w:t>
      </w:r>
    </w:p>
    <w:p w14:paraId="73D673BD" w14:textId="63621E3E" w:rsidR="00490305" w:rsidRPr="00E453FD" w:rsidRDefault="00437B50" w:rsidP="00E453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 xml:space="preserve">Na podstawie art. </w:t>
      </w:r>
      <w:r w:rsidR="00F34276">
        <w:rPr>
          <w:rFonts w:ascii="Times New Roman" w:hAnsi="Times New Roman" w:cs="Times New Roman"/>
        </w:rPr>
        <w:t>135 ust. 2</w:t>
      </w:r>
      <w:r w:rsidRPr="00490305">
        <w:rPr>
          <w:rFonts w:ascii="Times New Roman" w:hAnsi="Times New Roman" w:cs="Times New Roman"/>
        </w:rPr>
        <w:t xml:space="preserve"> ustawy z dnia 11 września 2019 r. Prawo zamówień publicznych (Dz. U z 2021 r., poz 1129 z późn. zm.)</w:t>
      </w:r>
      <w:r w:rsidR="00CB3CBB" w:rsidRPr="00490305">
        <w:rPr>
          <w:rFonts w:ascii="Times New Roman" w:hAnsi="Times New Roman" w:cs="Times New Roman"/>
        </w:rPr>
        <w:t xml:space="preserve">, Zamawiający </w:t>
      </w:r>
      <w:r w:rsidR="00F34276">
        <w:rPr>
          <w:rFonts w:ascii="Times New Roman" w:hAnsi="Times New Roman" w:cs="Times New Roman"/>
        </w:rPr>
        <w:t>udziela wyjaśnień na przesłane pytania:</w:t>
      </w:r>
    </w:p>
    <w:p w14:paraId="2FA3D973" w14:textId="77777777" w:rsidR="00490305" w:rsidRPr="00490305" w:rsidRDefault="00490305" w:rsidP="0049030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8016187" w14:textId="2FA8195C" w:rsidR="00760027" w:rsidRDefault="00E167B2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110405393"/>
      <w:bookmarkStart w:id="1" w:name="_Hlk103147634"/>
      <w:r w:rsidRPr="00490305">
        <w:rPr>
          <w:rFonts w:ascii="Times New Roman" w:hAnsi="Times New Roman" w:cs="Times New Roman"/>
          <w:b/>
          <w:bCs/>
          <w:u w:val="single"/>
        </w:rPr>
        <w:t>Zapytanie nr 1 (pisownia oryginalna)</w:t>
      </w:r>
    </w:p>
    <w:p w14:paraId="6E5269AE" w14:textId="77777777" w:rsidR="000A5D75" w:rsidRPr="000A5D75" w:rsidRDefault="000A5D75" w:rsidP="00D46B07">
      <w:pPr>
        <w:pStyle w:val="Akapitzlist"/>
        <w:spacing w:after="0"/>
        <w:ind w:left="1418"/>
        <w:jc w:val="both"/>
        <w:rPr>
          <w:rFonts w:ascii="Times New Roman" w:hAnsi="Times New Roman" w:cs="Times New Roman"/>
        </w:rPr>
      </w:pPr>
      <w:r w:rsidRPr="000A5D75">
        <w:rPr>
          <w:rFonts w:ascii="Times New Roman" w:hAnsi="Times New Roman" w:cs="Times New Roman"/>
        </w:rPr>
        <w:t>Prosimy o informację, czy:</w:t>
      </w:r>
    </w:p>
    <w:p w14:paraId="6AAD284D" w14:textId="77777777" w:rsidR="000A5D75" w:rsidRPr="00D46B07" w:rsidRDefault="000A5D75">
      <w:pPr>
        <w:pStyle w:val="Akapitzlist"/>
        <w:numPr>
          <w:ilvl w:val="0"/>
          <w:numId w:val="4"/>
        </w:numPr>
        <w:spacing w:after="0"/>
        <w:ind w:left="1843"/>
        <w:jc w:val="both"/>
        <w:rPr>
          <w:rFonts w:ascii="Times New Roman" w:hAnsi="Times New Roman" w:cs="Times New Roman"/>
        </w:rPr>
      </w:pPr>
      <w:r w:rsidRPr="00D46B07">
        <w:rPr>
          <w:rFonts w:ascii="Times New Roman" w:hAnsi="Times New Roman" w:cs="Times New Roman"/>
        </w:rPr>
        <w:t>na wekslu i deklaracji wekslowej zostanie złożona kontrasygnata Skarbnika?</w:t>
      </w:r>
    </w:p>
    <w:p w14:paraId="0FF007FD" w14:textId="77777777" w:rsidR="000A5D75" w:rsidRPr="00D46B07" w:rsidRDefault="000A5D75">
      <w:pPr>
        <w:pStyle w:val="Akapitzlist"/>
        <w:numPr>
          <w:ilvl w:val="0"/>
          <w:numId w:val="4"/>
        </w:numPr>
        <w:spacing w:after="0"/>
        <w:ind w:left="1843"/>
        <w:rPr>
          <w:rFonts w:ascii="Times New Roman" w:hAnsi="Times New Roman" w:cs="Times New Roman"/>
        </w:rPr>
      </w:pPr>
      <w:r w:rsidRPr="00D46B07">
        <w:rPr>
          <w:rFonts w:ascii="Times New Roman" w:hAnsi="Times New Roman" w:cs="Times New Roman"/>
        </w:rPr>
        <w:t>zostanie złożone oświadczenie o poddaniu się egzekucji, w formie aktu notarialnego zgodnie z art. 777 k.p.c.?  Jeżeli tak, to czy pokryją Państwo koszt jego ustanowienia z własnych środków?</w:t>
      </w:r>
    </w:p>
    <w:p w14:paraId="12BDE88B" w14:textId="1BE70EE8" w:rsidR="00497C7C" w:rsidRPr="00B13647" w:rsidRDefault="00497C7C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401E39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0"/>
    <w:p w14:paraId="1BF7A56E" w14:textId="719A8B3E" w:rsidR="009A5378" w:rsidRPr="00D46B07" w:rsidRDefault="00D46B07">
      <w:pPr>
        <w:pStyle w:val="Akapitzlist"/>
        <w:numPr>
          <w:ilvl w:val="0"/>
          <w:numId w:val="5"/>
        </w:numPr>
        <w:ind w:left="1843"/>
        <w:jc w:val="both"/>
        <w:rPr>
          <w:rFonts w:ascii="Times New Roman" w:hAnsi="Times New Roman" w:cs="Times New Roman"/>
        </w:rPr>
      </w:pPr>
      <w:r w:rsidRPr="00D46B07">
        <w:rPr>
          <w:rFonts w:ascii="Times New Roman" w:hAnsi="Times New Roman" w:cs="Times New Roman"/>
        </w:rPr>
        <w:t>Tak</w:t>
      </w:r>
      <w:r w:rsidR="00F34276">
        <w:rPr>
          <w:rFonts w:ascii="Times New Roman" w:hAnsi="Times New Roman" w:cs="Times New Roman"/>
        </w:rPr>
        <w:t>.</w:t>
      </w:r>
    </w:p>
    <w:p w14:paraId="5F6CC44C" w14:textId="24D8A670" w:rsidR="00D46B07" w:rsidRDefault="00D46B07" w:rsidP="00CD4D52">
      <w:pPr>
        <w:pStyle w:val="Akapitzlist"/>
        <w:numPr>
          <w:ilvl w:val="0"/>
          <w:numId w:val="5"/>
        </w:numPr>
        <w:ind w:left="1843"/>
        <w:jc w:val="both"/>
        <w:rPr>
          <w:rFonts w:ascii="Times New Roman" w:hAnsi="Times New Roman" w:cs="Times New Roman"/>
        </w:rPr>
      </w:pPr>
      <w:r w:rsidRPr="00F34276">
        <w:rPr>
          <w:rFonts w:ascii="Times New Roman" w:hAnsi="Times New Roman" w:cs="Times New Roman"/>
        </w:rPr>
        <w:t>Nie</w:t>
      </w:r>
      <w:r w:rsidR="00F34276">
        <w:rPr>
          <w:rFonts w:ascii="Times New Roman" w:hAnsi="Times New Roman" w:cs="Times New Roman"/>
        </w:rPr>
        <w:t>.</w:t>
      </w:r>
    </w:p>
    <w:p w14:paraId="2675E943" w14:textId="77777777" w:rsidR="00F34276" w:rsidRPr="00F34276" w:rsidRDefault="00F34276" w:rsidP="00F34276">
      <w:pPr>
        <w:pStyle w:val="Akapitzlist"/>
        <w:ind w:left="1843"/>
        <w:jc w:val="both"/>
        <w:rPr>
          <w:rFonts w:ascii="Times New Roman" w:hAnsi="Times New Roman" w:cs="Times New Roman"/>
        </w:rPr>
      </w:pPr>
    </w:p>
    <w:p w14:paraId="4F71441C" w14:textId="49D89295" w:rsidR="00497C7C" w:rsidRDefault="00497C7C" w:rsidP="00497C7C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41BDE721" w14:textId="115CF94C" w:rsidR="00DB5EF1" w:rsidRPr="00DB5EF1" w:rsidRDefault="00DB5EF1" w:rsidP="00DB5EF1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DB5EF1">
        <w:rPr>
          <w:rFonts w:ascii="Times New Roman" w:hAnsi="Times New Roman" w:cs="Times New Roman"/>
        </w:rPr>
        <w:t>W związku z ewentualną możliwością zmiany:</w:t>
      </w:r>
    </w:p>
    <w:p w14:paraId="2D58A6CB" w14:textId="68D47026" w:rsidR="00DB5EF1" w:rsidRPr="00DB5EF1" w:rsidRDefault="00DB5E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5EF1">
        <w:rPr>
          <w:rFonts w:ascii="Times New Roman" w:hAnsi="Times New Roman" w:cs="Times New Roman"/>
        </w:rPr>
        <w:t xml:space="preserve">terminów i kwot spłat (nie dotyczy wcześniejszej spłaty) – prosimy o informację czy dopuszczają Państwo następujące postanowienie w umowie kredytu: </w:t>
      </w:r>
    </w:p>
    <w:p w14:paraId="3D03905D" w14:textId="77777777" w:rsidR="00DB5EF1" w:rsidRPr="00DB5EF1" w:rsidRDefault="00DB5EF1" w:rsidP="00DB5EF1">
      <w:pPr>
        <w:pStyle w:val="Akapitzlist"/>
        <w:ind w:left="2127"/>
        <w:jc w:val="both"/>
        <w:rPr>
          <w:rFonts w:ascii="Times New Roman" w:hAnsi="Times New Roman" w:cs="Times New Roman"/>
          <w:i/>
          <w:iCs/>
        </w:rPr>
      </w:pPr>
      <w:r w:rsidRPr="00DB5EF1">
        <w:rPr>
          <w:rFonts w:ascii="Times New Roman" w:hAnsi="Times New Roman" w:cs="Times New Roman"/>
          <w:i/>
          <w:iCs/>
        </w:rPr>
        <w:t>Wysokość i termin spłaty kredytu/raty kredytu, mogą być zmienione na wniosek Kredytobiorcy złożony wraz z odpowiednim uzasadnieniem, najpóźniej na 15 dni roboczych przed terminem spłaty kredytu/raty kredytu, zaakceptowanym przez Wykonawcę. Zmiany w powyższym zakresie są dokonywane w formie aneksu do umowy.</w:t>
      </w:r>
    </w:p>
    <w:p w14:paraId="2146A32C" w14:textId="77777777" w:rsidR="00DB5EF1" w:rsidRDefault="00DB5EF1" w:rsidP="00DB5EF1">
      <w:pPr>
        <w:pStyle w:val="Akapitzlist"/>
        <w:ind w:left="2127"/>
        <w:jc w:val="both"/>
        <w:rPr>
          <w:rFonts w:ascii="Times New Roman" w:hAnsi="Times New Roman" w:cs="Times New Roman"/>
        </w:rPr>
      </w:pPr>
      <w:r w:rsidRPr="00DB5EF1">
        <w:rPr>
          <w:rFonts w:ascii="Times New Roman" w:hAnsi="Times New Roman" w:cs="Times New Roman"/>
        </w:rPr>
        <w:t>Jeżeli nie dopuszczają Państwo powyższego postanowienia, to prosimy o złożenie propozycji analogicznego postanowienia.</w:t>
      </w:r>
    </w:p>
    <w:p w14:paraId="367BDE7B" w14:textId="24CE8164" w:rsidR="00497C7C" w:rsidRPr="00DB7CA4" w:rsidRDefault="00497C7C" w:rsidP="00DB5EF1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DB7CA4">
        <w:rPr>
          <w:rFonts w:ascii="Times New Roman" w:hAnsi="Times New Roman" w:cs="Times New Roman"/>
          <w:b/>
          <w:bCs/>
          <w:u w:val="single"/>
        </w:rPr>
        <w:t>Wyjaśnienie:</w:t>
      </w:r>
    </w:p>
    <w:p w14:paraId="7AB94B5E" w14:textId="4697D630" w:rsidR="00497C7C" w:rsidRDefault="00DB5EF1" w:rsidP="00094257">
      <w:pPr>
        <w:pStyle w:val="Akapitzlist"/>
        <w:ind w:left="1418"/>
        <w:jc w:val="both"/>
        <w:rPr>
          <w:rFonts w:ascii="Times New Roman" w:hAnsi="Times New Roman" w:cs="Times New Roman"/>
        </w:rPr>
      </w:pPr>
      <w:bookmarkStart w:id="2" w:name="_Hlk111538528"/>
      <w:r>
        <w:rPr>
          <w:rFonts w:ascii="Times New Roman" w:hAnsi="Times New Roman" w:cs="Times New Roman"/>
        </w:rPr>
        <w:t>Zamawiający dopuszcza w/w postanowienie w umowie kredytu.</w:t>
      </w:r>
    </w:p>
    <w:bookmarkEnd w:id="2"/>
    <w:p w14:paraId="4A00BD36" w14:textId="77777777" w:rsidR="00DB5EF1" w:rsidRDefault="00DB5EF1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</w:p>
    <w:p w14:paraId="359015A7" w14:textId="7FAC5209" w:rsidR="00497C7C" w:rsidRDefault="00497C7C" w:rsidP="00497C7C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27E0F5E8" w14:textId="77777777" w:rsidR="00DB5EF1" w:rsidRDefault="00DB5EF1" w:rsidP="00497C7C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DB5EF1">
        <w:rPr>
          <w:rFonts w:ascii="Times New Roman" w:hAnsi="Times New Roman" w:cs="Times New Roman"/>
        </w:rPr>
        <w:t>Czy dopuszczają Państwo wprowadzenie zapisu w umowie kredytowej iż w przypadku gdy stawka bazowa jest ujemna to przyjmuje się stawkę bazową na poziomie 0,00%?</w:t>
      </w:r>
    </w:p>
    <w:p w14:paraId="2F06726F" w14:textId="250E124E" w:rsidR="00497C7C" w:rsidRDefault="00497C7C" w:rsidP="00497C7C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7C7C">
        <w:rPr>
          <w:rFonts w:ascii="Times New Roman" w:hAnsi="Times New Roman" w:cs="Times New Roman"/>
          <w:b/>
          <w:bCs/>
          <w:u w:val="single"/>
        </w:rPr>
        <w:t>Wyjaśnienie:</w:t>
      </w:r>
    </w:p>
    <w:p w14:paraId="070DDF14" w14:textId="1C78E860" w:rsidR="00A350B1" w:rsidRDefault="00A350B1" w:rsidP="00F34276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A350B1">
        <w:rPr>
          <w:rFonts w:ascii="Times New Roman" w:hAnsi="Times New Roman" w:cs="Times New Roman"/>
        </w:rPr>
        <w:t>Zamawiający dopuszcza wprowadzenie tego zapisu w umowie kredytowej.</w:t>
      </w:r>
    </w:p>
    <w:p w14:paraId="657773DA" w14:textId="77777777" w:rsidR="00D61013" w:rsidRPr="00F34276" w:rsidRDefault="00D61013" w:rsidP="00F34276">
      <w:pPr>
        <w:pStyle w:val="Akapitzlist"/>
        <w:ind w:left="1418"/>
        <w:jc w:val="both"/>
        <w:rPr>
          <w:rFonts w:ascii="Times New Roman" w:hAnsi="Times New Roman" w:cs="Times New Roman"/>
        </w:rPr>
      </w:pPr>
    </w:p>
    <w:p w14:paraId="0B9E5639" w14:textId="32650D1B" w:rsidR="00497C7C" w:rsidRDefault="00497C7C" w:rsidP="00497C7C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60840863" w14:textId="39A5E82E" w:rsidR="00DB5EF1" w:rsidRPr="00DB5EF1" w:rsidRDefault="00DB5EF1" w:rsidP="00DB5EF1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DB5EF1">
        <w:rPr>
          <w:rFonts w:ascii="Times New Roman" w:hAnsi="Times New Roman" w:cs="Times New Roman"/>
        </w:rPr>
        <w:t xml:space="preserve">W przypadku inwestycji przewidzianej/-ych do finansowania wnioskowanym kredytem / emisją obligacji / inną ekspozycją kredytową oraz finansowanej / -ych dotacją /–ami z </w:t>
      </w:r>
      <w:r w:rsidRPr="00DB5EF1">
        <w:rPr>
          <w:rFonts w:ascii="Times New Roman" w:hAnsi="Times New Roman" w:cs="Times New Roman"/>
        </w:rPr>
        <w:lastRenderedPageBreak/>
        <w:t>UE, prosimy o informację, czy założone dofinansowanie z UE wynika z zawartej umowy.</w:t>
      </w:r>
    </w:p>
    <w:p w14:paraId="4442ABBC" w14:textId="6A218141" w:rsidR="00DB5EF1" w:rsidRPr="00DB5EF1" w:rsidRDefault="00DB5E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5EF1">
        <w:rPr>
          <w:rFonts w:ascii="Times New Roman" w:hAnsi="Times New Roman" w:cs="Times New Roman"/>
        </w:rPr>
        <w:t>jeżeli tak - prosimy o podanie łącznej kwoty, na jaką zostały zawarte umowy o dofinansowanie inwestycji będących przedmiotem SWZu;</w:t>
      </w:r>
    </w:p>
    <w:p w14:paraId="79718880" w14:textId="541DEF04" w:rsidR="0015262E" w:rsidRDefault="00DB5EF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DB5EF1">
        <w:rPr>
          <w:rFonts w:ascii="Times New Roman" w:hAnsi="Times New Roman" w:cs="Times New Roman"/>
        </w:rPr>
        <w:t>eżeli nie - prosimy o informację, czy w przypadku braku dotacji inwestycja będzie realizowana i z jakich źródeł.</w:t>
      </w:r>
    </w:p>
    <w:p w14:paraId="49A65389" w14:textId="05CF36AF" w:rsidR="00497C7C" w:rsidRDefault="00497C7C" w:rsidP="00497C7C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7C7C">
        <w:rPr>
          <w:rFonts w:ascii="Times New Roman" w:hAnsi="Times New Roman" w:cs="Times New Roman"/>
          <w:b/>
          <w:bCs/>
          <w:u w:val="single"/>
        </w:rPr>
        <w:t>Wyjaśnienie:</w:t>
      </w:r>
    </w:p>
    <w:p w14:paraId="746CC3BE" w14:textId="602DD92A" w:rsidR="00497C7C" w:rsidRPr="00D54609" w:rsidRDefault="00D54609" w:rsidP="00094257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D54609">
        <w:rPr>
          <w:rFonts w:ascii="Times New Roman" w:hAnsi="Times New Roman" w:cs="Times New Roman"/>
        </w:rPr>
        <w:t>Zamawiający nie zaciąga kredytu pod konkretne inwestycje. Zamawiający zaciąga kredyt zgodnie z art. 89 ust. 1 pkt 2 i 3 ustawy o finansach publicznych. Wartość wydatków inwestycyjnych na rok 2022 wynosi 7 770 914 zł.</w:t>
      </w:r>
    </w:p>
    <w:p w14:paraId="2178D866" w14:textId="77777777" w:rsidR="00D54609" w:rsidRDefault="00D54609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</w:p>
    <w:p w14:paraId="72919655" w14:textId="77777777" w:rsidR="00C24D07" w:rsidRDefault="00497C7C" w:rsidP="00C24D0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bookmarkStart w:id="3" w:name="_Hlk110405596"/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  <w:bookmarkEnd w:id="3"/>
    </w:p>
    <w:p w14:paraId="5DD3C7CD" w14:textId="060F4F44" w:rsidR="00DB5EF1" w:rsidRPr="00DB5EF1" w:rsidRDefault="00DB5EF1" w:rsidP="00DB5EF1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DB5EF1">
        <w:rPr>
          <w:rFonts w:ascii="Times New Roman" w:hAnsi="Times New Roman" w:cs="Times New Roman"/>
        </w:rPr>
        <w:t>Prosimy o wskazanie czy:</w:t>
      </w:r>
    </w:p>
    <w:p w14:paraId="68CA3BCB" w14:textId="77777777" w:rsidR="004C24BB" w:rsidRPr="004C24BB" w:rsidRDefault="00DB5EF1" w:rsidP="00064691">
      <w:pPr>
        <w:pStyle w:val="Akapitzlist"/>
        <w:numPr>
          <w:ilvl w:val="0"/>
          <w:numId w:val="8"/>
        </w:numPr>
        <w:ind w:left="2127"/>
        <w:jc w:val="both"/>
        <w:rPr>
          <w:rFonts w:ascii="Times New Roman" w:hAnsi="Times New Roman" w:cs="Times New Roman"/>
        </w:rPr>
      </w:pPr>
      <w:r w:rsidRPr="004C24BB">
        <w:rPr>
          <w:rFonts w:ascii="Times New Roman" w:hAnsi="Times New Roman" w:cs="Times New Roman"/>
        </w:rPr>
        <w:t xml:space="preserve">na Państwa rachunkach w bankach ciążą zajęcia egzekucyjne? </w:t>
      </w:r>
      <w:r w:rsidRPr="004C24BB">
        <w:rPr>
          <w:rFonts w:ascii="Times New Roman" w:hAnsi="Times New Roman" w:cs="Times New Roman"/>
        </w:rPr>
        <w:tab/>
        <w:t xml:space="preserve">  </w:t>
      </w:r>
    </w:p>
    <w:p w14:paraId="701B941C" w14:textId="262B5E37" w:rsidR="00DB5EF1" w:rsidRPr="004C24BB" w:rsidRDefault="00DB5EF1" w:rsidP="004C24BB">
      <w:pPr>
        <w:pStyle w:val="Akapitzlist"/>
        <w:ind w:left="2127"/>
        <w:jc w:val="both"/>
        <w:rPr>
          <w:rFonts w:ascii="Times New Roman" w:hAnsi="Times New Roman" w:cs="Times New Roman"/>
        </w:rPr>
      </w:pPr>
      <w:r w:rsidRPr="004C24BB">
        <w:rPr>
          <w:rFonts w:ascii="Times New Roman" w:hAnsi="Times New Roman" w:cs="Times New Roman"/>
        </w:rPr>
        <w:t>Jeżeli tak, to prosimy o podanie kwoty zajęć egzekucyjnych (w tys. PLN).</w:t>
      </w:r>
    </w:p>
    <w:p w14:paraId="6D0DF59F" w14:textId="55760B3A" w:rsidR="00DB5EF1" w:rsidRPr="00DB5EF1" w:rsidRDefault="00DB5EF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B5EF1">
        <w:rPr>
          <w:rFonts w:ascii="Times New Roman" w:hAnsi="Times New Roman" w:cs="Times New Roman"/>
        </w:rPr>
        <w:t>posiadają Państwo zaległe zobowiązania finansowe w bankach?</w:t>
      </w:r>
      <w:r w:rsidRPr="00DB5EF1">
        <w:rPr>
          <w:rFonts w:ascii="Times New Roman" w:hAnsi="Times New Roman" w:cs="Times New Roman"/>
        </w:rPr>
        <w:tab/>
      </w:r>
    </w:p>
    <w:p w14:paraId="63B10591" w14:textId="77777777" w:rsidR="004C24BB" w:rsidRDefault="00DB5EF1" w:rsidP="004C24BB">
      <w:pPr>
        <w:pStyle w:val="Akapitzlist"/>
        <w:ind w:left="2977" w:hanging="850"/>
        <w:jc w:val="both"/>
        <w:rPr>
          <w:rFonts w:ascii="Times New Roman" w:hAnsi="Times New Roman" w:cs="Times New Roman"/>
        </w:rPr>
      </w:pPr>
      <w:r w:rsidRPr="00DB5EF1">
        <w:rPr>
          <w:rFonts w:ascii="Times New Roman" w:hAnsi="Times New Roman" w:cs="Times New Roman"/>
        </w:rPr>
        <w:t xml:space="preserve">Jeżeli tak, to prosimy o podanie kwoty zaległych zobowiązań w bankach </w:t>
      </w:r>
    </w:p>
    <w:p w14:paraId="4B94D3EA" w14:textId="192F8583" w:rsidR="00DB5EF1" w:rsidRPr="00DB5EF1" w:rsidRDefault="00DB5EF1" w:rsidP="004C24BB">
      <w:pPr>
        <w:pStyle w:val="Akapitzlist"/>
        <w:ind w:left="2977" w:hanging="850"/>
        <w:jc w:val="both"/>
        <w:rPr>
          <w:rFonts w:ascii="Times New Roman" w:hAnsi="Times New Roman" w:cs="Times New Roman"/>
        </w:rPr>
      </w:pPr>
      <w:r w:rsidRPr="00DB5EF1">
        <w:rPr>
          <w:rFonts w:ascii="Times New Roman" w:hAnsi="Times New Roman" w:cs="Times New Roman"/>
        </w:rPr>
        <w:t>(w</w:t>
      </w:r>
      <w:r w:rsidR="004C24BB">
        <w:rPr>
          <w:rFonts w:ascii="Times New Roman" w:hAnsi="Times New Roman" w:cs="Times New Roman"/>
        </w:rPr>
        <w:t xml:space="preserve"> </w:t>
      </w:r>
      <w:r w:rsidRPr="00DB5EF1">
        <w:rPr>
          <w:rFonts w:ascii="Times New Roman" w:hAnsi="Times New Roman" w:cs="Times New Roman"/>
        </w:rPr>
        <w:t>tys.</w:t>
      </w:r>
      <w:r w:rsidR="004C24BB">
        <w:rPr>
          <w:rFonts w:ascii="Times New Roman" w:hAnsi="Times New Roman" w:cs="Times New Roman"/>
        </w:rPr>
        <w:t xml:space="preserve"> </w:t>
      </w:r>
      <w:r w:rsidRPr="00DB5EF1">
        <w:rPr>
          <w:rFonts w:ascii="Times New Roman" w:hAnsi="Times New Roman" w:cs="Times New Roman"/>
        </w:rPr>
        <w:t>PLN)</w:t>
      </w:r>
      <w:r w:rsidR="004C24BB">
        <w:rPr>
          <w:rFonts w:ascii="Times New Roman" w:hAnsi="Times New Roman" w:cs="Times New Roman"/>
        </w:rPr>
        <w:t>.</w:t>
      </w:r>
    </w:p>
    <w:p w14:paraId="3E5C3336" w14:textId="6A6DCE8E" w:rsidR="00DB5EF1" w:rsidRPr="00DB5EF1" w:rsidRDefault="00DB5EF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B5EF1">
        <w:rPr>
          <w:rFonts w:ascii="Times New Roman" w:hAnsi="Times New Roman" w:cs="Times New Roman"/>
        </w:rPr>
        <w:t>w ciągu ostatnich 18 miesięcy był prowadzony u Państwa program postępowania naprawczego w rozumieniu ustawy z dnia 27 sierpnia 2009 r. o finansach publicznych?</w:t>
      </w:r>
      <w:r w:rsidRPr="00DB5EF1">
        <w:rPr>
          <w:rFonts w:ascii="Times New Roman" w:hAnsi="Times New Roman" w:cs="Times New Roman"/>
        </w:rPr>
        <w:tab/>
      </w:r>
    </w:p>
    <w:p w14:paraId="1F661664" w14:textId="264E7663" w:rsidR="00DB5EF1" w:rsidRPr="00DB5EF1" w:rsidRDefault="00DB5EF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B5EF1">
        <w:rPr>
          <w:rFonts w:ascii="Times New Roman" w:hAnsi="Times New Roman" w:cs="Times New Roman"/>
        </w:rPr>
        <w:t>w ciągu ostatnich 36 miesięcy były prowadzone wobec Państwa za pośrednictwem komornika</w:t>
      </w:r>
      <w:r>
        <w:rPr>
          <w:rFonts w:ascii="Times New Roman" w:hAnsi="Times New Roman" w:cs="Times New Roman"/>
        </w:rPr>
        <w:t xml:space="preserve"> </w:t>
      </w:r>
      <w:r w:rsidRPr="00DB5EF1">
        <w:rPr>
          <w:rFonts w:ascii="Times New Roman" w:hAnsi="Times New Roman" w:cs="Times New Roman"/>
        </w:rPr>
        <w:t>sądowego postępowania egzekucyjne wszczynane na wniosek banków?</w:t>
      </w:r>
    </w:p>
    <w:p w14:paraId="2A75B081" w14:textId="16FBF6E7" w:rsidR="00DB5EF1" w:rsidRPr="00A350B1" w:rsidRDefault="00DB5EF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DB5EF1">
        <w:rPr>
          <w:rFonts w:ascii="Times New Roman" w:hAnsi="Times New Roman" w:cs="Times New Roman"/>
        </w:rPr>
        <w:t>posiadają Państwo zaległe zobowiązania wobec ZUS lub US?</w:t>
      </w:r>
    </w:p>
    <w:p w14:paraId="000104DB" w14:textId="492EAB5C" w:rsidR="00DB5EF1" w:rsidRPr="00DB5EF1" w:rsidRDefault="00DB5EF1" w:rsidP="00A350B1">
      <w:pPr>
        <w:pStyle w:val="Akapitzlist"/>
        <w:ind w:left="2127"/>
        <w:jc w:val="both"/>
        <w:rPr>
          <w:rFonts w:ascii="Times New Roman" w:hAnsi="Times New Roman" w:cs="Times New Roman"/>
        </w:rPr>
      </w:pPr>
      <w:r w:rsidRPr="00DB5EF1">
        <w:rPr>
          <w:rFonts w:ascii="Times New Roman" w:hAnsi="Times New Roman" w:cs="Times New Roman"/>
        </w:rPr>
        <w:t>Jeżeli tak, to prosimy o podanie kwoty zaległych zobowiązań wobec ZUS i US (w tys. PLN)</w:t>
      </w:r>
      <w:r w:rsidR="004C24BB">
        <w:rPr>
          <w:rFonts w:ascii="Times New Roman" w:hAnsi="Times New Roman" w:cs="Times New Roman"/>
        </w:rPr>
        <w:t>.</w:t>
      </w:r>
    </w:p>
    <w:p w14:paraId="557F9864" w14:textId="77777777" w:rsidR="00A350B1" w:rsidRDefault="00DB5EF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B5EF1">
        <w:rPr>
          <w:rFonts w:ascii="Times New Roman" w:hAnsi="Times New Roman" w:cs="Times New Roman"/>
        </w:rPr>
        <w:t>w ciągu ostatnich dwóch lat została podjęta uchwała o nieudzieleniu absolutorium</w:t>
      </w:r>
      <w:r w:rsidR="00A350B1">
        <w:rPr>
          <w:rFonts w:ascii="Times New Roman" w:hAnsi="Times New Roman" w:cs="Times New Roman"/>
        </w:rPr>
        <w:t xml:space="preserve"> </w:t>
      </w:r>
      <w:r w:rsidRPr="00A350B1">
        <w:rPr>
          <w:rFonts w:ascii="Times New Roman" w:hAnsi="Times New Roman" w:cs="Times New Roman"/>
        </w:rPr>
        <w:t xml:space="preserve">organowi wykonawczemu reprezentującemu Państwa jednostkę </w:t>
      </w:r>
      <w:r w:rsidR="00A350B1">
        <w:rPr>
          <w:rFonts w:ascii="Times New Roman" w:hAnsi="Times New Roman" w:cs="Times New Roman"/>
        </w:rPr>
        <w:t xml:space="preserve"> </w:t>
      </w:r>
      <w:r w:rsidRPr="00A350B1">
        <w:rPr>
          <w:rFonts w:ascii="Times New Roman" w:hAnsi="Times New Roman" w:cs="Times New Roman"/>
        </w:rPr>
        <w:t>(wójt / burmistrz / prezydent, zarząd powiatu, zarząd województwa)?</w:t>
      </w:r>
    </w:p>
    <w:p w14:paraId="3BC6E2B5" w14:textId="77777777" w:rsidR="00A350B1" w:rsidRDefault="00DB5EF1" w:rsidP="00A350B1">
      <w:pPr>
        <w:pStyle w:val="Akapitzlist"/>
        <w:ind w:left="2127"/>
        <w:jc w:val="both"/>
        <w:rPr>
          <w:rFonts w:ascii="Times New Roman" w:hAnsi="Times New Roman" w:cs="Times New Roman"/>
        </w:rPr>
      </w:pPr>
      <w:r w:rsidRPr="00DB5EF1">
        <w:rPr>
          <w:rFonts w:ascii="Times New Roman" w:hAnsi="Times New Roman" w:cs="Times New Roman"/>
        </w:rPr>
        <w:t>Jeśli tak, to proszę o wskazanie z jakiego powodu podjęto uchwałę o nieudzieleniu absolutorium?</w:t>
      </w:r>
    </w:p>
    <w:p w14:paraId="01508E26" w14:textId="2C79127C" w:rsidR="00497C7C" w:rsidRPr="00FA41AD" w:rsidRDefault="00497C7C" w:rsidP="00DB5EF1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FA41AD">
        <w:rPr>
          <w:rFonts w:ascii="Times New Roman" w:hAnsi="Times New Roman" w:cs="Times New Roman"/>
          <w:b/>
          <w:bCs/>
          <w:u w:val="single"/>
        </w:rPr>
        <w:t>Wyjaśnienie:</w:t>
      </w:r>
    </w:p>
    <w:p w14:paraId="0A69F2F8" w14:textId="2AD37640" w:rsidR="00497C7C" w:rsidRDefault="00A350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0D6C4F9E" w14:textId="0B111A57" w:rsidR="00A350B1" w:rsidRDefault="00A350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2A2C233F" w14:textId="2336256A" w:rsidR="00A350B1" w:rsidRDefault="00A350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6F461644" w14:textId="192CAAE2" w:rsidR="00A350B1" w:rsidRDefault="00A350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61A468B5" w14:textId="5ECD3474" w:rsidR="00A350B1" w:rsidRDefault="00A350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6915D579" w14:textId="0F329455" w:rsidR="00A350B1" w:rsidRPr="00A350B1" w:rsidRDefault="00A350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10777DE7" w14:textId="65ACF725" w:rsidR="00497C7C" w:rsidRDefault="00497C7C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</w:p>
    <w:p w14:paraId="6ADE296D" w14:textId="16992FC7" w:rsidR="00497C7C" w:rsidRDefault="00497C7C" w:rsidP="00497C7C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30893823" w14:textId="4B27CEBA" w:rsidR="00C47F76" w:rsidRPr="00C47F76" w:rsidRDefault="00C47F76" w:rsidP="00C47F76">
      <w:pPr>
        <w:pStyle w:val="Akapitzlist"/>
        <w:ind w:left="1418"/>
        <w:jc w:val="both"/>
        <w:rPr>
          <w:rFonts w:ascii="Times New Roman" w:hAnsi="Times New Roman" w:cs="Times New Roman"/>
        </w:rPr>
      </w:pPr>
      <w:bookmarkStart w:id="4" w:name="_Hlk110405607"/>
      <w:r w:rsidRPr="00C47F76">
        <w:rPr>
          <w:rFonts w:ascii="Times New Roman" w:hAnsi="Times New Roman" w:cs="Times New Roman"/>
        </w:rPr>
        <w:t>Prosimy o podanie:</w:t>
      </w:r>
    </w:p>
    <w:p w14:paraId="1B3B5D00" w14:textId="25F8873D" w:rsidR="00C47F76" w:rsidRPr="00C47F76" w:rsidRDefault="00C47F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47F76">
        <w:rPr>
          <w:rFonts w:ascii="Times New Roman" w:hAnsi="Times New Roman" w:cs="Times New Roman"/>
        </w:rPr>
        <w:t xml:space="preserve">wartości łącznej udzielonych i planowanych do udzielenia poręczeń i gwarancji (w tys. PLN) według stanu na koniec bieżącego roku, </w:t>
      </w:r>
    </w:p>
    <w:p w14:paraId="4F6B8B03" w14:textId="2C70CC70" w:rsidR="00C47F76" w:rsidRPr="00C47F76" w:rsidRDefault="00C47F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47F76">
        <w:rPr>
          <w:rFonts w:ascii="Times New Roman" w:hAnsi="Times New Roman" w:cs="Times New Roman"/>
        </w:rPr>
        <w:t xml:space="preserve">podmiotu któremu jednostka poręcza/udziela gwarancji wraz z informacjami: </w:t>
      </w:r>
    </w:p>
    <w:p w14:paraId="6BC0CCE7" w14:textId="26506D69" w:rsidR="00C47F76" w:rsidRPr="00C47F76" w:rsidRDefault="00C47F7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7F76">
        <w:rPr>
          <w:rFonts w:ascii="Times New Roman" w:hAnsi="Times New Roman" w:cs="Times New Roman"/>
        </w:rPr>
        <w:t>jaki jest przedmiot umowy (czego dotyczy umowa objęta poręczeniem/gwarancją)?</w:t>
      </w:r>
    </w:p>
    <w:p w14:paraId="5E819973" w14:textId="766C039A" w:rsidR="00C47F76" w:rsidRPr="00C47F76" w:rsidRDefault="00C47F7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7F76">
        <w:rPr>
          <w:rFonts w:ascii="Times New Roman" w:hAnsi="Times New Roman" w:cs="Times New Roman"/>
        </w:rPr>
        <w:t>jaki zakres obejmuje poręczenie/gwarancja (kapitał/odsetki/inne)?</w:t>
      </w:r>
    </w:p>
    <w:p w14:paraId="2CE8C165" w14:textId="472E2DEF" w:rsidR="00C47F76" w:rsidRPr="00C47F76" w:rsidRDefault="00C47F7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7F76">
        <w:rPr>
          <w:rFonts w:ascii="Times New Roman" w:hAnsi="Times New Roman" w:cs="Times New Roman"/>
        </w:rPr>
        <w:t>jaka była pierwotna kwota poręczenia/gwarancji?</w:t>
      </w:r>
    </w:p>
    <w:p w14:paraId="785019C1" w14:textId="405F9B64" w:rsidR="00C47F76" w:rsidRPr="00C47F76" w:rsidRDefault="00C47F7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7F76">
        <w:rPr>
          <w:rFonts w:ascii="Times New Roman" w:hAnsi="Times New Roman" w:cs="Times New Roman"/>
        </w:rPr>
        <w:t>jakie jest planowane saldo poręczenia/gwarancji na koniec każdego roku prognozy?</w:t>
      </w:r>
    </w:p>
    <w:p w14:paraId="3444C072" w14:textId="77777777" w:rsidR="00EE4837" w:rsidRDefault="00C47F7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7F76">
        <w:rPr>
          <w:rFonts w:ascii="Times New Roman" w:hAnsi="Times New Roman" w:cs="Times New Roman"/>
        </w:rPr>
        <w:lastRenderedPageBreak/>
        <w:t>czy były realizowane jakiekolwiek wypłaty z udzielonego poręczenia / gwarancji w latach ubiegłych?</w:t>
      </w:r>
    </w:p>
    <w:p w14:paraId="50A398FC" w14:textId="67835445" w:rsidR="00497C7C" w:rsidRDefault="00497C7C" w:rsidP="00C47F76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7C7C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4"/>
    <w:p w14:paraId="0030CB3B" w14:textId="549B0DBF" w:rsidR="00B13647" w:rsidRDefault="00EC6B0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udzielił żadnych poręczeń i gwarancji.</w:t>
      </w:r>
    </w:p>
    <w:p w14:paraId="5B6B4CAD" w14:textId="7E179274" w:rsidR="00EC6B06" w:rsidRPr="00B13647" w:rsidRDefault="00EC6B0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dotyczy.</w:t>
      </w:r>
    </w:p>
    <w:p w14:paraId="37923DE1" w14:textId="7BE39081" w:rsidR="00497C7C" w:rsidRDefault="00497C7C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</w:p>
    <w:p w14:paraId="642B927B" w14:textId="0EFCA0B8" w:rsidR="0015262E" w:rsidRPr="0015262E" w:rsidRDefault="0015262E" w:rsidP="0015262E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2B8D463F" w14:textId="77D73CA0" w:rsidR="00EE4837" w:rsidRPr="00EE4837" w:rsidRDefault="00EE4837" w:rsidP="00EE4837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Prosimy o podanie informacji o zawartych umowach w formie załączonej na końcu formularza tabeli lub dowolnie innej, zawierającej jednak wymienione dane (nazwa podmiotu, data zawarcia, typ długu, kwota i waluta pierwotna oraz bieżącego zadłużenia, data całkowitej spłaty):</w:t>
      </w:r>
    </w:p>
    <w:p w14:paraId="65CC9D26" w14:textId="112AF712" w:rsidR="00EE4837" w:rsidRPr="00EE4837" w:rsidRDefault="00EE483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 xml:space="preserve">kredytowych, obligacji, pożyczek i innych; </w:t>
      </w:r>
    </w:p>
    <w:p w14:paraId="390249D9" w14:textId="48AC18E7" w:rsidR="00EE4837" w:rsidRDefault="00EE483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zbliżonych charakterem do umów kredytowych, pożyczek lub emisji papierów wartościowych, a więc np. leasing, sprzedaż zwrotną, sprzedaż na raty, forfaiting czy inne umowy nienazwane o terminie zapłaty dłuższym niż rok, które są związane z finansowaniem usług, dostaw czy robót budowlanych.</w:t>
      </w:r>
    </w:p>
    <w:p w14:paraId="24E97389" w14:textId="173DCD86" w:rsidR="0015262E" w:rsidRDefault="0015262E" w:rsidP="00EE483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7C7C">
        <w:rPr>
          <w:rFonts w:ascii="Times New Roman" w:hAnsi="Times New Roman" w:cs="Times New Roman"/>
          <w:b/>
          <w:bCs/>
          <w:u w:val="single"/>
        </w:rPr>
        <w:t>Wyjaśnienie:</w:t>
      </w:r>
    </w:p>
    <w:p w14:paraId="70C9FEB1" w14:textId="76BC8A6E" w:rsidR="00497C7C" w:rsidRDefault="004C24BB" w:rsidP="00094257">
      <w:pPr>
        <w:pStyle w:val="Akapitzlist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Tabela z informacjami </w:t>
      </w:r>
      <w:r w:rsidR="00D61013">
        <w:rPr>
          <w:rFonts w:ascii="Times New Roman" w:hAnsi="Times New Roman" w:cs="Times New Roman"/>
        </w:rPr>
        <w:t xml:space="preserve">znajduje się </w:t>
      </w:r>
      <w:r w:rsidR="00525583">
        <w:rPr>
          <w:rFonts w:ascii="Times New Roman" w:hAnsi="Times New Roman" w:cs="Times New Roman"/>
        </w:rPr>
        <w:t>na stronie nr 6</w:t>
      </w:r>
      <w:r>
        <w:rPr>
          <w:rFonts w:ascii="Times New Roman" w:hAnsi="Times New Roman" w:cs="Times New Roman"/>
        </w:rPr>
        <w:t xml:space="preserve"> niniejszego pis</w:t>
      </w:r>
      <w:r w:rsidR="00E23D18">
        <w:rPr>
          <w:rFonts w:ascii="Times New Roman" w:hAnsi="Times New Roman" w:cs="Times New Roman"/>
        </w:rPr>
        <w:t>ma</w:t>
      </w:r>
      <w:r w:rsidR="003C7569">
        <w:rPr>
          <w:rFonts w:ascii="Times New Roman" w:hAnsi="Times New Roman" w:cs="Times New Roman"/>
        </w:rPr>
        <w:t>.</w:t>
      </w:r>
    </w:p>
    <w:p w14:paraId="25F94393" w14:textId="77777777" w:rsidR="00EE4837" w:rsidRDefault="00EE4837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</w:p>
    <w:p w14:paraId="71EEE912" w14:textId="7FC72609" w:rsidR="0015262E" w:rsidRPr="0015262E" w:rsidRDefault="0015262E" w:rsidP="0015262E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8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46ED2AEA" w14:textId="5AEE8449" w:rsidR="00EE4837" w:rsidRPr="00EE4837" w:rsidRDefault="00EE4837" w:rsidP="00EE4837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Prosimy o informację:</w:t>
      </w:r>
    </w:p>
    <w:p w14:paraId="13943158" w14:textId="5848ECC4" w:rsidR="00EE4837" w:rsidRPr="00EE4837" w:rsidRDefault="00EE483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jak sytuacja związana z COVID-19 przełożyła się na sytuację finansową gminy w 2020 roku oraz w 2021 roku;</w:t>
      </w:r>
    </w:p>
    <w:p w14:paraId="3735CABF" w14:textId="678252A4" w:rsidR="00EE4837" w:rsidRPr="00EE4837" w:rsidRDefault="00EE483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jaka była wysokość wydatków bieżących poniesionych w 2020 roku oraz w 2021 roku (prośba o podanie wartości odrębnie dla ww. lat) w celu realizacji zadań związanych z przeciwdziałaniem COVID-19 i nie objętych finansowaniem otrzymanymi na ten cel dotacjami i środkami bieżącymi (pozycja wykazywana w WPF w kolumnie 10.11);</w:t>
      </w:r>
    </w:p>
    <w:p w14:paraId="6133F00B" w14:textId="77777777" w:rsidR="00EE4837" w:rsidRDefault="00EE483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 xml:space="preserve">czy przy wyliczeniu wskaźnika zdefiniowanego w art. 243 Uofp zastosowano inne wyłączenia, nie wykazane w WPF, które wynikałyby z dodatkowych przepisów dopuszczających ww. wyłączenie? Jeżeli tak prosimy o wskazanie powodu wyłączenia oraz podanie kwot przypadających na poszczególne lata. </w:t>
      </w:r>
    </w:p>
    <w:p w14:paraId="72FF790A" w14:textId="290C8AC2" w:rsidR="0015262E" w:rsidRDefault="0015262E" w:rsidP="00EE483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7C7C">
        <w:rPr>
          <w:rFonts w:ascii="Times New Roman" w:hAnsi="Times New Roman" w:cs="Times New Roman"/>
          <w:b/>
          <w:bCs/>
          <w:u w:val="single"/>
        </w:rPr>
        <w:t>Wyjaśnienie:</w:t>
      </w:r>
    </w:p>
    <w:p w14:paraId="105B95D9" w14:textId="37D4341D" w:rsidR="00497C7C" w:rsidRDefault="00EC6B0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Sytuacja związana z COVID-19 nie przełożyła się na sytuację finansową Gminy Miłoradz w roku 2020 oraz w roku 2021.</w:t>
      </w:r>
    </w:p>
    <w:p w14:paraId="3C15DDC3" w14:textId="77777777" w:rsidR="00EC6B06" w:rsidRDefault="00EC6B0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2020 roku wysokość wydatków wyniosła 0 zł.</w:t>
      </w:r>
    </w:p>
    <w:p w14:paraId="2DE95E87" w14:textId="77777777" w:rsidR="00EC6B06" w:rsidRDefault="00EC6B06" w:rsidP="00EC6B06">
      <w:pPr>
        <w:pStyle w:val="Akapitzlist"/>
        <w:ind w:left="21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2021 roku wysokość wydatków wyniosła 0 zł.</w:t>
      </w:r>
    </w:p>
    <w:p w14:paraId="79323F5D" w14:textId="10FDD7A0" w:rsidR="00EC6B06" w:rsidRPr="00811A27" w:rsidRDefault="00EC6B0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wyliczeniu wskaźnika zdefinio</w:t>
      </w:r>
      <w:r w:rsidR="00811A27">
        <w:rPr>
          <w:rFonts w:ascii="Times New Roman" w:hAnsi="Times New Roman" w:cs="Times New Roman"/>
        </w:rPr>
        <w:t>wanego w art. 243 Uofp nie zastosowano innych wyłączeń, które wynikałyby z dodatkowych przepisów dopuszczających w/w wyłączenie.</w:t>
      </w:r>
    </w:p>
    <w:p w14:paraId="52957BA5" w14:textId="77777777" w:rsidR="00EE4837" w:rsidRDefault="00EE4837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</w:p>
    <w:p w14:paraId="602E9683" w14:textId="46211141" w:rsidR="0015262E" w:rsidRPr="0015262E" w:rsidRDefault="0015262E" w:rsidP="0015262E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9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05DB6E1B" w14:textId="5A2352B2" w:rsidR="00EE4837" w:rsidRPr="00EE4837" w:rsidRDefault="00EE4837" w:rsidP="00EE4837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Pozostałe pytania:</w:t>
      </w:r>
    </w:p>
    <w:p w14:paraId="4E1BAE9D" w14:textId="3BBDC15E" w:rsidR="00EE4837" w:rsidRPr="00EE4837" w:rsidRDefault="00EE483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Prosimy o wyjaśnienie przyczyn planowanego deficytu bieżącego -</w:t>
      </w:r>
      <w:r w:rsidR="00811A27">
        <w:rPr>
          <w:rFonts w:ascii="Times New Roman" w:hAnsi="Times New Roman" w:cs="Times New Roman"/>
        </w:rPr>
        <w:t xml:space="preserve"> </w:t>
      </w:r>
      <w:r w:rsidRPr="00EE4837">
        <w:rPr>
          <w:rFonts w:ascii="Times New Roman" w:hAnsi="Times New Roman" w:cs="Times New Roman"/>
        </w:rPr>
        <w:t>401.374,2 zł na 2022r. wg WPF z 25.07.2022r. oraz informację, w jaki sposób zamierzają Państwo uniknąć przekroczenia wskaźnika określonego w art. 242 ustawy z dnia 27 sierpnia 2009 r.o finansach publicznych.</w:t>
      </w:r>
    </w:p>
    <w:p w14:paraId="1706AEB4" w14:textId="6DFC00AF" w:rsidR="00EE4837" w:rsidRPr="00EE4837" w:rsidRDefault="00EE483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Prosimy o podanie wartości z tyt. świadczeń 500+ oraz wychowawczych pomniejszająca Dochody bieżące od 2022r. (z uwagi na przekazanie rozliczeń do ZUS).</w:t>
      </w:r>
    </w:p>
    <w:p w14:paraId="7668F7EB" w14:textId="0693C7BF" w:rsidR="00EE4837" w:rsidRPr="00EE4837" w:rsidRDefault="00EE483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lastRenderedPageBreak/>
        <w:t>Prosimy o przedstawienie założeń, których skutkiem jest wzrost wartości pozycji Wydatki na wynagrodzenia i pochodne wynagrodzeń w roku 2022 stosunku do poniesionych w roku 2021.</w:t>
      </w:r>
    </w:p>
    <w:p w14:paraId="33FBEBFB" w14:textId="216DF8B6" w:rsidR="00EE4837" w:rsidRPr="00EE4837" w:rsidRDefault="00EE483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Prosimy o podanie wartości i wyjaśnienie zobowiązań wymagalnych w roku 2022 (o ile dotyczy) oraz informację o przyczynach ich powstania.</w:t>
      </w:r>
    </w:p>
    <w:p w14:paraId="6298CE87" w14:textId="2E96B930" w:rsidR="00EE4837" w:rsidRPr="00EE4837" w:rsidRDefault="00EE483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 xml:space="preserve">Czy Zamawiający wyraża zgodę aby podstawą wypłaty kredytu była dyspozycja złożona na wzorze obowiązującym w Banku Wykonawcy zamówienia oraz przesłana elektronicznie w formie skanu podpisanego podpisem kwalifikowanym? Następnie  dyspozycja w formie papierowej zostałaby dosłana do Banku bez zbędnej zwłoki. </w:t>
      </w:r>
    </w:p>
    <w:p w14:paraId="066DE781" w14:textId="77777777" w:rsidR="00EE4837" w:rsidRDefault="00EE483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Prosimy o potwierdzenie, że każda wnioskowana zmiana warunków umowy będzie wymagała zgody obu stron.</w:t>
      </w:r>
    </w:p>
    <w:p w14:paraId="1C8BF67B" w14:textId="302B411E" w:rsidR="0015262E" w:rsidRPr="00C97339" w:rsidRDefault="0015262E" w:rsidP="00EE483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C97339">
        <w:rPr>
          <w:rFonts w:ascii="Times New Roman" w:hAnsi="Times New Roman" w:cs="Times New Roman"/>
          <w:b/>
          <w:bCs/>
          <w:u w:val="single"/>
        </w:rPr>
        <w:t>Wyjaśnienie:</w:t>
      </w:r>
    </w:p>
    <w:p w14:paraId="01FEC624" w14:textId="3A26E2E9" w:rsidR="00C97339" w:rsidRDefault="002B3D9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Deficyt bieżący w wysokości 401 374,20 zł w roku 2022 powstał, ponieważ planowane wydatki bieżące są wyższe niż planowane dochody bieżące. Aby uniknąć przekroczenia wskaźnika w art. 242 Ustawy o finansach publicznych, Gmina Miłoradz zamierza „ograniczyć” wydatkowanie wydatków bieżących poprzez, np. wyłączenie oświetlenia ulicznego, zmniejszenie zakresu remontu bieżącego dróg gminnych.</w:t>
      </w:r>
    </w:p>
    <w:p w14:paraId="00DBCF0D" w14:textId="19E46CD7" w:rsidR="004F39AC" w:rsidRDefault="004F39A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Dochody bieżące od 2022 roku z tytułu świadczeń 500+ są mniejsze o kwotę 2 088 288 zł.</w:t>
      </w:r>
    </w:p>
    <w:p w14:paraId="6B3025B5" w14:textId="3991771B" w:rsidR="004F39AC" w:rsidRDefault="004F39A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Wzrost wydatków na wynagrodzenie i pochodne od wynagrodzeń w roku 2022, w stosunku do roku 2021 spowodowany jest przejściem na emeryturę i wypłaceniem odprawy 6 miesięcznej dla 5 pracowników, wypłatę 10 nagród jubileuszowych oraz zwiększenie wynagrodzeń dla pracowników</w:t>
      </w:r>
      <w:r w:rsidR="000103FD">
        <w:rPr>
          <w:rFonts w:ascii="Times New Roman" w:hAnsi="Times New Roman" w:cs="Times New Roman"/>
        </w:rPr>
        <w:t>.</w:t>
      </w:r>
    </w:p>
    <w:p w14:paraId="1C930A79" w14:textId="01083C13" w:rsidR="000103FD" w:rsidRDefault="000103F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posiada zobowiązań.</w:t>
      </w:r>
    </w:p>
    <w:p w14:paraId="33F555D5" w14:textId="7DF164E9" w:rsidR="000103FD" w:rsidRDefault="000103F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wyraża zgodę.</w:t>
      </w:r>
    </w:p>
    <w:p w14:paraId="30B92D8A" w14:textId="0805D19A" w:rsidR="000103FD" w:rsidRDefault="000103F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potwierdza.</w:t>
      </w:r>
    </w:p>
    <w:p w14:paraId="71F0774B" w14:textId="77777777" w:rsidR="00EE4837" w:rsidRDefault="00EE4837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</w:p>
    <w:p w14:paraId="5CD19084" w14:textId="54950623" w:rsidR="0015262E" w:rsidRPr="0015262E" w:rsidRDefault="0015262E" w:rsidP="0015262E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bookmarkStart w:id="5" w:name="_Hlk110405714"/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10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1F838870" w14:textId="01710D5E" w:rsidR="00EE4837" w:rsidRPr="00EE4837" w:rsidRDefault="00EE4837" w:rsidP="00EE4837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Prosimy o:</w:t>
      </w:r>
    </w:p>
    <w:p w14:paraId="1415F8FF" w14:textId="3A4AB424" w:rsidR="00EE4837" w:rsidRPr="00EE4837" w:rsidRDefault="00EE483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podanie aktualnego wykazu podmiotów powiązanych kapitałowo z gminą wraz z podaniem nr regon i % w kapitałach;</w:t>
      </w:r>
    </w:p>
    <w:p w14:paraId="27855BAF" w14:textId="77777777" w:rsidR="00EE4837" w:rsidRDefault="00EE483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informację, czy w przeszłości wystąpiły lub planowane są przejęcia z mocy prawa przez Państwo zadłużenia po podmiocie, dla którego Państwo są/byli podmiotem założycielskim/na podstawie umowy z wierzycielem spółki prawa handlowego/ stowarzyszenia tj. czy Państwo wstąpili/wstąpią na miejsce dłużnika, który został/zostanie z długu zwolniony.</w:t>
      </w:r>
    </w:p>
    <w:p w14:paraId="59D93B79" w14:textId="2B02DA81" w:rsidR="0015262E" w:rsidRDefault="0015262E" w:rsidP="00EE483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7C7C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5"/>
    <w:p w14:paraId="45F981BA" w14:textId="010B2D89" w:rsidR="00C34632" w:rsidRPr="003C7569" w:rsidRDefault="00C34632" w:rsidP="003C7569">
      <w:pPr>
        <w:pStyle w:val="Akapitzlist"/>
        <w:numPr>
          <w:ilvl w:val="0"/>
          <w:numId w:val="23"/>
        </w:numPr>
        <w:tabs>
          <w:tab w:val="left" w:pos="24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 powiązane kapitałowo</w:t>
      </w:r>
      <w:r w:rsidR="003C7569">
        <w:rPr>
          <w:rFonts w:ascii="Times New Roman" w:hAnsi="Times New Roman" w:cs="Times New Roman"/>
        </w:rPr>
        <w:t xml:space="preserve"> to </w:t>
      </w:r>
      <w:r w:rsidRPr="003C7569">
        <w:rPr>
          <w:rFonts w:ascii="Times New Roman" w:hAnsi="Times New Roman" w:cs="Times New Roman"/>
        </w:rPr>
        <w:t>SIM KZN – „Pomorze”</w:t>
      </w:r>
      <w:r w:rsidR="003C7569">
        <w:rPr>
          <w:rFonts w:ascii="Times New Roman" w:hAnsi="Times New Roman" w:cs="Times New Roman"/>
        </w:rPr>
        <w:t>.</w:t>
      </w:r>
    </w:p>
    <w:p w14:paraId="0FF2A34D" w14:textId="77777777" w:rsidR="00C34632" w:rsidRDefault="00C34632" w:rsidP="00C34632">
      <w:pPr>
        <w:pStyle w:val="Akapitzlist"/>
        <w:tabs>
          <w:tab w:val="left" w:pos="2442"/>
        </w:tabs>
        <w:ind w:left="21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udziałów – 3 000 000 zł</w:t>
      </w:r>
    </w:p>
    <w:p w14:paraId="6A6F7592" w14:textId="77777777" w:rsidR="00C34632" w:rsidRPr="00C34632" w:rsidRDefault="00C34632" w:rsidP="00C34632">
      <w:pPr>
        <w:pStyle w:val="Akapitzlist"/>
        <w:tabs>
          <w:tab w:val="left" w:pos="2442"/>
        </w:tabs>
        <w:ind w:left="21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% udziału – 5,16</w:t>
      </w:r>
    </w:p>
    <w:p w14:paraId="59D0E84A" w14:textId="406B8DB8" w:rsidR="00EE4837" w:rsidRDefault="009D05A2" w:rsidP="003C7569">
      <w:pPr>
        <w:pStyle w:val="Akapitzlist"/>
        <w:numPr>
          <w:ilvl w:val="0"/>
          <w:numId w:val="23"/>
        </w:numPr>
        <w:tabs>
          <w:tab w:val="left" w:pos="24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Nie.</w:t>
      </w:r>
    </w:p>
    <w:p w14:paraId="7928AB00" w14:textId="77777777" w:rsidR="00D61013" w:rsidRPr="00D61013" w:rsidRDefault="00D61013" w:rsidP="00D61013">
      <w:pPr>
        <w:pStyle w:val="Akapitzlist"/>
        <w:tabs>
          <w:tab w:val="left" w:pos="2442"/>
        </w:tabs>
        <w:ind w:left="2138"/>
        <w:jc w:val="both"/>
        <w:rPr>
          <w:rFonts w:ascii="Times New Roman" w:hAnsi="Times New Roman" w:cs="Times New Roman"/>
        </w:rPr>
      </w:pPr>
    </w:p>
    <w:p w14:paraId="3047CD43" w14:textId="5E8B7F0F" w:rsidR="0015262E" w:rsidRPr="0015262E" w:rsidRDefault="0015262E" w:rsidP="0015262E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11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61D5A999" w14:textId="34F0564D" w:rsidR="00EE4837" w:rsidRDefault="00EE4837" w:rsidP="0015262E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 xml:space="preserve">Czy wśród podmiotów powiązanych znajduje się szpital (w tym także dla którego JST jest organem tworzącym lub udziałowcem?) </w:t>
      </w:r>
    </w:p>
    <w:p w14:paraId="31BF8FE2" w14:textId="5DBE1FC5" w:rsidR="0015262E" w:rsidRDefault="0015262E" w:rsidP="0015262E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7C7C">
        <w:rPr>
          <w:rFonts w:ascii="Times New Roman" w:hAnsi="Times New Roman" w:cs="Times New Roman"/>
          <w:b/>
          <w:bCs/>
          <w:u w:val="single"/>
        </w:rPr>
        <w:t>Wyjaśnienie:</w:t>
      </w:r>
    </w:p>
    <w:p w14:paraId="6D778E08" w14:textId="1F24F51B" w:rsidR="00EE4837" w:rsidRPr="00EF0904" w:rsidRDefault="00EF0904" w:rsidP="00EF0904">
      <w:pPr>
        <w:pStyle w:val="Akapitzlist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 w:rsidR="003C7569">
        <w:rPr>
          <w:rFonts w:ascii="Times New Roman" w:hAnsi="Times New Roman" w:cs="Times New Roman"/>
        </w:rPr>
        <w:t>.</w:t>
      </w:r>
    </w:p>
    <w:p w14:paraId="3574733B" w14:textId="77777777" w:rsidR="00EE4837" w:rsidRPr="00A36BC0" w:rsidRDefault="00EE4837" w:rsidP="00094257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</w:p>
    <w:p w14:paraId="074735FD" w14:textId="26855534" w:rsidR="0015262E" w:rsidRPr="0015262E" w:rsidRDefault="0015262E" w:rsidP="0015262E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bookmarkStart w:id="6" w:name="_Hlk111536062"/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>12</w:t>
      </w:r>
      <w:r w:rsidRPr="00490305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bookmarkEnd w:id="6"/>
    <w:p w14:paraId="5C1EA11F" w14:textId="3D01724E" w:rsidR="00EE4837" w:rsidRPr="00EE4837" w:rsidRDefault="00EE4837" w:rsidP="00EE4837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lastRenderedPageBreak/>
        <w:t>Jeżeli TAK to prosimy o:</w:t>
      </w:r>
    </w:p>
    <w:p w14:paraId="1E180EAF" w14:textId="53BAC022" w:rsidR="00EE4837" w:rsidRPr="00EE4837" w:rsidRDefault="00EE4837">
      <w:pPr>
        <w:pStyle w:val="Akapitzlist"/>
        <w:numPr>
          <w:ilvl w:val="0"/>
          <w:numId w:val="16"/>
        </w:numPr>
        <w:ind w:left="1985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udostępnienie bilansu i rachunku zysków i strat szpitala za ostatnie dwa lata obrotowe;</w:t>
      </w:r>
    </w:p>
    <w:p w14:paraId="1965442D" w14:textId="5A312424" w:rsidR="00EE4837" w:rsidRPr="003C7569" w:rsidRDefault="00EE4837" w:rsidP="003C7569">
      <w:pPr>
        <w:pStyle w:val="Akapitzlist"/>
        <w:numPr>
          <w:ilvl w:val="0"/>
          <w:numId w:val="16"/>
        </w:numPr>
        <w:ind w:left="1985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podanie, oddzielnie dla każdego z nich, informacji określonych poniżej w pkt A-C</w:t>
      </w:r>
    </w:p>
    <w:p w14:paraId="68B26DBC" w14:textId="77777777" w:rsidR="00DA1E7F" w:rsidRPr="00EE4837" w:rsidRDefault="00DA1E7F">
      <w:pPr>
        <w:pStyle w:val="Akapitzlist"/>
        <w:numPr>
          <w:ilvl w:val="0"/>
          <w:numId w:val="17"/>
        </w:numPr>
        <w:ind w:left="1985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Informacje czy szpital:</w:t>
      </w:r>
    </w:p>
    <w:p w14:paraId="2028B338" w14:textId="67DBCD78" w:rsidR="00DA1E7F" w:rsidRPr="00EE4837" w:rsidRDefault="00DA1E7F">
      <w:pPr>
        <w:pStyle w:val="Akapitzlist"/>
        <w:numPr>
          <w:ilvl w:val="0"/>
          <w:numId w:val="18"/>
        </w:numPr>
        <w:ind w:left="2410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realizuje program naprawczy?</w:t>
      </w:r>
      <w:r w:rsidRPr="00EE4837">
        <w:rPr>
          <w:rFonts w:ascii="Times New Roman" w:hAnsi="Times New Roman" w:cs="Times New Roman"/>
        </w:rPr>
        <w:tab/>
      </w:r>
      <w:r w:rsidRPr="00EE4837">
        <w:rPr>
          <w:rFonts w:ascii="Times New Roman" w:hAnsi="Times New Roman" w:cs="Times New Roman"/>
        </w:rPr>
        <w:tab/>
      </w:r>
      <w:r w:rsidRPr="00EE4837">
        <w:rPr>
          <w:rFonts w:ascii="Times New Roman" w:hAnsi="Times New Roman" w:cs="Times New Roman"/>
        </w:rPr>
        <w:tab/>
      </w:r>
      <w:r w:rsidRPr="00EE4837">
        <w:rPr>
          <w:rFonts w:ascii="Times New Roman" w:hAnsi="Times New Roman" w:cs="Times New Roman"/>
        </w:rPr>
        <w:tab/>
      </w:r>
    </w:p>
    <w:p w14:paraId="547030BA" w14:textId="385328CA" w:rsidR="00DA1E7F" w:rsidRPr="00EE4837" w:rsidRDefault="00DA1E7F">
      <w:pPr>
        <w:pStyle w:val="Akapitzlist"/>
        <w:numPr>
          <w:ilvl w:val="0"/>
          <w:numId w:val="18"/>
        </w:numPr>
        <w:ind w:left="2410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korzysta z kredytów (w tym poręczonych przez Państwa)?</w:t>
      </w:r>
      <w:r>
        <w:rPr>
          <w:rFonts w:ascii="Times New Roman" w:hAnsi="Times New Roman" w:cs="Times New Roman"/>
        </w:rPr>
        <w:t xml:space="preserve">  </w:t>
      </w:r>
    </w:p>
    <w:p w14:paraId="6F0A310D" w14:textId="77777777" w:rsidR="00DA1E7F" w:rsidRPr="00EE4837" w:rsidRDefault="00DA1E7F" w:rsidP="00DA1E7F">
      <w:pPr>
        <w:pStyle w:val="Akapitzlist"/>
        <w:ind w:left="2410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 xml:space="preserve">Jeżeli tak, prosimy o podanie: kwoty kredytu (w tys. PLN); okresu kredytowania; </w:t>
      </w:r>
    </w:p>
    <w:p w14:paraId="7508A59F" w14:textId="77777777" w:rsidR="00DA1E7F" w:rsidRPr="00EE4837" w:rsidRDefault="00DA1E7F" w:rsidP="00DA1E7F">
      <w:pPr>
        <w:pStyle w:val="Akapitzlist"/>
        <w:ind w:left="2410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kwoty poręczenia (w tys. PLN) oraz okresu poręczenia;</w:t>
      </w:r>
    </w:p>
    <w:p w14:paraId="5C81DFA3" w14:textId="77777777" w:rsidR="00DA1E7F" w:rsidRDefault="00DA1E7F">
      <w:pPr>
        <w:pStyle w:val="Akapitzlist"/>
        <w:numPr>
          <w:ilvl w:val="0"/>
          <w:numId w:val="17"/>
        </w:numPr>
        <w:ind w:left="1985"/>
        <w:jc w:val="both"/>
        <w:rPr>
          <w:rFonts w:ascii="Times New Roman" w:hAnsi="Times New Roman" w:cs="Times New Roman"/>
        </w:rPr>
      </w:pPr>
      <w:r w:rsidRPr="00DA1E7F">
        <w:rPr>
          <w:rFonts w:ascii="Times New Roman" w:hAnsi="Times New Roman" w:cs="Times New Roman"/>
        </w:rPr>
        <w:t>Czy wspieracie Państwo szpital finansowo (poprzez dopłaty na kapitał lub dopłaty do działalności bieżącej/inwestycyjnej lub udzielane pożyczki).</w:t>
      </w:r>
    </w:p>
    <w:p w14:paraId="64E70AF2" w14:textId="77777777" w:rsidR="00DA1E7F" w:rsidRPr="00EE4837" w:rsidRDefault="00DA1E7F" w:rsidP="00DA1E7F">
      <w:pPr>
        <w:pStyle w:val="Akapitzlist"/>
        <w:ind w:left="1985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 xml:space="preserve">Jeżeli tak, prosimy o podanie okresu wsparcia oraz kwoty udzielonego szpitalowi finansowania </w:t>
      </w:r>
    </w:p>
    <w:p w14:paraId="0E9BD257" w14:textId="77777777" w:rsidR="00DA1E7F" w:rsidRPr="00EE4837" w:rsidRDefault="00DA1E7F" w:rsidP="00DA1E7F">
      <w:pPr>
        <w:pStyle w:val="Akapitzlist"/>
        <w:ind w:left="1985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 xml:space="preserve">w ostatnich dwóch latach obrotowych oraz roku bieżącym (w tys. PLN). </w:t>
      </w:r>
    </w:p>
    <w:p w14:paraId="0AE100B7" w14:textId="2F2731CE" w:rsidR="00DA1E7F" w:rsidRPr="00EE4837" w:rsidRDefault="00DA1E7F" w:rsidP="00DA1E7F">
      <w:pPr>
        <w:pStyle w:val="Akapitzlist"/>
        <w:ind w:left="1985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3E42C701" w14:textId="141325C7" w:rsidR="00EE4837" w:rsidRPr="00DA1E7F" w:rsidRDefault="00EE4837">
      <w:pPr>
        <w:pStyle w:val="Akapitzlist"/>
        <w:numPr>
          <w:ilvl w:val="0"/>
          <w:numId w:val="17"/>
        </w:numPr>
        <w:ind w:left="1985"/>
        <w:jc w:val="both"/>
        <w:rPr>
          <w:rFonts w:ascii="Times New Roman" w:hAnsi="Times New Roman" w:cs="Times New Roman"/>
        </w:rPr>
      </w:pPr>
      <w:r w:rsidRPr="00DA1E7F">
        <w:rPr>
          <w:rFonts w:ascii="Times New Roman" w:hAnsi="Times New Roman" w:cs="Times New Roman"/>
        </w:rPr>
        <w:t>Prosimy o informację, czy:</w:t>
      </w:r>
    </w:p>
    <w:p w14:paraId="0260DB83" w14:textId="46C32990" w:rsidR="00EE4837" w:rsidRPr="00DA1E7F" w:rsidRDefault="00EE483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 xml:space="preserve">przeprowadzili lub przewidują Państwo likwidację jakiegokolwiek szpitala </w:t>
      </w:r>
      <w:r w:rsidRPr="00DA1E7F">
        <w:rPr>
          <w:rFonts w:ascii="Times New Roman" w:hAnsi="Times New Roman" w:cs="Times New Roman"/>
        </w:rPr>
        <w:t xml:space="preserve">wraz z przejęciem jego długu? </w:t>
      </w:r>
      <w:r w:rsidRPr="00DA1E7F">
        <w:rPr>
          <w:rFonts w:ascii="Times New Roman" w:hAnsi="Times New Roman" w:cs="Times New Roman"/>
        </w:rPr>
        <w:tab/>
      </w:r>
      <w:r w:rsidR="00DA1E7F">
        <w:rPr>
          <w:rFonts w:ascii="Times New Roman" w:hAnsi="Times New Roman" w:cs="Times New Roman"/>
        </w:rPr>
        <w:t xml:space="preserve">                                                      </w:t>
      </w:r>
      <w:r w:rsidRPr="00DA1E7F">
        <w:rPr>
          <w:rFonts w:ascii="Times New Roman" w:hAnsi="Times New Roman" w:cs="Times New Roman"/>
          <w:b/>
          <w:bCs/>
        </w:rPr>
        <w:t>TAK   /  NIE</w:t>
      </w:r>
    </w:p>
    <w:p w14:paraId="58D1D1B5" w14:textId="77777777" w:rsidR="00EE4837" w:rsidRPr="00EE4837" w:rsidRDefault="00EE4837" w:rsidP="00DA1E7F">
      <w:pPr>
        <w:pStyle w:val="Akapitzlist"/>
        <w:ind w:left="2138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Jeżeli tak, to prosimy o podanie łącznej kwoty przejętego długu.</w:t>
      </w:r>
    </w:p>
    <w:p w14:paraId="1F9536C2" w14:textId="16965634" w:rsidR="00EE4837" w:rsidRPr="00DA1E7F" w:rsidRDefault="00EE483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>czy w okresie obowiązywania ekspozycji kredytowej w Banku przewidywane jest</w:t>
      </w:r>
      <w:r w:rsidR="00DA1E7F">
        <w:rPr>
          <w:rFonts w:ascii="Times New Roman" w:hAnsi="Times New Roman" w:cs="Times New Roman"/>
        </w:rPr>
        <w:t xml:space="preserve"> </w:t>
      </w:r>
      <w:r w:rsidRPr="00DA1E7F">
        <w:rPr>
          <w:rFonts w:ascii="Times New Roman" w:hAnsi="Times New Roman" w:cs="Times New Roman"/>
        </w:rPr>
        <w:t>przejęcie zobowiązań powstałych w wyniku likwidacji zakładu opieki zdrowotnej przez Państwo po przeniesieniu działalności medycznej do innego pomiotu (komercjalizacja, prywatyzacja, dzierżawa itp.)?</w:t>
      </w:r>
      <w:r w:rsidRPr="00DA1E7F">
        <w:rPr>
          <w:rFonts w:ascii="Times New Roman" w:hAnsi="Times New Roman" w:cs="Times New Roman"/>
        </w:rPr>
        <w:tab/>
      </w:r>
      <w:r w:rsidR="00DA1E7F">
        <w:rPr>
          <w:rFonts w:ascii="Times New Roman" w:hAnsi="Times New Roman" w:cs="Times New Roman"/>
        </w:rPr>
        <w:t xml:space="preserve">  </w:t>
      </w:r>
      <w:r w:rsidRPr="00DA1E7F">
        <w:rPr>
          <w:rFonts w:ascii="Times New Roman" w:hAnsi="Times New Roman" w:cs="Times New Roman"/>
          <w:b/>
          <w:bCs/>
        </w:rPr>
        <w:t>TAK   /  NIE</w:t>
      </w:r>
    </w:p>
    <w:p w14:paraId="119EBCCF" w14:textId="4F1D187A" w:rsidR="00EE4837" w:rsidRPr="00DA1E7F" w:rsidRDefault="00EE4837" w:rsidP="00DA1E7F">
      <w:pPr>
        <w:pStyle w:val="Akapitzlist"/>
        <w:ind w:left="2138"/>
        <w:jc w:val="both"/>
        <w:rPr>
          <w:rFonts w:ascii="Times New Roman" w:hAnsi="Times New Roman" w:cs="Times New Roman"/>
        </w:rPr>
      </w:pPr>
      <w:r w:rsidRPr="00EE4837">
        <w:rPr>
          <w:rFonts w:ascii="Times New Roman" w:hAnsi="Times New Roman" w:cs="Times New Roman"/>
        </w:rPr>
        <w:t xml:space="preserve">Jeżeli tak, prosimy o podanie poniesionych lub ewentualnych szacowanych skutków </w:t>
      </w:r>
      <w:r w:rsidRPr="00DA1E7F">
        <w:rPr>
          <w:rFonts w:ascii="Times New Roman" w:hAnsi="Times New Roman" w:cs="Times New Roman"/>
        </w:rPr>
        <w:t>wyżej wymienionych zmian dla Państwa budżetu.</w:t>
      </w:r>
    </w:p>
    <w:p w14:paraId="6CC344AF" w14:textId="481E4AAF" w:rsidR="002854F0" w:rsidRPr="00EE4837" w:rsidRDefault="0015262E" w:rsidP="00DA1E7F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bookmarkStart w:id="7" w:name="_Hlk111536096"/>
      <w:r w:rsidRPr="00497C7C">
        <w:rPr>
          <w:rFonts w:ascii="Times New Roman" w:hAnsi="Times New Roman" w:cs="Times New Roman"/>
          <w:b/>
          <w:bCs/>
          <w:u w:val="single"/>
        </w:rPr>
        <w:t>Wyjaśnienie:</w:t>
      </w:r>
    </w:p>
    <w:bookmarkEnd w:id="1"/>
    <w:bookmarkEnd w:id="7"/>
    <w:p w14:paraId="633CBB52" w14:textId="57B1602B" w:rsidR="002E2031" w:rsidRDefault="00E61B27" w:rsidP="00365420">
      <w:pPr>
        <w:pStyle w:val="Akapitzlist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F0904">
        <w:rPr>
          <w:rFonts w:ascii="Times New Roman" w:hAnsi="Times New Roman" w:cs="Times New Roman"/>
        </w:rPr>
        <w:t>Nie dotyczy.</w:t>
      </w:r>
    </w:p>
    <w:p w14:paraId="4AC32E02" w14:textId="77777777" w:rsidR="0077797C" w:rsidRDefault="0077797C" w:rsidP="00365420">
      <w:pPr>
        <w:pStyle w:val="Akapitzlist"/>
        <w:ind w:left="1418"/>
        <w:jc w:val="both"/>
        <w:rPr>
          <w:rFonts w:ascii="Times New Roman" w:hAnsi="Times New Roman" w:cs="Times New Roman"/>
        </w:rPr>
      </w:pPr>
    </w:p>
    <w:p w14:paraId="6BAFC16E" w14:textId="2C228879" w:rsidR="0077797C" w:rsidRPr="0077797C" w:rsidRDefault="0077797C" w:rsidP="0077797C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0305">
        <w:rPr>
          <w:rFonts w:ascii="Times New Roman" w:hAnsi="Times New Roman" w:cs="Times New Roman"/>
          <w:b/>
          <w:bCs/>
          <w:u w:val="single"/>
        </w:rPr>
        <w:t xml:space="preserve">Zapytanie nr </w:t>
      </w:r>
      <w:r>
        <w:rPr>
          <w:rFonts w:ascii="Times New Roman" w:hAnsi="Times New Roman" w:cs="Times New Roman"/>
          <w:b/>
          <w:bCs/>
          <w:u w:val="single"/>
        </w:rPr>
        <w:t xml:space="preserve">13 </w:t>
      </w:r>
      <w:r w:rsidRPr="0077797C">
        <w:rPr>
          <w:rFonts w:ascii="Times New Roman" w:hAnsi="Times New Roman" w:cs="Times New Roman"/>
          <w:b/>
          <w:bCs/>
          <w:u w:val="single"/>
        </w:rPr>
        <w:t>(pisownia oryginalna)</w:t>
      </w:r>
    </w:p>
    <w:p w14:paraId="5B41E9A3" w14:textId="77777777" w:rsidR="0077797C" w:rsidRPr="0077797C" w:rsidRDefault="0077797C" w:rsidP="0077797C">
      <w:pPr>
        <w:pStyle w:val="Akapitzlist"/>
        <w:ind w:left="1418"/>
        <w:jc w:val="both"/>
        <w:rPr>
          <w:rFonts w:ascii="Times New Roman" w:hAnsi="Times New Roman" w:cs="Times New Roman"/>
        </w:rPr>
      </w:pPr>
      <w:r w:rsidRPr="0077797C">
        <w:rPr>
          <w:rFonts w:ascii="Times New Roman" w:hAnsi="Times New Roman" w:cs="Times New Roman"/>
        </w:rPr>
        <w:t>Ponadto prosimy o przesłanie lub udostępnienie na stronie BIP następujących dokumentów:</w:t>
      </w:r>
    </w:p>
    <w:p w14:paraId="0AAD02FC" w14:textId="27642AE5" w:rsidR="0077797C" w:rsidRPr="0077797C" w:rsidRDefault="0077797C" w:rsidP="00D405C3">
      <w:pPr>
        <w:pStyle w:val="Akapitzlist"/>
        <w:numPr>
          <w:ilvl w:val="0"/>
          <w:numId w:val="26"/>
        </w:numPr>
        <w:ind w:left="1843"/>
        <w:jc w:val="both"/>
        <w:rPr>
          <w:rFonts w:ascii="Times New Roman" w:hAnsi="Times New Roman" w:cs="Times New Roman"/>
        </w:rPr>
      </w:pPr>
      <w:r w:rsidRPr="0077797C">
        <w:rPr>
          <w:rFonts w:ascii="Times New Roman" w:hAnsi="Times New Roman" w:cs="Times New Roman"/>
        </w:rPr>
        <w:t xml:space="preserve">Zmiany do uchwały WPF na 2022 r. wraz z załącznikami </w:t>
      </w:r>
      <w:r w:rsidRPr="0077797C">
        <w:rPr>
          <w:rFonts w:ascii="Times New Roman" w:hAnsi="Times New Roman" w:cs="Times New Roman"/>
          <w:u w:val="single"/>
        </w:rPr>
        <w:t xml:space="preserve">które miały miejsce po 25.07.2022r. </w:t>
      </w:r>
    </w:p>
    <w:p w14:paraId="2A583F30" w14:textId="7427CD79" w:rsidR="0077797C" w:rsidRPr="0077797C" w:rsidRDefault="0077797C" w:rsidP="00D405C3">
      <w:pPr>
        <w:pStyle w:val="Akapitzlist"/>
        <w:numPr>
          <w:ilvl w:val="0"/>
          <w:numId w:val="26"/>
        </w:numPr>
        <w:ind w:left="1843"/>
        <w:jc w:val="both"/>
        <w:rPr>
          <w:rFonts w:ascii="Times New Roman" w:hAnsi="Times New Roman" w:cs="Times New Roman"/>
        </w:rPr>
      </w:pPr>
      <w:r w:rsidRPr="0077797C">
        <w:rPr>
          <w:rFonts w:ascii="Times New Roman" w:hAnsi="Times New Roman" w:cs="Times New Roman"/>
        </w:rPr>
        <w:t xml:space="preserve">Zmiany do uchwały budżetowej na 2022r. wraz z załącznikami </w:t>
      </w:r>
      <w:r w:rsidRPr="0077797C">
        <w:rPr>
          <w:rFonts w:ascii="Times New Roman" w:hAnsi="Times New Roman" w:cs="Times New Roman"/>
          <w:u w:val="single"/>
        </w:rPr>
        <w:t xml:space="preserve"> które miały miejsce po 25.07.2022r.</w:t>
      </w:r>
    </w:p>
    <w:p w14:paraId="167CCC69" w14:textId="2687F7B0" w:rsidR="0077797C" w:rsidRDefault="0077797C" w:rsidP="00D405C3">
      <w:pPr>
        <w:pStyle w:val="Akapitzlist"/>
        <w:numPr>
          <w:ilvl w:val="0"/>
          <w:numId w:val="26"/>
        </w:numPr>
        <w:ind w:left="1843"/>
        <w:jc w:val="both"/>
        <w:rPr>
          <w:rFonts w:ascii="Times New Roman" w:hAnsi="Times New Roman" w:cs="Times New Roman"/>
        </w:rPr>
      </w:pPr>
      <w:r w:rsidRPr="0077797C">
        <w:rPr>
          <w:rFonts w:ascii="Times New Roman" w:hAnsi="Times New Roman" w:cs="Times New Roman"/>
        </w:rPr>
        <w:t>Opinia RIO o możliwości spłaty kredytów w wysokości 3.375.000 zł  (planowana kwota wg WPF z 25.07.2022) – o ile jest dostępna.</w:t>
      </w:r>
    </w:p>
    <w:p w14:paraId="0C62F67C" w14:textId="77777777" w:rsidR="0077797C" w:rsidRDefault="0077797C" w:rsidP="0077797C">
      <w:pPr>
        <w:pStyle w:val="Akapitzlist"/>
        <w:ind w:left="1418"/>
        <w:jc w:val="both"/>
        <w:rPr>
          <w:rFonts w:ascii="Times New Roman" w:hAnsi="Times New Roman" w:cs="Times New Roman"/>
          <w:b/>
          <w:bCs/>
          <w:u w:val="single"/>
        </w:rPr>
      </w:pPr>
      <w:r w:rsidRPr="00497C7C">
        <w:rPr>
          <w:rFonts w:ascii="Times New Roman" w:hAnsi="Times New Roman" w:cs="Times New Roman"/>
          <w:b/>
          <w:bCs/>
          <w:u w:val="single"/>
        </w:rPr>
        <w:t>Wyjaśnienie:</w:t>
      </w:r>
    </w:p>
    <w:p w14:paraId="2136B5D7" w14:textId="5DB939C7" w:rsidR="0077797C" w:rsidRPr="0077797C" w:rsidRDefault="0077797C" w:rsidP="0077797C">
      <w:pPr>
        <w:pStyle w:val="Akapitzlist"/>
        <w:numPr>
          <w:ilvl w:val="0"/>
          <w:numId w:val="25"/>
        </w:numPr>
        <w:ind w:left="1843"/>
        <w:jc w:val="both"/>
        <w:rPr>
          <w:rFonts w:ascii="Times New Roman" w:hAnsi="Times New Roman" w:cs="Times New Roman"/>
          <w:b/>
          <w:bCs/>
          <w:u w:val="single"/>
        </w:rPr>
      </w:pPr>
      <w:r w:rsidRPr="0077797C">
        <w:rPr>
          <w:rFonts w:ascii="Times New Roman" w:hAnsi="Times New Roman" w:cs="Times New Roman"/>
        </w:rPr>
        <w:t>Zmiany do uchwały WPF po 25.07.2022 r. – BRAK</w:t>
      </w:r>
    </w:p>
    <w:p w14:paraId="25EA74EA" w14:textId="62848164" w:rsidR="0077797C" w:rsidRPr="00941122" w:rsidRDefault="0077797C" w:rsidP="0077797C">
      <w:pPr>
        <w:pStyle w:val="Akapitzlist"/>
        <w:numPr>
          <w:ilvl w:val="0"/>
          <w:numId w:val="25"/>
        </w:numPr>
        <w:ind w:left="1843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Zmiany do uchwały</w:t>
      </w:r>
      <w:r w:rsidR="00941122">
        <w:rPr>
          <w:rFonts w:ascii="Times New Roman" w:hAnsi="Times New Roman" w:cs="Times New Roman"/>
        </w:rPr>
        <w:t xml:space="preserve"> budżetowej po 25.07.2022 r. – BRAK</w:t>
      </w:r>
    </w:p>
    <w:p w14:paraId="71E472B1" w14:textId="08580CB7" w:rsidR="00D405C3" w:rsidRPr="00D405C3" w:rsidRDefault="00941122" w:rsidP="00D405C3">
      <w:pPr>
        <w:pStyle w:val="Akapitzlist"/>
        <w:numPr>
          <w:ilvl w:val="0"/>
          <w:numId w:val="25"/>
        </w:numPr>
        <w:ind w:left="1843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Zamawiający posiada opinie RIO o możliwości spłaty kredytu w wysokości 3.300.000 PLN. Są one na BIP </w:t>
      </w:r>
      <w:r w:rsidRPr="0094112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BUDŻET </w:t>
      </w:r>
      <w:r w:rsidRPr="0094112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OPINIE RIO </w:t>
      </w:r>
      <w:r w:rsidRPr="0094112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2022 ro</w:t>
      </w:r>
      <w:r w:rsidR="00D405C3">
        <w:rPr>
          <w:rFonts w:ascii="Times New Roman" w:hAnsi="Times New Roman" w:cs="Times New Roman"/>
        </w:rPr>
        <w:t>k</w:t>
      </w:r>
    </w:p>
    <w:p w14:paraId="34EC90CA" w14:textId="7A2C2DCD" w:rsidR="00D405C3" w:rsidRDefault="00D405C3" w:rsidP="00D405C3">
      <w:pPr>
        <w:pStyle w:val="Akapitzlist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084/g247/K/I/22 – 15.06.2022 na kwotę 2.000.000 PLN</w:t>
      </w:r>
    </w:p>
    <w:p w14:paraId="20E96663" w14:textId="1E63C6EC" w:rsidR="0077797C" w:rsidRPr="00D405C3" w:rsidRDefault="00D405C3" w:rsidP="00D405C3">
      <w:pPr>
        <w:pStyle w:val="Akapitzlist"/>
        <w:ind w:left="1843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Uchwała nr 088/g247/K/II/22 – 21.07.2022 na kwotę 1.300.000 PLN</w:t>
      </w:r>
    </w:p>
    <w:p w14:paraId="6811B243" w14:textId="77777777" w:rsidR="00235607" w:rsidRPr="00235607" w:rsidRDefault="002356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vanish/>
        </w:rPr>
      </w:pPr>
    </w:p>
    <w:p w14:paraId="7A494194" w14:textId="77777777" w:rsidR="00D61013" w:rsidRDefault="00D61013" w:rsidP="00D61013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18"/>
          <w:szCs w:val="18"/>
          <w:lang w:eastAsia="pl-PL"/>
        </w:rPr>
        <w:sectPr w:rsidR="00D6101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168560" w14:textId="7525C6B2" w:rsidR="001B7793" w:rsidRPr="00726738" w:rsidRDefault="001B7793" w:rsidP="00D61013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27077716" w14:textId="77777777" w:rsidR="001B7793" w:rsidRPr="00726738" w:rsidRDefault="001B7793" w:rsidP="001B7793">
      <w:pPr>
        <w:spacing w:after="0" w:line="240" w:lineRule="auto"/>
        <w:ind w:left="993"/>
        <w:jc w:val="center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</w:pPr>
    </w:p>
    <w:p w14:paraId="64705E35" w14:textId="77777777" w:rsidR="001B7793" w:rsidRPr="00726738" w:rsidRDefault="001B7793" w:rsidP="001B7793">
      <w:pPr>
        <w:spacing w:after="0" w:line="240" w:lineRule="auto"/>
        <w:ind w:left="993"/>
        <w:jc w:val="center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</w:pPr>
      <w:r w:rsidRPr="00726738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 xml:space="preserve">WYKAZ ZAANGAŻOWAŃ </w:t>
      </w:r>
    </w:p>
    <w:p w14:paraId="45DB0194" w14:textId="77777777" w:rsidR="001B7793" w:rsidRPr="00726738" w:rsidRDefault="001B7793" w:rsidP="001B7793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</w:pPr>
      <w:r w:rsidRPr="00726738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TYP zobowiązania:</w:t>
      </w:r>
    </w:p>
    <w:p w14:paraId="7DD85AEF" w14:textId="77777777" w:rsidR="001B7793" w:rsidRPr="00726738" w:rsidRDefault="001B7793" w:rsidP="001B7793">
      <w:pPr>
        <w:numPr>
          <w:ilvl w:val="0"/>
          <w:numId w:val="27"/>
        </w:numPr>
        <w:spacing w:after="0" w:line="240" w:lineRule="auto"/>
        <w:ind w:left="3828" w:hanging="284"/>
        <w:contextualSpacing/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</w:pPr>
      <w:r w:rsidRPr="00726738"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  <w:t>kredyty, obligacje, pożyczki</w:t>
      </w:r>
    </w:p>
    <w:p w14:paraId="702590A9" w14:textId="77777777" w:rsidR="001B7793" w:rsidRPr="00726738" w:rsidRDefault="001B7793" w:rsidP="001B7793">
      <w:pPr>
        <w:numPr>
          <w:ilvl w:val="0"/>
          <w:numId w:val="27"/>
        </w:numPr>
        <w:spacing w:after="0" w:line="240" w:lineRule="auto"/>
        <w:ind w:left="3828" w:hanging="284"/>
        <w:contextualSpacing/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</w:pPr>
      <w:r w:rsidRPr="00726738"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  <w:t>poręczenia, umowy wsparcia, gwarancje</w:t>
      </w:r>
    </w:p>
    <w:p w14:paraId="6C2B9DC0" w14:textId="77777777" w:rsidR="001B7793" w:rsidRPr="00726738" w:rsidRDefault="001B7793" w:rsidP="001B7793">
      <w:pPr>
        <w:numPr>
          <w:ilvl w:val="0"/>
          <w:numId w:val="27"/>
        </w:numPr>
        <w:spacing w:after="0" w:line="240" w:lineRule="auto"/>
        <w:ind w:left="3828" w:hanging="284"/>
        <w:contextualSpacing/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</w:pPr>
      <w:r w:rsidRPr="00726738"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04FC06A" w14:textId="77777777" w:rsidR="001B7793" w:rsidRPr="00726738" w:rsidRDefault="001B7793" w:rsidP="001B7793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</w:pPr>
    </w:p>
    <w:p w14:paraId="6E959179" w14:textId="77777777" w:rsidR="001B7793" w:rsidRPr="00726738" w:rsidRDefault="001B7793" w:rsidP="001B7793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</w:pPr>
      <w:r w:rsidRPr="00726738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Kwoty zaangażowań prezentowane są w PLN według stanu na dzień 31.07.2022 roku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1B7793" w:rsidRPr="00726738" w14:paraId="21D558B7" w14:textId="77777777" w:rsidTr="00676459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CF88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88EC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podmiotu</w:t>
            </w:r>
          </w:p>
          <w:p w14:paraId="13A98A99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6C049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A3E9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F0FF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TYP zobowiązania </w:t>
            </w:r>
          </w:p>
          <w:p w14:paraId="6F6927D2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(1, 2 lub 3)</w:t>
            </w:r>
          </w:p>
          <w:p w14:paraId="3029A48B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28B6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 zawarcia umowy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9B24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bieżącego zadłużenia (bilans)</w:t>
            </w: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A9CB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pozostałego zadłużenia (pozabilans)</w:t>
            </w: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91F0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 całkowitej spłaty</w:t>
            </w:r>
          </w:p>
        </w:tc>
      </w:tr>
      <w:tr w:rsidR="001B7793" w:rsidRPr="00726738" w14:paraId="27A96F5D" w14:textId="77777777" w:rsidTr="0067645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9249F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EADD2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WFOŚiGW  Gdańsk</w:t>
            </w:r>
          </w:p>
          <w:p w14:paraId="131F24C3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P/4/2014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20DA8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4.300.000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9E15" w14:textId="77777777" w:rsidR="001B7793" w:rsidRPr="00726738" w:rsidRDefault="001B7793" w:rsidP="0067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3A03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94947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4.02.2014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E783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2.090.000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A4157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7BA5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28.02.2024</w:t>
            </w:r>
          </w:p>
        </w:tc>
      </w:tr>
      <w:tr w:rsidR="001B7793" w:rsidRPr="00726738" w14:paraId="4638F0F8" w14:textId="77777777" w:rsidTr="0067645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21788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8096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SGB o/ Gdynia</w:t>
            </w:r>
          </w:p>
          <w:p w14:paraId="4A6B05EF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GD/93/OBR/2014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F7D04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B81A" w14:textId="77777777" w:rsidR="001B7793" w:rsidRPr="00726738" w:rsidRDefault="001B7793" w:rsidP="0067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9962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31992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25.09.2014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CF21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FDB4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BEA1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31.03.2023</w:t>
            </w:r>
          </w:p>
        </w:tc>
      </w:tr>
      <w:tr w:rsidR="001B7793" w:rsidRPr="00726738" w14:paraId="25B65D53" w14:textId="77777777" w:rsidTr="0067645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122B4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D073E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BS o/ Szymankowo</w:t>
            </w:r>
          </w:p>
          <w:p w14:paraId="4EABA3AC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1-6/JST/17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2E8A2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5EF3" w14:textId="77777777" w:rsidR="001B7793" w:rsidRPr="00726738" w:rsidRDefault="001B7793" w:rsidP="0067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E70C8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9A710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4.08.2017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D4B2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315.000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EA03C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E31C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31.05.2025</w:t>
            </w:r>
          </w:p>
        </w:tc>
      </w:tr>
      <w:tr w:rsidR="001B7793" w:rsidRPr="00726738" w14:paraId="3188881B" w14:textId="77777777" w:rsidTr="0067645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6FCD0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923A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Powiślański Bank Spółdzielczy o/ Kwidzyn</w:t>
            </w:r>
          </w:p>
          <w:p w14:paraId="4D9F8CAB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1142/2017/21-6671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44E8A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FCD7" w14:textId="77777777" w:rsidR="001B7793" w:rsidRPr="00726738" w:rsidRDefault="001B7793" w:rsidP="0067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1B5EC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CF534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23.11.2017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96E5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293.000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A237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D55A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30.09.2025</w:t>
            </w:r>
          </w:p>
        </w:tc>
      </w:tr>
      <w:tr w:rsidR="001B7793" w:rsidRPr="00726738" w14:paraId="565FD958" w14:textId="77777777" w:rsidTr="0067645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A464E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80EA8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BS o/ Szymankowo</w:t>
            </w:r>
          </w:p>
          <w:p w14:paraId="2AE70139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1-6/JST/20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6B867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3950" w14:textId="77777777" w:rsidR="001B7793" w:rsidRPr="00726738" w:rsidRDefault="001B7793" w:rsidP="0067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C6923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2A9A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05.08.2020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02FA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1107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1C13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30.11.2029</w:t>
            </w:r>
          </w:p>
        </w:tc>
      </w:tr>
      <w:tr w:rsidR="001B7793" w:rsidRPr="00726738" w14:paraId="03745582" w14:textId="77777777" w:rsidTr="0067645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1FA02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EDED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NFOŚiGW w Warszawie</w:t>
            </w:r>
          </w:p>
          <w:p w14:paraId="7D3476B5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1984/2020/Wn14/NZ-VR-LZ/P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073F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E1B8" w14:textId="77777777" w:rsidR="001B7793" w:rsidRPr="00726738" w:rsidRDefault="001B7793" w:rsidP="0067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FD8E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DC6C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17.11.2020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EFAD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535.000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86E2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4712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31.03.2029</w:t>
            </w:r>
          </w:p>
        </w:tc>
      </w:tr>
      <w:tr w:rsidR="001B7793" w:rsidRPr="00726738" w14:paraId="2A11D30C" w14:textId="77777777" w:rsidTr="0067645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11925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6DC5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BS o/ Szymankowo</w:t>
            </w:r>
          </w:p>
          <w:p w14:paraId="0A35E36E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1-6/JST/21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2A3AA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8D24" w14:textId="77777777" w:rsidR="001B7793" w:rsidRPr="00726738" w:rsidRDefault="001B7793" w:rsidP="0067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C9CDC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6448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21.07.2021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F7D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29F4E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4337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30.11.2030</w:t>
            </w:r>
          </w:p>
          <w:p w14:paraId="0EAD513A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B7793" w:rsidRPr="00726738" w14:paraId="062A1B02" w14:textId="77777777" w:rsidTr="00676459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A36F3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B59C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BS o/ Szymankowo</w:t>
            </w:r>
          </w:p>
          <w:p w14:paraId="1C95F764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2-6/JST/21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08960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FDBF" w14:textId="77777777" w:rsidR="001B7793" w:rsidRPr="00726738" w:rsidRDefault="001B7793" w:rsidP="0067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4202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145A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08.12.2021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A16E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BF8A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D1562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30.11.2030</w:t>
            </w:r>
          </w:p>
        </w:tc>
      </w:tr>
      <w:tr w:rsidR="001B7793" w:rsidRPr="00726738" w14:paraId="69071E16" w14:textId="77777777" w:rsidTr="00676459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5ADD5E" w14:textId="77777777" w:rsidR="001B7793" w:rsidRPr="00726738" w:rsidRDefault="001B7793" w:rsidP="006764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171E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5.193.000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05E2CE0B" w14:textId="77777777" w:rsidR="001B7793" w:rsidRPr="00726738" w:rsidRDefault="001B7793" w:rsidP="0067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765C113" w14:textId="77777777" w:rsidR="00D61013" w:rsidRPr="00D61013" w:rsidRDefault="00D61013" w:rsidP="00D61013">
      <w:pPr>
        <w:rPr>
          <w:rFonts w:ascii="Times New Roman" w:hAnsi="Times New Roman" w:cs="Times New Roman"/>
          <w:i/>
          <w:iCs/>
        </w:rPr>
        <w:sectPr w:rsidR="00D61013" w:rsidRPr="00D61013" w:rsidSect="00D6101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7422A52" w14:textId="77777777" w:rsidR="00D61013" w:rsidRPr="00235607" w:rsidRDefault="00D61013" w:rsidP="00D610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5607">
        <w:rPr>
          <w:rFonts w:ascii="Times New Roman" w:hAnsi="Times New Roman" w:cs="Times New Roman"/>
        </w:rPr>
        <w:lastRenderedPageBreak/>
        <w:t>Zamawiający oświadcza oraz informuje, że:</w:t>
      </w:r>
    </w:p>
    <w:p w14:paraId="605E5571" w14:textId="77777777" w:rsidR="00D61013" w:rsidRPr="00490305" w:rsidRDefault="00D61013" w:rsidP="00D610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stanowi integralną część SWZ i będ</w:t>
      </w:r>
      <w:r>
        <w:rPr>
          <w:rFonts w:ascii="Times New Roman" w:hAnsi="Times New Roman" w:cs="Times New Roman"/>
        </w:rPr>
        <w:t>zie</w:t>
      </w:r>
      <w:r w:rsidRPr="00490305">
        <w:rPr>
          <w:rFonts w:ascii="Times New Roman" w:hAnsi="Times New Roman" w:cs="Times New Roman"/>
        </w:rPr>
        <w:t xml:space="preserve"> wiążące przy składaniu ofert.</w:t>
      </w:r>
    </w:p>
    <w:p w14:paraId="1E00BF19" w14:textId="77777777" w:rsidR="00D61013" w:rsidRPr="003409CD" w:rsidRDefault="00D61013" w:rsidP="00D610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Niniejsze wyjaśnieni</w:t>
      </w:r>
      <w:r>
        <w:rPr>
          <w:rFonts w:ascii="Times New Roman" w:hAnsi="Times New Roman" w:cs="Times New Roman"/>
        </w:rPr>
        <w:t xml:space="preserve">e </w:t>
      </w:r>
      <w:r w:rsidRPr="00490305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o</w:t>
      </w:r>
      <w:r w:rsidRPr="00490305">
        <w:rPr>
          <w:rFonts w:ascii="Times New Roman" w:hAnsi="Times New Roman" w:cs="Times New Roman"/>
        </w:rPr>
        <w:t xml:space="preserve"> zamieszczon</w:t>
      </w:r>
      <w:r>
        <w:rPr>
          <w:rFonts w:ascii="Times New Roman" w:hAnsi="Times New Roman" w:cs="Times New Roman"/>
        </w:rPr>
        <w:t>e</w:t>
      </w:r>
      <w:r w:rsidRPr="00490305">
        <w:rPr>
          <w:rFonts w:ascii="Times New Roman" w:hAnsi="Times New Roman" w:cs="Times New Roman"/>
        </w:rPr>
        <w:t xml:space="preserve"> na stronie internetowej prowadzonego postępowania: </w:t>
      </w:r>
      <w:hyperlink r:id="rId10" w:history="1">
        <w:r w:rsidRPr="00490305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</w:p>
    <w:p w14:paraId="1DAFDCE7" w14:textId="77777777" w:rsidR="00D61013" w:rsidRDefault="00D61013" w:rsidP="00D61013">
      <w:pPr>
        <w:ind w:left="6521"/>
        <w:jc w:val="center"/>
        <w:rPr>
          <w:rFonts w:ascii="Times New Roman" w:hAnsi="Times New Roman" w:cs="Times New Roman"/>
          <w:i/>
          <w:iCs/>
        </w:rPr>
      </w:pPr>
    </w:p>
    <w:p w14:paraId="7EBA53F2" w14:textId="77777777" w:rsidR="00D61013" w:rsidRDefault="00D61013" w:rsidP="00D61013">
      <w:pPr>
        <w:ind w:left="6521"/>
        <w:jc w:val="center"/>
        <w:rPr>
          <w:rFonts w:ascii="Times New Roman" w:hAnsi="Times New Roman" w:cs="Times New Roman"/>
          <w:i/>
          <w:iCs/>
        </w:rPr>
      </w:pPr>
    </w:p>
    <w:p w14:paraId="4D335670" w14:textId="77777777" w:rsidR="00D61013" w:rsidRDefault="00D61013" w:rsidP="00D61013">
      <w:pPr>
        <w:pStyle w:val="Akapitzlist"/>
        <w:ind w:left="1440"/>
        <w:jc w:val="right"/>
        <w:rPr>
          <w:rFonts w:ascii="Times New Roman" w:hAnsi="Times New Roman" w:cs="Times New Roman"/>
        </w:rPr>
      </w:pPr>
    </w:p>
    <w:p w14:paraId="4587D357" w14:textId="77777777" w:rsidR="00D61013" w:rsidRDefault="00D61013" w:rsidP="00D61013">
      <w:pPr>
        <w:pStyle w:val="Akapitzlist"/>
        <w:ind w:left="1440"/>
        <w:jc w:val="right"/>
        <w:rPr>
          <w:rFonts w:ascii="Times New Roman" w:hAnsi="Times New Roman" w:cs="Times New Roman"/>
        </w:rPr>
      </w:pPr>
    </w:p>
    <w:p w14:paraId="06C3837B" w14:textId="7A58F532" w:rsidR="00D61013" w:rsidRPr="00F00A46" w:rsidRDefault="00F00A46" w:rsidP="00F00A46">
      <w:pPr>
        <w:pStyle w:val="Akapitzlist"/>
        <w:ind w:left="6663"/>
        <w:jc w:val="center"/>
        <w:rPr>
          <w:rFonts w:ascii="Times New Roman" w:hAnsi="Times New Roman" w:cs="Times New Roman"/>
          <w:i/>
          <w:iCs/>
        </w:rPr>
      </w:pPr>
      <w:r w:rsidRPr="00F00A46">
        <w:rPr>
          <w:rFonts w:ascii="Times New Roman" w:hAnsi="Times New Roman" w:cs="Times New Roman"/>
          <w:i/>
          <w:iCs/>
        </w:rPr>
        <w:t>Wójt Gminy Miłoradz</w:t>
      </w:r>
    </w:p>
    <w:p w14:paraId="1597B51E" w14:textId="5AD0D5BF" w:rsidR="00D61013" w:rsidRPr="00F00A46" w:rsidRDefault="00F00A46" w:rsidP="00F00A46">
      <w:pPr>
        <w:pStyle w:val="Akapitzlist"/>
        <w:ind w:left="6663"/>
        <w:jc w:val="center"/>
        <w:rPr>
          <w:rFonts w:ascii="Times New Roman" w:hAnsi="Times New Roman" w:cs="Times New Roman"/>
          <w:i/>
          <w:iCs/>
        </w:rPr>
      </w:pPr>
      <w:r w:rsidRPr="00F00A46">
        <w:rPr>
          <w:rFonts w:ascii="Times New Roman" w:hAnsi="Times New Roman" w:cs="Times New Roman"/>
          <w:i/>
          <w:iCs/>
        </w:rPr>
        <w:t>/-/ Arkadiusz Skorek</w:t>
      </w:r>
    </w:p>
    <w:p w14:paraId="780BF28C" w14:textId="77777777" w:rsidR="00D61013" w:rsidRPr="00E453FD" w:rsidRDefault="00D61013" w:rsidP="00D61013">
      <w:pPr>
        <w:pStyle w:val="Akapitzlist"/>
        <w:ind w:left="1440"/>
        <w:jc w:val="right"/>
        <w:rPr>
          <w:rFonts w:ascii="Times New Roman" w:hAnsi="Times New Roman" w:cs="Times New Roman"/>
        </w:rPr>
      </w:pPr>
      <w:r w:rsidRPr="00E453FD">
        <w:rPr>
          <w:rFonts w:ascii="Times New Roman" w:hAnsi="Times New Roman" w:cs="Times New Roman"/>
        </w:rPr>
        <w:t>…………………………….</w:t>
      </w:r>
    </w:p>
    <w:p w14:paraId="7D64DCF7" w14:textId="77777777" w:rsidR="00D61013" w:rsidRDefault="00D61013" w:rsidP="00D61013">
      <w:pPr>
        <w:pStyle w:val="Akapitzlist"/>
        <w:ind w:left="1440"/>
        <w:jc w:val="right"/>
        <w:rPr>
          <w:rFonts w:ascii="Times New Roman" w:hAnsi="Times New Roman" w:cs="Times New Roman"/>
          <w:i/>
          <w:iCs/>
        </w:rPr>
      </w:pPr>
      <w:r w:rsidRPr="00E453FD">
        <w:rPr>
          <w:rFonts w:ascii="Times New Roman" w:hAnsi="Times New Roman" w:cs="Times New Roman"/>
          <w:i/>
          <w:iCs/>
        </w:rPr>
        <w:t>Kierownik Zamawiającego</w:t>
      </w:r>
    </w:p>
    <w:p w14:paraId="2972FAE6" w14:textId="77777777" w:rsidR="001B7793" w:rsidRPr="00D61013" w:rsidRDefault="001B7793" w:rsidP="00D61013">
      <w:pPr>
        <w:rPr>
          <w:rFonts w:ascii="Times New Roman" w:hAnsi="Times New Roman" w:cs="Times New Roman"/>
          <w:i/>
          <w:iCs/>
        </w:rPr>
      </w:pPr>
    </w:p>
    <w:sectPr w:rsidR="001B7793" w:rsidRPr="00D6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0DB3" w14:textId="77777777" w:rsidR="00CB5ADF" w:rsidRDefault="00CB5ADF" w:rsidP="00F42ADC">
      <w:pPr>
        <w:spacing w:after="0" w:line="240" w:lineRule="auto"/>
      </w:pPr>
      <w:r>
        <w:separator/>
      </w:r>
    </w:p>
  </w:endnote>
  <w:endnote w:type="continuationSeparator" w:id="0">
    <w:p w14:paraId="6C27F7F2" w14:textId="77777777" w:rsidR="00CB5ADF" w:rsidRDefault="00CB5ADF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182097528"/>
      <w:docPartObj>
        <w:docPartGallery w:val="Page Numbers (Bottom of Page)"/>
        <w:docPartUnique/>
      </w:docPartObj>
    </w:sdtPr>
    <w:sdtContent>
      <w:p w14:paraId="14D80A18" w14:textId="0FA9F01D" w:rsidR="00525583" w:rsidRPr="00525583" w:rsidRDefault="00525583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25583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52558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52558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52558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Pr="00525583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52558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3AF22046" w14:textId="77777777" w:rsidR="00F42ADC" w:rsidRPr="00525583" w:rsidRDefault="00F42ADC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D236" w14:textId="77777777" w:rsidR="00CB5ADF" w:rsidRDefault="00CB5ADF" w:rsidP="00F42ADC">
      <w:pPr>
        <w:spacing w:after="0" w:line="240" w:lineRule="auto"/>
      </w:pPr>
      <w:r>
        <w:separator/>
      </w:r>
    </w:p>
  </w:footnote>
  <w:footnote w:type="continuationSeparator" w:id="0">
    <w:p w14:paraId="590D48A8" w14:textId="77777777" w:rsidR="00CB5ADF" w:rsidRDefault="00CB5ADF" w:rsidP="00F42ADC">
      <w:pPr>
        <w:spacing w:after="0" w:line="240" w:lineRule="auto"/>
      </w:pPr>
      <w:r>
        <w:continuationSeparator/>
      </w:r>
    </w:p>
  </w:footnote>
  <w:footnote w:id="1">
    <w:p w14:paraId="72FC313E" w14:textId="77777777" w:rsidR="001B7793" w:rsidRPr="00CD375D" w:rsidRDefault="001B7793" w:rsidP="001B7793">
      <w:pPr>
        <w:pStyle w:val="Tekstprzypisudolnego"/>
        <w:rPr>
          <w:rFonts w:ascii="Calibri" w:hAnsi="Calibri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Przez zaangażowanie bilansowe rozumie się kwotę wypłaconego zaangażowania</w:t>
      </w:r>
    </w:p>
  </w:footnote>
  <w:footnote w:id="2">
    <w:p w14:paraId="4FFA01EC" w14:textId="77777777" w:rsidR="001B7793" w:rsidRPr="00197BD4" w:rsidRDefault="001B7793" w:rsidP="001B7793">
      <w:pPr>
        <w:pStyle w:val="Tekstprzypisudolnego"/>
        <w:rPr>
          <w:rFonts w:ascii="Times New Roman" w:hAnsi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633D5108" w:rsidR="00C24D07" w:rsidRPr="00C24D07" w:rsidRDefault="00C24D07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0E"/>
    <w:multiLevelType w:val="hybridMultilevel"/>
    <w:tmpl w:val="1E56363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76E3A50"/>
    <w:multiLevelType w:val="hybridMultilevel"/>
    <w:tmpl w:val="9C20ED4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95B0C12"/>
    <w:multiLevelType w:val="hybridMultilevel"/>
    <w:tmpl w:val="9E8CEC0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44589"/>
    <w:multiLevelType w:val="hybridMultilevel"/>
    <w:tmpl w:val="B286631C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CD54DA2"/>
    <w:multiLevelType w:val="hybridMultilevel"/>
    <w:tmpl w:val="1F3C8CBE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E0E2431"/>
    <w:multiLevelType w:val="hybridMultilevel"/>
    <w:tmpl w:val="0D561FAA"/>
    <w:lvl w:ilvl="0" w:tplc="31389070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DE73406"/>
    <w:multiLevelType w:val="hybridMultilevel"/>
    <w:tmpl w:val="128A9F44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66575F4"/>
    <w:multiLevelType w:val="hybridMultilevel"/>
    <w:tmpl w:val="D28E4AC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D6E59AB"/>
    <w:multiLevelType w:val="hybridMultilevel"/>
    <w:tmpl w:val="6032D4A4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234476"/>
    <w:multiLevelType w:val="hybridMultilevel"/>
    <w:tmpl w:val="686A100C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172F75"/>
    <w:multiLevelType w:val="hybridMultilevel"/>
    <w:tmpl w:val="7DF8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62676"/>
    <w:multiLevelType w:val="hybridMultilevel"/>
    <w:tmpl w:val="67F460A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ED511EC"/>
    <w:multiLevelType w:val="hybridMultilevel"/>
    <w:tmpl w:val="66CAF0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C3BCE"/>
    <w:multiLevelType w:val="hybridMultilevel"/>
    <w:tmpl w:val="2B26A06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540F0A00"/>
    <w:multiLevelType w:val="hybridMultilevel"/>
    <w:tmpl w:val="890AB75E"/>
    <w:lvl w:ilvl="0" w:tplc="0EE4AAD4">
      <w:start w:val="1"/>
      <w:numFmt w:val="lowerLetter"/>
      <w:lvlText w:val="%1."/>
      <w:lvlJc w:val="left"/>
      <w:pPr>
        <w:ind w:left="213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58C5492F"/>
    <w:multiLevelType w:val="hybridMultilevel"/>
    <w:tmpl w:val="A336F478"/>
    <w:lvl w:ilvl="0" w:tplc="A5ECE2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95B4AA1"/>
    <w:multiLevelType w:val="hybridMultilevel"/>
    <w:tmpl w:val="9AFC25DE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2FD4E46"/>
    <w:multiLevelType w:val="hybridMultilevel"/>
    <w:tmpl w:val="1890B3A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66006A5C"/>
    <w:multiLevelType w:val="hybridMultilevel"/>
    <w:tmpl w:val="0E02D11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66603DA0"/>
    <w:multiLevelType w:val="hybridMultilevel"/>
    <w:tmpl w:val="D45C706E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7359673D"/>
    <w:multiLevelType w:val="hybridMultilevel"/>
    <w:tmpl w:val="B6E04928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7AC11100"/>
    <w:multiLevelType w:val="hybridMultilevel"/>
    <w:tmpl w:val="B1A0EEE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CC97186"/>
    <w:multiLevelType w:val="hybridMultilevel"/>
    <w:tmpl w:val="FA344F4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7F744EAA"/>
    <w:multiLevelType w:val="hybridMultilevel"/>
    <w:tmpl w:val="10E8F96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15"/>
  </w:num>
  <w:num w:numId="2" w16cid:durableId="1655640882">
    <w:abstractNumId w:val="11"/>
  </w:num>
  <w:num w:numId="3" w16cid:durableId="1414551093">
    <w:abstractNumId w:val="12"/>
  </w:num>
  <w:num w:numId="4" w16cid:durableId="2062900285">
    <w:abstractNumId w:val="14"/>
  </w:num>
  <w:num w:numId="5" w16cid:durableId="1761564303">
    <w:abstractNumId w:val="25"/>
  </w:num>
  <w:num w:numId="6" w16cid:durableId="427583114">
    <w:abstractNumId w:val="4"/>
  </w:num>
  <w:num w:numId="7" w16cid:durableId="1414277068">
    <w:abstractNumId w:val="21"/>
  </w:num>
  <w:num w:numId="8" w16cid:durableId="740950064">
    <w:abstractNumId w:val="17"/>
  </w:num>
  <w:num w:numId="9" w16cid:durableId="318584499">
    <w:abstractNumId w:val="10"/>
  </w:num>
  <w:num w:numId="10" w16cid:durableId="1799373924">
    <w:abstractNumId w:val="0"/>
  </w:num>
  <w:num w:numId="11" w16cid:durableId="636105319">
    <w:abstractNumId w:val="18"/>
  </w:num>
  <w:num w:numId="12" w16cid:durableId="1394813198">
    <w:abstractNumId w:val="7"/>
  </w:num>
  <w:num w:numId="13" w16cid:durableId="1196575179">
    <w:abstractNumId w:val="8"/>
  </w:num>
  <w:num w:numId="14" w16cid:durableId="731271600">
    <w:abstractNumId w:val="5"/>
  </w:num>
  <w:num w:numId="15" w16cid:durableId="50349397">
    <w:abstractNumId w:val="26"/>
  </w:num>
  <w:num w:numId="16" w16cid:durableId="1639527343">
    <w:abstractNumId w:val="2"/>
  </w:num>
  <w:num w:numId="17" w16cid:durableId="2050690301">
    <w:abstractNumId w:val="22"/>
  </w:num>
  <w:num w:numId="18" w16cid:durableId="2107529571">
    <w:abstractNumId w:val="20"/>
  </w:num>
  <w:num w:numId="19" w16cid:durableId="1517040768">
    <w:abstractNumId w:val="16"/>
  </w:num>
  <w:num w:numId="20" w16cid:durableId="2142072433">
    <w:abstractNumId w:val="9"/>
  </w:num>
  <w:num w:numId="21" w16cid:durableId="1928493377">
    <w:abstractNumId w:val="24"/>
  </w:num>
  <w:num w:numId="22" w16cid:durableId="588779233">
    <w:abstractNumId w:val="1"/>
  </w:num>
  <w:num w:numId="23" w16cid:durableId="2111928343">
    <w:abstractNumId w:val="13"/>
  </w:num>
  <w:num w:numId="24" w16cid:durableId="1758942739">
    <w:abstractNumId w:val="19"/>
  </w:num>
  <w:num w:numId="25" w16cid:durableId="1061100349">
    <w:abstractNumId w:val="6"/>
  </w:num>
  <w:num w:numId="26" w16cid:durableId="1919943192">
    <w:abstractNumId w:val="23"/>
  </w:num>
  <w:num w:numId="27" w16cid:durableId="161894643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01649"/>
    <w:rsid w:val="000103FD"/>
    <w:rsid w:val="00022A83"/>
    <w:rsid w:val="00033754"/>
    <w:rsid w:val="00044945"/>
    <w:rsid w:val="00065A59"/>
    <w:rsid w:val="00066C8C"/>
    <w:rsid w:val="00071941"/>
    <w:rsid w:val="000728C8"/>
    <w:rsid w:val="000810E1"/>
    <w:rsid w:val="0008328A"/>
    <w:rsid w:val="000848A5"/>
    <w:rsid w:val="00085E23"/>
    <w:rsid w:val="00094257"/>
    <w:rsid w:val="000A5D75"/>
    <w:rsid w:val="000A646D"/>
    <w:rsid w:val="000A724A"/>
    <w:rsid w:val="000B78A6"/>
    <w:rsid w:val="000B7C48"/>
    <w:rsid w:val="000E0BF0"/>
    <w:rsid w:val="000E0CB1"/>
    <w:rsid w:val="000F1419"/>
    <w:rsid w:val="000F568A"/>
    <w:rsid w:val="000F687C"/>
    <w:rsid w:val="00102C9A"/>
    <w:rsid w:val="00104965"/>
    <w:rsid w:val="00144A1E"/>
    <w:rsid w:val="001469E3"/>
    <w:rsid w:val="00147CD6"/>
    <w:rsid w:val="0015262E"/>
    <w:rsid w:val="001564E3"/>
    <w:rsid w:val="00161F6A"/>
    <w:rsid w:val="00164A5D"/>
    <w:rsid w:val="00164EEF"/>
    <w:rsid w:val="00165B05"/>
    <w:rsid w:val="001726EB"/>
    <w:rsid w:val="001754CE"/>
    <w:rsid w:val="00176421"/>
    <w:rsid w:val="00176C69"/>
    <w:rsid w:val="00186885"/>
    <w:rsid w:val="001B7793"/>
    <w:rsid w:val="001B7D71"/>
    <w:rsid w:val="001C0AEB"/>
    <w:rsid w:val="001C13BF"/>
    <w:rsid w:val="001D6634"/>
    <w:rsid w:val="00200133"/>
    <w:rsid w:val="00202C7C"/>
    <w:rsid w:val="002134BF"/>
    <w:rsid w:val="002139A9"/>
    <w:rsid w:val="002215A5"/>
    <w:rsid w:val="0023035E"/>
    <w:rsid w:val="00235607"/>
    <w:rsid w:val="00237966"/>
    <w:rsid w:val="00261F22"/>
    <w:rsid w:val="00264DFF"/>
    <w:rsid w:val="002854F0"/>
    <w:rsid w:val="002A3DB0"/>
    <w:rsid w:val="002A4D2F"/>
    <w:rsid w:val="002A74A4"/>
    <w:rsid w:val="002B3D9D"/>
    <w:rsid w:val="002B4D31"/>
    <w:rsid w:val="002E009D"/>
    <w:rsid w:val="002E0FD3"/>
    <w:rsid w:val="002E2031"/>
    <w:rsid w:val="002E4B70"/>
    <w:rsid w:val="00315963"/>
    <w:rsid w:val="00322409"/>
    <w:rsid w:val="00325A0C"/>
    <w:rsid w:val="00327FCA"/>
    <w:rsid w:val="003301C7"/>
    <w:rsid w:val="00331275"/>
    <w:rsid w:val="003377EB"/>
    <w:rsid w:val="003408A4"/>
    <w:rsid w:val="003409CD"/>
    <w:rsid w:val="00345CE8"/>
    <w:rsid w:val="003577B4"/>
    <w:rsid w:val="00365420"/>
    <w:rsid w:val="0036626E"/>
    <w:rsid w:val="00384B21"/>
    <w:rsid w:val="003855A4"/>
    <w:rsid w:val="003A7A8A"/>
    <w:rsid w:val="003C7569"/>
    <w:rsid w:val="003D564B"/>
    <w:rsid w:val="003F6EB0"/>
    <w:rsid w:val="003F7ECC"/>
    <w:rsid w:val="00401E39"/>
    <w:rsid w:val="00424A2E"/>
    <w:rsid w:val="0042633D"/>
    <w:rsid w:val="00437B50"/>
    <w:rsid w:val="00447038"/>
    <w:rsid w:val="00462DA8"/>
    <w:rsid w:val="00487456"/>
    <w:rsid w:val="00490305"/>
    <w:rsid w:val="00497C7C"/>
    <w:rsid w:val="004C24BB"/>
    <w:rsid w:val="004C76CB"/>
    <w:rsid w:val="004F1E50"/>
    <w:rsid w:val="004F39AC"/>
    <w:rsid w:val="00504C44"/>
    <w:rsid w:val="00504E13"/>
    <w:rsid w:val="0051412D"/>
    <w:rsid w:val="00525583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662C"/>
    <w:rsid w:val="005A4811"/>
    <w:rsid w:val="005D6F75"/>
    <w:rsid w:val="005E7D10"/>
    <w:rsid w:val="005F4C4E"/>
    <w:rsid w:val="006002AC"/>
    <w:rsid w:val="00605F58"/>
    <w:rsid w:val="00616980"/>
    <w:rsid w:val="00625FD0"/>
    <w:rsid w:val="0065509E"/>
    <w:rsid w:val="00661BBF"/>
    <w:rsid w:val="006723AA"/>
    <w:rsid w:val="006753F1"/>
    <w:rsid w:val="00692158"/>
    <w:rsid w:val="00693C22"/>
    <w:rsid w:val="006A0E84"/>
    <w:rsid w:val="006B76B5"/>
    <w:rsid w:val="006C74B4"/>
    <w:rsid w:val="006D1C96"/>
    <w:rsid w:val="006E1D75"/>
    <w:rsid w:val="006E2F5B"/>
    <w:rsid w:val="006E4928"/>
    <w:rsid w:val="006F4802"/>
    <w:rsid w:val="0070547A"/>
    <w:rsid w:val="00730465"/>
    <w:rsid w:val="00736201"/>
    <w:rsid w:val="00752547"/>
    <w:rsid w:val="007527A0"/>
    <w:rsid w:val="00760027"/>
    <w:rsid w:val="007725D9"/>
    <w:rsid w:val="00773410"/>
    <w:rsid w:val="00777727"/>
    <w:rsid w:val="0077797C"/>
    <w:rsid w:val="00780540"/>
    <w:rsid w:val="00783D9C"/>
    <w:rsid w:val="007A0DFF"/>
    <w:rsid w:val="007C04EC"/>
    <w:rsid w:val="007F4145"/>
    <w:rsid w:val="00811A27"/>
    <w:rsid w:val="00812E6F"/>
    <w:rsid w:val="00823CFB"/>
    <w:rsid w:val="00836D8A"/>
    <w:rsid w:val="00845E99"/>
    <w:rsid w:val="00846C80"/>
    <w:rsid w:val="00850516"/>
    <w:rsid w:val="00853752"/>
    <w:rsid w:val="00876480"/>
    <w:rsid w:val="00884878"/>
    <w:rsid w:val="00885FEE"/>
    <w:rsid w:val="008B58AE"/>
    <w:rsid w:val="008D66C1"/>
    <w:rsid w:val="008F62A9"/>
    <w:rsid w:val="00913AF6"/>
    <w:rsid w:val="00914197"/>
    <w:rsid w:val="00941122"/>
    <w:rsid w:val="00953660"/>
    <w:rsid w:val="00993D8B"/>
    <w:rsid w:val="0099516F"/>
    <w:rsid w:val="009A38C3"/>
    <w:rsid w:val="009A5378"/>
    <w:rsid w:val="009B0F02"/>
    <w:rsid w:val="009D05A2"/>
    <w:rsid w:val="009F16FA"/>
    <w:rsid w:val="00A11CF7"/>
    <w:rsid w:val="00A12120"/>
    <w:rsid w:val="00A17D88"/>
    <w:rsid w:val="00A25375"/>
    <w:rsid w:val="00A2570B"/>
    <w:rsid w:val="00A277FF"/>
    <w:rsid w:val="00A350B1"/>
    <w:rsid w:val="00A36BC0"/>
    <w:rsid w:val="00A36DA5"/>
    <w:rsid w:val="00A44CFC"/>
    <w:rsid w:val="00A665CF"/>
    <w:rsid w:val="00A81192"/>
    <w:rsid w:val="00A8612E"/>
    <w:rsid w:val="00A91538"/>
    <w:rsid w:val="00A969E2"/>
    <w:rsid w:val="00AA1BFD"/>
    <w:rsid w:val="00AA5836"/>
    <w:rsid w:val="00AC0DBE"/>
    <w:rsid w:val="00AC6896"/>
    <w:rsid w:val="00AE5BB6"/>
    <w:rsid w:val="00AF471F"/>
    <w:rsid w:val="00AF6001"/>
    <w:rsid w:val="00AF7DC7"/>
    <w:rsid w:val="00B00602"/>
    <w:rsid w:val="00B01924"/>
    <w:rsid w:val="00B03D70"/>
    <w:rsid w:val="00B109A6"/>
    <w:rsid w:val="00B13647"/>
    <w:rsid w:val="00B20052"/>
    <w:rsid w:val="00B371A3"/>
    <w:rsid w:val="00B443ED"/>
    <w:rsid w:val="00B44A8C"/>
    <w:rsid w:val="00B71DCE"/>
    <w:rsid w:val="00B72A9B"/>
    <w:rsid w:val="00B86527"/>
    <w:rsid w:val="00BA230C"/>
    <w:rsid w:val="00BA5368"/>
    <w:rsid w:val="00BA62B9"/>
    <w:rsid w:val="00BA641E"/>
    <w:rsid w:val="00BB69CB"/>
    <w:rsid w:val="00BC204C"/>
    <w:rsid w:val="00BD23C5"/>
    <w:rsid w:val="00BE2F08"/>
    <w:rsid w:val="00C01F7F"/>
    <w:rsid w:val="00C1361C"/>
    <w:rsid w:val="00C154E7"/>
    <w:rsid w:val="00C165D3"/>
    <w:rsid w:val="00C174C1"/>
    <w:rsid w:val="00C24D07"/>
    <w:rsid w:val="00C33567"/>
    <w:rsid w:val="00C33DE7"/>
    <w:rsid w:val="00C34632"/>
    <w:rsid w:val="00C35499"/>
    <w:rsid w:val="00C455BD"/>
    <w:rsid w:val="00C45994"/>
    <w:rsid w:val="00C47F76"/>
    <w:rsid w:val="00C574FA"/>
    <w:rsid w:val="00C6038D"/>
    <w:rsid w:val="00C93F5E"/>
    <w:rsid w:val="00C97339"/>
    <w:rsid w:val="00C97A90"/>
    <w:rsid w:val="00CA6EAA"/>
    <w:rsid w:val="00CB3CBB"/>
    <w:rsid w:val="00CB5ADF"/>
    <w:rsid w:val="00CD04E2"/>
    <w:rsid w:val="00CD6F76"/>
    <w:rsid w:val="00CF504B"/>
    <w:rsid w:val="00CF66C3"/>
    <w:rsid w:val="00D14BD2"/>
    <w:rsid w:val="00D25506"/>
    <w:rsid w:val="00D4003B"/>
    <w:rsid w:val="00D405C3"/>
    <w:rsid w:val="00D4199D"/>
    <w:rsid w:val="00D46188"/>
    <w:rsid w:val="00D46B07"/>
    <w:rsid w:val="00D54609"/>
    <w:rsid w:val="00D558C4"/>
    <w:rsid w:val="00D61013"/>
    <w:rsid w:val="00D919D4"/>
    <w:rsid w:val="00D93C5F"/>
    <w:rsid w:val="00DA1E7F"/>
    <w:rsid w:val="00DB1F19"/>
    <w:rsid w:val="00DB5EF1"/>
    <w:rsid w:val="00DB6935"/>
    <w:rsid w:val="00DB7CA4"/>
    <w:rsid w:val="00DC3898"/>
    <w:rsid w:val="00DD2FA3"/>
    <w:rsid w:val="00DD5990"/>
    <w:rsid w:val="00E167B2"/>
    <w:rsid w:val="00E23D18"/>
    <w:rsid w:val="00E412F4"/>
    <w:rsid w:val="00E45019"/>
    <w:rsid w:val="00E453FD"/>
    <w:rsid w:val="00E465FB"/>
    <w:rsid w:val="00E4670E"/>
    <w:rsid w:val="00E61B27"/>
    <w:rsid w:val="00E63258"/>
    <w:rsid w:val="00E71C56"/>
    <w:rsid w:val="00E72A44"/>
    <w:rsid w:val="00E8130B"/>
    <w:rsid w:val="00E838A3"/>
    <w:rsid w:val="00E976EC"/>
    <w:rsid w:val="00E977D0"/>
    <w:rsid w:val="00EB6DF9"/>
    <w:rsid w:val="00EC6B06"/>
    <w:rsid w:val="00ED1E50"/>
    <w:rsid w:val="00EE3D9B"/>
    <w:rsid w:val="00EE4837"/>
    <w:rsid w:val="00EE48F3"/>
    <w:rsid w:val="00EF062E"/>
    <w:rsid w:val="00EF0904"/>
    <w:rsid w:val="00EF1E9D"/>
    <w:rsid w:val="00EF33F8"/>
    <w:rsid w:val="00EF3FC5"/>
    <w:rsid w:val="00F00A46"/>
    <w:rsid w:val="00F15942"/>
    <w:rsid w:val="00F34276"/>
    <w:rsid w:val="00F42ADC"/>
    <w:rsid w:val="00F52A19"/>
    <w:rsid w:val="00F603AC"/>
    <w:rsid w:val="00F70FD2"/>
    <w:rsid w:val="00F84349"/>
    <w:rsid w:val="00F87658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C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milorad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7</Pages>
  <Words>1935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32</cp:revision>
  <cp:lastPrinted>2022-08-17T10:50:00Z</cp:lastPrinted>
  <dcterms:created xsi:type="dcterms:W3CDTF">2022-04-21T08:40:00Z</dcterms:created>
  <dcterms:modified xsi:type="dcterms:W3CDTF">2022-08-17T10:50:00Z</dcterms:modified>
</cp:coreProperties>
</file>