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3EBB" w14:textId="5A51C6E9"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w:t>
      </w:r>
      <w:proofErr w:type="spellStart"/>
      <w:r w:rsidRPr="00CA4F3E">
        <w:rPr>
          <w:rFonts w:ascii="Times New Roman" w:eastAsia="Times New Roman" w:hAnsi="Times New Roman"/>
          <w:lang w:eastAsia="pl-PL"/>
        </w:rPr>
        <w:t>t.j</w:t>
      </w:r>
      <w:proofErr w:type="spellEnd"/>
      <w:r w:rsidRPr="00CA4F3E">
        <w:rPr>
          <w:rFonts w:ascii="Times New Roman" w:eastAsia="Times New Roman" w:hAnsi="Times New Roman"/>
          <w:lang w:eastAsia="pl-PL"/>
        </w:rPr>
        <w:t>.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Pr="00135684" w:rsidRDefault="00E356EB" w:rsidP="00E356EB">
      <w:pPr>
        <w:spacing w:after="0"/>
        <w:jc w:val="center"/>
        <w:rPr>
          <w:rFonts w:ascii="Times New Roman" w:eastAsia="Times New Roman" w:hAnsi="Times New Roman"/>
          <w:b/>
          <w:color w:val="000000"/>
          <w:lang w:eastAsia="pl-PL"/>
        </w:rPr>
      </w:pPr>
      <w:r w:rsidRPr="00135684">
        <w:rPr>
          <w:rFonts w:ascii="Times New Roman" w:eastAsia="Times New Roman" w:hAnsi="Times New Roman"/>
          <w:b/>
          <w:color w:val="000000"/>
          <w:lang w:eastAsia="pl-PL"/>
        </w:rPr>
        <w:t>PRZEDMIOT UMOWY</w:t>
      </w:r>
    </w:p>
    <w:p w14:paraId="587040A4" w14:textId="6FC78CA3" w:rsidR="00135684" w:rsidRPr="00135684" w:rsidRDefault="00E356EB" w:rsidP="00135684">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135684">
        <w:rPr>
          <w:rFonts w:ascii="Times New Roman" w:hAnsi="Times New Roman"/>
        </w:rPr>
        <w:t>Zamawiający powierza, a Wykonawca przyjmuje do wykonania zadanie</w:t>
      </w:r>
      <w:r w:rsidR="00EF6850" w:rsidRPr="00135684">
        <w:rPr>
          <w:rFonts w:ascii="Times New Roman" w:hAnsi="Times New Roman"/>
        </w:rPr>
        <w:t xml:space="preserve">: </w:t>
      </w:r>
      <w:r w:rsidR="00135684" w:rsidRPr="00135684">
        <w:rPr>
          <w:rFonts w:ascii="Times New Roman" w:hAnsi="Times New Roman"/>
          <w:b/>
        </w:rPr>
        <w:t xml:space="preserve">Budowa biblioteki </w:t>
      </w:r>
      <w:r w:rsidR="00156748">
        <w:rPr>
          <w:rFonts w:ascii="Times New Roman" w:hAnsi="Times New Roman"/>
          <w:b/>
        </w:rPr>
        <w:t xml:space="preserve">                 </w:t>
      </w:r>
      <w:r w:rsidR="00135684" w:rsidRPr="00135684">
        <w:rPr>
          <w:rFonts w:ascii="Times New Roman" w:hAnsi="Times New Roman"/>
          <w:b/>
        </w:rPr>
        <w:t>w Osieku</w:t>
      </w:r>
      <w:r w:rsidR="00135684" w:rsidRPr="00135684">
        <w:rPr>
          <w:rFonts w:ascii="Times New Roman" w:hAnsi="Times New Roman"/>
          <w:bCs/>
        </w:rPr>
        <w:t>, powiat starogardzki, województwo pom</w:t>
      </w:r>
      <w:r w:rsidR="00135684" w:rsidRPr="00135684">
        <w:rPr>
          <w:rFonts w:ascii="Times New Roman" w:eastAsia="Times New Roman" w:hAnsi="Times New Roman"/>
          <w:bCs/>
          <w:lang w:eastAsia="pl-PL"/>
        </w:rPr>
        <w:t>orskie realizowan</w:t>
      </w:r>
      <w:r w:rsidR="00135684">
        <w:rPr>
          <w:rFonts w:ascii="Times New Roman" w:eastAsia="Times New Roman" w:hAnsi="Times New Roman"/>
          <w:bCs/>
          <w:lang w:eastAsia="pl-PL"/>
        </w:rPr>
        <w:t>e</w:t>
      </w:r>
      <w:r w:rsidR="00135684" w:rsidRPr="00135684">
        <w:rPr>
          <w:rFonts w:ascii="Times New Roman" w:eastAsia="Times New Roman" w:hAnsi="Times New Roman"/>
          <w:bCs/>
          <w:lang w:eastAsia="pl-PL"/>
        </w:rPr>
        <w:t xml:space="preserve"> w</w:t>
      </w:r>
      <w:r w:rsidR="00135684" w:rsidRPr="00135684">
        <w:rPr>
          <w:rFonts w:ascii="Times New Roman" w:hAnsi="Times New Roman"/>
          <w:bCs/>
        </w:rPr>
        <w:t> ramach Rządowego Fundusz Polski Ład: Programu Inwestycji Strategicznych</w:t>
      </w:r>
      <w:r w:rsidR="00135684">
        <w:rPr>
          <w:rFonts w:ascii="Times New Roman" w:hAnsi="Times New Roman"/>
          <w:bCs/>
        </w:rPr>
        <w:t>, edycja 3PGR</w:t>
      </w:r>
      <w:r w:rsidR="00156748">
        <w:rPr>
          <w:rFonts w:ascii="Times New Roman" w:hAnsi="Times New Roman"/>
          <w:bCs/>
        </w:rPr>
        <w:t>.</w:t>
      </w:r>
    </w:p>
    <w:p w14:paraId="656CA912" w14:textId="0EBC71BF" w:rsidR="00135684" w:rsidRPr="00135684" w:rsidRDefault="00135684" w:rsidP="00135684">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BE1756">
        <w:rPr>
          <w:rFonts w:ascii="Times New Roman" w:eastAsia="Times New Roman" w:hAnsi="Times New Roman"/>
          <w:b/>
          <w:bCs/>
          <w:lang w:eastAsia="pl-PL"/>
        </w:rPr>
        <w:t xml:space="preserve">Zamówienie obejmuje </w:t>
      </w:r>
      <w:r w:rsidRPr="00BE1756">
        <w:rPr>
          <w:rFonts w:ascii="Times New Roman" w:hAnsi="Times New Roman"/>
          <w:b/>
          <w:bCs/>
        </w:rPr>
        <w:t>budowę budynku biblioteki gminnej wraz z</w:t>
      </w:r>
      <w:r w:rsidR="00BE1756" w:rsidRPr="00BE1756">
        <w:rPr>
          <w:rFonts w:ascii="Times New Roman" w:hAnsi="Times New Roman"/>
          <w:b/>
          <w:bCs/>
        </w:rPr>
        <w:t xml:space="preserve"> infrastrukturą towarzyszącą, zagospodarowanie terenu, przyłącza </w:t>
      </w:r>
      <w:proofErr w:type="spellStart"/>
      <w:r w:rsidR="00BE1756" w:rsidRPr="00BE1756">
        <w:rPr>
          <w:rFonts w:ascii="Times New Roman" w:hAnsi="Times New Roman"/>
          <w:b/>
          <w:bCs/>
        </w:rPr>
        <w:t>wod</w:t>
      </w:r>
      <w:proofErr w:type="spellEnd"/>
      <w:r w:rsidR="00BE1756" w:rsidRPr="00BE1756">
        <w:rPr>
          <w:rFonts w:ascii="Times New Roman" w:hAnsi="Times New Roman"/>
          <w:b/>
          <w:bCs/>
        </w:rPr>
        <w:t>.-</w:t>
      </w:r>
      <w:proofErr w:type="spellStart"/>
      <w:r w:rsidR="00BE1756" w:rsidRPr="00BE1756">
        <w:rPr>
          <w:rFonts w:ascii="Times New Roman" w:hAnsi="Times New Roman"/>
          <w:b/>
          <w:bCs/>
        </w:rPr>
        <w:t>kan</w:t>
      </w:r>
      <w:proofErr w:type="spellEnd"/>
      <w:r w:rsidR="00BE1756" w:rsidRPr="00BE1756">
        <w:rPr>
          <w:rFonts w:ascii="Times New Roman" w:hAnsi="Times New Roman"/>
          <w:b/>
          <w:bCs/>
        </w:rPr>
        <w:t xml:space="preserve">,  instalacje sanitarne, elektryczne i teletechniczne. </w:t>
      </w:r>
      <w:r w:rsidR="00BE1756">
        <w:rPr>
          <w:rFonts w:ascii="Times New Roman" w:hAnsi="Times New Roman"/>
        </w:rPr>
        <w:t>Inwest</w:t>
      </w:r>
      <w:r w:rsidRPr="00135684">
        <w:rPr>
          <w:rFonts w:ascii="Times New Roman" w:hAnsi="Times New Roman"/>
        </w:rPr>
        <w:t>ycja zostanie zrealizowana na działkach o nr identyfikacyjnych 221308_2.0007.166/8, 221308_2.0007.166/9, 221308_2.0007.217 przy ul.</w:t>
      </w:r>
      <w:r w:rsidR="000B0103">
        <w:rPr>
          <w:rFonts w:ascii="Times New Roman" w:hAnsi="Times New Roman"/>
        </w:rPr>
        <w:t> </w:t>
      </w:r>
      <w:r w:rsidRPr="00135684">
        <w:rPr>
          <w:rFonts w:ascii="Times New Roman" w:hAnsi="Times New Roman"/>
        </w:rPr>
        <w:t xml:space="preserve">Poprzecznej w Osieku. </w:t>
      </w:r>
    </w:p>
    <w:p w14:paraId="3980CB80" w14:textId="77777777" w:rsidR="00E356EB" w:rsidRPr="00D678F5" w:rsidRDefault="00E356EB" w:rsidP="00E356EB">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Szczegółowy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4DDDDEDC" w:rsidR="00E356EB"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sidR="003A3F68">
        <w:rPr>
          <w:rFonts w:ascii="Times New Roman" w:hAnsi="Times New Roman"/>
        </w:rPr>
        <w:t>,</w:t>
      </w:r>
    </w:p>
    <w:p w14:paraId="53BB8925" w14:textId="4C0E71A4" w:rsidR="003A3F68" w:rsidRPr="00F96388" w:rsidRDefault="003A3F68"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Dokumentacja projektowa.</w:t>
      </w:r>
    </w:p>
    <w:p w14:paraId="5D573D4B" w14:textId="409F1B3C"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w:t>
      </w:r>
      <w:r w:rsidR="00156748">
        <w:rPr>
          <w:rFonts w:ascii="Times New Roman" w:hAnsi="Times New Roman"/>
        </w:rPr>
        <w:t>ich</w:t>
      </w:r>
      <w:r w:rsidRPr="00617807">
        <w:rPr>
          <w:rFonts w:ascii="Times New Roman" w:hAnsi="Times New Roman"/>
        </w:rPr>
        <w:t xml:space="preserve"> treści, uznając j</w:t>
      </w:r>
      <w:r w:rsidR="00156748">
        <w:rPr>
          <w:rFonts w:ascii="Times New Roman" w:hAnsi="Times New Roman"/>
        </w:rPr>
        <w:t xml:space="preserve">e </w:t>
      </w:r>
      <w:r w:rsidRPr="00617807">
        <w:rPr>
          <w:rFonts w:ascii="Times New Roman" w:hAnsi="Times New Roman"/>
        </w:rPr>
        <w:t>za komplet</w:t>
      </w:r>
      <w:r w:rsidR="00156748">
        <w:rPr>
          <w:rFonts w:ascii="Times New Roman" w:hAnsi="Times New Roman"/>
        </w:rPr>
        <w:t>ne.</w:t>
      </w:r>
      <w:r w:rsidRPr="00617807">
        <w:rPr>
          <w:rFonts w:ascii="Times New Roman" w:hAnsi="Times New Roman"/>
        </w:rPr>
        <w:t xml:space="preserve">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w:t>
      </w:r>
      <w:proofErr w:type="spellStart"/>
      <w:r w:rsidRPr="00617807">
        <w:rPr>
          <w:rFonts w:ascii="Times New Roman" w:eastAsia="Times New Roman" w:hAnsi="Times New Roman"/>
          <w:color w:val="000000"/>
          <w:lang w:eastAsia="pl-PL"/>
        </w:rPr>
        <w:t>t.j</w:t>
      </w:r>
      <w:proofErr w:type="spellEnd"/>
      <w:r w:rsidRPr="00617807">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1756BC7B" w14:textId="43264B6C" w:rsidR="004B711F" w:rsidRPr="0023468F" w:rsidRDefault="00E356EB" w:rsidP="00477D51">
      <w:pPr>
        <w:numPr>
          <w:ilvl w:val="3"/>
          <w:numId w:val="2"/>
        </w:numPr>
        <w:autoSpaceDN w:val="0"/>
        <w:spacing w:after="0"/>
        <w:ind w:left="284" w:hanging="284"/>
        <w:jc w:val="both"/>
        <w:rPr>
          <w:rFonts w:ascii="Times New Roman" w:eastAsia="Times New Roman" w:hAnsi="Times New Roman"/>
          <w:b/>
          <w:bCs/>
          <w:lang w:eastAsia="pl-PL"/>
        </w:rPr>
      </w:pPr>
      <w:r w:rsidRPr="0023468F">
        <w:rPr>
          <w:rFonts w:ascii="Times New Roman" w:eastAsia="Times New Roman" w:hAnsi="Times New Roman"/>
          <w:lang w:eastAsia="pl-PL"/>
        </w:rPr>
        <w:t>Wykonawca zobowiązuje się zrealizować zamówienie określone niniejszą umową w termin</w:t>
      </w:r>
      <w:r w:rsidR="005C29AB" w:rsidRPr="0023468F">
        <w:rPr>
          <w:rFonts w:ascii="Times New Roman" w:eastAsia="Times New Roman" w:hAnsi="Times New Roman"/>
          <w:lang w:eastAsia="pl-PL"/>
        </w:rPr>
        <w:t xml:space="preserve">ie </w:t>
      </w:r>
      <w:r w:rsidR="005E2838" w:rsidRPr="0023468F">
        <w:rPr>
          <w:rFonts w:ascii="Times New Roman" w:eastAsia="Times New Roman" w:hAnsi="Times New Roman"/>
          <w:b/>
          <w:bCs/>
          <w:lang w:eastAsia="pl-PL"/>
        </w:rPr>
        <w:t>do</w:t>
      </w:r>
      <w:r w:rsidR="004B4712" w:rsidRPr="0023468F">
        <w:rPr>
          <w:rFonts w:ascii="Times New Roman" w:eastAsia="Times New Roman" w:hAnsi="Times New Roman"/>
          <w:b/>
          <w:bCs/>
          <w:lang w:eastAsia="pl-PL"/>
        </w:rPr>
        <w:t> </w:t>
      </w:r>
      <w:r w:rsidR="00135684">
        <w:rPr>
          <w:rFonts w:ascii="Times New Roman" w:eastAsia="Times New Roman" w:hAnsi="Times New Roman"/>
          <w:b/>
          <w:bCs/>
          <w:lang w:eastAsia="pl-PL"/>
        </w:rPr>
        <w:t>1</w:t>
      </w:r>
      <w:r w:rsidR="000E4EAC">
        <w:rPr>
          <w:rFonts w:ascii="Times New Roman" w:eastAsia="Times New Roman" w:hAnsi="Times New Roman"/>
          <w:b/>
          <w:bCs/>
          <w:lang w:eastAsia="pl-PL"/>
        </w:rPr>
        <w:t>5</w:t>
      </w:r>
      <w:r w:rsidR="004B4712" w:rsidRPr="0023468F">
        <w:rPr>
          <w:rFonts w:ascii="Times New Roman" w:eastAsia="Times New Roman" w:hAnsi="Times New Roman"/>
          <w:b/>
          <w:bCs/>
          <w:lang w:eastAsia="pl-PL"/>
        </w:rPr>
        <w:t> miesięcy od dnia podpisania umowy</w:t>
      </w:r>
      <w:r w:rsidR="00EF6850">
        <w:rPr>
          <w:rFonts w:ascii="Times New Roman" w:eastAsia="Times New Roman" w:hAnsi="Times New Roman"/>
          <w:b/>
          <w:bCs/>
          <w:lang w:eastAsia="pl-PL"/>
        </w:rPr>
        <w:t>.</w:t>
      </w:r>
      <w:r w:rsidR="00477D51" w:rsidRPr="0023468F">
        <w:rPr>
          <w:rFonts w:ascii="Times New Roman" w:eastAsia="Times New Roman" w:hAnsi="Times New Roman"/>
          <w:b/>
          <w:bCs/>
          <w:lang w:eastAsia="pl-PL"/>
        </w:rPr>
        <w:t xml:space="preserve"> </w:t>
      </w:r>
    </w:p>
    <w:p w14:paraId="166F0916" w14:textId="746BF50A"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lastRenderedPageBreak/>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 xml:space="preserve">dotrzymania terminu realizacji przedmiotu umowy, najpóźniej w terminie 3 dni roboczych od powstania przeszkód. </w:t>
      </w:r>
    </w:p>
    <w:p w14:paraId="668253DF" w14:textId="489E4068"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t xml:space="preserve">Za dzień zakończenia realizacji przedmiotu umowy uważa się dzień protokolarnego dokonania odbioru końcowego bez wad i usterek o których mowa w § 9 ust. </w:t>
      </w:r>
      <w:r w:rsidR="00D30244">
        <w:rPr>
          <w:rFonts w:ascii="Times New Roman" w:hAnsi="Times New Roman"/>
        </w:rPr>
        <w:t>11</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D30244">
        <w:rPr>
          <w:rFonts w:ascii="Times New Roman" w:hAnsi="Times New Roman"/>
        </w:rPr>
        <w:t>2</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05E6965A"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B52383">
        <w:rPr>
          <w:rFonts w:ascii="Times New Roman" w:eastAsia="Times New Roman" w:hAnsi="Times New Roman"/>
          <w:bCs/>
          <w:lang w:eastAsia="pl-PL"/>
        </w:rPr>
        <w:t xml:space="preserve"> i § 17</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B643687" w14:textId="5657AC37" w:rsidR="00DD1018" w:rsidRPr="00DD1018" w:rsidRDefault="00E356EB" w:rsidP="00DD1018">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w:t>
      </w:r>
      <w:r w:rsidR="00135684">
        <w:rPr>
          <w:rFonts w:ascii="Times New Roman" w:hAnsi="Times New Roman"/>
        </w:rPr>
        <w:t xml:space="preserve">Trzeciej Edycji </w:t>
      </w:r>
      <w:r w:rsidRPr="009E3680">
        <w:rPr>
          <w:rFonts w:ascii="Times New Roman" w:hAnsi="Times New Roman"/>
        </w:rPr>
        <w:t xml:space="preserve">Naboru </w:t>
      </w:r>
      <w:r w:rsidR="00135684">
        <w:rPr>
          <w:rFonts w:ascii="Times New Roman" w:hAnsi="Times New Roman"/>
        </w:rPr>
        <w:t>W</w:t>
      </w:r>
      <w:r w:rsidRPr="009E3680">
        <w:rPr>
          <w:rFonts w:ascii="Times New Roman" w:hAnsi="Times New Roman"/>
        </w:rPr>
        <w:t xml:space="preserve">niosków o dofinansowanie Edycja </w:t>
      </w:r>
      <w:r w:rsidR="00135684">
        <w:rPr>
          <w:rFonts w:ascii="Times New Roman" w:hAnsi="Times New Roman"/>
        </w:rPr>
        <w:t xml:space="preserve">Trzecia PGR </w:t>
      </w:r>
      <w:r w:rsidRPr="009E3680">
        <w:rPr>
          <w:rFonts w:ascii="Times New Roman" w:hAnsi="Times New Roman"/>
        </w:rPr>
        <w:t>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lipca 2021</w:t>
      </w:r>
      <w:r w:rsidR="008D7F75">
        <w:rPr>
          <w:rFonts w:ascii="Times New Roman" w:hAnsi="Times New Roman"/>
        </w:rPr>
        <w:t> </w:t>
      </w:r>
      <w:r w:rsidRPr="009E3680">
        <w:rPr>
          <w:rFonts w:ascii="Times New Roman" w:hAnsi="Times New Roman"/>
        </w:rPr>
        <w:t>r. w sprawie ustanowienia Rządowego Funduszu Polski Ład: Programu Inwestycji Strategicznych</w:t>
      </w:r>
      <w:r w:rsidR="00135684">
        <w:rPr>
          <w:rFonts w:ascii="Times New Roman" w:hAnsi="Times New Roman"/>
        </w:rPr>
        <w:t xml:space="preserve"> z późniejszymi zmianami.</w:t>
      </w:r>
    </w:p>
    <w:p w14:paraId="019DF292" w14:textId="5197977D" w:rsidR="004E1B9B" w:rsidRPr="00F20617" w:rsidRDefault="00DD1018" w:rsidP="00F20617">
      <w:pPr>
        <w:numPr>
          <w:ilvl w:val="0"/>
          <w:numId w:val="5"/>
        </w:numPr>
        <w:spacing w:after="0" w:line="269" w:lineRule="auto"/>
        <w:ind w:left="284" w:right="48" w:hanging="284"/>
        <w:jc w:val="both"/>
        <w:rPr>
          <w:rFonts w:ascii="Times New Roman" w:hAnsi="Times New Roman"/>
        </w:rPr>
      </w:pPr>
      <w:bookmarkStart w:id="1" w:name="_Hlk101963397"/>
      <w:r>
        <w:rPr>
          <w:rFonts w:ascii="Times New Roman" w:hAnsi="Times New Roman"/>
        </w:rPr>
        <w:t>Wykonawca zapewni finansowanie inwestycji w części niepokrytej udziałem własnym Zamawiającego, na czas poprzedzający wypłatę z Promesy, z jednoczesnym zastrzeżeniem, że z</w:t>
      </w:r>
      <w:r w:rsidR="00F20617" w:rsidRPr="00F20617">
        <w:rPr>
          <w:rFonts w:ascii="Times New Roman" w:hAnsi="Times New Roman"/>
        </w:rPr>
        <w:t xml:space="preserve">apłata wynagrodzenia Wykonawcy inwestycji </w:t>
      </w:r>
      <w:r w:rsidR="00CC52AC">
        <w:rPr>
          <w:rFonts w:ascii="Times New Roman" w:hAnsi="Times New Roman"/>
        </w:rPr>
        <w:t xml:space="preserve">z dofinansowania </w:t>
      </w:r>
      <w:r w:rsidR="00F20617" w:rsidRPr="00F20617">
        <w:rPr>
          <w:rFonts w:ascii="Times New Roman" w:hAnsi="Times New Roman"/>
        </w:rPr>
        <w:t xml:space="preserve">w całości nastąpi po </w:t>
      </w:r>
      <w:r w:rsidR="00E34121">
        <w:rPr>
          <w:rFonts w:ascii="Times New Roman" w:hAnsi="Times New Roman"/>
        </w:rPr>
        <w:t>odbiorze końcowym</w:t>
      </w:r>
      <w:r w:rsidR="00F20617" w:rsidRPr="00F20617">
        <w:rPr>
          <w:rFonts w:ascii="Times New Roman" w:hAnsi="Times New Roman"/>
        </w:rPr>
        <w:t xml:space="preserve"> Inwestycji przez Zamawiającego. </w:t>
      </w:r>
    </w:p>
    <w:p w14:paraId="3797ECA9" w14:textId="35D541BC" w:rsidR="008C2E23" w:rsidRDefault="008C2E23" w:rsidP="008C2E23">
      <w:pPr>
        <w:numPr>
          <w:ilvl w:val="0"/>
          <w:numId w:val="5"/>
        </w:numPr>
        <w:spacing w:after="0"/>
        <w:ind w:left="426" w:right="48" w:hanging="426"/>
        <w:jc w:val="both"/>
        <w:rPr>
          <w:rFonts w:ascii="Times New Roman" w:hAnsi="Times New Roman"/>
        </w:rPr>
      </w:pPr>
      <w:r w:rsidRPr="002E1241">
        <w:rPr>
          <w:rFonts w:ascii="Times New Roman" w:hAnsi="Times New Roman"/>
        </w:rPr>
        <w:t xml:space="preserve">Zapłata wynagrodzenia Wykonawcy nastąpi w </w:t>
      </w:r>
      <w:r w:rsidR="000E4EAC">
        <w:rPr>
          <w:rFonts w:ascii="Times New Roman" w:hAnsi="Times New Roman"/>
        </w:rPr>
        <w:t>3</w:t>
      </w:r>
      <w:r w:rsidRPr="002E1241">
        <w:rPr>
          <w:rFonts w:ascii="Times New Roman" w:hAnsi="Times New Roman"/>
        </w:rPr>
        <w:t xml:space="preserve"> częściach</w:t>
      </w:r>
      <w:r w:rsidR="00F3694F">
        <w:rPr>
          <w:rFonts w:ascii="Times New Roman" w:hAnsi="Times New Roman"/>
        </w:rPr>
        <w:t>:</w:t>
      </w:r>
    </w:p>
    <w:p w14:paraId="522EDD31" w14:textId="3ACA4FB6" w:rsidR="00223693" w:rsidRDefault="00F3694F" w:rsidP="00F3694F">
      <w:pPr>
        <w:pStyle w:val="Akapitzlist"/>
        <w:numPr>
          <w:ilvl w:val="6"/>
          <w:numId w:val="2"/>
        </w:numPr>
        <w:spacing w:after="0"/>
        <w:ind w:left="567" w:right="48" w:hanging="283"/>
        <w:jc w:val="both"/>
        <w:rPr>
          <w:rFonts w:ascii="Times New Roman" w:hAnsi="Times New Roman"/>
        </w:rPr>
      </w:pPr>
      <w:r>
        <w:rPr>
          <w:rFonts w:ascii="Times New Roman" w:hAnsi="Times New Roman"/>
        </w:rPr>
        <w:t>pie</w:t>
      </w:r>
      <w:r w:rsidR="00223693" w:rsidRPr="00F3694F">
        <w:rPr>
          <w:rFonts w:ascii="Times New Roman" w:hAnsi="Times New Roman"/>
        </w:rPr>
        <w:t>rwsz</w:t>
      </w:r>
      <w:r>
        <w:rPr>
          <w:rFonts w:ascii="Times New Roman" w:hAnsi="Times New Roman"/>
        </w:rPr>
        <w:t>a</w:t>
      </w:r>
      <w:r w:rsidR="00223693" w:rsidRPr="00F3694F">
        <w:rPr>
          <w:rFonts w:ascii="Times New Roman" w:hAnsi="Times New Roman"/>
        </w:rPr>
        <w:t xml:space="preserve"> częś</w:t>
      </w:r>
      <w:r>
        <w:rPr>
          <w:rFonts w:ascii="Times New Roman" w:hAnsi="Times New Roman"/>
        </w:rPr>
        <w:t>ć</w:t>
      </w:r>
      <w:r w:rsidR="00223693" w:rsidRPr="00F3694F">
        <w:rPr>
          <w:rFonts w:ascii="Times New Roman" w:hAnsi="Times New Roman"/>
        </w:rPr>
        <w:t xml:space="preserve"> wynagrodzenia stanowić będzie </w:t>
      </w:r>
      <w:r>
        <w:rPr>
          <w:rFonts w:ascii="Times New Roman" w:hAnsi="Times New Roman"/>
        </w:rPr>
        <w:t>25</w:t>
      </w:r>
      <w:r w:rsidR="008D7F75" w:rsidRPr="00F3694F">
        <w:rPr>
          <w:rFonts w:ascii="Times New Roman" w:hAnsi="Times New Roman"/>
        </w:rPr>
        <w:t xml:space="preserve">% wartości </w:t>
      </w:r>
      <w:r w:rsidR="00FC044D" w:rsidRPr="00F3694F">
        <w:rPr>
          <w:rFonts w:ascii="Times New Roman" w:hAnsi="Times New Roman"/>
        </w:rPr>
        <w:t xml:space="preserve">wynagrodzenia ryczałtowego brutto określonego w ust. </w:t>
      </w:r>
      <w:r>
        <w:rPr>
          <w:rFonts w:ascii="Times New Roman" w:hAnsi="Times New Roman"/>
        </w:rPr>
        <w:t>1,</w:t>
      </w:r>
      <w:r w:rsidR="00223693" w:rsidRPr="00F3694F">
        <w:rPr>
          <w:rFonts w:ascii="Times New Roman" w:hAnsi="Times New Roman"/>
        </w:rPr>
        <w:t xml:space="preserve"> </w:t>
      </w:r>
    </w:p>
    <w:p w14:paraId="19B6B235" w14:textId="19DDC955" w:rsidR="00F3694F" w:rsidRDefault="00F3694F" w:rsidP="00F3694F">
      <w:pPr>
        <w:pStyle w:val="Akapitzlist"/>
        <w:numPr>
          <w:ilvl w:val="6"/>
          <w:numId w:val="2"/>
        </w:numPr>
        <w:spacing w:after="0"/>
        <w:ind w:left="567" w:right="48" w:hanging="283"/>
        <w:jc w:val="both"/>
        <w:rPr>
          <w:rFonts w:ascii="Times New Roman" w:hAnsi="Times New Roman"/>
        </w:rPr>
      </w:pPr>
      <w:r>
        <w:rPr>
          <w:rFonts w:ascii="Times New Roman" w:hAnsi="Times New Roman"/>
        </w:rPr>
        <w:t>druga</w:t>
      </w:r>
      <w:r w:rsidRPr="00F3694F">
        <w:rPr>
          <w:rFonts w:ascii="Times New Roman" w:hAnsi="Times New Roman"/>
        </w:rPr>
        <w:t xml:space="preserve"> częś</w:t>
      </w:r>
      <w:r>
        <w:rPr>
          <w:rFonts w:ascii="Times New Roman" w:hAnsi="Times New Roman"/>
        </w:rPr>
        <w:t>ć</w:t>
      </w:r>
      <w:r w:rsidRPr="00F3694F">
        <w:rPr>
          <w:rFonts w:ascii="Times New Roman" w:hAnsi="Times New Roman"/>
        </w:rPr>
        <w:t xml:space="preserve"> wynagrodzenia stanowić będzie </w:t>
      </w:r>
      <w:r>
        <w:rPr>
          <w:rFonts w:ascii="Times New Roman" w:hAnsi="Times New Roman"/>
        </w:rPr>
        <w:t>25</w:t>
      </w:r>
      <w:r w:rsidRPr="00F3694F">
        <w:rPr>
          <w:rFonts w:ascii="Times New Roman" w:hAnsi="Times New Roman"/>
        </w:rPr>
        <w:t xml:space="preserve">% wartości wynagrodzenia ryczałtowego brutto określonego w ust. </w:t>
      </w:r>
      <w:r>
        <w:rPr>
          <w:rFonts w:ascii="Times New Roman" w:hAnsi="Times New Roman"/>
        </w:rPr>
        <w:t>1,</w:t>
      </w:r>
    </w:p>
    <w:p w14:paraId="52E54F56" w14:textId="0EE87AB4" w:rsidR="00223693" w:rsidRPr="00F3694F" w:rsidRDefault="00F3694F" w:rsidP="00F3694F">
      <w:pPr>
        <w:pStyle w:val="Akapitzlist"/>
        <w:numPr>
          <w:ilvl w:val="6"/>
          <w:numId w:val="2"/>
        </w:numPr>
        <w:spacing w:after="0"/>
        <w:ind w:left="567" w:right="48" w:hanging="283"/>
        <w:jc w:val="both"/>
        <w:rPr>
          <w:rFonts w:ascii="Times New Roman" w:hAnsi="Times New Roman"/>
        </w:rPr>
      </w:pPr>
      <w:r>
        <w:rPr>
          <w:rFonts w:ascii="Times New Roman" w:hAnsi="Times New Roman"/>
        </w:rPr>
        <w:t>trzecia</w:t>
      </w:r>
      <w:r w:rsidR="00223693" w:rsidRPr="00F3694F">
        <w:rPr>
          <w:rFonts w:ascii="Times New Roman" w:hAnsi="Times New Roman"/>
        </w:rPr>
        <w:t xml:space="preserve"> częś</w:t>
      </w:r>
      <w:r>
        <w:rPr>
          <w:rFonts w:ascii="Times New Roman" w:hAnsi="Times New Roman"/>
        </w:rPr>
        <w:t>ć</w:t>
      </w:r>
      <w:r w:rsidR="00223693" w:rsidRPr="00F3694F">
        <w:rPr>
          <w:rFonts w:ascii="Times New Roman" w:hAnsi="Times New Roman"/>
        </w:rPr>
        <w:t xml:space="preserve"> wynagrodzenia stanowić będzie różnic</w:t>
      </w:r>
      <w:r w:rsidR="004D39AD" w:rsidRPr="00F3694F">
        <w:rPr>
          <w:rFonts w:ascii="Times New Roman" w:hAnsi="Times New Roman"/>
        </w:rPr>
        <w:t>ę</w:t>
      </w:r>
      <w:r w:rsidR="00223693" w:rsidRPr="00F3694F">
        <w:rPr>
          <w:rFonts w:ascii="Times New Roman" w:hAnsi="Times New Roman"/>
        </w:rPr>
        <w:t xml:space="preserve"> pomiędzy wynagrodzeniem ryczałtowym brutto określonym w ust. 1</w:t>
      </w:r>
      <w:r w:rsidR="004D39AD" w:rsidRPr="00F3694F">
        <w:rPr>
          <w:rFonts w:ascii="Times New Roman" w:hAnsi="Times New Roman"/>
        </w:rPr>
        <w:t>,</w:t>
      </w:r>
      <w:r w:rsidR="00223693" w:rsidRPr="00F3694F">
        <w:rPr>
          <w:rFonts w:ascii="Times New Roman" w:hAnsi="Times New Roman"/>
        </w:rPr>
        <w:t xml:space="preserve"> a wypłaconym </w:t>
      </w:r>
      <w:r w:rsidR="00E513C3" w:rsidRPr="00F3694F">
        <w:rPr>
          <w:rFonts w:ascii="Times New Roman" w:hAnsi="Times New Roman"/>
        </w:rPr>
        <w:t xml:space="preserve">wynagrodzeniem w ramach części </w:t>
      </w:r>
      <w:r w:rsidR="004D39AD" w:rsidRPr="00F3694F">
        <w:rPr>
          <w:rFonts w:ascii="Times New Roman" w:hAnsi="Times New Roman"/>
        </w:rPr>
        <w:t>pierwszej</w:t>
      </w:r>
      <w:r w:rsidR="00E513C3" w:rsidRPr="00F3694F">
        <w:rPr>
          <w:rFonts w:ascii="Times New Roman" w:hAnsi="Times New Roman"/>
        </w:rPr>
        <w:t xml:space="preserve"> i </w:t>
      </w:r>
      <w:r>
        <w:rPr>
          <w:rFonts w:ascii="Times New Roman" w:hAnsi="Times New Roman"/>
        </w:rPr>
        <w:t>części drugiej</w:t>
      </w:r>
      <w:r w:rsidR="00E513C3" w:rsidRPr="00F3694F">
        <w:rPr>
          <w:rFonts w:ascii="Times New Roman" w:hAnsi="Times New Roman"/>
        </w:rPr>
        <w:t>.</w:t>
      </w:r>
    </w:p>
    <w:p w14:paraId="3EA671F7" w14:textId="35F1DD17" w:rsidR="008C2E23" w:rsidRPr="00F3694F" w:rsidRDefault="008C2E23" w:rsidP="00F3694F">
      <w:pPr>
        <w:pStyle w:val="Akapitzlist"/>
        <w:numPr>
          <w:ilvl w:val="0"/>
          <w:numId w:val="5"/>
        </w:numPr>
        <w:spacing w:after="0"/>
        <w:ind w:left="284" w:right="48" w:hanging="284"/>
        <w:jc w:val="both"/>
        <w:rPr>
          <w:rFonts w:ascii="Times New Roman" w:hAnsi="Times New Roman"/>
          <w:b/>
          <w:bCs/>
        </w:rPr>
      </w:pPr>
      <w:r w:rsidRPr="00F3694F">
        <w:rPr>
          <w:rFonts w:ascii="Times New Roman" w:hAnsi="Times New Roman"/>
        </w:rPr>
        <w:t>Rozliczenie za wykonanie przedmiotu umowy będzie dokonywane na podstawie faktury vat częściowej i faktury vat końcowej.</w:t>
      </w:r>
    </w:p>
    <w:p w14:paraId="53D8FCD1" w14:textId="264C06B6" w:rsidR="00074F69" w:rsidRDefault="008C2E23" w:rsidP="00F3694F">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 odbioru częściowego i protokół końcowego odbioru robót zaakceptowane przez Inspektora Nadzoru i zatwierdzone przez Zamawiającego.</w:t>
      </w:r>
    </w:p>
    <w:p w14:paraId="05501BCD" w14:textId="738BC387" w:rsidR="008C2E23" w:rsidRPr="00074F69" w:rsidRDefault="008C2E23" w:rsidP="00F3694F">
      <w:pPr>
        <w:numPr>
          <w:ilvl w:val="0"/>
          <w:numId w:val="5"/>
        </w:numPr>
        <w:spacing w:after="0"/>
        <w:ind w:left="426" w:right="48" w:hanging="426"/>
        <w:jc w:val="both"/>
        <w:rPr>
          <w:rFonts w:ascii="Times New Roman" w:hAnsi="Times New Roman"/>
          <w:b/>
          <w:bCs/>
        </w:rPr>
      </w:pPr>
      <w:r w:rsidRPr="00074F69">
        <w:rPr>
          <w:rFonts w:ascii="Times New Roman" w:hAnsi="Times New Roman"/>
        </w:rPr>
        <w:lastRenderedPageBreak/>
        <w:t>W celu dokonania rozliczenia częściowego Wykonawca informuje Zamawiającego o wykonaniu prac podlegających odbiorowi częściowemu.</w:t>
      </w:r>
    </w:p>
    <w:p w14:paraId="6D472943" w14:textId="77777777" w:rsidR="008C2E23" w:rsidRDefault="008C2E23" w:rsidP="00F3694F">
      <w:pPr>
        <w:numPr>
          <w:ilvl w:val="0"/>
          <w:numId w:val="5"/>
        </w:numPr>
        <w:spacing w:after="0"/>
        <w:ind w:left="426" w:right="48" w:hanging="426"/>
        <w:jc w:val="both"/>
        <w:rPr>
          <w:rFonts w:ascii="Times New Roman" w:hAnsi="Times New Roman"/>
        </w:rPr>
      </w:pPr>
      <w:r w:rsidRPr="00981238">
        <w:rPr>
          <w:rFonts w:ascii="Times New Roman" w:hAnsi="Times New Roman"/>
        </w:rPr>
        <w:t>Po zatwierdzeniu przez Zamawiającego zakresu i wartości wykonanych robót, Wykonawca wystawia fakturę Vat częściową za wykonanie prac.</w:t>
      </w:r>
    </w:p>
    <w:p w14:paraId="4AAA9E9F" w14:textId="77777777" w:rsidR="008C2E23" w:rsidRDefault="008C2E23" w:rsidP="00F3694F">
      <w:pPr>
        <w:numPr>
          <w:ilvl w:val="0"/>
          <w:numId w:val="5"/>
        </w:numPr>
        <w:spacing w:after="0"/>
        <w:ind w:left="426" w:right="48" w:hanging="426"/>
        <w:jc w:val="both"/>
        <w:rPr>
          <w:rFonts w:ascii="Times New Roman" w:hAnsi="Times New Roman"/>
        </w:rPr>
      </w:pPr>
      <w:r w:rsidRPr="00981238">
        <w:rPr>
          <w:rFonts w:ascii="Times New Roman" w:hAnsi="Times New Roman"/>
          <w:color w:val="000000" w:themeColor="text1"/>
        </w:rPr>
        <w:t>Podstawą wystawienia faktury końcowej będzie protokół końcowego odbioru robót zaakceptowany przez Inspektora Nadzoru i zatwierdzony przez Zamawiającego</w:t>
      </w:r>
      <w:r>
        <w:rPr>
          <w:rFonts w:ascii="Times New Roman" w:hAnsi="Times New Roman"/>
          <w:color w:val="000000" w:themeColor="text1"/>
        </w:rPr>
        <w:t>.</w:t>
      </w:r>
    </w:p>
    <w:bookmarkEnd w:id="1"/>
    <w:p w14:paraId="05C61610" w14:textId="1DDAC280"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141DB1D8" w:rsidR="00E356EB" w:rsidRPr="00914B8A" w:rsidRDefault="00E356EB" w:rsidP="00F3694F">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w:t>
      </w:r>
    </w:p>
    <w:p w14:paraId="59F306AD" w14:textId="77777777" w:rsidR="00D22ABB" w:rsidRDefault="00D22ABB" w:rsidP="00015C28">
      <w:pPr>
        <w:spacing w:after="0"/>
        <w:rPr>
          <w:rFonts w:ascii="Times New Roman" w:hAnsi="Times New Roman"/>
          <w:b/>
        </w:rPr>
      </w:pPr>
    </w:p>
    <w:p w14:paraId="42CCE858" w14:textId="77777777" w:rsidR="00D22ABB" w:rsidRDefault="00D22ABB" w:rsidP="001474DD">
      <w:pPr>
        <w:spacing w:after="0"/>
        <w:jc w:val="center"/>
        <w:rPr>
          <w:rFonts w:ascii="Times New Roman" w:hAnsi="Times New Roman"/>
          <w:b/>
        </w:rPr>
      </w:pPr>
    </w:p>
    <w:p w14:paraId="7C4C9360" w14:textId="5B540EE9"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2056B3">
      <w:pPr>
        <w:numPr>
          <w:ilvl w:val="0"/>
          <w:numId w:val="36"/>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 xml:space="preserve">Wykonawca przed zawarciem umowy wniósł zabezpieczenie należytego wykonania umowy (ZNWU) </w:t>
      </w:r>
      <w:r w:rsidRPr="00DA3D22">
        <w:rPr>
          <w:rFonts w:ascii="Times New Roman" w:hAnsi="Times New Roman"/>
        </w:rPr>
        <w:t>w wysokości 5 % ceny</w:t>
      </w:r>
      <w:r w:rsidRPr="00110C64">
        <w:rPr>
          <w:rFonts w:ascii="Times New Roman" w:hAnsi="Times New Roman"/>
        </w:rPr>
        <w:t xml:space="preserve"> całkowitej podanej w ofercie, tj.: ………………. zł, w formie ……………………………………………,</w:t>
      </w:r>
    </w:p>
    <w:p w14:paraId="6B4ED60F" w14:textId="77777777" w:rsidR="00D156FF" w:rsidRPr="00110C64" w:rsidRDefault="00D156FF" w:rsidP="002056B3">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lastRenderedPageBreak/>
        <w:t>W trakcie realizacji umowy wykonawca może dokonać  zmiany formy zabezpieczenia na jedną lub kilka form, o których mowa w Rozdziale XXI ust. 2 SWZ.</w:t>
      </w:r>
    </w:p>
    <w:p w14:paraId="4A76E347" w14:textId="77777777" w:rsidR="00D156FF" w:rsidRPr="00110C64" w:rsidRDefault="00D156FF" w:rsidP="002056B3">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2056B3">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2056B3">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1FFEBD0"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w:t>
      </w:r>
      <w:r w:rsidR="00D156FF">
        <w:rPr>
          <w:rFonts w:ascii="Times New Roman" w:hAnsi="Times New Roman"/>
        </w:rPr>
        <w:t>ustalonego przez strony terminu rozpoczęcia robót przez Wykonawcę</w:t>
      </w:r>
      <w:r w:rsidR="003432AD">
        <w:rPr>
          <w:rFonts w:ascii="Times New Roman" w:hAnsi="Times New Roman"/>
        </w:rPr>
        <w:t>,</w:t>
      </w:r>
      <w:r w:rsidR="003432AD" w:rsidRPr="003C609B">
        <w:rPr>
          <w:rFonts w:ascii="Times New Roman" w:hAnsi="Times New Roman"/>
        </w:rPr>
        <w:t xml:space="preserve"> </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rsidP="002056B3">
      <w:pPr>
        <w:pStyle w:val="Akapitzlist"/>
        <w:numPr>
          <w:ilvl w:val="0"/>
          <w:numId w:val="30"/>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rsidP="002056B3">
      <w:pPr>
        <w:pStyle w:val="Akapitzlist"/>
        <w:numPr>
          <w:ilvl w:val="0"/>
          <w:numId w:val="21"/>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lastRenderedPageBreak/>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rsidP="002056B3">
      <w:pPr>
        <w:pStyle w:val="Akapitzlist"/>
        <w:numPr>
          <w:ilvl w:val="0"/>
          <w:numId w:val="21"/>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rsidP="002056B3">
      <w:pPr>
        <w:pStyle w:val="Akapitzlist"/>
        <w:numPr>
          <w:ilvl w:val="0"/>
          <w:numId w:val="21"/>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lastRenderedPageBreak/>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rsidP="002056B3">
      <w:pPr>
        <w:pStyle w:val="Akapitzlist"/>
        <w:numPr>
          <w:ilvl w:val="0"/>
          <w:numId w:val="31"/>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rsidP="002056B3">
      <w:pPr>
        <w:pStyle w:val="Akapitzlist"/>
        <w:numPr>
          <w:ilvl w:val="0"/>
          <w:numId w:val="31"/>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rsidP="002056B3">
      <w:pPr>
        <w:pStyle w:val="Akapitzlist"/>
        <w:numPr>
          <w:ilvl w:val="0"/>
          <w:numId w:val="31"/>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rsidP="002056B3">
      <w:pPr>
        <w:pStyle w:val="Akapitzlist"/>
        <w:numPr>
          <w:ilvl w:val="0"/>
          <w:numId w:val="31"/>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rsidP="002056B3">
      <w:pPr>
        <w:pStyle w:val="Akapitzlist"/>
        <w:numPr>
          <w:ilvl w:val="3"/>
          <w:numId w:val="21"/>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rsidP="002056B3">
      <w:pPr>
        <w:pStyle w:val="Akapitzlist"/>
        <w:numPr>
          <w:ilvl w:val="3"/>
          <w:numId w:val="21"/>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rsidP="002056B3">
      <w:pPr>
        <w:pStyle w:val="Akapitzlist"/>
        <w:numPr>
          <w:ilvl w:val="3"/>
          <w:numId w:val="21"/>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rsidP="002056B3">
      <w:pPr>
        <w:pStyle w:val="Akapitzlist"/>
        <w:numPr>
          <w:ilvl w:val="3"/>
          <w:numId w:val="21"/>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rsidP="002056B3">
      <w:pPr>
        <w:pStyle w:val="Akapitzlist"/>
        <w:numPr>
          <w:ilvl w:val="3"/>
          <w:numId w:val="21"/>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01D5265B" w14:textId="77777777" w:rsidR="00E356EB" w:rsidRDefault="00E356EB" w:rsidP="00E356EB">
      <w:pPr>
        <w:spacing w:after="0" w:line="259" w:lineRule="auto"/>
        <w:ind w:right="62"/>
        <w:jc w:val="center"/>
        <w:rPr>
          <w:rFonts w:ascii="Times New Roman" w:hAnsi="Times New Roman"/>
          <w:b/>
        </w:rPr>
      </w:pPr>
    </w:p>
    <w:p w14:paraId="41922A7B" w14:textId="77777777" w:rsidR="004D39AD" w:rsidRDefault="004D39AD" w:rsidP="0023468F">
      <w:pPr>
        <w:autoSpaceDN w:val="0"/>
        <w:spacing w:after="0"/>
        <w:rPr>
          <w:rFonts w:ascii="Times New Roman" w:eastAsia="Times New Roman" w:hAnsi="Times New Roman"/>
          <w:b/>
          <w:lang w:eastAsia="pl-PL"/>
        </w:rPr>
      </w:pPr>
    </w:p>
    <w:p w14:paraId="788E6104" w14:textId="77777777" w:rsidR="000B0103" w:rsidRDefault="000B0103" w:rsidP="00E356EB">
      <w:pPr>
        <w:autoSpaceDN w:val="0"/>
        <w:spacing w:after="0"/>
        <w:jc w:val="center"/>
        <w:rPr>
          <w:rFonts w:ascii="Times New Roman" w:eastAsia="Times New Roman" w:hAnsi="Times New Roman"/>
          <w:b/>
          <w:lang w:eastAsia="pl-PL"/>
        </w:rPr>
      </w:pPr>
    </w:p>
    <w:p w14:paraId="692D2E33" w14:textId="623724DF"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lastRenderedPageBreak/>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D206EF" w14:textId="77777777" w:rsidR="009521DA"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Przedmiotem odbioru częściowego jest część robót budowlanych.</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5322341E" w14:textId="77777777" w:rsidR="009521DA" w:rsidRPr="00415046"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 xml:space="preserve">Do zawiadomienia </w:t>
      </w:r>
      <w:r w:rsidRPr="008A2D54">
        <w:rPr>
          <w:rFonts w:ascii="Times New Roman" w:hAnsi="Times New Roman"/>
        </w:rPr>
        <w:t xml:space="preserve">o wykonaniu prac podlegających odbiorowi częściowemu </w:t>
      </w:r>
      <w:r>
        <w:rPr>
          <w:rFonts w:ascii="Times New Roman" w:hAnsi="Times New Roman"/>
        </w:rPr>
        <w:t xml:space="preserve">Wykonawca dołącza </w:t>
      </w:r>
      <w:r w:rsidRPr="008A2D54">
        <w:rPr>
          <w:rFonts w:ascii="Times New Roman" w:hAnsi="Times New Roman"/>
        </w:rPr>
        <w:t>zestawienie wykonanych prac wraz z rozliczeniem ich wartości (kosztorys powykonawczy dla danego etapu prac wg harmonogramu rzeczowo-finansowego).</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Odbioru </w:t>
      </w:r>
      <w:r>
        <w:rPr>
          <w:rFonts w:ascii="Times New Roman" w:hAnsi="Times New Roman"/>
        </w:rPr>
        <w:t xml:space="preserve">częściowego albo </w:t>
      </w:r>
      <w:r w:rsidRPr="00E34E39">
        <w:rPr>
          <w:rFonts w:ascii="Times New Roman" w:hAnsi="Times New Roman"/>
        </w:rPr>
        <w:t xml:space="preserve">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rsidP="002056B3">
      <w:pPr>
        <w:pStyle w:val="Akapitzlist"/>
        <w:numPr>
          <w:ilvl w:val="0"/>
          <w:numId w:val="32"/>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rsidP="002056B3">
      <w:pPr>
        <w:pStyle w:val="Akapitzlist"/>
        <w:numPr>
          <w:ilvl w:val="0"/>
          <w:numId w:val="32"/>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rsidP="002056B3">
      <w:pPr>
        <w:pStyle w:val="Akapitzlist"/>
        <w:numPr>
          <w:ilvl w:val="0"/>
          <w:numId w:val="32"/>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rsidP="002056B3">
      <w:pPr>
        <w:pStyle w:val="Akapitzlist"/>
        <w:numPr>
          <w:ilvl w:val="0"/>
          <w:numId w:val="32"/>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t>
      </w:r>
      <w:r w:rsidR="004365D1">
        <w:rPr>
          <w:rFonts w:ascii="Times New Roman" w:hAnsi="Times New Roman"/>
          <w:bCs/>
        </w:rPr>
        <w:lastRenderedPageBreak/>
        <w:t xml:space="preserve">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rsidP="002056B3">
      <w:pPr>
        <w:pStyle w:val="Akapitzlist"/>
        <w:numPr>
          <w:ilvl w:val="0"/>
          <w:numId w:val="33"/>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rsidP="002056B3">
      <w:pPr>
        <w:pStyle w:val="Akapitzlist"/>
        <w:numPr>
          <w:ilvl w:val="0"/>
          <w:numId w:val="33"/>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rsidP="002056B3">
      <w:pPr>
        <w:pStyle w:val="Akapitzlist"/>
        <w:numPr>
          <w:ilvl w:val="0"/>
          <w:numId w:val="33"/>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23468F">
      <w:pPr>
        <w:spacing w:after="12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lastRenderedPageBreak/>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16763B71" w:rsidR="00E356EB" w:rsidRPr="00A2365E" w:rsidRDefault="00E356EB" w:rsidP="002056B3">
      <w:pPr>
        <w:pStyle w:val="Akapitzlist"/>
        <w:numPr>
          <w:ilvl w:val="0"/>
          <w:numId w:val="24"/>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w:t>
      </w:r>
      <w:proofErr w:type="spellStart"/>
      <w:r w:rsidRPr="00A2365E">
        <w:rPr>
          <w:rFonts w:ascii="Times New Roman" w:eastAsia="Times New Roman" w:hAnsi="Times New Roman"/>
          <w:lang w:eastAsia="pl-PL"/>
        </w:rPr>
        <w:t>t.j</w:t>
      </w:r>
      <w:proofErr w:type="spellEnd"/>
      <w:r w:rsidRPr="00A2365E">
        <w:rPr>
          <w:rFonts w:ascii="Times New Roman" w:eastAsia="Times New Roman" w:hAnsi="Times New Roman"/>
          <w:lang w:eastAsia="pl-PL"/>
        </w:rPr>
        <w:t>.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6"/>
    </w:p>
    <w:p w14:paraId="1C2303FC" w14:textId="77777777" w:rsidR="00E356EB" w:rsidRPr="00C40665" w:rsidRDefault="00E356EB" w:rsidP="002056B3">
      <w:pPr>
        <w:pStyle w:val="Akapitzlist"/>
        <w:numPr>
          <w:ilvl w:val="0"/>
          <w:numId w:val="24"/>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rsidP="002056B3">
      <w:pPr>
        <w:pStyle w:val="Akapitzlist"/>
        <w:numPr>
          <w:ilvl w:val="1"/>
          <w:numId w:val="17"/>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w:t>
      </w:r>
      <w:proofErr w:type="spellStart"/>
      <w:r w:rsidRPr="00C40665">
        <w:rPr>
          <w:rFonts w:ascii="Times New Roman" w:eastAsia="Times New Roman" w:hAnsi="Times New Roman"/>
          <w:lang w:eastAsia="pl-PL"/>
        </w:rPr>
        <w:t>t.j</w:t>
      </w:r>
      <w:proofErr w:type="spellEnd"/>
      <w:r w:rsidRPr="00C40665">
        <w:rPr>
          <w:rFonts w:ascii="Times New Roman" w:eastAsia="Times New Roman" w:hAnsi="Times New Roman"/>
          <w:lang w:eastAsia="pl-PL"/>
        </w:rPr>
        <w:t>.</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rsidP="002056B3">
      <w:pPr>
        <w:pStyle w:val="Akapitzlist"/>
        <w:numPr>
          <w:ilvl w:val="1"/>
          <w:numId w:val="17"/>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rsidP="002056B3">
      <w:pPr>
        <w:pStyle w:val="Akapitzlist"/>
        <w:numPr>
          <w:ilvl w:val="1"/>
          <w:numId w:val="17"/>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rsidP="002056B3">
      <w:pPr>
        <w:pStyle w:val="Akapitzlist"/>
        <w:numPr>
          <w:ilvl w:val="1"/>
          <w:numId w:val="17"/>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rsidP="002056B3">
      <w:pPr>
        <w:pStyle w:val="Akapitzlist"/>
        <w:numPr>
          <w:ilvl w:val="1"/>
          <w:numId w:val="17"/>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rsidP="002056B3">
      <w:pPr>
        <w:pStyle w:val="Akapitzlist"/>
        <w:numPr>
          <w:ilvl w:val="0"/>
          <w:numId w:val="24"/>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rsidP="002056B3">
      <w:pPr>
        <w:pStyle w:val="Akapitzlist"/>
        <w:numPr>
          <w:ilvl w:val="0"/>
          <w:numId w:val="24"/>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rsidP="002056B3">
      <w:pPr>
        <w:pStyle w:val="Akapitzlist"/>
        <w:numPr>
          <w:ilvl w:val="1"/>
          <w:numId w:val="24"/>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rsidP="002056B3">
      <w:pPr>
        <w:pStyle w:val="Akapitzlist"/>
        <w:numPr>
          <w:ilvl w:val="1"/>
          <w:numId w:val="24"/>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rsidP="002056B3">
      <w:pPr>
        <w:pStyle w:val="Akapitzlist"/>
        <w:numPr>
          <w:ilvl w:val="1"/>
          <w:numId w:val="24"/>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rsidP="002056B3">
      <w:pPr>
        <w:pStyle w:val="Default"/>
        <w:numPr>
          <w:ilvl w:val="0"/>
          <w:numId w:val="24"/>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rsidP="002056B3">
      <w:pPr>
        <w:pStyle w:val="Default"/>
        <w:numPr>
          <w:ilvl w:val="0"/>
          <w:numId w:val="24"/>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rsidP="002056B3">
      <w:pPr>
        <w:pStyle w:val="Default"/>
        <w:numPr>
          <w:ilvl w:val="1"/>
          <w:numId w:val="24"/>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rsidP="002056B3">
      <w:pPr>
        <w:pStyle w:val="Default"/>
        <w:numPr>
          <w:ilvl w:val="1"/>
          <w:numId w:val="24"/>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rsidP="002056B3">
      <w:pPr>
        <w:pStyle w:val="Default"/>
        <w:numPr>
          <w:ilvl w:val="1"/>
          <w:numId w:val="24"/>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rsidP="002056B3">
      <w:pPr>
        <w:pStyle w:val="Default"/>
        <w:numPr>
          <w:ilvl w:val="1"/>
          <w:numId w:val="24"/>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58927144" w:rsidR="00E356EB" w:rsidRPr="00440FCB" w:rsidRDefault="00E356EB" w:rsidP="002056B3">
      <w:pPr>
        <w:pStyle w:val="Default"/>
        <w:numPr>
          <w:ilvl w:val="0"/>
          <w:numId w:val="24"/>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125EB1">
        <w:rPr>
          <w:rFonts w:eastAsia="Times New Roman"/>
          <w:sz w:val="22"/>
          <w:szCs w:val="22"/>
          <w:lang w:eastAsia="pl-PL"/>
        </w:rPr>
        <w:t>9</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w:t>
      </w:r>
      <w:r w:rsidRPr="00440FCB">
        <w:rPr>
          <w:rFonts w:eastAsia="Times New Roman"/>
          <w:sz w:val="22"/>
          <w:szCs w:val="22"/>
          <w:lang w:eastAsia="pl-PL"/>
        </w:rPr>
        <w:lastRenderedPageBreak/>
        <w:t xml:space="preserve">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rsidP="002056B3">
      <w:pPr>
        <w:pStyle w:val="Default"/>
        <w:numPr>
          <w:ilvl w:val="0"/>
          <w:numId w:val="24"/>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lastRenderedPageBreak/>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57B32C1C" w14:textId="77777777" w:rsidR="003D3A6F" w:rsidRDefault="003D3A6F" w:rsidP="00E356EB">
      <w:pPr>
        <w:spacing w:after="0"/>
        <w:ind w:right="62"/>
        <w:jc w:val="center"/>
        <w:rPr>
          <w:rFonts w:ascii="Times New Roman" w:hAnsi="Times New Roman"/>
          <w:b/>
        </w:rPr>
      </w:pPr>
    </w:p>
    <w:p w14:paraId="40F88B55" w14:textId="02CEEEFE" w:rsidR="00E356EB" w:rsidRDefault="00E356EB" w:rsidP="00E356EB">
      <w:pPr>
        <w:spacing w:after="0"/>
        <w:ind w:right="62"/>
        <w:jc w:val="center"/>
        <w:rPr>
          <w:rFonts w:ascii="Times New Roman" w:hAnsi="Times New Roman"/>
          <w:b/>
        </w:rPr>
      </w:pPr>
      <w:r w:rsidRPr="006D591E">
        <w:rPr>
          <w:rFonts w:ascii="Times New Roman" w:hAnsi="Times New Roman"/>
          <w:b/>
        </w:rPr>
        <w:lastRenderedPageBreak/>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rsidP="002056B3">
      <w:pPr>
        <w:numPr>
          <w:ilvl w:val="0"/>
          <w:numId w:val="22"/>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rsidP="002056B3">
      <w:pPr>
        <w:numPr>
          <w:ilvl w:val="0"/>
          <w:numId w:val="22"/>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rsidP="002056B3">
      <w:pPr>
        <w:numPr>
          <w:ilvl w:val="0"/>
          <w:numId w:val="22"/>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rsidP="002056B3">
      <w:pPr>
        <w:pStyle w:val="Akapitzlist"/>
        <w:numPr>
          <w:ilvl w:val="1"/>
          <w:numId w:val="22"/>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rsidP="002056B3">
      <w:pPr>
        <w:pStyle w:val="Akapitzlist"/>
        <w:numPr>
          <w:ilvl w:val="1"/>
          <w:numId w:val="22"/>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rsidP="002056B3">
      <w:pPr>
        <w:numPr>
          <w:ilvl w:val="0"/>
          <w:numId w:val="22"/>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rsidP="002056B3">
      <w:pPr>
        <w:pStyle w:val="Akapitzlist"/>
        <w:numPr>
          <w:ilvl w:val="1"/>
          <w:numId w:val="23"/>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rsidP="002056B3">
      <w:pPr>
        <w:numPr>
          <w:ilvl w:val="1"/>
          <w:numId w:val="23"/>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rsidP="002056B3">
      <w:pPr>
        <w:numPr>
          <w:ilvl w:val="1"/>
          <w:numId w:val="23"/>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rsidP="002056B3">
      <w:pPr>
        <w:numPr>
          <w:ilvl w:val="0"/>
          <w:numId w:val="22"/>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rsidP="002056B3">
      <w:pPr>
        <w:numPr>
          <w:ilvl w:val="0"/>
          <w:numId w:val="22"/>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rsidP="002056B3">
      <w:pPr>
        <w:numPr>
          <w:ilvl w:val="0"/>
          <w:numId w:val="22"/>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9032BE" w14:textId="77777777" w:rsidR="00C86B16" w:rsidRDefault="00C86B16" w:rsidP="00E356EB">
      <w:pPr>
        <w:spacing w:after="0"/>
        <w:jc w:val="center"/>
        <w:rPr>
          <w:rFonts w:ascii="Times New Roman" w:eastAsia="Times New Roman" w:hAnsi="Times New Roman"/>
          <w:b/>
          <w:lang w:eastAsia="pl-PL"/>
        </w:rPr>
      </w:pP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2056B3">
      <w:pPr>
        <w:pStyle w:val="Akapitzlist"/>
        <w:numPr>
          <w:ilvl w:val="0"/>
          <w:numId w:val="20"/>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427030C1"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t>
      </w:r>
      <w:r w:rsidR="003D3A6F">
        <w:rPr>
          <w:rFonts w:ascii="Times New Roman" w:hAnsi="Times New Roman"/>
        </w:rPr>
        <w:t xml:space="preserve">wykonania robót dodatkowych </w:t>
      </w:r>
      <w:r w:rsidRPr="0084287D">
        <w:rPr>
          <w:rFonts w:ascii="Times New Roman" w:hAnsi="Times New Roman"/>
        </w:rPr>
        <w:t xml:space="preserve">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2056B3">
      <w:pPr>
        <w:numPr>
          <w:ilvl w:val="2"/>
          <w:numId w:val="14"/>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7A9AEFF7" w:rsidR="00D30244" w:rsidRDefault="00D30244" w:rsidP="002056B3">
      <w:pPr>
        <w:numPr>
          <w:ilvl w:val="2"/>
          <w:numId w:val="14"/>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24F4E10D" w14:textId="11A82556" w:rsidR="003D3A6F" w:rsidRPr="0084287D" w:rsidRDefault="003D3A6F" w:rsidP="002056B3">
      <w:pPr>
        <w:numPr>
          <w:ilvl w:val="2"/>
          <w:numId w:val="14"/>
        </w:numPr>
        <w:spacing w:after="0" w:line="269" w:lineRule="auto"/>
        <w:ind w:left="851" w:right="48" w:hanging="284"/>
        <w:jc w:val="both"/>
        <w:rPr>
          <w:rFonts w:ascii="Times New Roman" w:hAnsi="Times New Roman"/>
        </w:rPr>
      </w:pPr>
      <w:r>
        <w:rPr>
          <w:rFonts w:ascii="Times New Roman" w:hAnsi="Times New Roman"/>
        </w:rPr>
        <w:t>konieczności wykonania robót dodatkowych;</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lastRenderedPageBreak/>
        <w:t xml:space="preserve">podwykonawstwa: </w:t>
      </w:r>
    </w:p>
    <w:p w14:paraId="19016FEC" w14:textId="77777777" w:rsidR="00D30244" w:rsidRPr="0084287D" w:rsidRDefault="00D30244" w:rsidP="002056B3">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2056B3">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2056B3">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2056B3">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2056B3">
      <w:pPr>
        <w:numPr>
          <w:ilvl w:val="0"/>
          <w:numId w:val="16"/>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2056B3">
      <w:pPr>
        <w:numPr>
          <w:ilvl w:val="1"/>
          <w:numId w:val="16"/>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2056B3">
      <w:pPr>
        <w:numPr>
          <w:ilvl w:val="0"/>
          <w:numId w:val="16"/>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2056B3">
      <w:pPr>
        <w:numPr>
          <w:ilvl w:val="0"/>
          <w:numId w:val="16"/>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2056B3">
      <w:pPr>
        <w:numPr>
          <w:ilvl w:val="0"/>
          <w:numId w:val="16"/>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2056B3">
      <w:pPr>
        <w:numPr>
          <w:ilvl w:val="0"/>
          <w:numId w:val="16"/>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2056B3">
      <w:pPr>
        <w:numPr>
          <w:ilvl w:val="0"/>
          <w:numId w:val="16"/>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9C6F490" w14:textId="77777777" w:rsidR="00D30244" w:rsidRDefault="00D30244" w:rsidP="00D30244">
      <w:pPr>
        <w:spacing w:after="0"/>
        <w:rPr>
          <w:rFonts w:ascii="Times New Roman" w:eastAsia="Times New Roman" w:hAnsi="Times New Roman"/>
          <w:b/>
          <w:lang w:eastAsia="pl-PL"/>
        </w:rPr>
      </w:pPr>
    </w:p>
    <w:p w14:paraId="20A113CD" w14:textId="77777777"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Pr>
          <w:rFonts w:ascii="Times New Roman" w:eastAsia="Times New Roman" w:hAnsi="Times New Roman"/>
          <w:b/>
          <w:lang w:eastAsia="pl-PL"/>
        </w:rPr>
        <w:t>7</w:t>
      </w:r>
    </w:p>
    <w:p w14:paraId="5E8170FE" w14:textId="77777777" w:rsidR="00D30244" w:rsidRPr="004512BF" w:rsidRDefault="00D30244" w:rsidP="000B0103">
      <w:pPr>
        <w:spacing w:before="120" w:after="120"/>
        <w:jc w:val="center"/>
        <w:rPr>
          <w:rFonts w:ascii="Times New Roman" w:eastAsia="Times New Roman" w:hAnsi="Times New Roman"/>
          <w:b/>
          <w:lang w:eastAsia="pl-PL"/>
        </w:rPr>
      </w:pPr>
      <w:r w:rsidRPr="004512BF">
        <w:rPr>
          <w:rFonts w:ascii="Times New Roman" w:eastAsia="Times New Roman" w:hAnsi="Times New Roman"/>
          <w:b/>
          <w:lang w:eastAsia="pl-PL"/>
        </w:rPr>
        <w:t xml:space="preserve">ZMIANA UMOWY </w:t>
      </w:r>
      <w:r w:rsidRPr="004512BF">
        <w:rPr>
          <w:rFonts w:ascii="Times New Roman" w:eastAsia="Times New Roman" w:hAnsi="Times New Roman"/>
          <w:b/>
          <w:color w:val="333333"/>
          <w:shd w:val="clear" w:color="auto" w:fill="FFFFFF"/>
          <w:lang w:eastAsia="pl-PL"/>
        </w:rPr>
        <w:t>ZAWART</w:t>
      </w:r>
      <w:r>
        <w:rPr>
          <w:rFonts w:ascii="Times New Roman" w:eastAsia="Times New Roman" w:hAnsi="Times New Roman"/>
          <w:b/>
          <w:color w:val="333333"/>
          <w:shd w:val="clear" w:color="auto" w:fill="FFFFFF"/>
          <w:lang w:eastAsia="pl-PL"/>
        </w:rPr>
        <w:t>EJ</w:t>
      </w:r>
      <w:r w:rsidRPr="004512BF">
        <w:rPr>
          <w:rFonts w:ascii="Times New Roman" w:eastAsia="Times New Roman" w:hAnsi="Times New Roman"/>
          <w:b/>
          <w:color w:val="333333"/>
          <w:shd w:val="clear" w:color="auto" w:fill="FFFFFF"/>
          <w:lang w:eastAsia="pl-PL"/>
        </w:rPr>
        <w:t xml:space="preserve"> NA OKRES DŁUŻSZY NIŻ </w:t>
      </w:r>
      <w:r>
        <w:rPr>
          <w:rFonts w:ascii="Times New Roman" w:eastAsia="Times New Roman" w:hAnsi="Times New Roman"/>
          <w:b/>
          <w:color w:val="333333"/>
          <w:shd w:val="clear" w:color="auto" w:fill="FFFFFF"/>
          <w:lang w:eastAsia="pl-PL"/>
        </w:rPr>
        <w:t>6</w:t>
      </w:r>
      <w:r w:rsidRPr="004512BF">
        <w:rPr>
          <w:rFonts w:ascii="Times New Roman" w:eastAsia="Times New Roman" w:hAnsi="Times New Roman"/>
          <w:b/>
          <w:color w:val="333333"/>
          <w:shd w:val="clear" w:color="auto" w:fill="FFFFFF"/>
          <w:lang w:eastAsia="pl-PL"/>
        </w:rPr>
        <w:t xml:space="preserve"> MIESIĘCY</w:t>
      </w:r>
    </w:p>
    <w:p w14:paraId="011C4E94" w14:textId="77777777" w:rsidR="00DA3D22" w:rsidRPr="003A2188" w:rsidRDefault="00DA3D22" w:rsidP="000B0103">
      <w:pPr>
        <w:pStyle w:val="Akapitzlist"/>
        <w:numPr>
          <w:ilvl w:val="0"/>
          <w:numId w:val="35"/>
        </w:numPr>
        <w:spacing w:before="120" w:after="120" w:line="276" w:lineRule="auto"/>
        <w:ind w:left="284" w:hanging="284"/>
        <w:jc w:val="both"/>
        <w:rPr>
          <w:rFonts w:ascii="Times New Roman" w:eastAsia="Times New Roman" w:hAnsi="Times New Roman"/>
        </w:rPr>
      </w:pPr>
      <w:r w:rsidRPr="003A2188">
        <w:rPr>
          <w:rFonts w:ascii="Times New Roman" w:eastAsia="Times New Roman" w:hAnsi="Times New Roman"/>
        </w:rPr>
        <w:t xml:space="preserve">Zgodnie z art. 436 pkt 4 lit. b ustawy </w:t>
      </w:r>
      <w:r w:rsidRPr="003A2188">
        <w:rPr>
          <w:rFonts w:ascii="Times New Roman" w:hAnsi="Times New Roman"/>
        </w:rPr>
        <w:t>Prawo zamówień publicznych, wysokość wynagrodzenia należnego Wykonawcy może podlegać waloryzacji, w przypadku zmiany:</w:t>
      </w:r>
    </w:p>
    <w:p w14:paraId="35FF40D5" w14:textId="77777777" w:rsidR="00DA3D22" w:rsidRPr="003A2188" w:rsidRDefault="00DA3D22" w:rsidP="002056B3">
      <w:pPr>
        <w:pStyle w:val="Akapitzlist"/>
        <w:numPr>
          <w:ilvl w:val="0"/>
          <w:numId w:val="37"/>
        </w:numPr>
        <w:spacing w:before="100" w:beforeAutospacing="1" w:after="100" w:afterAutospacing="1" w:line="276" w:lineRule="auto"/>
        <w:ind w:left="567" w:hanging="283"/>
        <w:jc w:val="both"/>
        <w:rPr>
          <w:rFonts w:ascii="Times New Roman" w:eastAsia="Times New Roman" w:hAnsi="Times New Roman"/>
        </w:rPr>
      </w:pPr>
      <w:r w:rsidRPr="003A2188">
        <w:rPr>
          <w:rFonts w:ascii="Times New Roman" w:eastAsia="Times New Roman" w:hAnsi="Times New Roman"/>
        </w:rPr>
        <w:t xml:space="preserve">stawki </w:t>
      </w:r>
      <w:r w:rsidRPr="003A2188">
        <w:rPr>
          <w:rFonts w:ascii="Times New Roman" w:eastAsia="SimSun" w:hAnsi="Times New Roman"/>
        </w:rPr>
        <w:t>podatku od towarów i usług oraz podatku akcyzowego,</w:t>
      </w:r>
    </w:p>
    <w:p w14:paraId="1C6706A5" w14:textId="77777777" w:rsidR="00DA3D22" w:rsidRPr="003A2188" w:rsidRDefault="00DA3D22" w:rsidP="002056B3">
      <w:pPr>
        <w:pStyle w:val="Akapitzlist"/>
        <w:numPr>
          <w:ilvl w:val="0"/>
          <w:numId w:val="37"/>
        </w:numPr>
        <w:spacing w:before="100" w:beforeAutospacing="1" w:after="100" w:afterAutospacing="1" w:line="276" w:lineRule="auto"/>
        <w:ind w:left="567" w:hanging="283"/>
        <w:jc w:val="both"/>
        <w:rPr>
          <w:rFonts w:ascii="Times New Roman" w:eastAsia="Times New Roman" w:hAnsi="Times New Roman"/>
        </w:rPr>
      </w:pPr>
      <w:r w:rsidRPr="003A2188">
        <w:rPr>
          <w:rFonts w:ascii="Times New Roman" w:eastAsia="Times New Roman" w:hAnsi="Times New Roman"/>
        </w:rPr>
        <w:t xml:space="preserve">wysokości </w:t>
      </w:r>
      <w:r w:rsidRPr="003A2188">
        <w:rPr>
          <w:rFonts w:ascii="Times New Roman" w:eastAsia="SimSun" w:hAnsi="Times New Roman"/>
          <w:spacing w:val="-4"/>
        </w:rPr>
        <w:t>minimalnego wynagrodzenia za pracę albo wysokości minimalnej stawki godzinowej, ustalonych na podstawie przepisów ustawy z dnia 10 października 2002 r. o minimalnym wynagrodzeniu za pracę,</w:t>
      </w:r>
    </w:p>
    <w:p w14:paraId="3776B006" w14:textId="77777777" w:rsidR="00DA3D22" w:rsidRPr="003A2188" w:rsidRDefault="00DA3D22" w:rsidP="002056B3">
      <w:pPr>
        <w:pStyle w:val="Akapitzlist"/>
        <w:numPr>
          <w:ilvl w:val="0"/>
          <w:numId w:val="37"/>
        </w:numPr>
        <w:spacing w:before="100" w:beforeAutospacing="1" w:after="100" w:afterAutospacing="1" w:line="276" w:lineRule="auto"/>
        <w:ind w:left="567" w:hanging="283"/>
        <w:jc w:val="both"/>
        <w:rPr>
          <w:rFonts w:ascii="Times New Roman" w:eastAsia="Times New Roman" w:hAnsi="Times New Roman"/>
        </w:rPr>
      </w:pPr>
      <w:r w:rsidRPr="003A2188">
        <w:rPr>
          <w:rFonts w:ascii="Times New Roman" w:eastAsia="SimSun" w:hAnsi="Times New Roman"/>
          <w:spacing w:val="-4"/>
        </w:rPr>
        <w:t xml:space="preserve">zasad </w:t>
      </w:r>
      <w:r w:rsidRPr="003A2188">
        <w:rPr>
          <w:rFonts w:ascii="Times New Roman" w:eastAsia="SimSun" w:hAnsi="Times New Roman"/>
        </w:rPr>
        <w:t>podlegania ubezpieczeniom społecznym lub ubezpieczeniu zdrowotnemu lub wysokości składki na ubezpieczenia społeczne lub zdrowotne,</w:t>
      </w:r>
    </w:p>
    <w:p w14:paraId="5F4BA5FA" w14:textId="77777777" w:rsidR="00DA3D22" w:rsidRPr="003A2188" w:rsidRDefault="00DA3D22" w:rsidP="002056B3">
      <w:pPr>
        <w:pStyle w:val="Akapitzlist"/>
        <w:numPr>
          <w:ilvl w:val="0"/>
          <w:numId w:val="37"/>
        </w:numPr>
        <w:spacing w:before="100" w:beforeAutospacing="1" w:after="100" w:afterAutospacing="1" w:line="276" w:lineRule="auto"/>
        <w:ind w:left="567" w:hanging="283"/>
        <w:jc w:val="both"/>
        <w:rPr>
          <w:rFonts w:ascii="Times New Roman" w:eastAsia="Times New Roman" w:hAnsi="Times New Roman"/>
        </w:rPr>
      </w:pPr>
      <w:r w:rsidRPr="003A2188">
        <w:rPr>
          <w:rFonts w:ascii="Times New Roman" w:eastAsia="SimSun" w:hAnsi="Times New Roman"/>
        </w:rPr>
        <w:t xml:space="preserve">zasad </w:t>
      </w:r>
      <w:r w:rsidRPr="003A2188">
        <w:rPr>
          <w:rFonts w:ascii="Times New Roman" w:hAnsi="Times New Roman"/>
        </w:rPr>
        <w:t>gromadzenia i wysokości wpłat do pracowniczych planów kapitałowych, o których mowa w ustawie z dnia 4 października 2018 r. o pracowniczych planach kapitałowych,</w:t>
      </w:r>
    </w:p>
    <w:p w14:paraId="742B52D1" w14:textId="77777777" w:rsidR="00DA3D22" w:rsidRPr="003A2188" w:rsidRDefault="00DA3D22" w:rsidP="00DA3D22">
      <w:pPr>
        <w:pStyle w:val="Akapitzlist"/>
        <w:spacing w:before="100" w:beforeAutospacing="1" w:after="100" w:afterAutospacing="1" w:line="276" w:lineRule="auto"/>
        <w:ind w:left="567" w:hanging="283"/>
        <w:jc w:val="both"/>
        <w:rPr>
          <w:rFonts w:ascii="Times New Roman" w:eastAsia="Times New Roman" w:hAnsi="Times New Roman"/>
        </w:rPr>
      </w:pPr>
      <w:r w:rsidRPr="003A2188">
        <w:rPr>
          <w:rFonts w:ascii="Times New Roman" w:hAnsi="Times New Roman"/>
        </w:rPr>
        <w:t>- jeżeli zmiany te będą miały wpływ na koszty wykonania zamówienia przez Wykonawcę.</w:t>
      </w:r>
    </w:p>
    <w:p w14:paraId="3D150474"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3A2188">
        <w:rPr>
          <w:rFonts w:ascii="Times New Roman" w:eastAsia="Times New Roman" w:hAnsi="Times New Roman"/>
        </w:rPr>
        <w:t xml:space="preserve">W przypadku </w:t>
      </w:r>
      <w:r w:rsidRPr="003A2188">
        <w:rPr>
          <w:rFonts w:ascii="Times New Roman" w:hAnsi="Times New Roman"/>
        </w:rPr>
        <w:t>zmiany, o której mowa w ust. 1 pkt 1 powyżej, wartość netto wynagrodzenia Wykonawcy nie ulegnie zmianie, a określona w aneksie do umowy wartość brutto wynagrodzenia zostanie wyliczona na podstawie nowych przepisów dotyczących podatku od towarów i usług lub podatku akcyzowego.</w:t>
      </w:r>
    </w:p>
    <w:p w14:paraId="6A58989A"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3A2188">
        <w:rPr>
          <w:rFonts w:ascii="Times New Roman" w:eastAsia="Times New Roman" w:hAnsi="Times New Roman"/>
        </w:rPr>
        <w:t xml:space="preserve">W przypadku </w:t>
      </w:r>
      <w:r w:rsidRPr="003A2188">
        <w:rPr>
          <w:rFonts w:ascii="Times New Roman" w:hAnsi="Times New Roman"/>
          <w:spacing w:val="-6"/>
        </w:rPr>
        <w:t>zmiany, o której mowa w ust. 1 pkt 2, Wykonawca zobligowany będzie przedłożyć Zamawiającemu wykaz zatrudnionych do realizacji umowy pracowników, dla których ma zastoso</w:t>
      </w:r>
      <w:r w:rsidRPr="003A2188">
        <w:rPr>
          <w:rFonts w:ascii="Times New Roman" w:hAnsi="Times New Roman"/>
          <w:spacing w:val="-6"/>
        </w:rPr>
        <w:softHyphen/>
        <w:t xml:space="preserve">wanie zmiana wraz z kalkulacją kosztów wynikającą z przedmiotowej zmiany, które mają bezpośredni wpływ na zaoferowaną w ofercie cenę wykonania zamówienia. Jeżeli Wykonawca udowodni Zamawiającemu </w:t>
      </w:r>
      <w:r w:rsidRPr="003A2188">
        <w:rPr>
          <w:rFonts w:ascii="Times New Roman" w:hAnsi="Times New Roman"/>
          <w:spacing w:val="-6"/>
        </w:rPr>
        <w:lastRenderedPageBreak/>
        <w:t>zasadność zmiany, jego wynagrodzenie ulegnie zmianie o wartość wzrostu całkowitego kosztu Wykonawcy, wynikającą ze zwiększenia wynagrodzenia osób bezpośrednio wykonujących zamówienie.</w:t>
      </w:r>
    </w:p>
    <w:p w14:paraId="63E32A34"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B173E9">
        <w:rPr>
          <w:rFonts w:ascii="Times New Roman" w:eastAsia="Times New Roman" w:hAnsi="Times New Roman"/>
        </w:rPr>
        <w:t xml:space="preserve">W przypadku </w:t>
      </w:r>
      <w:r w:rsidRPr="00B173E9">
        <w:rPr>
          <w:rFonts w:ascii="Times New Roman" w:hAnsi="Times New Roman"/>
          <w:spacing w:val="-2"/>
        </w:rPr>
        <w:t>zmiany, o której mowa w ust. 1 pkt 3 i 4, Wykonawca zobligowany będzie przedłożyć Zamawiającemu wykaz zatrudnionych do realizacji umowy pracowników, dla których ma zastoso</w:t>
      </w:r>
      <w:r w:rsidRPr="00B173E9">
        <w:rPr>
          <w:rFonts w:ascii="Times New Roman" w:hAnsi="Times New Roman"/>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CD6FA10"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B173E9">
        <w:rPr>
          <w:rFonts w:ascii="Times New Roman" w:eastAsia="Times New Roman" w:hAnsi="Times New Roman"/>
        </w:rPr>
        <w:t xml:space="preserve">Podstawą </w:t>
      </w:r>
      <w:r w:rsidRPr="00B173E9">
        <w:rPr>
          <w:rFonts w:ascii="Times New Roman" w:hAnsi="Times New Roman"/>
          <w:spacing w:val="-6"/>
        </w:rPr>
        <w:t>do dokonania zmiany wynagrodzenia w przypadkach, o których mowa w ust. 1, jest pisemny</w:t>
      </w:r>
      <w:r w:rsidRPr="00B173E9">
        <w:rPr>
          <w:rFonts w:ascii="Times New Roman" w:hAnsi="Times New Roman"/>
          <w:spacing w:val="-4"/>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7E44043C"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B173E9">
        <w:rPr>
          <w:rFonts w:ascii="Times New Roman" w:hAnsi="Times New Roman"/>
          <w:spacing w:val="-4"/>
        </w:rPr>
        <w:t>Wykonawca zobowiązany jest wykazać we wniosku i udowodnić Zamawiającemu, że zmiana przepisów, wskazanych w ust. 1, będzie miała wpływ na koszty wykonania przez niego zamówienia.</w:t>
      </w:r>
    </w:p>
    <w:p w14:paraId="12637C7E"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B173E9">
        <w:rPr>
          <w:rFonts w:ascii="Times New Roman" w:eastAsia="Times New Roman" w:hAnsi="Times New Roman"/>
        </w:rPr>
        <w:t xml:space="preserve">Wniosek </w:t>
      </w:r>
      <w:r w:rsidRPr="00B173E9">
        <w:rPr>
          <w:rFonts w:ascii="Times New Roman" w:hAnsi="Times New Roman"/>
          <w:spacing w:val="-4"/>
        </w:rPr>
        <w:t>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B173E9">
        <w:rPr>
          <w:rFonts w:ascii="Times New Roman" w:hAnsi="Times New Roman"/>
          <w:spacing w:val="-4"/>
        </w:rPr>
        <w:softHyphen/>
        <w:t>jąco i zgodnie ze stanem faktycznym, w terminie 7 dni od dnia otrzymania wezwania.</w:t>
      </w:r>
    </w:p>
    <w:p w14:paraId="0DABA9A5"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B173E9">
        <w:rPr>
          <w:rFonts w:ascii="Times New Roman" w:hAnsi="Times New Roman"/>
          <w:spacing w:val="-4"/>
        </w:rPr>
        <w:t>Zamawiający w terminie 30 dni od otrzymania kompletnego wniosku, informacji i wyjaśnień zajmie pisemne stanowisko w sprawie; za dzień przekazania stanowiska, uznaje się dzień jego wysłania na adres właściwy dla doręczeń pism dla Wykonawcy.</w:t>
      </w:r>
    </w:p>
    <w:p w14:paraId="0D97D771" w14:textId="77777777" w:rsidR="00DA3D22" w:rsidRDefault="00DA3D22" w:rsidP="002056B3">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B173E9">
        <w:rPr>
          <w:rFonts w:ascii="Times New Roman" w:hAnsi="Times New Roman"/>
          <w:spacing w:val="-4"/>
        </w:rPr>
        <w:t xml:space="preserve">Zamawiający </w:t>
      </w:r>
      <w:r w:rsidRPr="00B173E9">
        <w:rPr>
          <w:rFonts w:ascii="Times New Roman" w:hAnsi="Times New Roman"/>
        </w:rPr>
        <w:t>zastrzega sobie prawo odmowy dokonania zmiany wysokości wynagrodzenia należnego Wykonawcy w przypadku, gdy wniosek Wykonawcy nie będzie spełniał warunków opisanych w postanowieniach niniejszej umowy.</w:t>
      </w:r>
    </w:p>
    <w:p w14:paraId="1530BBE2" w14:textId="77777777" w:rsidR="00DA3D22"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B173E9">
        <w:rPr>
          <w:rFonts w:ascii="Times New Roman" w:hAnsi="Times New Roman"/>
        </w:rPr>
        <w:t xml:space="preserve">W przypadku </w:t>
      </w:r>
      <w:r w:rsidRPr="00B173E9">
        <w:rPr>
          <w:rFonts w:ascii="Times New Roman" w:hAnsi="Times New Roman"/>
          <w:spacing w:val="-4"/>
        </w:rPr>
        <w:t>wniosku składanego przez Zamawiającego, wniosek taki powinien zawierać co najmniej propozycję zmiany umowy w zakresie wysokości wynagrodzenia należnego Wykonawcy oraz powołanie się na podstawę prawną zmiany przepisów.</w:t>
      </w:r>
    </w:p>
    <w:p w14:paraId="09A47890" w14:textId="77777777" w:rsidR="00DA3D22"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B173E9">
        <w:rPr>
          <w:rFonts w:ascii="Times New Roman" w:hAnsi="Times New Roman"/>
          <w:spacing w:val="-4"/>
        </w:rPr>
        <w:t xml:space="preserve">Przed przekazaniem </w:t>
      </w:r>
      <w:r w:rsidRPr="00B173E9">
        <w:rPr>
          <w:rFonts w:ascii="Times New Roman" w:hAnsi="Times New Roman"/>
          <w:spacing w:val="-6"/>
        </w:rPr>
        <w:t>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5B1ED47" w14:textId="77777777" w:rsidR="00DA3D22"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B173E9">
        <w:rPr>
          <w:rFonts w:ascii="Times New Roman" w:hAnsi="Times New Roman"/>
          <w:spacing w:val="-6"/>
        </w:rPr>
        <w:t xml:space="preserve">Jeżeli </w:t>
      </w:r>
      <w:r w:rsidRPr="00B173E9">
        <w:rPr>
          <w:rFonts w:ascii="Times New Roman" w:hAnsi="Times New Roman"/>
          <w:spacing w:val="-4"/>
        </w:rPr>
        <w:t>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15E882C7" w14:textId="77777777" w:rsidR="00DA3D22" w:rsidRPr="0019336E"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B173E9">
        <w:rPr>
          <w:rFonts w:ascii="Times New Roman" w:hAnsi="Times New Roman"/>
          <w:spacing w:val="-4"/>
        </w:rPr>
        <w:t>Zmiana wynagrodzenia należnego Wykonawcy może nastąpić nie wcześniej niż z dniem wejścia w życie przepisów, stanowiących podstawę do wystąpienia z wnioskiem o zmianę</w:t>
      </w:r>
      <w:r>
        <w:rPr>
          <w:rFonts w:ascii="Times New Roman" w:hAnsi="Times New Roman"/>
          <w:spacing w:val="-4"/>
        </w:rPr>
        <w:t xml:space="preserve">. Zmiana jest dokonywana na przyszłość i ma zastosowanie do niewypłaconych Wykonawcy w momencie zmiany części wynagrodzenia. </w:t>
      </w:r>
    </w:p>
    <w:p w14:paraId="13EDD8CC" w14:textId="77777777" w:rsidR="00DA3D22" w:rsidRPr="0019336E"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19336E">
        <w:rPr>
          <w:rFonts w:ascii="Times New Roman" w:eastAsia="Times New Roman" w:hAnsi="Times New Roman"/>
          <w:lang w:eastAsia="pl-PL"/>
        </w:rPr>
        <w:t>Zamawiający przewiduje możliwość zmiany wysokości wynagrodzenia określonego</w:t>
      </w:r>
      <w:r w:rsidRPr="0019336E">
        <w:rPr>
          <w:rFonts w:ascii="Times New Roman" w:eastAsia="Times New Roman" w:hAnsi="Times New Roman"/>
          <w:lang w:eastAsia="pl-PL"/>
        </w:rPr>
        <w:br/>
        <w:t xml:space="preserve">w § </w:t>
      </w:r>
      <w:r>
        <w:rPr>
          <w:rFonts w:ascii="Times New Roman" w:eastAsia="Times New Roman" w:hAnsi="Times New Roman"/>
          <w:lang w:eastAsia="pl-PL"/>
        </w:rPr>
        <w:t>3</w:t>
      </w:r>
      <w:r w:rsidRPr="0019336E">
        <w:rPr>
          <w:rFonts w:ascii="Times New Roman" w:eastAsia="Times New Roman" w:hAnsi="Times New Roman"/>
          <w:lang w:eastAsia="pl-PL"/>
        </w:rPr>
        <w:t xml:space="preserve"> ust. 1 umowy – gdy została ona zawarta na okres dłuższy niż 6 miesięcy - w przypadku zmiany ceny materiałów lub kosztów związanych z realizacją zamówienia. </w:t>
      </w:r>
      <w:r w:rsidRPr="0019336E">
        <w:rPr>
          <w:rFonts w:ascii="Times New Roman" w:hAnsi="Times New Roman"/>
          <w:shd w:val="clear" w:color="auto" w:fill="FFFFFF"/>
        </w:rPr>
        <w:t xml:space="preserve">Przez zmianę ceny materiałów lub kosztów rozumie się wzrost odpowiednio cen lub kosztów, jak i ich obniżenie, </w:t>
      </w:r>
      <w:r w:rsidRPr="0019336E">
        <w:rPr>
          <w:rFonts w:ascii="Times New Roman" w:hAnsi="Times New Roman"/>
          <w:shd w:val="clear" w:color="auto" w:fill="FFFFFF"/>
        </w:rPr>
        <w:lastRenderedPageBreak/>
        <w:t>względem ceny lub kosztu przyjętych w celu ustalenia wynagrodzenia wykonawcy zawartego w ofercie.</w:t>
      </w:r>
    </w:p>
    <w:p w14:paraId="26A2CF0C" w14:textId="77777777" w:rsidR="00DA3D22"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19336E">
        <w:rPr>
          <w:rFonts w:ascii="Times New Roman" w:eastAsia="Times New Roman" w:hAnsi="Times New Roman"/>
          <w:lang w:eastAsia="pl-PL"/>
        </w:rPr>
        <w:t xml:space="preserve">Poziom zmiany ceny materiałów lub kosztów związanych z realizacją zamówienia uprawniający Strony umowy do żądania zmiany wynagrodzenia, ustala się na wartość powyżej </w:t>
      </w:r>
      <w:r>
        <w:rPr>
          <w:rFonts w:ascii="Times New Roman" w:eastAsia="Times New Roman" w:hAnsi="Times New Roman"/>
          <w:lang w:eastAsia="pl-PL"/>
        </w:rPr>
        <w:t>15</w:t>
      </w:r>
      <w:r w:rsidRPr="0019336E">
        <w:rPr>
          <w:rFonts w:ascii="Times New Roman" w:eastAsia="Times New Roman" w:hAnsi="Times New Roman"/>
          <w:lang w:eastAsia="pl-PL"/>
        </w:rPr>
        <w:t xml:space="preserve"> % w stosunku do poziomu cen tych samych materiałów lub kosztów z dnia złożenia oferty.</w:t>
      </w:r>
    </w:p>
    <w:p w14:paraId="4EEDB708" w14:textId="77777777" w:rsidR="00DA3D22" w:rsidRPr="0019336E"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19336E">
        <w:rPr>
          <w:rFonts w:ascii="Times New Roman" w:eastAsia="Times New Roman" w:hAnsi="Times New Roman"/>
          <w:lang w:eastAsia="pl-PL"/>
        </w:rPr>
        <w:t xml:space="preserve">W sytuacji wzrostu ceny materiałów lub kosztów związanych z realizacją zamówienia powyżej </w:t>
      </w:r>
      <w:r>
        <w:rPr>
          <w:rFonts w:ascii="Times New Roman" w:eastAsia="Times New Roman" w:hAnsi="Times New Roman"/>
          <w:lang w:eastAsia="pl-PL"/>
        </w:rPr>
        <w:t xml:space="preserve">15 </w:t>
      </w:r>
      <w:r w:rsidRPr="0019336E">
        <w:rPr>
          <w:rFonts w:ascii="Times New Roman" w:eastAsia="Times New Roman" w:hAnsi="Times New Roman"/>
          <w:lang w:eastAsia="pl-PL"/>
        </w:rPr>
        <w:t xml:space="preserve">% Wykonawca jest uprawniony złożyć Zamawiającemu pisemny wniosek o zmianę umowy. Wniosek powinien zawierać wyczerpujące uzasadnienie faktyczne i wskazanie podstaw prawnych wykazujące w jaki sposób zmiana cen lub materiałów wpłynęła na koszt wykonania zamówienia oraz dokładne wyliczenie kwoty wynagrodzenia Wykonawcy po ewentualnej zmianie umowy. </w:t>
      </w:r>
      <w:r w:rsidRPr="0019336E">
        <w:rPr>
          <w:rFonts w:ascii="Times New Roman" w:hAnsi="Times New Roman"/>
        </w:rPr>
        <w:t>Zamawiający w terminie 7 dni od dnia otrzymania wyliczeń zaakceptuje przedstawione wyliczenia lub zgłosi do nich uwagi.</w:t>
      </w:r>
    </w:p>
    <w:p w14:paraId="1093862D" w14:textId="77777777" w:rsidR="00DA3D22" w:rsidRPr="0019336E" w:rsidRDefault="00DA3D22" w:rsidP="002056B3">
      <w:pPr>
        <w:pStyle w:val="Akapitzlist"/>
        <w:numPr>
          <w:ilvl w:val="0"/>
          <w:numId w:val="35"/>
        </w:numPr>
        <w:spacing w:before="100" w:beforeAutospacing="1" w:after="100" w:afterAutospacing="1" w:line="276" w:lineRule="auto"/>
        <w:ind w:left="426" w:hanging="426"/>
        <w:jc w:val="both"/>
        <w:rPr>
          <w:rFonts w:ascii="Times New Roman" w:eastAsia="Times New Roman" w:hAnsi="Times New Roman"/>
        </w:rPr>
      </w:pPr>
      <w:r w:rsidRPr="0019336E">
        <w:rPr>
          <w:rFonts w:ascii="Times New Roman" w:eastAsia="Times New Roman" w:hAnsi="Times New Roman"/>
          <w:lang w:eastAsia="pl-PL"/>
        </w:rPr>
        <w:t xml:space="preserve">W sytuacji spadku ceny materiałów lub kosztów związanych z realizacją zamówienia powyżej </w:t>
      </w:r>
      <w:r>
        <w:rPr>
          <w:rFonts w:ascii="Times New Roman" w:eastAsia="Times New Roman" w:hAnsi="Times New Roman"/>
          <w:lang w:eastAsia="pl-PL"/>
        </w:rPr>
        <w:t>15</w:t>
      </w:r>
      <w:r w:rsidRPr="0019336E">
        <w:rPr>
          <w:rFonts w:ascii="Times New Roman" w:eastAsia="Times New Roman" w:hAnsi="Times New Roman"/>
          <w:lang w:eastAsia="pl-PL"/>
        </w:rPr>
        <w:t>%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068F1EC7" w14:textId="4BB7232E" w:rsidR="00DA3D22" w:rsidRPr="00C90453" w:rsidRDefault="00DA3D22" w:rsidP="002056B3">
      <w:pPr>
        <w:numPr>
          <w:ilvl w:val="0"/>
          <w:numId w:val="35"/>
        </w:numPr>
        <w:spacing w:after="0"/>
        <w:ind w:left="284" w:hanging="284"/>
        <w:jc w:val="both"/>
        <w:rPr>
          <w:rFonts w:ascii="Times New Roman" w:eastAsia="Times New Roman" w:hAnsi="Times New Roman"/>
          <w:lang w:eastAsia="pl-PL"/>
        </w:rPr>
      </w:pPr>
      <w:r w:rsidRPr="00C90453">
        <w:rPr>
          <w:rFonts w:ascii="Times New Roman" w:eastAsia="Times New Roman" w:hAnsi="Times New Roman"/>
          <w:lang w:eastAsia="pl-PL"/>
        </w:rPr>
        <w:t xml:space="preserve">Wysokość wynagrodzenia Wykonawcy przy zachowaniu wymogów z niniejszego paragrafu ulegnie waloryzacji o zmianę wskaźnika cen produkcji budowlano-montażowej, ustalanego przez Prezesa Głównego Urzędu Statystycznego i ogłaszanego w Dzienniku Urzędowym RP „Monitor Polski”, </w:t>
      </w:r>
      <w:r w:rsidRPr="00C90453">
        <w:rPr>
          <w:rFonts w:ascii="Times New Roman" w:hAnsi="Times New Roman"/>
        </w:rPr>
        <w:t xml:space="preserve">przy czym wskaźnik wzrostu cen powinien dotyczyć okresu pomiędzy miesiącem, w którym upływał termin składania ofert (w postępowaniu prowadzącym do zawarcia niniejszej umowy), a miesiącem w którym ziściły się warunki waloryzacji (nie wcześniejszym jednak niż miesiąc, w którym przypadł termin początkowy waloryzacji). </w:t>
      </w:r>
      <w:r w:rsidR="00C90453" w:rsidRPr="00015C28">
        <w:rPr>
          <w:rFonts w:ascii="Times New Roman" w:hAnsi="Times New Roman"/>
        </w:rPr>
        <w:t xml:space="preserve">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 </w:t>
      </w:r>
      <w:r w:rsidRPr="00C90453">
        <w:rPr>
          <w:rFonts w:ascii="Times New Roman" w:eastAsia="Times New Roman" w:hAnsi="Times New Roman"/>
          <w:lang w:eastAsia="pl-PL"/>
        </w:rPr>
        <w:t>W przypadku gdyby wskaźniki przestały być dostępne, zastosowanie znajdą inne, najbardziej zbliżone, wskaźniki publikowane przez Prezesa GUS</w:t>
      </w:r>
      <w:r w:rsidR="00C90453" w:rsidRPr="00C90453">
        <w:rPr>
          <w:rFonts w:ascii="Times New Roman" w:eastAsia="Times New Roman" w:hAnsi="Times New Roman"/>
          <w:lang w:eastAsia="pl-PL"/>
        </w:rPr>
        <w:t>.</w:t>
      </w:r>
    </w:p>
    <w:p w14:paraId="3B9C7523" w14:textId="77777777"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Wniosek/informację o którym mowa w ust. </w:t>
      </w:r>
      <w:r>
        <w:rPr>
          <w:rFonts w:ascii="Times New Roman" w:eastAsia="Times New Roman" w:hAnsi="Times New Roman"/>
          <w:lang w:eastAsia="pl-PL"/>
        </w:rPr>
        <w:t>16 i 17</w:t>
      </w:r>
      <w:r w:rsidRPr="00C2550C">
        <w:rPr>
          <w:rFonts w:ascii="Times New Roman" w:eastAsia="Times New Roman" w:hAnsi="Times New Roman"/>
          <w:lang w:eastAsia="pl-PL"/>
        </w:rPr>
        <w:t xml:space="preserve"> 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Możliwe jest wprowadzanie kolejnych zmian wynagrodzenia z zastrzeżeniem, że będą one wprowadzane nie częściej niż co 6 miesięcy następujących po następnym miesiącu po miesiącu w którym poprzednia waloryzacja została dokonana.</w:t>
      </w:r>
    </w:p>
    <w:p w14:paraId="7C468612" w14:textId="77777777"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umowy w zakresie zmiany wynagrodzenia z przyczyn określonych w ust. 1</w:t>
      </w:r>
      <w:r>
        <w:rPr>
          <w:rFonts w:ascii="Times New Roman" w:eastAsia="Times New Roman" w:hAnsi="Times New Roman"/>
          <w:lang w:eastAsia="pl-PL"/>
        </w:rPr>
        <w:t>4</w:t>
      </w:r>
      <w:r w:rsidRPr="00C2550C">
        <w:rPr>
          <w:rFonts w:ascii="Times New Roman" w:eastAsia="Times New Roman" w:hAnsi="Times New Roman"/>
          <w:lang w:eastAsia="pl-PL"/>
        </w:rPr>
        <w:t xml:space="preserve"> obejmować będzie wyłącznie płatności za prace, których jeszcze nie wykonano. Waloryzacji będzie podlegać wyłącznie wynagrodzenie Wykonawcy za roboty wykonane w terminie zakończenia robót, a po upływie tego terminu wynagrodzenie nie będzie już waloryzowane.</w:t>
      </w:r>
    </w:p>
    <w:p w14:paraId="38924FE2" w14:textId="4083E16A"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Ł</w:t>
      </w:r>
      <w:r w:rsidRPr="00C2550C">
        <w:rPr>
          <w:rFonts w:ascii="Times New Roman" w:eastAsia="Times New Roman" w:hAnsi="Times New Roman"/>
          <w:lang w:eastAsia="pl-PL"/>
        </w:rPr>
        <w:t xml:space="preserve">ączna maksymalna wartość wszystkich zmian wynagrodzenia przez okres trwania umowy, jaką dopuszcza Zamawiający w efekcie zastosowania postanowień z niniejszego paragrafu to </w:t>
      </w:r>
      <w:r>
        <w:rPr>
          <w:rFonts w:ascii="Times New Roman" w:eastAsia="Times New Roman" w:hAnsi="Times New Roman"/>
          <w:lang w:eastAsia="pl-PL"/>
        </w:rPr>
        <w:t>5</w:t>
      </w:r>
      <w:r w:rsidRPr="00C2550C">
        <w:rPr>
          <w:rFonts w:ascii="Times New Roman" w:eastAsia="Times New Roman" w:hAnsi="Times New Roman"/>
          <w:lang w:eastAsia="pl-PL"/>
        </w:rPr>
        <w:t>% wynagrodzenia</w:t>
      </w:r>
      <w:r w:rsidR="00C90453">
        <w:rPr>
          <w:rFonts w:ascii="Times New Roman" w:eastAsia="Times New Roman" w:hAnsi="Times New Roman"/>
          <w:lang w:eastAsia="pl-PL"/>
        </w:rPr>
        <w:t xml:space="preserve"> netto</w:t>
      </w:r>
      <w:r w:rsidRPr="00C2550C">
        <w:rPr>
          <w:rFonts w:ascii="Times New Roman" w:eastAsia="Times New Roman" w:hAnsi="Times New Roman"/>
          <w:lang w:eastAsia="pl-PL"/>
        </w:rPr>
        <w:t xml:space="preserve">, o którym mowa w § </w:t>
      </w:r>
      <w:r>
        <w:rPr>
          <w:rFonts w:ascii="Times New Roman" w:eastAsia="Times New Roman" w:hAnsi="Times New Roman"/>
          <w:lang w:eastAsia="pl-PL"/>
        </w:rPr>
        <w:t>3</w:t>
      </w:r>
      <w:r w:rsidRPr="00C2550C">
        <w:rPr>
          <w:rFonts w:ascii="Times New Roman" w:eastAsia="Times New Roman" w:hAnsi="Times New Roman"/>
          <w:lang w:eastAsia="pl-PL"/>
        </w:rPr>
        <w:t xml:space="preserve"> ust. 1 umowy.</w:t>
      </w:r>
    </w:p>
    <w:p w14:paraId="600F67F1" w14:textId="77777777"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Postanowień umownych w zakresie waloryzacji nie stosuje się od chwili osiągnięcia limitu, o którym mowa w ust. </w:t>
      </w:r>
      <w:r>
        <w:rPr>
          <w:rFonts w:ascii="Times New Roman" w:eastAsia="Times New Roman" w:hAnsi="Times New Roman"/>
          <w:lang w:eastAsia="pl-PL"/>
        </w:rPr>
        <w:t>21</w:t>
      </w:r>
      <w:r w:rsidRPr="00C2550C">
        <w:rPr>
          <w:rFonts w:ascii="Times New Roman" w:eastAsia="Times New Roman" w:hAnsi="Times New Roman"/>
          <w:lang w:eastAsia="pl-PL"/>
        </w:rPr>
        <w:t xml:space="preserve">. </w:t>
      </w:r>
    </w:p>
    <w:p w14:paraId="4A137665" w14:textId="77777777"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Zwiększenie wynagrodzenia Wykonawcy następuje w formie aneksu do umowy na wniosek Wykonawcy po uprzedniej</w:t>
      </w:r>
      <w:r w:rsidRPr="00C2550C">
        <w:rPr>
          <w:rFonts w:ascii="Times New Roman" w:hAnsi="Times New Roman"/>
        </w:rPr>
        <w:t xml:space="preserve"> akceptacji Zamawiającego o której mowa w ust. </w:t>
      </w:r>
      <w:r>
        <w:rPr>
          <w:rFonts w:ascii="Times New Roman" w:hAnsi="Times New Roman"/>
        </w:rPr>
        <w:t>16</w:t>
      </w:r>
      <w:r w:rsidRPr="00C2550C">
        <w:rPr>
          <w:rFonts w:ascii="Times New Roman" w:hAnsi="Times New Roman"/>
        </w:rPr>
        <w:t>.</w:t>
      </w:r>
    </w:p>
    <w:p w14:paraId="67B1E578" w14:textId="77777777"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lastRenderedPageBreak/>
        <w:t>Obniżenie Wynagrodzenia Wykonawcy nastąpi w formie jednostronnego oświadczenia Zamawiającego</w:t>
      </w:r>
      <w:r>
        <w:rPr>
          <w:rFonts w:ascii="Times New Roman" w:eastAsia="Times New Roman" w:hAnsi="Times New Roman"/>
          <w:lang w:eastAsia="pl-PL"/>
        </w:rPr>
        <w:t xml:space="preserve"> </w:t>
      </w:r>
      <w:r w:rsidRPr="00C2550C">
        <w:rPr>
          <w:rFonts w:ascii="Times New Roman" w:eastAsia="Times New Roman" w:hAnsi="Times New Roman"/>
          <w:lang w:eastAsia="pl-PL"/>
        </w:rPr>
        <w:t>i nie wymaga zwarcia aneksu do umowy.</w:t>
      </w:r>
    </w:p>
    <w:p w14:paraId="2EBD1233" w14:textId="77777777"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nastąpi od następnego miesiąca po miesiącu w którym rozpatrzono wniosek Wykonawcy albo w którym złożono informację Wykonawcy o której mowa w ust.</w:t>
      </w:r>
      <w:r>
        <w:rPr>
          <w:rFonts w:ascii="Times New Roman" w:eastAsia="Times New Roman" w:hAnsi="Times New Roman"/>
          <w:lang w:eastAsia="pl-PL"/>
        </w:rPr>
        <w:t xml:space="preserve"> 17</w:t>
      </w:r>
      <w:r w:rsidRPr="00C2550C">
        <w:rPr>
          <w:rFonts w:ascii="Times New Roman" w:eastAsia="Times New Roman" w:hAnsi="Times New Roman"/>
          <w:lang w:eastAsia="pl-PL"/>
        </w:rPr>
        <w:t>.</w:t>
      </w:r>
    </w:p>
    <w:p w14:paraId="266FEDB2" w14:textId="77777777" w:rsidR="00DA3D22" w:rsidRPr="00C2550C"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zgodnie z niniejszym paragrafem wyczerpuje roszczenia Wykonawcy związane ze zmianą ceny materiałów lub kosztów związanych z realizacją przedmiotu umowy.</w:t>
      </w:r>
    </w:p>
    <w:p w14:paraId="2EFE7DDD" w14:textId="77777777" w:rsidR="00DA3D22" w:rsidRPr="0019336E" w:rsidRDefault="00DA3D22" w:rsidP="002056B3">
      <w:pPr>
        <w:numPr>
          <w:ilvl w:val="0"/>
          <w:numId w:val="35"/>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Wykonawca, którego wynagrodzenie zostało zmienione w związku z zastosowaniem postanowień niniejszego paragrafu i który zawarł umowę na okres dłuższy niż 6 miesięcy, jest zobowiązany do zmiany wynagrodzenia przysługującego podwykonawcy</w:t>
      </w:r>
      <w:r w:rsidRPr="00C2550C">
        <w:rPr>
          <w:rFonts w:ascii="Times New Roman" w:eastAsia="Times New Roman" w:hAnsi="Times New Roman"/>
          <w:shd w:val="clear" w:color="auto" w:fill="FFFFFF"/>
          <w:lang w:eastAsia="pl-PL"/>
        </w:rPr>
        <w:t xml:space="preserve"> w zakresie odpowiadającym zmianom cen materiałów lub kosztów dotyczących zobowiązania podwykonawcy.</w:t>
      </w:r>
    </w:p>
    <w:p w14:paraId="4F23B526" w14:textId="77777777" w:rsidR="00D30244" w:rsidRDefault="00D30244" w:rsidP="00D30244">
      <w:pPr>
        <w:spacing w:after="0"/>
        <w:ind w:right="59"/>
        <w:jc w:val="center"/>
        <w:rPr>
          <w:rFonts w:ascii="Times New Roman" w:hAnsi="Times New Roman"/>
          <w:b/>
        </w:rPr>
      </w:pPr>
    </w:p>
    <w:p w14:paraId="27E94980" w14:textId="4EFF1728" w:rsidR="00D30244" w:rsidRPr="00CA4F3E" w:rsidRDefault="00D30244" w:rsidP="00D30244">
      <w:pPr>
        <w:spacing w:after="0"/>
        <w:ind w:right="59"/>
        <w:jc w:val="center"/>
        <w:rPr>
          <w:rFonts w:ascii="Times New Roman" w:hAnsi="Times New Roman"/>
          <w:b/>
        </w:rPr>
      </w:pPr>
      <w:r w:rsidRPr="00CA4F3E">
        <w:rPr>
          <w:rFonts w:ascii="Times New Roman" w:hAnsi="Times New Roman"/>
          <w:b/>
        </w:rPr>
        <w:t>§ 1</w:t>
      </w:r>
      <w:r>
        <w:rPr>
          <w:rFonts w:ascii="Times New Roman" w:hAnsi="Times New Roman"/>
          <w:b/>
        </w:rPr>
        <w:t>8</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2056B3">
      <w:pPr>
        <w:pStyle w:val="Akapitzlist"/>
        <w:numPr>
          <w:ilvl w:val="0"/>
          <w:numId w:val="18"/>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2056B3">
      <w:pPr>
        <w:pStyle w:val="Akapitzlist"/>
        <w:numPr>
          <w:ilvl w:val="0"/>
          <w:numId w:val="28"/>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2056B3">
      <w:pPr>
        <w:numPr>
          <w:ilvl w:val="0"/>
          <w:numId w:val="28"/>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2056B3">
      <w:pPr>
        <w:numPr>
          <w:ilvl w:val="0"/>
          <w:numId w:val="28"/>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2056B3">
      <w:pPr>
        <w:numPr>
          <w:ilvl w:val="0"/>
          <w:numId w:val="28"/>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2056B3">
      <w:pPr>
        <w:numPr>
          <w:ilvl w:val="0"/>
          <w:numId w:val="28"/>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2056B3">
      <w:pPr>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2056B3">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2056B3">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2056B3">
      <w:pPr>
        <w:pStyle w:val="Akapitzlist"/>
        <w:numPr>
          <w:ilvl w:val="1"/>
          <w:numId w:val="19"/>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2056B3">
      <w:pPr>
        <w:pStyle w:val="Akapitzlist"/>
        <w:numPr>
          <w:ilvl w:val="1"/>
          <w:numId w:val="19"/>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2056B3">
      <w:pPr>
        <w:pStyle w:val="Akapitzlist"/>
        <w:numPr>
          <w:ilvl w:val="1"/>
          <w:numId w:val="19"/>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2056B3">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7777777"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19</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2056B3">
      <w:pPr>
        <w:pStyle w:val="Akapitzlist"/>
        <w:numPr>
          <w:ilvl w:val="2"/>
          <w:numId w:val="28"/>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2056B3">
      <w:pPr>
        <w:pStyle w:val="Akapitzlist"/>
        <w:numPr>
          <w:ilvl w:val="2"/>
          <w:numId w:val="28"/>
        </w:numPr>
        <w:spacing w:after="0"/>
        <w:ind w:left="284" w:hanging="284"/>
        <w:jc w:val="both"/>
        <w:rPr>
          <w:rFonts w:ascii="Times New Roman" w:hAnsi="Times New Roman"/>
          <w:bCs/>
          <w:iCs/>
        </w:rPr>
      </w:pPr>
      <w:r w:rsidRPr="007E02CC">
        <w:rPr>
          <w:rFonts w:ascii="Times New Roman" w:hAnsi="Times New Roman"/>
          <w:bCs/>
          <w:iCs/>
        </w:rPr>
        <w:lastRenderedPageBreak/>
        <w:t>Wykonawca będzie zobowiązany zapłacić Zamawiającemu kary umowne w następujących przypadkach:</w:t>
      </w:r>
    </w:p>
    <w:p w14:paraId="6FCA189F" w14:textId="77777777" w:rsidR="00D30244" w:rsidRPr="007E02CC" w:rsidRDefault="00D30244" w:rsidP="002056B3">
      <w:pPr>
        <w:pStyle w:val="Akapitzlist"/>
        <w:numPr>
          <w:ilvl w:val="0"/>
          <w:numId w:val="29"/>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2056B3">
      <w:pPr>
        <w:pStyle w:val="Akapitzlist"/>
        <w:numPr>
          <w:ilvl w:val="0"/>
          <w:numId w:val="29"/>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04163FD9" w:rsidR="00D30244" w:rsidRPr="007E02CC" w:rsidRDefault="004D39AD" w:rsidP="002056B3">
      <w:pPr>
        <w:pStyle w:val="Akapitzlist"/>
        <w:numPr>
          <w:ilvl w:val="0"/>
          <w:numId w:val="29"/>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w:t>
      </w:r>
      <w:r w:rsidR="00C90453">
        <w:rPr>
          <w:rFonts w:ascii="Times New Roman" w:hAnsi="Times New Roman"/>
        </w:rPr>
        <w:t>2</w:t>
      </w:r>
      <w:r w:rsidR="00D30244" w:rsidRPr="007E02CC">
        <w:rPr>
          <w:rFonts w:ascii="Times New Roman" w:hAnsi="Times New Roman"/>
        </w:rPr>
        <w:t xml:space="preserve">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2056B3">
      <w:pPr>
        <w:pStyle w:val="Akapitzlist"/>
        <w:numPr>
          <w:ilvl w:val="0"/>
          <w:numId w:val="29"/>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2056B3">
      <w:pPr>
        <w:pStyle w:val="Akapitzlist"/>
        <w:numPr>
          <w:ilvl w:val="0"/>
          <w:numId w:val="29"/>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2056B3">
      <w:pPr>
        <w:pStyle w:val="Akapitzlist"/>
        <w:numPr>
          <w:ilvl w:val="0"/>
          <w:numId w:val="29"/>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2056B3">
      <w:pPr>
        <w:pStyle w:val="Akapitzlist"/>
        <w:numPr>
          <w:ilvl w:val="0"/>
          <w:numId w:val="29"/>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2056B3">
      <w:pPr>
        <w:pStyle w:val="Akapitzlist"/>
        <w:numPr>
          <w:ilvl w:val="0"/>
          <w:numId w:val="29"/>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2056B3">
      <w:pPr>
        <w:pStyle w:val="Akapitzlist"/>
        <w:numPr>
          <w:ilvl w:val="0"/>
          <w:numId w:val="29"/>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2056B3">
      <w:pPr>
        <w:pStyle w:val="Akapitzlist"/>
        <w:numPr>
          <w:ilvl w:val="2"/>
          <w:numId w:val="28"/>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2056B3">
      <w:pPr>
        <w:pStyle w:val="Akapitzlist"/>
        <w:numPr>
          <w:ilvl w:val="2"/>
          <w:numId w:val="28"/>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2056B3">
      <w:pPr>
        <w:pStyle w:val="Akapitzlist"/>
        <w:numPr>
          <w:ilvl w:val="2"/>
          <w:numId w:val="28"/>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2056B3">
      <w:pPr>
        <w:pStyle w:val="Akapitzlist"/>
        <w:numPr>
          <w:ilvl w:val="2"/>
          <w:numId w:val="28"/>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2056B3">
      <w:pPr>
        <w:pStyle w:val="Akapitzlist"/>
        <w:numPr>
          <w:ilvl w:val="2"/>
          <w:numId w:val="28"/>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7777777"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Pr>
          <w:rFonts w:ascii="Times New Roman" w:hAnsi="Times New Roman"/>
          <w:b/>
        </w:rPr>
        <w:t>20</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2056B3">
      <w:pPr>
        <w:numPr>
          <w:ilvl w:val="0"/>
          <w:numId w:val="26"/>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2056B3">
      <w:pPr>
        <w:numPr>
          <w:ilvl w:val="0"/>
          <w:numId w:val="26"/>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2056B3">
      <w:pPr>
        <w:numPr>
          <w:ilvl w:val="0"/>
          <w:numId w:val="26"/>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E942259" w14:textId="77777777" w:rsidR="00D30244" w:rsidRPr="003C609B" w:rsidRDefault="00D30244" w:rsidP="002056B3">
      <w:pPr>
        <w:numPr>
          <w:ilvl w:val="0"/>
          <w:numId w:val="26"/>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 xml:space="preserve">Strony zobowiązują się, iż ewentualne spory w relacjach pomiędzy Zamawiającym a Wykonawcą/Wykonawcami o roszczenia cywilnoprawne w sprawach, w których zawarcie ugody jest dopuszczalne, podlegać będą mediacjom lub innemu polubownemu rozwiązaniu sporu przed </w:t>
      </w:r>
      <w:r w:rsidRPr="003C609B">
        <w:rPr>
          <w:rFonts w:ascii="Times New Roman" w:eastAsiaTheme="minorHAnsi" w:hAnsi="Times New Roman"/>
        </w:rPr>
        <w:lastRenderedPageBreak/>
        <w:t>Sądem Polubownym przy Prokuratorii Generalnej Rzeczypospolitej Polskiej, wybranym mediatorem albo osobą prowadzącą inne polubowne rozwiązanie sporu.</w:t>
      </w:r>
    </w:p>
    <w:p w14:paraId="33F668FB" w14:textId="77777777" w:rsidR="00D30244" w:rsidRPr="00F351BE" w:rsidRDefault="00D30244" w:rsidP="002056B3">
      <w:pPr>
        <w:numPr>
          <w:ilvl w:val="0"/>
          <w:numId w:val="26"/>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2056B3">
      <w:pPr>
        <w:numPr>
          <w:ilvl w:val="1"/>
          <w:numId w:val="25"/>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2056B3">
      <w:pPr>
        <w:numPr>
          <w:ilvl w:val="1"/>
          <w:numId w:val="25"/>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2056B3">
      <w:pPr>
        <w:numPr>
          <w:ilvl w:val="1"/>
          <w:numId w:val="25"/>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2056B3">
      <w:pPr>
        <w:pStyle w:val="Akapitzlist"/>
        <w:numPr>
          <w:ilvl w:val="0"/>
          <w:numId w:val="26"/>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2056B3">
      <w:pPr>
        <w:pStyle w:val="Akapitzlist"/>
        <w:numPr>
          <w:ilvl w:val="0"/>
          <w:numId w:val="26"/>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2056B3">
      <w:pPr>
        <w:numPr>
          <w:ilvl w:val="0"/>
          <w:numId w:val="26"/>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2056B3">
      <w:pPr>
        <w:numPr>
          <w:ilvl w:val="0"/>
          <w:numId w:val="26"/>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21</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3E7B9241" w14:textId="77777777" w:rsidR="00D30244" w:rsidRPr="00F351BE" w:rsidRDefault="00D30244" w:rsidP="00D30244">
      <w:pPr>
        <w:spacing w:after="0" w:line="259" w:lineRule="auto"/>
        <w:jc w:val="center"/>
        <w:rPr>
          <w:rFonts w:ascii="Times New Roman" w:hAnsi="Times New Roman"/>
        </w:rPr>
      </w:pP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2056B3">
      <w:pPr>
        <w:pStyle w:val="Akapitzlist"/>
        <w:numPr>
          <w:ilvl w:val="1"/>
          <w:numId w:val="27"/>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2056B3">
      <w:pPr>
        <w:pStyle w:val="Akapitzlist"/>
        <w:numPr>
          <w:ilvl w:val="1"/>
          <w:numId w:val="27"/>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2056B3">
      <w:pPr>
        <w:pStyle w:val="Akapitzlist"/>
        <w:numPr>
          <w:ilvl w:val="1"/>
          <w:numId w:val="27"/>
        </w:numPr>
        <w:spacing w:after="0" w:line="269" w:lineRule="auto"/>
        <w:ind w:left="567" w:right="48" w:hanging="283"/>
        <w:jc w:val="both"/>
        <w:rPr>
          <w:rFonts w:ascii="Times New Roman" w:hAnsi="Times New Roman"/>
        </w:rPr>
      </w:pPr>
      <w:r>
        <w:rPr>
          <w:rFonts w:ascii="Times New Roman" w:hAnsi="Times New Roman"/>
        </w:rPr>
        <w:t>Dokumentacja projektowa</w:t>
      </w:r>
    </w:p>
    <w:p w14:paraId="6DC64E5F" w14:textId="77777777" w:rsidR="00D30244" w:rsidRDefault="00D30244" w:rsidP="00E356EB">
      <w:pPr>
        <w:spacing w:after="0"/>
        <w:ind w:right="59"/>
        <w:jc w:val="center"/>
        <w:rPr>
          <w:rFonts w:ascii="Times New Roman" w:hAnsi="Times New Roman"/>
          <w:b/>
        </w:rPr>
      </w:pPr>
    </w:p>
    <w:p w14:paraId="49218985" w14:textId="77777777" w:rsidR="00D30244" w:rsidRDefault="00D30244" w:rsidP="00E356EB">
      <w:pPr>
        <w:spacing w:after="0"/>
        <w:ind w:right="59"/>
        <w:jc w:val="center"/>
        <w:rPr>
          <w:rFonts w:ascii="Times New Roman" w:hAnsi="Times New Roman"/>
          <w:b/>
        </w:rPr>
      </w:pPr>
    </w:p>
    <w:p w14:paraId="398F38E9" w14:textId="77777777" w:rsidR="00D30244" w:rsidRDefault="00D30244" w:rsidP="00E356EB">
      <w:pPr>
        <w:spacing w:after="0"/>
        <w:ind w:right="59"/>
        <w:jc w:val="center"/>
        <w:rPr>
          <w:rFonts w:ascii="Times New Roman" w:hAnsi="Times New Roman"/>
          <w:b/>
        </w:rPr>
      </w:pPr>
    </w:p>
    <w:p w14:paraId="6B29A894" w14:textId="77777777" w:rsidR="00E356EB" w:rsidRPr="00F351BE" w:rsidRDefault="00E356EB" w:rsidP="00E356EB">
      <w:pPr>
        <w:spacing w:after="0" w:line="269" w:lineRule="auto"/>
        <w:ind w:right="48"/>
        <w:jc w:val="both"/>
        <w:rPr>
          <w:rFonts w:ascii="Times New Roman" w:hAnsi="Times New Roman"/>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48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0321"/>
    <w:multiLevelType w:val="hybridMultilevel"/>
    <w:tmpl w:val="837CB2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1"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4"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9"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3"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4"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5"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num w:numId="1" w16cid:durableId="1340545325">
    <w:abstractNumId w:val="8"/>
  </w:num>
  <w:num w:numId="2" w16cid:durableId="1673534453">
    <w:abstractNumId w:val="32"/>
  </w:num>
  <w:num w:numId="3" w16cid:durableId="1708524854">
    <w:abstractNumId w:val="35"/>
  </w:num>
  <w:num w:numId="4" w16cid:durableId="1993555345">
    <w:abstractNumId w:val="6"/>
  </w:num>
  <w:num w:numId="5" w16cid:durableId="382022939">
    <w:abstractNumId w:val="19"/>
  </w:num>
  <w:num w:numId="6" w16cid:durableId="1334338183">
    <w:abstractNumId w:val="7"/>
  </w:num>
  <w:num w:numId="7" w16cid:durableId="745490177">
    <w:abstractNumId w:val="16"/>
  </w:num>
  <w:num w:numId="8" w16cid:durableId="2051418589">
    <w:abstractNumId w:val="34"/>
  </w:num>
  <w:num w:numId="9" w16cid:durableId="1823352184">
    <w:abstractNumId w:val="12"/>
  </w:num>
  <w:num w:numId="10" w16cid:durableId="287857229">
    <w:abstractNumId w:val="13"/>
  </w:num>
  <w:num w:numId="11" w16cid:durableId="1623809383">
    <w:abstractNumId w:val="15"/>
  </w:num>
  <w:num w:numId="12" w16cid:durableId="547693191">
    <w:abstractNumId w:val="26"/>
  </w:num>
  <w:num w:numId="13" w16cid:durableId="1838958133">
    <w:abstractNumId w:val="33"/>
  </w:num>
  <w:num w:numId="14" w16cid:durableId="102191889">
    <w:abstractNumId w:val="36"/>
  </w:num>
  <w:num w:numId="15" w16cid:durableId="1406534434">
    <w:abstractNumId w:val="22"/>
  </w:num>
  <w:num w:numId="16" w16cid:durableId="956135935">
    <w:abstractNumId w:val="11"/>
  </w:num>
  <w:num w:numId="17" w16cid:durableId="2094813005">
    <w:abstractNumId w:val="25"/>
  </w:num>
  <w:num w:numId="18" w16cid:durableId="1361084313">
    <w:abstractNumId w:val="23"/>
  </w:num>
  <w:num w:numId="19" w16cid:durableId="444615209">
    <w:abstractNumId w:val="31"/>
  </w:num>
  <w:num w:numId="20" w16cid:durableId="1187599794">
    <w:abstractNumId w:val="28"/>
  </w:num>
  <w:num w:numId="21" w16cid:durableId="838275663">
    <w:abstractNumId w:val="0"/>
  </w:num>
  <w:num w:numId="22" w16cid:durableId="482895424">
    <w:abstractNumId w:val="27"/>
  </w:num>
  <w:num w:numId="23" w16cid:durableId="1728261213">
    <w:abstractNumId w:val="4"/>
  </w:num>
  <w:num w:numId="24" w16cid:durableId="1851681556">
    <w:abstractNumId w:val="5"/>
  </w:num>
  <w:num w:numId="25" w16cid:durableId="147593483">
    <w:abstractNumId w:val="24"/>
  </w:num>
  <w:num w:numId="26" w16cid:durableId="1133788201">
    <w:abstractNumId w:val="30"/>
  </w:num>
  <w:num w:numId="27" w16cid:durableId="678700739">
    <w:abstractNumId w:val="20"/>
  </w:num>
  <w:num w:numId="28" w16cid:durableId="1704398109">
    <w:abstractNumId w:val="29"/>
  </w:num>
  <w:num w:numId="29" w16cid:durableId="417988760">
    <w:abstractNumId w:val="10"/>
  </w:num>
  <w:num w:numId="30" w16cid:durableId="1740858140">
    <w:abstractNumId w:val="9"/>
  </w:num>
  <w:num w:numId="31" w16cid:durableId="1108234882">
    <w:abstractNumId w:val="3"/>
  </w:num>
  <w:num w:numId="32" w16cid:durableId="1629818864">
    <w:abstractNumId w:val="17"/>
  </w:num>
  <w:num w:numId="33" w16cid:durableId="926232202">
    <w:abstractNumId w:val="1"/>
  </w:num>
  <w:num w:numId="34" w16cid:durableId="242683388">
    <w:abstractNumId w:val="14"/>
  </w:num>
  <w:num w:numId="35" w16cid:durableId="582880246">
    <w:abstractNumId w:val="18"/>
  </w:num>
  <w:num w:numId="36" w16cid:durableId="1395540881">
    <w:abstractNumId w:val="21"/>
  </w:num>
  <w:num w:numId="37" w16cid:durableId="144430651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15C28"/>
    <w:rsid w:val="00033A81"/>
    <w:rsid w:val="00071313"/>
    <w:rsid w:val="00074F69"/>
    <w:rsid w:val="00080082"/>
    <w:rsid w:val="000A30CE"/>
    <w:rsid w:val="000A49D0"/>
    <w:rsid w:val="000B0103"/>
    <w:rsid w:val="000D67D9"/>
    <w:rsid w:val="000D68F6"/>
    <w:rsid w:val="000E4EAC"/>
    <w:rsid w:val="000F02AA"/>
    <w:rsid w:val="0010451C"/>
    <w:rsid w:val="00107CD2"/>
    <w:rsid w:val="00125EB1"/>
    <w:rsid w:val="00135684"/>
    <w:rsid w:val="0013575C"/>
    <w:rsid w:val="001474DD"/>
    <w:rsid w:val="00156748"/>
    <w:rsid w:val="001718E8"/>
    <w:rsid w:val="001D7CF6"/>
    <w:rsid w:val="00202A61"/>
    <w:rsid w:val="002056B3"/>
    <w:rsid w:val="00223693"/>
    <w:rsid w:val="0023468F"/>
    <w:rsid w:val="002577B5"/>
    <w:rsid w:val="002A2C8D"/>
    <w:rsid w:val="002B0437"/>
    <w:rsid w:val="002B6B4B"/>
    <w:rsid w:val="002C2554"/>
    <w:rsid w:val="002D4C7E"/>
    <w:rsid w:val="002E1241"/>
    <w:rsid w:val="002F1D01"/>
    <w:rsid w:val="002F3307"/>
    <w:rsid w:val="003170D8"/>
    <w:rsid w:val="00321183"/>
    <w:rsid w:val="00341D82"/>
    <w:rsid w:val="003432AD"/>
    <w:rsid w:val="00361354"/>
    <w:rsid w:val="003927B0"/>
    <w:rsid w:val="003A3F68"/>
    <w:rsid w:val="003A6CB0"/>
    <w:rsid w:val="003C609B"/>
    <w:rsid w:val="003D3A6F"/>
    <w:rsid w:val="00402A28"/>
    <w:rsid w:val="00416396"/>
    <w:rsid w:val="0041695F"/>
    <w:rsid w:val="004365D1"/>
    <w:rsid w:val="00453555"/>
    <w:rsid w:val="00464FFE"/>
    <w:rsid w:val="00477D51"/>
    <w:rsid w:val="00481436"/>
    <w:rsid w:val="004B4712"/>
    <w:rsid w:val="004B711F"/>
    <w:rsid w:val="004D39AD"/>
    <w:rsid w:val="004E1B9B"/>
    <w:rsid w:val="004E329F"/>
    <w:rsid w:val="00503DA1"/>
    <w:rsid w:val="00510B93"/>
    <w:rsid w:val="0052651E"/>
    <w:rsid w:val="00542E12"/>
    <w:rsid w:val="00560E5B"/>
    <w:rsid w:val="0056428D"/>
    <w:rsid w:val="00577572"/>
    <w:rsid w:val="00586296"/>
    <w:rsid w:val="0059795B"/>
    <w:rsid w:val="005C29AB"/>
    <w:rsid w:val="005E2838"/>
    <w:rsid w:val="005E4C57"/>
    <w:rsid w:val="005F49DF"/>
    <w:rsid w:val="0061254A"/>
    <w:rsid w:val="00644A19"/>
    <w:rsid w:val="0065261D"/>
    <w:rsid w:val="006913ED"/>
    <w:rsid w:val="00692E84"/>
    <w:rsid w:val="006B68EC"/>
    <w:rsid w:val="006B7B04"/>
    <w:rsid w:val="006E01C7"/>
    <w:rsid w:val="006F1626"/>
    <w:rsid w:val="00720533"/>
    <w:rsid w:val="00723FA0"/>
    <w:rsid w:val="007451B8"/>
    <w:rsid w:val="00746CB0"/>
    <w:rsid w:val="0077300C"/>
    <w:rsid w:val="007952FF"/>
    <w:rsid w:val="007A2BE7"/>
    <w:rsid w:val="007A4292"/>
    <w:rsid w:val="007D2D2B"/>
    <w:rsid w:val="007F0574"/>
    <w:rsid w:val="007F2B3B"/>
    <w:rsid w:val="00805512"/>
    <w:rsid w:val="008166DE"/>
    <w:rsid w:val="00826CE5"/>
    <w:rsid w:val="008642D2"/>
    <w:rsid w:val="0087523F"/>
    <w:rsid w:val="0089049A"/>
    <w:rsid w:val="0089135A"/>
    <w:rsid w:val="008C2640"/>
    <w:rsid w:val="008C2E23"/>
    <w:rsid w:val="008C5724"/>
    <w:rsid w:val="008D7F75"/>
    <w:rsid w:val="0091213E"/>
    <w:rsid w:val="00914B8A"/>
    <w:rsid w:val="009218CF"/>
    <w:rsid w:val="00934BEF"/>
    <w:rsid w:val="00935D05"/>
    <w:rsid w:val="009521DA"/>
    <w:rsid w:val="0095233C"/>
    <w:rsid w:val="00952DDA"/>
    <w:rsid w:val="009851A9"/>
    <w:rsid w:val="009A1F81"/>
    <w:rsid w:val="009B28C4"/>
    <w:rsid w:val="009C0E08"/>
    <w:rsid w:val="009E3680"/>
    <w:rsid w:val="009F38B0"/>
    <w:rsid w:val="00A03892"/>
    <w:rsid w:val="00A05EAD"/>
    <w:rsid w:val="00A254BD"/>
    <w:rsid w:val="00A51621"/>
    <w:rsid w:val="00A5667C"/>
    <w:rsid w:val="00A64119"/>
    <w:rsid w:val="00A71854"/>
    <w:rsid w:val="00A81B06"/>
    <w:rsid w:val="00A94309"/>
    <w:rsid w:val="00AA743F"/>
    <w:rsid w:val="00AE23FF"/>
    <w:rsid w:val="00AE4850"/>
    <w:rsid w:val="00B05C10"/>
    <w:rsid w:val="00B1650A"/>
    <w:rsid w:val="00B52383"/>
    <w:rsid w:val="00B54EB2"/>
    <w:rsid w:val="00B641CD"/>
    <w:rsid w:val="00BB3CAF"/>
    <w:rsid w:val="00BE0A6B"/>
    <w:rsid w:val="00BE0E59"/>
    <w:rsid w:val="00BE1756"/>
    <w:rsid w:val="00BE1EDF"/>
    <w:rsid w:val="00C072A2"/>
    <w:rsid w:val="00C86B16"/>
    <w:rsid w:val="00C90453"/>
    <w:rsid w:val="00C91CFD"/>
    <w:rsid w:val="00CB6477"/>
    <w:rsid w:val="00CC52AC"/>
    <w:rsid w:val="00D05969"/>
    <w:rsid w:val="00D155A7"/>
    <w:rsid w:val="00D156FF"/>
    <w:rsid w:val="00D22ABB"/>
    <w:rsid w:val="00D30244"/>
    <w:rsid w:val="00D34A42"/>
    <w:rsid w:val="00D36CAA"/>
    <w:rsid w:val="00D5294E"/>
    <w:rsid w:val="00D678F5"/>
    <w:rsid w:val="00D754E7"/>
    <w:rsid w:val="00D942D3"/>
    <w:rsid w:val="00DA3D22"/>
    <w:rsid w:val="00DB508D"/>
    <w:rsid w:val="00DC7322"/>
    <w:rsid w:val="00DD078B"/>
    <w:rsid w:val="00DD1018"/>
    <w:rsid w:val="00DD42E8"/>
    <w:rsid w:val="00DE31EB"/>
    <w:rsid w:val="00DF1D39"/>
    <w:rsid w:val="00E313D0"/>
    <w:rsid w:val="00E34121"/>
    <w:rsid w:val="00E34E39"/>
    <w:rsid w:val="00E356EB"/>
    <w:rsid w:val="00E513C3"/>
    <w:rsid w:val="00E62E80"/>
    <w:rsid w:val="00E64045"/>
    <w:rsid w:val="00E64AE1"/>
    <w:rsid w:val="00E819EE"/>
    <w:rsid w:val="00E81E6D"/>
    <w:rsid w:val="00E978BA"/>
    <w:rsid w:val="00EB4619"/>
    <w:rsid w:val="00EB6118"/>
    <w:rsid w:val="00ED42E9"/>
    <w:rsid w:val="00EF6850"/>
    <w:rsid w:val="00EF6F7F"/>
    <w:rsid w:val="00F04CEC"/>
    <w:rsid w:val="00F20617"/>
    <w:rsid w:val="00F3694F"/>
    <w:rsid w:val="00F36FD9"/>
    <w:rsid w:val="00F541BB"/>
    <w:rsid w:val="00F66828"/>
    <w:rsid w:val="00F74BA2"/>
    <w:rsid w:val="00F958EB"/>
    <w:rsid w:val="00FA49DF"/>
    <w:rsid w:val="00FC0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9063</Words>
  <Characters>54381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4</cp:revision>
  <cp:lastPrinted>2024-01-22T12:55:00Z</cp:lastPrinted>
  <dcterms:created xsi:type="dcterms:W3CDTF">2024-01-22T11:45:00Z</dcterms:created>
  <dcterms:modified xsi:type="dcterms:W3CDTF">2024-01-22T12:59:00Z</dcterms:modified>
</cp:coreProperties>
</file>