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0E0FF" w:themeColor="accent4" w:themeTint="33"/>
  <w:body>
    <w:p w14:paraId="6CBD2AC4" w14:textId="77777777" w:rsidR="003565D5" w:rsidRPr="007E337E" w:rsidRDefault="003565D5" w:rsidP="003565D5">
      <w:pPr>
        <w:pStyle w:val="Tytu"/>
        <w:jc w:val="right"/>
        <w:rPr>
          <w:rFonts w:ascii="Verdana" w:hAnsi="Verdana"/>
          <w:sz w:val="18"/>
          <w:szCs w:val="18"/>
          <w:lang w:val="pl-PL"/>
        </w:rPr>
      </w:pPr>
      <w:r w:rsidRPr="007E337E">
        <w:rPr>
          <w:rFonts w:ascii="Verdana" w:hAnsi="Verdana"/>
          <w:sz w:val="18"/>
          <w:szCs w:val="18"/>
          <w:lang w:val="pl-PL"/>
        </w:rPr>
        <w:t>WZÓR ZAŁĄCZNIKA NR 9</w:t>
      </w:r>
    </w:p>
    <w:p w14:paraId="4326F621" w14:textId="738335CB" w:rsidR="00605655" w:rsidRPr="00213D93" w:rsidRDefault="00605655" w:rsidP="00605655">
      <w:pPr>
        <w:pStyle w:val="Tytu"/>
        <w:jc w:val="right"/>
        <w:rPr>
          <w:rFonts w:ascii="Verdana" w:hAnsi="Verdana"/>
          <w:sz w:val="18"/>
          <w:szCs w:val="18"/>
          <w:lang w:val="pl-PL"/>
        </w:rPr>
      </w:pPr>
    </w:p>
    <w:p w14:paraId="48BD3A16" w14:textId="77777777" w:rsidR="00605655" w:rsidRPr="00213D93" w:rsidRDefault="00605655" w:rsidP="00605655">
      <w:pPr>
        <w:rPr>
          <w:rFonts w:ascii="Verdana" w:hAnsi="Verdana"/>
          <w:iCs/>
          <w:sz w:val="18"/>
          <w:szCs w:val="18"/>
        </w:rPr>
      </w:pPr>
    </w:p>
    <w:p w14:paraId="037B0095" w14:textId="6C59595B" w:rsidR="007A3979" w:rsidRDefault="00605655" w:rsidP="003565D5">
      <w:pPr>
        <w:pStyle w:val="Tytu"/>
        <w:rPr>
          <w:rFonts w:ascii="Verdana" w:hAnsi="Verdana"/>
          <w:sz w:val="22"/>
          <w:szCs w:val="30"/>
          <w:lang w:val="pl-PL"/>
        </w:rPr>
      </w:pPr>
      <w:r w:rsidRPr="00213D93">
        <w:rPr>
          <w:rFonts w:ascii="Verdana" w:hAnsi="Verdana"/>
          <w:sz w:val="22"/>
          <w:szCs w:val="30"/>
          <w:lang w:val="pl-PL"/>
        </w:rPr>
        <w:t>PROJEKTOWANE POSTANOWIENIA UMOWY</w:t>
      </w:r>
    </w:p>
    <w:p w14:paraId="6D17AA99" w14:textId="3AC5EEAC" w:rsidR="00605655" w:rsidRPr="00213D93" w:rsidRDefault="00605655" w:rsidP="00605655">
      <w:pPr>
        <w:pStyle w:val="Tytu"/>
        <w:rPr>
          <w:rFonts w:ascii="Verdana" w:hAnsi="Verdana"/>
          <w:sz w:val="22"/>
          <w:szCs w:val="30"/>
          <w:lang w:val="pl-PL"/>
        </w:rPr>
      </w:pPr>
      <w:r w:rsidRPr="00213D93">
        <w:rPr>
          <w:rFonts w:ascii="Verdana" w:hAnsi="Verdana"/>
          <w:sz w:val="22"/>
          <w:szCs w:val="30"/>
          <w:lang w:val="pl-PL"/>
        </w:rPr>
        <w:t>UMOWA</w:t>
      </w:r>
    </w:p>
    <w:p w14:paraId="3FF8A8BE" w14:textId="6F13F98C" w:rsidR="00605655" w:rsidRPr="00213D93" w:rsidRDefault="003565D5" w:rsidP="00605655">
      <w:pPr>
        <w:pStyle w:val="Tytu"/>
        <w:rPr>
          <w:rFonts w:ascii="Verdana" w:hAnsi="Verdana"/>
          <w:sz w:val="22"/>
          <w:szCs w:val="30"/>
          <w:lang w:val="pl-PL"/>
        </w:rPr>
      </w:pPr>
      <w:r>
        <w:rPr>
          <w:rFonts w:ascii="Verdana" w:hAnsi="Verdana"/>
          <w:bCs/>
          <w:sz w:val="22"/>
          <w:szCs w:val="30"/>
          <w:lang w:val="pl-PL"/>
        </w:rPr>
        <w:t>WI-K/TP/240326/1/1</w:t>
      </w:r>
    </w:p>
    <w:p w14:paraId="3FFCF4D7" w14:textId="22F9AED7" w:rsidR="00605655" w:rsidRPr="004E57AD" w:rsidRDefault="00605655" w:rsidP="004E57AD">
      <w:pPr>
        <w:widowControl w:val="0"/>
        <w:spacing w:before="120" w:after="120"/>
        <w:rPr>
          <w:rFonts w:ascii="Verdana" w:hAnsi="Verdana"/>
          <w:snapToGrid w:val="0"/>
          <w:sz w:val="16"/>
          <w:szCs w:val="16"/>
        </w:rPr>
      </w:pPr>
      <w:r w:rsidRPr="00213D93">
        <w:rPr>
          <w:rFonts w:ascii="Verdana" w:hAnsi="Verdana"/>
          <w:snapToGrid w:val="0"/>
          <w:sz w:val="16"/>
          <w:szCs w:val="16"/>
        </w:rPr>
        <w:t xml:space="preserve">W dniu </w:t>
      </w:r>
      <w:r w:rsidRPr="00213D93">
        <w:rPr>
          <w:rFonts w:ascii="Verdana" w:hAnsi="Verdana"/>
          <w:b/>
          <w:bCs/>
          <w:snapToGrid w:val="0"/>
          <w:sz w:val="16"/>
          <w:szCs w:val="16"/>
        </w:rPr>
        <w:t>…………………………………….</w:t>
      </w:r>
      <w:r w:rsidRPr="00213D93">
        <w:rPr>
          <w:rFonts w:ascii="Verdana" w:hAnsi="Verdana"/>
          <w:b/>
          <w:bCs/>
          <w:i/>
          <w:iCs/>
          <w:snapToGrid w:val="0"/>
          <w:sz w:val="16"/>
          <w:szCs w:val="16"/>
        </w:rPr>
        <w:t xml:space="preserve"> </w:t>
      </w:r>
      <w:r w:rsidRPr="00213D93">
        <w:rPr>
          <w:rFonts w:ascii="Verdana" w:hAnsi="Verdana"/>
          <w:snapToGrid w:val="0"/>
          <w:sz w:val="16"/>
          <w:szCs w:val="16"/>
        </w:rPr>
        <w:t>w Katowicach</w:t>
      </w:r>
      <w:r w:rsidR="004E57AD">
        <w:rPr>
          <w:rFonts w:ascii="Verdana" w:hAnsi="Verdana"/>
          <w:snapToGrid w:val="0"/>
          <w:sz w:val="16"/>
          <w:szCs w:val="16"/>
        </w:rPr>
        <w:t xml:space="preserve"> </w:t>
      </w:r>
      <w:r w:rsidRPr="00213D93">
        <w:rPr>
          <w:rFonts w:ascii="Verdana" w:eastAsia="Calibri" w:hAnsi="Verdana"/>
          <w:sz w:val="16"/>
          <w:szCs w:val="16"/>
        </w:rPr>
        <w:t>pomiędzy:</w:t>
      </w:r>
      <w:r w:rsidRPr="00213D93">
        <w:rPr>
          <w:rFonts w:ascii="Verdana" w:eastAsia="Calibri" w:hAnsi="Verdana"/>
          <w:snapToGrid w:val="0"/>
          <w:sz w:val="16"/>
          <w:szCs w:val="16"/>
        </w:rPr>
        <w:t xml:space="preserve"> </w:t>
      </w:r>
      <w:r w:rsidRPr="00213D93">
        <w:rPr>
          <w:rFonts w:ascii="Verdana" w:eastAsia="Calibri" w:hAnsi="Verdana"/>
          <w:sz w:val="16"/>
          <w:szCs w:val="16"/>
        </w:rPr>
        <w:tab/>
      </w:r>
    </w:p>
    <w:p w14:paraId="6649A95B"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Zarządem Dróg Wojewódzkich w Katowicach</w:t>
      </w:r>
    </w:p>
    <w:p w14:paraId="32F2EC50"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ul. Lechicka 24</w:t>
      </w:r>
    </w:p>
    <w:p w14:paraId="2C609440"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40-609 Katowice</w:t>
      </w:r>
    </w:p>
    <w:p w14:paraId="10243744" w14:textId="59040E4D"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 xml:space="preserve">NIP </w:t>
      </w:r>
      <w:r w:rsidRPr="00213D93">
        <w:rPr>
          <w:rFonts w:ascii="Verdana" w:eastAsia="Calibri" w:hAnsi="Verdana"/>
          <w:b/>
          <w:sz w:val="16"/>
          <w:szCs w:val="16"/>
        </w:rPr>
        <w:t>9542295953</w:t>
      </w:r>
      <w:r w:rsidRPr="00213D93">
        <w:rPr>
          <w:rFonts w:ascii="Verdana" w:eastAsia="Lucida Sans Unicode" w:hAnsi="Verdana"/>
          <w:b/>
          <w:kern w:val="2"/>
          <w:sz w:val="16"/>
          <w:szCs w:val="16"/>
          <w:lang w:eastAsia="zh-CN" w:bidi="hi-IN"/>
        </w:rPr>
        <w:tab/>
      </w:r>
      <w:r w:rsidRPr="00213D93">
        <w:rPr>
          <w:rFonts w:ascii="Verdana" w:eastAsia="Lucida Sans Unicode" w:hAnsi="Verdana"/>
          <w:b/>
          <w:kern w:val="2"/>
          <w:sz w:val="16"/>
          <w:szCs w:val="16"/>
          <w:lang w:eastAsia="zh-CN" w:bidi="hi-IN"/>
        </w:rPr>
        <w:tab/>
      </w:r>
      <w:r w:rsidRPr="00213D93">
        <w:rPr>
          <w:rFonts w:ascii="Verdana" w:eastAsia="Calibri" w:hAnsi="Verdana"/>
          <w:b/>
          <w:kern w:val="2"/>
          <w:sz w:val="16"/>
          <w:szCs w:val="16"/>
        </w:rPr>
        <w:t xml:space="preserve">REGON </w:t>
      </w:r>
      <w:r w:rsidRPr="00213D93">
        <w:rPr>
          <w:rFonts w:ascii="Verdana" w:eastAsia="Calibri" w:hAnsi="Verdana"/>
          <w:b/>
          <w:sz w:val="16"/>
          <w:szCs w:val="16"/>
        </w:rPr>
        <w:t>276303005</w:t>
      </w:r>
    </w:p>
    <w:p w14:paraId="5868E147"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reprezentowanym przez:</w:t>
      </w:r>
    </w:p>
    <w:p w14:paraId="4A9735C3" w14:textId="77777777" w:rsidR="00605655" w:rsidRPr="00213D93" w:rsidRDefault="00605655" w:rsidP="00605655">
      <w:pPr>
        <w:tabs>
          <w:tab w:val="left" w:pos="142"/>
        </w:tabs>
        <w:suppressAutoHyphens/>
        <w:spacing w:line="276" w:lineRule="auto"/>
        <w:jc w:val="both"/>
        <w:rPr>
          <w:rFonts w:ascii="Verdana" w:eastAsia="Lucida Sans Unicode" w:hAnsi="Verdana"/>
          <w:kern w:val="2"/>
          <w:sz w:val="16"/>
          <w:szCs w:val="16"/>
          <w:lang w:eastAsia="zh-CN" w:bidi="hi-IN"/>
        </w:rPr>
      </w:pPr>
      <w:r w:rsidRPr="00213D93">
        <w:rPr>
          <w:rFonts w:ascii="Verdana" w:eastAsia="Lucida Sans Unicode" w:hAnsi="Verdana"/>
          <w:b/>
          <w:kern w:val="2"/>
          <w:sz w:val="16"/>
          <w:szCs w:val="16"/>
          <w:lang w:eastAsia="zh-CN" w:bidi="hi-IN"/>
        </w:rPr>
        <w:t>……………. – ……………..,</w:t>
      </w:r>
    </w:p>
    <w:p w14:paraId="25F652EE" w14:textId="77777777" w:rsidR="00605655" w:rsidRPr="00213D93" w:rsidRDefault="00605655" w:rsidP="00605655">
      <w:pPr>
        <w:tabs>
          <w:tab w:val="left" w:pos="993"/>
        </w:tabs>
        <w:suppressAutoHyphens/>
        <w:spacing w:line="276" w:lineRule="auto"/>
        <w:jc w:val="both"/>
        <w:rPr>
          <w:rFonts w:ascii="Verdana" w:eastAsia="Lucida Sans Unicode" w:hAnsi="Verdana"/>
          <w:kern w:val="2"/>
          <w:sz w:val="16"/>
          <w:szCs w:val="16"/>
          <w:lang w:eastAsia="zh-CN" w:bidi="hi-IN"/>
        </w:rPr>
      </w:pPr>
      <w:r w:rsidRPr="00213D93">
        <w:rPr>
          <w:rFonts w:ascii="Verdana" w:eastAsia="Calibri" w:hAnsi="Verdana"/>
          <w:kern w:val="2"/>
          <w:sz w:val="16"/>
          <w:szCs w:val="16"/>
        </w:rPr>
        <w:t>dalej zwanym „</w:t>
      </w:r>
      <w:r w:rsidRPr="00213D93">
        <w:rPr>
          <w:rFonts w:ascii="Verdana" w:eastAsia="Lucida Sans Unicode" w:hAnsi="Verdana"/>
          <w:b/>
          <w:kern w:val="2"/>
          <w:sz w:val="16"/>
          <w:szCs w:val="16"/>
          <w:lang w:eastAsia="zh-CN" w:bidi="hi-IN"/>
        </w:rPr>
        <w:t>ZDW</w:t>
      </w:r>
      <w:r w:rsidRPr="00213D93">
        <w:rPr>
          <w:rFonts w:ascii="Verdana" w:eastAsia="Lucida Sans Unicode" w:hAnsi="Verdana"/>
          <w:kern w:val="2"/>
          <w:sz w:val="16"/>
          <w:szCs w:val="16"/>
          <w:lang w:eastAsia="zh-CN" w:bidi="hi-IN"/>
        </w:rPr>
        <w:t>”</w:t>
      </w:r>
    </w:p>
    <w:p w14:paraId="6DBDC453" w14:textId="2DE84592" w:rsidR="006F3CAE" w:rsidRDefault="006F3CAE" w:rsidP="006F3CAE">
      <w:pPr>
        <w:widowControl w:val="0"/>
        <w:spacing w:before="120" w:after="120"/>
        <w:jc w:val="both"/>
        <w:rPr>
          <w:rFonts w:ascii="Verdana" w:eastAsia="Calibri" w:hAnsi="Verdana" w:cs="Arial"/>
          <w:snapToGrid w:val="0"/>
          <w:sz w:val="16"/>
          <w:szCs w:val="16"/>
        </w:rPr>
      </w:pPr>
      <w:r>
        <w:rPr>
          <w:rFonts w:ascii="Verdana" w:eastAsia="Calibri" w:hAnsi="Verdana" w:cs="Arial"/>
          <w:snapToGrid w:val="0"/>
          <w:sz w:val="16"/>
          <w:szCs w:val="16"/>
        </w:rPr>
        <w:t>i</w:t>
      </w:r>
    </w:p>
    <w:p w14:paraId="3B4703B7" w14:textId="5CE50EDF" w:rsidR="006F3CAE" w:rsidRPr="006F3CAE" w:rsidRDefault="006F3CAE" w:rsidP="006F3CAE">
      <w:pPr>
        <w:tabs>
          <w:tab w:val="left" w:pos="993"/>
        </w:tabs>
        <w:suppressAutoHyphens/>
        <w:jc w:val="both"/>
        <w:rPr>
          <w:rFonts w:ascii="Verdana" w:eastAsia="Lucida Sans Unicode" w:hAnsi="Verdana"/>
          <w:b/>
          <w:kern w:val="2"/>
          <w:sz w:val="16"/>
          <w:szCs w:val="16"/>
          <w:lang w:eastAsia="zh-CN" w:bidi="hi-IN"/>
        </w:rPr>
      </w:pPr>
      <w:r w:rsidRPr="006F3CAE">
        <w:rPr>
          <w:rFonts w:ascii="Verdana" w:eastAsia="Lucida Sans Unicode" w:hAnsi="Verdana"/>
          <w:b/>
          <w:kern w:val="2"/>
          <w:sz w:val="16"/>
          <w:szCs w:val="16"/>
          <w:lang w:eastAsia="zh-CN" w:bidi="hi-IN"/>
        </w:rPr>
        <w:t>Gminą i Miastem Koziegłowy</w:t>
      </w:r>
    </w:p>
    <w:p w14:paraId="2E6660FE" w14:textId="007FA64B" w:rsidR="006F3CAE" w:rsidRPr="006F3CAE" w:rsidRDefault="006F3CAE" w:rsidP="006F3CAE">
      <w:pPr>
        <w:tabs>
          <w:tab w:val="left" w:pos="993"/>
          <w:tab w:val="left" w:pos="4395"/>
        </w:tabs>
        <w:suppressAutoHyphens/>
        <w:jc w:val="both"/>
        <w:rPr>
          <w:rFonts w:ascii="Verdana" w:eastAsia="Lucida Sans Unicode" w:hAnsi="Verdana"/>
          <w:b/>
          <w:kern w:val="2"/>
          <w:sz w:val="16"/>
          <w:szCs w:val="16"/>
          <w:lang w:eastAsia="zh-CN" w:bidi="hi-IN"/>
        </w:rPr>
      </w:pPr>
      <w:r w:rsidRPr="006F3CAE">
        <w:rPr>
          <w:rFonts w:ascii="Verdana" w:eastAsia="Lucida Sans Unicode" w:hAnsi="Verdana"/>
          <w:b/>
          <w:kern w:val="2"/>
          <w:sz w:val="16"/>
          <w:szCs w:val="16"/>
          <w:lang w:eastAsia="zh-CN" w:bidi="hi-IN"/>
        </w:rPr>
        <w:t>ul. Plac Moniuszki 14</w:t>
      </w:r>
    </w:p>
    <w:p w14:paraId="28A3BE20" w14:textId="1E5485BD" w:rsidR="006F3CAE" w:rsidRPr="006F3CAE" w:rsidRDefault="006F3CAE" w:rsidP="006F3CAE">
      <w:pPr>
        <w:tabs>
          <w:tab w:val="left" w:pos="993"/>
          <w:tab w:val="left" w:pos="4395"/>
        </w:tabs>
        <w:suppressAutoHyphens/>
        <w:jc w:val="both"/>
        <w:rPr>
          <w:rFonts w:ascii="Verdana" w:eastAsia="Lucida Sans Unicode" w:hAnsi="Verdana"/>
          <w:kern w:val="2"/>
          <w:sz w:val="16"/>
          <w:szCs w:val="16"/>
          <w:lang w:eastAsia="zh-CN" w:bidi="hi-IN"/>
        </w:rPr>
      </w:pPr>
      <w:r w:rsidRPr="006F3CAE">
        <w:rPr>
          <w:rFonts w:ascii="Verdana" w:eastAsia="Lucida Sans Unicode" w:hAnsi="Verdana"/>
          <w:b/>
          <w:kern w:val="2"/>
          <w:sz w:val="16"/>
          <w:szCs w:val="16"/>
          <w:lang w:eastAsia="zh-CN" w:bidi="hi-IN"/>
        </w:rPr>
        <w:t>42-350 Koziegłowy</w:t>
      </w:r>
    </w:p>
    <w:p w14:paraId="2CC1A0E7" w14:textId="72A1EB28" w:rsidR="006F3CAE" w:rsidRPr="006F3CAE" w:rsidRDefault="006F3CAE" w:rsidP="006F3CAE">
      <w:pPr>
        <w:tabs>
          <w:tab w:val="left" w:pos="993"/>
        </w:tabs>
        <w:suppressAutoHyphens/>
        <w:jc w:val="both"/>
        <w:rPr>
          <w:rFonts w:ascii="Verdana" w:eastAsia="Lucida Sans Unicode" w:hAnsi="Verdana"/>
          <w:kern w:val="2"/>
          <w:sz w:val="16"/>
          <w:szCs w:val="16"/>
          <w:highlight w:val="yellow"/>
          <w:lang w:eastAsia="zh-CN" w:bidi="hi-IN"/>
        </w:rPr>
      </w:pPr>
      <w:r w:rsidRPr="006F3CAE">
        <w:rPr>
          <w:rFonts w:ascii="Verdana" w:eastAsia="Lucida Sans Unicode" w:hAnsi="Verdana"/>
          <w:b/>
          <w:kern w:val="2"/>
          <w:sz w:val="16"/>
          <w:szCs w:val="16"/>
          <w:lang w:eastAsia="zh-CN" w:bidi="hi-IN"/>
        </w:rPr>
        <w:t xml:space="preserve">NIP </w:t>
      </w:r>
      <w:r w:rsidR="00B31388">
        <w:rPr>
          <w:rFonts w:ascii="Verdana" w:eastAsia="Lucida Sans Unicode" w:hAnsi="Verdana"/>
          <w:b/>
          <w:kern w:val="2"/>
          <w:sz w:val="16"/>
          <w:szCs w:val="16"/>
          <w:lang w:eastAsia="zh-CN" w:bidi="hi-IN"/>
        </w:rPr>
        <w:t>5771952310</w:t>
      </w:r>
      <w:r w:rsidRPr="006F3CAE">
        <w:rPr>
          <w:rFonts w:ascii="Verdana" w:eastAsia="Lucida Sans Unicode" w:hAnsi="Verdana"/>
          <w:b/>
          <w:kern w:val="2"/>
          <w:sz w:val="16"/>
          <w:szCs w:val="16"/>
          <w:lang w:eastAsia="zh-CN" w:bidi="hi-IN"/>
        </w:rPr>
        <w:tab/>
      </w:r>
      <w:r w:rsidRPr="006F3CAE">
        <w:rPr>
          <w:rFonts w:ascii="Verdana" w:eastAsia="Lucida Sans Unicode" w:hAnsi="Verdana"/>
          <w:b/>
          <w:kern w:val="2"/>
          <w:sz w:val="16"/>
          <w:szCs w:val="16"/>
          <w:lang w:eastAsia="zh-CN" w:bidi="hi-IN"/>
        </w:rPr>
        <w:tab/>
        <w:t xml:space="preserve">REGON </w:t>
      </w:r>
      <w:r w:rsidR="00B31388">
        <w:rPr>
          <w:rFonts w:ascii="Verdana" w:eastAsia="Lucida Sans Unicode" w:hAnsi="Verdana"/>
          <w:b/>
          <w:kern w:val="2"/>
          <w:sz w:val="16"/>
          <w:szCs w:val="16"/>
          <w:lang w:eastAsia="zh-CN" w:bidi="hi-IN"/>
        </w:rPr>
        <w:t>151398505</w:t>
      </w:r>
    </w:p>
    <w:p w14:paraId="10301620" w14:textId="2DA7E266" w:rsidR="006F3CAE" w:rsidRPr="00213D93" w:rsidRDefault="006F3CAE" w:rsidP="006F3CAE">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reprezentowan</w:t>
      </w:r>
      <w:r>
        <w:rPr>
          <w:rFonts w:ascii="Verdana" w:eastAsia="Calibri" w:hAnsi="Verdana"/>
          <w:b/>
          <w:kern w:val="2"/>
          <w:sz w:val="16"/>
          <w:szCs w:val="16"/>
        </w:rPr>
        <w:t>ą</w:t>
      </w:r>
      <w:r w:rsidRPr="00213D93">
        <w:rPr>
          <w:rFonts w:ascii="Verdana" w:eastAsia="Calibri" w:hAnsi="Verdana"/>
          <w:b/>
          <w:kern w:val="2"/>
          <w:sz w:val="16"/>
          <w:szCs w:val="16"/>
        </w:rPr>
        <w:t xml:space="preserve"> przez:</w:t>
      </w:r>
    </w:p>
    <w:p w14:paraId="1FCD84F8" w14:textId="77777777" w:rsidR="006F3CAE" w:rsidRPr="00213D93" w:rsidRDefault="006F3CAE" w:rsidP="006F3CAE">
      <w:pPr>
        <w:tabs>
          <w:tab w:val="left" w:pos="142"/>
        </w:tabs>
        <w:suppressAutoHyphens/>
        <w:spacing w:line="276" w:lineRule="auto"/>
        <w:jc w:val="both"/>
        <w:rPr>
          <w:rFonts w:ascii="Verdana" w:eastAsia="Lucida Sans Unicode" w:hAnsi="Verdana"/>
          <w:kern w:val="2"/>
          <w:sz w:val="16"/>
          <w:szCs w:val="16"/>
          <w:lang w:eastAsia="zh-CN" w:bidi="hi-IN"/>
        </w:rPr>
      </w:pPr>
      <w:r w:rsidRPr="00213D93">
        <w:rPr>
          <w:rFonts w:ascii="Verdana" w:eastAsia="Lucida Sans Unicode" w:hAnsi="Verdana"/>
          <w:b/>
          <w:kern w:val="2"/>
          <w:sz w:val="16"/>
          <w:szCs w:val="16"/>
          <w:lang w:eastAsia="zh-CN" w:bidi="hi-IN"/>
        </w:rPr>
        <w:t>……………. – ……………..,</w:t>
      </w:r>
    </w:p>
    <w:p w14:paraId="1B467824" w14:textId="264B9EDD" w:rsidR="006F3CAE" w:rsidRPr="006F3CAE" w:rsidRDefault="006F3CAE" w:rsidP="006F3CAE">
      <w:pPr>
        <w:tabs>
          <w:tab w:val="left" w:pos="993"/>
        </w:tabs>
        <w:suppressAutoHyphens/>
        <w:jc w:val="both"/>
        <w:rPr>
          <w:rFonts w:ascii="Verdana" w:eastAsia="Lucida Sans Unicode" w:hAnsi="Verdana"/>
          <w:kern w:val="2"/>
          <w:sz w:val="16"/>
          <w:szCs w:val="16"/>
          <w:lang w:eastAsia="zh-CN" w:bidi="hi-IN"/>
        </w:rPr>
      </w:pPr>
      <w:r w:rsidRPr="006F3CAE">
        <w:rPr>
          <w:rFonts w:ascii="Verdana" w:eastAsia="Lucida Sans Unicode" w:hAnsi="Verdana"/>
          <w:kern w:val="2"/>
          <w:sz w:val="16"/>
          <w:szCs w:val="16"/>
          <w:lang w:eastAsia="zh-CN" w:bidi="hi-IN"/>
        </w:rPr>
        <w:t>dalej zwaną „</w:t>
      </w:r>
      <w:r w:rsidRPr="006F3CAE">
        <w:rPr>
          <w:rFonts w:ascii="Verdana" w:eastAsia="Lucida Sans Unicode" w:hAnsi="Verdana"/>
          <w:b/>
          <w:kern w:val="2"/>
          <w:sz w:val="16"/>
          <w:szCs w:val="16"/>
          <w:lang w:eastAsia="zh-CN" w:bidi="hi-IN"/>
        </w:rPr>
        <w:t>Gminą”</w:t>
      </w:r>
    </w:p>
    <w:p w14:paraId="797BB5B9" w14:textId="5043510D" w:rsidR="006F3CAE" w:rsidRPr="006F3CAE" w:rsidRDefault="006F3CAE" w:rsidP="006F3CAE">
      <w:pPr>
        <w:widowControl w:val="0"/>
        <w:jc w:val="both"/>
        <w:rPr>
          <w:rFonts w:ascii="Verdana" w:eastAsia="Calibri" w:hAnsi="Verdana"/>
          <w:sz w:val="16"/>
          <w:szCs w:val="16"/>
          <w:lang w:eastAsia="en-US"/>
        </w:rPr>
      </w:pPr>
      <w:r w:rsidRPr="006F3CAE">
        <w:rPr>
          <w:rFonts w:ascii="Verdana" w:eastAsia="Calibri" w:hAnsi="Verdana" w:cs="Arial"/>
          <w:snapToGrid w:val="0"/>
          <w:sz w:val="16"/>
          <w:szCs w:val="16"/>
          <w:lang w:eastAsia="en-US"/>
        </w:rPr>
        <w:t xml:space="preserve">ZDW i Gmina zwani dalej łącznie </w:t>
      </w:r>
      <w:r w:rsidRPr="006F3CAE">
        <w:rPr>
          <w:rFonts w:ascii="Verdana" w:eastAsia="Calibri" w:hAnsi="Verdana" w:cs="Arial"/>
          <w:b/>
          <w:snapToGrid w:val="0"/>
          <w:sz w:val="16"/>
          <w:szCs w:val="16"/>
          <w:lang w:eastAsia="en-US"/>
        </w:rPr>
        <w:t>„</w:t>
      </w:r>
      <w:r w:rsidRPr="006F3CAE">
        <w:rPr>
          <w:rFonts w:ascii="Verdana" w:eastAsia="Calibri" w:hAnsi="Verdana"/>
          <w:b/>
          <w:sz w:val="16"/>
          <w:szCs w:val="16"/>
          <w:lang w:eastAsia="en-US"/>
        </w:rPr>
        <w:t>Zamawiającym”</w:t>
      </w:r>
      <w:r w:rsidRPr="006F3CAE">
        <w:rPr>
          <w:rFonts w:ascii="Verdana" w:eastAsia="Calibri" w:hAnsi="Verdana"/>
          <w:b/>
          <w:snapToGrid w:val="0"/>
          <w:sz w:val="16"/>
          <w:szCs w:val="16"/>
          <w:lang w:eastAsia="en-US"/>
        </w:rPr>
        <w:t xml:space="preserve"> /„Administratorem danych”</w:t>
      </w:r>
      <w:r w:rsidRPr="006F3CAE">
        <w:rPr>
          <w:rFonts w:ascii="Verdana" w:eastAsia="Calibri" w:hAnsi="Verdana"/>
          <w:sz w:val="16"/>
          <w:szCs w:val="16"/>
          <w:lang w:eastAsia="en-US"/>
        </w:rPr>
        <w:t>,</w:t>
      </w:r>
      <w:r w:rsidRPr="006F3CAE">
        <w:rPr>
          <w:rFonts w:ascii="Verdana" w:eastAsia="Calibri" w:hAnsi="Verdana" w:cs="Arial"/>
          <w:snapToGrid w:val="0"/>
          <w:sz w:val="16"/>
          <w:szCs w:val="16"/>
          <w:lang w:eastAsia="en-US"/>
        </w:rPr>
        <w:t xml:space="preserve"> </w:t>
      </w:r>
      <w:r w:rsidR="0041715D">
        <w:rPr>
          <w:rFonts w:ascii="Verdana" w:eastAsia="Calibri" w:hAnsi="Verdana" w:cs="Arial"/>
          <w:snapToGrid w:val="0"/>
          <w:sz w:val="16"/>
          <w:szCs w:val="16"/>
          <w:lang w:eastAsia="en-US"/>
        </w:rPr>
        <w:t xml:space="preserve">działający w oparciu o treść </w:t>
      </w:r>
      <w:r w:rsidR="00724B24">
        <w:rPr>
          <w:rFonts w:ascii="Verdana" w:eastAsia="Calibri" w:hAnsi="Verdana" w:cs="Arial"/>
          <w:snapToGrid w:val="0"/>
          <w:sz w:val="16"/>
          <w:szCs w:val="16"/>
          <w:lang w:eastAsia="en-US"/>
        </w:rPr>
        <w:t>zawartego w oparciu o art. 38 ust. 2 ustawy z dnia 11 września 2019 r. Prawo zamówień publicznych (</w:t>
      </w:r>
      <w:proofErr w:type="spellStart"/>
      <w:r w:rsidR="00724B24">
        <w:rPr>
          <w:rFonts w:ascii="Verdana" w:eastAsia="Calibri" w:hAnsi="Verdana" w:cs="Arial"/>
          <w:snapToGrid w:val="0"/>
          <w:sz w:val="16"/>
          <w:szCs w:val="16"/>
          <w:lang w:eastAsia="en-US"/>
        </w:rPr>
        <w:t>t.j</w:t>
      </w:r>
      <w:proofErr w:type="spellEnd"/>
      <w:r w:rsidR="00724B24">
        <w:rPr>
          <w:rFonts w:ascii="Verdana" w:eastAsia="Calibri" w:hAnsi="Verdana" w:cs="Arial"/>
          <w:snapToGrid w:val="0"/>
          <w:sz w:val="16"/>
          <w:szCs w:val="16"/>
          <w:lang w:eastAsia="en-US"/>
        </w:rPr>
        <w:t xml:space="preserve">. Dz.U. z 2023 r., poz. 1605 ze zm.) </w:t>
      </w:r>
      <w:r w:rsidRPr="006F3CAE">
        <w:rPr>
          <w:rFonts w:ascii="Verdana" w:eastAsia="Calibri" w:hAnsi="Verdana" w:cs="Arial"/>
          <w:sz w:val="16"/>
          <w:szCs w:val="16"/>
          <w:lang w:eastAsia="en-US"/>
        </w:rPr>
        <w:t>Porozumieni</w:t>
      </w:r>
      <w:r w:rsidR="0041715D">
        <w:rPr>
          <w:rFonts w:ascii="Verdana" w:eastAsia="Calibri" w:hAnsi="Verdana" w:cs="Arial"/>
          <w:sz w:val="16"/>
          <w:szCs w:val="16"/>
          <w:lang w:eastAsia="en-US"/>
        </w:rPr>
        <w:t>a</w:t>
      </w:r>
      <w:r w:rsidRPr="006F3CAE">
        <w:rPr>
          <w:rFonts w:ascii="Verdana" w:eastAsia="Calibri" w:hAnsi="Verdana" w:cs="Arial"/>
          <w:sz w:val="16"/>
          <w:szCs w:val="16"/>
          <w:lang w:eastAsia="en-US"/>
        </w:rPr>
        <w:t xml:space="preserve"> z dnia</w:t>
      </w:r>
      <w:r>
        <w:rPr>
          <w:rFonts w:ascii="Verdana" w:eastAsia="Calibri" w:hAnsi="Verdana" w:cs="Arial"/>
          <w:sz w:val="16"/>
          <w:szCs w:val="16"/>
          <w:lang w:eastAsia="en-US"/>
        </w:rPr>
        <w:t xml:space="preserve"> 5</w:t>
      </w:r>
      <w:r w:rsidRPr="006F3CAE">
        <w:rPr>
          <w:rFonts w:ascii="Verdana" w:eastAsia="Calibri" w:hAnsi="Verdana" w:cs="Arial"/>
          <w:sz w:val="16"/>
          <w:szCs w:val="16"/>
          <w:lang w:eastAsia="en-US"/>
        </w:rPr>
        <w:t>.0</w:t>
      </w:r>
      <w:r>
        <w:rPr>
          <w:rFonts w:ascii="Verdana" w:eastAsia="Calibri" w:hAnsi="Verdana" w:cs="Arial"/>
          <w:sz w:val="16"/>
          <w:szCs w:val="16"/>
          <w:lang w:eastAsia="en-US"/>
        </w:rPr>
        <w:t>7</w:t>
      </w:r>
      <w:r w:rsidRPr="006F3CAE">
        <w:rPr>
          <w:rFonts w:ascii="Verdana" w:eastAsia="Calibri" w:hAnsi="Verdana" w:cs="Arial"/>
          <w:sz w:val="16"/>
          <w:szCs w:val="16"/>
          <w:lang w:eastAsia="en-US"/>
        </w:rPr>
        <w:t>.20</w:t>
      </w:r>
      <w:r>
        <w:rPr>
          <w:rFonts w:ascii="Verdana" w:eastAsia="Calibri" w:hAnsi="Verdana" w:cs="Arial"/>
          <w:sz w:val="16"/>
          <w:szCs w:val="16"/>
          <w:lang w:eastAsia="en-US"/>
        </w:rPr>
        <w:t xml:space="preserve">23 </w:t>
      </w:r>
      <w:r w:rsidRPr="006F3CAE">
        <w:rPr>
          <w:rFonts w:ascii="Verdana" w:eastAsia="Calibri" w:hAnsi="Verdana" w:cs="Arial"/>
          <w:sz w:val="16"/>
          <w:szCs w:val="16"/>
          <w:lang w:eastAsia="en-US"/>
        </w:rPr>
        <w:t>r.,</w:t>
      </w:r>
    </w:p>
    <w:p w14:paraId="55D42E7B" w14:textId="77777777" w:rsidR="0041715D" w:rsidRDefault="00605655" w:rsidP="00605655">
      <w:pPr>
        <w:widowControl w:val="0"/>
        <w:spacing w:before="120"/>
        <w:jc w:val="both"/>
        <w:rPr>
          <w:rFonts w:ascii="Verdana" w:eastAsia="Calibri" w:hAnsi="Verdana"/>
          <w:snapToGrid w:val="0"/>
          <w:sz w:val="16"/>
          <w:szCs w:val="16"/>
        </w:rPr>
      </w:pPr>
      <w:r w:rsidRPr="00213D93">
        <w:rPr>
          <w:rFonts w:ascii="Verdana" w:eastAsia="Calibri" w:hAnsi="Verdana"/>
          <w:snapToGrid w:val="0"/>
          <w:sz w:val="16"/>
          <w:szCs w:val="16"/>
        </w:rPr>
        <w:t>a</w:t>
      </w:r>
      <w:r w:rsidRPr="00213D93">
        <w:rPr>
          <w:rFonts w:ascii="Verdana" w:eastAsia="Calibri" w:hAnsi="Verdana"/>
          <w:snapToGrid w:val="0"/>
          <w:sz w:val="16"/>
          <w:szCs w:val="16"/>
        </w:rPr>
        <w:tab/>
      </w:r>
    </w:p>
    <w:p w14:paraId="06159397" w14:textId="580BC011" w:rsidR="00605655" w:rsidRPr="00213D93" w:rsidRDefault="00605655" w:rsidP="00605655">
      <w:pPr>
        <w:widowControl w:val="0"/>
        <w:spacing w:before="120"/>
        <w:jc w:val="both"/>
        <w:rPr>
          <w:rFonts w:ascii="Verdana" w:eastAsia="Calibri" w:hAnsi="Verdana"/>
          <w:b/>
          <w:sz w:val="16"/>
          <w:szCs w:val="16"/>
        </w:rPr>
      </w:pPr>
      <w:r w:rsidRPr="00213D93">
        <w:rPr>
          <w:rFonts w:ascii="Verdana" w:eastAsia="Calibri" w:hAnsi="Verdana"/>
          <w:b/>
          <w:snapToGrid w:val="0"/>
          <w:sz w:val="16"/>
          <w:szCs w:val="16"/>
        </w:rPr>
        <w:t>………………………………………………………………………………………………………..</w:t>
      </w:r>
    </w:p>
    <w:p w14:paraId="04CBAC0D" w14:textId="77777777" w:rsidR="00605655" w:rsidRPr="00213D93" w:rsidRDefault="00605655" w:rsidP="00605655">
      <w:pPr>
        <w:rPr>
          <w:rFonts w:ascii="Verdana" w:eastAsia="Calibri" w:hAnsi="Verdana"/>
          <w:b/>
          <w:sz w:val="16"/>
          <w:szCs w:val="16"/>
        </w:rPr>
      </w:pPr>
      <w:r w:rsidRPr="00213D93">
        <w:rPr>
          <w:rFonts w:ascii="Verdana" w:eastAsia="Calibri" w:hAnsi="Verdana"/>
          <w:b/>
          <w:sz w:val="16"/>
          <w:szCs w:val="16"/>
        </w:rPr>
        <w:t>ul…………………………..</w:t>
      </w:r>
      <w:r w:rsidRPr="00213D93">
        <w:rPr>
          <w:rFonts w:ascii="Verdana" w:eastAsia="Calibri" w:hAnsi="Verdana"/>
          <w:b/>
          <w:sz w:val="16"/>
          <w:szCs w:val="16"/>
        </w:rPr>
        <w:tab/>
        <w:t>………………………..</w:t>
      </w:r>
    </w:p>
    <w:p w14:paraId="149417F0" w14:textId="77777777" w:rsidR="00605655" w:rsidRPr="00213D93" w:rsidRDefault="00605655" w:rsidP="00605655">
      <w:pPr>
        <w:rPr>
          <w:rFonts w:ascii="Verdana" w:eastAsia="Calibri" w:hAnsi="Verdana"/>
          <w:b/>
          <w:sz w:val="16"/>
          <w:szCs w:val="16"/>
        </w:rPr>
      </w:pPr>
      <w:r w:rsidRPr="00213D93">
        <w:rPr>
          <w:rFonts w:ascii="Verdana" w:eastAsia="Calibri" w:hAnsi="Verdana"/>
          <w:b/>
          <w:sz w:val="16"/>
          <w:szCs w:val="16"/>
        </w:rPr>
        <w:t>NIP ……………………….</w:t>
      </w:r>
      <w:r w:rsidRPr="00213D93">
        <w:rPr>
          <w:rFonts w:ascii="Verdana" w:eastAsia="Calibri" w:hAnsi="Verdana"/>
          <w:b/>
          <w:sz w:val="16"/>
          <w:szCs w:val="16"/>
        </w:rPr>
        <w:tab/>
        <w:t>REGON ……………….</w:t>
      </w:r>
      <w:r w:rsidRPr="00213D93">
        <w:rPr>
          <w:rFonts w:ascii="Verdana" w:eastAsia="Calibri" w:hAnsi="Verdana"/>
          <w:b/>
          <w:sz w:val="16"/>
          <w:szCs w:val="16"/>
        </w:rPr>
        <w:tab/>
      </w:r>
      <w:r w:rsidRPr="00213D93">
        <w:rPr>
          <w:rFonts w:ascii="Verdana" w:eastAsia="Calibri" w:hAnsi="Verdana"/>
          <w:b/>
          <w:sz w:val="16"/>
          <w:szCs w:val="16"/>
        </w:rPr>
        <w:tab/>
        <w:t>KRS ……………………..</w:t>
      </w:r>
    </w:p>
    <w:p w14:paraId="106701EC" w14:textId="77777777" w:rsidR="00605655" w:rsidRPr="00213D93" w:rsidRDefault="00605655" w:rsidP="00605655">
      <w:pPr>
        <w:widowControl w:val="0"/>
        <w:spacing w:before="120"/>
        <w:jc w:val="both"/>
        <w:rPr>
          <w:rFonts w:ascii="Verdana" w:eastAsia="Calibri" w:hAnsi="Verdana"/>
          <w:sz w:val="16"/>
          <w:szCs w:val="16"/>
        </w:rPr>
      </w:pPr>
      <w:r w:rsidRPr="00213D93">
        <w:rPr>
          <w:rFonts w:ascii="Verdana" w:eastAsia="Calibri" w:hAnsi="Verdana"/>
          <w:sz w:val="16"/>
          <w:szCs w:val="16"/>
        </w:rPr>
        <w:t xml:space="preserve">zwanym dalej </w:t>
      </w:r>
      <w:r w:rsidRPr="00213D93">
        <w:rPr>
          <w:rFonts w:ascii="Verdana" w:eastAsia="Calibri" w:hAnsi="Verdana"/>
          <w:b/>
          <w:sz w:val="16"/>
          <w:szCs w:val="16"/>
        </w:rPr>
        <w:t>„Wykonawcą</w:t>
      </w:r>
      <w:r w:rsidRPr="00213D93">
        <w:rPr>
          <w:rFonts w:ascii="Verdana" w:eastAsia="Calibri" w:hAnsi="Verdana"/>
          <w:snapToGrid w:val="0"/>
          <w:sz w:val="16"/>
          <w:szCs w:val="16"/>
        </w:rPr>
        <w:t xml:space="preserve">” / </w:t>
      </w:r>
      <w:r w:rsidRPr="00213D93">
        <w:rPr>
          <w:rFonts w:ascii="Verdana" w:eastAsia="Calibri" w:hAnsi="Verdana"/>
          <w:b/>
          <w:snapToGrid w:val="0"/>
          <w:sz w:val="16"/>
          <w:szCs w:val="16"/>
        </w:rPr>
        <w:t>„Podmiotem przetwarzającym</w:t>
      </w:r>
      <w:r w:rsidRPr="00213D93">
        <w:rPr>
          <w:rFonts w:ascii="Verdana" w:eastAsia="Calibri" w:hAnsi="Verdana"/>
          <w:sz w:val="16"/>
          <w:szCs w:val="16"/>
        </w:rPr>
        <w:t xml:space="preserve">”, </w:t>
      </w:r>
    </w:p>
    <w:p w14:paraId="5AC162E5" w14:textId="77777777" w:rsidR="00605655" w:rsidRPr="00213D93" w:rsidRDefault="00605655" w:rsidP="00605655">
      <w:pPr>
        <w:widowControl w:val="0"/>
        <w:spacing w:before="120"/>
        <w:jc w:val="both"/>
        <w:rPr>
          <w:rFonts w:ascii="Verdana" w:eastAsia="Calibri" w:hAnsi="Verdana"/>
          <w:sz w:val="16"/>
          <w:szCs w:val="16"/>
        </w:rPr>
      </w:pPr>
      <w:r w:rsidRPr="00213D93">
        <w:rPr>
          <w:rFonts w:ascii="Verdana" w:eastAsia="Calibri" w:hAnsi="Verdana"/>
          <w:sz w:val="16"/>
          <w:szCs w:val="16"/>
        </w:rPr>
        <w:t xml:space="preserve">Wykonawcę </w:t>
      </w:r>
      <w:r w:rsidRPr="00213D93">
        <w:rPr>
          <w:rFonts w:ascii="Verdana" w:eastAsia="Calibri" w:hAnsi="Verdana"/>
          <w:snapToGrid w:val="0"/>
          <w:sz w:val="16"/>
          <w:szCs w:val="16"/>
        </w:rPr>
        <w:t>reprezentuje</w:t>
      </w:r>
      <w:r w:rsidRPr="00213D93">
        <w:rPr>
          <w:rFonts w:ascii="Verdana" w:eastAsia="Calibri" w:hAnsi="Verdana"/>
          <w:sz w:val="16"/>
          <w:szCs w:val="16"/>
        </w:rPr>
        <w:t>:</w:t>
      </w:r>
    </w:p>
    <w:p w14:paraId="47FBD2D1" w14:textId="77777777" w:rsidR="00605655" w:rsidRPr="00213D93" w:rsidRDefault="00605655" w:rsidP="00605655">
      <w:pPr>
        <w:widowControl w:val="0"/>
        <w:tabs>
          <w:tab w:val="left" w:pos="1134"/>
        </w:tabs>
        <w:jc w:val="both"/>
        <w:rPr>
          <w:rFonts w:ascii="Verdana" w:eastAsia="Calibri" w:hAnsi="Verdana"/>
          <w:b/>
          <w:snapToGrid w:val="0"/>
          <w:sz w:val="16"/>
          <w:szCs w:val="16"/>
        </w:rPr>
      </w:pPr>
      <w:r w:rsidRPr="00213D93">
        <w:rPr>
          <w:rFonts w:ascii="Verdana" w:eastAsia="Calibri" w:hAnsi="Verdana"/>
          <w:sz w:val="16"/>
          <w:szCs w:val="16"/>
        </w:rPr>
        <w:t>Pan</w:t>
      </w:r>
      <w:r w:rsidRPr="00213D93">
        <w:rPr>
          <w:rFonts w:ascii="Verdana" w:eastAsia="Calibri" w:hAnsi="Verdana"/>
          <w:snapToGrid w:val="0"/>
          <w:sz w:val="16"/>
          <w:szCs w:val="16"/>
        </w:rPr>
        <w:t>/i</w:t>
      </w:r>
      <w:r w:rsidRPr="00213D93">
        <w:rPr>
          <w:rFonts w:ascii="Verdana" w:eastAsia="Calibri" w:hAnsi="Verdana"/>
          <w:snapToGrid w:val="0"/>
          <w:sz w:val="16"/>
          <w:szCs w:val="16"/>
        </w:rPr>
        <w:tab/>
      </w:r>
      <w:r w:rsidRPr="00213D93">
        <w:rPr>
          <w:rFonts w:ascii="Verdana" w:eastAsia="Calibri" w:hAnsi="Verdana"/>
          <w:b/>
          <w:snapToGrid w:val="0"/>
          <w:sz w:val="16"/>
          <w:szCs w:val="16"/>
        </w:rPr>
        <w:t>………………………….</w:t>
      </w:r>
    </w:p>
    <w:p w14:paraId="22D37DC9" w14:textId="77777777" w:rsidR="00605655" w:rsidRPr="00213D93" w:rsidRDefault="00605655" w:rsidP="00605655">
      <w:pPr>
        <w:widowControl w:val="0"/>
        <w:tabs>
          <w:tab w:val="left" w:pos="1134"/>
        </w:tabs>
        <w:jc w:val="both"/>
        <w:rPr>
          <w:rFonts w:ascii="Verdana" w:eastAsia="Calibri" w:hAnsi="Verdana"/>
          <w:b/>
          <w:sz w:val="16"/>
          <w:szCs w:val="16"/>
        </w:rPr>
      </w:pPr>
    </w:p>
    <w:p w14:paraId="268D440A" w14:textId="77777777" w:rsidR="00605655" w:rsidRPr="00213D93" w:rsidRDefault="00605655" w:rsidP="00605655">
      <w:pPr>
        <w:jc w:val="both"/>
        <w:rPr>
          <w:rFonts w:ascii="Verdana" w:eastAsia="Calibri" w:hAnsi="Verdana"/>
          <w:sz w:val="16"/>
          <w:szCs w:val="16"/>
        </w:rPr>
      </w:pPr>
      <w:r w:rsidRPr="00213D93">
        <w:rPr>
          <w:rFonts w:ascii="Verdana" w:eastAsia="Calibri" w:hAnsi="Verdana"/>
          <w:sz w:val="16"/>
          <w:szCs w:val="16"/>
        </w:rPr>
        <w:t>łącznie zwanymi „</w:t>
      </w:r>
      <w:r w:rsidRPr="00213D93">
        <w:rPr>
          <w:rFonts w:ascii="Verdana" w:eastAsia="Calibri" w:hAnsi="Verdana"/>
          <w:b/>
          <w:sz w:val="16"/>
          <w:szCs w:val="16"/>
        </w:rPr>
        <w:t>Stronami</w:t>
      </w:r>
      <w:r w:rsidRPr="00213D93">
        <w:rPr>
          <w:rFonts w:ascii="Verdana" w:eastAsia="Calibri" w:hAnsi="Verdana"/>
          <w:sz w:val="16"/>
          <w:szCs w:val="16"/>
        </w:rPr>
        <w:t>”, a każdy podmiot odrębnie „</w:t>
      </w:r>
      <w:r w:rsidRPr="00213D93">
        <w:rPr>
          <w:rFonts w:ascii="Verdana" w:eastAsia="Calibri" w:hAnsi="Verdana"/>
          <w:b/>
          <w:sz w:val="16"/>
          <w:szCs w:val="16"/>
        </w:rPr>
        <w:t>Stroną</w:t>
      </w:r>
      <w:r w:rsidRPr="00213D93">
        <w:rPr>
          <w:rFonts w:ascii="Verdana" w:eastAsia="Calibri" w:hAnsi="Verdana"/>
          <w:sz w:val="16"/>
          <w:szCs w:val="16"/>
        </w:rPr>
        <w:t>”.</w:t>
      </w:r>
    </w:p>
    <w:p w14:paraId="2C14C5CC" w14:textId="3D595E7C" w:rsidR="009D3650" w:rsidRPr="009D3650" w:rsidRDefault="00605655" w:rsidP="009D3650">
      <w:pPr>
        <w:spacing w:before="120" w:after="120"/>
        <w:jc w:val="both"/>
        <w:rPr>
          <w:rFonts w:ascii="Verdana" w:eastAsia="Calibri" w:hAnsi="Verdana"/>
          <w:sz w:val="16"/>
          <w:szCs w:val="16"/>
        </w:rPr>
      </w:pPr>
      <w:r w:rsidRPr="00213D93">
        <w:rPr>
          <w:rFonts w:ascii="Verdana" w:eastAsia="Calibri" w:hAnsi="Verdana"/>
          <w:sz w:val="16"/>
          <w:szCs w:val="16"/>
        </w:rPr>
        <w:t>Zważywszy, że Zamawiający, w wyniku przeprowadzonego postępowania o udzielenie zamówienia publicznego w trybie przetargu nieograniczonego, na podstawie ustawy Prawo zamówień publicznych, w przedmiocie</w:t>
      </w:r>
      <w:r w:rsidR="009D3650">
        <w:rPr>
          <w:rFonts w:ascii="Verdana" w:eastAsia="Calibri" w:hAnsi="Verdana"/>
          <w:sz w:val="16"/>
          <w:szCs w:val="16"/>
        </w:rPr>
        <w:t xml:space="preserve"> wykonania </w:t>
      </w:r>
      <w:r w:rsidR="00FA4CA5">
        <w:rPr>
          <w:rFonts w:ascii="Verdana" w:eastAsia="Calibri" w:hAnsi="Verdana"/>
          <w:sz w:val="16"/>
          <w:szCs w:val="16"/>
        </w:rPr>
        <w:t>robót budowlanych dla zadania pn.:</w:t>
      </w:r>
    </w:p>
    <w:p w14:paraId="33F4E2B9" w14:textId="55AC0F62" w:rsidR="009D3650" w:rsidRPr="009D3650" w:rsidRDefault="009D3650" w:rsidP="009D3650">
      <w:pPr>
        <w:spacing w:after="120"/>
        <w:jc w:val="both"/>
        <w:rPr>
          <w:rFonts w:ascii="Verdana" w:eastAsia="Calibri" w:hAnsi="Verdana"/>
          <w:sz w:val="16"/>
          <w:szCs w:val="16"/>
        </w:rPr>
      </w:pPr>
      <w:r w:rsidRPr="009D3650">
        <w:rPr>
          <w:rFonts w:ascii="Verdana" w:eastAsia="Calibri" w:hAnsi="Verdana"/>
          <w:sz w:val="16"/>
          <w:szCs w:val="16"/>
        </w:rPr>
        <w:t>1)</w:t>
      </w:r>
      <w:r>
        <w:rPr>
          <w:rFonts w:ascii="Verdana" w:eastAsia="Calibri" w:hAnsi="Verdana"/>
          <w:sz w:val="16"/>
          <w:szCs w:val="16"/>
        </w:rPr>
        <w:t xml:space="preserve"> </w:t>
      </w:r>
      <w:r w:rsidRPr="009D3650">
        <w:rPr>
          <w:rFonts w:ascii="Verdana" w:eastAsia="Calibri" w:hAnsi="Verdana"/>
          <w:sz w:val="16"/>
          <w:szCs w:val="16"/>
        </w:rPr>
        <w:t>„Przebudowa DW789 od węzła autostradowego przez Gniazdów Koziegłowy do Lgoty Nadwarcie, etap II - odcinek 1 od Rynku w m. Koziegłowy do skrzyżowania z ul. Polan w miejscowości Koziegłówki</w:t>
      </w:r>
      <w:r w:rsidR="00FA4CA5">
        <w:rPr>
          <w:rFonts w:ascii="Verdana" w:eastAsia="Calibri" w:hAnsi="Verdana"/>
          <w:sz w:val="16"/>
          <w:szCs w:val="16"/>
        </w:rPr>
        <w:t>”</w:t>
      </w:r>
      <w:r w:rsidRPr="009D3650">
        <w:rPr>
          <w:rFonts w:ascii="Verdana" w:eastAsia="Calibri" w:hAnsi="Verdana"/>
          <w:sz w:val="16"/>
          <w:szCs w:val="16"/>
        </w:rPr>
        <w:t>- zwanego dalej „zadaniem nr 1”;</w:t>
      </w:r>
    </w:p>
    <w:p w14:paraId="776EFF63" w14:textId="70D82511" w:rsidR="009D3650" w:rsidRDefault="009D3650" w:rsidP="009D3650">
      <w:pPr>
        <w:spacing w:after="120"/>
        <w:jc w:val="both"/>
        <w:rPr>
          <w:rFonts w:ascii="Verdana" w:eastAsia="Calibri" w:hAnsi="Verdana"/>
          <w:sz w:val="16"/>
          <w:szCs w:val="16"/>
        </w:rPr>
      </w:pPr>
      <w:r w:rsidRPr="009D3650">
        <w:rPr>
          <w:rFonts w:ascii="Verdana" w:eastAsia="Calibri" w:hAnsi="Verdana"/>
          <w:sz w:val="16"/>
          <w:szCs w:val="16"/>
        </w:rPr>
        <w:t>2)</w:t>
      </w:r>
      <w:r w:rsidR="00FA4CA5">
        <w:rPr>
          <w:rFonts w:ascii="Verdana" w:eastAsia="Calibri" w:hAnsi="Verdana"/>
          <w:sz w:val="16"/>
          <w:szCs w:val="16"/>
        </w:rPr>
        <w:t xml:space="preserve"> </w:t>
      </w:r>
      <w:r w:rsidRPr="009D3650">
        <w:rPr>
          <w:rFonts w:ascii="Verdana" w:eastAsia="Calibri" w:hAnsi="Verdana"/>
          <w:sz w:val="16"/>
          <w:szCs w:val="16"/>
        </w:rPr>
        <w:t>„</w:t>
      </w:r>
      <w:r w:rsidR="00FA4CA5" w:rsidRPr="00FA4CA5">
        <w:rPr>
          <w:rFonts w:ascii="Verdana" w:eastAsia="Calibri" w:hAnsi="Verdana"/>
          <w:sz w:val="16"/>
          <w:szCs w:val="16"/>
        </w:rPr>
        <w:t>Budowa kanalizacji sanitarnej w miejscowości Koziegłowy w budżecie jako budowa sieci kanalizacyjnej - zlewnia Koziegłowy część 1: Droga wojewódzka 789 ul. Świętokrzyska i Żarecka</w:t>
      </w:r>
      <w:r w:rsidRPr="009D3650">
        <w:rPr>
          <w:rFonts w:ascii="Verdana" w:eastAsia="Calibri" w:hAnsi="Verdana"/>
          <w:sz w:val="16"/>
          <w:szCs w:val="16"/>
        </w:rPr>
        <w:t>” - zwanego dalej „zadaniem nr 2”,</w:t>
      </w:r>
    </w:p>
    <w:p w14:paraId="63135432" w14:textId="24E6E24D" w:rsidR="00605655" w:rsidRDefault="00605655" w:rsidP="007C4FBA">
      <w:pPr>
        <w:jc w:val="both"/>
        <w:rPr>
          <w:rFonts w:ascii="Verdana" w:eastAsia="Calibri" w:hAnsi="Verdana"/>
          <w:sz w:val="16"/>
          <w:szCs w:val="16"/>
        </w:rPr>
      </w:pPr>
      <w:r w:rsidRPr="00213D93">
        <w:rPr>
          <w:rFonts w:ascii="Verdana" w:eastAsia="Calibri" w:hAnsi="Verdana"/>
          <w:sz w:val="16"/>
          <w:szCs w:val="16"/>
        </w:rPr>
        <w:t>dokonał wyboru oferty Wykonawcy i została zawarta Umowa o następującej treści:</w:t>
      </w:r>
    </w:p>
    <w:p w14:paraId="74424427" w14:textId="77777777" w:rsidR="007C4FBA" w:rsidRPr="00213D93" w:rsidRDefault="007C4FBA" w:rsidP="007C4FBA">
      <w:pPr>
        <w:jc w:val="both"/>
        <w:rPr>
          <w:rFonts w:ascii="Verdana" w:eastAsia="Calibri" w:hAnsi="Verdana"/>
          <w:sz w:val="16"/>
          <w:szCs w:val="16"/>
        </w:rPr>
      </w:pPr>
    </w:p>
    <w:p w14:paraId="7791E272" w14:textId="77777777" w:rsidR="00605655" w:rsidRPr="00213D93" w:rsidRDefault="00605655" w:rsidP="00605655">
      <w:pPr>
        <w:numPr>
          <w:ilvl w:val="0"/>
          <w:numId w:val="10"/>
        </w:numPr>
        <w:spacing w:before="60"/>
        <w:jc w:val="center"/>
        <w:rPr>
          <w:rFonts w:ascii="Verdana" w:eastAsia="Calibri" w:hAnsi="Verdana"/>
          <w:b/>
          <w:sz w:val="16"/>
          <w:szCs w:val="16"/>
        </w:rPr>
      </w:pPr>
      <w:r w:rsidRPr="00213D93">
        <w:rPr>
          <w:rFonts w:ascii="Verdana" w:eastAsia="Calibri" w:hAnsi="Verdana"/>
          <w:b/>
          <w:sz w:val="16"/>
          <w:szCs w:val="16"/>
        </w:rPr>
        <w:t>Postanowienia ogólne</w:t>
      </w:r>
    </w:p>
    <w:p w14:paraId="32A918EA" w14:textId="77777777" w:rsidR="00605655" w:rsidRPr="00213D93" w:rsidRDefault="00605655" w:rsidP="00605655">
      <w:pPr>
        <w:numPr>
          <w:ilvl w:val="1"/>
          <w:numId w:val="10"/>
        </w:numPr>
        <w:ind w:left="709" w:hanging="567"/>
        <w:jc w:val="both"/>
        <w:rPr>
          <w:rFonts w:ascii="Verdana" w:hAnsi="Verdana"/>
          <w:b/>
          <w:sz w:val="16"/>
          <w:szCs w:val="16"/>
        </w:rPr>
      </w:pPr>
      <w:r w:rsidRPr="00213D93">
        <w:rPr>
          <w:rFonts w:ascii="Verdana" w:hAnsi="Verdana"/>
          <w:b/>
          <w:sz w:val="16"/>
          <w:szCs w:val="16"/>
        </w:rPr>
        <w:t>Skróty</w:t>
      </w:r>
    </w:p>
    <w:p w14:paraId="1C2D9942"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BIOZ – Bezpieczeństwo i ochrona zdrowia</w:t>
      </w:r>
    </w:p>
    <w:p w14:paraId="1C5D410F"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KC – Kodeks cywilny</w:t>
      </w:r>
    </w:p>
    <w:p w14:paraId="4095AC40"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KRS – Krajowy Rejestr Sądowy</w:t>
      </w:r>
    </w:p>
    <w:p w14:paraId="48FDD7E2"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PrBud</w:t>
      </w:r>
      <w:proofErr w:type="spellEnd"/>
      <w:r w:rsidRPr="00213D93">
        <w:rPr>
          <w:rFonts w:ascii="Verdana" w:hAnsi="Verdana"/>
          <w:sz w:val="16"/>
          <w:szCs w:val="16"/>
        </w:rPr>
        <w:t xml:space="preserve"> – Prawo budowlane</w:t>
      </w:r>
    </w:p>
    <w:p w14:paraId="4D4FE1A0"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Pzp</w:t>
      </w:r>
      <w:proofErr w:type="spellEnd"/>
      <w:r w:rsidRPr="00213D93">
        <w:rPr>
          <w:rFonts w:ascii="Verdana" w:hAnsi="Verdana"/>
          <w:sz w:val="16"/>
          <w:szCs w:val="16"/>
        </w:rPr>
        <w:t xml:space="preserve"> – Prawo zamówień publicznych</w:t>
      </w:r>
    </w:p>
    <w:p w14:paraId="0C8F9FE1"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SWZ – Specyfikacja warunków zamówienia</w:t>
      </w:r>
    </w:p>
    <w:p w14:paraId="7CF52BAA"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STWiORB</w:t>
      </w:r>
      <w:proofErr w:type="spellEnd"/>
      <w:r w:rsidRPr="00213D93">
        <w:rPr>
          <w:rFonts w:ascii="Verdana" w:hAnsi="Verdana"/>
          <w:sz w:val="16"/>
          <w:szCs w:val="16"/>
        </w:rPr>
        <w:t xml:space="preserve"> – Specyfikacja techniczna wykonania i odbioru robót budowlanych</w:t>
      </w:r>
    </w:p>
    <w:p w14:paraId="64990A0C"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OPZ – Opis Przedmiotu Zamówienia</w:t>
      </w:r>
    </w:p>
    <w:p w14:paraId="5E2360C6"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UZP – Urząd Zamówień Publicznych</w:t>
      </w:r>
    </w:p>
    <w:p w14:paraId="0E4473C9" w14:textId="77777777" w:rsidR="00605655" w:rsidRPr="00213D93" w:rsidRDefault="00605655" w:rsidP="00605655">
      <w:pPr>
        <w:numPr>
          <w:ilvl w:val="1"/>
          <w:numId w:val="10"/>
        </w:numPr>
        <w:ind w:left="709" w:hanging="567"/>
        <w:contextualSpacing/>
        <w:jc w:val="both"/>
        <w:rPr>
          <w:rFonts w:ascii="Verdana" w:hAnsi="Verdana"/>
          <w:sz w:val="16"/>
          <w:szCs w:val="16"/>
        </w:rPr>
      </w:pPr>
      <w:r w:rsidRPr="00213D93">
        <w:rPr>
          <w:rFonts w:ascii="Verdana" w:hAnsi="Verdana"/>
          <w:b/>
          <w:sz w:val="16"/>
          <w:szCs w:val="16"/>
        </w:rPr>
        <w:t>Definicje</w:t>
      </w:r>
      <w:r w:rsidRPr="00213D93">
        <w:rPr>
          <w:rFonts w:ascii="Verdana" w:hAnsi="Verdana"/>
          <w:sz w:val="16"/>
          <w:szCs w:val="16"/>
        </w:rPr>
        <w:t xml:space="preserve"> </w:t>
      </w:r>
    </w:p>
    <w:p w14:paraId="731A900D" w14:textId="77777777" w:rsidR="00605655" w:rsidRPr="00213D93" w:rsidRDefault="00605655" w:rsidP="00605655">
      <w:pPr>
        <w:ind w:left="709"/>
        <w:jc w:val="both"/>
        <w:rPr>
          <w:rFonts w:ascii="Verdana" w:eastAsia="Calibri" w:hAnsi="Verdana"/>
          <w:sz w:val="16"/>
          <w:szCs w:val="16"/>
        </w:rPr>
      </w:pPr>
      <w:r w:rsidRPr="00213D93">
        <w:rPr>
          <w:rFonts w:ascii="Verdana" w:eastAsia="Calibri" w:hAnsi="Verdana"/>
          <w:sz w:val="16"/>
          <w:szCs w:val="16"/>
        </w:rPr>
        <w:t>Dla potrzeb interpretacji postanowień Umowy Strony ustalają znaczenie następujących pojęć:</w:t>
      </w:r>
    </w:p>
    <w:p w14:paraId="5D153F1A"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Cena jednostkowa</w:t>
      </w:r>
      <w:r w:rsidRPr="00213D93">
        <w:rPr>
          <w:rFonts w:ascii="Verdana" w:hAnsi="Verdana"/>
          <w:sz w:val="16"/>
          <w:szCs w:val="16"/>
        </w:rPr>
        <w:t xml:space="preserve"> </w:t>
      </w:r>
      <w:r w:rsidRPr="00213D93">
        <w:rPr>
          <w:rFonts w:ascii="Verdana" w:hAnsi="Verdana"/>
          <w:b/>
          <w:sz w:val="16"/>
          <w:szCs w:val="16"/>
        </w:rPr>
        <w:t xml:space="preserve">– </w:t>
      </w:r>
      <w:r w:rsidRPr="00213D93">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1322B65E"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lastRenderedPageBreak/>
        <w:t xml:space="preserve">Cena ofertowa brutto – </w:t>
      </w:r>
      <w:r w:rsidRPr="00213D93">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35BAF988"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Dokumentacja projektowa</w:t>
      </w:r>
      <w:r w:rsidRPr="00213D93">
        <w:rPr>
          <w:rFonts w:ascii="Verdana" w:hAnsi="Verdana"/>
          <w:sz w:val="16"/>
          <w:szCs w:val="16"/>
        </w:rPr>
        <w:t xml:space="preserve"> – zbiór dokumentów służących do opisu i realizacji przedmiotu Umowy, obejmujący w szczególności:</w:t>
      </w:r>
    </w:p>
    <w:p w14:paraId="6103B7E3"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 budowlany, </w:t>
      </w:r>
    </w:p>
    <w:p w14:paraId="66B2655E"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projekty wykonawcze, </w:t>
      </w:r>
    </w:p>
    <w:p w14:paraId="64E7A22F"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przedmiar robót, </w:t>
      </w:r>
    </w:p>
    <w:p w14:paraId="2545D984"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informację dotycząca bezpieczeństwa i ochrony zdrowia,</w:t>
      </w:r>
    </w:p>
    <w:p w14:paraId="03B65AC6"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decyzję o pozwoleniu na budowę i/lub decyzję o zezwoleniu na realizację inwestycji drogowej.</w:t>
      </w:r>
    </w:p>
    <w:p w14:paraId="05C50BCA"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Dokumenty Wykonawcy</w:t>
      </w:r>
      <w:r w:rsidRPr="00213D93">
        <w:rPr>
          <w:rFonts w:ascii="Verdana" w:hAnsi="Verdana"/>
          <w:sz w:val="16"/>
          <w:szCs w:val="16"/>
        </w:rPr>
        <w:t xml:space="preserve"> - wszelkie dokumenty sporządzone przez Wykonawcę w trakcie realizacji robót budowlanych i w trakcie trwania gwarancji i rękojmi.</w:t>
      </w:r>
    </w:p>
    <w:p w14:paraId="7361FE26"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Dziennik budowy</w:t>
      </w:r>
      <w:r w:rsidRPr="00213D93">
        <w:rPr>
          <w:rFonts w:ascii="Verdana" w:hAnsi="Verdana"/>
          <w:sz w:val="16"/>
          <w:szCs w:val="16"/>
        </w:rPr>
        <w:t xml:space="preserve"> – urzędowy dokument w rozumieniu </w:t>
      </w:r>
      <w:proofErr w:type="spellStart"/>
      <w:r w:rsidRPr="00213D93">
        <w:rPr>
          <w:rFonts w:ascii="Verdana" w:hAnsi="Verdana"/>
          <w:sz w:val="16"/>
          <w:szCs w:val="16"/>
        </w:rPr>
        <w:t>PrBud</w:t>
      </w:r>
      <w:proofErr w:type="spellEnd"/>
      <w:r w:rsidRPr="00213D93">
        <w:rPr>
          <w:rFonts w:ascii="Verdana" w:hAnsi="Verdana"/>
          <w:sz w:val="16"/>
          <w:szCs w:val="16"/>
        </w:rPr>
        <w:t xml:space="preserve"> oraz aktów wykonawczych do tej ustawy. </w:t>
      </w:r>
    </w:p>
    <w:p w14:paraId="115FF9BC"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Dyrektor Kontraktu </w:t>
      </w:r>
      <w:r w:rsidRPr="00213D93">
        <w:rPr>
          <w:rFonts w:ascii="Verdana" w:hAnsi="Verdana"/>
          <w:sz w:val="16"/>
          <w:szCs w:val="16"/>
        </w:rPr>
        <w:t xml:space="preserve">– osoba fizyczna, inna niż Kierownik budowy, posiadająca kwalifikacje i spełniająca wymogi wskazane w SWZ, pisemnie wyznaczona przez Wykonawcę i wyposażona przez niego we wszystkie kompetencje konieczne do działania w imieniu Wykonawcy jako jego umocowany przedstawiciel zgodnie z Umową, która będzie zarządzała należytym wykonaniem Umowy przez Wykonawcę. </w:t>
      </w:r>
    </w:p>
    <w:p w14:paraId="29FC5393" w14:textId="2117AC9D"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Harmonogram rzeczowo-finansowy</w:t>
      </w:r>
      <w:r w:rsidRPr="00213D93">
        <w:rPr>
          <w:rFonts w:ascii="Verdana" w:hAnsi="Verdana"/>
          <w:sz w:val="16"/>
          <w:szCs w:val="16"/>
        </w:rPr>
        <w:t xml:space="preserve"> – sporządzane przez Wykonawcę </w:t>
      </w:r>
      <w:r w:rsidR="006247E1" w:rsidRPr="00E93E54">
        <w:rPr>
          <w:rFonts w:ascii="Verdana" w:hAnsi="Verdana"/>
          <w:sz w:val="16"/>
          <w:szCs w:val="16"/>
        </w:rPr>
        <w:t xml:space="preserve">odrębnie dla zadania nr 1 oraz dla zadania nr 2 </w:t>
      </w:r>
      <w:r w:rsidRPr="00213D93">
        <w:rPr>
          <w:rFonts w:ascii="Verdana" w:hAnsi="Verdana"/>
          <w:sz w:val="16"/>
          <w:szCs w:val="16"/>
        </w:rPr>
        <w:t>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501F03AC" w14:textId="77777777" w:rsidR="00605655" w:rsidRPr="00213D93" w:rsidRDefault="00605655" w:rsidP="00605655">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 xml:space="preserve">Inspektor nadzoru inwestorskiego </w:t>
      </w:r>
      <w:r w:rsidRPr="00213D93">
        <w:rPr>
          <w:rFonts w:ascii="Verdana" w:hAnsi="Verdana"/>
          <w:sz w:val="16"/>
          <w:szCs w:val="16"/>
        </w:rPr>
        <w:t xml:space="preserve">- osoba fizyczna posiadająca odpowiednie kwalifikacje do nadzorowania budowy, pisemnie ustanowiona przez Zamawiającego, jako jego przedstawiciel, będąca uczestnikiem procesu budowlanego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50DCAC1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Inżynier Kontraktu</w:t>
      </w:r>
      <w:r w:rsidRPr="00213D93">
        <w:rPr>
          <w:rFonts w:ascii="Verdana" w:hAnsi="Verdana"/>
          <w:sz w:val="16"/>
          <w:szCs w:val="16"/>
        </w:rPr>
        <w:t xml:space="preserve"> - osoba fizyczna stojąca na czele zespołu nadzoru będąca przedstawicielem Konsultanta, wyznaczona do koordynowania czynności nadzoru inwestorskiego, zgodnie z art. 27 </w:t>
      </w:r>
      <w:proofErr w:type="spellStart"/>
      <w:r w:rsidRPr="00213D93">
        <w:rPr>
          <w:rFonts w:ascii="Verdana" w:hAnsi="Verdana"/>
          <w:sz w:val="16"/>
          <w:szCs w:val="16"/>
        </w:rPr>
        <w:t>PrBud</w:t>
      </w:r>
      <w:proofErr w:type="spellEnd"/>
      <w:r w:rsidRPr="00213D93">
        <w:rPr>
          <w:rFonts w:ascii="Verdana" w:hAnsi="Verdana"/>
          <w:sz w:val="16"/>
          <w:szCs w:val="16"/>
        </w:rPr>
        <w:t>.</w:t>
      </w:r>
    </w:p>
    <w:p w14:paraId="3CC29039" w14:textId="77777777" w:rsidR="00605655" w:rsidRPr="00213D93" w:rsidRDefault="00605655" w:rsidP="00477368">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Kierownik budowy</w:t>
      </w:r>
      <w:r w:rsidRPr="00213D93">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0F23B872" w14:textId="4A4D4DED" w:rsidR="00605655" w:rsidRPr="00477368" w:rsidRDefault="00605655" w:rsidP="00477368">
      <w:pPr>
        <w:pStyle w:val="Akapitzlist"/>
        <w:numPr>
          <w:ilvl w:val="2"/>
          <w:numId w:val="10"/>
        </w:numPr>
        <w:spacing w:after="0" w:line="240" w:lineRule="auto"/>
        <w:ind w:left="709" w:hanging="567"/>
        <w:jc w:val="both"/>
        <w:rPr>
          <w:rFonts w:ascii="Verdana" w:hAnsi="Verdana"/>
          <w:sz w:val="16"/>
          <w:szCs w:val="16"/>
        </w:rPr>
      </w:pPr>
      <w:r w:rsidRPr="00477368">
        <w:rPr>
          <w:rFonts w:ascii="Verdana" w:hAnsi="Verdana"/>
          <w:b/>
          <w:sz w:val="16"/>
          <w:szCs w:val="16"/>
        </w:rPr>
        <w:t>Kierownik Zamawiającego</w:t>
      </w:r>
      <w:r w:rsidRPr="00477368">
        <w:rPr>
          <w:rFonts w:ascii="Verdana" w:hAnsi="Verdana"/>
          <w:sz w:val="16"/>
          <w:szCs w:val="16"/>
        </w:rPr>
        <w:t xml:space="preserve"> - </w:t>
      </w:r>
      <w:r w:rsidR="00477368" w:rsidRPr="00477368">
        <w:rPr>
          <w:rFonts w:ascii="Verdana" w:hAnsi="Verdana"/>
          <w:sz w:val="16"/>
          <w:szCs w:val="16"/>
        </w:rPr>
        <w:t xml:space="preserve">należy przez to rozumieć: odpowiednio w zakresie zadania nr 1 - osobę lub organ, który - zgodnie z obowiązującymi przepisami, statutem lub umową - jest uprawniony do zarządzania ZDW, z wyłączeniem pełnomocników ustanowionych przez ZDW, a w zakresie zadania nr 2 - osobę lub organ, który - zgodnie z obowiązującymi przepisami, statutem lub umową - jest uprawniony do zarządzania Gminą, z wyłączeniem pełnomocników ustanowionych przez Gminę. </w:t>
      </w:r>
    </w:p>
    <w:p w14:paraId="6867A9CE" w14:textId="77777777" w:rsidR="00605655" w:rsidRPr="00213D93" w:rsidRDefault="00605655" w:rsidP="00477368">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Konsorcjum </w:t>
      </w:r>
      <w:r w:rsidRPr="00213D93">
        <w:rPr>
          <w:rFonts w:ascii="Verdana" w:hAnsi="Verdana"/>
          <w:sz w:val="16"/>
          <w:szCs w:val="16"/>
        </w:rPr>
        <w:t>– Wykonawcy podejmujący się wspólnie wykonania przedmiotu Umowy, których wzajemne relacje reguluje umowa konsorcjum lub inna umowa o podobnym charakterze, w szczególności umowa o współpracy, z zastrzeżeniem art. 445 ustawy PZP.</w:t>
      </w:r>
    </w:p>
    <w:p w14:paraId="6BEA2D1C" w14:textId="77777777" w:rsidR="00605655" w:rsidRPr="00213D93" w:rsidRDefault="00605655" w:rsidP="00477368">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Konsultant </w:t>
      </w:r>
      <w:r w:rsidRPr="00213D93">
        <w:rPr>
          <w:rFonts w:ascii="Verdana" w:hAnsi="Verdana"/>
          <w:sz w:val="16"/>
          <w:szCs w:val="16"/>
        </w:rPr>
        <w:t>– przedsiębiorca dysponujący odpowiednim personelem (zespołem) do nadzorowania robót budowlanych, w skład którego wchodzą m.in. Inżynier Kontraktu wraz z zespołem Inspektorów Nadzoru Inwestorskiego.</w:t>
      </w:r>
    </w:p>
    <w:p w14:paraId="11D16CE2"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Kosztorys ofertowy</w:t>
      </w:r>
      <w:r w:rsidRPr="00213D93">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2A4AC82F" w14:textId="1298BD01"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Kwota Tymczasowa</w:t>
      </w:r>
      <w:r w:rsidRPr="00213D93">
        <w:rPr>
          <w:rFonts w:ascii="Verdana" w:hAnsi="Verdana"/>
          <w:sz w:val="16"/>
          <w:szCs w:val="16"/>
        </w:rPr>
        <w:t xml:space="preserve"> –</w:t>
      </w:r>
      <w:r w:rsidRPr="00213D93">
        <w:rPr>
          <w:rFonts w:ascii="Verdana" w:hAnsi="Verdana" w:cs="Arial"/>
          <w:b/>
          <w:sz w:val="16"/>
          <w:szCs w:val="16"/>
        </w:rPr>
        <w:t xml:space="preserve"> </w:t>
      </w:r>
      <w:r w:rsidRPr="00213D93">
        <w:rPr>
          <w:rFonts w:ascii="Verdana" w:hAnsi="Verdana" w:cs="Arial"/>
          <w:sz w:val="16"/>
          <w:szCs w:val="16"/>
        </w:rPr>
        <w:t xml:space="preserve">środki finansowe wskazane w ofercie Wykonawcy przeznaczone na opłacenie robót, o których mowa w ust. 2.3 oraz w przypadkach wskazanych w ust. 32.12. Kwota </w:t>
      </w:r>
      <w:r w:rsidR="00687735">
        <w:rPr>
          <w:rFonts w:ascii="Verdana" w:hAnsi="Verdana" w:cs="Arial"/>
          <w:sz w:val="16"/>
          <w:szCs w:val="16"/>
        </w:rPr>
        <w:t>T</w:t>
      </w:r>
      <w:r w:rsidRPr="00213D93">
        <w:rPr>
          <w:rFonts w:ascii="Verdana" w:hAnsi="Verdana" w:cs="Arial"/>
          <w:sz w:val="16"/>
          <w:szCs w:val="16"/>
        </w:rPr>
        <w:t xml:space="preserve">ymczasowa może być wykorzystana w całości lub w części lub całkowicie pominięta, zgodnie z decyzjami </w:t>
      </w:r>
      <w:r w:rsidR="009676BC">
        <w:rPr>
          <w:rFonts w:ascii="Verdana" w:hAnsi="Verdana" w:cs="Arial"/>
          <w:sz w:val="16"/>
          <w:szCs w:val="16"/>
        </w:rPr>
        <w:t xml:space="preserve">ZDW </w:t>
      </w:r>
      <w:r w:rsidR="009676BC">
        <w:rPr>
          <w:rFonts w:ascii="Verdana" w:hAnsi="Verdana" w:cs="Arial"/>
          <w:sz w:val="16"/>
          <w:szCs w:val="16"/>
        </w:rPr>
        <w:br/>
        <w:t>w zakresie zadania nr 1 oraz Gminy w zakresie zadania nr 2</w:t>
      </w:r>
      <w:r w:rsidRPr="00213D93">
        <w:rPr>
          <w:rFonts w:ascii="Verdana" w:hAnsi="Verdana" w:cs="Arial"/>
          <w:sz w:val="16"/>
          <w:szCs w:val="16"/>
        </w:rPr>
        <w:t xml:space="preserve">. </w:t>
      </w:r>
    </w:p>
    <w:p w14:paraId="11EE81C1" w14:textId="2F8DB856" w:rsidR="00605655" w:rsidRPr="00213D93" w:rsidRDefault="00605655" w:rsidP="00605655">
      <w:pPr>
        <w:ind w:left="708"/>
        <w:jc w:val="both"/>
        <w:rPr>
          <w:rFonts w:ascii="Verdana" w:hAnsi="Verdana"/>
          <w:sz w:val="16"/>
          <w:szCs w:val="16"/>
        </w:rPr>
      </w:pPr>
      <w:r w:rsidRPr="00213D93">
        <w:rPr>
          <w:rFonts w:ascii="Verdana" w:hAnsi="Verdana"/>
          <w:sz w:val="16"/>
          <w:szCs w:val="16"/>
        </w:rPr>
        <w:t xml:space="preserve">W przypadku nie wykorzystania Kwoty </w:t>
      </w:r>
      <w:r w:rsidR="00687735">
        <w:rPr>
          <w:rFonts w:ascii="Verdana" w:hAnsi="Verdana"/>
          <w:sz w:val="16"/>
          <w:szCs w:val="16"/>
        </w:rPr>
        <w:t>T</w:t>
      </w:r>
      <w:r w:rsidRPr="00213D93">
        <w:rPr>
          <w:rFonts w:ascii="Verdana" w:hAnsi="Verdana"/>
          <w:sz w:val="16"/>
          <w:szCs w:val="16"/>
        </w:rPr>
        <w:t xml:space="preserve">ymczasowej w całości lub w części, jej pominięcia lub podjęcia przez Zamawiającego decyzji o zmniejszeniu wysokości Kwoty Tymczasowej zgodnie z ust. 32.16, Wykonawcy nie przysługują w stosunku do Zamawiającego żadne roszczenia z tego tytułu. </w:t>
      </w:r>
    </w:p>
    <w:p w14:paraId="05F471F4" w14:textId="2EB6E963" w:rsidR="00605655" w:rsidRPr="00213D93" w:rsidRDefault="00605655" w:rsidP="00605655">
      <w:pPr>
        <w:tabs>
          <w:tab w:val="left" w:pos="720"/>
          <w:tab w:val="left" w:pos="851"/>
        </w:tabs>
        <w:ind w:left="720"/>
        <w:jc w:val="both"/>
        <w:rPr>
          <w:rFonts w:ascii="Verdana" w:hAnsi="Verdana"/>
          <w:sz w:val="16"/>
          <w:szCs w:val="16"/>
        </w:rPr>
      </w:pPr>
      <w:r w:rsidRPr="00213D93">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w:t>
      </w:r>
      <w:r w:rsidR="00687735">
        <w:rPr>
          <w:rFonts w:ascii="Verdana" w:hAnsi="Verdana" w:cs="Arial"/>
          <w:sz w:val="16"/>
          <w:szCs w:val="16"/>
        </w:rPr>
        <w:t xml:space="preserve">odpowiednio dla zadania nr 1 lub zadania nr 2 </w:t>
      </w:r>
      <w:r w:rsidRPr="00213D93">
        <w:rPr>
          <w:rFonts w:ascii="Verdana" w:hAnsi="Verdana" w:cs="Arial"/>
          <w:sz w:val="16"/>
          <w:szCs w:val="16"/>
        </w:rPr>
        <w:t xml:space="preserve">będzie niższa od wartości szacunkowego wynagrodzenia umownego należnego za jego wykonanie, wysokość Kwoty </w:t>
      </w:r>
      <w:r w:rsidR="00687735">
        <w:rPr>
          <w:rFonts w:ascii="Verdana" w:hAnsi="Verdana" w:cs="Arial"/>
          <w:sz w:val="16"/>
          <w:szCs w:val="16"/>
        </w:rPr>
        <w:t>T</w:t>
      </w:r>
      <w:r w:rsidRPr="00213D93">
        <w:rPr>
          <w:rFonts w:ascii="Verdana" w:hAnsi="Verdana" w:cs="Arial"/>
          <w:sz w:val="16"/>
          <w:szCs w:val="16"/>
        </w:rPr>
        <w:t xml:space="preserve">ymczasowej wskazanej w ofercie </w:t>
      </w:r>
      <w:r w:rsidR="00687735">
        <w:rPr>
          <w:rFonts w:ascii="Verdana" w:hAnsi="Verdana" w:cs="Arial"/>
          <w:sz w:val="16"/>
          <w:szCs w:val="16"/>
        </w:rPr>
        <w:t xml:space="preserve">dla zadania nr 1 lub Kwoty Tymczasowej wskazanej w ofercie dla zadania nr 2 </w:t>
      </w:r>
      <w:r w:rsidRPr="00213D93">
        <w:rPr>
          <w:rFonts w:ascii="Verdana" w:hAnsi="Verdana" w:cs="Arial"/>
          <w:sz w:val="16"/>
          <w:szCs w:val="16"/>
        </w:rPr>
        <w:t xml:space="preserve">ulegnie adekwatnemu zwiększeniu, nie więcej niż do maksymalnej wartości zobowiązania Zamawiającego wskazanej odpowiednio w ust. 4.2. </w:t>
      </w:r>
      <w:r w:rsidR="0078420B">
        <w:rPr>
          <w:rFonts w:ascii="Verdana" w:hAnsi="Verdana" w:cs="Arial"/>
          <w:sz w:val="16"/>
          <w:szCs w:val="16"/>
        </w:rPr>
        <w:t>pkt 1</w:t>
      </w:r>
      <w:r w:rsidR="00687735">
        <w:rPr>
          <w:rFonts w:ascii="Verdana" w:hAnsi="Verdana" w:cs="Arial"/>
          <w:sz w:val="16"/>
          <w:szCs w:val="16"/>
        </w:rPr>
        <w:t xml:space="preserve">) lub </w:t>
      </w:r>
      <w:r w:rsidR="0078420B">
        <w:rPr>
          <w:rFonts w:ascii="Verdana" w:hAnsi="Verdana" w:cs="Arial"/>
          <w:sz w:val="16"/>
          <w:szCs w:val="16"/>
        </w:rPr>
        <w:t>2</w:t>
      </w:r>
      <w:r w:rsidR="00687735">
        <w:rPr>
          <w:rFonts w:ascii="Verdana" w:hAnsi="Verdana" w:cs="Arial"/>
          <w:sz w:val="16"/>
          <w:szCs w:val="16"/>
        </w:rPr>
        <w:t xml:space="preserve">). </w:t>
      </w:r>
      <w:r w:rsidRPr="00213D93">
        <w:rPr>
          <w:rFonts w:ascii="Verdana" w:hAnsi="Verdana" w:cs="Arial"/>
          <w:sz w:val="16"/>
          <w:szCs w:val="16"/>
        </w:rPr>
        <w:t xml:space="preserve">Zwiększenie Kwoty tymczasowej nie wymaga zawarcia aneksu do Umowy. </w:t>
      </w:r>
    </w:p>
    <w:p w14:paraId="0DC450E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Materiały</w:t>
      </w:r>
      <w:r w:rsidRPr="00213D93">
        <w:rPr>
          <w:rFonts w:ascii="Verdana" w:hAnsi="Verdana"/>
          <w:sz w:val="16"/>
          <w:szCs w:val="16"/>
        </w:rPr>
        <w:t xml:space="preserve"> – surowce i inne wyroby budowlane, które mają być wykorzystane przy wykonywaniu robót, w standardzie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a w przypadku braku stosownych wytycznych co do standardu, zgodnym z przeznaczeniem i rodzajem robót, do których wykonania mają zostać zastosowane.</w:t>
      </w:r>
    </w:p>
    <w:p w14:paraId="3F601DF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Nadzór autorski</w:t>
      </w:r>
      <w:r w:rsidRPr="00213D93">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656A25C1"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robót zanikających i ulegających zakryciu</w:t>
      </w:r>
      <w:r w:rsidRPr="00213D93">
        <w:rPr>
          <w:rFonts w:ascii="Verdana" w:hAnsi="Verdana"/>
          <w:sz w:val="16"/>
          <w:szCs w:val="16"/>
        </w:rPr>
        <w:t xml:space="preserve"> - odbiór polegający na ocenie ilości i jakości wykonanych robót, które w dalszym procesie wykonywania robót nie wystąpią lub ulegają zakryciu.</w:t>
      </w:r>
    </w:p>
    <w:p w14:paraId="34375094"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częściowy</w:t>
      </w:r>
      <w:r w:rsidRPr="00213D93">
        <w:rPr>
          <w:rFonts w:ascii="Verdana" w:hAnsi="Verdana"/>
          <w:sz w:val="16"/>
          <w:szCs w:val="16"/>
        </w:rPr>
        <w:t xml:space="preserve"> - odbiór polegający na ocenie ilości i jakości wykonanej części robót.</w:t>
      </w:r>
    </w:p>
    <w:p w14:paraId="491B141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lastRenderedPageBreak/>
        <w:t>Odbiór końcowy</w:t>
      </w:r>
      <w:r w:rsidRPr="00213D93">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2EDE4D0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ostateczny</w:t>
      </w:r>
      <w:r w:rsidRPr="00213D93">
        <w:rPr>
          <w:rFonts w:ascii="Verdana" w:hAnsi="Verdana"/>
          <w:sz w:val="16"/>
          <w:szCs w:val="16"/>
        </w:rPr>
        <w:t xml:space="preserve"> – odbiór przed upływem okresu gwarancji i rękojmi, w zależności od tego, który okres jest dłuższy.</w:t>
      </w:r>
    </w:p>
    <w:p w14:paraId="213F13B7"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gwarancyjny</w:t>
      </w:r>
      <w:r w:rsidRPr="00213D93">
        <w:rPr>
          <w:rFonts w:ascii="Verdana" w:hAnsi="Verdana"/>
          <w:sz w:val="16"/>
          <w:szCs w:val="16"/>
        </w:rPr>
        <w:t xml:space="preserve"> – cyklicznie wykonywana kontrola skuteczności usunięcia przez Wykonawcę ujawnionych wad fizycznych obiektu.</w:t>
      </w:r>
    </w:p>
    <w:p w14:paraId="0BE4101A"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Oferta </w:t>
      </w:r>
      <w:r w:rsidRPr="00213D93">
        <w:rPr>
          <w:rFonts w:ascii="Verdana" w:hAnsi="Verdana"/>
          <w:sz w:val="16"/>
          <w:szCs w:val="16"/>
        </w:rPr>
        <w:t xml:space="preserve">- pisemne oświadczenie Wykonawcy w przedmiocie wykonania robót budowlanych stanowiących przedmiot Umowy, zgodnie z postanowieniami SWZ, w szczególności postanowieniami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złożone Zamawiającemu w ramach postępowania o udzielenie zamówienia publicznego prowadzącego do zawarcia Umowy.</w:t>
      </w:r>
    </w:p>
    <w:p w14:paraId="474A66E6"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Podwykonawca lub dalszy Podwykonawca </w:t>
      </w:r>
      <w:r w:rsidRPr="00213D93">
        <w:rPr>
          <w:rFonts w:ascii="Verdana" w:hAnsi="Verdana"/>
          <w:sz w:val="16"/>
          <w:szCs w:val="16"/>
        </w:rPr>
        <w:t>- osoba fizyczna, prawna lub jednostka organizacyjna nieposiadająca osobowości prawnej, a posiadająca zdolność prawną, która:</w:t>
      </w:r>
    </w:p>
    <w:p w14:paraId="0C5A5AE7" w14:textId="77777777" w:rsidR="00605655" w:rsidRPr="00213D93" w:rsidRDefault="00605655" w:rsidP="00605655">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015DFF20" w14:textId="77777777" w:rsidR="00605655" w:rsidRPr="00213D93" w:rsidRDefault="00605655" w:rsidP="00605655">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0E1132BD" w14:textId="08978158"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Program naprawczy – </w:t>
      </w:r>
      <w:r w:rsidRPr="00213D93">
        <w:rPr>
          <w:rFonts w:ascii="Verdana" w:hAnsi="Verdana"/>
          <w:sz w:val="16"/>
          <w:szCs w:val="16"/>
        </w:rPr>
        <w:t xml:space="preserve">opracowany przez Wykonawcę i uzgodniony z Zamawiającym plan działań mający na celu naprawę nieprawidłowości wykonanych robót lub nadrobienie opóźnień powstałych </w:t>
      </w:r>
      <w:r w:rsidR="009676BC">
        <w:rPr>
          <w:rFonts w:ascii="Verdana" w:hAnsi="Verdana"/>
          <w:sz w:val="16"/>
          <w:szCs w:val="16"/>
        </w:rPr>
        <w:br/>
      </w:r>
      <w:r w:rsidRPr="00213D93">
        <w:rPr>
          <w:rFonts w:ascii="Verdana" w:hAnsi="Verdana"/>
          <w:sz w:val="16"/>
          <w:szCs w:val="16"/>
        </w:rPr>
        <w:t xml:space="preserve">z winy Wykonawcy, naprawy i dotrzymania Terminu zakończenia robót, obejmujący w szczególności: </w:t>
      </w:r>
    </w:p>
    <w:p w14:paraId="44D43468" w14:textId="77777777" w:rsidR="00605655" w:rsidRPr="00213D93" w:rsidRDefault="00605655" w:rsidP="00605655">
      <w:pPr>
        <w:numPr>
          <w:ilvl w:val="0"/>
          <w:numId w:val="18"/>
        </w:numPr>
        <w:tabs>
          <w:tab w:val="left" w:pos="567"/>
        </w:tabs>
        <w:ind w:left="1134" w:hanging="414"/>
        <w:jc w:val="both"/>
        <w:rPr>
          <w:rFonts w:ascii="Verdana" w:hAnsi="Verdana"/>
          <w:sz w:val="16"/>
          <w:szCs w:val="16"/>
        </w:rPr>
      </w:pPr>
      <w:r w:rsidRPr="00213D93">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1BEB6485" w14:textId="77777777" w:rsidR="00605655" w:rsidRPr="00213D93" w:rsidRDefault="00605655" w:rsidP="00605655">
      <w:pPr>
        <w:numPr>
          <w:ilvl w:val="0"/>
          <w:numId w:val="18"/>
        </w:numPr>
        <w:tabs>
          <w:tab w:val="left" w:pos="567"/>
        </w:tabs>
        <w:ind w:left="1134" w:hanging="425"/>
        <w:jc w:val="both"/>
        <w:rPr>
          <w:rFonts w:ascii="Verdana" w:hAnsi="Verdana"/>
          <w:sz w:val="16"/>
          <w:szCs w:val="16"/>
        </w:rPr>
      </w:pPr>
      <w:r w:rsidRPr="00213D93">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w:t>
      </w:r>
    </w:p>
    <w:p w14:paraId="307BFF4F"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Program zapewnienia jakości (PZJ)</w:t>
      </w:r>
      <w:r w:rsidRPr="00213D93">
        <w:rPr>
          <w:rFonts w:ascii="Verdana" w:hAnsi="Verdana"/>
          <w:sz w:val="16"/>
          <w:szCs w:val="16"/>
        </w:rPr>
        <w:t xml:space="preserve"> – sporządzany przez Wykonawcę dokument przekazywany Zamawiającemu wraz z rekomendacją Konsultanta i podlegający akceptacji Zamawiającego w zakresie obejmującym część ogólną. Część szczegółową PZJ dla każdego asortymentu Robót, Wykonawca przedkłada Konsultantowi i uzyska jego akceptację. PZJ opisuje zasady działania systemu zapewnienia jakości wykonywanych robót, w szczególności organizację kontroli jakości, opisany w </w:t>
      </w:r>
      <w:proofErr w:type="spellStart"/>
      <w:r w:rsidRPr="00213D93">
        <w:rPr>
          <w:rFonts w:ascii="Verdana" w:hAnsi="Verdana"/>
          <w:sz w:val="16"/>
          <w:szCs w:val="16"/>
        </w:rPr>
        <w:t>STWiORB</w:t>
      </w:r>
      <w:proofErr w:type="spellEnd"/>
      <w:r w:rsidRPr="00213D93">
        <w:rPr>
          <w:rFonts w:ascii="Verdana" w:hAnsi="Verdana"/>
          <w:sz w:val="16"/>
          <w:szCs w:val="16"/>
        </w:rPr>
        <w:t>.</w:t>
      </w:r>
    </w:p>
    <w:p w14:paraId="1FFE4DF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konieczności </w:t>
      </w:r>
      <w:r w:rsidRPr="00213D93">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7A02F05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w:t>
      </w:r>
      <w:r w:rsidRPr="00213D93">
        <w:rPr>
          <w:rFonts w:ascii="Verdana" w:hAnsi="Verdana"/>
          <w:sz w:val="16"/>
          <w:szCs w:val="16"/>
        </w:rPr>
        <w:t xml:space="preserve">- dokument określający zakres rzeczowo-finansowy zmian w zakresie robót budowlanych dokonywanych w celu prawidłowej realizacji przedmiotu Umowy, sporządzany w przypadku wystąpienia </w:t>
      </w:r>
      <w:r w:rsidRPr="008319AB">
        <w:rPr>
          <w:rFonts w:ascii="Verdana" w:hAnsi="Verdana"/>
          <w:sz w:val="16"/>
          <w:szCs w:val="16"/>
        </w:rPr>
        <w:t>robót nie wyszczególnionych w kosztorysie ofertowym a koniecznych do realizacji przedmiotu Umowy, robót zamiennych lub potrzeby zaniechania wykonania niektórych robót, w celu prawidłowej realizacji przedmiotu Umowy.</w:t>
      </w:r>
    </w:p>
    <w:p w14:paraId="5DCC6A51"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robót zanikających i ulegających zakryciu</w:t>
      </w:r>
      <w:r w:rsidRPr="008319AB">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06177E5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częściowego</w:t>
      </w:r>
      <w:r w:rsidRPr="008319AB">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4E57A6ED"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Protokół odbioru usunięcia wad</w:t>
      </w:r>
      <w:r w:rsidRPr="008319AB">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13ABB694"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końcowego</w:t>
      </w:r>
      <w:r w:rsidRPr="008319AB">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3D88157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ostatecznego robót</w:t>
      </w:r>
      <w:r w:rsidRPr="008319AB">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28AD78CA"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Siła wyższa</w:t>
      </w:r>
      <w:r w:rsidRPr="008319AB">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21FF9415"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Specyfikacja techniczna wykonania i odbioru robót budowlanych</w:t>
      </w:r>
      <w:r w:rsidRPr="008319AB">
        <w:rPr>
          <w:rFonts w:ascii="Verdana" w:hAnsi="Verdana"/>
          <w:sz w:val="16"/>
          <w:szCs w:val="16"/>
        </w:rPr>
        <w:t xml:space="preserve"> (</w:t>
      </w:r>
      <w:proofErr w:type="spellStart"/>
      <w:r w:rsidRPr="008319AB">
        <w:rPr>
          <w:rFonts w:ascii="Verdana" w:hAnsi="Verdana"/>
          <w:b/>
          <w:sz w:val="16"/>
          <w:szCs w:val="16"/>
        </w:rPr>
        <w:t>STWiORB</w:t>
      </w:r>
      <w:proofErr w:type="spellEnd"/>
      <w:r w:rsidRPr="008319AB">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64E0B408"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lastRenderedPageBreak/>
        <w:t>Sprzęt</w:t>
      </w:r>
      <w:r w:rsidRPr="008319AB">
        <w:rPr>
          <w:rFonts w:ascii="Verdana" w:hAnsi="Verdana"/>
          <w:sz w:val="16"/>
          <w:szCs w:val="16"/>
        </w:rPr>
        <w:t xml:space="preserve"> – urządzenia, maszyny, środki transportowe i inne narzędzia potrzebne do zgodnego z Umową wykonania robót budowlanych oraz usunięcia Wad, będące w dyspozycji Wykonawcy</w:t>
      </w:r>
      <w:r w:rsidRPr="00213D93">
        <w:rPr>
          <w:rFonts w:ascii="Verdana" w:hAnsi="Verdana"/>
          <w:sz w:val="16"/>
          <w:szCs w:val="16"/>
        </w:rPr>
        <w:t>.</w:t>
      </w:r>
    </w:p>
    <w:p w14:paraId="1B677EE9"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Teren budowy</w:t>
      </w:r>
      <w:r w:rsidRPr="00213D93">
        <w:rPr>
          <w:rFonts w:ascii="Verdana" w:hAnsi="Verdana"/>
          <w:sz w:val="16"/>
          <w:szCs w:val="16"/>
        </w:rPr>
        <w:t xml:space="preserve"> - obszar, na którym prowadzone są roboty budowlane stanowiące przedmiot Umowy wraz z przestrzenią zajmowaną przez urządzenia Zaplecza budowy.</w:t>
      </w:r>
    </w:p>
    <w:p w14:paraId="6C7C689D"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Termin zakończenia robót</w:t>
      </w:r>
      <w:r w:rsidRPr="00213D93">
        <w:rPr>
          <w:rFonts w:ascii="Verdana" w:hAnsi="Verdana"/>
          <w:sz w:val="16"/>
          <w:szCs w:val="16"/>
        </w:rPr>
        <w:t xml:space="preserve"> - termin określony w Umowie, do upływu którego Wykonawca   zobowiązany jest zakończyć wszystkie roboty objęte Umową.</w:t>
      </w:r>
    </w:p>
    <w:p w14:paraId="7BC6432C"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Umowa o podwykonawstwo</w:t>
      </w:r>
      <w:r w:rsidRPr="00213D93">
        <w:rPr>
          <w:rFonts w:ascii="Verdana" w:hAnsi="Verdana"/>
          <w:sz w:val="16"/>
          <w:szCs w:val="16"/>
        </w:rPr>
        <w:t xml:space="preserve">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000BDDC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Wada</w:t>
      </w:r>
      <w:r w:rsidRPr="00213D93">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6248F430"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Wykonawca </w:t>
      </w:r>
      <w:r w:rsidRPr="00213D93">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23CCB2CD" w14:textId="3749C65D"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Zabezpieczenie należytego wykonania umowy</w:t>
      </w:r>
      <w:r w:rsidRPr="00213D93">
        <w:rPr>
          <w:rFonts w:ascii="Verdana" w:hAnsi="Verdana"/>
          <w:sz w:val="16"/>
          <w:szCs w:val="16"/>
        </w:rPr>
        <w:t xml:space="preserve"> </w:t>
      </w:r>
      <w:r w:rsidRPr="00213D93">
        <w:rPr>
          <w:rFonts w:ascii="Verdana" w:hAnsi="Verdana"/>
          <w:sz w:val="16"/>
          <w:szCs w:val="16"/>
          <w:lang w:eastAsia="en-US"/>
        </w:rPr>
        <w:t xml:space="preserve">– zabezpieczenie w rozumieniu przepisów </w:t>
      </w:r>
      <w:proofErr w:type="spellStart"/>
      <w:r w:rsidRPr="00213D93">
        <w:rPr>
          <w:rFonts w:ascii="Verdana" w:hAnsi="Verdana"/>
          <w:sz w:val="16"/>
          <w:szCs w:val="16"/>
          <w:lang w:eastAsia="en-US"/>
        </w:rPr>
        <w:t>Pzp</w:t>
      </w:r>
      <w:proofErr w:type="spellEnd"/>
      <w:r w:rsidRPr="00213D93">
        <w:rPr>
          <w:rFonts w:ascii="Verdana" w:hAnsi="Verdana"/>
          <w:sz w:val="16"/>
          <w:szCs w:val="16"/>
          <w:lang w:eastAsia="en-US"/>
        </w:rPr>
        <w:t xml:space="preserve">, wniesione przez Wykonawcę przed zawarciem Umowy (z zastrzeżeniem ust. 31.14) w celu pokrycia ewentualnych roszczeń Zamawiającego z tytułu niewykonania lub nienależytego wykonania Umowy, </w:t>
      </w:r>
      <w:r w:rsidR="009676BC">
        <w:rPr>
          <w:rFonts w:ascii="Verdana" w:hAnsi="Verdana"/>
          <w:sz w:val="16"/>
          <w:szCs w:val="16"/>
          <w:lang w:eastAsia="en-US"/>
        </w:rPr>
        <w:br/>
      </w:r>
      <w:r w:rsidRPr="00213D93">
        <w:rPr>
          <w:rFonts w:ascii="Verdana" w:hAnsi="Verdana"/>
          <w:sz w:val="16"/>
          <w:szCs w:val="16"/>
          <w:lang w:eastAsia="en-US"/>
        </w:rPr>
        <w:t>w jednej lub w kilku formach wybranych przez Wykonawcę spośród form wskazanych w SWZ</w:t>
      </w:r>
      <w:r w:rsidRPr="00213D93">
        <w:rPr>
          <w:rFonts w:ascii="Verdana" w:hAnsi="Verdana"/>
          <w:i/>
          <w:sz w:val="16"/>
          <w:szCs w:val="16"/>
          <w:lang w:eastAsia="en-US"/>
        </w:rPr>
        <w:t>.</w:t>
      </w:r>
    </w:p>
    <w:p w14:paraId="7EF43005" w14:textId="0CC53A4A"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Zamawiający</w:t>
      </w:r>
      <w:r w:rsidRPr="00213D93">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r w:rsidR="00044A38">
        <w:rPr>
          <w:rFonts w:ascii="Verdana" w:hAnsi="Verdana"/>
          <w:sz w:val="16"/>
          <w:szCs w:val="16"/>
        </w:rPr>
        <w:t xml:space="preserve"> </w:t>
      </w:r>
      <w:r w:rsidR="00044A38">
        <w:rPr>
          <w:rFonts w:ascii="Verdana" w:hAnsi="Verdana"/>
          <w:sz w:val="16"/>
          <w:szCs w:val="16"/>
        </w:rPr>
        <w:br/>
      </w:r>
      <w:r w:rsidR="00044A38">
        <w:rPr>
          <w:rFonts w:ascii="Verdana" w:hAnsi="Verdana"/>
          <w:color w:val="000000"/>
          <w:sz w:val="16"/>
          <w:szCs w:val="16"/>
        </w:rPr>
        <w:t>ZDW i Gmina będą właściwe w sprawach określonych w niniejszej Umowie każdy w swojej części za</w:t>
      </w:r>
      <w:r w:rsidR="00437C19">
        <w:rPr>
          <w:rFonts w:ascii="Verdana" w:hAnsi="Verdana"/>
          <w:color w:val="000000"/>
          <w:sz w:val="16"/>
          <w:szCs w:val="16"/>
        </w:rPr>
        <w:t>mówienia</w:t>
      </w:r>
      <w:r w:rsidR="00044A38">
        <w:rPr>
          <w:rFonts w:ascii="Verdana" w:hAnsi="Verdana"/>
          <w:sz w:val="16"/>
          <w:szCs w:val="16"/>
        </w:rPr>
        <w:t>, tj. ZDW w zakresie zadania nr 1, a Gmina w zakresie zadania nr 2.</w:t>
      </w:r>
    </w:p>
    <w:p w14:paraId="78E32FF1"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Zaplecze budowy</w:t>
      </w:r>
      <w:r w:rsidRPr="00213D93">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3EB321C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Wykonanie odbioru robót budowlanych w rozumieniu ustawy o podatku od towarów i usług</w:t>
      </w:r>
      <w:r w:rsidRPr="00213D93">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792347B9" w14:textId="77777777" w:rsidR="00605655" w:rsidRPr="00213D93" w:rsidRDefault="00605655" w:rsidP="00605655">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t>Interpretacje</w:t>
      </w:r>
    </w:p>
    <w:p w14:paraId="59837725"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Postanowienia Umowy są interpretowane na podstawie przepisów prawa polskiego.</w:t>
      </w:r>
    </w:p>
    <w:p w14:paraId="237EB8DC"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4F869169"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Integralną częścią Umowy są załączniki do Umowy, w szczególności dokumenty wymienione w ust. 1.3.4 lit. b) – h). </w:t>
      </w:r>
    </w:p>
    <w:p w14:paraId="7885398A"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Dla celów interpretacji będą miały pierwszeństwo dokumenty zgodnie z następującą kolejnością:</w:t>
      </w:r>
    </w:p>
    <w:p w14:paraId="29FD5F84"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 xml:space="preserve">Umowa </w:t>
      </w:r>
    </w:p>
    <w:p w14:paraId="78461282"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 budowlany</w:t>
      </w:r>
    </w:p>
    <w:p w14:paraId="3340F0F9"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OPZ</w:t>
      </w:r>
    </w:p>
    <w:p w14:paraId="5D696216"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Projekty wykonawcze</w:t>
      </w:r>
    </w:p>
    <w:p w14:paraId="2EE4D9D5"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proofErr w:type="spellStart"/>
      <w:r w:rsidRPr="00213D93">
        <w:rPr>
          <w:rFonts w:ascii="Verdana" w:hAnsi="Verdana"/>
          <w:sz w:val="16"/>
          <w:szCs w:val="16"/>
        </w:rPr>
        <w:t>STWiORB</w:t>
      </w:r>
      <w:proofErr w:type="spellEnd"/>
    </w:p>
    <w:p w14:paraId="1C85932D"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Przedmiar</w:t>
      </w:r>
    </w:p>
    <w:p w14:paraId="4B6BF42C" w14:textId="77777777" w:rsidR="00605655" w:rsidRPr="00213D93" w:rsidRDefault="00605655" w:rsidP="00605655">
      <w:pPr>
        <w:numPr>
          <w:ilvl w:val="0"/>
          <w:numId w:val="19"/>
        </w:numPr>
        <w:ind w:left="851" w:hanging="284"/>
        <w:jc w:val="both"/>
        <w:rPr>
          <w:rFonts w:ascii="Verdana" w:hAnsi="Verdana"/>
          <w:sz w:val="16"/>
          <w:szCs w:val="16"/>
        </w:rPr>
      </w:pPr>
      <w:r w:rsidRPr="00213D93">
        <w:rPr>
          <w:rFonts w:ascii="Verdana" w:hAnsi="Verdana"/>
          <w:sz w:val="16"/>
          <w:szCs w:val="16"/>
        </w:rPr>
        <w:t>SWZ (w zakresie nie ujętym wyżej),</w:t>
      </w:r>
    </w:p>
    <w:p w14:paraId="07831920"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Oferta Wykonawcy wraz ze stanowiącym jej integralną część Kosztorysem ofertowym.</w:t>
      </w:r>
    </w:p>
    <w:p w14:paraId="4B678BA2"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W celu wyeliminowania stwierdzonych rozbieżności pomiędzy dokumentami, o których mowa w ust. 1.3.4 Zamawiający jest zobowiązany niezwłocznie przekazać informację na piśmie występującemu o wyjaśnienie rozbieżności,</w:t>
      </w:r>
      <w:r w:rsidRPr="00213D93">
        <w:rPr>
          <w:rFonts w:ascii="Verdana" w:hAnsi="Verdana"/>
          <w:b/>
          <w:sz w:val="16"/>
          <w:szCs w:val="16"/>
        </w:rPr>
        <w:t xml:space="preserve"> </w:t>
      </w:r>
      <w:r w:rsidRPr="00213D93">
        <w:rPr>
          <w:rFonts w:ascii="Verdana" w:hAnsi="Verdana"/>
          <w:sz w:val="16"/>
          <w:szCs w:val="16"/>
        </w:rPr>
        <w:t>z zachowaniem przy interpretacji rozbieżności zasady pierwszeństwa kolejności dokumentów, o której mowa w ust. 1.3.4.</w:t>
      </w:r>
    </w:p>
    <w:p w14:paraId="5E64A9BB"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Wszelkie dokumenty dostarczane drugiej Stronie w trakcie realizacji Umowy będą sporządzane w języku polskim.</w:t>
      </w:r>
    </w:p>
    <w:p w14:paraId="56D049A4"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Tytuł umowy i śródtytuły nie wpływają na interpretację postanowień umownych.</w:t>
      </w:r>
    </w:p>
    <w:p w14:paraId="0FA60933"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Terminy określone w Umowie w dniach, tygodniach i miesiącach odnoszą się do dni, tygodni i miesięcy kalendarzowych. Bieg i upływ terminu określane są zgodnie z przepisami KC.</w:t>
      </w:r>
    </w:p>
    <w:p w14:paraId="6FBB9D3A"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Umowa wchodzi w życie w dniu jej podpisania przez obie Strony. </w:t>
      </w:r>
    </w:p>
    <w:p w14:paraId="0B8BA0A7"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W sprawach nieuregulowanych Umową mają zastosowanie odpowiednie przepisy prawa polskiego, w szczególności: </w:t>
      </w:r>
    </w:p>
    <w:p w14:paraId="069ECD69"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11 września 2019 r. - Prawo zamówień publicznych – PZP,</w:t>
      </w:r>
    </w:p>
    <w:p w14:paraId="153AE51A"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7 lipca 1994 r. - Prawo budowlane – PB,</w:t>
      </w:r>
    </w:p>
    <w:p w14:paraId="0F73D384"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 xml:space="preserve">ustawy z dnia 23 kwietnia 1964 r. - Kodeks cywilny – KC, </w:t>
      </w:r>
    </w:p>
    <w:p w14:paraId="698623DA" w14:textId="77777777" w:rsidR="00605655" w:rsidRPr="00213D93" w:rsidRDefault="00605655" w:rsidP="00605655">
      <w:pPr>
        <w:numPr>
          <w:ilvl w:val="0"/>
          <w:numId w:val="9"/>
        </w:numPr>
        <w:tabs>
          <w:tab w:val="left" w:pos="851"/>
        </w:tabs>
        <w:ind w:left="851" w:hanging="284"/>
        <w:jc w:val="both"/>
        <w:rPr>
          <w:rFonts w:ascii="Verdana" w:hAnsi="Verdana"/>
          <w:sz w:val="16"/>
          <w:szCs w:val="16"/>
        </w:rPr>
      </w:pPr>
      <w:r w:rsidRPr="00213D93">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5A1A452D" w14:textId="77777777" w:rsidR="00605655" w:rsidRPr="00213D93" w:rsidRDefault="00605655" w:rsidP="00605655">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lastRenderedPageBreak/>
        <w:t>Sposób komunikowania się Stron</w:t>
      </w:r>
    </w:p>
    <w:p w14:paraId="3CDCA72A" w14:textId="07EB661B"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1.4.1</w:t>
      </w:r>
      <w:r w:rsidRPr="00213D93">
        <w:rPr>
          <w:rFonts w:ascii="Verdana" w:hAnsi="Verdana"/>
          <w:b/>
          <w:sz w:val="16"/>
          <w:szCs w:val="16"/>
        </w:rPr>
        <w:tab/>
      </w:r>
      <w:r w:rsidRPr="00213D93">
        <w:rPr>
          <w:rFonts w:ascii="Verdana" w:hAnsi="Verdana"/>
          <w:sz w:val="16"/>
          <w:szCs w:val="16"/>
        </w:rPr>
        <w:t xml:space="preserve">Strony ustalają, że wszelką korespondencję związaną z realizacją </w:t>
      </w:r>
      <w:r w:rsidR="00044A38">
        <w:rPr>
          <w:rFonts w:ascii="Verdana" w:hAnsi="Verdana"/>
          <w:sz w:val="16"/>
          <w:szCs w:val="16"/>
        </w:rPr>
        <w:t>U</w:t>
      </w:r>
      <w:r w:rsidRPr="00213D93">
        <w:rPr>
          <w:rFonts w:ascii="Verdana" w:hAnsi="Verdana"/>
          <w:sz w:val="16"/>
          <w:szCs w:val="16"/>
        </w:rPr>
        <w:t>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805CB99"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1.4.2</w:t>
      </w:r>
      <w:r w:rsidRPr="00213D93">
        <w:rPr>
          <w:rFonts w:ascii="Verdana" w:hAnsi="Verdana"/>
          <w:sz w:val="16"/>
          <w:szCs w:val="16"/>
        </w:rPr>
        <w:tab/>
        <w:t xml:space="preserve">W przypadku, gdy Umowa przewiduje dokonywanie zatwierdzeń, powiadomień, przekazywanie informacji lub wydawanie poleceń lub zgód, będą one przekazywane </w:t>
      </w:r>
      <w:r w:rsidRPr="00213D93">
        <w:rPr>
          <w:rFonts w:ascii="Verdana" w:hAnsi="Verdana"/>
          <w:snapToGrid w:val="0"/>
          <w:sz w:val="16"/>
          <w:szCs w:val="16"/>
        </w:rPr>
        <w:t xml:space="preserve">w formie pisemnej </w:t>
      </w:r>
      <w:r w:rsidRPr="00213D93">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1160A884" w14:textId="6CB8BE72" w:rsidR="00605655" w:rsidRPr="00213D93" w:rsidRDefault="00605655" w:rsidP="00605655">
      <w:pPr>
        <w:ind w:left="567" w:hanging="567"/>
        <w:jc w:val="both"/>
        <w:rPr>
          <w:rFonts w:ascii="Verdana" w:eastAsia="Calibri" w:hAnsi="Verdana" w:cs="Arial"/>
          <w:sz w:val="16"/>
          <w:szCs w:val="16"/>
        </w:rPr>
      </w:pPr>
      <w:r w:rsidRPr="00213D93">
        <w:rPr>
          <w:rFonts w:ascii="Verdana" w:eastAsia="Calibri" w:hAnsi="Verdana"/>
          <w:sz w:val="16"/>
          <w:szCs w:val="16"/>
        </w:rPr>
        <w:t>1.4.3</w:t>
      </w:r>
      <w:r w:rsidRPr="00213D93">
        <w:rPr>
          <w:rFonts w:ascii="Verdana" w:eastAsia="Calibri" w:hAnsi="Verdana"/>
          <w:sz w:val="16"/>
          <w:szCs w:val="16"/>
        </w:rPr>
        <w:tab/>
      </w:r>
      <w:r w:rsidRPr="00213D93">
        <w:rPr>
          <w:rFonts w:ascii="Verdana" w:eastAsia="Calibri" w:hAnsi="Verdana" w:cs="Arial"/>
          <w:sz w:val="16"/>
          <w:szCs w:val="16"/>
        </w:rPr>
        <w:t xml:space="preserve">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t>
      </w:r>
      <w:r w:rsidR="00044A38">
        <w:rPr>
          <w:rFonts w:ascii="Verdana" w:eastAsia="Calibri" w:hAnsi="Verdana" w:cs="Arial"/>
          <w:sz w:val="16"/>
          <w:szCs w:val="16"/>
        </w:rPr>
        <w:br/>
      </w:r>
      <w:r w:rsidRPr="00213D93">
        <w:rPr>
          <w:rFonts w:ascii="Verdana" w:eastAsia="Calibri" w:hAnsi="Verdana" w:cs="Arial"/>
          <w:sz w:val="16"/>
          <w:szCs w:val="16"/>
        </w:rPr>
        <w:t>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442D9436" w14:textId="77777777" w:rsidR="00605655" w:rsidRPr="00213D93" w:rsidRDefault="00605655" w:rsidP="00605655">
      <w:pPr>
        <w:ind w:left="567" w:hanging="567"/>
        <w:jc w:val="both"/>
        <w:rPr>
          <w:rFonts w:ascii="Verdana" w:hAnsi="Verdana"/>
          <w:sz w:val="16"/>
          <w:szCs w:val="16"/>
        </w:rPr>
      </w:pPr>
      <w:r w:rsidRPr="00213D93">
        <w:rPr>
          <w:rFonts w:ascii="Verdana" w:hAnsi="Verdana"/>
          <w:sz w:val="16"/>
          <w:szCs w:val="16"/>
        </w:rPr>
        <w:t>1.4.4</w:t>
      </w:r>
      <w:r w:rsidRPr="00213D93">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zobowiązany jest każdorazowo informować Zamawiającego o wpisach, które mają wpływ na realizację zadania. </w:t>
      </w:r>
    </w:p>
    <w:p w14:paraId="239BC7AA" w14:textId="77777777" w:rsidR="00605655" w:rsidRPr="00213D93" w:rsidRDefault="00605655" w:rsidP="00605655">
      <w:pPr>
        <w:numPr>
          <w:ilvl w:val="1"/>
          <w:numId w:val="10"/>
        </w:numPr>
        <w:tabs>
          <w:tab w:val="left" w:pos="567"/>
        </w:tabs>
        <w:contextualSpacing/>
        <w:jc w:val="both"/>
        <w:rPr>
          <w:rFonts w:ascii="Verdana" w:hAnsi="Verdana"/>
          <w:sz w:val="16"/>
          <w:szCs w:val="16"/>
        </w:rPr>
      </w:pPr>
      <w:r w:rsidRPr="00213D93">
        <w:rPr>
          <w:rFonts w:ascii="Verdana" w:hAnsi="Verdana"/>
          <w:b/>
          <w:sz w:val="16"/>
          <w:szCs w:val="16"/>
        </w:rPr>
        <w:t>Solidarna odpowiedzialność konsorcjantów</w:t>
      </w:r>
    </w:p>
    <w:p w14:paraId="2A479BC0"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445 ustawy PZP. </w:t>
      </w:r>
    </w:p>
    <w:p w14:paraId="182EEA2C"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Wykonawcy wchodzący w skład Konsorcjum zobowiązani są do pozostawania w Konsorcjum przez cały czas trwania Umowy, łącznie z okresem gwarancji i rękojmi za wady.</w:t>
      </w:r>
    </w:p>
    <w:p w14:paraId="5ADA5028"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441F4E3"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715C6095"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FF23633" w14:textId="77777777" w:rsidR="00605655" w:rsidRDefault="00605655" w:rsidP="00605655">
      <w:pPr>
        <w:numPr>
          <w:ilvl w:val="2"/>
          <w:numId w:val="10"/>
        </w:numPr>
        <w:tabs>
          <w:tab w:val="left" w:pos="567"/>
        </w:tabs>
        <w:ind w:left="567" w:hanging="567"/>
        <w:contextualSpacing/>
        <w:jc w:val="both"/>
        <w:rPr>
          <w:rFonts w:ascii="Verdana" w:hAnsi="Verdana"/>
          <w:sz w:val="16"/>
          <w:szCs w:val="16"/>
        </w:rPr>
      </w:pPr>
      <w:r w:rsidRPr="00213D93">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0A164F52" w14:textId="77777777" w:rsidR="00605655" w:rsidRPr="007C4FBA" w:rsidRDefault="00605655" w:rsidP="007C4FBA">
      <w:pPr>
        <w:numPr>
          <w:ilvl w:val="2"/>
          <w:numId w:val="10"/>
        </w:numPr>
        <w:tabs>
          <w:tab w:val="left" w:pos="567"/>
        </w:tabs>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293384B5" w14:textId="77777777" w:rsidR="007C4FBA" w:rsidRPr="00980B6E" w:rsidRDefault="007C4FBA" w:rsidP="007C4FBA">
      <w:pPr>
        <w:tabs>
          <w:tab w:val="left" w:pos="567"/>
        </w:tabs>
        <w:ind w:left="567"/>
        <w:contextualSpacing/>
        <w:jc w:val="both"/>
        <w:rPr>
          <w:rFonts w:ascii="Verdana" w:hAnsi="Verdana"/>
          <w:sz w:val="16"/>
          <w:szCs w:val="16"/>
        </w:rPr>
      </w:pPr>
    </w:p>
    <w:p w14:paraId="14EDBBF5" w14:textId="77777777" w:rsidR="00605655" w:rsidRPr="00213D93" w:rsidRDefault="00605655" w:rsidP="007C4FBA">
      <w:pPr>
        <w:numPr>
          <w:ilvl w:val="0"/>
          <w:numId w:val="73"/>
        </w:numPr>
        <w:ind w:left="357" w:hanging="357"/>
        <w:jc w:val="center"/>
        <w:rPr>
          <w:rFonts w:ascii="Verdana" w:hAnsi="Verdana"/>
          <w:b/>
          <w:sz w:val="16"/>
          <w:szCs w:val="16"/>
        </w:rPr>
      </w:pPr>
      <w:r w:rsidRPr="00213D93">
        <w:rPr>
          <w:rFonts w:ascii="Verdana" w:hAnsi="Verdana"/>
          <w:b/>
          <w:sz w:val="16"/>
          <w:szCs w:val="16"/>
        </w:rPr>
        <w:t>Przedmiot Umowy</w:t>
      </w:r>
    </w:p>
    <w:p w14:paraId="33F9840B" w14:textId="208EC4AB" w:rsidR="00FA22D2" w:rsidRPr="00FA22D2" w:rsidRDefault="00605655" w:rsidP="00605655">
      <w:pPr>
        <w:widowControl w:val="0"/>
        <w:numPr>
          <w:ilvl w:val="1"/>
          <w:numId w:val="73"/>
        </w:numPr>
        <w:tabs>
          <w:tab w:val="clear" w:pos="360"/>
        </w:tabs>
        <w:autoSpaceDE w:val="0"/>
        <w:autoSpaceDN w:val="0"/>
        <w:adjustRightInd w:val="0"/>
        <w:ind w:left="567" w:right="51" w:hanging="567"/>
        <w:contextualSpacing/>
        <w:jc w:val="both"/>
        <w:rPr>
          <w:rFonts w:ascii="Verdana" w:hAnsi="Verdana"/>
          <w:sz w:val="16"/>
          <w:szCs w:val="16"/>
        </w:rPr>
      </w:pPr>
      <w:r w:rsidRPr="00213D93">
        <w:rPr>
          <w:rFonts w:ascii="Verdana" w:hAnsi="Verdana"/>
          <w:sz w:val="16"/>
          <w:szCs w:val="16"/>
        </w:rPr>
        <w:t xml:space="preserve">Zamawiający zamawia, a Wykonawca przyjmuje do wykonania, roboty budowlane w zakresie obejmującym: </w:t>
      </w:r>
    </w:p>
    <w:p w14:paraId="08861E75" w14:textId="066F14CD" w:rsidR="00FA22D2" w:rsidRPr="00FA22D2"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FA22D2">
        <w:rPr>
          <w:rFonts w:ascii="Verdana" w:hAnsi="Verdana" w:cs="Arial"/>
          <w:b/>
          <w:bCs/>
          <w:i/>
          <w:sz w:val="16"/>
          <w:szCs w:val="16"/>
        </w:rPr>
        <w:t xml:space="preserve">1) „Przebudowa DW789 od węzła autostradowego przez Gniazdów Koziegłowy do Lgoty Nadwarcie, etap II - odcinek 1 od Rynku w m. Koziegłowy do skrzyżowania z ul. Polan </w:t>
      </w:r>
      <w:r w:rsidR="00044A38">
        <w:rPr>
          <w:rFonts w:ascii="Verdana" w:hAnsi="Verdana" w:cs="Arial"/>
          <w:b/>
          <w:bCs/>
          <w:i/>
          <w:sz w:val="16"/>
          <w:szCs w:val="16"/>
        </w:rPr>
        <w:br/>
      </w:r>
      <w:r w:rsidRPr="00FA22D2">
        <w:rPr>
          <w:rFonts w:ascii="Verdana" w:hAnsi="Verdana" w:cs="Arial"/>
          <w:b/>
          <w:bCs/>
          <w:i/>
          <w:sz w:val="16"/>
          <w:szCs w:val="16"/>
        </w:rPr>
        <w:t>w miejscowości Koziegłówki”- zwanego dalej „zadaniem nr 1”;</w:t>
      </w:r>
    </w:p>
    <w:p w14:paraId="63892CF6" w14:textId="05153F7C" w:rsidR="00FA22D2"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FA22D2">
        <w:rPr>
          <w:rFonts w:ascii="Verdana" w:hAnsi="Verdana" w:cs="Arial"/>
          <w:b/>
          <w:bCs/>
          <w:i/>
          <w:sz w:val="16"/>
          <w:szCs w:val="16"/>
        </w:rPr>
        <w:t xml:space="preserve">2) „Budowa kanalizacji sanitarnej w miejscowości Koziegłowy </w:t>
      </w:r>
      <w:r w:rsidR="00166959">
        <w:rPr>
          <w:rFonts w:ascii="Verdana" w:hAnsi="Verdana" w:cs="Arial"/>
          <w:b/>
          <w:bCs/>
          <w:i/>
          <w:sz w:val="16"/>
          <w:szCs w:val="16"/>
        </w:rPr>
        <w:t xml:space="preserve">ujęta </w:t>
      </w:r>
      <w:r w:rsidRPr="00FA22D2">
        <w:rPr>
          <w:rFonts w:ascii="Verdana" w:hAnsi="Verdana" w:cs="Arial"/>
          <w:b/>
          <w:bCs/>
          <w:i/>
          <w:sz w:val="16"/>
          <w:szCs w:val="16"/>
        </w:rPr>
        <w:t xml:space="preserve">w budżecie jako budowa sieci kanalizacyjnej - zlewnia Koziegłowy część 1: Droga wojewódzka 789 ul. Świętokrzyska </w:t>
      </w:r>
      <w:r w:rsidR="00044A38">
        <w:rPr>
          <w:rFonts w:ascii="Verdana" w:hAnsi="Verdana" w:cs="Arial"/>
          <w:b/>
          <w:bCs/>
          <w:i/>
          <w:sz w:val="16"/>
          <w:szCs w:val="16"/>
        </w:rPr>
        <w:br/>
      </w:r>
      <w:r w:rsidRPr="00FA22D2">
        <w:rPr>
          <w:rFonts w:ascii="Verdana" w:hAnsi="Verdana" w:cs="Arial"/>
          <w:b/>
          <w:bCs/>
          <w:i/>
          <w:sz w:val="16"/>
          <w:szCs w:val="16"/>
        </w:rPr>
        <w:t>i Żarecka” - zwanego dalej „zadaniem nr 2”,</w:t>
      </w:r>
    </w:p>
    <w:p w14:paraId="7F505E32" w14:textId="48042EEE" w:rsidR="00605655" w:rsidRPr="00F342EC" w:rsidRDefault="00605655" w:rsidP="00FA22D2">
      <w:pPr>
        <w:widowControl w:val="0"/>
        <w:autoSpaceDE w:val="0"/>
        <w:autoSpaceDN w:val="0"/>
        <w:adjustRightInd w:val="0"/>
        <w:ind w:left="567" w:right="51"/>
        <w:contextualSpacing/>
        <w:jc w:val="both"/>
        <w:rPr>
          <w:rFonts w:ascii="Verdana" w:hAnsi="Verdana"/>
          <w:sz w:val="16"/>
          <w:szCs w:val="16"/>
        </w:rPr>
      </w:pPr>
      <w:r w:rsidRPr="00F342EC">
        <w:rPr>
          <w:rFonts w:ascii="Verdana" w:hAnsi="Verdana"/>
          <w:sz w:val="16"/>
          <w:szCs w:val="16"/>
        </w:rPr>
        <w:t xml:space="preserve">opisane Dokumentacją projektową oraz </w:t>
      </w:r>
      <w:proofErr w:type="spellStart"/>
      <w:r w:rsidRPr="00F342EC">
        <w:rPr>
          <w:rFonts w:ascii="Verdana" w:hAnsi="Verdana"/>
          <w:sz w:val="16"/>
          <w:szCs w:val="16"/>
        </w:rPr>
        <w:t>STWiORB</w:t>
      </w:r>
      <w:proofErr w:type="spellEnd"/>
      <w:r w:rsidRPr="00F342EC">
        <w:rPr>
          <w:rFonts w:ascii="Verdana" w:hAnsi="Verdana"/>
          <w:sz w:val="16"/>
          <w:szCs w:val="16"/>
        </w:rPr>
        <w:t>, zgodnie z Ofertą Wykonawcy, zgodnie z zasadami wiedzy technicznej i obowiązującymi w Rzeczypospolitej Polskiej przepisami prawa powszechnie obowiązującego, w terminie określonym Umową, zwane dalej łącznie „robotami” lub „robotami budowlanymi”.</w:t>
      </w:r>
    </w:p>
    <w:p w14:paraId="493AAD35"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 xml:space="preserve">Wykonawca zobowiązuje się wykonać wszystkie opisane Dokumentacją projektową oraz </w:t>
      </w:r>
      <w:proofErr w:type="spellStart"/>
      <w:r w:rsidRPr="00213D93">
        <w:rPr>
          <w:rFonts w:ascii="Verdana" w:hAnsi="Verdana"/>
          <w:sz w:val="16"/>
          <w:szCs w:val="16"/>
        </w:rPr>
        <w:t>STWiORB</w:t>
      </w:r>
      <w:proofErr w:type="spellEnd"/>
      <w:r w:rsidRPr="00213D93">
        <w:rPr>
          <w:rFonts w:ascii="Verdana" w:hAnsi="Verdana"/>
          <w:sz w:val="16"/>
          <w:szCs w:val="16"/>
        </w:rPr>
        <w:t xml:space="preserve"> roboty budowlane, niezbędne do realizacji przedmiotu Umowy.</w:t>
      </w:r>
    </w:p>
    <w:p w14:paraId="6B13ACA2"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color w:val="FF0000"/>
          <w:sz w:val="16"/>
          <w:szCs w:val="16"/>
        </w:rPr>
        <w:tab/>
      </w:r>
      <w:r w:rsidRPr="00213D93">
        <w:rPr>
          <w:rFonts w:ascii="Verdana" w:hAnsi="Verdana"/>
          <w:sz w:val="16"/>
          <w:szCs w:val="16"/>
        </w:rPr>
        <w:t>Wykonawca zobowiązuje się wykonać roboty budowlane, które nie zostały wyszczególnione w przedmiarze robót, a są konieczne do realizacji przedmiotu Umowy zgodnie z projektem budowlanym.</w:t>
      </w:r>
    </w:p>
    <w:p w14:paraId="6CD2AFA5"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Wykonanie robót budowlanych, które nie zostały wyszczególnione w przedmiarze robót, a są konieczne do realizacji przedmiotu Umowy, zgodnie z projektem budowlanym</w:t>
      </w:r>
      <w:r w:rsidRPr="00213D93" w:rsidDel="008960D4">
        <w:rPr>
          <w:rFonts w:ascii="Verdana" w:hAnsi="Verdana"/>
          <w:sz w:val="16"/>
          <w:szCs w:val="16"/>
        </w:rPr>
        <w:t xml:space="preserve"> </w:t>
      </w:r>
      <w:r w:rsidRPr="00213D93">
        <w:rPr>
          <w:rFonts w:ascii="Verdana" w:hAnsi="Verdana"/>
          <w:sz w:val="16"/>
          <w:szCs w:val="16"/>
        </w:rPr>
        <w:t>nie wymaga zawarcia odrębnej umowy i zostanie rozliczone w ramach Kwoty Tymczasowej.</w:t>
      </w:r>
    </w:p>
    <w:p w14:paraId="69A94340" w14:textId="77777777" w:rsidR="00605655" w:rsidRPr="00213D93" w:rsidRDefault="00605655" w:rsidP="00605655">
      <w:pPr>
        <w:numPr>
          <w:ilvl w:val="1"/>
          <w:numId w:val="73"/>
        </w:numPr>
        <w:tabs>
          <w:tab w:val="clear" w:pos="360"/>
          <w:tab w:val="num" w:pos="567"/>
        </w:tabs>
        <w:ind w:left="567" w:right="51" w:hanging="567"/>
        <w:contextualSpacing/>
        <w:jc w:val="both"/>
        <w:rPr>
          <w:rFonts w:ascii="Verdana" w:hAnsi="Verdana"/>
          <w:sz w:val="16"/>
          <w:szCs w:val="16"/>
        </w:rPr>
      </w:pPr>
      <w:r w:rsidRPr="00213D93">
        <w:rPr>
          <w:rFonts w:ascii="Verdana" w:hAnsi="Verdana"/>
          <w:sz w:val="16"/>
          <w:szCs w:val="16"/>
        </w:rPr>
        <w:t>Dostawy, usługi lub roboty budowlane nie objęte niniejszą Umową, o których mowa w ust. 32. 1 c) i d) będą przyjmowane przez Wykonawcę do realizacji na podstawie aneksu do Umowy, poprzedzonego sporządzeniem Protokołu konieczności wykonania tych dostaw, usług lub robót budowlanych.</w:t>
      </w:r>
    </w:p>
    <w:p w14:paraId="1D85E743"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32 Umowy.</w:t>
      </w:r>
    </w:p>
    <w:p w14:paraId="3505B63B" w14:textId="43F0888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lastRenderedPageBreak/>
        <w:tab/>
        <w:t>Inspektor nadzoru inwestorskiego, w związku z robotami budowlanymi, o których mowa w ust. 2.1, ust. 2.2 i ust. 2.3</w:t>
      </w:r>
      <w:r w:rsidR="000F5E9F">
        <w:rPr>
          <w:rFonts w:ascii="Verdana" w:hAnsi="Verdana"/>
          <w:sz w:val="16"/>
          <w:szCs w:val="16"/>
        </w:rPr>
        <w:t>,</w:t>
      </w:r>
      <w:r w:rsidRPr="00213D93">
        <w:rPr>
          <w:rFonts w:ascii="Verdana" w:hAnsi="Verdana"/>
          <w:sz w:val="16"/>
          <w:szCs w:val="16"/>
        </w:rPr>
        <w:t xml:space="preserve"> ma prawo wydawania Wykonawcy na piśmie uzgodnionych z Zamawiającym poleceń a Wykonawca jest zobowiązany do wykonania tych poleceń, w szczególności poprzez:</w:t>
      </w:r>
    </w:p>
    <w:p w14:paraId="372CB473" w14:textId="7B670E46" w:rsidR="00605655" w:rsidRPr="00213D93" w:rsidRDefault="00605655" w:rsidP="00605655">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 xml:space="preserve">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z zastrzeżeniem, że zmniejszenie ilości robót nie może prowadzić do zmniejszenia wynagrodzenia Wykonawcy o więcej niż 30% </w:t>
      </w:r>
      <w:r w:rsidRPr="00213D93">
        <w:rPr>
          <w:rFonts w:ascii="Verdana" w:hAnsi="Verdana"/>
          <w:sz w:val="16"/>
          <w:szCs w:val="16"/>
          <w:lang w:eastAsia="x-none"/>
        </w:rPr>
        <w:t xml:space="preserve">kwoty brutto wskazanej </w:t>
      </w:r>
      <w:r w:rsidR="00B16531">
        <w:rPr>
          <w:rFonts w:ascii="Verdana" w:hAnsi="Verdana"/>
          <w:sz w:val="16"/>
          <w:szCs w:val="16"/>
          <w:lang w:eastAsia="x-none"/>
        </w:rPr>
        <w:t xml:space="preserve">odpowiednio dla każdego z zadań </w:t>
      </w:r>
      <w:r w:rsidRPr="00213D93">
        <w:rPr>
          <w:rFonts w:ascii="Verdana" w:hAnsi="Verdana"/>
          <w:sz w:val="16"/>
          <w:szCs w:val="16"/>
          <w:lang w:eastAsia="x-none"/>
        </w:rPr>
        <w:t>w ust. 4.1.</w:t>
      </w:r>
      <w:r w:rsidR="00B16531">
        <w:rPr>
          <w:rFonts w:ascii="Verdana" w:hAnsi="Verdana"/>
          <w:sz w:val="16"/>
          <w:szCs w:val="16"/>
          <w:lang w:eastAsia="x-none"/>
        </w:rPr>
        <w:t>lit. a) lub b)</w:t>
      </w:r>
    </w:p>
    <w:p w14:paraId="49137066" w14:textId="77777777" w:rsidR="00605655" w:rsidRPr="00213D93" w:rsidRDefault="00605655" w:rsidP="00605655">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zmianę kolejności wykonywania robót budowlanych, określonej Harmonogramem rzeczowo–finansowym.</w:t>
      </w:r>
    </w:p>
    <w:p w14:paraId="09CBE3FB" w14:textId="77777777" w:rsidR="00605655" w:rsidRPr="00213D93" w:rsidRDefault="00605655" w:rsidP="00605655">
      <w:pPr>
        <w:tabs>
          <w:tab w:val="left" w:pos="900"/>
        </w:tabs>
        <w:ind w:left="900"/>
        <w:contextualSpacing/>
        <w:jc w:val="both"/>
        <w:rPr>
          <w:rFonts w:ascii="Verdana" w:hAnsi="Verdana"/>
          <w:sz w:val="16"/>
          <w:szCs w:val="16"/>
        </w:rPr>
      </w:pPr>
      <w:r w:rsidRPr="00213D93">
        <w:rPr>
          <w:rFonts w:ascii="Verdana" w:hAnsi="Verdana"/>
          <w:sz w:val="16"/>
          <w:szCs w:val="16"/>
        </w:rPr>
        <w:t>Polecenia, o których mowa w zdaniu pierwszym będą rozliczane przez Wykonawcę na podstawie zatwierdzonego przez Zamawiającego protokołu i nie wymagają zawierania aneksu do Umowy.</w:t>
      </w:r>
    </w:p>
    <w:p w14:paraId="6DF5CF60"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 przypadku, gdy rozliczenie zmienionego zakresu robót, o którym mowa w ust. 2.6 nie będzie możliwe poprzez obmiar wykonanych robót budowlanych, w szczególności:</w:t>
      </w:r>
    </w:p>
    <w:p w14:paraId="0A2182C0"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ujęte w projekcie budowlanym lub wykonawczym nie zostały wyszczególnione w przedmiarze robót lub</w:t>
      </w:r>
    </w:p>
    <w:p w14:paraId="42A1B061"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FF84EA8"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lub w przypadku konieczności zaniechania robót budowlanych objętych Kosztorysem ofertowym,</w:t>
      </w:r>
    </w:p>
    <w:p w14:paraId="03EE5F92" w14:textId="77777777" w:rsidR="00605655" w:rsidRPr="00213D93" w:rsidRDefault="00605655" w:rsidP="00605655">
      <w:pPr>
        <w:tabs>
          <w:tab w:val="left" w:pos="1276"/>
        </w:tabs>
        <w:ind w:left="1134" w:right="51" w:hanging="283"/>
        <w:contextualSpacing/>
        <w:jc w:val="both"/>
        <w:rPr>
          <w:rFonts w:ascii="Verdana" w:hAnsi="Verdana"/>
          <w:sz w:val="16"/>
          <w:szCs w:val="16"/>
        </w:rPr>
      </w:pPr>
      <w:r w:rsidRPr="00213D93">
        <w:rPr>
          <w:rFonts w:ascii="Verdana" w:hAnsi="Verdana"/>
          <w:sz w:val="16"/>
          <w:szCs w:val="16"/>
        </w:rPr>
        <w:t>-</w:t>
      </w:r>
      <w:r w:rsidRPr="00213D93">
        <w:rPr>
          <w:rFonts w:ascii="Verdana" w:hAnsi="Verdana"/>
          <w:sz w:val="16"/>
          <w:szCs w:val="16"/>
        </w:rPr>
        <w:tab/>
        <w:t>wykonanie przez Wykonawcę zmienionego zakresu robót nastąpi na podstawie Protokołu.</w:t>
      </w:r>
    </w:p>
    <w:p w14:paraId="6AD52407" w14:textId="58D435A3"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 xml:space="preserve">Protokół konieczności i Protokół jest sporządzany przez Konsultanta, akceptowany </w:t>
      </w:r>
      <w:r w:rsidR="0078420B">
        <w:rPr>
          <w:rFonts w:ascii="Verdana" w:hAnsi="Verdana"/>
          <w:sz w:val="16"/>
          <w:szCs w:val="16"/>
        </w:rPr>
        <w:t xml:space="preserve">w zakresie zadania nr 1 </w:t>
      </w:r>
      <w:r w:rsidRPr="00213D93">
        <w:rPr>
          <w:rFonts w:ascii="Verdana" w:hAnsi="Verdana"/>
          <w:sz w:val="16"/>
          <w:szCs w:val="16"/>
        </w:rPr>
        <w:t xml:space="preserve">przez Kierownika Projektu, </w:t>
      </w:r>
      <w:r w:rsidR="00B16531">
        <w:rPr>
          <w:rFonts w:ascii="Verdana" w:hAnsi="Verdana"/>
          <w:sz w:val="16"/>
          <w:szCs w:val="16"/>
        </w:rPr>
        <w:t xml:space="preserve">a w zakresie zadania nr 2 przez Przedstawiciela Gminy, </w:t>
      </w:r>
      <w:r w:rsidRPr="00213D93">
        <w:rPr>
          <w:rFonts w:ascii="Verdana" w:hAnsi="Verdana"/>
          <w:sz w:val="16"/>
          <w:szCs w:val="16"/>
        </w:rPr>
        <w:t xml:space="preserve">zatwierdzany przez </w:t>
      </w:r>
      <w:r w:rsidR="00374143">
        <w:rPr>
          <w:rFonts w:ascii="Verdana" w:hAnsi="Verdana"/>
          <w:sz w:val="16"/>
          <w:szCs w:val="16"/>
        </w:rPr>
        <w:t xml:space="preserve">odpowiedniego </w:t>
      </w:r>
      <w:r w:rsidRPr="00213D93">
        <w:rPr>
          <w:rFonts w:ascii="Verdana" w:hAnsi="Verdana"/>
          <w:sz w:val="16"/>
          <w:szCs w:val="16"/>
        </w:rPr>
        <w:t>Kierownika Zamawiającego i podpisywany przez: Kierownika budowy, Inspektora nadzoru inwestorskiego oraz Wykonawcę.</w:t>
      </w:r>
    </w:p>
    <w:p w14:paraId="0DD3FF08"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Załącznikiem do Protokołu/Protokołu konieczności, stanowiącym jego integralną część dla robót nie wycenionych w Kosztorysie ofertowym, jest protokół z negocjacji z Wykonawcą dotyczący wyceny zaakceptowany przez Inspektora nadzoru inwestorskiego oraz zatwierdzony przez Zamawiającego/ Kierownika Zamawiającego.</w:t>
      </w:r>
    </w:p>
    <w:p w14:paraId="1F4D02EA" w14:textId="2385E67C" w:rsidR="00605655" w:rsidRPr="007C4FBA"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687585F9" w14:textId="77777777" w:rsidR="00605655" w:rsidRPr="00213D93" w:rsidRDefault="00605655" w:rsidP="00605655">
      <w:pPr>
        <w:ind w:right="51"/>
        <w:contextualSpacing/>
        <w:jc w:val="both"/>
        <w:rPr>
          <w:rFonts w:ascii="Verdana" w:hAnsi="Verdana"/>
          <w:sz w:val="16"/>
          <w:szCs w:val="16"/>
        </w:rPr>
      </w:pPr>
    </w:p>
    <w:p w14:paraId="7FA19FC8"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 xml:space="preserve">Terminy </w:t>
      </w:r>
    </w:p>
    <w:p w14:paraId="767BC54C" w14:textId="47FCEFA2" w:rsidR="00605655" w:rsidRPr="00213D93" w:rsidRDefault="00605655" w:rsidP="00605655">
      <w:pPr>
        <w:widowControl w:val="0"/>
        <w:numPr>
          <w:ilvl w:val="1"/>
          <w:numId w:val="74"/>
        </w:numPr>
        <w:tabs>
          <w:tab w:val="clear" w:pos="540"/>
        </w:tabs>
        <w:suppressAutoHyphens/>
        <w:ind w:hanging="540"/>
        <w:contextualSpacing/>
        <w:jc w:val="both"/>
        <w:rPr>
          <w:rFonts w:ascii="Verdana" w:hAnsi="Verdana"/>
          <w:sz w:val="16"/>
          <w:szCs w:val="16"/>
        </w:rPr>
      </w:pPr>
      <w:r w:rsidRPr="00213D93">
        <w:rPr>
          <w:rFonts w:ascii="Verdana" w:eastAsia="Calibri" w:hAnsi="Verdana"/>
          <w:sz w:val="16"/>
          <w:szCs w:val="16"/>
          <w:lang w:eastAsia="en-US"/>
        </w:rPr>
        <w:t xml:space="preserve">Zamawiający wymaga, aby Wykonawca ukończył całość robót budowlanych </w:t>
      </w:r>
      <w:r w:rsidR="00B16531">
        <w:rPr>
          <w:rFonts w:ascii="Verdana" w:eastAsia="Calibri" w:hAnsi="Verdana"/>
          <w:sz w:val="16"/>
          <w:szCs w:val="16"/>
          <w:lang w:eastAsia="en-US"/>
        </w:rPr>
        <w:t>w</w:t>
      </w:r>
      <w:r w:rsidRPr="00213D93">
        <w:rPr>
          <w:rFonts w:ascii="Verdana" w:eastAsia="Calibri" w:hAnsi="Verdana"/>
          <w:sz w:val="16"/>
          <w:szCs w:val="16"/>
          <w:lang w:eastAsia="en-US"/>
        </w:rPr>
        <w:t xml:space="preserve"> terminie </w:t>
      </w:r>
      <w:r w:rsidRPr="00213D93">
        <w:rPr>
          <w:rFonts w:ascii="Verdana" w:hAnsi="Verdana"/>
          <w:b/>
          <w:sz w:val="16"/>
          <w:szCs w:val="16"/>
        </w:rPr>
        <w:t xml:space="preserve">do </w:t>
      </w:r>
      <w:r w:rsidR="00B31388">
        <w:rPr>
          <w:rFonts w:ascii="Verdana" w:hAnsi="Verdana"/>
          <w:b/>
          <w:sz w:val="16"/>
          <w:szCs w:val="16"/>
        </w:rPr>
        <w:t>23</w:t>
      </w:r>
      <w:r w:rsidR="00B16531">
        <w:rPr>
          <w:rFonts w:ascii="Verdana" w:hAnsi="Verdana"/>
          <w:b/>
          <w:sz w:val="16"/>
          <w:szCs w:val="16"/>
        </w:rPr>
        <w:t>.</w:t>
      </w:r>
      <w:r w:rsidRPr="00213D93">
        <w:rPr>
          <w:rFonts w:ascii="Verdana" w:hAnsi="Verdana"/>
          <w:b/>
          <w:sz w:val="16"/>
          <w:szCs w:val="16"/>
        </w:rPr>
        <w:t xml:space="preserve"> miesięcy od dnia podpisania </w:t>
      </w:r>
      <w:r w:rsidR="00B16531">
        <w:rPr>
          <w:rFonts w:ascii="Verdana" w:hAnsi="Verdana"/>
          <w:b/>
          <w:sz w:val="16"/>
          <w:szCs w:val="16"/>
        </w:rPr>
        <w:t>U</w:t>
      </w:r>
      <w:r w:rsidRPr="00213D93">
        <w:rPr>
          <w:rFonts w:ascii="Verdana" w:hAnsi="Verdana"/>
          <w:b/>
          <w:sz w:val="16"/>
          <w:szCs w:val="16"/>
        </w:rPr>
        <w:t xml:space="preserve">mowy, </w:t>
      </w:r>
      <w:r w:rsidRPr="00213D93">
        <w:rPr>
          <w:rFonts w:ascii="Verdana" w:eastAsia="Calibri" w:hAnsi="Verdana"/>
          <w:sz w:val="16"/>
          <w:szCs w:val="16"/>
          <w:lang w:eastAsia="en-US"/>
        </w:rPr>
        <w:t xml:space="preserve">włączając w to ukończenie całej pracy, która jest przewidziana w </w:t>
      </w:r>
      <w:r w:rsidR="00B16531">
        <w:rPr>
          <w:rFonts w:ascii="Verdana" w:eastAsia="Calibri" w:hAnsi="Verdana"/>
          <w:sz w:val="16"/>
          <w:szCs w:val="16"/>
          <w:lang w:eastAsia="en-US"/>
        </w:rPr>
        <w:t>U</w:t>
      </w:r>
      <w:r w:rsidRPr="00213D93">
        <w:rPr>
          <w:rFonts w:ascii="Verdana" w:eastAsia="Calibri" w:hAnsi="Verdana"/>
          <w:sz w:val="16"/>
          <w:szCs w:val="16"/>
          <w:lang w:eastAsia="en-US"/>
        </w:rPr>
        <w:t>mowie, jako wymagana, aby roboty były uważane za ukończone.</w:t>
      </w:r>
    </w:p>
    <w:p w14:paraId="054CE861"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 xml:space="preserve">Rozpoczęcie realizacji robót budowlanych przez Wykonawcę nastąpi po dniu przekazania przez Zamawiającego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i po protokolarnym przejęciu Terenu budowy przez Wykonawcę.</w:t>
      </w:r>
    </w:p>
    <w:p w14:paraId="727B76C6"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05888A36"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Decyzję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622AEBE4" w14:textId="77777777" w:rsidR="00605655" w:rsidRPr="007C4FBA"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 xml:space="preserve">W przypadku uwzględnienia w harmonogramie Wykonawcy odbiorów częściowych w zakresie obiektów, dla których zgodnie z art. 55 </w:t>
      </w:r>
      <w:proofErr w:type="spellStart"/>
      <w:r w:rsidRPr="00213D93">
        <w:rPr>
          <w:rFonts w:ascii="Verdana" w:eastAsia="Calibri" w:hAnsi="Verdana"/>
          <w:sz w:val="16"/>
          <w:szCs w:val="16"/>
          <w:lang w:eastAsia="en-US"/>
        </w:rPr>
        <w:t>PrBud</w:t>
      </w:r>
      <w:proofErr w:type="spellEnd"/>
      <w:r w:rsidRPr="00213D93">
        <w:rPr>
          <w:rFonts w:ascii="Verdana" w:eastAsia="Calibri" w:hAnsi="Verdana"/>
          <w:sz w:val="16"/>
          <w:szCs w:val="16"/>
          <w:lang w:eastAsia="en-US"/>
        </w:rPr>
        <w:t xml:space="preserve"> należy uzyskać ostateczną decyzję o pozwoleniu na użytkowanie, Wykonawca zobowiązany jest uzyskać przedmiotową decyzję najpóźniej w terminie Odbioru częściowego obiektu.</w:t>
      </w:r>
    </w:p>
    <w:p w14:paraId="7331C372" w14:textId="77777777" w:rsidR="007C4FBA" w:rsidRPr="00213D93" w:rsidRDefault="007C4FBA" w:rsidP="007C4FBA">
      <w:pPr>
        <w:widowControl w:val="0"/>
        <w:tabs>
          <w:tab w:val="left" w:pos="567"/>
          <w:tab w:val="left" w:pos="851"/>
          <w:tab w:val="left" w:pos="993"/>
        </w:tabs>
        <w:suppressAutoHyphens/>
        <w:ind w:left="540"/>
        <w:contextualSpacing/>
        <w:jc w:val="both"/>
        <w:rPr>
          <w:rFonts w:ascii="Verdana" w:eastAsia="Calibri" w:hAnsi="Verdana"/>
          <w:b/>
          <w:sz w:val="16"/>
          <w:szCs w:val="16"/>
          <w:lang w:eastAsia="en-US"/>
        </w:rPr>
      </w:pPr>
    </w:p>
    <w:p w14:paraId="23A88576"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Wynagrodzenie</w:t>
      </w:r>
    </w:p>
    <w:p w14:paraId="1CBCF810" w14:textId="01D69877" w:rsidR="007C4FBA" w:rsidRPr="007C4FBA" w:rsidRDefault="007C4FBA" w:rsidP="007C4FBA">
      <w:pPr>
        <w:pStyle w:val="Akapitzlist"/>
        <w:numPr>
          <w:ilvl w:val="1"/>
          <w:numId w:val="98"/>
        </w:numPr>
        <w:spacing w:after="160" w:line="259" w:lineRule="auto"/>
        <w:ind w:left="567" w:hanging="567"/>
        <w:jc w:val="both"/>
        <w:rPr>
          <w:rFonts w:ascii="Verdana" w:eastAsia="Calibri" w:hAnsi="Verdana"/>
          <w:sz w:val="16"/>
          <w:szCs w:val="16"/>
          <w:lang w:val="x-none" w:eastAsia="x-none"/>
        </w:rPr>
      </w:pPr>
      <w:r w:rsidRPr="007C4FBA">
        <w:rPr>
          <w:rFonts w:ascii="Verdana" w:eastAsia="Calibri" w:hAnsi="Verdana"/>
          <w:sz w:val="16"/>
          <w:szCs w:val="16"/>
          <w:lang w:eastAsia="x-none"/>
        </w:rPr>
        <w:t>W</w:t>
      </w:r>
      <w:r>
        <w:rPr>
          <w:rFonts w:ascii="Verdana" w:eastAsia="Calibri" w:hAnsi="Verdana"/>
          <w:sz w:val="16"/>
          <w:szCs w:val="16"/>
          <w:lang w:eastAsia="x-none"/>
        </w:rPr>
        <w:t>artość</w:t>
      </w:r>
      <w:r w:rsidRPr="007C4FBA">
        <w:rPr>
          <w:rFonts w:ascii="Verdana" w:eastAsia="Calibri" w:hAnsi="Verdana"/>
          <w:sz w:val="16"/>
          <w:szCs w:val="16"/>
          <w:lang w:val="x-none" w:eastAsia="x-none"/>
        </w:rPr>
        <w:t xml:space="preserve"> </w:t>
      </w:r>
      <w:r w:rsidRPr="007C4FBA">
        <w:rPr>
          <w:rFonts w:ascii="Verdana" w:eastAsia="Calibri" w:hAnsi="Verdana"/>
          <w:sz w:val="16"/>
          <w:szCs w:val="16"/>
          <w:lang w:eastAsia="x-none"/>
        </w:rPr>
        <w:t xml:space="preserve">szacunkowego </w:t>
      </w:r>
      <w:r w:rsidRPr="007C4FBA">
        <w:rPr>
          <w:rFonts w:ascii="Verdana" w:eastAsia="Calibri" w:hAnsi="Verdana"/>
          <w:sz w:val="16"/>
          <w:szCs w:val="16"/>
          <w:lang w:val="x-none" w:eastAsia="x-none"/>
        </w:rPr>
        <w:t>wynagrodzenia Wykonawcy za wykonanie przedmiotu Umowy</w:t>
      </w:r>
      <w:r w:rsidRPr="007C4FBA">
        <w:rPr>
          <w:rFonts w:ascii="Verdana" w:eastAsia="Calibri" w:hAnsi="Verdana"/>
          <w:sz w:val="16"/>
          <w:szCs w:val="16"/>
          <w:lang w:eastAsia="x-none"/>
        </w:rPr>
        <w:t xml:space="preserve"> wynosi</w:t>
      </w:r>
      <w:r w:rsidRPr="007C4FBA">
        <w:rPr>
          <w:rFonts w:ascii="Verdana" w:eastAsia="Calibri" w:hAnsi="Verdana"/>
          <w:sz w:val="16"/>
          <w:szCs w:val="16"/>
          <w:lang w:val="x-none" w:eastAsia="x-none"/>
        </w:rPr>
        <w:t>, zgodnie z</w:t>
      </w:r>
      <w:r w:rsidRPr="007C4FBA">
        <w:rPr>
          <w:rFonts w:ascii="Verdana" w:eastAsia="Calibri" w:hAnsi="Verdana"/>
          <w:sz w:val="16"/>
          <w:szCs w:val="16"/>
          <w:lang w:eastAsia="x-none"/>
        </w:rPr>
        <w:t> Kosztorysem ofertowym</w:t>
      </w:r>
      <w:r w:rsidRPr="007C4FBA">
        <w:rPr>
          <w:rFonts w:ascii="Verdana" w:eastAsia="Calibri" w:hAnsi="Verdana"/>
          <w:sz w:val="16"/>
          <w:szCs w:val="16"/>
          <w:lang w:val="x-none" w:eastAsia="x-none"/>
        </w:rPr>
        <w:t xml:space="preserve"> Wykonawcy,</w:t>
      </w:r>
      <w:r w:rsidRPr="007C4FBA">
        <w:rPr>
          <w:rFonts w:ascii="Verdana" w:eastAsia="Calibri" w:hAnsi="Verdana"/>
          <w:sz w:val="16"/>
          <w:szCs w:val="16"/>
          <w:lang w:eastAsia="x-none"/>
        </w:rPr>
        <w:t xml:space="preserve"> stanowiącym integralną część Oferty</w:t>
      </w:r>
      <w:r>
        <w:rPr>
          <w:rFonts w:ascii="Verdana" w:eastAsia="Calibri" w:hAnsi="Verdana"/>
          <w:sz w:val="16"/>
          <w:szCs w:val="16"/>
          <w:lang w:eastAsia="x-none"/>
        </w:rPr>
        <w:t>,</w:t>
      </w:r>
      <w:r w:rsidRPr="007C4FBA">
        <w:rPr>
          <w:rFonts w:ascii="Verdana" w:eastAsia="Calibri" w:hAnsi="Verdana"/>
          <w:sz w:val="16"/>
          <w:szCs w:val="16"/>
          <w:lang w:val="x-none" w:eastAsia="x-none"/>
        </w:rPr>
        <w:t xml:space="preserve"> netto</w:t>
      </w:r>
      <w:r w:rsidRPr="007C4FBA">
        <w:rPr>
          <w:rFonts w:ascii="Verdana" w:eastAsia="Calibri" w:hAnsi="Verdana"/>
          <w:sz w:val="16"/>
          <w:szCs w:val="16"/>
          <w:lang w:eastAsia="x-none"/>
        </w:rPr>
        <w:t>:</w:t>
      </w:r>
      <w:r w:rsidRPr="007C4FBA">
        <w:rPr>
          <w:rFonts w:ascii="Verdana" w:eastAsia="Calibri" w:hAnsi="Verdana"/>
          <w:sz w:val="16"/>
          <w:szCs w:val="16"/>
          <w:lang w:val="x-none" w:eastAsia="x-none"/>
        </w:rPr>
        <w:t xml:space="preserve">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 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Pr>
          <w:rFonts w:ascii="Verdana" w:eastAsia="Calibri" w:hAnsi="Verdana"/>
          <w:b/>
          <w:sz w:val="16"/>
          <w:szCs w:val="16"/>
          <w:lang w:eastAsia="x-none"/>
        </w:rPr>
        <w:t>……………………………………</w:t>
      </w:r>
      <w:r w:rsidRPr="007C4FBA">
        <w:rPr>
          <w:rFonts w:ascii="Verdana" w:eastAsia="Calibri" w:hAnsi="Verdana"/>
          <w:sz w:val="16"/>
          <w:szCs w:val="16"/>
          <w:lang w:val="x-none" w:eastAsia="x-none"/>
        </w:rPr>
        <w:t xml:space="preserve"> co łącznie stanowi kwotę brutto w 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w:t>
      </w:r>
      <w:r w:rsidR="00DA3F02">
        <w:rPr>
          <w:rFonts w:ascii="Verdana" w:eastAsia="Calibri" w:hAnsi="Verdana"/>
          <w:b/>
          <w:sz w:val="16"/>
          <w:szCs w:val="16"/>
          <w:lang w:val="x-none" w:eastAsia="x-none"/>
        </w:rPr>
        <w:t>z</w:t>
      </w:r>
      <w:r w:rsidRPr="007C4FBA">
        <w:rPr>
          <w:rFonts w:ascii="Verdana" w:eastAsia="Calibri" w:hAnsi="Verdana"/>
          <w:b/>
          <w:sz w:val="16"/>
          <w:szCs w:val="16"/>
          <w:lang w:val="x-none" w:eastAsia="x-none"/>
        </w:rPr>
        <w:t>ł</w:t>
      </w:r>
      <w:r w:rsidR="00DA3F02">
        <w:rPr>
          <w:rFonts w:ascii="Verdana" w:eastAsia="Calibri" w:hAnsi="Verdana"/>
          <w:sz w:val="16"/>
          <w:szCs w:val="16"/>
          <w:lang w:val="x-none" w:eastAsia="x-none"/>
        </w:rPr>
        <w:t xml:space="preserve">. </w:t>
      </w:r>
      <w:r w:rsidRPr="007C4FBA">
        <w:rPr>
          <w:rFonts w:ascii="Verdana" w:eastAsia="Calibri" w:hAnsi="Verdana"/>
          <w:sz w:val="16"/>
          <w:szCs w:val="16"/>
          <w:lang w:val="x-none" w:eastAsia="x-none"/>
        </w:rPr>
        <w:t>Wynagrodzenie, o</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którym mowa w zdaniu poprzednim obejmuje:</w:t>
      </w:r>
    </w:p>
    <w:p w14:paraId="188538A2" w14:textId="1987DD05" w:rsidR="007C4FBA" w:rsidRPr="007C4FBA" w:rsidRDefault="007C4FBA" w:rsidP="007C4FBA">
      <w:pPr>
        <w:numPr>
          <w:ilvl w:val="0"/>
          <w:numId w:val="97"/>
        </w:numPr>
        <w:tabs>
          <w:tab w:val="left" w:pos="851"/>
        </w:tabs>
        <w:spacing w:after="160" w:line="259" w:lineRule="auto"/>
        <w:ind w:left="851" w:hanging="284"/>
        <w:jc w:val="both"/>
        <w:rPr>
          <w:rFonts w:ascii="Verdana" w:eastAsia="Calibri" w:hAnsi="Verdana"/>
          <w:sz w:val="16"/>
          <w:szCs w:val="16"/>
          <w:lang w:val="x-none" w:eastAsia="x-none"/>
        </w:rPr>
      </w:pPr>
      <w:r w:rsidRPr="007C4FBA">
        <w:rPr>
          <w:rFonts w:ascii="Verdana" w:eastAsia="Calibri" w:hAnsi="Verdana"/>
          <w:iCs/>
          <w:sz w:val="16"/>
          <w:szCs w:val="16"/>
          <w:lang w:val="x-none" w:eastAsia="x-none"/>
        </w:rPr>
        <w:t xml:space="preserve">wynagrodzenie za wykonanie zadania nr 1 w kwocie </w:t>
      </w:r>
      <w:r w:rsidRPr="007C4FBA">
        <w:rPr>
          <w:rFonts w:ascii="Verdana" w:eastAsia="Calibri" w:hAnsi="Verdana"/>
          <w:sz w:val="16"/>
          <w:szCs w:val="16"/>
          <w:lang w:val="x-none" w:eastAsia="x-none"/>
        </w:rPr>
        <w:t xml:space="preserve">netto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sidR="006D676C">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co łącznie stanowi kwotę brutto w</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wysokości </w:t>
      </w:r>
      <w:r w:rsidR="006D676C">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t>
      </w:r>
    </w:p>
    <w:p w14:paraId="1FB64C09" w14:textId="03BF4248" w:rsidR="006D676C" w:rsidRPr="007C4FBA" w:rsidRDefault="006D676C" w:rsidP="006D676C">
      <w:pPr>
        <w:numPr>
          <w:ilvl w:val="0"/>
          <w:numId w:val="97"/>
        </w:numPr>
        <w:tabs>
          <w:tab w:val="left" w:pos="851"/>
        </w:tabs>
        <w:spacing w:after="160" w:line="259" w:lineRule="auto"/>
        <w:ind w:left="851" w:hanging="284"/>
        <w:jc w:val="both"/>
        <w:rPr>
          <w:rFonts w:ascii="Verdana" w:eastAsia="Calibri" w:hAnsi="Verdana"/>
          <w:sz w:val="16"/>
          <w:szCs w:val="16"/>
          <w:lang w:val="x-none" w:eastAsia="x-none"/>
        </w:rPr>
      </w:pPr>
      <w:r w:rsidRPr="007C4FBA">
        <w:rPr>
          <w:rFonts w:ascii="Verdana" w:eastAsia="Calibri" w:hAnsi="Verdana"/>
          <w:iCs/>
          <w:sz w:val="16"/>
          <w:szCs w:val="16"/>
          <w:lang w:val="x-none" w:eastAsia="x-none"/>
        </w:rPr>
        <w:t xml:space="preserve">wynagrodzenie za wykonanie zadania nr </w:t>
      </w:r>
      <w:r>
        <w:rPr>
          <w:rFonts w:ascii="Verdana" w:eastAsia="Calibri" w:hAnsi="Verdana"/>
          <w:iCs/>
          <w:sz w:val="16"/>
          <w:szCs w:val="16"/>
          <w:lang w:eastAsia="x-none"/>
        </w:rPr>
        <w:t>2</w:t>
      </w:r>
      <w:r w:rsidRPr="007C4FBA">
        <w:rPr>
          <w:rFonts w:ascii="Verdana" w:eastAsia="Calibri" w:hAnsi="Verdana"/>
          <w:iCs/>
          <w:sz w:val="16"/>
          <w:szCs w:val="16"/>
          <w:lang w:val="x-none" w:eastAsia="x-none"/>
        </w:rPr>
        <w:t xml:space="preserve"> w kwocie </w:t>
      </w:r>
      <w:r w:rsidRPr="007C4FBA">
        <w:rPr>
          <w:rFonts w:ascii="Verdana" w:eastAsia="Calibri" w:hAnsi="Verdana"/>
          <w:sz w:val="16"/>
          <w:szCs w:val="16"/>
          <w:lang w:val="x-none" w:eastAsia="x-none"/>
        </w:rPr>
        <w:t xml:space="preserve">netto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co łącznie stanowi kwotę brutto w</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t>
      </w:r>
    </w:p>
    <w:p w14:paraId="204199D4" w14:textId="562885DA" w:rsidR="00605655" w:rsidRDefault="00605655" w:rsidP="00605655">
      <w:pPr>
        <w:pStyle w:val="Style8"/>
        <w:widowControl/>
        <w:spacing w:line="240" w:lineRule="auto"/>
        <w:ind w:left="567" w:right="14" w:firstLine="0"/>
        <w:rPr>
          <w:rStyle w:val="FontStyle41"/>
        </w:rPr>
      </w:pPr>
      <w:r>
        <w:rPr>
          <w:rStyle w:val="FontStyle41"/>
        </w:rPr>
        <w:t xml:space="preserve">Wynagrodzenie za wykonanie </w:t>
      </w:r>
      <w:r w:rsidRPr="00B77890">
        <w:rPr>
          <w:rStyle w:val="FontStyle41"/>
        </w:rPr>
        <w:t>przedmiotu Umowy ma charakter kosztorysowy. Rzeczywista wysokość wynagrodzenia Wykonawcy zależy od wykonanego zakresu Przedmiotu umowy.</w:t>
      </w:r>
    </w:p>
    <w:p w14:paraId="0FB71164" w14:textId="5590BDA3" w:rsidR="00605655" w:rsidRDefault="00605655" w:rsidP="00E60FC8">
      <w:pPr>
        <w:pStyle w:val="Style8"/>
        <w:widowControl/>
        <w:spacing w:after="120" w:line="240" w:lineRule="auto"/>
        <w:ind w:left="567" w:right="11" w:hanging="567"/>
        <w:rPr>
          <w:rStyle w:val="FontStyle41"/>
        </w:rPr>
      </w:pPr>
      <w:r w:rsidRPr="003D5413">
        <w:rPr>
          <w:rStyle w:val="FontStyle41"/>
        </w:rPr>
        <w:lastRenderedPageBreak/>
        <w:t>4.2</w:t>
      </w:r>
      <w:r w:rsidRPr="003D5413">
        <w:rPr>
          <w:rStyle w:val="FontStyle41"/>
        </w:rPr>
        <w:tab/>
      </w:r>
      <w:r w:rsidRPr="00301A0C">
        <w:rPr>
          <w:rStyle w:val="FontStyle41"/>
        </w:rPr>
        <w:t>Maksymalna wartość zobowiązania Zamawiającego za wykonanie Przedmiotu umowy nie może przekroczyć kwoty netto</w:t>
      </w:r>
      <w:r w:rsidR="001747DB">
        <w:rPr>
          <w:rStyle w:val="FontStyle41"/>
        </w:rPr>
        <w:t xml:space="preserve"> </w:t>
      </w:r>
      <w:r w:rsidRPr="00301A0C">
        <w:rPr>
          <w:rStyle w:val="FontStyle41"/>
        </w:rPr>
        <w:t>......</w:t>
      </w:r>
      <w:r w:rsidR="001747DB">
        <w:rPr>
          <w:rStyle w:val="FontStyle41"/>
        </w:rPr>
        <w:t>.................</w:t>
      </w:r>
      <w:r w:rsidRPr="00301A0C">
        <w:rPr>
          <w:rStyle w:val="FontStyle41"/>
        </w:rPr>
        <w:t xml:space="preserve">................zł wraz z podatkiem </w:t>
      </w:r>
      <w:r w:rsidRPr="00301A0C">
        <w:rPr>
          <w:rStyle w:val="FontStyle42"/>
        </w:rPr>
        <w:t xml:space="preserve">23% </w:t>
      </w:r>
      <w:r w:rsidRPr="00301A0C">
        <w:rPr>
          <w:rStyle w:val="FontStyle41"/>
        </w:rPr>
        <w:t>VAT kwoty brutto w wysokości ................................</w:t>
      </w:r>
      <w:r w:rsidRPr="00301A0C">
        <w:rPr>
          <w:rStyle w:val="FontStyle42"/>
        </w:rPr>
        <w:t>zł.</w:t>
      </w:r>
      <w:r w:rsidRPr="00301A0C">
        <w:rPr>
          <w:rStyle w:val="FontStyle41"/>
        </w:rPr>
        <w:t xml:space="preserve"> </w:t>
      </w:r>
      <w:r w:rsidR="00813951">
        <w:rPr>
          <w:rStyle w:val="FontStyle41"/>
        </w:rPr>
        <w:t>M</w:t>
      </w:r>
      <w:r w:rsidRPr="00301A0C">
        <w:rPr>
          <w:rStyle w:val="FontStyle41"/>
        </w:rPr>
        <w:t>aksymaln</w:t>
      </w:r>
      <w:r w:rsidR="00813951">
        <w:rPr>
          <w:rStyle w:val="FontStyle41"/>
        </w:rPr>
        <w:t>a</w:t>
      </w:r>
      <w:r w:rsidRPr="00301A0C">
        <w:rPr>
          <w:rStyle w:val="FontStyle41"/>
        </w:rPr>
        <w:t xml:space="preserve"> wartość zobowiązania Zamawiającego, o której mowa w zdaniu pierwszym</w:t>
      </w:r>
      <w:r w:rsidR="00813951">
        <w:rPr>
          <w:rStyle w:val="FontStyle41"/>
        </w:rPr>
        <w:t xml:space="preserve"> obejmuje</w:t>
      </w:r>
      <w:r w:rsidRPr="00301A0C">
        <w:rPr>
          <w:rStyle w:val="FontStyle41"/>
        </w:rPr>
        <w:t>:</w:t>
      </w:r>
    </w:p>
    <w:p w14:paraId="3A17A9C3" w14:textId="71DACC70" w:rsidR="00E60FC8" w:rsidRPr="00301A0C" w:rsidRDefault="00E60FC8" w:rsidP="00605655">
      <w:pPr>
        <w:pStyle w:val="Style8"/>
        <w:widowControl/>
        <w:spacing w:line="240" w:lineRule="auto"/>
        <w:ind w:left="567" w:right="14" w:hanging="567"/>
        <w:rPr>
          <w:rStyle w:val="FontStyle41"/>
        </w:rPr>
      </w:pPr>
      <w:r>
        <w:rPr>
          <w:rStyle w:val="FontStyle41"/>
        </w:rPr>
        <w:tab/>
        <w:t xml:space="preserve">1) </w:t>
      </w:r>
      <w:r w:rsidR="00813951">
        <w:rPr>
          <w:rStyle w:val="FontStyle41"/>
        </w:rPr>
        <w:t xml:space="preserve">maksymalną wartość zobowiązania </w:t>
      </w:r>
      <w:r>
        <w:rPr>
          <w:rStyle w:val="FontStyle41"/>
        </w:rPr>
        <w:t>dla zadania nr 1</w:t>
      </w:r>
      <w:r w:rsidR="00813951">
        <w:rPr>
          <w:rStyle w:val="FontStyle41"/>
        </w:rPr>
        <w:t xml:space="preserve"> </w:t>
      </w:r>
      <w:r w:rsidR="00813951" w:rsidRPr="007C4FBA">
        <w:rPr>
          <w:rFonts w:eastAsia="Calibri"/>
          <w:iCs/>
          <w:sz w:val="16"/>
          <w:szCs w:val="16"/>
          <w:lang w:val="x-none" w:eastAsia="x-none"/>
        </w:rPr>
        <w:t xml:space="preserve">w kwocie </w:t>
      </w:r>
      <w:r w:rsidR="00813951" w:rsidRPr="007C4FBA">
        <w:rPr>
          <w:rFonts w:eastAsia="Calibri"/>
          <w:sz w:val="16"/>
          <w:szCs w:val="16"/>
          <w:lang w:val="x-none" w:eastAsia="x-none"/>
        </w:rPr>
        <w:t xml:space="preserve">netto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wraz z</w:t>
      </w:r>
      <w:r w:rsidR="00813951" w:rsidRPr="007C4FBA">
        <w:rPr>
          <w:rFonts w:eastAsia="Calibri"/>
          <w:sz w:val="16"/>
          <w:szCs w:val="16"/>
          <w:lang w:eastAsia="x-none"/>
        </w:rPr>
        <w:t> </w:t>
      </w:r>
      <w:r w:rsidR="00813951" w:rsidRPr="007C4FBA">
        <w:rPr>
          <w:rFonts w:eastAsia="Calibri"/>
          <w:sz w:val="16"/>
          <w:szCs w:val="16"/>
          <w:lang w:val="x-none" w:eastAsia="x-none"/>
        </w:rPr>
        <w:t xml:space="preserve">podatkiem </w:t>
      </w:r>
      <w:r w:rsidR="00813951" w:rsidRPr="007C4FBA">
        <w:rPr>
          <w:rFonts w:eastAsia="Calibri"/>
          <w:b/>
          <w:sz w:val="16"/>
          <w:szCs w:val="16"/>
          <w:lang w:val="x-none" w:eastAsia="x-none"/>
        </w:rPr>
        <w:t>23%</w:t>
      </w:r>
      <w:r w:rsidR="00813951" w:rsidRPr="007C4FBA">
        <w:rPr>
          <w:rFonts w:eastAsia="Calibri"/>
          <w:sz w:val="16"/>
          <w:szCs w:val="16"/>
          <w:lang w:val="x-none" w:eastAsia="x-none"/>
        </w:rPr>
        <w:t xml:space="preserve"> VAT w 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co łącznie stanowi kwotę brutto w</w:t>
      </w:r>
      <w:r w:rsidR="00813951" w:rsidRPr="007C4FBA">
        <w:rPr>
          <w:rFonts w:eastAsia="Calibri"/>
          <w:sz w:val="16"/>
          <w:szCs w:val="16"/>
          <w:lang w:eastAsia="x-none"/>
        </w:rPr>
        <w:t> </w:t>
      </w:r>
      <w:r w:rsidR="00813951" w:rsidRPr="007C4FBA">
        <w:rPr>
          <w:rFonts w:eastAsia="Calibri"/>
          <w:sz w:val="16"/>
          <w:szCs w:val="16"/>
          <w:lang w:val="x-none" w:eastAsia="x-none"/>
        </w:rPr>
        <w:t xml:space="preserve">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t>
      </w:r>
      <w:r w:rsidR="00813951">
        <w:rPr>
          <w:rFonts w:eastAsia="Calibri"/>
          <w:sz w:val="16"/>
          <w:szCs w:val="16"/>
          <w:lang w:eastAsia="x-none"/>
        </w:rPr>
        <w:t>na którą</w:t>
      </w:r>
      <w:r w:rsidR="00813951">
        <w:rPr>
          <w:rStyle w:val="FontStyle41"/>
        </w:rPr>
        <w:t xml:space="preserve"> </w:t>
      </w:r>
      <w:r w:rsidR="00813951" w:rsidRPr="00301A0C">
        <w:rPr>
          <w:rStyle w:val="FontStyle41"/>
        </w:rPr>
        <w:t>składają się następujące kwoty</w:t>
      </w:r>
      <w:r>
        <w:rPr>
          <w:rStyle w:val="FontStyle41"/>
        </w:rPr>
        <w:t>:</w:t>
      </w:r>
    </w:p>
    <w:p w14:paraId="7D22E5B8" w14:textId="46B66CCB" w:rsidR="00605655" w:rsidRPr="00301A0C" w:rsidRDefault="00605655" w:rsidP="00605655">
      <w:pPr>
        <w:pStyle w:val="Style8"/>
        <w:widowControl/>
        <w:numPr>
          <w:ilvl w:val="0"/>
          <w:numId w:val="95"/>
        </w:numPr>
        <w:spacing w:line="240" w:lineRule="auto"/>
        <w:ind w:left="851" w:right="14" w:hanging="284"/>
        <w:rPr>
          <w:rStyle w:val="FontStyle41"/>
        </w:rPr>
      </w:pPr>
      <w:r w:rsidRPr="00301A0C">
        <w:rPr>
          <w:rStyle w:val="FontStyle41"/>
        </w:rPr>
        <w:t>......................... zł netto wraz z podatkiem VAT 23 % tj. brutto ......................... zł – wartość wynagrodzenia Wykonawcy wskazanego w ust. 4.1</w:t>
      </w:r>
      <w:r w:rsidR="00E60FC8">
        <w:rPr>
          <w:rStyle w:val="FontStyle41"/>
        </w:rPr>
        <w:t xml:space="preserve"> lit. a)</w:t>
      </w:r>
      <w:r w:rsidRPr="00301A0C">
        <w:rPr>
          <w:rStyle w:val="FontStyle41"/>
        </w:rPr>
        <w:t>,</w:t>
      </w:r>
    </w:p>
    <w:p w14:paraId="3ED3AD1E" w14:textId="555B4E2E" w:rsidR="00605655" w:rsidRPr="00301A0C" w:rsidRDefault="00605655" w:rsidP="00605655">
      <w:pPr>
        <w:pStyle w:val="Style8"/>
        <w:widowControl/>
        <w:numPr>
          <w:ilvl w:val="0"/>
          <w:numId w:val="95"/>
        </w:numPr>
        <w:spacing w:line="240" w:lineRule="auto"/>
        <w:ind w:left="851" w:right="14" w:hanging="284"/>
        <w:rPr>
          <w:rStyle w:val="FontStyle41"/>
        </w:rPr>
      </w:pPr>
      <w:r w:rsidRPr="00301A0C">
        <w:rPr>
          <w:rStyle w:val="FontStyle41"/>
        </w:rPr>
        <w:t>......................... zł netto wraz z podatkiem VAT 23 % tj. brutto .........................  zł – wartość Kwoty Tymczasowej, o której mowa w ust. 1.2.15</w:t>
      </w:r>
      <w:r w:rsidR="00840723">
        <w:rPr>
          <w:rStyle w:val="FontStyle41"/>
        </w:rPr>
        <w:t>, wskazanej dla zadania nr 1</w:t>
      </w:r>
      <w:r w:rsidRPr="00301A0C">
        <w:rPr>
          <w:rStyle w:val="FontStyle41"/>
        </w:rPr>
        <w:t>,</w:t>
      </w:r>
    </w:p>
    <w:p w14:paraId="59A539AE" w14:textId="77777777" w:rsidR="00605655" w:rsidRPr="00301A0C" w:rsidRDefault="00605655" w:rsidP="00E60FC8">
      <w:pPr>
        <w:pStyle w:val="Style8"/>
        <w:widowControl/>
        <w:numPr>
          <w:ilvl w:val="0"/>
          <w:numId w:val="95"/>
        </w:numPr>
        <w:spacing w:after="120" w:line="240" w:lineRule="auto"/>
        <w:ind w:left="851" w:right="11" w:hanging="284"/>
        <w:rPr>
          <w:rStyle w:val="FontStyle41"/>
        </w:rPr>
      </w:pPr>
      <w:r w:rsidRPr="00301A0C">
        <w:rPr>
          <w:rStyle w:val="FontStyle41"/>
        </w:rPr>
        <w:t>......................... netto wraz z podatkiem VAT 23 % tj. brutto .........................  zł – przewidywana łączna wartość korekt wynikających z waloryzacji wskazanych w ust. 4b.5.</w:t>
      </w:r>
    </w:p>
    <w:p w14:paraId="15ED5DF6" w14:textId="58564BAB" w:rsidR="00E60FC8" w:rsidRPr="00301A0C" w:rsidRDefault="00E60FC8" w:rsidP="00E60FC8">
      <w:pPr>
        <w:pStyle w:val="Style8"/>
        <w:widowControl/>
        <w:spacing w:line="240" w:lineRule="auto"/>
        <w:ind w:left="567" w:right="14" w:firstLine="0"/>
        <w:rPr>
          <w:rStyle w:val="FontStyle41"/>
        </w:rPr>
      </w:pPr>
      <w:r>
        <w:rPr>
          <w:rStyle w:val="FontStyle41"/>
        </w:rPr>
        <w:t xml:space="preserve">2) </w:t>
      </w:r>
      <w:r w:rsidR="00813951">
        <w:rPr>
          <w:rStyle w:val="FontStyle41"/>
        </w:rPr>
        <w:t xml:space="preserve">maksymalną wartość zobowiązania </w:t>
      </w:r>
      <w:r>
        <w:rPr>
          <w:rStyle w:val="FontStyle41"/>
        </w:rPr>
        <w:t>dla zadania nr 2</w:t>
      </w:r>
      <w:r w:rsidR="00813951">
        <w:rPr>
          <w:rStyle w:val="FontStyle41"/>
        </w:rPr>
        <w:t xml:space="preserve"> </w:t>
      </w:r>
      <w:r w:rsidR="00813951" w:rsidRPr="007C4FBA">
        <w:rPr>
          <w:rFonts w:eastAsia="Calibri"/>
          <w:iCs/>
          <w:sz w:val="16"/>
          <w:szCs w:val="16"/>
          <w:lang w:val="x-none" w:eastAsia="x-none"/>
        </w:rPr>
        <w:t xml:space="preserve">w kwocie </w:t>
      </w:r>
      <w:r w:rsidR="00813951" w:rsidRPr="007C4FBA">
        <w:rPr>
          <w:rFonts w:eastAsia="Calibri"/>
          <w:sz w:val="16"/>
          <w:szCs w:val="16"/>
          <w:lang w:val="x-none" w:eastAsia="x-none"/>
        </w:rPr>
        <w:t xml:space="preserve">netto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wraz z</w:t>
      </w:r>
      <w:r w:rsidR="00813951" w:rsidRPr="007C4FBA">
        <w:rPr>
          <w:rFonts w:eastAsia="Calibri"/>
          <w:sz w:val="16"/>
          <w:szCs w:val="16"/>
          <w:lang w:eastAsia="x-none"/>
        </w:rPr>
        <w:t> </w:t>
      </w:r>
      <w:r w:rsidR="00813951" w:rsidRPr="007C4FBA">
        <w:rPr>
          <w:rFonts w:eastAsia="Calibri"/>
          <w:sz w:val="16"/>
          <w:szCs w:val="16"/>
          <w:lang w:val="x-none" w:eastAsia="x-none"/>
        </w:rPr>
        <w:t xml:space="preserve">podatkiem </w:t>
      </w:r>
      <w:r w:rsidR="00813951" w:rsidRPr="007C4FBA">
        <w:rPr>
          <w:rFonts w:eastAsia="Calibri"/>
          <w:b/>
          <w:sz w:val="16"/>
          <w:szCs w:val="16"/>
          <w:lang w:val="x-none" w:eastAsia="x-none"/>
        </w:rPr>
        <w:t>23%</w:t>
      </w:r>
      <w:r w:rsidR="00813951" w:rsidRPr="007C4FBA">
        <w:rPr>
          <w:rFonts w:eastAsia="Calibri"/>
          <w:sz w:val="16"/>
          <w:szCs w:val="16"/>
          <w:lang w:val="x-none" w:eastAsia="x-none"/>
        </w:rPr>
        <w:t xml:space="preserve"> VAT w 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co łącznie stanowi kwotę brutto w</w:t>
      </w:r>
      <w:r w:rsidR="00813951" w:rsidRPr="007C4FBA">
        <w:rPr>
          <w:rFonts w:eastAsia="Calibri"/>
          <w:sz w:val="16"/>
          <w:szCs w:val="16"/>
          <w:lang w:eastAsia="x-none"/>
        </w:rPr>
        <w:t> </w:t>
      </w:r>
      <w:r w:rsidR="00813951" w:rsidRPr="007C4FBA">
        <w:rPr>
          <w:rFonts w:eastAsia="Calibri"/>
          <w:sz w:val="16"/>
          <w:szCs w:val="16"/>
          <w:lang w:val="x-none" w:eastAsia="x-none"/>
        </w:rPr>
        <w:t xml:space="preserve">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t>
      </w:r>
      <w:r w:rsidR="00813951">
        <w:rPr>
          <w:rFonts w:eastAsia="Calibri"/>
          <w:sz w:val="16"/>
          <w:szCs w:val="16"/>
          <w:lang w:eastAsia="x-none"/>
        </w:rPr>
        <w:t>na którą</w:t>
      </w:r>
      <w:r w:rsidR="00813951">
        <w:rPr>
          <w:rStyle w:val="FontStyle41"/>
        </w:rPr>
        <w:t xml:space="preserve"> </w:t>
      </w:r>
      <w:r w:rsidR="00813951" w:rsidRPr="00301A0C">
        <w:rPr>
          <w:rStyle w:val="FontStyle41"/>
        </w:rPr>
        <w:t>składają się następujące kwoty</w:t>
      </w:r>
      <w:r>
        <w:rPr>
          <w:rStyle w:val="FontStyle41"/>
        </w:rPr>
        <w:t>:</w:t>
      </w:r>
    </w:p>
    <w:p w14:paraId="4E3A6FA6" w14:textId="0EDBF29E" w:rsidR="00E60FC8" w:rsidRPr="00301A0C" w:rsidRDefault="00E60FC8" w:rsidP="00E60FC8">
      <w:pPr>
        <w:pStyle w:val="Style8"/>
        <w:widowControl/>
        <w:numPr>
          <w:ilvl w:val="0"/>
          <w:numId w:val="99"/>
        </w:numPr>
        <w:spacing w:line="240" w:lineRule="auto"/>
        <w:ind w:right="14" w:hanging="153"/>
        <w:rPr>
          <w:rStyle w:val="FontStyle41"/>
        </w:rPr>
      </w:pPr>
      <w:r w:rsidRPr="00301A0C">
        <w:rPr>
          <w:rStyle w:val="FontStyle41"/>
        </w:rPr>
        <w:t>......................... zł netto wraz z podatkiem VAT 23 % tj. brutto ......................... zł – wartość wynagrodzenia Wykonawcy wskazanego w ust. 4.1</w:t>
      </w:r>
      <w:r w:rsidR="00840723">
        <w:rPr>
          <w:rStyle w:val="FontStyle41"/>
        </w:rPr>
        <w:t xml:space="preserve"> lit. b)</w:t>
      </w:r>
      <w:r w:rsidRPr="00301A0C">
        <w:rPr>
          <w:rStyle w:val="FontStyle41"/>
        </w:rPr>
        <w:t>,</w:t>
      </w:r>
    </w:p>
    <w:p w14:paraId="32D9FF82" w14:textId="712F0D4F" w:rsidR="00E60FC8" w:rsidRPr="00BE090C" w:rsidRDefault="00E60FC8" w:rsidP="00E60FC8">
      <w:pPr>
        <w:pStyle w:val="Style8"/>
        <w:widowControl/>
        <w:numPr>
          <w:ilvl w:val="0"/>
          <w:numId w:val="99"/>
        </w:numPr>
        <w:spacing w:line="240" w:lineRule="auto"/>
        <w:ind w:left="851" w:right="14" w:hanging="284"/>
        <w:rPr>
          <w:rStyle w:val="FontStyle41"/>
        </w:rPr>
      </w:pPr>
      <w:r w:rsidRPr="00301A0C">
        <w:rPr>
          <w:rStyle w:val="FontStyle41"/>
        </w:rPr>
        <w:t xml:space="preserve">......................... zł netto wraz z podatkiem VAT 23 % tj. brutto .........................  zł – wartość Kwoty </w:t>
      </w:r>
      <w:r w:rsidRPr="00BE090C">
        <w:rPr>
          <w:rStyle w:val="FontStyle41"/>
        </w:rPr>
        <w:t>Tymczasowej, o której mowa w ust. 1.2.15</w:t>
      </w:r>
      <w:r w:rsidR="00840723" w:rsidRPr="00BE090C">
        <w:rPr>
          <w:rStyle w:val="FontStyle41"/>
        </w:rPr>
        <w:t>, wskazanej dla zadania nr 2</w:t>
      </w:r>
      <w:r w:rsidRPr="00BE090C">
        <w:rPr>
          <w:rStyle w:val="FontStyle41"/>
        </w:rPr>
        <w:t>,</w:t>
      </w:r>
    </w:p>
    <w:p w14:paraId="702BEDA6" w14:textId="2539163B" w:rsidR="00E60FC8" w:rsidRPr="00BE090C" w:rsidRDefault="00BE090C" w:rsidP="00BE090C">
      <w:pPr>
        <w:pStyle w:val="Style8"/>
        <w:widowControl/>
        <w:numPr>
          <w:ilvl w:val="0"/>
          <w:numId w:val="99"/>
        </w:numPr>
        <w:spacing w:after="120" w:line="240" w:lineRule="auto"/>
        <w:ind w:left="709" w:right="11" w:hanging="153"/>
        <w:rPr>
          <w:rStyle w:val="FontStyle41"/>
        </w:rPr>
      </w:pPr>
      <w:r>
        <w:rPr>
          <w:rStyle w:val="FontStyle41"/>
        </w:rPr>
        <w:t>G</w:t>
      </w:r>
      <w:r w:rsidRPr="00BE090C">
        <w:rPr>
          <w:rStyle w:val="FontStyle41"/>
        </w:rPr>
        <w:t>mina przewiduje zwiększenie maksymalnej wartości zobowiązania dla zadania nr 2, o której mowa w punkcie 2) powyżej, o wartość korekt wynikających z waloryzacji wskazanej w ust. 4b.5.”</w:t>
      </w:r>
    </w:p>
    <w:p w14:paraId="32A2A3A0" w14:textId="03C7300F" w:rsidR="00605655" w:rsidRPr="0022089B" w:rsidRDefault="00605655" w:rsidP="00E10A82">
      <w:pPr>
        <w:pStyle w:val="Style8"/>
        <w:widowControl/>
        <w:spacing w:line="240" w:lineRule="auto"/>
        <w:ind w:left="567" w:right="14" w:firstLine="0"/>
        <w:rPr>
          <w:rFonts w:cs="Verdana"/>
          <w:sz w:val="16"/>
          <w:szCs w:val="16"/>
        </w:rPr>
      </w:pPr>
      <w:r w:rsidRPr="00301A0C">
        <w:rPr>
          <w:rStyle w:val="FontStyle41"/>
        </w:rPr>
        <w:t>Niewykorzystanie którejkolwiek z kwot wyszczególnionych powyżej nie może być podstawą do roszczeń Wykonawcy.</w:t>
      </w:r>
    </w:p>
    <w:p w14:paraId="246BFBAE" w14:textId="77777777" w:rsidR="00605655" w:rsidRPr="00213D93" w:rsidRDefault="00605655" w:rsidP="00605655">
      <w:pPr>
        <w:pStyle w:val="Style8"/>
        <w:widowControl/>
        <w:spacing w:line="240" w:lineRule="auto"/>
        <w:ind w:left="567" w:right="14" w:hanging="567"/>
        <w:rPr>
          <w:sz w:val="16"/>
          <w:szCs w:val="16"/>
          <w:lang w:eastAsia="x-none"/>
        </w:rPr>
      </w:pPr>
      <w:r>
        <w:rPr>
          <w:iCs/>
          <w:sz w:val="16"/>
          <w:szCs w:val="16"/>
        </w:rPr>
        <w:t>4.3</w:t>
      </w:r>
      <w:r>
        <w:rPr>
          <w:iCs/>
          <w:sz w:val="16"/>
          <w:szCs w:val="16"/>
        </w:rPr>
        <w:tab/>
      </w:r>
      <w:r w:rsidRPr="00213D93">
        <w:rPr>
          <w:iCs/>
          <w:sz w:val="16"/>
          <w:szCs w:val="16"/>
        </w:rPr>
        <w:t>Powyższe wynagrodzenie będzie płatne przelewem na konto Wykonawcy wskazane w Formularzu Ofertowym</w:t>
      </w:r>
      <w:r w:rsidRPr="00213D93">
        <w:rPr>
          <w:sz w:val="16"/>
          <w:szCs w:val="16"/>
          <w:lang w:eastAsia="x-none"/>
        </w:rPr>
        <w:t>, które jest ujęte na „białej liście”</w:t>
      </w:r>
      <w:r w:rsidRPr="00213D93">
        <w:rPr>
          <w:iCs/>
          <w:sz w:val="16"/>
          <w:szCs w:val="16"/>
        </w:rPr>
        <w:t>:</w:t>
      </w:r>
    </w:p>
    <w:p w14:paraId="5DA311C9" w14:textId="77777777" w:rsidR="00605655" w:rsidRPr="00213D93" w:rsidRDefault="00605655" w:rsidP="00605655">
      <w:pPr>
        <w:widowControl w:val="0"/>
        <w:spacing w:before="60" w:after="120"/>
        <w:ind w:left="567"/>
        <w:jc w:val="both"/>
        <w:rPr>
          <w:rFonts w:ascii="Verdana" w:eastAsia="Calibri" w:hAnsi="Verdana"/>
          <w:b/>
          <w:sz w:val="16"/>
          <w:szCs w:val="16"/>
        </w:rPr>
      </w:pPr>
      <w:r w:rsidRPr="00213D93">
        <w:rPr>
          <w:rFonts w:ascii="Verdana" w:eastAsia="Calibri" w:hAnsi="Verdana"/>
          <w:b/>
          <w:sz w:val="16"/>
          <w:szCs w:val="16"/>
          <w:u w:val="single"/>
        </w:rPr>
        <w:t>Nazwa Banku:</w:t>
      </w:r>
      <w:r w:rsidRPr="00213D93">
        <w:rPr>
          <w:rFonts w:ascii="Verdana" w:eastAsia="Calibri" w:hAnsi="Verdana"/>
          <w:b/>
          <w:sz w:val="16"/>
          <w:szCs w:val="16"/>
        </w:rPr>
        <w:t xml:space="preserve"> ………………………………………………………………………………………………………………</w:t>
      </w:r>
    </w:p>
    <w:p w14:paraId="53EE221C" w14:textId="77777777" w:rsidR="00605655" w:rsidRPr="00213D93" w:rsidRDefault="00605655" w:rsidP="00605655">
      <w:pPr>
        <w:widowControl w:val="0"/>
        <w:spacing w:after="60"/>
        <w:ind w:left="567"/>
        <w:jc w:val="both"/>
        <w:rPr>
          <w:rFonts w:ascii="Verdana" w:eastAsia="Calibri" w:hAnsi="Verdana"/>
          <w:b/>
          <w:sz w:val="16"/>
          <w:szCs w:val="16"/>
        </w:rPr>
      </w:pPr>
      <w:r w:rsidRPr="00213D93">
        <w:rPr>
          <w:rFonts w:ascii="Verdana" w:eastAsia="Calibri" w:hAnsi="Verdana"/>
          <w:b/>
          <w:sz w:val="16"/>
          <w:szCs w:val="16"/>
          <w:u w:val="single"/>
        </w:rPr>
        <w:t>Numer rachunku</w:t>
      </w:r>
      <w:r w:rsidRPr="00213D93">
        <w:rPr>
          <w:rFonts w:ascii="Verdana" w:eastAsia="Calibri" w:hAnsi="Verdana"/>
          <w:b/>
          <w:sz w:val="16"/>
          <w:szCs w:val="16"/>
        </w:rPr>
        <w:t xml:space="preserve">: </w:t>
      </w:r>
      <w:r w:rsidRPr="00213D93">
        <w:rPr>
          <w:rFonts w:ascii="Verdana" w:eastAsia="Calibri" w:hAnsi="Verdana"/>
          <w:sz w:val="14"/>
          <w:szCs w:val="16"/>
        </w:rPr>
        <w:t xml:space="preserve">__ __  __ __ __ __  __ __ __ __  __ __ __ __  __ __ __ __  __ __ __ __ __ __ __ __ </w:t>
      </w:r>
    </w:p>
    <w:p w14:paraId="4B56464A" w14:textId="3F98709F" w:rsidR="00E60FC8" w:rsidRPr="00E93E54" w:rsidRDefault="00E60FC8" w:rsidP="00813951">
      <w:pPr>
        <w:widowControl w:val="0"/>
        <w:suppressAutoHyphens/>
        <w:spacing w:after="60"/>
        <w:ind w:left="567" w:right="51"/>
        <w:contextualSpacing/>
        <w:jc w:val="both"/>
        <w:rPr>
          <w:rFonts w:ascii="Verdana" w:hAnsi="Verdana"/>
          <w:sz w:val="16"/>
          <w:szCs w:val="16"/>
        </w:rPr>
      </w:pPr>
      <w:r w:rsidRPr="00E93E54">
        <w:rPr>
          <w:rFonts w:ascii="Verdana" w:hAnsi="Verdana"/>
          <w:sz w:val="16"/>
          <w:szCs w:val="16"/>
        </w:rPr>
        <w:t xml:space="preserve">Płatność </w:t>
      </w:r>
      <w:r w:rsidR="00EF094B">
        <w:rPr>
          <w:rFonts w:ascii="Verdana" w:hAnsi="Verdana"/>
          <w:sz w:val="16"/>
          <w:szCs w:val="16"/>
        </w:rPr>
        <w:t xml:space="preserve">w zakresie zadania nr 1 </w:t>
      </w:r>
      <w:r w:rsidRPr="00E93E54">
        <w:rPr>
          <w:rFonts w:ascii="Verdana" w:hAnsi="Verdana"/>
          <w:sz w:val="16"/>
          <w:szCs w:val="16"/>
        </w:rPr>
        <w:t>zgodnie z Wieloletnią Prognozą Finansową.</w:t>
      </w:r>
    </w:p>
    <w:p w14:paraId="719F810F" w14:textId="13AF68DB" w:rsidR="00605655" w:rsidRPr="00213D93" w:rsidRDefault="00605655" w:rsidP="00605655">
      <w:pPr>
        <w:widowControl w:val="0"/>
        <w:suppressAutoHyphens/>
        <w:spacing w:after="60"/>
        <w:ind w:left="567" w:right="51"/>
        <w:contextualSpacing/>
        <w:jc w:val="both"/>
        <w:rPr>
          <w:rFonts w:ascii="Verdana" w:hAnsi="Verdana"/>
          <w:b/>
          <w:i/>
          <w:sz w:val="16"/>
          <w:szCs w:val="16"/>
        </w:rPr>
      </w:pPr>
      <w:r w:rsidRPr="00213D93">
        <w:rPr>
          <w:rFonts w:ascii="Verdana" w:hAnsi="Verdana"/>
          <w:sz w:val="16"/>
          <w:szCs w:val="16"/>
        </w:rPr>
        <w:t>Wynagrodzenie Wykonawcy będzie obliczane, fakturowane i płatne w złotych polskich.</w:t>
      </w:r>
    </w:p>
    <w:p w14:paraId="0F270414" w14:textId="77777777" w:rsidR="00605655" w:rsidRPr="00213D93" w:rsidRDefault="00605655" w:rsidP="00E10A82">
      <w:pPr>
        <w:widowControl w:val="0"/>
        <w:suppressAutoHyphens/>
        <w:ind w:left="567" w:right="51"/>
        <w:jc w:val="both"/>
        <w:rPr>
          <w:rFonts w:ascii="Verdana" w:hAnsi="Verdana"/>
          <w:sz w:val="16"/>
          <w:szCs w:val="16"/>
        </w:rPr>
      </w:pPr>
      <w:r w:rsidRPr="00213D93">
        <w:rPr>
          <w:rFonts w:ascii="Verdana" w:hAnsi="Verdana"/>
          <w:b/>
          <w:sz w:val="16"/>
          <w:szCs w:val="16"/>
        </w:rPr>
        <w:t>Powyższe wynagrodzenie zaspokaja wszelkie roszczenia Wykonawcy z tytułu wykonania przedmiotu Umowy.</w:t>
      </w:r>
    </w:p>
    <w:p w14:paraId="66D42ED5"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4.4</w:t>
      </w:r>
      <w:r>
        <w:rPr>
          <w:sz w:val="16"/>
          <w:szCs w:val="16"/>
          <w:lang w:eastAsia="x-none"/>
        </w:rPr>
        <w:tab/>
      </w:r>
      <w:r w:rsidRPr="00213D93">
        <w:rPr>
          <w:sz w:val="16"/>
          <w:szCs w:val="16"/>
          <w:lang w:eastAsia="x-none"/>
        </w:rPr>
        <w:t>Zamawiający dopuszcza możliwość zmniejszenia wynagrodzenia Wykonawcy, o którym mowa w ust 4.1. w zależności od faktycznego przerobu i zmiany ilości robót wykonanych względem ilości robót założonych do wykonania.</w:t>
      </w:r>
    </w:p>
    <w:p w14:paraId="75158ABA" w14:textId="046098AC" w:rsidR="00605655" w:rsidRDefault="00605655" w:rsidP="00605655">
      <w:pPr>
        <w:pStyle w:val="Style8"/>
        <w:widowControl/>
        <w:spacing w:line="240" w:lineRule="auto"/>
        <w:ind w:left="567" w:right="14" w:hanging="567"/>
        <w:rPr>
          <w:sz w:val="16"/>
          <w:szCs w:val="16"/>
          <w:lang w:eastAsia="x-none"/>
        </w:rPr>
      </w:pPr>
      <w:r>
        <w:rPr>
          <w:sz w:val="16"/>
          <w:szCs w:val="16"/>
          <w:lang w:eastAsia="x-none"/>
        </w:rPr>
        <w:t>4.5</w:t>
      </w:r>
      <w:r>
        <w:rPr>
          <w:sz w:val="16"/>
          <w:szCs w:val="16"/>
          <w:lang w:eastAsia="x-none"/>
        </w:rPr>
        <w:tab/>
      </w:r>
      <w:r w:rsidRPr="00213D93">
        <w:rPr>
          <w:sz w:val="16"/>
          <w:szCs w:val="16"/>
          <w:lang w:eastAsia="x-none"/>
        </w:rPr>
        <w:t>Zamawiający zapłaci Wykonawcy umówione Wynagrodzenie wyliczone zgodnie z zasadami określonymi Umową</w:t>
      </w:r>
      <w:r w:rsidR="00273457">
        <w:rPr>
          <w:sz w:val="16"/>
          <w:szCs w:val="16"/>
          <w:lang w:eastAsia="x-none"/>
        </w:rPr>
        <w:t>, z zastrzeżeniem, że wynagrodzenie za wykonanie zadania nr 1 będzie płatne przez ZDW, a za wykonanie zadania nr 2 będzie płatne przez Gminę.</w:t>
      </w:r>
    </w:p>
    <w:p w14:paraId="5677EA3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4.6</w:t>
      </w:r>
      <w:r>
        <w:rPr>
          <w:sz w:val="16"/>
          <w:szCs w:val="16"/>
          <w:lang w:eastAsia="x-none"/>
        </w:rPr>
        <w:tab/>
      </w:r>
      <w:r w:rsidRPr="00213D93">
        <w:rPr>
          <w:sz w:val="16"/>
          <w:szCs w:val="16"/>
          <w:lang w:eastAsia="x-none"/>
        </w:rPr>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51624349" w14:textId="7C5D974E" w:rsidR="00605655" w:rsidRDefault="00605655" w:rsidP="00605655">
      <w:pPr>
        <w:pStyle w:val="Style8"/>
        <w:widowControl/>
        <w:spacing w:line="240" w:lineRule="auto"/>
        <w:ind w:left="567" w:right="14" w:hanging="567"/>
        <w:rPr>
          <w:sz w:val="16"/>
          <w:szCs w:val="16"/>
          <w:lang w:eastAsia="x-none"/>
        </w:rPr>
      </w:pPr>
      <w:r>
        <w:rPr>
          <w:sz w:val="16"/>
          <w:szCs w:val="16"/>
          <w:lang w:eastAsia="x-none"/>
        </w:rPr>
        <w:t>4.7</w:t>
      </w:r>
      <w:r>
        <w:rPr>
          <w:sz w:val="16"/>
          <w:szCs w:val="16"/>
          <w:lang w:eastAsia="x-none"/>
        </w:rPr>
        <w:tab/>
      </w:r>
      <w:r w:rsidRPr="00213D93">
        <w:rPr>
          <w:sz w:val="16"/>
          <w:szCs w:val="16"/>
          <w:lang w:eastAsia="x-none"/>
        </w:rPr>
        <w:t>Rozliczenie za wykonanie robót budowlanych stanowiących przedmiot Umowy będzie dokonywane na podstawie rachunków lub faktur VAT częściowych i rachunków lub faktur VAT końcowych. Wykonawca zobowiązany jest</w:t>
      </w:r>
      <w:r w:rsidR="001747DB">
        <w:rPr>
          <w:sz w:val="16"/>
          <w:szCs w:val="16"/>
          <w:lang w:eastAsia="x-none"/>
        </w:rPr>
        <w:t>,</w:t>
      </w:r>
      <w:r w:rsidRPr="00213D93">
        <w:rPr>
          <w:sz w:val="16"/>
          <w:szCs w:val="16"/>
          <w:lang w:eastAsia="x-none"/>
        </w:rPr>
        <w:t xml:space="preserve"> zgodnie z ust. 28.5.1</w:t>
      </w:r>
      <w:r w:rsidR="001747DB">
        <w:rPr>
          <w:sz w:val="16"/>
          <w:szCs w:val="16"/>
          <w:lang w:eastAsia="x-none"/>
        </w:rPr>
        <w:t>,</w:t>
      </w:r>
      <w:r w:rsidRPr="00213D93">
        <w:rPr>
          <w:sz w:val="16"/>
          <w:szCs w:val="16"/>
          <w:lang w:eastAsia="x-none"/>
        </w:rPr>
        <w:t xml:space="preserve"> do wystawiania i dostarczania faktur VAT w zakresie robót stanowiących przedmiot zadania</w:t>
      </w:r>
      <w:r w:rsidR="00273457">
        <w:rPr>
          <w:sz w:val="16"/>
          <w:szCs w:val="16"/>
          <w:lang w:eastAsia="x-none"/>
        </w:rPr>
        <w:t xml:space="preserve"> nr 1 na rzecz ZDW, a w zakresie robót stanowiących przedmiot zadania nr 2 na rzecz Gminy.</w:t>
      </w:r>
    </w:p>
    <w:p w14:paraId="41BC1D8A" w14:textId="0D1B1F1F" w:rsidR="00605655" w:rsidRDefault="00605655" w:rsidP="00605655">
      <w:pPr>
        <w:pStyle w:val="Style8"/>
        <w:widowControl/>
        <w:spacing w:line="240" w:lineRule="auto"/>
        <w:ind w:left="567" w:right="14" w:hanging="567"/>
        <w:rPr>
          <w:sz w:val="16"/>
          <w:szCs w:val="16"/>
        </w:rPr>
      </w:pPr>
      <w:r>
        <w:rPr>
          <w:sz w:val="16"/>
          <w:szCs w:val="16"/>
          <w:lang w:eastAsia="x-none"/>
        </w:rPr>
        <w:t>4.8</w:t>
      </w:r>
      <w:r>
        <w:rPr>
          <w:sz w:val="16"/>
          <w:szCs w:val="16"/>
          <w:lang w:eastAsia="x-none"/>
        </w:rPr>
        <w:tab/>
      </w:r>
      <w:r w:rsidRPr="00213D93">
        <w:rPr>
          <w:sz w:val="16"/>
          <w:szCs w:val="16"/>
        </w:rPr>
        <w:t>Zamawiający przewiduje możliwość udzielenia Wykonawcy zaliczki na poczet wynagrodzenia na zasadach określonych w ust. 4a</w:t>
      </w:r>
      <w:r w:rsidR="00273457">
        <w:rPr>
          <w:sz w:val="16"/>
          <w:szCs w:val="16"/>
        </w:rPr>
        <w:t>.</w:t>
      </w:r>
    </w:p>
    <w:p w14:paraId="68C5FEB0" w14:textId="77777777" w:rsidR="00605655" w:rsidRDefault="00605655" w:rsidP="00605655">
      <w:pPr>
        <w:pStyle w:val="Style8"/>
        <w:widowControl/>
        <w:spacing w:line="240" w:lineRule="auto"/>
        <w:ind w:left="567" w:right="14" w:hanging="567"/>
        <w:rPr>
          <w:sz w:val="16"/>
          <w:szCs w:val="16"/>
          <w:lang w:eastAsia="x-none"/>
        </w:rPr>
      </w:pPr>
      <w:r>
        <w:rPr>
          <w:sz w:val="16"/>
          <w:szCs w:val="16"/>
        </w:rPr>
        <w:t>4.9</w:t>
      </w:r>
      <w:r>
        <w:rPr>
          <w:sz w:val="16"/>
          <w:szCs w:val="16"/>
        </w:rPr>
        <w:tab/>
      </w:r>
      <w:r w:rsidRPr="00213D93">
        <w:rPr>
          <w:sz w:val="16"/>
          <w:szCs w:val="16"/>
          <w:lang w:eastAsia="x-none"/>
        </w:rPr>
        <w:t>Z zastrzeżeniem ust. 4.8 powyżej, wszystkie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0EC891B0"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4.10</w:t>
      </w:r>
      <w:r>
        <w:rPr>
          <w:sz w:val="16"/>
          <w:szCs w:val="16"/>
          <w:lang w:eastAsia="x-none"/>
        </w:rPr>
        <w:tab/>
      </w:r>
      <w:r w:rsidRPr="00213D93">
        <w:rPr>
          <w:sz w:val="16"/>
          <w:szCs w:val="16"/>
          <w:lang w:eastAsia="x-none"/>
        </w:rPr>
        <w:t>Zapłata wynagrodzenia i wszystkie inne płatności dokonywane na podstawie Umowy będą realizowane przez Zamawiającego w złotych polskich.</w:t>
      </w:r>
    </w:p>
    <w:p w14:paraId="3F89C80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4.11</w:t>
      </w:r>
      <w:r>
        <w:rPr>
          <w:sz w:val="16"/>
          <w:szCs w:val="16"/>
          <w:lang w:eastAsia="x-none"/>
        </w:rPr>
        <w:tab/>
      </w:r>
      <w:r w:rsidRPr="00213D93">
        <w:rPr>
          <w:sz w:val="16"/>
          <w:szCs w:val="16"/>
          <w:lang w:eastAsia="x-none"/>
        </w:rPr>
        <w:t xml:space="preserve">Wynagrodzenie Wykonawcy uwzględnia wszystkie obowiązujące w Polsce podatki, łącznie z VAT oraz opłaty celne i inne opłaty związane z wykonywaniem robót. </w:t>
      </w:r>
    </w:p>
    <w:p w14:paraId="23CCA6F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4.12</w:t>
      </w:r>
      <w:r>
        <w:rPr>
          <w:sz w:val="16"/>
          <w:szCs w:val="16"/>
          <w:lang w:eastAsia="x-none"/>
        </w:rPr>
        <w:tab/>
      </w:r>
      <w:r w:rsidRPr="005D7F89">
        <w:rPr>
          <w:sz w:val="16"/>
          <w:szCs w:val="16"/>
          <w:lang w:eastAsia="x-none"/>
        </w:rPr>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Zamawiający po wcześniejszym uzgodnieniu dopuszcza faktury w formie elektronicznej.</w:t>
      </w:r>
    </w:p>
    <w:p w14:paraId="7D2F12F2" w14:textId="77777777" w:rsidR="00605655" w:rsidRPr="00213D93" w:rsidRDefault="00605655" w:rsidP="00605655">
      <w:pPr>
        <w:pStyle w:val="Style8"/>
        <w:widowControl/>
        <w:spacing w:line="240" w:lineRule="auto"/>
        <w:ind w:left="567" w:right="14" w:hanging="567"/>
        <w:rPr>
          <w:sz w:val="16"/>
          <w:szCs w:val="16"/>
          <w:lang w:eastAsia="x-none"/>
        </w:rPr>
      </w:pPr>
      <w:r>
        <w:rPr>
          <w:sz w:val="16"/>
          <w:szCs w:val="16"/>
          <w:lang w:eastAsia="x-none"/>
        </w:rPr>
        <w:t>4.13</w:t>
      </w:r>
      <w:r>
        <w:rPr>
          <w:sz w:val="16"/>
          <w:szCs w:val="16"/>
          <w:lang w:eastAsia="x-none"/>
        </w:rPr>
        <w:tab/>
      </w:r>
      <w:r w:rsidRPr="00213D93">
        <w:rPr>
          <w:snapToGrid w:val="0"/>
          <w:sz w:val="16"/>
          <w:szCs w:val="16"/>
        </w:rPr>
        <w:t>W przypadku, gdy w trakcie realizacji Umowy nastąpi zmiana:</w:t>
      </w:r>
    </w:p>
    <w:p w14:paraId="11F6C25B"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a)</w:t>
      </w:r>
      <w:r w:rsidRPr="00213D93">
        <w:rPr>
          <w:rFonts w:ascii="Verdana" w:hAnsi="Verdana"/>
          <w:snapToGrid w:val="0"/>
          <w:sz w:val="16"/>
          <w:szCs w:val="16"/>
        </w:rPr>
        <w:tab/>
        <w:t>stawki podatku od towarów i usług,</w:t>
      </w:r>
    </w:p>
    <w:p w14:paraId="428ADB06"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b)</w:t>
      </w:r>
      <w:r w:rsidRPr="00213D93">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64015755"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c)</w:t>
      </w:r>
      <w:r w:rsidRPr="00213D93">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22805623" w14:textId="64859AD6"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lastRenderedPageBreak/>
        <w:t>d)</w:t>
      </w:r>
      <w:r w:rsidRPr="00213D93">
        <w:rPr>
          <w:rFonts w:ascii="Verdana" w:hAnsi="Verdana"/>
          <w:snapToGrid w:val="0"/>
          <w:sz w:val="16"/>
          <w:szCs w:val="16"/>
        </w:rPr>
        <w:tab/>
        <w:t xml:space="preserve">zasad gromadzenia i wysokości wpłat do pracowniczych planów kapitałowych, o których mowa </w:t>
      </w:r>
      <w:r w:rsidR="00273457">
        <w:rPr>
          <w:rFonts w:ascii="Verdana" w:hAnsi="Verdana"/>
          <w:snapToGrid w:val="0"/>
          <w:sz w:val="16"/>
          <w:szCs w:val="16"/>
        </w:rPr>
        <w:br/>
      </w:r>
      <w:r w:rsidRPr="00213D93">
        <w:rPr>
          <w:rFonts w:ascii="Verdana" w:hAnsi="Verdana"/>
          <w:snapToGrid w:val="0"/>
          <w:sz w:val="16"/>
          <w:szCs w:val="16"/>
        </w:rPr>
        <w:t>w ustawie z dnia 04 października 2018 r. o pracowniczych planach kapitałowych</w:t>
      </w:r>
    </w:p>
    <w:p w14:paraId="307532AA" w14:textId="77777777" w:rsidR="00605655"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w:t>
      </w:r>
      <w:r w:rsidRPr="00213D93">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213D93">
        <w:rPr>
          <w:rFonts w:ascii="Verdana" w:hAnsi="Verdana"/>
          <w:sz w:val="16"/>
          <w:szCs w:val="16"/>
          <w:lang w:eastAsia="x-none"/>
        </w:rPr>
        <w:t xml:space="preserve">zgodnie z ust. 32.3. </w:t>
      </w:r>
      <w:r w:rsidRPr="00213D93">
        <w:rPr>
          <w:rFonts w:ascii="Verdana" w:hAnsi="Verdana"/>
          <w:sz w:val="16"/>
          <w:szCs w:val="16"/>
        </w:rPr>
        <w:t>Każdorazowo przed wprowadzeniem zmiany wynagrodzenia, o której mowa w ust. 4.13, Wykonawca</w:t>
      </w:r>
      <w:r w:rsidRPr="00213D93">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1B257535" w14:textId="77777777" w:rsidR="00605655" w:rsidRDefault="00605655" w:rsidP="00605655">
      <w:pPr>
        <w:ind w:left="567" w:hanging="567"/>
        <w:jc w:val="both"/>
        <w:rPr>
          <w:rFonts w:ascii="Verdana" w:hAnsi="Verdana"/>
          <w:sz w:val="16"/>
          <w:szCs w:val="16"/>
        </w:rPr>
      </w:pPr>
      <w:r>
        <w:rPr>
          <w:rFonts w:ascii="Verdana" w:hAnsi="Verdana"/>
          <w:snapToGrid w:val="0"/>
          <w:sz w:val="16"/>
          <w:szCs w:val="16"/>
        </w:rPr>
        <w:t>4.14</w:t>
      </w:r>
      <w:r>
        <w:rPr>
          <w:rFonts w:ascii="Verdana" w:hAnsi="Verdana"/>
          <w:snapToGrid w:val="0"/>
          <w:sz w:val="16"/>
          <w:szCs w:val="16"/>
        </w:rPr>
        <w:tab/>
      </w:r>
      <w:r w:rsidRPr="00213D93">
        <w:rPr>
          <w:rFonts w:ascii="Verdana" w:hAnsi="Verdana"/>
          <w:sz w:val="16"/>
          <w:szCs w:val="16"/>
        </w:rPr>
        <w:t>Zamawiający będzie stosował mechanizm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o podatku od towarów i usług.</w:t>
      </w:r>
    </w:p>
    <w:p w14:paraId="070E36BE" w14:textId="77777777" w:rsidR="00605655" w:rsidRPr="0087641E" w:rsidRDefault="00605655" w:rsidP="00605655">
      <w:pPr>
        <w:ind w:left="567" w:hanging="567"/>
        <w:jc w:val="both"/>
        <w:rPr>
          <w:rFonts w:ascii="Verdana" w:hAnsi="Verdana"/>
          <w:sz w:val="16"/>
          <w:szCs w:val="16"/>
          <w:lang w:eastAsia="x-none"/>
        </w:rPr>
      </w:pPr>
      <w:r>
        <w:rPr>
          <w:rFonts w:ascii="Verdana" w:hAnsi="Verdana"/>
          <w:sz w:val="16"/>
          <w:szCs w:val="16"/>
        </w:rPr>
        <w:t>4.15</w:t>
      </w:r>
      <w:r>
        <w:rPr>
          <w:rFonts w:ascii="Verdana" w:hAnsi="Verdana"/>
          <w:sz w:val="16"/>
          <w:szCs w:val="16"/>
        </w:rPr>
        <w:tab/>
      </w:r>
      <w:r w:rsidRPr="00213D93">
        <w:rPr>
          <w:rFonts w:ascii="Verdana" w:hAnsi="Verdana" w:cs="Arial"/>
          <w:sz w:val="16"/>
          <w:szCs w:val="16"/>
        </w:rPr>
        <w:t>Wykonawca oświadcza, że wypełnił obowiązki informacyjne przewidziane w art. 13 lub art. 14 RODO</w:t>
      </w:r>
      <w:r w:rsidRPr="00213D93">
        <w:rPr>
          <w:rFonts w:ascii="Verdana" w:hAnsi="Verdana" w:cs="Arial"/>
          <w:sz w:val="16"/>
          <w:szCs w:val="16"/>
          <w:vertAlign w:val="superscript"/>
        </w:rPr>
        <w:t>1)</w:t>
      </w:r>
      <w:r w:rsidRPr="00213D93">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4756CB40" w14:textId="77777777" w:rsidR="00605655" w:rsidRDefault="00605655" w:rsidP="00605655">
      <w:pPr>
        <w:ind w:left="567"/>
        <w:jc w:val="both"/>
        <w:rPr>
          <w:rFonts w:ascii="Verdana" w:hAnsi="Verdana"/>
          <w:sz w:val="16"/>
          <w:szCs w:val="16"/>
          <w:lang w:eastAsia="x-none"/>
        </w:rPr>
      </w:pPr>
      <w:r w:rsidRPr="00213D93">
        <w:rPr>
          <w:rFonts w:ascii="Verdana" w:hAnsi="Verdana" w:cs="Arial"/>
          <w:color w:val="000000"/>
          <w:sz w:val="16"/>
          <w:szCs w:val="16"/>
          <w:vertAlign w:val="superscript"/>
          <w:lang w:eastAsia="x-none"/>
        </w:rPr>
        <w:t>1)</w:t>
      </w:r>
      <w:r w:rsidRPr="00213D93">
        <w:rPr>
          <w:rFonts w:ascii="Verdana" w:hAnsi="Verdana" w:cs="Arial"/>
          <w:sz w:val="16"/>
          <w:szCs w:val="16"/>
          <w:lang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84B83">
        <w:rPr>
          <w:rFonts w:ascii="Verdana" w:hAnsi="Verdana"/>
          <w:sz w:val="16"/>
          <w:szCs w:val="16"/>
        </w:rPr>
        <w:t>(Dz. Urz. UE. L. Nr 119), (Dz. Urz. UE. L. Nr 127)</w:t>
      </w:r>
      <w:r>
        <w:rPr>
          <w:rFonts w:ascii="Verdana" w:hAnsi="Verdana"/>
          <w:sz w:val="16"/>
          <w:szCs w:val="16"/>
        </w:rPr>
        <w:t xml:space="preserve"> </w:t>
      </w:r>
      <w:r w:rsidRPr="005D38E0">
        <w:rPr>
          <w:rFonts w:ascii="Verdana" w:hAnsi="Verdana" w:cs="Arial"/>
          <w:sz w:val="16"/>
          <w:szCs w:val="16"/>
        </w:rPr>
        <w:t>(Dz. Urz. UE. L. Nr 74)</w:t>
      </w:r>
      <w:r>
        <w:rPr>
          <w:rFonts w:ascii="Verdana" w:hAnsi="Verdana"/>
          <w:sz w:val="16"/>
          <w:szCs w:val="16"/>
        </w:rPr>
        <w:t>.</w:t>
      </w:r>
    </w:p>
    <w:p w14:paraId="53EA8428" w14:textId="64B3AA80" w:rsidR="0043079F" w:rsidRPr="00BE090C" w:rsidRDefault="00605655" w:rsidP="0043079F">
      <w:pPr>
        <w:ind w:left="567" w:hanging="567"/>
        <w:jc w:val="both"/>
        <w:rPr>
          <w:rFonts w:ascii="Verdana" w:hAnsi="Verdana"/>
          <w:sz w:val="16"/>
          <w:szCs w:val="16"/>
          <w:lang w:eastAsia="x-none"/>
        </w:rPr>
      </w:pPr>
      <w:r>
        <w:rPr>
          <w:rFonts w:ascii="Verdana" w:hAnsi="Verdana"/>
          <w:sz w:val="16"/>
          <w:szCs w:val="16"/>
          <w:lang w:eastAsia="x-none"/>
        </w:rPr>
        <w:t>4.16</w:t>
      </w:r>
      <w:r>
        <w:rPr>
          <w:rFonts w:ascii="Verdana" w:hAnsi="Verdana"/>
          <w:sz w:val="16"/>
          <w:szCs w:val="16"/>
          <w:lang w:eastAsia="x-none"/>
        </w:rPr>
        <w:tab/>
      </w:r>
      <w:r w:rsidR="0043079F" w:rsidRPr="0043079F">
        <w:rPr>
          <w:rFonts w:ascii="Verdana" w:hAnsi="Verdana"/>
          <w:sz w:val="16"/>
          <w:szCs w:val="16"/>
          <w:lang w:eastAsia="x-none"/>
        </w:rPr>
        <w:t xml:space="preserve">Faktury wystawiane na rzecz ZDW jako nabywcy tych faktur winny być wystawione (wg jednego </w:t>
      </w:r>
      <w:r w:rsidR="0043079F">
        <w:rPr>
          <w:rFonts w:ascii="Verdana" w:hAnsi="Verdana"/>
          <w:sz w:val="16"/>
          <w:szCs w:val="16"/>
          <w:lang w:eastAsia="x-none"/>
        </w:rPr>
        <w:br/>
      </w:r>
      <w:r w:rsidR="0043079F" w:rsidRPr="00BE090C">
        <w:rPr>
          <w:rFonts w:ascii="Verdana" w:hAnsi="Verdana"/>
          <w:sz w:val="16"/>
          <w:szCs w:val="16"/>
          <w:lang w:eastAsia="x-none"/>
        </w:rPr>
        <w:t>z poniższych wariantów) na:</w:t>
      </w:r>
    </w:p>
    <w:p w14:paraId="66DCC420" w14:textId="77777777" w:rsidR="0043079F" w:rsidRPr="00C2154B" w:rsidRDefault="0043079F" w:rsidP="0043079F">
      <w:pPr>
        <w:ind w:left="567"/>
        <w:jc w:val="both"/>
        <w:rPr>
          <w:rFonts w:ascii="Verdana" w:hAnsi="Verdana"/>
          <w:b/>
          <w:bCs/>
          <w:sz w:val="16"/>
          <w:szCs w:val="16"/>
          <w:lang w:eastAsia="x-none"/>
        </w:rPr>
      </w:pPr>
      <w:r w:rsidRPr="00C2154B">
        <w:rPr>
          <w:rFonts w:ascii="Verdana" w:hAnsi="Verdana"/>
          <w:b/>
          <w:bCs/>
          <w:sz w:val="16"/>
          <w:szCs w:val="16"/>
          <w:lang w:eastAsia="x-none"/>
        </w:rPr>
        <w:t>Wariant I</w:t>
      </w:r>
    </w:p>
    <w:p w14:paraId="3E5CF86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Województwo Śląskie</w:t>
      </w:r>
    </w:p>
    <w:p w14:paraId="0FB2A67E"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Zarząd Dróg Wojewódzkich w Katowicach</w:t>
      </w:r>
    </w:p>
    <w:p w14:paraId="53A9FB27"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Lechicka 24, 40-609 Katowice</w:t>
      </w:r>
    </w:p>
    <w:p w14:paraId="3B14D6AB"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NIP 954-277-00-64</w:t>
      </w:r>
    </w:p>
    <w:p w14:paraId="297C2D3F" w14:textId="77777777" w:rsidR="0043079F" w:rsidRPr="00C2154B" w:rsidRDefault="0043079F" w:rsidP="0043079F">
      <w:pPr>
        <w:ind w:left="567"/>
        <w:jc w:val="both"/>
        <w:rPr>
          <w:rFonts w:ascii="Verdana" w:hAnsi="Verdana"/>
          <w:b/>
          <w:bCs/>
          <w:sz w:val="16"/>
          <w:szCs w:val="16"/>
          <w:lang w:eastAsia="x-none"/>
        </w:rPr>
      </w:pPr>
      <w:r w:rsidRPr="00C2154B">
        <w:rPr>
          <w:rFonts w:ascii="Verdana" w:hAnsi="Verdana"/>
          <w:b/>
          <w:bCs/>
          <w:sz w:val="16"/>
          <w:szCs w:val="16"/>
          <w:lang w:eastAsia="x-none"/>
        </w:rPr>
        <w:t>Wariant II</w:t>
      </w:r>
    </w:p>
    <w:p w14:paraId="1BE09C8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Nabywca: Województwo Śląskie </w:t>
      </w:r>
    </w:p>
    <w:p w14:paraId="12E1F4A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Juliusza Ligonia 46, 40-037 Katowice</w:t>
      </w:r>
    </w:p>
    <w:p w14:paraId="0173B66A"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NIP 954-277-00-64</w:t>
      </w:r>
    </w:p>
    <w:p w14:paraId="4F29AAC4"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Odbiorca: Zarząd Dróg Wojewódzkich w Katowicach</w:t>
      </w:r>
    </w:p>
    <w:p w14:paraId="0C890C21"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Lechicka 24, 40-609 Katowice.</w:t>
      </w:r>
    </w:p>
    <w:p w14:paraId="00A314A6"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Faktury VAT należy przesłać na adres: ul. Lechicka 24, 40-609 Katowice, a w przypadku </w:t>
      </w:r>
    </w:p>
    <w:p w14:paraId="0B5BE2CC"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e-faktury przesłanej za pośrednictwem platformy elektronicznego fakturowania przy pomocy poniższych danych: </w:t>
      </w:r>
    </w:p>
    <w:p w14:paraId="5F187251"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Rodzaj adresu PEF / Typ numeru PEPPOL: NIP,</w:t>
      </w:r>
    </w:p>
    <w:p w14:paraId="47E67A55" w14:textId="77777777" w:rsidR="0043079F" w:rsidRPr="00C2154B" w:rsidRDefault="0043079F" w:rsidP="0043079F">
      <w:pPr>
        <w:ind w:left="567"/>
        <w:jc w:val="both"/>
        <w:rPr>
          <w:rFonts w:ascii="Verdana" w:hAnsi="Verdana"/>
          <w:sz w:val="16"/>
          <w:szCs w:val="16"/>
          <w:lang w:val="en-US" w:eastAsia="x-none"/>
        </w:rPr>
      </w:pPr>
      <w:proofErr w:type="spellStart"/>
      <w:r w:rsidRPr="00C2154B">
        <w:rPr>
          <w:rFonts w:ascii="Verdana" w:hAnsi="Verdana"/>
          <w:sz w:val="16"/>
          <w:szCs w:val="16"/>
          <w:lang w:val="en-US" w:eastAsia="x-none"/>
        </w:rPr>
        <w:t>Numer</w:t>
      </w:r>
      <w:proofErr w:type="spellEnd"/>
      <w:r w:rsidRPr="00C2154B">
        <w:rPr>
          <w:rFonts w:ascii="Verdana" w:hAnsi="Verdana"/>
          <w:sz w:val="16"/>
          <w:szCs w:val="16"/>
          <w:lang w:val="en-US" w:eastAsia="x-none"/>
        </w:rPr>
        <w:t xml:space="preserve"> </w:t>
      </w:r>
      <w:proofErr w:type="spellStart"/>
      <w:r w:rsidRPr="00C2154B">
        <w:rPr>
          <w:rFonts w:ascii="Verdana" w:hAnsi="Verdana"/>
          <w:sz w:val="16"/>
          <w:szCs w:val="16"/>
          <w:lang w:val="en-US" w:eastAsia="x-none"/>
        </w:rPr>
        <w:t>adresu</w:t>
      </w:r>
      <w:proofErr w:type="spellEnd"/>
      <w:r w:rsidRPr="00C2154B">
        <w:rPr>
          <w:rFonts w:ascii="Verdana" w:hAnsi="Verdana"/>
          <w:sz w:val="16"/>
          <w:szCs w:val="16"/>
          <w:lang w:val="en-US" w:eastAsia="x-none"/>
        </w:rPr>
        <w:t xml:space="preserve"> PEF / </w:t>
      </w:r>
      <w:proofErr w:type="spellStart"/>
      <w:r w:rsidRPr="00C2154B">
        <w:rPr>
          <w:rFonts w:ascii="Verdana" w:hAnsi="Verdana"/>
          <w:sz w:val="16"/>
          <w:szCs w:val="16"/>
          <w:lang w:val="en-US" w:eastAsia="x-none"/>
        </w:rPr>
        <w:t>Numer</w:t>
      </w:r>
      <w:proofErr w:type="spellEnd"/>
      <w:r w:rsidRPr="00C2154B">
        <w:rPr>
          <w:rFonts w:ascii="Verdana" w:hAnsi="Verdana"/>
          <w:sz w:val="16"/>
          <w:szCs w:val="16"/>
          <w:lang w:val="en-US" w:eastAsia="x-none"/>
        </w:rPr>
        <w:t xml:space="preserve"> PEPPOL: 9542295953 </w:t>
      </w:r>
    </w:p>
    <w:p w14:paraId="1BF18AE4" w14:textId="6FEFFC6C" w:rsidR="00605655"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Wykonawca jest zobligowany wpisać numer umowy na e-fakturze.</w:t>
      </w:r>
    </w:p>
    <w:p w14:paraId="1ADB188A" w14:textId="77777777" w:rsidR="0043079F" w:rsidRPr="0043079F" w:rsidRDefault="0043079F" w:rsidP="0043079F">
      <w:pPr>
        <w:ind w:left="567" w:hanging="567"/>
        <w:jc w:val="both"/>
        <w:rPr>
          <w:rFonts w:ascii="Verdana" w:hAnsi="Verdana"/>
          <w:sz w:val="16"/>
          <w:szCs w:val="16"/>
          <w:lang w:eastAsia="x-none"/>
        </w:rPr>
      </w:pPr>
      <w:r>
        <w:rPr>
          <w:rFonts w:ascii="Verdana" w:hAnsi="Verdana"/>
          <w:sz w:val="16"/>
          <w:szCs w:val="16"/>
          <w:lang w:eastAsia="x-none"/>
        </w:rPr>
        <w:t>4.17</w:t>
      </w:r>
      <w:r>
        <w:rPr>
          <w:rFonts w:ascii="Verdana" w:hAnsi="Verdana"/>
          <w:sz w:val="16"/>
          <w:szCs w:val="16"/>
          <w:lang w:eastAsia="x-none"/>
        </w:rPr>
        <w:tab/>
      </w:r>
      <w:r w:rsidRPr="0043079F">
        <w:rPr>
          <w:rFonts w:ascii="Verdana" w:hAnsi="Verdana"/>
          <w:sz w:val="16"/>
          <w:szCs w:val="16"/>
          <w:lang w:eastAsia="x-none"/>
        </w:rPr>
        <w:t>Faktury wystawiane na rzecz Gminy jako nabywcy tych faktur winny być wystawione na:</w:t>
      </w:r>
    </w:p>
    <w:p w14:paraId="62492C30" w14:textId="71C0E2C1" w:rsidR="0043079F" w:rsidRDefault="00076A58" w:rsidP="0043079F">
      <w:pPr>
        <w:ind w:left="567"/>
        <w:jc w:val="both"/>
        <w:rPr>
          <w:rFonts w:ascii="Verdana" w:hAnsi="Verdana"/>
          <w:sz w:val="16"/>
          <w:szCs w:val="16"/>
          <w:lang w:eastAsia="x-none"/>
        </w:rPr>
      </w:pPr>
      <w:r>
        <w:rPr>
          <w:rFonts w:ascii="Verdana" w:hAnsi="Verdana"/>
          <w:sz w:val="16"/>
          <w:szCs w:val="16"/>
          <w:lang w:eastAsia="x-none"/>
        </w:rPr>
        <w:t>Urząd Gminy i Miasta Koziegłowy</w:t>
      </w:r>
    </w:p>
    <w:p w14:paraId="06B5AE0A" w14:textId="5BD6BF2E" w:rsidR="00076A58" w:rsidRDefault="00076A58" w:rsidP="0043079F">
      <w:pPr>
        <w:ind w:left="567"/>
        <w:jc w:val="both"/>
        <w:rPr>
          <w:rFonts w:ascii="Verdana" w:hAnsi="Verdana"/>
          <w:sz w:val="16"/>
          <w:szCs w:val="16"/>
          <w:lang w:eastAsia="x-none"/>
        </w:rPr>
      </w:pPr>
      <w:r>
        <w:rPr>
          <w:rFonts w:ascii="Verdana" w:hAnsi="Verdana"/>
          <w:sz w:val="16"/>
          <w:szCs w:val="16"/>
          <w:lang w:eastAsia="x-none"/>
        </w:rPr>
        <w:t xml:space="preserve">Ul. Plac Moniuszki </w:t>
      </w:r>
      <w:r w:rsidR="00FD0CFE">
        <w:rPr>
          <w:rFonts w:ascii="Verdana" w:hAnsi="Verdana"/>
          <w:sz w:val="16"/>
          <w:szCs w:val="16"/>
          <w:lang w:eastAsia="x-none"/>
        </w:rPr>
        <w:t>14</w:t>
      </w:r>
    </w:p>
    <w:p w14:paraId="0AFAE38A" w14:textId="469FEC67" w:rsidR="00FD0CFE" w:rsidRDefault="00FD0CFE" w:rsidP="0043079F">
      <w:pPr>
        <w:ind w:left="567"/>
        <w:jc w:val="both"/>
        <w:rPr>
          <w:rFonts w:ascii="Verdana" w:hAnsi="Verdana"/>
          <w:sz w:val="16"/>
          <w:szCs w:val="16"/>
          <w:lang w:eastAsia="x-none"/>
        </w:rPr>
      </w:pPr>
      <w:r>
        <w:rPr>
          <w:rFonts w:ascii="Verdana" w:hAnsi="Verdana"/>
          <w:sz w:val="16"/>
          <w:szCs w:val="16"/>
          <w:lang w:eastAsia="x-none"/>
        </w:rPr>
        <w:t>42-350 Koziegłowy</w:t>
      </w:r>
    </w:p>
    <w:p w14:paraId="7B1E4DEE" w14:textId="3E2CD66B" w:rsidR="0043079F" w:rsidRPr="00FD0CFE" w:rsidRDefault="00FD0CFE" w:rsidP="00FD0CFE">
      <w:pPr>
        <w:ind w:left="567"/>
        <w:jc w:val="both"/>
        <w:rPr>
          <w:rFonts w:ascii="Verdana" w:hAnsi="Verdana"/>
          <w:sz w:val="16"/>
          <w:szCs w:val="16"/>
          <w:lang w:eastAsia="x-none"/>
        </w:rPr>
      </w:pPr>
      <w:r>
        <w:rPr>
          <w:rFonts w:ascii="Verdana" w:hAnsi="Verdana"/>
          <w:sz w:val="16"/>
          <w:szCs w:val="16"/>
          <w:lang w:eastAsia="x-none"/>
        </w:rPr>
        <w:t>NIP 5771952310</w:t>
      </w:r>
    </w:p>
    <w:p w14:paraId="1C6A0A92" w14:textId="77777777" w:rsidR="00605655" w:rsidRPr="00213D93" w:rsidRDefault="00605655" w:rsidP="00605655">
      <w:pPr>
        <w:jc w:val="center"/>
        <w:rPr>
          <w:rFonts w:ascii="Verdana" w:hAnsi="Verdana"/>
          <w:b/>
          <w:sz w:val="16"/>
          <w:szCs w:val="16"/>
        </w:rPr>
      </w:pPr>
      <w:r w:rsidRPr="00213D93">
        <w:rPr>
          <w:rFonts w:ascii="Verdana" w:hAnsi="Verdana"/>
          <w:b/>
          <w:sz w:val="16"/>
          <w:szCs w:val="16"/>
        </w:rPr>
        <w:t>4a. Zaliczka</w:t>
      </w:r>
    </w:p>
    <w:p w14:paraId="2B24504B" w14:textId="217BB258"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przewiduje możliwość udzielenia Wykonawcy zaliczki na poczet wynagrodzenia za wykonanie przedmiotu Umowy w wysokości 5 % kwoty brutto wskazanej w ust. 4.1.</w:t>
      </w:r>
      <w:r w:rsidR="00AC6180" w:rsidRPr="00AC6180">
        <w:t xml:space="preserve"> </w:t>
      </w:r>
      <w:r w:rsidR="00AC6180" w:rsidRPr="00AC6180">
        <w:rPr>
          <w:rFonts w:ascii="Verdana" w:hAnsi="Verdana"/>
          <w:sz w:val="16"/>
          <w:szCs w:val="16"/>
        </w:rPr>
        <w:t xml:space="preserve">lit. a) w odniesieniu do zadania nr 1 oraz </w:t>
      </w:r>
      <w:r w:rsidR="00EF094B" w:rsidRPr="00213D93">
        <w:rPr>
          <w:rFonts w:ascii="Verdana" w:hAnsi="Verdana"/>
          <w:sz w:val="16"/>
          <w:szCs w:val="16"/>
        </w:rPr>
        <w:t xml:space="preserve">5 % kwoty brutto wskazanej </w:t>
      </w:r>
      <w:r w:rsidR="00AC6180" w:rsidRPr="00AC6180">
        <w:rPr>
          <w:rFonts w:ascii="Verdana" w:hAnsi="Verdana"/>
          <w:sz w:val="16"/>
          <w:szCs w:val="16"/>
        </w:rPr>
        <w:t xml:space="preserve">w § 4 ust. 1 lit. b) w odniesieniu do zadania nr 2.  </w:t>
      </w:r>
    </w:p>
    <w:p w14:paraId="2B290B23"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609D18E7" w14:textId="47972E08"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dokona wypłaty zaliczki w wysokości nieprzekraczającej wartości określonej we wniosku Wykonawcy</w:t>
      </w:r>
      <w:r w:rsidRPr="00213D93" w:rsidDel="00816213">
        <w:rPr>
          <w:rFonts w:ascii="Verdana" w:hAnsi="Verdana"/>
          <w:sz w:val="16"/>
          <w:szCs w:val="16"/>
        </w:rPr>
        <w:t xml:space="preserve"> </w:t>
      </w:r>
      <w:r w:rsidRPr="00213D93">
        <w:rPr>
          <w:rFonts w:ascii="Verdana" w:hAnsi="Verdana"/>
          <w:sz w:val="16"/>
          <w:szCs w:val="16"/>
        </w:rPr>
        <w:t>w terminie tam wskazanym, nie wcześniej jednak niż w ciągu 14 dni od daty otrzymania wniosku.</w:t>
      </w:r>
      <w:r w:rsidR="00381B4E">
        <w:rPr>
          <w:rFonts w:ascii="Verdana" w:hAnsi="Verdana"/>
          <w:sz w:val="16"/>
          <w:szCs w:val="16"/>
        </w:rPr>
        <w:t xml:space="preserve"> Zaliczka w zakresie zadania nr 1 będzie płatna przez ZDW, a w zakresie zadania nr 2 - przez Gminę.</w:t>
      </w:r>
    </w:p>
    <w:p w14:paraId="05D131EF" w14:textId="0691402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Wypłata zaliczki następuje, na podstawie prawidłowo wystawionej faktury tytułem zaliczki, na konto wskazane w ust. 4.3, w terminie określonym zgodnie z ust. 4a.3, pod warunkiem uprzedniego wniesienia przez Wykonawcę zabezpieczenia zaliczki, zaakceptowanego przez Zamawiającego.</w:t>
      </w:r>
      <w:r w:rsidR="00381B4E">
        <w:rPr>
          <w:rFonts w:ascii="Verdana" w:hAnsi="Verdana"/>
          <w:sz w:val="16"/>
          <w:szCs w:val="16"/>
        </w:rPr>
        <w:t xml:space="preserve"> Faktura tytułem zaliczki w zakresie zadania nr 1 zostanie wystawiona na rzecz ZDW, a w zakresie zadania nr 2 – na rzecz Gminy.</w:t>
      </w:r>
    </w:p>
    <w:p w14:paraId="45755366"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Koszt zabezpieczenia zaliczki ponosi Wykonawca.</w:t>
      </w:r>
    </w:p>
    <w:p w14:paraId="410D4506"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351DD045" w14:textId="4173B7D0"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w:t>
      </w:r>
      <w:r w:rsidRPr="00213D93">
        <w:rPr>
          <w:rFonts w:ascii="Verdana" w:hAnsi="Verdana"/>
          <w:color w:val="000000"/>
          <w:sz w:val="16"/>
          <w:szCs w:val="16"/>
        </w:rPr>
        <w:t>realizacji całości przedmiotu Umowy</w:t>
      </w:r>
      <w:r w:rsidRPr="00213D93">
        <w:rPr>
          <w:rFonts w:ascii="Verdana" w:hAnsi="Verdana"/>
          <w:sz w:val="16"/>
          <w:szCs w:val="16"/>
        </w:rPr>
        <w:t xml:space="preserve"> określonym w ust. 3.1.</w:t>
      </w:r>
      <w:r w:rsidR="00381B4E">
        <w:rPr>
          <w:rFonts w:ascii="Verdana" w:hAnsi="Verdana"/>
          <w:sz w:val="16"/>
          <w:szCs w:val="16"/>
        </w:rPr>
        <w:t xml:space="preserve"> Zabezpieczenie zaliczki zostanie wniesione odrębnie dla zdania nr 1 oraz dla zadania nr 2. Beneficjentem gwarancji bankowej/ubezpieczeniowej w zakresie zadania nr 1 będzie ZDW, natomiast w zakresie zadania nr 2 - Gmina.</w:t>
      </w:r>
    </w:p>
    <w:p w14:paraId="53CBBFC8"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Kwota gwarancji może być stopniowo zmniejszana o kwoty zwracane przez Wykonawcę.</w:t>
      </w:r>
    </w:p>
    <w:p w14:paraId="4A8937E5"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Jeśli zaliczka nie została zwrócona Zamawiającemu na 30 dni przed upływem terminu ważności zabezpieczenia, to Wykonawca będzie przedłużał jego ważność, aż do chwili zwrotu zaliczki. Przedłużenie </w:t>
      </w:r>
      <w:r w:rsidRPr="00213D93">
        <w:rPr>
          <w:rFonts w:ascii="Verdana" w:hAnsi="Verdana"/>
          <w:sz w:val="16"/>
          <w:szCs w:val="16"/>
        </w:rPr>
        <w:lastRenderedPageBreak/>
        <w:t>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0D3216AC"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559C8D17"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71DD8591" w14:textId="177C5086"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Wierzytelność Zamawiającego wobec Wykonawcy o zapłatę tytułem zwrotu zaliczki będzie potrącana </w:t>
      </w:r>
      <w:r w:rsidR="00AC6180">
        <w:rPr>
          <w:rFonts w:ascii="Verdana" w:hAnsi="Verdana"/>
          <w:sz w:val="16"/>
          <w:szCs w:val="16"/>
        </w:rPr>
        <w:br/>
      </w:r>
      <w:r w:rsidRPr="00213D93">
        <w:rPr>
          <w:rFonts w:ascii="Verdana" w:hAnsi="Verdana"/>
          <w:sz w:val="16"/>
          <w:szCs w:val="16"/>
        </w:rPr>
        <w:t xml:space="preserve">z wierzytelnościami Wykonawcy względem Zamawiającego o zapłatę wynagrodzenia wynikającego </w:t>
      </w:r>
      <w:r w:rsidR="0039198C">
        <w:rPr>
          <w:rFonts w:ascii="Verdana" w:hAnsi="Verdana"/>
          <w:sz w:val="16"/>
          <w:szCs w:val="16"/>
        </w:rPr>
        <w:br/>
      </w:r>
      <w:r w:rsidRPr="00213D93">
        <w:rPr>
          <w:rFonts w:ascii="Verdana" w:hAnsi="Verdana"/>
          <w:sz w:val="16"/>
          <w:szCs w:val="16"/>
        </w:rPr>
        <w:t>z Umowy (kompensata umowna bez odrębnego oświadczenia Zamawiającego w tym zakresie). Z</w:t>
      </w:r>
      <w:r w:rsidRPr="00213D93">
        <w:rPr>
          <w:rFonts w:ascii="Verdana" w:hAnsi="Verdana" w:cs="Arial"/>
          <w:sz w:val="16"/>
          <w:szCs w:val="16"/>
        </w:rPr>
        <w:t>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r w:rsidR="005B6C23">
        <w:rPr>
          <w:rFonts w:ascii="Verdana" w:hAnsi="Verdana" w:cs="Arial"/>
          <w:sz w:val="16"/>
          <w:szCs w:val="16"/>
        </w:rPr>
        <w:t xml:space="preserve"> Rozliczenie zaliczki będzie następowało odrębnie dla zadania nr</w:t>
      </w:r>
      <w:r w:rsidR="00DB7A8D">
        <w:rPr>
          <w:rFonts w:ascii="Verdana" w:hAnsi="Verdana" w:cs="Arial"/>
          <w:sz w:val="16"/>
          <w:szCs w:val="16"/>
        </w:rPr>
        <w:t xml:space="preserve"> </w:t>
      </w:r>
      <w:r w:rsidR="005B6C23">
        <w:rPr>
          <w:rFonts w:ascii="Verdana" w:hAnsi="Verdana" w:cs="Arial"/>
          <w:sz w:val="16"/>
          <w:szCs w:val="16"/>
        </w:rPr>
        <w:t>1 oraz dla zadania nr 2.</w:t>
      </w:r>
    </w:p>
    <w:p w14:paraId="5A5A0030"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może żądać natychmiastowego zwrotu całości zaliczki w przypadku nieprzedstawienia przez Wykonawcę dowodów zapłaty wymagalnego wynagrodzenia na rzecz podwykonawców i dalszych podwykonawców za wykonane przez nich roboty, usługi lub dostawy.</w:t>
      </w:r>
    </w:p>
    <w:p w14:paraId="49C61CA9"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ma prawo zrealizować zabezpieczenie zaliczki w przypadku, gdy:</w:t>
      </w:r>
    </w:p>
    <w:p w14:paraId="50465676" w14:textId="38643FF1"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a) Zamawiający lub Wykonawca odstąpił od </w:t>
      </w:r>
      <w:r w:rsidR="0039198C">
        <w:rPr>
          <w:rFonts w:ascii="Verdana" w:hAnsi="Verdana"/>
          <w:sz w:val="16"/>
          <w:szCs w:val="16"/>
        </w:rPr>
        <w:t>U</w:t>
      </w:r>
      <w:r w:rsidRPr="00213D93">
        <w:rPr>
          <w:rFonts w:ascii="Verdana" w:hAnsi="Verdana"/>
          <w:sz w:val="16"/>
          <w:szCs w:val="16"/>
        </w:rPr>
        <w:t>mowy;</w:t>
      </w:r>
    </w:p>
    <w:p w14:paraId="356FC941"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b) Umowa uległa rozwiązaniu lub wygaśnięciu;</w:t>
      </w:r>
    </w:p>
    <w:p w14:paraId="1C889B08"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c) Wykonawca nie przedłuży ważności zabezpieczenia zaliczki na 14 dni przed upływem ważności zabezpieczenia,</w:t>
      </w:r>
    </w:p>
    <w:p w14:paraId="3FB04245" w14:textId="0C37EF73"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d) Zaliczka nie zostanie w całości lub części rozliczona poprzez kompensatę określoną w ust. 4a.12., ani zwrócona przez Wykonawcę w terminie do dnia wystawienia końcowej faktury, jednak nie później niż do dnia zakończenia </w:t>
      </w:r>
      <w:r w:rsidRPr="00213D93">
        <w:rPr>
          <w:rFonts w:ascii="Verdana" w:hAnsi="Verdana"/>
          <w:color w:val="000000"/>
          <w:sz w:val="16"/>
          <w:szCs w:val="16"/>
        </w:rPr>
        <w:t xml:space="preserve">realizacji przedmiotu </w:t>
      </w:r>
      <w:r w:rsidR="0039198C">
        <w:rPr>
          <w:rFonts w:ascii="Verdana" w:hAnsi="Verdana"/>
          <w:color w:val="000000"/>
          <w:sz w:val="16"/>
          <w:szCs w:val="16"/>
        </w:rPr>
        <w:t>U</w:t>
      </w:r>
      <w:r w:rsidRPr="00213D93">
        <w:rPr>
          <w:rFonts w:ascii="Verdana" w:hAnsi="Verdana"/>
          <w:color w:val="000000"/>
          <w:sz w:val="16"/>
          <w:szCs w:val="16"/>
        </w:rPr>
        <w:t>mowy</w:t>
      </w:r>
      <w:r w:rsidRPr="00213D93">
        <w:rPr>
          <w:rFonts w:ascii="Verdana" w:hAnsi="Verdana"/>
          <w:sz w:val="16"/>
          <w:szCs w:val="16"/>
        </w:rPr>
        <w:t xml:space="preserve"> określonego w ust. 3.1.  </w:t>
      </w:r>
    </w:p>
    <w:p w14:paraId="67EB2C07" w14:textId="61F0D001" w:rsidR="00605655" w:rsidRDefault="00605655" w:rsidP="00605655">
      <w:pPr>
        <w:pStyle w:val="Lista"/>
        <w:ind w:left="567" w:hanging="567"/>
        <w:jc w:val="both"/>
        <w:rPr>
          <w:rFonts w:ascii="Verdana" w:hAnsi="Verdana"/>
          <w:color w:val="000000"/>
          <w:sz w:val="16"/>
          <w:szCs w:val="16"/>
        </w:rPr>
      </w:pPr>
      <w:r w:rsidRPr="00213D93">
        <w:rPr>
          <w:rFonts w:ascii="Verdana" w:hAnsi="Verdana"/>
          <w:color w:val="000000"/>
          <w:sz w:val="16"/>
          <w:szCs w:val="16"/>
        </w:rPr>
        <w:t>4a.15.</w:t>
      </w:r>
      <w:r>
        <w:rPr>
          <w:rFonts w:ascii="Verdana" w:hAnsi="Verdana"/>
          <w:color w:val="000000"/>
          <w:sz w:val="16"/>
          <w:szCs w:val="16"/>
        </w:rPr>
        <w:tab/>
      </w:r>
      <w:r w:rsidRPr="00213D93">
        <w:rPr>
          <w:rFonts w:ascii="Verdana" w:hAnsi="Verdana"/>
          <w:color w:val="000000"/>
          <w:sz w:val="16"/>
          <w:szCs w:val="16"/>
        </w:rPr>
        <w:t xml:space="preserve">Zabezpieczenie zaliczki zostanie zwrócone Wykonawcy w przypadku, gdy zaliczka zostanie rozliczona </w:t>
      </w:r>
      <w:r w:rsidR="00AC6180">
        <w:rPr>
          <w:rFonts w:ascii="Verdana" w:hAnsi="Verdana"/>
          <w:color w:val="000000"/>
          <w:sz w:val="16"/>
          <w:szCs w:val="16"/>
        </w:rPr>
        <w:br/>
      </w:r>
      <w:r w:rsidRPr="00213D93">
        <w:rPr>
          <w:rFonts w:ascii="Verdana" w:hAnsi="Verdana"/>
          <w:color w:val="000000"/>
          <w:sz w:val="16"/>
          <w:szCs w:val="16"/>
        </w:rPr>
        <w:t>w całości zgodnie z ust. 4a.12. lub gdy Wykonawca w innej formie zwróci Zamawiającemu całość otrzymanej zaliczki.</w:t>
      </w:r>
    </w:p>
    <w:p w14:paraId="7FF1D0DD" w14:textId="2226635B" w:rsidR="00AC6180" w:rsidRPr="00213D93" w:rsidRDefault="00AC6180" w:rsidP="00605655">
      <w:pPr>
        <w:pStyle w:val="Lista"/>
        <w:ind w:left="567" w:hanging="567"/>
        <w:jc w:val="both"/>
        <w:rPr>
          <w:rFonts w:ascii="Verdana" w:hAnsi="Verdana"/>
          <w:b/>
          <w:color w:val="000000"/>
          <w:sz w:val="16"/>
          <w:szCs w:val="16"/>
        </w:rPr>
      </w:pPr>
      <w:r>
        <w:rPr>
          <w:rFonts w:ascii="Verdana" w:hAnsi="Verdana"/>
          <w:color w:val="000000"/>
          <w:sz w:val="16"/>
          <w:szCs w:val="16"/>
        </w:rPr>
        <w:t xml:space="preserve">4a.16. </w:t>
      </w:r>
      <w:bookmarkStart w:id="0" w:name="_Hlk151634941"/>
      <w:r>
        <w:rPr>
          <w:rFonts w:ascii="Verdana" w:hAnsi="Verdana"/>
          <w:color w:val="000000"/>
          <w:sz w:val="16"/>
          <w:szCs w:val="16"/>
        </w:rPr>
        <w:t>ZDW i Gmina będ</w:t>
      </w:r>
      <w:r w:rsidR="00CE0C54">
        <w:rPr>
          <w:rFonts w:ascii="Verdana" w:hAnsi="Verdana"/>
          <w:color w:val="000000"/>
          <w:sz w:val="16"/>
          <w:szCs w:val="16"/>
        </w:rPr>
        <w:t>ą</w:t>
      </w:r>
      <w:r>
        <w:rPr>
          <w:rFonts w:ascii="Verdana" w:hAnsi="Verdana"/>
          <w:color w:val="000000"/>
          <w:sz w:val="16"/>
          <w:szCs w:val="16"/>
        </w:rPr>
        <w:t xml:space="preserve"> właściwe w sprawach określonych w niniejszym ustępie każdy w swojej części za</w:t>
      </w:r>
      <w:r w:rsidR="00437C19">
        <w:rPr>
          <w:rFonts w:ascii="Verdana" w:hAnsi="Verdana"/>
          <w:color w:val="000000"/>
          <w:sz w:val="16"/>
          <w:szCs w:val="16"/>
        </w:rPr>
        <w:t>mówienia</w:t>
      </w:r>
      <w:r>
        <w:rPr>
          <w:rFonts w:ascii="Verdana" w:hAnsi="Verdana"/>
          <w:color w:val="000000"/>
          <w:sz w:val="16"/>
          <w:szCs w:val="16"/>
        </w:rPr>
        <w:t>.</w:t>
      </w:r>
    </w:p>
    <w:bookmarkEnd w:id="0"/>
    <w:p w14:paraId="5E43C070" w14:textId="77777777" w:rsidR="00AC6180" w:rsidRDefault="00AC6180" w:rsidP="00AC6180">
      <w:pPr>
        <w:rPr>
          <w:rFonts w:ascii="Verdana" w:hAnsi="Verdana"/>
          <w:b/>
          <w:sz w:val="16"/>
          <w:szCs w:val="16"/>
        </w:rPr>
      </w:pPr>
    </w:p>
    <w:p w14:paraId="4404F603" w14:textId="1C327940" w:rsidR="00605655" w:rsidRDefault="00605655" w:rsidP="00605655">
      <w:pPr>
        <w:jc w:val="center"/>
        <w:rPr>
          <w:rFonts w:ascii="Verdana" w:hAnsi="Verdana"/>
          <w:b/>
          <w:sz w:val="16"/>
          <w:szCs w:val="16"/>
        </w:rPr>
      </w:pPr>
      <w:bookmarkStart w:id="1" w:name="_Hlk151632889"/>
      <w:r w:rsidRPr="00213D93">
        <w:rPr>
          <w:rFonts w:ascii="Verdana" w:hAnsi="Verdana"/>
          <w:b/>
          <w:sz w:val="16"/>
          <w:szCs w:val="16"/>
        </w:rPr>
        <w:t>4b. Waloryzacja wynagrodzenia</w:t>
      </w:r>
    </w:p>
    <w:p w14:paraId="05FB052D" w14:textId="5BAE0E97" w:rsidR="00605655" w:rsidRPr="00B77890" w:rsidRDefault="00605655" w:rsidP="00AC6180">
      <w:pPr>
        <w:pStyle w:val="Style15"/>
        <w:widowControl/>
        <w:spacing w:line="192" w:lineRule="exact"/>
        <w:ind w:left="567" w:hanging="567"/>
        <w:rPr>
          <w:rStyle w:val="FontStyle41"/>
        </w:rPr>
      </w:pPr>
      <w:r w:rsidRPr="00B77890">
        <w:rPr>
          <w:rStyle w:val="FontStyle41"/>
        </w:rPr>
        <w:t>4b.1.</w:t>
      </w:r>
      <w:r>
        <w:rPr>
          <w:rStyle w:val="FontStyle41"/>
        </w:rPr>
        <w:tab/>
      </w:r>
      <w:r w:rsidR="00403A97">
        <w:rPr>
          <w:rStyle w:val="FontStyle41"/>
        </w:rPr>
        <w:t>Zamawiający</w:t>
      </w:r>
      <w:r w:rsidRPr="00B77890">
        <w:rPr>
          <w:rStyle w:val="FontStyle41"/>
        </w:rPr>
        <w:t xml:space="preserve"> przewiduje</w:t>
      </w:r>
      <w:r w:rsidR="00AC6180">
        <w:rPr>
          <w:rStyle w:val="FontStyle41"/>
        </w:rPr>
        <w:t xml:space="preserve"> </w:t>
      </w:r>
      <w:r w:rsidRPr="00B77890">
        <w:rPr>
          <w:rStyle w:val="FontStyle41"/>
        </w:rPr>
        <w:t>waloryzację wynagrodzenia Wykonawcy dla oddania wzrostów lub spadków cen materiałów lub kosztów związanych z realizacją zamówienia</w:t>
      </w:r>
      <w:r w:rsidR="00AC6180">
        <w:rPr>
          <w:rStyle w:val="FontStyle41"/>
        </w:rPr>
        <w:t xml:space="preserve"> w zakresie zadania nr 1</w:t>
      </w:r>
      <w:r w:rsidR="00403A97">
        <w:rPr>
          <w:rStyle w:val="FontStyle41"/>
        </w:rPr>
        <w:t xml:space="preserve"> oraz zadania nr 2</w:t>
      </w:r>
      <w:r w:rsidRPr="00B77890">
        <w:rPr>
          <w:rStyle w:val="FontStyle41"/>
        </w:rPr>
        <w:t>.</w:t>
      </w:r>
    </w:p>
    <w:p w14:paraId="0A024CA5" w14:textId="4DF3741D" w:rsidR="00605655" w:rsidRPr="00B77890" w:rsidRDefault="00605655" w:rsidP="00AC6180">
      <w:pPr>
        <w:pStyle w:val="Style15"/>
        <w:widowControl/>
        <w:spacing w:line="192" w:lineRule="exact"/>
        <w:ind w:left="567" w:hanging="567"/>
        <w:rPr>
          <w:rStyle w:val="FontStyle41"/>
        </w:rPr>
      </w:pPr>
      <w:r w:rsidRPr="00B77890">
        <w:rPr>
          <w:rStyle w:val="FontStyle41"/>
        </w:rPr>
        <w:t>4b.2.</w:t>
      </w:r>
      <w:r>
        <w:rPr>
          <w:rStyle w:val="FontStyle41"/>
        </w:rPr>
        <w:tab/>
      </w:r>
      <w:r w:rsidRPr="00B77890">
        <w:rPr>
          <w:rStyle w:val="FontStyle41"/>
        </w:rPr>
        <w:t xml:space="preserve">Kwoty należne Wykonawcy z tytułu wynagrodzenia </w:t>
      </w:r>
      <w:r w:rsidR="00AC6180">
        <w:rPr>
          <w:rStyle w:val="FontStyle41"/>
        </w:rPr>
        <w:t xml:space="preserve">dla zadania nr 1 </w:t>
      </w:r>
      <w:r w:rsidR="00403A97">
        <w:rPr>
          <w:rStyle w:val="FontStyle41"/>
        </w:rPr>
        <w:t xml:space="preserve">i dla zadania nr 2 </w:t>
      </w:r>
      <w:r w:rsidRPr="00B77890">
        <w:rPr>
          <w:rStyle w:val="FontStyle41"/>
        </w:rPr>
        <w:t xml:space="preserve">podlegać będą miesięcznej waloryzacji według wzoru określonego w ust. 4b.3. Waloryzacja rozpoczyna się od </w:t>
      </w:r>
      <w:r w:rsidRPr="00EA219A">
        <w:rPr>
          <w:rStyle w:val="FontStyle41"/>
        </w:rPr>
        <w:t>początku 7 miesiąca kalendarzowego</w:t>
      </w:r>
      <w:r w:rsidRPr="00B77890">
        <w:rPr>
          <w:rStyle w:val="FontStyle41"/>
        </w:rPr>
        <w:t xml:space="preserve">, licząc od daty zawarcia umowy. Waloryzacji będą podlegać kwoty należne Wykonawcy potwierdzone przez Inspektora nadzoru w zestawieniach wartości wykonanych robót, zgodnie </w:t>
      </w:r>
      <w:r w:rsidR="009906FB">
        <w:rPr>
          <w:rStyle w:val="FontStyle41"/>
        </w:rPr>
        <w:br/>
      </w:r>
      <w:r w:rsidRPr="00B77890">
        <w:rPr>
          <w:rStyle w:val="FontStyle41"/>
        </w:rPr>
        <w:t>z protokołami odbioru robót. Wykonawca uwzględnieni waloryzację występując o zapłatę wynagrodzenia</w:t>
      </w:r>
      <w:bookmarkEnd w:id="1"/>
      <w:r w:rsidRPr="00B77890">
        <w:rPr>
          <w:rStyle w:val="FontStyle41"/>
        </w:rPr>
        <w:t>.</w:t>
      </w:r>
    </w:p>
    <w:p w14:paraId="1542F963" w14:textId="77777777" w:rsidR="00605655" w:rsidRDefault="00605655" w:rsidP="00AC6180">
      <w:pPr>
        <w:pStyle w:val="Style15"/>
        <w:widowControl/>
        <w:spacing w:line="192" w:lineRule="exact"/>
        <w:ind w:left="567" w:hanging="567"/>
        <w:rPr>
          <w:i/>
          <w:sz w:val="16"/>
          <w:szCs w:val="16"/>
        </w:rPr>
      </w:pPr>
      <w:r w:rsidRPr="00B77890">
        <w:rPr>
          <w:rStyle w:val="FontStyle41"/>
        </w:rPr>
        <w:t>4b.3.</w:t>
      </w:r>
      <w:r>
        <w:rPr>
          <w:i/>
          <w:sz w:val="16"/>
          <w:szCs w:val="16"/>
        </w:rPr>
        <w:tab/>
      </w:r>
      <w:r w:rsidRPr="005864DD">
        <w:rPr>
          <w:sz w:val="16"/>
          <w:szCs w:val="16"/>
        </w:rPr>
        <w:t>Mnożnik korygujący wynagrodzenia Wykonawcy (poziom waloryzacji), będzie ustalany na podstawie następującego wzoru</w:t>
      </w:r>
      <w:r w:rsidRPr="00B77890">
        <w:rPr>
          <w:i/>
          <w:sz w:val="16"/>
          <w:szCs w:val="16"/>
        </w:rPr>
        <w:t>:</w:t>
      </w:r>
    </w:p>
    <w:p w14:paraId="4565FB38" w14:textId="77777777" w:rsidR="00605655" w:rsidRDefault="00605655" w:rsidP="00605655">
      <w:pPr>
        <w:pStyle w:val="Style15"/>
        <w:widowControl/>
        <w:spacing w:line="192" w:lineRule="exact"/>
        <w:ind w:left="426" w:hanging="426"/>
        <w:rPr>
          <w:i/>
          <w:sz w:val="16"/>
          <w:szCs w:val="16"/>
        </w:rPr>
      </w:pPr>
    </w:p>
    <w:p w14:paraId="74636C48" w14:textId="77777777" w:rsidR="00605655" w:rsidRDefault="00605655" w:rsidP="00605655">
      <w:pPr>
        <w:spacing w:before="120" w:after="120" w:line="276" w:lineRule="auto"/>
        <w:jc w:val="both"/>
        <w:rPr>
          <w:i/>
          <w:color w:val="000000"/>
          <w:sz w:val="16"/>
          <w:szCs w:val="16"/>
        </w:rPr>
      </w:pPr>
      <w:r>
        <w:rPr>
          <w:noProof/>
          <w:position w:val="-17"/>
        </w:rPr>
        <w:drawing>
          <wp:inline distT="0" distB="0" distL="0" distR="0" wp14:anchorId="12D7CF18" wp14:editId="7C308B08">
            <wp:extent cx="4725035" cy="283845"/>
            <wp:effectExtent l="0" t="0" r="0" b="1905"/>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5035" cy="283845"/>
                    </a:xfrm>
                    <a:prstGeom prst="rect">
                      <a:avLst/>
                    </a:prstGeom>
                    <a:noFill/>
                    <a:ln>
                      <a:noFill/>
                    </a:ln>
                  </pic:spPr>
                </pic:pic>
              </a:graphicData>
            </a:graphic>
          </wp:inline>
        </w:drawing>
      </w:r>
      <w:r>
        <w:rPr>
          <w:i/>
          <w:color w:val="000000"/>
          <w:sz w:val="16"/>
          <w:szCs w:val="16"/>
        </w:rPr>
        <w:tab/>
      </w:r>
    </w:p>
    <w:p w14:paraId="253DF74D" w14:textId="77777777" w:rsidR="00605655" w:rsidRPr="00EA219A" w:rsidRDefault="00605655" w:rsidP="00605655">
      <w:pPr>
        <w:spacing w:before="120" w:after="120" w:line="276" w:lineRule="auto"/>
        <w:jc w:val="both"/>
        <w:rPr>
          <w:rFonts w:ascii="Verdana" w:hAnsi="Verdana"/>
          <w:i/>
          <w:color w:val="000000"/>
          <w:sz w:val="16"/>
          <w:szCs w:val="16"/>
        </w:rPr>
      </w:pPr>
      <w:r w:rsidRPr="00EA219A">
        <w:rPr>
          <w:rFonts w:ascii="Verdana" w:hAnsi="Verdana"/>
          <w:i/>
          <w:color w:val="000000"/>
          <w:sz w:val="16"/>
          <w:szCs w:val="16"/>
        </w:rPr>
        <w:t>Gdzie :</w:t>
      </w:r>
    </w:p>
    <w:p w14:paraId="5545033D"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6D529E66" wp14:editId="1593AFDC">
            <wp:extent cx="193040" cy="170180"/>
            <wp:effectExtent l="0" t="0" r="0" b="1270"/>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04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5DCE47B0" wp14:editId="4DA110B1">
            <wp:extent cx="193040" cy="170180"/>
            <wp:effectExtent l="0" t="0" r="0" b="127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04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mnożnikiem korygującym, obliczanym na podstawie powyższego wzoru;</w:t>
      </w:r>
    </w:p>
    <w:p w14:paraId="539A12D3"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 xml:space="preserve">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370A2367" wp14:editId="1AFCFCBD">
            <wp:extent cx="96520" cy="170180"/>
            <wp:effectExtent l="0" t="0" r="0" b="127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76789BB9" wp14:editId="0BFB09D6">
            <wp:extent cx="96520" cy="170180"/>
            <wp:effectExtent l="0" t="0" r="0" b="1270"/>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stałym współczynnikiem o wartości 0,50</w:t>
      </w:r>
    </w:p>
    <w:p w14:paraId="58D1166C"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38B51383" wp14:editId="15BA47FB">
            <wp:extent cx="85090" cy="170180"/>
            <wp:effectExtent l="0" t="0" r="0" b="1270"/>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26683549" wp14:editId="06D107D7">
            <wp:extent cx="85090" cy="170180"/>
            <wp:effectExtent l="0" t="0" r="0" b="127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1C26802D" wp14:editId="0C0FF340">
            <wp:extent cx="73660" cy="170180"/>
            <wp:effectExtent l="0" t="0" r="2540" b="127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66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5AF39ADE" wp14:editId="4E890E77">
            <wp:extent cx="73660" cy="170180"/>
            <wp:effectExtent l="0" t="0" r="2540" b="1270"/>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66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7AFCC092" wp14:editId="4D749CF8">
            <wp:extent cx="96520" cy="170180"/>
            <wp:effectExtent l="0" t="0" r="0" b="127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0DB6C0B8" wp14:editId="370C1887">
            <wp:extent cx="96520" cy="170180"/>
            <wp:effectExtent l="0" t="0" r="0" b="127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xml:space="preserve">”, „e”, „f”, „g”, „h”- są wagami stałymi określonymi w tabeli Koszyk waloryzacyjny, </w:t>
      </w:r>
    </w:p>
    <w:p w14:paraId="68560B0B"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6615CA08" wp14:editId="6CF490AF">
            <wp:extent cx="306705" cy="170180"/>
            <wp:effectExtent l="0" t="0" r="0" b="127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7D5F8C78" wp14:editId="559CE462">
            <wp:extent cx="306705" cy="170180"/>
            <wp:effectExtent l="0" t="0" r="0" b="127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7EF26920" wp14:editId="34B7F58C">
            <wp:extent cx="142240" cy="170180"/>
            <wp:effectExtent l="0" t="0" r="0" b="127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1053DEB1" wp14:editId="7C92F62D">
            <wp:extent cx="142240" cy="170180"/>
            <wp:effectExtent l="0" t="0" r="0" b="127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2CFB204C" wp14:editId="3912D881">
            <wp:extent cx="170180" cy="170180"/>
            <wp:effectExtent l="0" t="0" r="1270" b="127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23089EFD" wp14:editId="1CC80663">
            <wp:extent cx="170180" cy="170180"/>
            <wp:effectExtent l="0" t="0" r="1270" b="127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proofErr w:type="spellStart"/>
      <w:r w:rsidRPr="00EA219A">
        <w:rPr>
          <w:rFonts w:ascii="Verdana" w:hAnsi="Verdana" w:cs="Arial"/>
          <w:i/>
          <w:sz w:val="16"/>
          <w:szCs w:val="16"/>
        </w:rPr>
        <w:t>C</w:t>
      </w:r>
      <w:r w:rsidRPr="00EA219A">
        <w:rPr>
          <w:rFonts w:ascii="Verdana" w:hAnsi="Verdana" w:cs="Arial"/>
          <w:i/>
          <w:sz w:val="16"/>
          <w:szCs w:val="16"/>
          <w:vertAlign w:val="subscript"/>
        </w:rPr>
        <w:t>n</w:t>
      </w:r>
      <w:proofErr w:type="spellEnd"/>
      <w:r w:rsidRPr="00EA219A">
        <w:rPr>
          <w:rFonts w:ascii="Verdana" w:hAnsi="Verdana" w:cs="Arial"/>
          <w:i/>
          <w:sz w:val="16"/>
          <w:szCs w:val="16"/>
        </w:rPr>
        <w:t>”, „</w:t>
      </w:r>
      <w:proofErr w:type="spellStart"/>
      <w:r w:rsidRPr="00EA219A">
        <w:rPr>
          <w:rFonts w:ascii="Verdana" w:hAnsi="Verdana" w:cs="Arial"/>
          <w:i/>
          <w:sz w:val="16"/>
          <w:szCs w:val="16"/>
        </w:rPr>
        <w:t>A</w:t>
      </w:r>
      <w:r w:rsidRPr="00EA219A">
        <w:rPr>
          <w:rFonts w:ascii="Verdana" w:hAnsi="Verdana" w:cs="Arial"/>
          <w:i/>
          <w:sz w:val="16"/>
          <w:szCs w:val="16"/>
          <w:vertAlign w:val="subscript"/>
        </w:rPr>
        <w:t>n</w:t>
      </w:r>
      <w:proofErr w:type="spellEnd"/>
      <w:r w:rsidRPr="00EA219A">
        <w:rPr>
          <w:rFonts w:ascii="Verdana" w:hAnsi="Verdana" w:cs="Arial"/>
          <w:i/>
          <w:sz w:val="16"/>
          <w:szCs w:val="16"/>
        </w:rPr>
        <w:t>”, „S</w:t>
      </w:r>
      <w:r w:rsidRPr="00EA219A">
        <w:rPr>
          <w:rFonts w:ascii="Verdana" w:hAnsi="Verdana" w:cs="Arial"/>
          <w:i/>
          <w:sz w:val="16"/>
          <w:szCs w:val="16"/>
          <w:vertAlign w:val="subscript"/>
        </w:rPr>
        <w:t>n</w:t>
      </w:r>
      <w:r w:rsidRPr="00EA219A">
        <w:rPr>
          <w:rFonts w:ascii="Verdana" w:hAnsi="Verdana" w:cs="Arial"/>
          <w:i/>
          <w:sz w:val="16"/>
          <w:szCs w:val="16"/>
        </w:rPr>
        <w:t>”, „</w:t>
      </w:r>
      <w:proofErr w:type="spellStart"/>
      <w:r w:rsidRPr="00EA219A">
        <w:rPr>
          <w:rFonts w:ascii="Verdana" w:hAnsi="Verdana" w:cs="Arial"/>
          <w:i/>
          <w:sz w:val="16"/>
          <w:szCs w:val="16"/>
        </w:rPr>
        <w:t>K</w:t>
      </w:r>
      <w:r w:rsidRPr="00EA219A">
        <w:rPr>
          <w:rFonts w:ascii="Verdana" w:hAnsi="Verdana" w:cs="Arial"/>
          <w:i/>
          <w:sz w:val="16"/>
          <w:szCs w:val="16"/>
          <w:vertAlign w:val="subscript"/>
        </w:rPr>
        <w:t>n</w:t>
      </w:r>
      <w:proofErr w:type="spellEnd"/>
      <w:r w:rsidRPr="00EA219A">
        <w:rPr>
          <w:rFonts w:ascii="Verdana" w:hAnsi="Verdana" w:cs="Arial"/>
          <w:i/>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obowiązującymi w danym okresie rozliczeniowym, </w:t>
      </w:r>
    </w:p>
    <w:p w14:paraId="47F28EB8"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40A9B977" wp14:editId="4A3CD83B">
            <wp:extent cx="306705" cy="170180"/>
            <wp:effectExtent l="0" t="0" r="0" b="127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1B402CA6" wp14:editId="07FD8E49">
            <wp:extent cx="306705" cy="170180"/>
            <wp:effectExtent l="0" t="0" r="0" b="127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25483FEB" wp14:editId="5FC8D317">
            <wp:extent cx="153035" cy="170180"/>
            <wp:effectExtent l="0" t="0" r="0" b="127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03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36570674" wp14:editId="439F5599">
            <wp:extent cx="153035" cy="170180"/>
            <wp:effectExtent l="0" t="0" r="0" b="127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03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52A3B708" wp14:editId="6DB18FAF">
            <wp:extent cx="198755" cy="170180"/>
            <wp:effectExtent l="0" t="0" r="0" b="127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4FE22E59" wp14:editId="3318FD40">
            <wp:extent cx="198755" cy="170180"/>
            <wp:effectExtent l="0" t="0" r="0" b="127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xml:space="preserve">”, </w:t>
      </w:r>
      <w:r w:rsidRPr="00EA219A">
        <w:rPr>
          <w:rFonts w:ascii="Verdana" w:hAnsi="Verdana" w:cs="Arial"/>
          <w:i/>
          <w:sz w:val="16"/>
          <w:szCs w:val="16"/>
        </w:rPr>
        <w:t>„C</w:t>
      </w:r>
      <w:r w:rsidRPr="00EA219A">
        <w:rPr>
          <w:rFonts w:ascii="Verdana" w:hAnsi="Verdana" w:cs="Arial"/>
          <w:i/>
          <w:sz w:val="16"/>
          <w:szCs w:val="16"/>
          <w:vertAlign w:val="subscript"/>
        </w:rPr>
        <w:t>o</w:t>
      </w:r>
      <w:r w:rsidRPr="00EA219A">
        <w:rPr>
          <w:rFonts w:ascii="Verdana" w:hAnsi="Verdana" w:cs="Arial"/>
          <w:i/>
          <w:sz w:val="16"/>
          <w:szCs w:val="16"/>
        </w:rPr>
        <w:t>”, „</w:t>
      </w:r>
      <w:proofErr w:type="spellStart"/>
      <w:r w:rsidRPr="00EA219A">
        <w:rPr>
          <w:rFonts w:ascii="Verdana" w:hAnsi="Verdana" w:cs="Arial"/>
          <w:i/>
          <w:sz w:val="16"/>
          <w:szCs w:val="16"/>
        </w:rPr>
        <w:t>A</w:t>
      </w:r>
      <w:r w:rsidRPr="00EA219A">
        <w:rPr>
          <w:rFonts w:ascii="Verdana" w:hAnsi="Verdana" w:cs="Arial"/>
          <w:i/>
          <w:sz w:val="16"/>
          <w:szCs w:val="16"/>
          <w:vertAlign w:val="subscript"/>
        </w:rPr>
        <w:t>o</w:t>
      </w:r>
      <w:proofErr w:type="spellEnd"/>
      <w:r w:rsidRPr="00EA219A">
        <w:rPr>
          <w:rFonts w:ascii="Verdana" w:hAnsi="Verdana" w:cs="Arial"/>
          <w:i/>
          <w:sz w:val="16"/>
          <w:szCs w:val="16"/>
        </w:rPr>
        <w:t>”, „</w:t>
      </w:r>
      <w:proofErr w:type="spellStart"/>
      <w:r w:rsidRPr="00EA219A">
        <w:rPr>
          <w:rFonts w:ascii="Verdana" w:hAnsi="Verdana" w:cs="Arial"/>
          <w:i/>
          <w:sz w:val="16"/>
          <w:szCs w:val="16"/>
        </w:rPr>
        <w:t>S</w:t>
      </w:r>
      <w:r w:rsidRPr="00EA219A">
        <w:rPr>
          <w:rFonts w:ascii="Verdana" w:hAnsi="Verdana" w:cs="Arial"/>
          <w:i/>
          <w:sz w:val="16"/>
          <w:szCs w:val="16"/>
          <w:vertAlign w:val="subscript"/>
        </w:rPr>
        <w:t>o</w:t>
      </w:r>
      <w:proofErr w:type="spellEnd"/>
      <w:r w:rsidRPr="00EA219A">
        <w:rPr>
          <w:rFonts w:ascii="Verdana" w:hAnsi="Verdana" w:cs="Arial"/>
          <w:i/>
          <w:sz w:val="16"/>
          <w:szCs w:val="16"/>
        </w:rPr>
        <w:t>”, „K</w:t>
      </w:r>
      <w:r w:rsidRPr="00EA219A">
        <w:rPr>
          <w:rFonts w:ascii="Verdana" w:hAnsi="Verdana" w:cs="Arial"/>
          <w:i/>
          <w:sz w:val="16"/>
          <w:szCs w:val="16"/>
          <w:vertAlign w:val="subscript"/>
        </w:rPr>
        <w:t>o</w:t>
      </w:r>
      <w:r w:rsidRPr="00EA219A">
        <w:rPr>
          <w:rFonts w:ascii="Verdana" w:hAnsi="Verdana" w:cs="Arial"/>
          <w:i/>
          <w:sz w:val="16"/>
          <w:szCs w:val="16"/>
        </w:rPr>
        <w:t>”</w:t>
      </w:r>
      <w:r w:rsidRPr="00EA219A">
        <w:rPr>
          <w:rFonts w:ascii="Verdana" w:hAnsi="Verdana" w:cs="Arial"/>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w Dacie odniesienia, </w:t>
      </w:r>
    </w:p>
    <w:p w14:paraId="3F5A0DFF"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 xml:space="preserve">Data odniesienia - </w:t>
      </w:r>
      <w:r w:rsidRPr="00EA219A">
        <w:rPr>
          <w:rFonts w:ascii="Verdana" w:hAnsi="Verdana"/>
          <w:i/>
          <w:sz w:val="16"/>
          <w:szCs w:val="16"/>
        </w:rPr>
        <w:t>oznacza datę o 14 dni wcześniejszą, niż data wyznaczona na złożenie Oferty w postępowaniu o udzielenie zamówienia.</w:t>
      </w:r>
    </w:p>
    <w:p w14:paraId="7CD7D1B7" w14:textId="77777777" w:rsidR="00605655" w:rsidRPr="00EA219A" w:rsidRDefault="00605655" w:rsidP="00605655">
      <w:pPr>
        <w:jc w:val="both"/>
        <w:rPr>
          <w:rFonts w:ascii="Verdana" w:hAnsi="Verdana"/>
          <w:bCs/>
          <w:i/>
          <w:sz w:val="16"/>
          <w:szCs w:val="16"/>
        </w:rPr>
      </w:pPr>
      <w:r w:rsidRPr="00EA219A">
        <w:rPr>
          <w:rFonts w:ascii="Verdana" w:hAnsi="Verdana"/>
          <w:bCs/>
          <w:i/>
          <w:sz w:val="16"/>
          <w:szCs w:val="16"/>
        </w:rPr>
        <w:t xml:space="preserve">Ilorazy wskaźników cen (tj.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60B84FD2" wp14:editId="19DB27BF">
            <wp:extent cx="659130" cy="283845"/>
            <wp:effectExtent l="0" t="0" r="7620" b="1905"/>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913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separate"/>
      </w:r>
      <w:r w:rsidRPr="00EA219A">
        <w:rPr>
          <w:rFonts w:ascii="Verdana" w:hAnsi="Verdana"/>
          <w:i/>
          <w:sz w:val="16"/>
          <w:szCs w:val="16"/>
        </w:rPr>
        <w:fldChar w:fldCharType="begin"/>
      </w:r>
      <w:r w:rsidRPr="00EA219A">
        <w:rPr>
          <w:rFonts w:ascii="Verdana" w:hAnsi="Verdana"/>
          <w:i/>
          <w:sz w:val="16"/>
          <w:szCs w:val="16"/>
        </w:rPr>
        <w:instrText xml:space="preserve"> QUOTE </w:instrText>
      </w:r>
      <w:r w:rsidRPr="00EA219A">
        <w:rPr>
          <w:rFonts w:ascii="Verdana" w:hAnsi="Verdana"/>
          <w:i/>
          <w:noProof/>
          <w:sz w:val="16"/>
          <w:szCs w:val="16"/>
        </w:rPr>
        <w:drawing>
          <wp:inline distT="0" distB="0" distL="0" distR="0" wp14:anchorId="079098EA" wp14:editId="51470A45">
            <wp:extent cx="67945" cy="227330"/>
            <wp:effectExtent l="0" t="0" r="8255" b="127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945" cy="227330"/>
                    </a:xfrm>
                    <a:prstGeom prst="rect">
                      <a:avLst/>
                    </a:prstGeom>
                    <a:noFill/>
                    <a:ln>
                      <a:noFill/>
                    </a:ln>
                  </pic:spPr>
                </pic:pic>
              </a:graphicData>
            </a:graphic>
          </wp:inline>
        </w:drawing>
      </w:r>
      <w:r w:rsidRPr="00EA219A">
        <w:rPr>
          <w:rFonts w:ascii="Verdana" w:hAnsi="Verdana"/>
          <w:i/>
          <w:sz w:val="16"/>
          <w:szCs w:val="16"/>
        </w:rPr>
        <w:instrText xml:space="preserve"> </w:instrText>
      </w:r>
      <w:r w:rsidRPr="00EA219A">
        <w:rPr>
          <w:rFonts w:ascii="Verdana" w:hAnsi="Verdana"/>
          <w:i/>
          <w:sz w:val="16"/>
          <w:szCs w:val="16"/>
        </w:rPr>
        <w:fldChar w:fldCharType="separate"/>
      </w:r>
      <w:r w:rsidRPr="00EA219A">
        <w:rPr>
          <w:rFonts w:ascii="Verdana" w:hAnsi="Verdana"/>
          <w:i/>
          <w:noProof/>
          <w:sz w:val="16"/>
          <w:szCs w:val="16"/>
        </w:rPr>
        <w:drawing>
          <wp:inline distT="0" distB="0" distL="0" distR="0" wp14:anchorId="2D61DAED" wp14:editId="1E18721E">
            <wp:extent cx="67945" cy="227330"/>
            <wp:effectExtent l="0" t="0" r="8255" b="127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945" cy="227330"/>
                    </a:xfrm>
                    <a:prstGeom prst="rect">
                      <a:avLst/>
                    </a:prstGeom>
                    <a:noFill/>
                    <a:ln>
                      <a:noFill/>
                    </a:ln>
                  </pic:spPr>
                </pic:pic>
              </a:graphicData>
            </a:graphic>
          </wp:inline>
        </w:drawing>
      </w:r>
      <w:r w:rsidRPr="00EA219A">
        <w:rPr>
          <w:rFonts w:ascii="Verdana" w:hAnsi="Verdana"/>
          <w:i/>
          <w:sz w:val="16"/>
          <w:szCs w:val="16"/>
        </w:rPr>
        <w:fldChar w:fldCharType="end"/>
      </w:r>
      <w:r w:rsidRPr="00EA219A">
        <w:rPr>
          <w:rFonts w:ascii="Verdana" w:hAnsi="Verdana"/>
          <w:i/>
          <w:sz w:val="16"/>
          <w:szCs w:val="16"/>
        </w:rPr>
        <w:t xml:space="preserve"> </w:t>
      </w:r>
      <w:r w:rsidRPr="00EA219A">
        <w:rPr>
          <w:rFonts w:ascii="Verdana" w:hAnsi="Verdana"/>
          <w:bCs/>
          <w:i/>
          <w:sz w:val="16"/>
          <w:szCs w:val="16"/>
        </w:rPr>
        <w:fldChar w:fldCharType="end"/>
      </w:r>
      <w:r w:rsidRPr="00EA219A">
        <w:rPr>
          <w:rFonts w:ascii="Verdana" w:hAnsi="Verdana"/>
          <w:bCs/>
          <w:i/>
          <w:sz w:val="16"/>
          <w:szCs w:val="16"/>
        </w:rPr>
        <w:t xml:space="preserve">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2ADEAF55" wp14:editId="3BF91FD4">
            <wp:extent cx="659130" cy="283845"/>
            <wp:effectExtent l="0" t="0" r="7620" b="190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913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end"/>
      </w:r>
      <w:r w:rsidRPr="00EA219A">
        <w:rPr>
          <w:rFonts w:ascii="Verdana" w:hAnsi="Verdana"/>
          <w:bCs/>
          <w:i/>
          <w:sz w:val="16"/>
          <w:szCs w:val="16"/>
        </w:rPr>
        <w:t xml:space="preserve">) dla poszczególnych zmiennych należy obliczać z dokładnością do dwóch miejsc po przecinku. Iloczyny wskaźników cen i wag (np. b ×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5F46DA96" wp14:editId="3C3C8CC7">
            <wp:extent cx="238760" cy="283845"/>
            <wp:effectExtent l="0" t="0" r="8890" b="190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76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separate"/>
      </w:r>
      <w:r w:rsidRPr="00EA219A">
        <w:rPr>
          <w:rFonts w:ascii="Verdana" w:hAnsi="Verdana"/>
          <w:i/>
          <w:noProof/>
          <w:position w:val="-17"/>
          <w:sz w:val="16"/>
          <w:szCs w:val="16"/>
        </w:rPr>
        <w:drawing>
          <wp:inline distT="0" distB="0" distL="0" distR="0" wp14:anchorId="79F1716D" wp14:editId="3E995936">
            <wp:extent cx="238760" cy="283845"/>
            <wp:effectExtent l="0" t="0" r="8890" b="190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760" cy="283845"/>
                    </a:xfrm>
                    <a:prstGeom prst="rect">
                      <a:avLst/>
                    </a:prstGeom>
                    <a:noFill/>
                    <a:ln>
                      <a:noFill/>
                    </a:ln>
                  </pic:spPr>
                </pic:pic>
              </a:graphicData>
            </a:graphic>
          </wp:inline>
        </w:drawing>
      </w:r>
      <w:r w:rsidRPr="00EA219A">
        <w:rPr>
          <w:rFonts w:ascii="Verdana" w:hAnsi="Verdana"/>
          <w:bCs/>
          <w:i/>
          <w:sz w:val="16"/>
          <w:szCs w:val="16"/>
        </w:rPr>
        <w:fldChar w:fldCharType="end"/>
      </w:r>
      <w:r w:rsidRPr="00EA219A">
        <w:rPr>
          <w:rFonts w:ascii="Verdana" w:hAnsi="Verdana"/>
          <w:bCs/>
          <w:i/>
          <w:sz w:val="16"/>
          <w:szCs w:val="16"/>
        </w:rPr>
        <w:t xml:space="preserve">) należy obliczać z dokładnością do 6 miejsc po przecinku. Natomiast wyniki tj. </w:t>
      </w:r>
      <w:r w:rsidRPr="00EA219A">
        <w:rPr>
          <w:rFonts w:ascii="Cambria Math" w:hAnsi="Cambria Math" w:cs="Cambria Math"/>
          <w:bCs/>
          <w:i/>
          <w:sz w:val="16"/>
          <w:szCs w:val="16"/>
        </w:rPr>
        <w:t>𝑊𝑛</w:t>
      </w:r>
      <w:r w:rsidRPr="00EA219A">
        <w:rPr>
          <w:rFonts w:ascii="Verdana" w:hAnsi="Verdana"/>
          <w:bCs/>
          <w:i/>
          <w:sz w:val="16"/>
          <w:szCs w:val="16"/>
        </w:rPr>
        <w:t xml:space="preserve">,  należy obliczać z dokładnością do 4 miejsc po przecinku. </w:t>
      </w:r>
    </w:p>
    <w:p w14:paraId="7E9550C3"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Powyższe wskaźniki cen dostępne są w następujących lokalizacjach:</w:t>
      </w:r>
    </w:p>
    <w:p w14:paraId="41484FA3" w14:textId="77777777" w:rsidR="00605655" w:rsidRPr="00EA219A" w:rsidRDefault="00000000" w:rsidP="00605655">
      <w:pPr>
        <w:jc w:val="both"/>
        <w:rPr>
          <w:rFonts w:ascii="Verdana" w:hAnsi="Verdana"/>
          <w:i/>
          <w:sz w:val="16"/>
          <w:szCs w:val="16"/>
        </w:rPr>
      </w:pPr>
      <w:hyperlink r:id="rId23" w:history="1">
        <w:r w:rsidR="00605655" w:rsidRPr="00EA219A">
          <w:rPr>
            <w:rStyle w:val="Hipercze"/>
            <w:rFonts w:ascii="Verdana" w:hAnsi="Verdana"/>
            <w:i/>
            <w:sz w:val="16"/>
            <w:szCs w:val="16"/>
          </w:rPr>
          <w:t>http://swaid.stat.gov.pl/Ceny_dashboards/Raporty_predefiniowane/RAP_DBD_CEN_45.aspx</w:t>
        </w:r>
      </w:hyperlink>
      <w:r w:rsidR="00605655" w:rsidRPr="00EA219A">
        <w:rPr>
          <w:rFonts w:ascii="Verdana" w:hAnsi="Verdana"/>
          <w:i/>
          <w:sz w:val="16"/>
          <w:szCs w:val="16"/>
        </w:rPr>
        <w:t xml:space="preserve"> </w:t>
      </w:r>
    </w:p>
    <w:p w14:paraId="0E23F15E"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Po otwarciu strony znajdującej się pod ww. linkiem należy uzupełnić pasek „Parametry” (znajdujący się w  prawej części wyświetlanej strony) w następujący sposób:</w:t>
      </w:r>
    </w:p>
    <w:p w14:paraId="13EF4BC3" w14:textId="77777777" w:rsidR="00605655" w:rsidRPr="00EA219A" w:rsidRDefault="00605655" w:rsidP="00605655">
      <w:pPr>
        <w:numPr>
          <w:ilvl w:val="0"/>
          <w:numId w:val="94"/>
        </w:numPr>
        <w:autoSpaceDN w:val="0"/>
        <w:ind w:left="0" w:firstLine="0"/>
        <w:contextualSpacing/>
        <w:jc w:val="both"/>
        <w:rPr>
          <w:rFonts w:ascii="Verdana" w:hAnsi="Verdana"/>
          <w:i/>
          <w:color w:val="000000"/>
          <w:sz w:val="16"/>
          <w:szCs w:val="16"/>
          <w:lang w:eastAsia="en-US"/>
        </w:rPr>
      </w:pPr>
      <w:r w:rsidRPr="00F303E0">
        <w:rPr>
          <w:rFonts w:ascii="Verdana" w:hAnsi="Verdana"/>
          <w:i/>
          <w:color w:val="000000"/>
          <w:sz w:val="16"/>
          <w:szCs w:val="16"/>
          <w:lang w:eastAsia="en-US"/>
        </w:rPr>
        <w:t>w oknie o nazwie „Rok/</w:t>
      </w:r>
      <w:proofErr w:type="spellStart"/>
      <w:r w:rsidRPr="00F303E0">
        <w:rPr>
          <w:rFonts w:ascii="Verdana" w:hAnsi="Verdana"/>
          <w:i/>
          <w:color w:val="000000"/>
          <w:sz w:val="16"/>
          <w:szCs w:val="16"/>
          <w:lang w:eastAsia="en-US"/>
        </w:rPr>
        <w:t>Year</w:t>
      </w:r>
      <w:proofErr w:type="spellEnd"/>
      <w:r w:rsidRPr="00F303E0">
        <w:rPr>
          <w:rFonts w:ascii="Verdana" w:hAnsi="Verdana"/>
          <w:i/>
          <w:color w:val="000000"/>
          <w:sz w:val="16"/>
          <w:szCs w:val="16"/>
          <w:lang w:eastAsia="en-US"/>
        </w:rPr>
        <w:t>”, z rozwijalnej listy wybrać rok</w:t>
      </w:r>
      <w:r w:rsidRPr="00980B6E">
        <w:rPr>
          <w:rFonts w:ascii="Verdana" w:hAnsi="Verdana"/>
          <w:i/>
          <w:color w:val="000000"/>
          <w:sz w:val="16"/>
          <w:szCs w:val="16"/>
          <w:lang w:eastAsia="en-US"/>
        </w:rPr>
        <w:t xml:space="preserve"> 2023</w:t>
      </w:r>
      <w:r w:rsidRPr="00EA219A">
        <w:rPr>
          <w:rFonts w:ascii="Verdana" w:hAnsi="Verdana"/>
          <w:i/>
          <w:color w:val="000000"/>
          <w:sz w:val="16"/>
          <w:szCs w:val="16"/>
          <w:lang w:eastAsia="en-US"/>
        </w:rPr>
        <w:t xml:space="preserve"> (będącego datą/rokiem odniesienia</w:t>
      </w:r>
      <w:r w:rsidRPr="00F303E0">
        <w:rPr>
          <w:rFonts w:ascii="Verdana" w:hAnsi="Verdana"/>
          <w:i/>
          <w:color w:val="000000"/>
          <w:sz w:val="16"/>
          <w:szCs w:val="16"/>
          <w:lang w:eastAsia="en-US"/>
        </w:rPr>
        <w:t>)</w:t>
      </w:r>
      <w:r w:rsidRPr="00EA219A">
        <w:rPr>
          <w:rFonts w:ascii="Verdana" w:hAnsi="Verdana"/>
          <w:i/>
          <w:color w:val="000000"/>
          <w:sz w:val="16"/>
          <w:szCs w:val="16"/>
          <w:lang w:eastAsia="en-US"/>
        </w:rPr>
        <w:t xml:space="preserve"> oraz lata kolejne,</w:t>
      </w:r>
    </w:p>
    <w:p w14:paraId="5E3A3C8C" w14:textId="77777777" w:rsidR="00605655" w:rsidRPr="00EA219A" w:rsidRDefault="00605655" w:rsidP="00605655">
      <w:pPr>
        <w:numPr>
          <w:ilvl w:val="0"/>
          <w:numId w:val="94"/>
        </w:numPr>
        <w:autoSpaceDN w:val="0"/>
        <w:ind w:left="0" w:firstLine="0"/>
        <w:contextualSpacing/>
        <w:jc w:val="both"/>
        <w:rPr>
          <w:rFonts w:ascii="Verdana" w:hAnsi="Verdana"/>
          <w:i/>
          <w:color w:val="000000"/>
          <w:sz w:val="16"/>
          <w:szCs w:val="16"/>
          <w:lang w:eastAsia="en-US"/>
        </w:rPr>
      </w:pPr>
      <w:r w:rsidRPr="00EA219A">
        <w:rPr>
          <w:rFonts w:ascii="Verdana" w:hAnsi="Verdana"/>
          <w:i/>
          <w:color w:val="000000"/>
          <w:sz w:val="16"/>
          <w:szCs w:val="16"/>
          <w:lang w:eastAsia="en-US"/>
        </w:rPr>
        <w:lastRenderedPageBreak/>
        <w:t>w oknie o nazwie „Miesiąc/</w:t>
      </w:r>
      <w:proofErr w:type="spellStart"/>
      <w:r w:rsidRPr="00EA219A">
        <w:rPr>
          <w:rFonts w:ascii="Verdana" w:hAnsi="Verdana"/>
          <w:i/>
          <w:color w:val="000000"/>
          <w:sz w:val="16"/>
          <w:szCs w:val="16"/>
          <w:lang w:eastAsia="en-US"/>
        </w:rPr>
        <w:t>Month</w:t>
      </w:r>
      <w:proofErr w:type="spellEnd"/>
      <w:r w:rsidRPr="00EA219A">
        <w:rPr>
          <w:rFonts w:ascii="Verdana" w:hAnsi="Verdana"/>
          <w:i/>
          <w:color w:val="000000"/>
          <w:sz w:val="16"/>
          <w:szCs w:val="16"/>
          <w:lang w:eastAsia="en-US"/>
        </w:rPr>
        <w:t>”</w:t>
      </w:r>
      <w:r w:rsidRPr="00EA219A">
        <w:rPr>
          <w:rFonts w:ascii="Verdana" w:hAnsi="Verdana"/>
          <w:i/>
          <w:color w:val="444444"/>
          <w:sz w:val="16"/>
          <w:szCs w:val="16"/>
          <w:lang w:eastAsia="en-US"/>
        </w:rPr>
        <w:t xml:space="preserve"> </w:t>
      </w:r>
      <w:r w:rsidRPr="00EA219A">
        <w:rPr>
          <w:rFonts w:ascii="Verdana" w:hAnsi="Verdana"/>
          <w:i/>
          <w:color w:val="000000"/>
          <w:sz w:val="16"/>
          <w:szCs w:val="16"/>
          <w:lang w:eastAsia="en-US"/>
        </w:rPr>
        <w:t>z rozwijalnej listy zaznaczyć wszystkie miesiące</w:t>
      </w:r>
    </w:p>
    <w:p w14:paraId="7B31B659" w14:textId="77777777" w:rsidR="00605655" w:rsidRPr="00EA219A" w:rsidRDefault="00605655" w:rsidP="00605655">
      <w:pPr>
        <w:numPr>
          <w:ilvl w:val="0"/>
          <w:numId w:val="94"/>
        </w:numPr>
        <w:autoSpaceDN w:val="0"/>
        <w:ind w:left="0" w:firstLine="0"/>
        <w:contextualSpacing/>
        <w:jc w:val="both"/>
        <w:rPr>
          <w:rFonts w:ascii="Verdana" w:hAnsi="Verdana"/>
          <w:i/>
          <w:color w:val="000000"/>
          <w:sz w:val="16"/>
          <w:szCs w:val="16"/>
          <w:lang w:eastAsia="en-US"/>
        </w:rPr>
      </w:pPr>
      <w:r w:rsidRPr="00EA219A">
        <w:rPr>
          <w:rFonts w:ascii="Verdana" w:hAnsi="Verdana"/>
          <w:i/>
          <w:color w:val="444444"/>
          <w:sz w:val="16"/>
          <w:szCs w:val="16"/>
          <w:shd w:val="clear" w:color="auto" w:fill="F2F2F2"/>
          <w:lang w:eastAsia="en-US"/>
        </w:rPr>
        <w:t>w oknie o nazwie „Jednostka terytorialna/</w:t>
      </w:r>
      <w:proofErr w:type="spellStart"/>
      <w:r w:rsidRPr="00EA219A">
        <w:rPr>
          <w:rFonts w:ascii="Verdana" w:hAnsi="Verdana"/>
          <w:i/>
          <w:color w:val="444444"/>
          <w:sz w:val="16"/>
          <w:szCs w:val="16"/>
          <w:shd w:val="clear" w:color="auto" w:fill="F2F2F2"/>
          <w:lang w:eastAsia="en-US"/>
        </w:rPr>
        <w:t>Territorial</w:t>
      </w:r>
      <w:proofErr w:type="spellEnd"/>
      <w:r w:rsidRPr="00EA219A">
        <w:rPr>
          <w:rFonts w:ascii="Verdana" w:hAnsi="Verdana"/>
          <w:i/>
          <w:color w:val="444444"/>
          <w:sz w:val="16"/>
          <w:szCs w:val="16"/>
          <w:shd w:val="clear" w:color="auto" w:fill="F2F2F2"/>
          <w:lang w:eastAsia="en-US"/>
        </w:rPr>
        <w:t xml:space="preserve"> unit” zaznaczyć: Polska </w:t>
      </w:r>
    </w:p>
    <w:p w14:paraId="3D2D7F53" w14:textId="77777777" w:rsidR="00605655" w:rsidRPr="00EA219A" w:rsidRDefault="00605655" w:rsidP="00605655">
      <w:pPr>
        <w:numPr>
          <w:ilvl w:val="0"/>
          <w:numId w:val="94"/>
        </w:numPr>
        <w:autoSpaceDN w:val="0"/>
        <w:ind w:left="0" w:firstLine="0"/>
        <w:contextualSpacing/>
        <w:jc w:val="both"/>
        <w:rPr>
          <w:rFonts w:ascii="Verdana" w:hAnsi="Verdana"/>
          <w:i/>
          <w:color w:val="000000"/>
          <w:sz w:val="16"/>
          <w:szCs w:val="16"/>
          <w:lang w:eastAsia="en-US"/>
        </w:rPr>
      </w:pPr>
      <w:r w:rsidRPr="00EA219A">
        <w:rPr>
          <w:rFonts w:ascii="Verdana" w:hAnsi="Verdana"/>
          <w:i/>
          <w:color w:val="000000"/>
          <w:sz w:val="16"/>
          <w:szCs w:val="16"/>
          <w:lang w:eastAsia="en-US"/>
        </w:rPr>
        <w:t>w oknie o nazwie „</w:t>
      </w:r>
      <w:r w:rsidRPr="00EA219A">
        <w:rPr>
          <w:rFonts w:ascii="Verdana" w:hAnsi="Verdana"/>
          <w:i/>
          <w:color w:val="444444"/>
          <w:sz w:val="16"/>
          <w:szCs w:val="16"/>
          <w:shd w:val="clear" w:color="auto" w:fill="F2F2F2"/>
          <w:lang w:eastAsia="en-US"/>
        </w:rPr>
        <w:t>Rodzaj informacji/</w:t>
      </w:r>
      <w:proofErr w:type="spellStart"/>
      <w:r w:rsidRPr="00EA219A">
        <w:rPr>
          <w:rFonts w:ascii="Verdana" w:hAnsi="Verdana"/>
          <w:i/>
          <w:color w:val="444444"/>
          <w:sz w:val="16"/>
          <w:szCs w:val="16"/>
          <w:shd w:val="clear" w:color="auto" w:fill="F2F2F2"/>
          <w:lang w:eastAsia="en-US"/>
        </w:rPr>
        <w:t>Type</w:t>
      </w:r>
      <w:proofErr w:type="spellEnd"/>
      <w:r w:rsidRPr="00EA219A">
        <w:rPr>
          <w:rFonts w:ascii="Verdana" w:hAnsi="Verdana"/>
          <w:i/>
          <w:color w:val="444444"/>
          <w:sz w:val="16"/>
          <w:szCs w:val="16"/>
          <w:shd w:val="clear" w:color="auto" w:fill="F2F2F2"/>
          <w:lang w:eastAsia="en-US"/>
        </w:rPr>
        <w:t xml:space="preserve"> of </w:t>
      </w:r>
      <w:proofErr w:type="spellStart"/>
      <w:r w:rsidRPr="00EA219A">
        <w:rPr>
          <w:rFonts w:ascii="Verdana" w:hAnsi="Verdana"/>
          <w:i/>
          <w:color w:val="444444"/>
          <w:sz w:val="16"/>
          <w:szCs w:val="16"/>
          <w:shd w:val="clear" w:color="auto" w:fill="F2F2F2"/>
          <w:lang w:eastAsia="en-US"/>
        </w:rPr>
        <w:t>information</w:t>
      </w:r>
      <w:proofErr w:type="spellEnd"/>
      <w:r w:rsidRPr="00EA219A">
        <w:rPr>
          <w:rFonts w:ascii="Verdana" w:hAnsi="Verdana"/>
          <w:i/>
          <w:color w:val="444444"/>
          <w:sz w:val="16"/>
          <w:szCs w:val="16"/>
          <w:shd w:val="clear" w:color="auto" w:fill="F2F2F2"/>
          <w:lang w:eastAsia="en-US"/>
        </w:rPr>
        <w:t>” z rozwijalnej listy wybrać: XII 2018 = 100</w:t>
      </w:r>
    </w:p>
    <w:p w14:paraId="157A6AE5" w14:textId="77777777" w:rsidR="00605655" w:rsidRPr="00EA219A" w:rsidRDefault="00605655" w:rsidP="00605655">
      <w:pPr>
        <w:jc w:val="both"/>
        <w:rPr>
          <w:rFonts w:ascii="Verdana" w:hAnsi="Verdana"/>
          <w:i/>
          <w:color w:val="000000"/>
          <w:sz w:val="16"/>
          <w:szCs w:val="16"/>
        </w:rPr>
      </w:pPr>
    </w:p>
    <w:p w14:paraId="1463A192" w14:textId="77777777" w:rsidR="00605655" w:rsidRPr="00EA219A" w:rsidRDefault="00605655" w:rsidP="00605655">
      <w:pPr>
        <w:jc w:val="both"/>
        <w:rPr>
          <w:rFonts w:ascii="Verdana" w:hAnsi="Verdana"/>
          <w:i/>
          <w:sz w:val="16"/>
          <w:szCs w:val="16"/>
        </w:rPr>
      </w:pPr>
      <w:r w:rsidRPr="00EA219A">
        <w:rPr>
          <w:rFonts w:ascii="Verdana" w:hAnsi="Verdana"/>
          <w:i/>
          <w:color w:val="000000"/>
          <w:sz w:val="16"/>
          <w:szCs w:val="16"/>
        </w:rPr>
        <w:t>CPI - wskaźnik cen towarów i usług konsumpcyjnych, należy odczytać</w:t>
      </w:r>
      <w:r w:rsidRPr="00EA219A">
        <w:rPr>
          <w:rFonts w:ascii="Verdana" w:hAnsi="Verdana"/>
          <w:i/>
          <w:sz w:val="16"/>
          <w:szCs w:val="16"/>
        </w:rPr>
        <w:t xml:space="preserve"> z wiersza:</w:t>
      </w:r>
    </w:p>
    <w:p w14:paraId="4D3A115D" w14:textId="77777777" w:rsidR="00605655" w:rsidRPr="00EA219A" w:rsidRDefault="00605655" w:rsidP="00605655">
      <w:pPr>
        <w:jc w:val="both"/>
        <w:rPr>
          <w:rFonts w:ascii="Verdana" w:hAnsi="Verdana"/>
          <w:b/>
          <w:bCs/>
          <w:i/>
          <w:color w:val="000000"/>
          <w:sz w:val="16"/>
          <w:szCs w:val="16"/>
          <w:shd w:val="clear" w:color="auto" w:fill="FFFFFF"/>
        </w:rPr>
      </w:pPr>
      <w:r w:rsidRPr="00EA219A">
        <w:rPr>
          <w:rFonts w:ascii="Verdana" w:hAnsi="Verdana"/>
          <w:b/>
          <w:i/>
          <w:sz w:val="16"/>
          <w:szCs w:val="16"/>
        </w:rPr>
        <w:t xml:space="preserve">C.00  </w:t>
      </w:r>
      <w:r w:rsidRPr="00EA219A">
        <w:rPr>
          <w:rFonts w:ascii="Verdana" w:hAnsi="Verdana"/>
          <w:b/>
          <w:bCs/>
          <w:i/>
          <w:color w:val="000000"/>
          <w:sz w:val="16"/>
          <w:szCs w:val="16"/>
          <w:shd w:val="clear" w:color="auto" w:fill="FFFFFF"/>
        </w:rPr>
        <w:t>WSKAŹNIK CEN TOWARÓW I USŁUG KONSUMPCYJNYCH (CPI)</w:t>
      </w:r>
    </w:p>
    <w:p w14:paraId="47B906E2" w14:textId="77777777" w:rsidR="00605655" w:rsidRPr="00EA219A" w:rsidRDefault="00605655" w:rsidP="00605655">
      <w:pPr>
        <w:jc w:val="both"/>
        <w:rPr>
          <w:rFonts w:ascii="Verdana" w:hAnsi="Verdana"/>
          <w:i/>
          <w:color w:val="000000"/>
          <w:sz w:val="16"/>
          <w:szCs w:val="16"/>
        </w:rPr>
      </w:pPr>
    </w:p>
    <w:p w14:paraId="2049EDBC" w14:textId="77777777" w:rsidR="00605655" w:rsidRPr="00EA219A" w:rsidRDefault="00605655" w:rsidP="00605655">
      <w:pPr>
        <w:jc w:val="both"/>
        <w:rPr>
          <w:rFonts w:ascii="Verdana" w:hAnsi="Verdana"/>
          <w:i/>
          <w:color w:val="000000"/>
          <w:sz w:val="16"/>
          <w:szCs w:val="16"/>
        </w:rPr>
      </w:pPr>
      <w:r w:rsidRPr="00EA219A">
        <w:rPr>
          <w:rFonts w:ascii="Verdana" w:hAnsi="Verdana"/>
          <w:i/>
          <w:color w:val="000000"/>
          <w:sz w:val="16"/>
          <w:szCs w:val="16"/>
        </w:rPr>
        <w:t>P - wskaźnik cen produkcji sprzedanej wyrobów przemysłowych (jako Paliwo), należy odczytać</w:t>
      </w:r>
      <w:r w:rsidRPr="00EA219A">
        <w:rPr>
          <w:rFonts w:ascii="Verdana" w:hAnsi="Verdana"/>
          <w:i/>
          <w:sz w:val="16"/>
          <w:szCs w:val="16"/>
        </w:rPr>
        <w:t xml:space="preserve"> z wiersza:</w:t>
      </w:r>
    </w:p>
    <w:p w14:paraId="4F3212C6" w14:textId="77777777" w:rsidR="00605655" w:rsidRPr="00EA219A" w:rsidRDefault="00605655" w:rsidP="00605655">
      <w:pPr>
        <w:jc w:val="both"/>
        <w:rPr>
          <w:rFonts w:ascii="Verdana" w:hAnsi="Verdana"/>
          <w:b/>
          <w:i/>
          <w:iCs/>
          <w:color w:val="000000"/>
          <w:sz w:val="16"/>
          <w:szCs w:val="16"/>
        </w:rPr>
      </w:pPr>
      <w:r w:rsidRPr="00EA219A">
        <w:rPr>
          <w:rFonts w:ascii="Verdana" w:hAnsi="Verdana"/>
          <w:b/>
          <w:i/>
          <w:iCs/>
          <w:color w:val="000000"/>
          <w:sz w:val="16"/>
          <w:szCs w:val="16"/>
        </w:rPr>
        <w:t>19.2 BRYKIETY, BRYKIETKI I PODOBNE PALIWA STAŁE WYTWARZANE Z WĘGLA I TORFU ORAZ PRODUKTY RAFINACJI ROPY NAFTOWEJ</w:t>
      </w:r>
    </w:p>
    <w:p w14:paraId="4F0708BA" w14:textId="77777777" w:rsidR="00605655" w:rsidRPr="00EA219A" w:rsidRDefault="00605655" w:rsidP="00605655">
      <w:pPr>
        <w:jc w:val="both"/>
        <w:rPr>
          <w:rFonts w:ascii="Verdana" w:hAnsi="Verdana"/>
          <w:i/>
          <w:iCs/>
          <w:color w:val="000000"/>
          <w:sz w:val="16"/>
          <w:szCs w:val="16"/>
        </w:rPr>
      </w:pPr>
    </w:p>
    <w:p w14:paraId="5BE69665" w14:textId="77777777" w:rsidR="00605655" w:rsidRPr="00EA219A" w:rsidRDefault="00605655" w:rsidP="00605655">
      <w:pPr>
        <w:jc w:val="both"/>
        <w:rPr>
          <w:rFonts w:ascii="Verdana" w:hAnsi="Verdana"/>
          <w:b/>
          <w:bCs/>
          <w:i/>
          <w:color w:val="000000"/>
          <w:sz w:val="16"/>
          <w:szCs w:val="16"/>
          <w:shd w:val="clear" w:color="auto" w:fill="FFFFFF"/>
        </w:rPr>
      </w:pPr>
      <w:r w:rsidRPr="00EA219A">
        <w:rPr>
          <w:rFonts w:ascii="Verdana" w:hAnsi="Verdana"/>
          <w:i/>
          <w:color w:val="000000"/>
          <w:sz w:val="16"/>
          <w:szCs w:val="16"/>
        </w:rPr>
        <w:t xml:space="preserve">R - wskaźnik dynamiki wynagrodzeń (jako Robocizna) - należy odczytać z wiersza: </w:t>
      </w:r>
      <w:r w:rsidRPr="00EA219A">
        <w:rPr>
          <w:rFonts w:ascii="Verdana" w:hAnsi="Verdana"/>
          <w:b/>
          <w:bCs/>
          <w:i/>
          <w:color w:val="000000"/>
          <w:sz w:val="16"/>
          <w:szCs w:val="16"/>
          <w:shd w:val="clear" w:color="auto" w:fill="FFFFFF"/>
        </w:rPr>
        <w:t xml:space="preserve"> </w:t>
      </w:r>
    </w:p>
    <w:p w14:paraId="38247DD4" w14:textId="77777777" w:rsidR="00605655" w:rsidRPr="00EA219A" w:rsidRDefault="00605655" w:rsidP="00605655">
      <w:pPr>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F.42</w:t>
      </w:r>
      <w:r w:rsidRPr="00EA219A">
        <w:rPr>
          <w:rFonts w:ascii="Verdana" w:hAnsi="Verdana"/>
          <w:i/>
          <w:color w:val="000000"/>
          <w:sz w:val="16"/>
          <w:szCs w:val="16"/>
        </w:rPr>
        <w:t xml:space="preserve"> </w:t>
      </w:r>
      <w:r w:rsidRPr="00EA219A">
        <w:rPr>
          <w:rFonts w:ascii="Verdana" w:hAnsi="Verdana"/>
          <w:b/>
          <w:bCs/>
          <w:i/>
          <w:color w:val="000000"/>
          <w:sz w:val="16"/>
          <w:szCs w:val="16"/>
          <w:shd w:val="clear" w:color="auto" w:fill="FFFFFF"/>
        </w:rPr>
        <w:t xml:space="preserve">DYNAMIKA PRZECIĘTNEGO MIESIĘCZNEGO WYNAGRODZENIA BRUTTO W SEKTORZE PRZEDSIĘBIORSTW </w:t>
      </w:r>
    </w:p>
    <w:p w14:paraId="6AFBFF63" w14:textId="77777777" w:rsidR="00605655" w:rsidRPr="00EA219A" w:rsidRDefault="00605655" w:rsidP="00605655">
      <w:pPr>
        <w:spacing w:before="120" w:line="276" w:lineRule="auto"/>
        <w:jc w:val="both"/>
        <w:rPr>
          <w:rFonts w:ascii="Verdana" w:hAnsi="Verdana"/>
          <w:i/>
          <w:color w:val="000000"/>
          <w:sz w:val="16"/>
          <w:szCs w:val="16"/>
        </w:rPr>
      </w:pPr>
      <w:r w:rsidRPr="00EA219A">
        <w:rPr>
          <w:rFonts w:ascii="Verdana" w:hAnsi="Verdana"/>
          <w:i/>
          <w:color w:val="000000"/>
          <w:sz w:val="16"/>
          <w:szCs w:val="16"/>
        </w:rPr>
        <w:t>C - wskaźnik cen produkcji sprzedanej wyrobów przemysłowych (jako Cement) należy odczytać</w:t>
      </w:r>
      <w:r w:rsidRPr="00EA219A">
        <w:rPr>
          <w:rFonts w:ascii="Verdana" w:hAnsi="Verdana"/>
          <w:i/>
          <w:sz w:val="16"/>
          <w:szCs w:val="16"/>
        </w:rPr>
        <w:t xml:space="preserve"> z wiersza:</w:t>
      </w:r>
    </w:p>
    <w:p w14:paraId="60815CD8" w14:textId="77777777" w:rsidR="00605655" w:rsidRPr="00EA219A" w:rsidRDefault="00605655" w:rsidP="00605655">
      <w:pPr>
        <w:spacing w:after="120"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23.5 - CEMENT, WAPNO I GIPS</w:t>
      </w:r>
      <w:r w:rsidRPr="00EA219A">
        <w:rPr>
          <w:rFonts w:ascii="Verdana" w:hAnsi="Verdana"/>
          <w:b/>
          <w:bCs/>
          <w:i/>
          <w:color w:val="000000"/>
          <w:sz w:val="16"/>
          <w:szCs w:val="16"/>
          <w:shd w:val="clear" w:color="auto" w:fill="FFFFFF"/>
        </w:rPr>
        <w:tab/>
      </w:r>
    </w:p>
    <w:p w14:paraId="5DD3A940" w14:textId="77777777" w:rsidR="00605655" w:rsidRPr="00EA219A" w:rsidRDefault="00605655" w:rsidP="00605655">
      <w:pPr>
        <w:spacing w:before="120" w:line="276" w:lineRule="auto"/>
        <w:jc w:val="both"/>
        <w:rPr>
          <w:rFonts w:ascii="Verdana" w:hAnsi="Verdana"/>
          <w:i/>
          <w:color w:val="000000"/>
          <w:sz w:val="16"/>
          <w:szCs w:val="16"/>
        </w:rPr>
      </w:pPr>
      <w:r w:rsidRPr="00EA219A">
        <w:rPr>
          <w:rFonts w:ascii="Verdana" w:hAnsi="Verdana"/>
          <w:bCs/>
          <w:i/>
          <w:sz w:val="16"/>
          <w:szCs w:val="16"/>
        </w:rPr>
        <w:t>A</w:t>
      </w:r>
      <w:r w:rsidRPr="00EA219A">
        <w:rPr>
          <w:rFonts w:ascii="Verdana" w:hAnsi="Verdana"/>
          <w:i/>
          <w:color w:val="000000"/>
          <w:sz w:val="16"/>
          <w:szCs w:val="16"/>
        </w:rPr>
        <w:t xml:space="preserve"> - wskaźnik cen produkcji sprzedanej wyrobów przemysłowych (jako Asfalt) należy odczytać z wiersza:</w:t>
      </w:r>
    </w:p>
    <w:p w14:paraId="1C10F3D7" w14:textId="77777777" w:rsidR="00605655" w:rsidRPr="00EA219A" w:rsidRDefault="00605655" w:rsidP="00605655">
      <w:pPr>
        <w:jc w:val="both"/>
        <w:textAlignment w:val="top"/>
        <w:rPr>
          <w:rFonts w:ascii="Verdana" w:hAnsi="Verdana"/>
          <w:b/>
          <w:i/>
          <w:color w:val="000000"/>
          <w:sz w:val="16"/>
          <w:szCs w:val="16"/>
        </w:rPr>
      </w:pPr>
      <w:r w:rsidRPr="00EA219A">
        <w:rPr>
          <w:rFonts w:ascii="Verdana" w:hAnsi="Verdana"/>
          <w:b/>
          <w:i/>
          <w:color w:val="000000"/>
          <w:sz w:val="16"/>
          <w:szCs w:val="16"/>
        </w:rPr>
        <w:t>08.9 PRODUKTY GÓRNICTWA I WYDOBYWANIA, GDZIE INDZIEJ NIESKLASYFIKOWANE</w:t>
      </w:r>
    </w:p>
    <w:p w14:paraId="51672EAF" w14:textId="77777777" w:rsidR="00605655" w:rsidRPr="00EA219A" w:rsidRDefault="00605655" w:rsidP="00605655">
      <w:pPr>
        <w:jc w:val="both"/>
        <w:textAlignment w:val="top"/>
        <w:rPr>
          <w:rFonts w:ascii="Verdana" w:hAnsi="Verdana"/>
          <w:color w:val="000000"/>
          <w:sz w:val="16"/>
          <w:szCs w:val="16"/>
        </w:rPr>
      </w:pPr>
    </w:p>
    <w:p w14:paraId="7E76D686" w14:textId="77777777" w:rsidR="00605655" w:rsidRPr="00EA219A" w:rsidRDefault="00605655" w:rsidP="00605655">
      <w:pPr>
        <w:spacing w:before="120" w:line="276" w:lineRule="auto"/>
        <w:jc w:val="both"/>
        <w:rPr>
          <w:rFonts w:ascii="Verdana" w:hAnsi="Verdana"/>
          <w:i/>
          <w:color w:val="000000"/>
          <w:sz w:val="16"/>
          <w:szCs w:val="16"/>
        </w:rPr>
      </w:pPr>
      <w:r w:rsidRPr="00EA219A">
        <w:rPr>
          <w:rFonts w:ascii="Verdana" w:hAnsi="Verdana"/>
          <w:i/>
          <w:color w:val="000000"/>
          <w:sz w:val="16"/>
          <w:szCs w:val="16"/>
        </w:rPr>
        <w:t>S – wskaźnik cen produkcji sprzedanej wyrobów przemysłowych (jako Stal) należy odczytać</w:t>
      </w:r>
      <w:r w:rsidRPr="00EA219A">
        <w:rPr>
          <w:rFonts w:ascii="Verdana" w:hAnsi="Verdana"/>
          <w:i/>
          <w:sz w:val="16"/>
          <w:szCs w:val="16"/>
        </w:rPr>
        <w:t xml:space="preserve"> z wiersza:</w:t>
      </w:r>
    </w:p>
    <w:p w14:paraId="3010C28D" w14:textId="77777777" w:rsidR="00605655" w:rsidRPr="00EA219A" w:rsidRDefault="00605655" w:rsidP="00605655">
      <w:pPr>
        <w:spacing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24.1 ŻELIWO, STAL I ŻELAZOSTOPY</w:t>
      </w:r>
    </w:p>
    <w:p w14:paraId="0E04560B" w14:textId="77777777" w:rsidR="00605655" w:rsidRPr="00EA219A" w:rsidRDefault="00605655" w:rsidP="00605655">
      <w:pPr>
        <w:spacing w:line="276" w:lineRule="auto"/>
        <w:jc w:val="both"/>
        <w:rPr>
          <w:rFonts w:ascii="Verdana" w:hAnsi="Verdana"/>
          <w:i/>
          <w:color w:val="000000"/>
          <w:sz w:val="16"/>
          <w:szCs w:val="16"/>
        </w:rPr>
      </w:pPr>
    </w:p>
    <w:p w14:paraId="5765AE06" w14:textId="77777777" w:rsidR="00605655" w:rsidRPr="00EA219A" w:rsidRDefault="00605655" w:rsidP="00605655">
      <w:pPr>
        <w:spacing w:before="120" w:line="276" w:lineRule="auto"/>
        <w:jc w:val="both"/>
        <w:rPr>
          <w:rFonts w:ascii="Verdana" w:hAnsi="Verdana"/>
          <w:i/>
          <w:color w:val="000000"/>
          <w:sz w:val="16"/>
          <w:szCs w:val="16"/>
        </w:rPr>
      </w:pPr>
      <w:r w:rsidRPr="00EA219A">
        <w:rPr>
          <w:rFonts w:ascii="Verdana" w:hAnsi="Verdana"/>
          <w:i/>
          <w:color w:val="000000"/>
          <w:sz w:val="16"/>
          <w:szCs w:val="16"/>
        </w:rPr>
        <w:t>K - wskaźnik cen produkcji sprzedanej wyrobów przemysłowych (jako Kruszywo) należy odczytać</w:t>
      </w:r>
      <w:r w:rsidRPr="00EA219A">
        <w:rPr>
          <w:rFonts w:ascii="Verdana" w:hAnsi="Verdana"/>
          <w:i/>
          <w:sz w:val="16"/>
          <w:szCs w:val="16"/>
        </w:rPr>
        <w:t xml:space="preserve"> z wiersza:</w:t>
      </w:r>
    </w:p>
    <w:p w14:paraId="72D207B3" w14:textId="77777777" w:rsidR="00605655" w:rsidRPr="00EA219A" w:rsidRDefault="00605655" w:rsidP="00605655">
      <w:pPr>
        <w:spacing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08.1 KAMIEŃ, PIASEK I GLINA</w:t>
      </w:r>
    </w:p>
    <w:p w14:paraId="7E7E50F7" w14:textId="77777777" w:rsidR="00605655" w:rsidRDefault="00605655" w:rsidP="00605655">
      <w:pPr>
        <w:jc w:val="both"/>
        <w:rPr>
          <w:i/>
          <w:color w:val="000000"/>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605655" w:rsidRPr="00354BF5" w14:paraId="28F9A15E" w14:textId="77777777" w:rsidTr="001B787F">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E2D0F1" w:themeFill="background1" w:themeFillTint="33"/>
            <w:noWrap/>
            <w:tcMar>
              <w:top w:w="0" w:type="dxa"/>
              <w:left w:w="70" w:type="dxa"/>
              <w:bottom w:w="0" w:type="dxa"/>
              <w:right w:w="70" w:type="dxa"/>
            </w:tcMar>
            <w:vAlign w:val="center"/>
            <w:hideMark/>
          </w:tcPr>
          <w:p w14:paraId="4EF50625" w14:textId="77777777" w:rsidR="00605655" w:rsidRDefault="00605655" w:rsidP="001B787F">
            <w:pPr>
              <w:spacing w:line="256" w:lineRule="auto"/>
              <w:jc w:val="center"/>
              <w:rPr>
                <w:b/>
                <w:bCs/>
                <w:sz w:val="16"/>
                <w:szCs w:val="16"/>
              </w:rPr>
            </w:pPr>
            <w:r>
              <w:rPr>
                <w:b/>
                <w:bCs/>
                <w:sz w:val="16"/>
                <w:szCs w:val="16"/>
              </w:rPr>
              <w:t xml:space="preserve">Tabela Koszyk waloryzacyjny </w:t>
            </w:r>
          </w:p>
        </w:tc>
      </w:tr>
      <w:tr w:rsidR="00605655" w:rsidRPr="00354BF5" w14:paraId="4E804220" w14:textId="77777777" w:rsidTr="001B787F">
        <w:trPr>
          <w:gridAfter w:val="1"/>
          <w:wAfter w:w="886" w:type="dxa"/>
          <w:trHeight w:val="517"/>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E2D0F1" w:themeFill="background1" w:themeFillTint="33"/>
            <w:vAlign w:val="center"/>
            <w:hideMark/>
          </w:tcPr>
          <w:p w14:paraId="0BB06A85" w14:textId="77777777" w:rsidR="00605655" w:rsidRDefault="00605655" w:rsidP="001B787F">
            <w:pPr>
              <w:spacing w:line="256" w:lineRule="auto"/>
              <w:rPr>
                <w:b/>
                <w:bCs/>
                <w:sz w:val="16"/>
                <w:szCs w:val="16"/>
              </w:rPr>
            </w:pPr>
          </w:p>
        </w:tc>
        <w:tc>
          <w:tcPr>
            <w:tcW w:w="0" w:type="auto"/>
            <w:vAlign w:val="center"/>
            <w:hideMark/>
          </w:tcPr>
          <w:p w14:paraId="09F31BDA" w14:textId="77777777" w:rsidR="00605655" w:rsidRDefault="00605655" w:rsidP="001B787F">
            <w:pPr>
              <w:rPr>
                <w:b/>
                <w:bCs/>
                <w:sz w:val="16"/>
                <w:szCs w:val="16"/>
              </w:rPr>
            </w:pPr>
          </w:p>
        </w:tc>
      </w:tr>
      <w:tr w:rsidR="00605655" w:rsidRPr="00354BF5" w14:paraId="1785E6B3" w14:textId="77777777" w:rsidTr="001B787F">
        <w:trPr>
          <w:gridAfter w:val="1"/>
          <w:wAfter w:w="886" w:type="dxa"/>
          <w:trHeight w:val="72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975ADDA" w14:textId="77777777" w:rsidR="00605655" w:rsidRDefault="00605655" w:rsidP="001B787F">
            <w:pPr>
              <w:spacing w:line="256" w:lineRule="auto"/>
              <w:jc w:val="center"/>
              <w:rPr>
                <w:b/>
                <w:bCs/>
                <w:sz w:val="16"/>
                <w:szCs w:val="16"/>
              </w:rPr>
            </w:pPr>
            <w:r>
              <w:rPr>
                <w:b/>
                <w:bCs/>
                <w:sz w:val="16"/>
                <w:szCs w:val="16"/>
              </w:rPr>
              <w:t>Elementy robót</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29B5113" w14:textId="77777777" w:rsidR="00605655" w:rsidRDefault="00605655" w:rsidP="001B787F">
            <w:pPr>
              <w:spacing w:line="256" w:lineRule="auto"/>
              <w:jc w:val="center"/>
              <w:rPr>
                <w:b/>
                <w:bCs/>
                <w:sz w:val="16"/>
                <w:szCs w:val="16"/>
              </w:rPr>
            </w:pPr>
            <w:r>
              <w:rPr>
                <w:b/>
                <w:bCs/>
                <w:sz w:val="16"/>
                <w:szCs w:val="16"/>
              </w:rPr>
              <w:t>SYMBOL WSKAŻNIKA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B820751" w14:textId="77777777" w:rsidR="00605655" w:rsidRDefault="00605655" w:rsidP="001B787F">
            <w:pPr>
              <w:spacing w:line="256" w:lineRule="auto"/>
              <w:jc w:val="center"/>
              <w:rPr>
                <w:b/>
                <w:bCs/>
                <w:sz w:val="16"/>
                <w:szCs w:val="16"/>
              </w:rPr>
            </w:pPr>
            <w:r>
              <w:rPr>
                <w:b/>
                <w:bCs/>
                <w:sz w:val="16"/>
                <w:szCs w:val="16"/>
              </w:rPr>
              <w:t>Waga</w:t>
            </w:r>
          </w:p>
        </w:tc>
        <w:tc>
          <w:tcPr>
            <w:tcW w:w="0" w:type="auto"/>
            <w:vAlign w:val="center"/>
            <w:hideMark/>
          </w:tcPr>
          <w:p w14:paraId="065F77DC" w14:textId="77777777" w:rsidR="00605655" w:rsidRPr="00354BF5" w:rsidRDefault="00605655" w:rsidP="001B787F">
            <w:pPr>
              <w:spacing w:line="256" w:lineRule="auto"/>
              <w:rPr>
                <w:rFonts w:hAnsi="Calibri"/>
                <w:sz w:val="20"/>
                <w:szCs w:val="20"/>
              </w:rPr>
            </w:pPr>
          </w:p>
        </w:tc>
      </w:tr>
      <w:tr w:rsidR="00605655" w:rsidRPr="00354BF5" w14:paraId="1A723510"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6F02837" w14:textId="77777777" w:rsidR="00605655" w:rsidRDefault="00605655" w:rsidP="001B787F">
            <w:pPr>
              <w:spacing w:line="256" w:lineRule="auto"/>
              <w:jc w:val="center"/>
              <w:rPr>
                <w:b/>
                <w:bCs/>
                <w:sz w:val="16"/>
                <w:szCs w:val="16"/>
              </w:rPr>
            </w:pPr>
            <w:r>
              <w:rPr>
                <w:b/>
                <w:bCs/>
                <w:sz w:val="16"/>
                <w:szCs w:val="16"/>
              </w:rPr>
              <w:t>CPI (b)</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6436886" w14:textId="77777777" w:rsidR="00605655" w:rsidRDefault="00605655" w:rsidP="001B787F">
            <w:pPr>
              <w:spacing w:line="256" w:lineRule="auto"/>
              <w:jc w:val="center"/>
              <w:rPr>
                <w:b/>
                <w:bCs/>
                <w:sz w:val="16"/>
                <w:szCs w:val="16"/>
              </w:rPr>
            </w:pPr>
            <w:r>
              <w:rPr>
                <w:b/>
                <w:bCs/>
                <w:sz w:val="16"/>
                <w:szCs w:val="16"/>
              </w:rPr>
              <w:t>CPI</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230DAC68" w14:textId="77777777" w:rsidR="00605655" w:rsidRDefault="00605655" w:rsidP="001B787F">
            <w:pPr>
              <w:spacing w:line="256" w:lineRule="auto"/>
              <w:jc w:val="center"/>
              <w:rPr>
                <w:b/>
                <w:bCs/>
                <w:sz w:val="16"/>
                <w:szCs w:val="16"/>
              </w:rPr>
            </w:pPr>
            <w:r>
              <w:rPr>
                <w:b/>
                <w:bCs/>
                <w:sz w:val="16"/>
                <w:szCs w:val="16"/>
              </w:rPr>
              <w:t>0,2</w:t>
            </w:r>
          </w:p>
        </w:tc>
        <w:tc>
          <w:tcPr>
            <w:tcW w:w="0" w:type="auto"/>
            <w:vAlign w:val="center"/>
            <w:hideMark/>
          </w:tcPr>
          <w:p w14:paraId="5E9BCF72" w14:textId="77777777" w:rsidR="00605655" w:rsidRPr="00354BF5" w:rsidRDefault="00605655" w:rsidP="001B787F">
            <w:pPr>
              <w:spacing w:line="256" w:lineRule="auto"/>
              <w:rPr>
                <w:rFonts w:hAnsi="Calibri"/>
                <w:sz w:val="20"/>
                <w:szCs w:val="20"/>
              </w:rPr>
            </w:pPr>
          </w:p>
        </w:tc>
      </w:tr>
      <w:tr w:rsidR="00605655" w:rsidRPr="00354BF5" w14:paraId="6F9F00B2"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2A6A68D3" w14:textId="77777777" w:rsidR="00605655" w:rsidRDefault="00605655" w:rsidP="001B787F">
            <w:pPr>
              <w:spacing w:line="256" w:lineRule="auto"/>
              <w:jc w:val="center"/>
              <w:rPr>
                <w:b/>
                <w:bCs/>
                <w:sz w:val="16"/>
                <w:szCs w:val="16"/>
              </w:rPr>
            </w:pPr>
            <w:r>
              <w:rPr>
                <w:b/>
                <w:bCs/>
                <w:sz w:val="16"/>
                <w:szCs w:val="16"/>
              </w:rPr>
              <w:t>PALIWO (c)</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F444177" w14:textId="77777777" w:rsidR="00605655" w:rsidRDefault="00605655" w:rsidP="001B787F">
            <w:pPr>
              <w:spacing w:line="256" w:lineRule="auto"/>
              <w:jc w:val="center"/>
              <w:rPr>
                <w:b/>
                <w:bCs/>
                <w:sz w:val="16"/>
                <w:szCs w:val="16"/>
              </w:rPr>
            </w:pPr>
            <w:r>
              <w:rPr>
                <w:b/>
                <w:bCs/>
                <w:sz w:val="16"/>
                <w:szCs w:val="16"/>
              </w:rPr>
              <w:t>P</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89051C5" w14:textId="77777777" w:rsidR="00605655" w:rsidRDefault="00605655" w:rsidP="001B787F">
            <w:pPr>
              <w:spacing w:line="256" w:lineRule="auto"/>
              <w:jc w:val="center"/>
              <w:rPr>
                <w:b/>
                <w:bCs/>
                <w:sz w:val="16"/>
                <w:szCs w:val="16"/>
              </w:rPr>
            </w:pPr>
            <w:r>
              <w:rPr>
                <w:b/>
                <w:bCs/>
                <w:sz w:val="16"/>
                <w:szCs w:val="16"/>
              </w:rPr>
              <w:t>0,06</w:t>
            </w:r>
          </w:p>
        </w:tc>
        <w:tc>
          <w:tcPr>
            <w:tcW w:w="0" w:type="auto"/>
            <w:vAlign w:val="center"/>
            <w:hideMark/>
          </w:tcPr>
          <w:p w14:paraId="239D9662" w14:textId="77777777" w:rsidR="00605655" w:rsidRPr="00354BF5" w:rsidRDefault="00605655" w:rsidP="001B787F">
            <w:pPr>
              <w:spacing w:line="256" w:lineRule="auto"/>
              <w:rPr>
                <w:rFonts w:hAnsi="Calibri"/>
                <w:sz w:val="20"/>
                <w:szCs w:val="20"/>
              </w:rPr>
            </w:pPr>
          </w:p>
        </w:tc>
      </w:tr>
      <w:tr w:rsidR="00605655" w:rsidRPr="00354BF5" w14:paraId="48E74F0A"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41EA975D" w14:textId="77777777" w:rsidR="00605655" w:rsidRDefault="00605655" w:rsidP="001B787F">
            <w:pPr>
              <w:spacing w:line="256" w:lineRule="auto"/>
              <w:jc w:val="center"/>
              <w:rPr>
                <w:b/>
                <w:bCs/>
                <w:sz w:val="16"/>
                <w:szCs w:val="16"/>
              </w:rPr>
            </w:pPr>
            <w:r>
              <w:rPr>
                <w:b/>
                <w:bCs/>
                <w:sz w:val="16"/>
                <w:szCs w:val="16"/>
              </w:rPr>
              <w:t>ROBOCIZNA ( d)</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FBD976F" w14:textId="77777777" w:rsidR="00605655" w:rsidRDefault="00605655" w:rsidP="001B787F">
            <w:pPr>
              <w:spacing w:line="256" w:lineRule="auto"/>
              <w:jc w:val="center"/>
              <w:rPr>
                <w:b/>
                <w:bCs/>
                <w:sz w:val="16"/>
                <w:szCs w:val="16"/>
              </w:rPr>
            </w:pPr>
            <w:r>
              <w:rPr>
                <w:b/>
                <w:bCs/>
                <w:sz w:val="16"/>
                <w:szCs w:val="16"/>
              </w:rPr>
              <w:t>R</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7677690" w14:textId="77777777" w:rsidR="00605655" w:rsidRDefault="00605655" w:rsidP="001B787F">
            <w:pPr>
              <w:spacing w:line="256" w:lineRule="auto"/>
              <w:jc w:val="center"/>
              <w:rPr>
                <w:b/>
                <w:bCs/>
                <w:sz w:val="16"/>
                <w:szCs w:val="16"/>
              </w:rPr>
            </w:pPr>
            <w:r>
              <w:rPr>
                <w:b/>
                <w:bCs/>
                <w:sz w:val="16"/>
                <w:szCs w:val="16"/>
              </w:rPr>
              <w:t>0,05</w:t>
            </w:r>
          </w:p>
        </w:tc>
        <w:tc>
          <w:tcPr>
            <w:tcW w:w="0" w:type="auto"/>
            <w:vAlign w:val="center"/>
            <w:hideMark/>
          </w:tcPr>
          <w:p w14:paraId="273C21BE" w14:textId="77777777" w:rsidR="00605655" w:rsidRPr="00354BF5" w:rsidRDefault="00605655" w:rsidP="001B787F">
            <w:pPr>
              <w:spacing w:line="256" w:lineRule="auto"/>
              <w:rPr>
                <w:rFonts w:hAnsi="Calibri"/>
                <w:sz w:val="20"/>
                <w:szCs w:val="20"/>
              </w:rPr>
            </w:pPr>
          </w:p>
        </w:tc>
      </w:tr>
      <w:tr w:rsidR="00605655" w:rsidRPr="00354BF5" w14:paraId="5F853B68"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6CD00461" w14:textId="77777777" w:rsidR="00605655" w:rsidRDefault="00605655" w:rsidP="001B787F">
            <w:pPr>
              <w:spacing w:line="256" w:lineRule="auto"/>
              <w:jc w:val="center"/>
              <w:rPr>
                <w:b/>
                <w:bCs/>
                <w:sz w:val="16"/>
                <w:szCs w:val="16"/>
              </w:rPr>
            </w:pPr>
            <w:r>
              <w:rPr>
                <w:b/>
                <w:bCs/>
                <w:sz w:val="16"/>
                <w:szCs w:val="16"/>
              </w:rPr>
              <w:t>CEMENT (e)</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344DD9A" w14:textId="77777777" w:rsidR="00605655" w:rsidRDefault="00605655" w:rsidP="001B787F">
            <w:pPr>
              <w:spacing w:line="256" w:lineRule="auto"/>
              <w:jc w:val="center"/>
              <w:rPr>
                <w:b/>
                <w:bCs/>
                <w:sz w:val="16"/>
                <w:szCs w:val="16"/>
              </w:rPr>
            </w:pPr>
            <w:r>
              <w:rPr>
                <w:b/>
                <w:bCs/>
                <w:sz w:val="16"/>
                <w:szCs w:val="16"/>
              </w:rPr>
              <w:t>C</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3F600D7" w14:textId="77777777" w:rsidR="00605655" w:rsidRDefault="00605655" w:rsidP="001B787F">
            <w:pPr>
              <w:spacing w:line="256" w:lineRule="auto"/>
              <w:jc w:val="center"/>
              <w:rPr>
                <w:b/>
                <w:bCs/>
                <w:sz w:val="16"/>
                <w:szCs w:val="16"/>
              </w:rPr>
            </w:pPr>
            <w:r>
              <w:rPr>
                <w:b/>
                <w:bCs/>
                <w:sz w:val="16"/>
                <w:szCs w:val="16"/>
              </w:rPr>
              <w:t>0,04</w:t>
            </w:r>
          </w:p>
        </w:tc>
        <w:tc>
          <w:tcPr>
            <w:tcW w:w="0" w:type="auto"/>
            <w:vAlign w:val="center"/>
            <w:hideMark/>
          </w:tcPr>
          <w:p w14:paraId="0F8AEBD0" w14:textId="77777777" w:rsidR="00605655" w:rsidRPr="00354BF5" w:rsidRDefault="00605655" w:rsidP="001B787F">
            <w:pPr>
              <w:spacing w:line="256" w:lineRule="auto"/>
              <w:rPr>
                <w:rFonts w:hAnsi="Calibri"/>
                <w:sz w:val="20"/>
                <w:szCs w:val="20"/>
              </w:rPr>
            </w:pPr>
          </w:p>
        </w:tc>
      </w:tr>
      <w:tr w:rsidR="00605655" w:rsidRPr="00354BF5" w14:paraId="6A37C0FE"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1544DFDC" w14:textId="77777777" w:rsidR="00605655" w:rsidRDefault="00605655" w:rsidP="001B787F">
            <w:pPr>
              <w:spacing w:line="256" w:lineRule="auto"/>
              <w:jc w:val="center"/>
              <w:rPr>
                <w:b/>
                <w:bCs/>
                <w:sz w:val="16"/>
                <w:szCs w:val="16"/>
              </w:rPr>
            </w:pPr>
            <w:r>
              <w:rPr>
                <w:b/>
                <w:bCs/>
                <w:sz w:val="16"/>
                <w:szCs w:val="16"/>
              </w:rPr>
              <w:t>ASFALT ( f)</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E4CB944" w14:textId="77777777" w:rsidR="00605655" w:rsidRDefault="00605655" w:rsidP="001B787F">
            <w:pPr>
              <w:spacing w:line="256" w:lineRule="auto"/>
              <w:jc w:val="center"/>
              <w:rPr>
                <w:b/>
                <w:bCs/>
                <w:sz w:val="16"/>
                <w:szCs w:val="16"/>
              </w:rPr>
            </w:pPr>
            <w:r>
              <w:rPr>
                <w:b/>
                <w:bCs/>
                <w:sz w:val="16"/>
                <w:szCs w:val="16"/>
              </w:rPr>
              <w:t>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06C1DFA" w14:textId="77777777" w:rsidR="00605655" w:rsidRDefault="00605655" w:rsidP="001B787F">
            <w:pPr>
              <w:spacing w:line="256" w:lineRule="auto"/>
              <w:jc w:val="center"/>
              <w:rPr>
                <w:b/>
                <w:bCs/>
                <w:sz w:val="16"/>
                <w:szCs w:val="16"/>
              </w:rPr>
            </w:pPr>
            <w:r>
              <w:rPr>
                <w:b/>
                <w:bCs/>
                <w:sz w:val="16"/>
                <w:szCs w:val="16"/>
              </w:rPr>
              <w:t>0,08</w:t>
            </w:r>
          </w:p>
        </w:tc>
        <w:tc>
          <w:tcPr>
            <w:tcW w:w="0" w:type="auto"/>
            <w:vAlign w:val="center"/>
            <w:hideMark/>
          </w:tcPr>
          <w:p w14:paraId="3EC6C31B" w14:textId="77777777" w:rsidR="00605655" w:rsidRPr="00354BF5" w:rsidRDefault="00605655" w:rsidP="001B787F">
            <w:pPr>
              <w:spacing w:line="256" w:lineRule="auto"/>
              <w:rPr>
                <w:rFonts w:hAnsi="Calibri"/>
                <w:sz w:val="20"/>
                <w:szCs w:val="20"/>
              </w:rPr>
            </w:pPr>
          </w:p>
        </w:tc>
      </w:tr>
      <w:tr w:rsidR="00605655" w:rsidRPr="00354BF5" w14:paraId="55C5154C"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77F3B679" w14:textId="77777777" w:rsidR="00605655" w:rsidRDefault="00605655" w:rsidP="001B787F">
            <w:pPr>
              <w:spacing w:line="256" w:lineRule="auto"/>
              <w:jc w:val="center"/>
              <w:rPr>
                <w:b/>
                <w:bCs/>
                <w:sz w:val="16"/>
                <w:szCs w:val="16"/>
              </w:rPr>
            </w:pPr>
            <w:r>
              <w:rPr>
                <w:b/>
                <w:bCs/>
                <w:sz w:val="16"/>
                <w:szCs w:val="16"/>
              </w:rPr>
              <w:t>STAL (g)</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BAC36DE" w14:textId="77777777" w:rsidR="00605655" w:rsidRDefault="00605655" w:rsidP="001B787F">
            <w:pPr>
              <w:spacing w:line="256" w:lineRule="auto"/>
              <w:jc w:val="center"/>
              <w:rPr>
                <w:b/>
                <w:bCs/>
                <w:sz w:val="16"/>
                <w:szCs w:val="16"/>
              </w:rPr>
            </w:pPr>
            <w:r>
              <w:rPr>
                <w:b/>
                <w:bCs/>
                <w:sz w:val="16"/>
                <w:szCs w:val="16"/>
              </w:rPr>
              <w:t xml:space="preserve">S </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78C1C6AD" w14:textId="77777777" w:rsidR="00605655" w:rsidRDefault="00605655" w:rsidP="001B787F">
            <w:pPr>
              <w:spacing w:line="256" w:lineRule="auto"/>
              <w:jc w:val="center"/>
              <w:rPr>
                <w:b/>
                <w:bCs/>
                <w:sz w:val="16"/>
                <w:szCs w:val="16"/>
              </w:rPr>
            </w:pPr>
            <w:r>
              <w:rPr>
                <w:b/>
                <w:bCs/>
                <w:sz w:val="16"/>
                <w:szCs w:val="16"/>
              </w:rPr>
              <w:t>0,03</w:t>
            </w:r>
          </w:p>
        </w:tc>
        <w:tc>
          <w:tcPr>
            <w:tcW w:w="0" w:type="auto"/>
            <w:vAlign w:val="center"/>
            <w:hideMark/>
          </w:tcPr>
          <w:p w14:paraId="3CEFC77F" w14:textId="77777777" w:rsidR="00605655" w:rsidRPr="00354BF5" w:rsidRDefault="00605655" w:rsidP="001B787F">
            <w:pPr>
              <w:spacing w:line="256" w:lineRule="auto"/>
              <w:rPr>
                <w:rFonts w:hAnsi="Calibri"/>
                <w:sz w:val="20"/>
                <w:szCs w:val="20"/>
              </w:rPr>
            </w:pPr>
          </w:p>
        </w:tc>
      </w:tr>
      <w:tr w:rsidR="00605655" w:rsidRPr="00354BF5" w14:paraId="3F9F9A04"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04CEED5D" w14:textId="77777777" w:rsidR="00605655" w:rsidRDefault="00605655" w:rsidP="001B787F">
            <w:pPr>
              <w:spacing w:line="256" w:lineRule="auto"/>
              <w:jc w:val="center"/>
              <w:rPr>
                <w:b/>
                <w:bCs/>
                <w:sz w:val="16"/>
                <w:szCs w:val="16"/>
              </w:rPr>
            </w:pPr>
            <w:r>
              <w:rPr>
                <w:b/>
                <w:bCs/>
                <w:sz w:val="16"/>
                <w:szCs w:val="16"/>
              </w:rPr>
              <w:t>KRUSZYWO (h)</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1174B9B7" w14:textId="77777777" w:rsidR="00605655" w:rsidRDefault="00605655" w:rsidP="001B787F">
            <w:pPr>
              <w:spacing w:line="256" w:lineRule="auto"/>
              <w:jc w:val="center"/>
              <w:rPr>
                <w:b/>
                <w:bCs/>
                <w:sz w:val="16"/>
                <w:szCs w:val="16"/>
              </w:rPr>
            </w:pPr>
            <w:r>
              <w:rPr>
                <w:b/>
                <w:bCs/>
                <w:sz w:val="16"/>
                <w:szCs w:val="16"/>
              </w:rPr>
              <w:t>K</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46056C69" w14:textId="77777777" w:rsidR="00605655" w:rsidRDefault="00605655" w:rsidP="001B787F">
            <w:pPr>
              <w:spacing w:line="256" w:lineRule="auto"/>
              <w:jc w:val="center"/>
              <w:rPr>
                <w:b/>
                <w:bCs/>
                <w:sz w:val="16"/>
                <w:szCs w:val="16"/>
              </w:rPr>
            </w:pPr>
            <w:r>
              <w:rPr>
                <w:b/>
                <w:bCs/>
                <w:sz w:val="16"/>
                <w:szCs w:val="16"/>
              </w:rPr>
              <w:t>0,04</w:t>
            </w:r>
          </w:p>
        </w:tc>
        <w:tc>
          <w:tcPr>
            <w:tcW w:w="0" w:type="auto"/>
            <w:vAlign w:val="center"/>
            <w:hideMark/>
          </w:tcPr>
          <w:p w14:paraId="591CC432" w14:textId="77777777" w:rsidR="00605655" w:rsidRPr="00354BF5" w:rsidRDefault="00605655" w:rsidP="001B787F">
            <w:pPr>
              <w:spacing w:line="256" w:lineRule="auto"/>
              <w:rPr>
                <w:rFonts w:hAnsi="Calibri"/>
                <w:sz w:val="20"/>
                <w:szCs w:val="20"/>
              </w:rPr>
            </w:pPr>
          </w:p>
        </w:tc>
      </w:tr>
      <w:tr w:rsidR="00605655" w:rsidRPr="00354BF5" w14:paraId="33075484" w14:textId="77777777" w:rsidTr="001B787F">
        <w:trPr>
          <w:trHeight w:val="315"/>
        </w:trPr>
        <w:tc>
          <w:tcPr>
            <w:tcW w:w="6020" w:type="dxa"/>
            <w:gridSpan w:val="2"/>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bottom"/>
            <w:hideMark/>
          </w:tcPr>
          <w:p w14:paraId="68E45BD9" w14:textId="77777777" w:rsidR="00605655" w:rsidRPr="0082592D" w:rsidRDefault="00605655" w:rsidP="001B787F">
            <w:pPr>
              <w:spacing w:line="256" w:lineRule="auto"/>
              <w:jc w:val="center"/>
              <w:rPr>
                <w:b/>
                <w:bCs/>
                <w:sz w:val="16"/>
                <w:szCs w:val="16"/>
              </w:rPr>
            </w:pPr>
            <w:r w:rsidRPr="0082592D">
              <w:rPr>
                <w:b/>
                <w:bCs/>
                <w:sz w:val="16"/>
                <w:szCs w:val="16"/>
              </w:rPr>
              <w:t>SUMA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1BA49037" w14:textId="77777777" w:rsidR="00605655" w:rsidRDefault="00605655" w:rsidP="001B787F">
            <w:pPr>
              <w:spacing w:line="256" w:lineRule="auto"/>
              <w:jc w:val="center"/>
              <w:rPr>
                <w:b/>
                <w:bCs/>
                <w:sz w:val="16"/>
                <w:szCs w:val="16"/>
              </w:rPr>
            </w:pPr>
            <w:r>
              <w:rPr>
                <w:b/>
                <w:bCs/>
                <w:sz w:val="16"/>
                <w:szCs w:val="16"/>
              </w:rPr>
              <w:t>0,5</w:t>
            </w:r>
          </w:p>
        </w:tc>
        <w:tc>
          <w:tcPr>
            <w:tcW w:w="902" w:type="dxa"/>
            <w:gridSpan w:val="2"/>
            <w:vAlign w:val="center"/>
            <w:hideMark/>
          </w:tcPr>
          <w:p w14:paraId="133D558A" w14:textId="77777777" w:rsidR="00605655" w:rsidRPr="00354BF5" w:rsidRDefault="00605655" w:rsidP="001B787F">
            <w:pPr>
              <w:spacing w:line="256" w:lineRule="auto"/>
              <w:rPr>
                <w:rFonts w:hAnsi="Calibri"/>
                <w:sz w:val="20"/>
                <w:szCs w:val="20"/>
              </w:rPr>
            </w:pPr>
          </w:p>
        </w:tc>
      </w:tr>
    </w:tbl>
    <w:p w14:paraId="3B422D6F" w14:textId="77777777" w:rsidR="00605655" w:rsidRPr="00B77890" w:rsidRDefault="00605655" w:rsidP="00605655">
      <w:pPr>
        <w:pStyle w:val="Style15"/>
        <w:widowControl/>
        <w:spacing w:line="192" w:lineRule="exact"/>
        <w:ind w:firstLine="0"/>
        <w:rPr>
          <w:i/>
          <w:sz w:val="16"/>
          <w:szCs w:val="16"/>
        </w:rPr>
      </w:pPr>
    </w:p>
    <w:p w14:paraId="74D5E139" w14:textId="71A94BCC" w:rsidR="00605655" w:rsidRPr="0023691C" w:rsidRDefault="00605655" w:rsidP="009906FB">
      <w:pPr>
        <w:pStyle w:val="Style15"/>
        <w:widowControl/>
        <w:spacing w:line="240" w:lineRule="auto"/>
        <w:ind w:left="567" w:hanging="568"/>
        <w:rPr>
          <w:rStyle w:val="FontStyle41"/>
        </w:rPr>
      </w:pPr>
      <w:r w:rsidRPr="0023691C">
        <w:rPr>
          <w:rStyle w:val="FontStyle41"/>
        </w:rPr>
        <w:t>4b.4.</w:t>
      </w:r>
      <w:r w:rsidR="009906FB">
        <w:rPr>
          <w:rStyle w:val="FontStyle41"/>
        </w:rPr>
        <w:t xml:space="preserve">  </w:t>
      </w:r>
      <w:r w:rsidRPr="0023691C">
        <w:rPr>
          <w:rStyle w:val="FontStyle41"/>
        </w:rPr>
        <w:t>W przypadku gdyby ww. wskaźniki przestały być dostępne, zastosowanie znajdą inne najbardziej zbliżone</w:t>
      </w:r>
    </w:p>
    <w:p w14:paraId="4C2E491C" w14:textId="77777777" w:rsidR="00605655" w:rsidRDefault="00605655" w:rsidP="009906FB">
      <w:pPr>
        <w:pStyle w:val="Style31"/>
        <w:widowControl/>
        <w:spacing w:line="240" w:lineRule="auto"/>
        <w:ind w:left="425" w:firstLine="142"/>
        <w:jc w:val="both"/>
        <w:rPr>
          <w:rStyle w:val="FontStyle41"/>
        </w:rPr>
      </w:pPr>
      <w:r w:rsidRPr="0023691C">
        <w:rPr>
          <w:rStyle w:val="FontStyle41"/>
        </w:rPr>
        <w:t>wskaźniki publikowane przez Prezesa GUS.</w:t>
      </w:r>
    </w:p>
    <w:p w14:paraId="26B78553" w14:textId="7C806AC6" w:rsidR="00605655" w:rsidRDefault="00605655" w:rsidP="009906FB">
      <w:pPr>
        <w:pStyle w:val="Style31"/>
        <w:widowControl/>
        <w:spacing w:line="240" w:lineRule="auto"/>
        <w:ind w:left="567" w:hanging="567"/>
        <w:jc w:val="both"/>
        <w:rPr>
          <w:rStyle w:val="FontStyle41"/>
        </w:rPr>
      </w:pPr>
      <w:r w:rsidRPr="0023691C">
        <w:rPr>
          <w:rStyle w:val="FontStyle41"/>
        </w:rPr>
        <w:t>4b.5.</w:t>
      </w:r>
      <w:r w:rsidR="009906FB">
        <w:rPr>
          <w:rStyle w:val="FontStyle41"/>
        </w:rPr>
        <w:t xml:space="preserve">   </w:t>
      </w:r>
      <w:r w:rsidRPr="0023691C">
        <w:rPr>
          <w:rStyle w:val="FontStyle41"/>
        </w:rPr>
        <w:t xml:space="preserve">Łączna wartość korekt wynikająca z ww. waloryzacji nie przekroczy (+/-) </w:t>
      </w:r>
      <w:r>
        <w:rPr>
          <w:rStyle w:val="FontStyle41"/>
        </w:rPr>
        <w:t>5</w:t>
      </w:r>
      <w:r w:rsidRPr="0023691C">
        <w:rPr>
          <w:rStyle w:val="FontStyle41"/>
        </w:rPr>
        <w:t xml:space="preserve"> % kwoty brutto wskazanej </w:t>
      </w:r>
      <w:r w:rsidR="009906FB">
        <w:rPr>
          <w:rStyle w:val="FontStyle41"/>
        </w:rPr>
        <w:br/>
      </w:r>
      <w:r w:rsidRPr="0023691C">
        <w:rPr>
          <w:rStyle w:val="FontStyle41"/>
        </w:rPr>
        <w:t>w ust. 4.1</w:t>
      </w:r>
      <w:r w:rsidR="00606066">
        <w:rPr>
          <w:rStyle w:val="FontStyle41"/>
        </w:rPr>
        <w:t xml:space="preserve"> lit. a) dla zadania nr 1 oraz w ust. 4.1 lit. b) dla zadania nr 2</w:t>
      </w:r>
      <w:r w:rsidRPr="0023691C">
        <w:rPr>
          <w:rStyle w:val="FontStyle41"/>
        </w:rPr>
        <w:t xml:space="preserve">. Przez łączną wartość korekt, </w:t>
      </w:r>
      <w:r w:rsidR="00606066">
        <w:rPr>
          <w:rStyle w:val="FontStyle41"/>
        </w:rPr>
        <w:br/>
      </w:r>
      <w:r w:rsidRPr="0023691C">
        <w:rPr>
          <w:rStyle w:val="FontStyle41"/>
        </w:rPr>
        <w:t>o której mowa wyżej należy rozumieć wartość wzrostu lub spadku wynagrodzenia.</w:t>
      </w:r>
    </w:p>
    <w:p w14:paraId="698285EF" w14:textId="21360F98" w:rsidR="00605655" w:rsidRPr="001E0104" w:rsidRDefault="00605655" w:rsidP="009906FB">
      <w:pPr>
        <w:pStyle w:val="Style31"/>
        <w:widowControl/>
        <w:spacing w:line="240" w:lineRule="auto"/>
        <w:ind w:left="567" w:hanging="567"/>
        <w:jc w:val="both"/>
        <w:rPr>
          <w:rStyle w:val="FontStyle41"/>
          <w:rFonts w:cs="Times New Roman"/>
          <w:iCs/>
        </w:rPr>
      </w:pPr>
      <w:r w:rsidRPr="00A83DD5">
        <w:rPr>
          <w:iCs/>
          <w:sz w:val="16"/>
          <w:szCs w:val="16"/>
        </w:rPr>
        <w:t>4b.6.</w:t>
      </w:r>
      <w:r w:rsidRPr="00A83DD5">
        <w:rPr>
          <w:iCs/>
          <w:sz w:val="16"/>
          <w:szCs w:val="16"/>
        </w:rPr>
        <w:tab/>
        <w:t xml:space="preserve">W przypadku, gdy wartość korekt wynikająca z waloryzacji wskazana w ust. 4b.5., nie wystarczy dla oddania wzrostów lub spadków cen materiałów lub kosztów związanych z realizacją zamówienia, Strony przewidują możliwość zwiększenia wartości tych korekt nie więcej jednak niż łącznie do (+/-) 10 % kwoty brutto wskazanej w ust. 4.1 </w:t>
      </w:r>
      <w:r w:rsidR="00606066">
        <w:rPr>
          <w:iCs/>
          <w:sz w:val="16"/>
          <w:szCs w:val="16"/>
        </w:rPr>
        <w:t xml:space="preserve">lit. </w:t>
      </w:r>
      <w:r w:rsidR="00606066">
        <w:rPr>
          <w:rStyle w:val="FontStyle41"/>
        </w:rPr>
        <w:t xml:space="preserve">a) dla zadania nr 1 oraz w ust. 4.1 lit. b) dla zadania nr 2. </w:t>
      </w:r>
      <w:r w:rsidRPr="00A83DD5">
        <w:rPr>
          <w:iCs/>
          <w:sz w:val="16"/>
          <w:szCs w:val="16"/>
        </w:rPr>
        <w:t xml:space="preserve">Zmiana, o której mowa w zdaniu pierwszym wymaga zawarcia aneksu do Umowy. </w:t>
      </w:r>
    </w:p>
    <w:p w14:paraId="4F591849" w14:textId="77777777" w:rsidR="00605655" w:rsidRPr="0023691C" w:rsidRDefault="00605655" w:rsidP="009906FB">
      <w:pPr>
        <w:pStyle w:val="Style15"/>
        <w:widowControl/>
        <w:spacing w:line="240" w:lineRule="auto"/>
        <w:ind w:left="567" w:hanging="568"/>
        <w:rPr>
          <w:rStyle w:val="FontStyle41"/>
        </w:rPr>
      </w:pPr>
      <w:r w:rsidRPr="0023691C">
        <w:rPr>
          <w:rStyle w:val="FontStyle41"/>
        </w:rPr>
        <w:t>4b.</w:t>
      </w:r>
      <w:r>
        <w:rPr>
          <w:rStyle w:val="FontStyle41"/>
        </w:rPr>
        <w:t>7</w:t>
      </w:r>
      <w:r w:rsidRPr="0023691C">
        <w:rPr>
          <w:rStyle w:val="FontStyle41"/>
        </w:rPr>
        <w:t>.</w:t>
      </w:r>
      <w:r w:rsidRPr="0023691C">
        <w:rPr>
          <w:rStyle w:val="FontStyle41"/>
        </w:rPr>
        <w:tab/>
        <w:t>Postanowień umownych w zakresie waloryzacji nie stosuje się od chwili osiągnięcia limitu, o którym mowa w ust. 4b.</w:t>
      </w:r>
      <w:r>
        <w:rPr>
          <w:rStyle w:val="FontStyle41"/>
        </w:rPr>
        <w:t>5</w:t>
      </w:r>
      <w:r w:rsidRPr="0023691C">
        <w:rPr>
          <w:rStyle w:val="FontStyle41"/>
        </w:rPr>
        <w:t>.</w:t>
      </w:r>
      <w:r>
        <w:rPr>
          <w:rStyle w:val="FontStyle41"/>
        </w:rPr>
        <w:t xml:space="preserve"> i 4b.6.</w:t>
      </w:r>
    </w:p>
    <w:p w14:paraId="28058907" w14:textId="1C01070D" w:rsidR="00605655" w:rsidRPr="0023691C" w:rsidRDefault="00605655" w:rsidP="009906FB">
      <w:pPr>
        <w:pStyle w:val="Style15"/>
        <w:widowControl/>
        <w:spacing w:line="240" w:lineRule="auto"/>
        <w:ind w:left="567" w:hanging="567"/>
        <w:rPr>
          <w:rStyle w:val="FontStyle41"/>
        </w:rPr>
      </w:pPr>
      <w:r w:rsidRPr="0023691C">
        <w:rPr>
          <w:rStyle w:val="FontStyle41"/>
        </w:rPr>
        <w:t>4b.</w:t>
      </w:r>
      <w:r>
        <w:rPr>
          <w:rStyle w:val="FontStyle41"/>
        </w:rPr>
        <w:t>8</w:t>
      </w:r>
      <w:r w:rsidRPr="0023691C">
        <w:rPr>
          <w:rStyle w:val="FontStyle41"/>
        </w:rPr>
        <w:t>.</w:t>
      </w:r>
      <w:r w:rsidRPr="0023691C">
        <w:rPr>
          <w:rStyle w:val="FontStyle41"/>
        </w:rPr>
        <w:tab/>
        <w:t xml:space="preserve">Wykonawca, którego wynagrodzenie zostało zmienione zgodnie z niniejszym postanowieniem, zobowiązany jest do zmiany wynagrodzenia przysługującego podwykonawcy, z którym zawarł umowę, </w:t>
      </w:r>
      <w:r w:rsidR="009906FB">
        <w:rPr>
          <w:rStyle w:val="FontStyle41"/>
        </w:rPr>
        <w:br/>
      </w:r>
      <w:r w:rsidRPr="0023691C">
        <w:rPr>
          <w:rStyle w:val="FontStyle41"/>
        </w:rPr>
        <w:t xml:space="preserve">w zakresie odpowiadającym zmianom wynagrodzenia dokonanym zgodnie z niniejszą umową, jeżeli przedmiotem umowy z podwykonawcą są roboty budowlane lub usługi, a okres jej obowiązywania przekracza </w:t>
      </w:r>
      <w:r>
        <w:rPr>
          <w:rStyle w:val="FontStyle41"/>
        </w:rPr>
        <w:t>6</w:t>
      </w:r>
      <w:r w:rsidRPr="0023691C">
        <w:rPr>
          <w:rStyle w:val="FontStyle41"/>
        </w:rPr>
        <w:t xml:space="preserve"> miesięcy.</w:t>
      </w:r>
    </w:p>
    <w:p w14:paraId="7766A995" w14:textId="50AA7645" w:rsidR="00605655" w:rsidRPr="00CC1DAC" w:rsidRDefault="00605655" w:rsidP="009906FB">
      <w:pPr>
        <w:ind w:left="567" w:hanging="568"/>
        <w:jc w:val="both"/>
        <w:rPr>
          <w:rFonts w:ascii="Verdana" w:hAnsi="Verdana"/>
          <w:iCs/>
          <w:sz w:val="16"/>
          <w:szCs w:val="16"/>
        </w:rPr>
      </w:pPr>
      <w:r w:rsidRPr="00CC1DAC">
        <w:rPr>
          <w:rFonts w:ascii="Verdana" w:hAnsi="Verdana"/>
          <w:iCs/>
          <w:sz w:val="16"/>
          <w:szCs w:val="16"/>
        </w:rPr>
        <w:t>4b.</w:t>
      </w:r>
      <w:r>
        <w:rPr>
          <w:rFonts w:ascii="Verdana" w:hAnsi="Verdana"/>
          <w:iCs/>
          <w:sz w:val="16"/>
          <w:szCs w:val="16"/>
        </w:rPr>
        <w:t>9</w:t>
      </w:r>
      <w:r w:rsidRPr="00CC1DAC">
        <w:rPr>
          <w:rFonts w:ascii="Verdana" w:hAnsi="Verdana"/>
          <w:i/>
          <w:sz w:val="16"/>
          <w:szCs w:val="16"/>
        </w:rPr>
        <w:t>.</w:t>
      </w:r>
      <w:r w:rsidRPr="00CC1DAC">
        <w:rPr>
          <w:rFonts w:ascii="Verdana" w:hAnsi="Verdana"/>
          <w:i/>
          <w:sz w:val="16"/>
          <w:szCs w:val="16"/>
        </w:rPr>
        <w:tab/>
      </w:r>
      <w:r w:rsidRPr="00CC1DAC">
        <w:rPr>
          <w:rFonts w:ascii="Verdana" w:hAnsi="Verdana"/>
          <w:iCs/>
          <w:sz w:val="16"/>
          <w:szCs w:val="16"/>
        </w:rPr>
        <w:t xml:space="preserve">Uwzględniając opóźnione publikowanie wskaźników GUS w Dziedzinowej Bazie Wiedzy, Strony postanawiają, że w przypadku publikacji ww. wskaźników już po dokonaniu przez </w:t>
      </w:r>
      <w:r w:rsidR="005D7F89">
        <w:rPr>
          <w:rFonts w:ascii="Verdana" w:hAnsi="Verdana"/>
          <w:iCs/>
          <w:sz w:val="16"/>
          <w:szCs w:val="16"/>
        </w:rPr>
        <w:t>Zamawiającego</w:t>
      </w:r>
      <w:r w:rsidR="005D7F89" w:rsidRPr="00CC1DAC">
        <w:rPr>
          <w:rFonts w:ascii="Verdana" w:hAnsi="Verdana"/>
          <w:iCs/>
          <w:sz w:val="16"/>
          <w:szCs w:val="16"/>
        </w:rPr>
        <w:t xml:space="preserve"> </w:t>
      </w:r>
      <w:r w:rsidRPr="00CC1DAC">
        <w:rPr>
          <w:rFonts w:ascii="Verdana" w:hAnsi="Verdana"/>
          <w:iCs/>
          <w:sz w:val="16"/>
          <w:szCs w:val="16"/>
        </w:rPr>
        <w:t>odbioru końcowego robót, z zastrzeżeniem wskazanego w ust. 4b.</w:t>
      </w:r>
      <w:r>
        <w:rPr>
          <w:rFonts w:ascii="Verdana" w:hAnsi="Verdana"/>
          <w:iCs/>
          <w:sz w:val="16"/>
          <w:szCs w:val="16"/>
        </w:rPr>
        <w:t>5 i 4b.6</w:t>
      </w:r>
      <w:r w:rsidRPr="00CC1DAC">
        <w:rPr>
          <w:rFonts w:ascii="Verdana" w:hAnsi="Verdana"/>
          <w:iCs/>
          <w:sz w:val="16"/>
          <w:szCs w:val="16"/>
        </w:rPr>
        <w:t xml:space="preserve"> limitu waloryzacyjnego, Wykonawca będzie uprawniony do waloryzacji wynagrodzenia za roboty wykonane do dnia odbioru końcowego i do </w:t>
      </w:r>
      <w:r w:rsidRPr="00CC1DAC">
        <w:rPr>
          <w:rFonts w:ascii="Verdana" w:hAnsi="Verdana"/>
          <w:iCs/>
          <w:sz w:val="16"/>
          <w:szCs w:val="16"/>
        </w:rPr>
        <w:lastRenderedPageBreak/>
        <w:t>tego dnia niezwaloryzowane oraz wystawienia faktur obejmujących waloryzację tych robót, już po dokonaniu odbioru końcowego.</w:t>
      </w:r>
    </w:p>
    <w:p w14:paraId="3884A361" w14:textId="77777777" w:rsidR="00605655" w:rsidRPr="00CC1DAC" w:rsidRDefault="00605655" w:rsidP="009906FB">
      <w:pPr>
        <w:ind w:left="567" w:hanging="567"/>
        <w:jc w:val="both"/>
        <w:rPr>
          <w:rFonts w:ascii="Verdana" w:hAnsi="Verdana" w:cs="Verdana"/>
          <w:iCs/>
          <w:sz w:val="16"/>
          <w:szCs w:val="16"/>
        </w:rPr>
      </w:pPr>
      <w:r w:rsidRPr="00CC1DAC">
        <w:rPr>
          <w:rFonts w:ascii="Verdana" w:hAnsi="Verdana" w:cs="Verdana"/>
          <w:iCs/>
          <w:sz w:val="16"/>
          <w:szCs w:val="16"/>
        </w:rPr>
        <w:t>4b.</w:t>
      </w:r>
      <w:r>
        <w:rPr>
          <w:rFonts w:ascii="Verdana" w:hAnsi="Verdana" w:cs="Verdana"/>
          <w:iCs/>
          <w:sz w:val="16"/>
          <w:szCs w:val="16"/>
        </w:rPr>
        <w:t>10</w:t>
      </w:r>
      <w:r w:rsidRPr="00CC1DAC">
        <w:rPr>
          <w:rFonts w:ascii="Verdana" w:hAnsi="Verdana" w:cs="Verdana"/>
          <w:iCs/>
          <w:sz w:val="16"/>
          <w:szCs w:val="16"/>
        </w:rPr>
        <w:t>.</w:t>
      </w:r>
      <w:r w:rsidRPr="00CC1DAC">
        <w:rPr>
          <w:rFonts w:ascii="Verdana" w:hAnsi="Verdana" w:cs="Verdana"/>
          <w:iCs/>
          <w:sz w:val="16"/>
          <w:szCs w:val="16"/>
        </w:rPr>
        <w:tab/>
        <w:t>Waloryzacja wynagrodzenia w tym wynagrodzenia z tytułu robót, o których mowa w ust. 4b.</w:t>
      </w:r>
      <w:r>
        <w:rPr>
          <w:rFonts w:ascii="Verdana" w:hAnsi="Verdana" w:cs="Verdana"/>
          <w:iCs/>
          <w:sz w:val="16"/>
          <w:szCs w:val="16"/>
        </w:rPr>
        <w:t>8</w:t>
      </w:r>
      <w:r w:rsidRPr="00CC1DAC">
        <w:rPr>
          <w:rFonts w:ascii="Verdana" w:hAnsi="Verdana" w:cs="Verdana"/>
          <w:iCs/>
          <w:sz w:val="16"/>
          <w:szCs w:val="16"/>
        </w:rPr>
        <w:t>. zostanie dokonana i rozliczona na podstawie i na zasadach określonych w Umowie.</w:t>
      </w:r>
    </w:p>
    <w:p w14:paraId="537C8998" w14:textId="6B0CBA61" w:rsidR="00605655" w:rsidRPr="0023691C" w:rsidRDefault="00605655" w:rsidP="009906FB">
      <w:pPr>
        <w:ind w:left="567" w:hanging="567"/>
        <w:jc w:val="both"/>
        <w:rPr>
          <w:rStyle w:val="FontStyle41"/>
        </w:rPr>
      </w:pPr>
      <w:r w:rsidRPr="0023691C">
        <w:rPr>
          <w:rStyle w:val="FontStyle41"/>
        </w:rPr>
        <w:t>4b.</w:t>
      </w:r>
      <w:r>
        <w:rPr>
          <w:rStyle w:val="FontStyle41"/>
        </w:rPr>
        <w:t>11</w:t>
      </w:r>
      <w:r w:rsidRPr="0023691C">
        <w:rPr>
          <w:rStyle w:val="FontStyle41"/>
        </w:rPr>
        <w:t>.</w:t>
      </w:r>
      <w:r w:rsidRPr="0023691C">
        <w:rPr>
          <w:rStyle w:val="FontStyle41"/>
        </w:rPr>
        <w:tab/>
        <w:t xml:space="preserve">W terminie 30 dni od dnia zapłaty przez </w:t>
      </w:r>
      <w:r w:rsidR="00606066">
        <w:rPr>
          <w:rStyle w:val="FontStyle41"/>
        </w:rPr>
        <w:t>Zamawiającego</w:t>
      </w:r>
      <w:r w:rsidRPr="0023691C">
        <w:rPr>
          <w:rStyle w:val="FontStyle41"/>
        </w:rPr>
        <w:t xml:space="preserve"> zwaloryzowanego wynagrodzenia za roboty stanowiące przedmiot Umowy, Wykonawca zobowiązany jest do przedłożenia </w:t>
      </w:r>
      <w:r w:rsidR="00606066">
        <w:rPr>
          <w:rStyle w:val="FontStyle41"/>
        </w:rPr>
        <w:t>Zamawiającemu</w:t>
      </w:r>
      <w:r w:rsidR="009906FB">
        <w:rPr>
          <w:rStyle w:val="FontStyle41"/>
        </w:rPr>
        <w:t xml:space="preserve"> </w:t>
      </w:r>
      <w:r w:rsidRPr="0023691C">
        <w:rPr>
          <w:rStyle w:val="FontStyle41"/>
        </w:rPr>
        <w:t>dowodów potwierdzających dokonanie waloryzacji wynagrodzenia podwykonawcom, o których mowa w ust. 4b.</w:t>
      </w:r>
      <w:r>
        <w:rPr>
          <w:rStyle w:val="FontStyle41"/>
        </w:rPr>
        <w:t>8</w:t>
      </w:r>
      <w:r w:rsidRPr="0023691C">
        <w:rPr>
          <w:rStyle w:val="FontStyle41"/>
        </w:rPr>
        <w:t xml:space="preserve">. Za dowód </w:t>
      </w:r>
      <w:r w:rsidR="00606066">
        <w:rPr>
          <w:rStyle w:val="FontStyle41"/>
        </w:rPr>
        <w:t>Zamawiający</w:t>
      </w:r>
      <w:r w:rsidRPr="0023691C">
        <w:rPr>
          <w:rStyle w:val="FontStyle41"/>
        </w:rPr>
        <w:t xml:space="preserve"> uzna odpowiednio dokumenty i oświadczenia, o których mowa w ust. 28.5.2., potwierdzające zmianę wynagrodzenia przysługującego podwykonawcom w związku z dokonaną przez Wykonawcę waloryzacją.</w:t>
      </w:r>
    </w:p>
    <w:p w14:paraId="12114954" w14:textId="3C36E612" w:rsidR="00606066" w:rsidRDefault="00605655" w:rsidP="00606066">
      <w:pPr>
        <w:ind w:left="567" w:hanging="567"/>
        <w:jc w:val="both"/>
        <w:rPr>
          <w:rStyle w:val="FontStyle41"/>
        </w:rPr>
      </w:pPr>
      <w:r w:rsidRPr="0023691C">
        <w:rPr>
          <w:rStyle w:val="FontStyle41"/>
        </w:rPr>
        <w:t>4b.1</w:t>
      </w:r>
      <w:r>
        <w:rPr>
          <w:rStyle w:val="FontStyle41"/>
        </w:rPr>
        <w:t>2</w:t>
      </w:r>
      <w:r w:rsidRPr="0023691C">
        <w:rPr>
          <w:rStyle w:val="FontStyle41"/>
        </w:rPr>
        <w:t>.</w:t>
      </w:r>
      <w:r w:rsidRPr="0023691C">
        <w:rPr>
          <w:rStyle w:val="FontStyle41"/>
        </w:rPr>
        <w:tab/>
        <w:t>Brak przedłożenia przez Wykonawcę w terminie wskazanym w ust. 4b.</w:t>
      </w:r>
      <w:r>
        <w:rPr>
          <w:rStyle w:val="FontStyle41"/>
        </w:rPr>
        <w:t>11</w:t>
      </w:r>
      <w:r w:rsidRPr="0023691C">
        <w:rPr>
          <w:rStyle w:val="FontStyle41"/>
        </w:rPr>
        <w:t>. dowodów potwierdzających  zmianę wynagrodzenia przysługującego podwykonawcom, o których mowa w ust. 4b.</w:t>
      </w:r>
      <w:r>
        <w:rPr>
          <w:rStyle w:val="FontStyle41"/>
        </w:rPr>
        <w:t>11</w:t>
      </w:r>
      <w:r w:rsidRPr="0023691C">
        <w:rPr>
          <w:rStyle w:val="FontStyle41"/>
        </w:rPr>
        <w:t xml:space="preserve">. będzie uprawniał </w:t>
      </w:r>
      <w:r w:rsidR="00606066">
        <w:rPr>
          <w:rStyle w:val="FontStyle41"/>
        </w:rPr>
        <w:t>Zamawiającego</w:t>
      </w:r>
      <w:r w:rsidRPr="0023691C">
        <w:rPr>
          <w:rStyle w:val="FontStyle41"/>
        </w:rPr>
        <w:t xml:space="preserve"> do obciążenia Wykonawcy karą umowną, o której mowa w ust. 37.1 z’) Umowy.</w:t>
      </w:r>
    </w:p>
    <w:p w14:paraId="70521770" w14:textId="5A1893BF" w:rsidR="009906FB" w:rsidRDefault="00606066" w:rsidP="00606066">
      <w:pPr>
        <w:ind w:left="567" w:hanging="567"/>
        <w:jc w:val="both"/>
        <w:rPr>
          <w:rFonts w:ascii="Verdana" w:hAnsi="Verdana"/>
          <w:color w:val="000000"/>
          <w:sz w:val="16"/>
          <w:szCs w:val="16"/>
        </w:rPr>
      </w:pPr>
      <w:r>
        <w:rPr>
          <w:rFonts w:ascii="Verdana" w:hAnsi="Verdana"/>
          <w:color w:val="000000"/>
          <w:sz w:val="16"/>
          <w:szCs w:val="16"/>
        </w:rPr>
        <w:t>4b.13</w:t>
      </w:r>
      <w:r>
        <w:rPr>
          <w:rFonts w:ascii="Verdana" w:hAnsi="Verdana"/>
          <w:color w:val="000000"/>
          <w:sz w:val="16"/>
          <w:szCs w:val="16"/>
        </w:rPr>
        <w:tab/>
      </w:r>
      <w:r w:rsidR="00E034EF">
        <w:rPr>
          <w:rFonts w:ascii="Verdana" w:hAnsi="Verdana"/>
          <w:color w:val="000000"/>
          <w:sz w:val="16"/>
          <w:szCs w:val="16"/>
        </w:rPr>
        <w:t xml:space="preserve">Waloryzacja będzie rozliczana odrębnie dla zadania nr 1 oraz zadania nr 2. </w:t>
      </w:r>
      <w:r>
        <w:rPr>
          <w:rFonts w:ascii="Verdana" w:hAnsi="Verdana"/>
          <w:color w:val="000000"/>
          <w:sz w:val="16"/>
          <w:szCs w:val="16"/>
        </w:rPr>
        <w:t>ZDW i Gmina będą właściwe w sprawach określonych w niniejszym ustępie każdy w swojej części za</w:t>
      </w:r>
      <w:r w:rsidR="00437C19">
        <w:rPr>
          <w:rFonts w:ascii="Verdana" w:hAnsi="Verdana"/>
          <w:color w:val="000000"/>
          <w:sz w:val="16"/>
          <w:szCs w:val="16"/>
        </w:rPr>
        <w:t>mówienia</w:t>
      </w:r>
      <w:r>
        <w:rPr>
          <w:rFonts w:ascii="Verdana" w:hAnsi="Verdana"/>
          <w:color w:val="000000"/>
          <w:sz w:val="16"/>
          <w:szCs w:val="16"/>
        </w:rPr>
        <w:t>.</w:t>
      </w:r>
    </w:p>
    <w:p w14:paraId="44910829" w14:textId="77777777" w:rsidR="00606066" w:rsidRPr="00606066" w:rsidRDefault="00606066" w:rsidP="00606066">
      <w:pPr>
        <w:ind w:left="567" w:hanging="567"/>
        <w:jc w:val="both"/>
        <w:rPr>
          <w:rFonts w:ascii="Verdana" w:hAnsi="Verdana" w:cs="Verdana"/>
          <w:sz w:val="16"/>
          <w:szCs w:val="16"/>
        </w:rPr>
      </w:pPr>
    </w:p>
    <w:p w14:paraId="74D34AA1" w14:textId="77777777" w:rsidR="00605655" w:rsidRPr="00213D93" w:rsidRDefault="00605655" w:rsidP="00606066">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Zamawiającego</w:t>
      </w:r>
    </w:p>
    <w:p w14:paraId="68E2F174" w14:textId="77777777" w:rsidR="00605655" w:rsidRPr="00213D93" w:rsidRDefault="00605655" w:rsidP="009906FB">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zobowiązany do realizacji Umowy w terminach i na zasadach określonych w Umowie.</w:t>
      </w:r>
    </w:p>
    <w:p w14:paraId="6555EFCA"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Przed rozpoczęciem robót Zamawiający przekaże bezpłatnie Wykonawcy 1 egzemplarz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 wersji papierowej i elektronicznej. </w:t>
      </w:r>
    </w:p>
    <w:p w14:paraId="2CDD13DE"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Dokumentacja projektowa i </w:t>
      </w:r>
      <w:proofErr w:type="spellStart"/>
      <w:r w:rsidRPr="00213D93">
        <w:rPr>
          <w:rFonts w:ascii="Verdana" w:hAnsi="Verdana"/>
          <w:sz w:val="16"/>
          <w:szCs w:val="16"/>
        </w:rPr>
        <w:t>STWiORB</w:t>
      </w:r>
      <w:proofErr w:type="spellEnd"/>
      <w:r w:rsidRPr="00213D93">
        <w:rPr>
          <w:rFonts w:ascii="Verdana" w:hAnsi="Verdana"/>
          <w:sz w:val="16"/>
          <w:szCs w:val="16"/>
        </w:rPr>
        <w:t xml:space="preserve"> stanowią własność Zamawiającego i mogą być wykorzystane wyłącznie w celu wykonania przedmiotu Umowy zgodnie z przeznaczeniem.</w:t>
      </w:r>
    </w:p>
    <w:p w14:paraId="384FEC50"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Co najmniej 7 dni przed rozpoczęciem robót, Zamawiający powiadomi organ nadzoru budowlanego oraz projektanta sprawującego nadzór nad zgodnością realizacji robót z</w:t>
      </w:r>
      <w:r w:rsidRPr="00213D93">
        <w:rPr>
          <w:rFonts w:ascii="Verdana" w:hAnsi="Verdana"/>
          <w:sz w:val="16"/>
          <w:szCs w:val="16"/>
          <w:lang w:eastAsia="ar-SA"/>
        </w:rPr>
        <w:t> </w:t>
      </w:r>
      <w:r w:rsidRPr="00213D93">
        <w:rPr>
          <w:rFonts w:ascii="Verdana" w:hAnsi="Verdana"/>
          <w:sz w:val="16"/>
          <w:szCs w:val="16"/>
        </w:rPr>
        <w:t xml:space="preserve">projektem o planowanym Terminie rozpoczęcia robót. </w:t>
      </w:r>
    </w:p>
    <w:p w14:paraId="6D298988"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także zobowiązany do:</w:t>
      </w:r>
    </w:p>
    <w:p w14:paraId="6D8E29C1" w14:textId="77777777" w:rsidR="00605655" w:rsidRPr="00213D93" w:rsidRDefault="00605655" w:rsidP="005C3B29">
      <w:pPr>
        <w:numPr>
          <w:ilvl w:val="0"/>
          <w:numId w:val="30"/>
        </w:numPr>
        <w:ind w:left="851" w:hanging="284"/>
        <w:contextualSpacing/>
        <w:jc w:val="both"/>
        <w:rPr>
          <w:rFonts w:ascii="Verdana" w:hAnsi="Verdana"/>
          <w:sz w:val="16"/>
          <w:szCs w:val="16"/>
        </w:rPr>
      </w:pPr>
      <w:r w:rsidRPr="00213D93">
        <w:rPr>
          <w:rFonts w:ascii="Verdana" w:hAnsi="Verdana"/>
          <w:sz w:val="16"/>
          <w:szCs w:val="16"/>
        </w:rPr>
        <w:t>ustanowienia nadzoru inwestorskiego i nadzoru autorskiego,</w:t>
      </w:r>
    </w:p>
    <w:p w14:paraId="01E4BAFE"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protokolarnego przekazania Wykonawcy Terenu budowy, </w:t>
      </w:r>
    </w:p>
    <w:p w14:paraId="3EE648B6"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przekazania Wykonawcy Dziennika budowy w dniu protokolarnego przekazania Terenu budowy,</w:t>
      </w:r>
    </w:p>
    <w:p w14:paraId="23804EEE"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dostarczenia Wykonawcy niezbędnej Dokumentacji projektowej oraz dokonania jej zmian w zakresie niezbędnym do wykonania Umowy, </w:t>
      </w:r>
    </w:p>
    <w:p w14:paraId="0C60BEA8"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wyznaczania terminów odbiorów robót nie przekraczających 14 dni kalendarzowych od dnia, w którym Konsultant potwierdził gotowość Wykonawcy do Odbioru końcowego, </w:t>
      </w:r>
    </w:p>
    <w:p w14:paraId="767EDD5D"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terminowego przystępowania do odbiorów robót budowlanych,</w:t>
      </w:r>
    </w:p>
    <w:p w14:paraId="7BFF2AAC"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terminowej zapłaty wynagrodzenia należnego Wykonawcy za wykonanie przedmiotu Umowy.</w:t>
      </w:r>
    </w:p>
    <w:p w14:paraId="07150C49"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zobowiązany w terminach określonych Umową do czynności odbiorowych:</w:t>
      </w:r>
    </w:p>
    <w:p w14:paraId="4D85137A"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robót ulegających zakryciu,</w:t>
      </w:r>
    </w:p>
    <w:p w14:paraId="054909B0"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 xml:space="preserve">robót zanikających, </w:t>
      </w:r>
    </w:p>
    <w:p w14:paraId="5E055AA9"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częściowych,</w:t>
      </w:r>
    </w:p>
    <w:p w14:paraId="0E73E84E"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końcowego całości robót,</w:t>
      </w:r>
    </w:p>
    <w:p w14:paraId="0FA3A2D3"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gwarancyjnych,</w:t>
      </w:r>
    </w:p>
    <w:p w14:paraId="13AA2BC2" w14:textId="01A04B37" w:rsidR="00605655" w:rsidRPr="00213D93" w:rsidRDefault="005C3B29" w:rsidP="005C3B29">
      <w:pPr>
        <w:numPr>
          <w:ilvl w:val="0"/>
          <w:numId w:val="20"/>
        </w:numPr>
        <w:tabs>
          <w:tab w:val="left" w:pos="709"/>
        </w:tabs>
        <w:ind w:left="851" w:hanging="284"/>
        <w:jc w:val="both"/>
        <w:rPr>
          <w:rFonts w:ascii="Verdana" w:hAnsi="Verdana"/>
          <w:sz w:val="16"/>
          <w:szCs w:val="16"/>
        </w:rPr>
      </w:pPr>
      <w:r>
        <w:rPr>
          <w:rFonts w:ascii="Verdana" w:hAnsi="Verdana"/>
          <w:sz w:val="16"/>
          <w:szCs w:val="16"/>
        </w:rPr>
        <w:t xml:space="preserve">  </w:t>
      </w:r>
      <w:r w:rsidR="00605655" w:rsidRPr="00213D93">
        <w:rPr>
          <w:rFonts w:ascii="Verdana" w:hAnsi="Verdana"/>
          <w:sz w:val="16"/>
          <w:szCs w:val="16"/>
        </w:rPr>
        <w:t>ostatecznego.</w:t>
      </w:r>
    </w:p>
    <w:p w14:paraId="025D6050" w14:textId="66D26C8A"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Odbiorów robót ulegających zakryciu i zanikających oraz częściowych dokonuje w imieniu Zamawiającego Inspektor nadzoru inwestorskiego danej branży</w:t>
      </w:r>
      <w:r w:rsidR="00500ED6">
        <w:rPr>
          <w:rFonts w:ascii="Verdana" w:hAnsi="Verdana"/>
          <w:sz w:val="16"/>
          <w:szCs w:val="16"/>
        </w:rPr>
        <w:t>, a dla zadania nr 2 Przedstawiciel Gminy.</w:t>
      </w:r>
    </w:p>
    <w:p w14:paraId="53447E54" w14:textId="434C2C5E"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wyznaczając przedstawicieli, dokona komisyjnego odbioru końcowego robót budowlanych będących przedmiotem Umowy, przy udziale przedstawicieli Wykonawcy i Konsultanta. Zamawiający przystąpi do czynności Odbioru końcowego po potwierdzeniu przez Konsultanta gotowości Wykonawcy do Odbioru końcowego.</w:t>
      </w:r>
    </w:p>
    <w:p w14:paraId="05AF4F3D" w14:textId="77777777" w:rsidR="00605655"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Zamawiający jest zobowiązany przystępować do odbiorów robót i dokonywać odbiorów robót w terminach wynikających z Umowy. </w:t>
      </w:r>
    </w:p>
    <w:p w14:paraId="4C932F53" w14:textId="77777777" w:rsidR="00E556DE" w:rsidRPr="00213D93" w:rsidRDefault="00E556DE" w:rsidP="00E556DE">
      <w:pPr>
        <w:ind w:left="567"/>
        <w:contextualSpacing/>
        <w:jc w:val="both"/>
        <w:rPr>
          <w:rFonts w:ascii="Verdana" w:hAnsi="Verdana"/>
          <w:sz w:val="16"/>
          <w:szCs w:val="16"/>
        </w:rPr>
      </w:pPr>
    </w:p>
    <w:p w14:paraId="317F7ECC"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 xml:space="preserve">Zarządzanie realizacją Umowy </w:t>
      </w:r>
    </w:p>
    <w:p w14:paraId="03303553"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Przedstawicielami ze strony Zamawiającego są:</w:t>
      </w:r>
    </w:p>
    <w:p w14:paraId="6B7A6321" w14:textId="5AEF0235" w:rsidR="00605655" w:rsidRPr="00213D93" w:rsidRDefault="00605655" w:rsidP="00751085">
      <w:pPr>
        <w:widowControl w:val="0"/>
        <w:numPr>
          <w:ilvl w:val="0"/>
          <w:numId w:val="42"/>
        </w:numPr>
        <w:ind w:left="567" w:firstLine="0"/>
        <w:jc w:val="both"/>
        <w:rPr>
          <w:rFonts w:ascii="Verdana" w:eastAsia="Calibri" w:hAnsi="Verdana"/>
          <w:sz w:val="16"/>
          <w:szCs w:val="16"/>
        </w:rPr>
      </w:pPr>
      <w:r w:rsidRPr="00213D93">
        <w:rPr>
          <w:rFonts w:ascii="Verdana" w:eastAsia="Calibri" w:hAnsi="Verdana"/>
          <w:sz w:val="16"/>
          <w:szCs w:val="16"/>
        </w:rPr>
        <w:t xml:space="preserve">Kierownik Projektu: </w:t>
      </w:r>
      <w:r w:rsidRPr="00213D93">
        <w:rPr>
          <w:rFonts w:ascii="Verdana" w:eastAsia="Calibri" w:hAnsi="Verdana"/>
          <w:b/>
          <w:i/>
          <w:snapToGrid w:val="0"/>
          <w:sz w:val="16"/>
          <w:szCs w:val="16"/>
        </w:rPr>
        <w:t>…………………………………</w:t>
      </w:r>
      <w:r w:rsidR="00DB6701">
        <w:rPr>
          <w:rFonts w:ascii="Verdana" w:eastAsia="Calibri" w:hAnsi="Verdana"/>
          <w:b/>
          <w:iCs/>
          <w:snapToGrid w:val="0"/>
          <w:sz w:val="16"/>
          <w:szCs w:val="16"/>
        </w:rPr>
        <w:t xml:space="preserve"> </w:t>
      </w:r>
      <w:r w:rsidR="00DB6701">
        <w:rPr>
          <w:rFonts w:ascii="Verdana" w:eastAsia="Calibri" w:hAnsi="Verdana"/>
          <w:bCs/>
          <w:iCs/>
          <w:snapToGrid w:val="0"/>
          <w:sz w:val="16"/>
          <w:szCs w:val="16"/>
        </w:rPr>
        <w:t>w zakresie zadania nr 1,</w:t>
      </w:r>
    </w:p>
    <w:p w14:paraId="5139C8C0" w14:textId="77777777" w:rsidR="00605655" w:rsidRDefault="00605655" w:rsidP="00751085">
      <w:pPr>
        <w:widowControl w:val="0"/>
        <w:numPr>
          <w:ilvl w:val="0"/>
          <w:numId w:val="42"/>
        </w:numPr>
        <w:ind w:left="567" w:firstLine="0"/>
        <w:jc w:val="both"/>
        <w:rPr>
          <w:rFonts w:ascii="Verdana" w:eastAsia="Calibri" w:hAnsi="Verdana"/>
          <w:sz w:val="16"/>
          <w:szCs w:val="16"/>
        </w:rPr>
      </w:pPr>
      <w:r w:rsidRPr="00213D93">
        <w:rPr>
          <w:rFonts w:ascii="Verdana" w:eastAsia="Calibri" w:hAnsi="Verdana"/>
          <w:sz w:val="16"/>
          <w:szCs w:val="16"/>
        </w:rPr>
        <w:t>Inżynier Kontraktu wraz z zespołem Inspektorów Nadzoru będącym personelem Konsultanta,</w:t>
      </w:r>
    </w:p>
    <w:p w14:paraId="39E7D5A0" w14:textId="360FBFF0" w:rsidR="00EB7CF4" w:rsidRPr="00213D93" w:rsidRDefault="00EB7CF4" w:rsidP="00751085">
      <w:pPr>
        <w:widowControl w:val="0"/>
        <w:numPr>
          <w:ilvl w:val="0"/>
          <w:numId w:val="42"/>
        </w:numPr>
        <w:ind w:left="567" w:firstLine="0"/>
        <w:jc w:val="both"/>
        <w:rPr>
          <w:rFonts w:ascii="Verdana" w:eastAsia="Calibri" w:hAnsi="Verdana"/>
          <w:sz w:val="16"/>
          <w:szCs w:val="16"/>
        </w:rPr>
      </w:pPr>
      <w:r>
        <w:rPr>
          <w:rFonts w:ascii="Verdana" w:eastAsia="Calibri" w:hAnsi="Verdana"/>
          <w:sz w:val="16"/>
          <w:szCs w:val="16"/>
        </w:rPr>
        <w:t>Przedstawiciel Gminy: ………………………</w:t>
      </w:r>
      <w:r w:rsidR="00DB6701">
        <w:rPr>
          <w:rFonts w:ascii="Verdana" w:eastAsia="Calibri" w:hAnsi="Verdana"/>
          <w:sz w:val="16"/>
          <w:szCs w:val="16"/>
        </w:rPr>
        <w:t>…</w:t>
      </w:r>
      <w:r>
        <w:rPr>
          <w:rFonts w:ascii="Verdana" w:eastAsia="Calibri" w:hAnsi="Verdana"/>
          <w:sz w:val="16"/>
          <w:szCs w:val="16"/>
        </w:rPr>
        <w:t>…………… w zakresie zadania nr 2</w:t>
      </w:r>
      <w:r w:rsidR="00DB6701">
        <w:rPr>
          <w:rFonts w:ascii="Verdana" w:eastAsia="Calibri" w:hAnsi="Verdana"/>
          <w:sz w:val="16"/>
          <w:szCs w:val="16"/>
        </w:rPr>
        <w:t>.</w:t>
      </w:r>
    </w:p>
    <w:p w14:paraId="30D73D8D" w14:textId="67E57293"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Kierownik Projektu, personel Konsultanta </w:t>
      </w:r>
      <w:r w:rsidR="0056325F">
        <w:rPr>
          <w:rFonts w:ascii="Verdana" w:hAnsi="Verdana"/>
          <w:bCs/>
          <w:sz w:val="16"/>
          <w:szCs w:val="16"/>
          <w:lang w:eastAsia="x-none"/>
        </w:rPr>
        <w:t xml:space="preserve">i Przedstawiciel Gminy </w:t>
      </w:r>
      <w:r w:rsidRPr="00213D93">
        <w:rPr>
          <w:rFonts w:ascii="Verdana" w:hAnsi="Verdana"/>
          <w:bCs/>
          <w:sz w:val="16"/>
          <w:szCs w:val="16"/>
          <w:lang w:eastAsia="x-none"/>
        </w:rPr>
        <w:t>nie mają prawa do:</w:t>
      </w:r>
    </w:p>
    <w:p w14:paraId="4C610EDB" w14:textId="77777777" w:rsidR="00605655" w:rsidRPr="00213D93" w:rsidRDefault="00605655" w:rsidP="00751085">
      <w:pPr>
        <w:numPr>
          <w:ilvl w:val="0"/>
          <w:numId w:val="1"/>
        </w:numPr>
        <w:ind w:left="567" w:firstLine="0"/>
        <w:jc w:val="both"/>
        <w:rPr>
          <w:rFonts w:ascii="Verdana" w:eastAsia="Calibri" w:hAnsi="Verdana"/>
          <w:sz w:val="16"/>
          <w:szCs w:val="16"/>
        </w:rPr>
      </w:pPr>
      <w:r w:rsidRPr="00213D93">
        <w:rPr>
          <w:rFonts w:ascii="Verdana" w:eastAsia="Calibri" w:hAnsi="Verdana"/>
          <w:sz w:val="16"/>
          <w:szCs w:val="16"/>
        </w:rPr>
        <w:t>podejmowania zobowiązań finansowych związanych z</w:t>
      </w:r>
      <w:r w:rsidRPr="00213D93">
        <w:rPr>
          <w:rFonts w:ascii="Verdana" w:eastAsia="Calibri" w:hAnsi="Verdana"/>
          <w:bCs/>
          <w:snapToGrid w:val="0"/>
          <w:sz w:val="16"/>
          <w:szCs w:val="16"/>
        </w:rPr>
        <w:t> </w:t>
      </w:r>
      <w:r w:rsidRPr="00213D93">
        <w:rPr>
          <w:rFonts w:ascii="Verdana" w:eastAsia="Calibri" w:hAnsi="Verdana"/>
          <w:sz w:val="16"/>
          <w:szCs w:val="16"/>
        </w:rPr>
        <w:t>Umową,</w:t>
      </w:r>
    </w:p>
    <w:p w14:paraId="4283D015" w14:textId="77777777" w:rsidR="00605655" w:rsidRPr="00213D93" w:rsidRDefault="00605655" w:rsidP="00751085">
      <w:pPr>
        <w:numPr>
          <w:ilvl w:val="0"/>
          <w:numId w:val="1"/>
        </w:numPr>
        <w:ind w:left="567" w:firstLine="0"/>
        <w:jc w:val="both"/>
        <w:rPr>
          <w:rFonts w:ascii="Verdana" w:eastAsia="Calibri" w:hAnsi="Verdana"/>
          <w:sz w:val="16"/>
          <w:szCs w:val="16"/>
        </w:rPr>
      </w:pPr>
      <w:r w:rsidRPr="00213D93">
        <w:rPr>
          <w:rFonts w:ascii="Verdana" w:eastAsia="Calibri" w:hAnsi="Verdana"/>
          <w:sz w:val="16"/>
          <w:szCs w:val="16"/>
        </w:rPr>
        <w:t xml:space="preserve">zmian postanowień zawartej Umowy. </w:t>
      </w:r>
    </w:p>
    <w:p w14:paraId="55D29E61"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Zamawiający wyznaczy Konsultanta, który będzie wykonywał uprawnienia zgodnie z zapisami odrębnej umowy na pełnienie obowiązków Konsultanta dla niniejszego zadania. Personel Konsultanta będą stanowili Inżynier Kontraktu i Inspektorzy Nadzoru, posiadający uprawnienia do wykonywania swych obowiązków.</w:t>
      </w:r>
    </w:p>
    <w:p w14:paraId="0C12C689"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Inspektorzy Nadzoru będą również pełnić obowiązki Inspektorów Nadzoru Inwestorskiego, zgodnie z  art. 25 i 26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 xml:space="preserve">. Inżynier Kontraktu będzie koordynował czynności nadzoru inwestorskiego, zgodnie z art. 27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47571A56"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Inżynier Kontraktu i Inspektor Nadzoru nie mają prawa zwolnienia Wykonawcy z wykonania jakichkolwiek zobowiązań wynikających z Umowy.</w:t>
      </w:r>
    </w:p>
    <w:p w14:paraId="739A214B"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Inspektor nadzoru inwestorskiego jest upoważniony do bieżącej kontroli jakości robót realizowanych na podstawie Umowy, kontroli ich wykonania zgodnie z Harmonogramem rzeczowo – finansowym, do odbiorów robót wykonanych zgodnie z Dokumentacją projektową i </w:t>
      </w:r>
      <w:proofErr w:type="spellStart"/>
      <w:r w:rsidRPr="00213D93">
        <w:rPr>
          <w:rFonts w:ascii="Verdana" w:hAnsi="Verdana"/>
          <w:bCs/>
          <w:sz w:val="16"/>
          <w:szCs w:val="16"/>
          <w:lang w:eastAsia="x-none"/>
        </w:rPr>
        <w:t>STWiORB</w:t>
      </w:r>
      <w:proofErr w:type="spellEnd"/>
      <w:r w:rsidRPr="00213D93">
        <w:rPr>
          <w:rFonts w:ascii="Verdana" w:hAnsi="Verdana"/>
          <w:bCs/>
          <w:sz w:val="16"/>
          <w:szCs w:val="16"/>
          <w:lang w:eastAsia="x-none"/>
        </w:rPr>
        <w:t xml:space="preserve"> oraz jest odpowiedzialny za kontrolę obmiarów robót i pełni funkcje inspektora nadzoru inwestorskiego w rozumieniu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7AFC2218"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Inspektor nadzoru inwestorskiego wypełnia swoje obowiązki wydając polecenia, decyzje, zgody i akceptacje, które są obowiązujące dla Wykonawcy. Wykonawca ma prawo zgłosić Zamawiającemu na </w:t>
      </w:r>
      <w:r w:rsidRPr="00213D93">
        <w:rPr>
          <w:rFonts w:ascii="Verdana" w:hAnsi="Verdana"/>
          <w:bCs/>
          <w:sz w:val="16"/>
          <w:szCs w:val="16"/>
          <w:lang w:eastAsia="x-none"/>
        </w:rPr>
        <w:lastRenderedPageBreak/>
        <w:t>piśmie w terminie 3 dni roboczych zastrzeżenia do decyzji i poleceń Inspektora nadzoru inwestorskiego. Zastrzeżenia wraz ze stanowiskiem Inspektora do zastrzeżeń, będą podlegały rozstrzygnięciu przez Zamawiającego.</w:t>
      </w:r>
    </w:p>
    <w:p w14:paraId="35B4E9A2" w14:textId="27327E94"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w:t>
      </w:r>
      <w:r w:rsidR="00757BEF">
        <w:rPr>
          <w:rFonts w:ascii="Verdana" w:hAnsi="Verdana"/>
          <w:bCs/>
          <w:sz w:val="16"/>
          <w:szCs w:val="16"/>
          <w:lang w:eastAsia="x-none"/>
        </w:rPr>
        <w:t xml:space="preserve"> </w:t>
      </w:r>
      <w:r w:rsidRPr="00213D93">
        <w:rPr>
          <w:rFonts w:ascii="Verdana" w:hAnsi="Verdana"/>
          <w:bCs/>
          <w:sz w:val="16"/>
          <w:szCs w:val="16"/>
          <w:lang w:eastAsia="x-none"/>
        </w:rPr>
        <w:t xml:space="preserve">z bezpieczeństwem i ochroną zdrowia, bezpieczeństwem i higieną pracy, zabezpieczeniem mienia i ochroną ppoż. </w:t>
      </w:r>
    </w:p>
    <w:p w14:paraId="7873A984" w14:textId="5377B1C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Zamawiający zastrzega sobie prawo do zmiany osoby pełniącej funkcję Inspektora nadzoru inwestorskiego, Kierownika Projektu</w:t>
      </w:r>
      <w:r w:rsidR="00667B47">
        <w:rPr>
          <w:rFonts w:ascii="Verdana" w:hAnsi="Verdana"/>
          <w:bCs/>
          <w:sz w:val="16"/>
          <w:szCs w:val="16"/>
          <w:lang w:eastAsia="x-none"/>
        </w:rPr>
        <w:t>, lub Przedstawiciela Gminy.</w:t>
      </w:r>
    </w:p>
    <w:p w14:paraId="083B199A"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O dokonaniu zmiany Zamawiający powiadomi na piśmie Wykonawcę na 3 dni robocze przed dokonaniem zmiany.</w:t>
      </w:r>
    </w:p>
    <w:p w14:paraId="5E51EB1B" w14:textId="584B9006"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Zmiana osoby pełniącej funkcję Inspektora nadzoru inwestorskiego, Kierownika Projektu</w:t>
      </w:r>
      <w:r w:rsidR="00667B47">
        <w:rPr>
          <w:rFonts w:ascii="Verdana" w:hAnsi="Verdana"/>
          <w:bCs/>
          <w:sz w:val="16"/>
          <w:szCs w:val="16"/>
          <w:lang w:eastAsia="x-none"/>
        </w:rPr>
        <w:t xml:space="preserve"> lub Przedstawiciela Gminy</w:t>
      </w:r>
      <w:r w:rsidRPr="00213D93">
        <w:rPr>
          <w:rFonts w:ascii="Verdana" w:hAnsi="Verdana"/>
          <w:bCs/>
          <w:sz w:val="16"/>
          <w:szCs w:val="16"/>
          <w:lang w:eastAsia="x-none"/>
        </w:rPr>
        <w:t xml:space="preserve"> nie stanowi zmiany Umowy. </w:t>
      </w:r>
    </w:p>
    <w:p w14:paraId="07B55390"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Wykonawca pisemnie wyznaczy Dyrektora Kontraktu, w osobie innej niż Kierownik budowy, wyposaży go we wszystkie kompetencje konieczne do działania w imieniu Wykonawcy jako jego umocowany przedstawiciel zgodnie z Umową. Oryginał upoważnienia zostanie przekazany Zamawiającemu w terminie 14 dni roboczych od dnia zawarcia Umowy. Dyrektor Kontraktu będzie zarządzał należytym wykonaniem Umowy przez Wykonawcę. </w:t>
      </w:r>
    </w:p>
    <w:p w14:paraId="52536C3D" w14:textId="7201661F" w:rsidR="00605655"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Jakakolwiek zmiana osoby pełniącej funkcje Dyrektora Kontraktu wymaga uprzedniej pisemnej zgody </w:t>
      </w:r>
      <w:r w:rsidR="00F74771">
        <w:rPr>
          <w:rFonts w:ascii="Verdana" w:hAnsi="Verdana"/>
          <w:bCs/>
          <w:sz w:val="16"/>
          <w:szCs w:val="16"/>
          <w:lang w:eastAsia="x-none"/>
        </w:rPr>
        <w:t xml:space="preserve">obu </w:t>
      </w:r>
      <w:r w:rsidRPr="00213D93">
        <w:rPr>
          <w:rFonts w:ascii="Verdana" w:hAnsi="Verdana"/>
          <w:bCs/>
          <w:sz w:val="16"/>
          <w:szCs w:val="16"/>
          <w:lang w:eastAsia="x-none"/>
        </w:rPr>
        <w:t>Kierownik</w:t>
      </w:r>
      <w:r w:rsidR="00F74771">
        <w:rPr>
          <w:rFonts w:ascii="Verdana" w:hAnsi="Verdana"/>
          <w:bCs/>
          <w:sz w:val="16"/>
          <w:szCs w:val="16"/>
          <w:lang w:eastAsia="x-none"/>
        </w:rPr>
        <w:t>ów</w:t>
      </w:r>
      <w:r w:rsidRPr="00213D93">
        <w:rPr>
          <w:rFonts w:ascii="Verdana" w:hAnsi="Verdana"/>
          <w:bCs/>
          <w:sz w:val="16"/>
          <w:szCs w:val="16"/>
          <w:lang w:eastAsia="x-none"/>
        </w:rPr>
        <w:t xml:space="preserve"> Zamawiającego</w:t>
      </w:r>
      <w:r w:rsidR="00F74771">
        <w:rPr>
          <w:rFonts w:ascii="Verdana" w:hAnsi="Verdana"/>
          <w:bCs/>
          <w:sz w:val="16"/>
          <w:szCs w:val="16"/>
          <w:lang w:eastAsia="x-none"/>
        </w:rPr>
        <w:t xml:space="preserve"> albo</w:t>
      </w:r>
      <w:r w:rsidRPr="00213D93">
        <w:rPr>
          <w:rFonts w:ascii="Verdana" w:hAnsi="Verdana"/>
          <w:bCs/>
          <w:sz w:val="16"/>
          <w:szCs w:val="16"/>
          <w:lang w:eastAsia="x-none"/>
        </w:rPr>
        <w:t xml:space="preserve"> Kierownika Projektu</w:t>
      </w:r>
      <w:r w:rsidR="00F74771">
        <w:rPr>
          <w:rFonts w:ascii="Verdana" w:hAnsi="Verdana"/>
          <w:bCs/>
          <w:sz w:val="16"/>
          <w:szCs w:val="16"/>
          <w:lang w:eastAsia="x-none"/>
        </w:rPr>
        <w:t xml:space="preserve"> oraz </w:t>
      </w:r>
      <w:r w:rsidR="00B3000C">
        <w:rPr>
          <w:rFonts w:ascii="Verdana" w:hAnsi="Verdana"/>
          <w:bCs/>
          <w:sz w:val="16"/>
          <w:szCs w:val="16"/>
          <w:lang w:eastAsia="x-none"/>
        </w:rPr>
        <w:t>Przedstawiciela Gminy</w:t>
      </w:r>
      <w:r w:rsidRPr="00213D93">
        <w:rPr>
          <w:rFonts w:ascii="Verdana" w:hAnsi="Verdana"/>
          <w:bCs/>
          <w:sz w:val="16"/>
          <w:szCs w:val="16"/>
          <w:lang w:eastAsia="x-none"/>
        </w:rPr>
        <w:t xml:space="preserve"> i nie stanowi zmiany Umowy. </w:t>
      </w:r>
    </w:p>
    <w:p w14:paraId="0D3036F8" w14:textId="77777777" w:rsidR="00751085" w:rsidRPr="00213D93" w:rsidRDefault="00751085" w:rsidP="00751085">
      <w:pPr>
        <w:suppressAutoHyphens/>
        <w:ind w:left="567" w:right="51"/>
        <w:jc w:val="both"/>
        <w:rPr>
          <w:rFonts w:ascii="Verdana" w:hAnsi="Verdana"/>
          <w:bCs/>
          <w:sz w:val="16"/>
          <w:szCs w:val="16"/>
          <w:lang w:eastAsia="x-none"/>
        </w:rPr>
      </w:pPr>
    </w:p>
    <w:p w14:paraId="656C5173" w14:textId="77777777" w:rsidR="00605655" w:rsidRPr="00213D93" w:rsidRDefault="00605655" w:rsidP="00751085">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Narady koordynacyjne (rady techniczne, rady budowy)</w:t>
      </w:r>
    </w:p>
    <w:p w14:paraId="077D9B32" w14:textId="611C2223"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z w:val="16"/>
          <w:szCs w:val="16"/>
        </w:rPr>
        <w:t xml:space="preserve">Kierownik </w:t>
      </w:r>
      <w:r w:rsidR="00757BEF">
        <w:rPr>
          <w:rFonts w:ascii="Verdana" w:hAnsi="Verdana"/>
          <w:sz w:val="16"/>
          <w:szCs w:val="16"/>
        </w:rPr>
        <w:t>P</w:t>
      </w:r>
      <w:r w:rsidRPr="00213D93">
        <w:rPr>
          <w:rFonts w:ascii="Verdana" w:hAnsi="Verdana"/>
          <w:sz w:val="16"/>
          <w:szCs w:val="16"/>
        </w:rPr>
        <w:t>rojektu</w:t>
      </w:r>
      <w:r w:rsidR="009148E4">
        <w:rPr>
          <w:rFonts w:ascii="Verdana" w:hAnsi="Verdana"/>
          <w:sz w:val="16"/>
          <w:szCs w:val="16"/>
        </w:rPr>
        <w:t xml:space="preserve">, </w:t>
      </w:r>
      <w:r w:rsidR="009148E4" w:rsidRPr="00757BEF">
        <w:rPr>
          <w:rFonts w:ascii="Verdana" w:hAnsi="Verdana"/>
          <w:sz w:val="16"/>
          <w:szCs w:val="16"/>
        </w:rPr>
        <w:t>Przedstawiciel Gminy</w:t>
      </w:r>
      <w:r w:rsidRPr="00757BEF">
        <w:rPr>
          <w:rFonts w:ascii="Verdana" w:hAnsi="Verdana"/>
          <w:sz w:val="16"/>
          <w:szCs w:val="16"/>
        </w:rPr>
        <w:t xml:space="preserve"> </w:t>
      </w:r>
      <w:r w:rsidRPr="00213D93">
        <w:rPr>
          <w:rFonts w:ascii="Verdana" w:hAnsi="Verdana"/>
          <w:sz w:val="16"/>
          <w:szCs w:val="16"/>
        </w:rPr>
        <w:t>lub Konsultant są uprawnieni do zwoływania narad koordynacyjnych z udziałem przedstawicieli Wykonawcy, Zamawiającego i Inspektorów nadzoru oraz innych zaproszonych osób. Częstotliwość narad koordynacyjnych, zgodnie z OPZ.</w:t>
      </w:r>
    </w:p>
    <w:p w14:paraId="78B78EA6" w14:textId="77777777"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pacing w:val="-4"/>
          <w:sz w:val="16"/>
          <w:szCs w:val="16"/>
        </w:rPr>
        <w:t>Celem narad koordynacyjnych jest omawianie lub wyjaśnianie bieżących spraw dotyczących</w:t>
      </w:r>
      <w:r w:rsidRPr="00213D93">
        <w:rPr>
          <w:rFonts w:ascii="Verdana" w:hAnsi="Verdana"/>
          <w:sz w:val="16"/>
          <w:szCs w:val="16"/>
        </w:rPr>
        <w:t xml:space="preserve"> wykonania i zaawansowania robót, w szczególności dotyczących postępu prac albo nieprawidłowości w wykonywaniu robót lub zagrożenia terminowego wykonania Umowy.</w:t>
      </w:r>
    </w:p>
    <w:p w14:paraId="34E86D11" w14:textId="77777777"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z w:val="16"/>
          <w:szCs w:val="16"/>
        </w:rPr>
        <w:t>Kierownik budowy oraz odpowiedni kierownicy robót są zobowiązani uczestniczyć w naradach koordynacyjnych.</w:t>
      </w:r>
    </w:p>
    <w:p w14:paraId="53ACFB44" w14:textId="078D279F" w:rsidR="00605655" w:rsidRDefault="00605655" w:rsidP="00751085">
      <w:pPr>
        <w:widowControl w:val="0"/>
        <w:numPr>
          <w:ilvl w:val="1"/>
          <w:numId w:val="43"/>
        </w:numPr>
        <w:suppressAutoHyphens/>
        <w:ind w:left="567" w:hanging="567"/>
        <w:jc w:val="both"/>
        <w:rPr>
          <w:rFonts w:ascii="Verdana" w:hAnsi="Verdana"/>
          <w:sz w:val="16"/>
          <w:szCs w:val="16"/>
        </w:rPr>
      </w:pPr>
      <w:r w:rsidRPr="00213D93">
        <w:rPr>
          <w:rFonts w:ascii="Verdana" w:hAnsi="Verdana"/>
          <w:sz w:val="16"/>
          <w:szCs w:val="16"/>
        </w:rPr>
        <w:t>Kierownik projektu</w:t>
      </w:r>
      <w:r w:rsidR="009148E4">
        <w:rPr>
          <w:rFonts w:ascii="Verdana" w:hAnsi="Verdana"/>
          <w:sz w:val="16"/>
          <w:szCs w:val="16"/>
        </w:rPr>
        <w:t xml:space="preserve">, </w:t>
      </w:r>
      <w:r w:rsidR="009148E4" w:rsidRPr="00757BEF">
        <w:rPr>
          <w:rFonts w:ascii="Verdana" w:hAnsi="Verdana"/>
          <w:sz w:val="16"/>
          <w:szCs w:val="16"/>
        </w:rPr>
        <w:t>Przedstawiciel Gminy</w:t>
      </w:r>
      <w:r w:rsidRPr="00757BEF">
        <w:rPr>
          <w:rFonts w:ascii="Verdana" w:hAnsi="Verdana"/>
          <w:sz w:val="16"/>
          <w:szCs w:val="16"/>
        </w:rPr>
        <w:t xml:space="preserve"> </w:t>
      </w:r>
      <w:r w:rsidRPr="00213D93">
        <w:rPr>
          <w:rFonts w:ascii="Verdana" w:hAnsi="Verdana"/>
          <w:sz w:val="16"/>
          <w:szCs w:val="16"/>
        </w:rPr>
        <w:t>lub Konsultant informuje z 3 - dniowym wyprzedzeniem uczestników narady koordynacyjnej o terminie i miejscu narady. Konsultant prowadzi naradę i zapewnia jej protokołowanie, a kopie protokołu lub ustaleń dostarcza wszystkim osobom zaproszonym na naradę.</w:t>
      </w:r>
    </w:p>
    <w:p w14:paraId="73679469" w14:textId="77777777" w:rsidR="009148E4" w:rsidRPr="00213D93" w:rsidRDefault="009148E4" w:rsidP="009148E4">
      <w:pPr>
        <w:widowControl w:val="0"/>
        <w:suppressAutoHyphens/>
        <w:ind w:left="425"/>
        <w:jc w:val="both"/>
        <w:rPr>
          <w:rFonts w:ascii="Verdana" w:hAnsi="Verdana"/>
          <w:sz w:val="16"/>
          <w:szCs w:val="16"/>
        </w:rPr>
      </w:pPr>
    </w:p>
    <w:p w14:paraId="2E305498" w14:textId="77777777" w:rsidR="00605655" w:rsidRPr="00213D93" w:rsidRDefault="00605655" w:rsidP="009148E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Wykonawcy</w:t>
      </w:r>
    </w:p>
    <w:p w14:paraId="0F2A0C7C"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ma obowiązek wykonywania przedmiotu Umowy z należytą starannością zgodnie z Umową, OPZ, Dokumentacją projektową, </w:t>
      </w:r>
      <w:proofErr w:type="spellStart"/>
      <w:r w:rsidRPr="00213D93">
        <w:rPr>
          <w:rFonts w:ascii="Verdana" w:hAnsi="Verdana"/>
          <w:sz w:val="16"/>
          <w:szCs w:val="16"/>
        </w:rPr>
        <w:t>STWiORB</w:t>
      </w:r>
      <w:proofErr w:type="spellEnd"/>
      <w:r w:rsidRPr="00213D93">
        <w:rPr>
          <w:rFonts w:ascii="Verdana" w:hAnsi="Verdana"/>
          <w:sz w:val="16"/>
          <w:szCs w:val="16"/>
        </w:rPr>
        <w:t>, Przedmiarem, SWZ, Ofertą Wykonawcy, nienaruszającymi Umowy poleceniami Inspektora nadzoru inwestorskiego, normami i zasadami wiedzy technicznej oraz przepisami prawa powszechnie obowiązującego.</w:t>
      </w:r>
    </w:p>
    <w:p w14:paraId="5B2DAC8A"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2410C85"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ponosi odpowiedzialność za szkody wyrządzone osobom trzecim w okresie od dnia przekazania terenu budowy do dnia podpisania protokołu odbioru ostatecznego.</w:t>
      </w:r>
    </w:p>
    <w:p w14:paraId="1489EA64"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do niezwłocznego udzielenia odpowiedzi na zgłoszone szkody. </w:t>
      </w:r>
    </w:p>
    <w:p w14:paraId="09F1A7EB"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ponosi odpowiedzialność za jakość wykonywanych robót budowlanych oraz za jakość zastosowanych do robót Materiałów.</w:t>
      </w:r>
    </w:p>
    <w:p w14:paraId="16C3A596"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do następujących czynności określonych szczegółowo w postanowieniach Umowy:</w:t>
      </w:r>
    </w:p>
    <w:p w14:paraId="6AB41C58"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prowadzenia dokumentacji budowy oraz do wykonania dokumentacji powykonawczej budowy,</w:t>
      </w:r>
    </w:p>
    <w:p w14:paraId="1AB0464B"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 xml:space="preserve">wskazania Kierownika budowy oraz kierowników robót, posiadających niezbędne uprawnienia budowlane,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77857B6B"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przekazywania Inspektorowi nadzoru inwestorskiego informacji dotyczących realizacji Umowy oraz umożliwienia mu przeprowadzenia kontroli ich wykonywania,</w:t>
      </w:r>
    </w:p>
    <w:p w14:paraId="56DC9F5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8D9ED53"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 xml:space="preserve">stosowania materiałów, technik wykonawczych, sprzętu, metod diagnozowania i kontroli spełniających wymagania techniczne postawione w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0B727ABF"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uniemożliwienia wstępu na Teren budowy osobom nieupoważnionym przez Zamawiającego lub Wykonawcę,</w:t>
      </w:r>
    </w:p>
    <w:p w14:paraId="41DBB2F3"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zgłaszania gotowości do odbioru robót i brania udziału w wyznaczonych terminach w odbiorach robót,</w:t>
      </w:r>
    </w:p>
    <w:p w14:paraId="246CEBA5"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terminowego usuwania Wad, ujawnionych w czasie wykonywania robót lub ujawnionych w czasie odbiorów oraz w czasie obowiązywania rękojmi i gwarancji,</w:t>
      </w:r>
    </w:p>
    <w:p w14:paraId="0198EAD8"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utrzymywania porządku na Terenie budowy,</w:t>
      </w:r>
    </w:p>
    <w:p w14:paraId="6276020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stosowania się do poleceń Inspektora nadzoru inwestorskiego potwierdzonych wpisem do Dziennika budowy lub wydanych na piśmie, zgodnych z przepisami prawa i postanowieniami Umowy,</w:t>
      </w:r>
    </w:p>
    <w:p w14:paraId="6438FB7E"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lastRenderedPageBreak/>
        <w:t xml:space="preserve">angażowania odpowiedniej liczby osób, posiadających niezbędne uprawnienia, wiedzę i doświadczenie do wykonywania powierzonych im robót i innych czynności w ramach wykonania Umowy, </w:t>
      </w:r>
    </w:p>
    <w:p w14:paraId="79150F7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dostarczania Materiałów i urządzeń zgodnych z postanowieniami Umowy,</w:t>
      </w:r>
    </w:p>
    <w:p w14:paraId="37FF9B14"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zapłaty wynagrodzenia należnego Podwykonawcom, jeżeli Wykonawca dopuszcza Podwykonawców do udziału w realizacji Umowy,</w:t>
      </w:r>
    </w:p>
    <w:p w14:paraId="63ED2D7F" w14:textId="6309FA83"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w:t>
      </w:r>
      <w:r w:rsidR="000E4833">
        <w:rPr>
          <w:rFonts w:ascii="Verdana" w:hAnsi="Verdana"/>
          <w:sz w:val="16"/>
          <w:szCs w:val="16"/>
        </w:rPr>
        <w:t xml:space="preserve"> lub Przedstawiciela Gminy</w:t>
      </w:r>
      <w:r w:rsidRPr="00213D93">
        <w:rPr>
          <w:rFonts w:ascii="Verdana" w:hAnsi="Verdana"/>
          <w:sz w:val="16"/>
          <w:szCs w:val="16"/>
        </w:rPr>
        <w:t xml:space="preserve"> w celu prawidłowej realizacji zadania, służących realizacji przedmiotu Umowy </w:t>
      </w:r>
      <w:r w:rsidR="000E4833">
        <w:rPr>
          <w:rFonts w:ascii="Verdana" w:hAnsi="Verdana"/>
          <w:sz w:val="16"/>
          <w:szCs w:val="16"/>
        </w:rPr>
        <w:br/>
      </w:r>
      <w:r w:rsidRPr="00213D93">
        <w:rPr>
          <w:rFonts w:ascii="Verdana" w:hAnsi="Verdana"/>
          <w:sz w:val="16"/>
          <w:szCs w:val="16"/>
        </w:rPr>
        <w:t>i metod, które zamierza w tym celu przyjąć,</w:t>
      </w:r>
    </w:p>
    <w:p w14:paraId="1CF75C2C"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ubezpieczenia budowy.</w:t>
      </w:r>
    </w:p>
    <w:p w14:paraId="5897C133"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50DBAABA"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stycznia – Nowy Rok,</w:t>
      </w:r>
    </w:p>
    <w:p w14:paraId="16317C50"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6 stycznia – Święto Trzech Króli,</w:t>
      </w:r>
    </w:p>
    <w:p w14:paraId="037ABB45"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pierwszy dzień Wielkiej Nocy,</w:t>
      </w:r>
    </w:p>
    <w:p w14:paraId="166EEE02"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drugi dzień Wielkiej Nocy,</w:t>
      </w:r>
    </w:p>
    <w:p w14:paraId="38AD6F1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maja – Święto Państwowe,</w:t>
      </w:r>
    </w:p>
    <w:p w14:paraId="708B66D9"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3 maja – Święto Narodowe Trzeciego Maja,</w:t>
      </w:r>
    </w:p>
    <w:p w14:paraId="2EF57417"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pierwszy dzień Zielonych Świątek,</w:t>
      </w:r>
    </w:p>
    <w:p w14:paraId="1973678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dzień Bożego Ciała,</w:t>
      </w:r>
    </w:p>
    <w:p w14:paraId="7B568ED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15 sierpnia – Wniebowzięcie Najświętszej Maryi Panny,</w:t>
      </w:r>
    </w:p>
    <w:p w14:paraId="42B292D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listopada – Wszystkich Świętych,</w:t>
      </w:r>
    </w:p>
    <w:p w14:paraId="57B7252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11 listopada – Narodowe Święto Niepodległości,</w:t>
      </w:r>
    </w:p>
    <w:p w14:paraId="28184E9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25 grudnia – pierwszy dzień Bożego Narodzenia,</w:t>
      </w:r>
    </w:p>
    <w:p w14:paraId="478BA409"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26 grudnia – drugie dzień Bożego Narodzenia,</w:t>
      </w:r>
    </w:p>
    <w:p w14:paraId="5320DB6A"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24 grudnia,</w:t>
      </w:r>
    </w:p>
    <w:p w14:paraId="2E8E4BCC"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Wielki Piątek.</w:t>
      </w:r>
    </w:p>
    <w:p w14:paraId="23FEA63B" w14:textId="77777777" w:rsidR="00605655" w:rsidRPr="00213D93" w:rsidRDefault="00605655" w:rsidP="00CD1356">
      <w:pPr>
        <w:ind w:left="567"/>
        <w:contextualSpacing/>
        <w:jc w:val="both"/>
        <w:rPr>
          <w:rFonts w:ascii="Verdana" w:hAnsi="Verdana"/>
          <w:sz w:val="16"/>
          <w:szCs w:val="16"/>
        </w:rPr>
      </w:pPr>
      <w:r w:rsidRPr="00213D93">
        <w:rPr>
          <w:rFonts w:ascii="Verdana" w:hAnsi="Verdana"/>
          <w:sz w:val="16"/>
          <w:szCs w:val="16"/>
        </w:rPr>
        <w:t>Oferta Wykonawcy powinna uwzględnić ponoszone koszty związane z wymaganiami jw.</w:t>
      </w:r>
    </w:p>
    <w:p w14:paraId="7B3BE618"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43F71D8E"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uwzględnić w Harmonogramie robót i harmonogramie rzeczowo - finansowym prowadzenie robót zgodnie z ust. 8.7. </w:t>
      </w:r>
    </w:p>
    <w:p w14:paraId="7A35ADB8"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ponosi odpowiedzialność za zwłokę spowodowaną naruszeniem obowiązków, o których mowa w ust. 8.7. </w:t>
      </w:r>
    </w:p>
    <w:p w14:paraId="78566393"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253708CC"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Bez zgody Inspektora nadzoru inwestorskiego z powiadomieniem Zamawiającego Wykonawca nie jest uprawniony do wykonywania robót w godzinach 22.00 – 6.00.</w:t>
      </w:r>
    </w:p>
    <w:p w14:paraId="4B594077" w14:textId="77777777" w:rsidR="00605655" w:rsidRPr="00213D93" w:rsidRDefault="00605655" w:rsidP="000A5E94">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prowadzić na bieżąco i przechowywać:</w:t>
      </w:r>
    </w:p>
    <w:p w14:paraId="3A0B0493"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Dziennik budowy, </w:t>
      </w:r>
    </w:p>
    <w:p w14:paraId="53BB5218"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dokumenty obmiarowe, </w:t>
      </w:r>
    </w:p>
    <w:p w14:paraId="544942A0"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protokoły odbioru robót wraz z dokumentami laboratoryjnymi, </w:t>
      </w:r>
    </w:p>
    <w:p w14:paraId="198DE126"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pozostałe dokumenty budowy, zgodnie ze </w:t>
      </w:r>
      <w:proofErr w:type="spellStart"/>
      <w:r w:rsidRPr="00213D93">
        <w:rPr>
          <w:rFonts w:ascii="Verdana" w:hAnsi="Verdana"/>
          <w:sz w:val="16"/>
          <w:szCs w:val="16"/>
        </w:rPr>
        <w:t>STWiORB</w:t>
      </w:r>
      <w:proofErr w:type="spellEnd"/>
      <w:r w:rsidRPr="00213D93">
        <w:rPr>
          <w:rFonts w:ascii="Verdana" w:hAnsi="Verdana"/>
          <w:sz w:val="16"/>
          <w:szCs w:val="16"/>
        </w:rPr>
        <w:t>.</w:t>
      </w:r>
    </w:p>
    <w:p w14:paraId="73032D4B" w14:textId="77777777" w:rsidR="00605655" w:rsidRPr="00213D93" w:rsidRDefault="00605655" w:rsidP="00B44E34">
      <w:pPr>
        <w:numPr>
          <w:ilvl w:val="1"/>
          <w:numId w:val="44"/>
        </w:numPr>
        <w:ind w:left="567" w:hanging="567"/>
        <w:contextualSpacing/>
        <w:jc w:val="both"/>
        <w:rPr>
          <w:rFonts w:ascii="Verdana" w:hAnsi="Verdana"/>
          <w:sz w:val="16"/>
          <w:szCs w:val="16"/>
        </w:rPr>
      </w:pPr>
      <w:r w:rsidRPr="00213D93">
        <w:rPr>
          <w:rFonts w:ascii="Verdana" w:hAnsi="Verdana"/>
          <w:sz w:val="16"/>
          <w:szCs w:val="16"/>
        </w:rPr>
        <w:t>Do obowiązków Wykonawcy należy również opracowanie i aktualizacja, przekazanie Inspektorowi nadzoru  inwestorskiego do akceptacji i przechowywanie po zaakceptowaniu:</w:t>
      </w:r>
    </w:p>
    <w:p w14:paraId="5BED82D1"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projektu organizacji robót, </w:t>
      </w:r>
    </w:p>
    <w:p w14:paraId="41C06D68"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Harmonogramu rzeczowo-finansowego robót i jego aktualizacji, </w:t>
      </w:r>
    </w:p>
    <w:p w14:paraId="0E3214B0"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Planu bezpieczeństwa i ochrony zdrowia, </w:t>
      </w:r>
    </w:p>
    <w:p w14:paraId="3250589D"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Projektu technologii i organizacji robót (zgodnie z </w:t>
      </w:r>
      <w:proofErr w:type="spellStart"/>
      <w:r w:rsidRPr="00213D93">
        <w:rPr>
          <w:rFonts w:ascii="Verdana" w:hAnsi="Verdana"/>
          <w:sz w:val="16"/>
          <w:szCs w:val="16"/>
        </w:rPr>
        <w:t>STWiORB</w:t>
      </w:r>
      <w:proofErr w:type="spellEnd"/>
      <w:r w:rsidRPr="00213D93">
        <w:rPr>
          <w:rFonts w:ascii="Verdana" w:hAnsi="Verdana"/>
          <w:sz w:val="16"/>
          <w:szCs w:val="16"/>
        </w:rPr>
        <w:t>),</w:t>
      </w:r>
    </w:p>
    <w:p w14:paraId="4F644D1C" w14:textId="77777777" w:rsidR="00605655"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informacji o wytwarzanych odpadach,</w:t>
      </w:r>
    </w:p>
    <w:p w14:paraId="55EF0F5A" w14:textId="77777777" w:rsidR="00605655"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Programu zapewnienia jakości,</w:t>
      </w:r>
    </w:p>
    <w:p w14:paraId="4F2CC3EA" w14:textId="77777777" w:rsidR="00605655"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 xml:space="preserve">dokumentów wyszczególnionych w </w:t>
      </w:r>
      <w:proofErr w:type="spellStart"/>
      <w:r w:rsidRPr="00F30222">
        <w:rPr>
          <w:rFonts w:ascii="Verdana" w:hAnsi="Verdana"/>
          <w:sz w:val="16"/>
          <w:szCs w:val="16"/>
        </w:rPr>
        <w:t>STWiORB</w:t>
      </w:r>
      <w:proofErr w:type="spellEnd"/>
      <w:r w:rsidRPr="00F30222">
        <w:rPr>
          <w:rFonts w:ascii="Verdana" w:hAnsi="Verdana"/>
          <w:sz w:val="16"/>
          <w:szCs w:val="16"/>
        </w:rPr>
        <w:t>,</w:t>
      </w:r>
    </w:p>
    <w:p w14:paraId="0364C825" w14:textId="77777777" w:rsidR="00605655" w:rsidRPr="00F30222"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dokumentacji powykonawczej.</w:t>
      </w:r>
    </w:p>
    <w:p w14:paraId="4C5EE8A4"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powiadomić Inspektora nadzoru inwestorskiego o gotowości do odbioru robót zanikających lub ulegających zakryciu w terminie 1 dnia roboczego po ich zakończeniu oraz umożliwić Inspektorowi nadzoru inwestorskiego sprawdzenie każdej roboty zanikającej lub ulegającej zakryciu, zgodnie z </w:t>
      </w:r>
      <w:proofErr w:type="spellStart"/>
      <w:r w:rsidRPr="00213D93">
        <w:rPr>
          <w:rFonts w:ascii="Verdana" w:hAnsi="Verdana"/>
          <w:sz w:val="16"/>
          <w:szCs w:val="16"/>
        </w:rPr>
        <w:t>PrBud</w:t>
      </w:r>
      <w:proofErr w:type="spellEnd"/>
      <w:r w:rsidRPr="00213D93">
        <w:rPr>
          <w:rFonts w:ascii="Verdana" w:hAnsi="Verdana"/>
          <w:sz w:val="16"/>
          <w:szCs w:val="16"/>
        </w:rPr>
        <w:t>. Powiadomienie winno zawierać informacje o planowanych odbiorach na dany dzień roboczy wraz z godzinami stosownych badań i pomiarów z rozbiciem na branże.</w:t>
      </w:r>
    </w:p>
    <w:p w14:paraId="700FB411"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57BDDD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1BFB8ADB"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lastRenderedPageBreak/>
        <w:t xml:space="preserve">Wadą, która wynikła z wykonanych w ramach Umowy robót i tkwiła w obiekcie, którego dotyczy przedmiot Umowy na dzień zakończenia robót budowlanych służących realizacji przedmiotu Umowy; </w:t>
      </w:r>
    </w:p>
    <w:p w14:paraId="1C0ABB0B"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t xml:space="preserve">wypadkiem zaistniałym przed dniem Odbioru końcowego, który nie był objęty ryzykiem Zamawiającego lub; </w:t>
      </w:r>
    </w:p>
    <w:p w14:paraId="62B65369"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t>czynnościami Wykonawcy na Terenie budowy po dniu Odbioru końcowego.</w:t>
      </w:r>
    </w:p>
    <w:p w14:paraId="07AAC8C0"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3DE42CEA"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przygotowuje dokumentację powykonawczą zgodnie z obowiązującymi przepisami prawa i wymaganiami z OPZ, odzwierciedlając i dokumentując stan faktyczny wykonania robót.</w:t>
      </w:r>
    </w:p>
    <w:p w14:paraId="759BEB90"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79A8FC5A"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Dokumentacja powykonawcza będzie udostępniona Zamawiającemu na każde żądanie w trakcie obowiązywania niniejszej Umowy.</w:t>
      </w:r>
    </w:p>
    <w:p w14:paraId="62E61170" w14:textId="6AABD03F"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Po zakończeniu robót budowlanych zrealizowanych na podstawie Umowy Wykonawca zalegalizuje wszelkie zmiany w dokumentacji budowy i w terminie 14 dni kalendarzowych od zgłoszenia inwentaryzacji </w:t>
      </w:r>
      <w:r w:rsidR="00187089">
        <w:rPr>
          <w:rFonts w:ascii="Verdana" w:hAnsi="Verdana"/>
          <w:sz w:val="16"/>
          <w:szCs w:val="16"/>
        </w:rPr>
        <w:br/>
      </w:r>
      <w:r w:rsidRPr="00213D93">
        <w:rPr>
          <w:rFonts w:ascii="Verdana" w:hAnsi="Verdana"/>
          <w:sz w:val="16"/>
          <w:szCs w:val="16"/>
        </w:rPr>
        <w:t xml:space="preserve">i dostarczy Zamawiającemu kopie map (wersja papierowa i elektroniczna) z inwentaryzacji powykonawczej ze sporządzoną inwentaryzacją urządzeń podziemnych i nadziemnych oraz wniesie zmiany na mapach w Ośrodku Dokumentacji Geodezyjnej i Kartograficznej. </w:t>
      </w:r>
    </w:p>
    <w:p w14:paraId="2F37E28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zobowiązany jest dostarczyć Zamawiającemu dokumentację powykonawczą zaakceptowaną przez Konsultanta. Dokumentację, o której mowa w zdaniu pierwszym, należy dostarczyć przed zgłoszeniem gotowości do odbioru końcowego. Roboty nie będą uznane z gotowe do odbioru dopóki dokumentacja ta nie zostanie dostarczona Zamawiającemu. </w:t>
      </w:r>
    </w:p>
    <w:p w14:paraId="0DFB5ED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Skompletowana dokumentacja powykonawcza zostanie przekazana Zamawiającemu po zaakceptowaniu przez Konsultanta w wersji papierowej i elektronicznej w 2 egzemplarzach.</w:t>
      </w:r>
    </w:p>
    <w:p w14:paraId="7F733918" w14:textId="77777777" w:rsidR="00605655" w:rsidRPr="00213D93" w:rsidRDefault="00605655" w:rsidP="00187089">
      <w:pPr>
        <w:numPr>
          <w:ilvl w:val="1"/>
          <w:numId w:val="44"/>
        </w:numPr>
        <w:ind w:left="567" w:hanging="567"/>
        <w:contextualSpacing/>
        <w:jc w:val="both"/>
        <w:rPr>
          <w:rFonts w:ascii="Verdana" w:hAnsi="Verdana"/>
          <w:b/>
          <w:iCs/>
          <w:snapToGrid w:val="0"/>
          <w:sz w:val="16"/>
          <w:szCs w:val="16"/>
        </w:rPr>
      </w:pPr>
      <w:r w:rsidRPr="00213D93">
        <w:rPr>
          <w:rFonts w:ascii="Verdana" w:hAnsi="Verdana"/>
          <w:b/>
          <w:iCs/>
          <w:snapToGrid w:val="0"/>
          <w:sz w:val="16"/>
          <w:szCs w:val="16"/>
        </w:rPr>
        <w:t>Wykonawca oświadcza, że:</w:t>
      </w:r>
    </w:p>
    <w:p w14:paraId="026254BE" w14:textId="77777777" w:rsidR="00605655" w:rsidRPr="00213D93"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213D93">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1159BCCA" w14:textId="77777777" w:rsidR="00605655" w:rsidRPr="00213D93"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213D93">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3AAC5AF7" w14:textId="77777777" w:rsidR="00605655" w:rsidRPr="00213D93" w:rsidRDefault="00605655" w:rsidP="00187089">
      <w:pPr>
        <w:numPr>
          <w:ilvl w:val="1"/>
          <w:numId w:val="44"/>
        </w:numPr>
        <w:ind w:left="567" w:hanging="567"/>
        <w:contextualSpacing/>
        <w:jc w:val="both"/>
        <w:rPr>
          <w:rFonts w:ascii="Verdana" w:hAnsi="Verdana"/>
          <w:bCs/>
          <w:iCs/>
          <w:snapToGrid w:val="0"/>
          <w:sz w:val="16"/>
          <w:szCs w:val="16"/>
        </w:rPr>
      </w:pPr>
      <w:r w:rsidRPr="00213D93">
        <w:rPr>
          <w:rFonts w:ascii="Verdana" w:hAnsi="Verdana"/>
          <w:b/>
          <w:iCs/>
          <w:snapToGrid w:val="0"/>
          <w:sz w:val="16"/>
          <w:szCs w:val="16"/>
        </w:rPr>
        <w:t>Wykonawca zobowiązuje się do:</w:t>
      </w:r>
    </w:p>
    <w:p w14:paraId="012A8E73" w14:textId="77777777" w:rsidR="00605655" w:rsidRPr="00213D93" w:rsidRDefault="00605655" w:rsidP="00187089">
      <w:pPr>
        <w:numPr>
          <w:ilvl w:val="0"/>
          <w:numId w:val="89"/>
        </w:numPr>
        <w:ind w:left="851" w:hanging="283"/>
        <w:jc w:val="both"/>
        <w:rPr>
          <w:rFonts w:ascii="Verdana" w:hAnsi="Verdana"/>
          <w:sz w:val="16"/>
          <w:szCs w:val="16"/>
        </w:rPr>
      </w:pPr>
      <w:r w:rsidRPr="00213D93">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 dokumentacji,</w:t>
      </w:r>
    </w:p>
    <w:p w14:paraId="58A787A6"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2E0BDC26"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180971E1"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zachowania w tajemnicy treści przekazanych mu dokumentów oraz informacji uzyskanych w związku z realizacją przedmiotu Umowy, zgodnie z powszechnie obowiązującymi przepisami prawa, w tym przepisami szczególnymi w zakresie działalności gospodarczej.</w:t>
      </w:r>
    </w:p>
    <w:p w14:paraId="3D627092" w14:textId="77777777" w:rsidR="00605655" w:rsidRPr="00293098" w:rsidRDefault="00605655" w:rsidP="00187089">
      <w:pPr>
        <w:numPr>
          <w:ilvl w:val="1"/>
          <w:numId w:val="44"/>
        </w:numPr>
        <w:ind w:left="567" w:hanging="567"/>
        <w:contextualSpacing/>
        <w:jc w:val="both"/>
        <w:rPr>
          <w:rFonts w:ascii="Verdana" w:hAnsi="Verdana"/>
          <w:snapToGrid w:val="0"/>
          <w:sz w:val="16"/>
          <w:szCs w:val="16"/>
        </w:rPr>
      </w:pPr>
      <w:r w:rsidRPr="00213D93">
        <w:rPr>
          <w:rFonts w:ascii="Verdana" w:hAnsi="Verdana"/>
          <w:snapToGrid w:val="0"/>
          <w:sz w:val="16"/>
          <w:szCs w:val="16"/>
        </w:rPr>
        <w:t xml:space="preserve">Wykonawca </w:t>
      </w:r>
      <w:r w:rsidRPr="00213D93">
        <w:rPr>
          <w:rFonts w:ascii="Verdana" w:hAnsi="Verdana" w:cs="Arial"/>
          <w:sz w:val="16"/>
          <w:szCs w:val="16"/>
        </w:rPr>
        <w:t xml:space="preserve">zobowiązany jest do dostosowania się do wymagań wynikających z przepisów ustawy z dnia 11 stycznia 2018 r. o </w:t>
      </w:r>
      <w:proofErr w:type="spellStart"/>
      <w:r w:rsidRPr="00213D93">
        <w:rPr>
          <w:rFonts w:ascii="Verdana" w:hAnsi="Verdana" w:cs="Arial"/>
          <w:sz w:val="16"/>
          <w:szCs w:val="16"/>
        </w:rPr>
        <w:t>elektromobilności</w:t>
      </w:r>
      <w:proofErr w:type="spellEnd"/>
      <w:r w:rsidRPr="00213D93">
        <w:rPr>
          <w:rFonts w:ascii="Verdana" w:hAnsi="Verdana" w:cs="Arial"/>
          <w:sz w:val="16"/>
          <w:szCs w:val="16"/>
        </w:rPr>
        <w:t xml:space="preserve"> i paliwach alternatywnych, na zasadach opisanych w OPZ. </w:t>
      </w:r>
    </w:p>
    <w:p w14:paraId="350FBB0B" w14:textId="77777777" w:rsidR="00293098" w:rsidRPr="00213D93" w:rsidRDefault="00293098" w:rsidP="00293098">
      <w:pPr>
        <w:ind w:left="567"/>
        <w:contextualSpacing/>
        <w:jc w:val="both"/>
        <w:rPr>
          <w:rFonts w:ascii="Verdana" w:hAnsi="Verdana"/>
          <w:snapToGrid w:val="0"/>
          <w:sz w:val="16"/>
          <w:szCs w:val="16"/>
        </w:rPr>
      </w:pPr>
    </w:p>
    <w:p w14:paraId="048574D9" w14:textId="77777777" w:rsidR="00605655" w:rsidRPr="00213D93" w:rsidRDefault="00605655" w:rsidP="00293098">
      <w:pPr>
        <w:ind w:left="720"/>
        <w:jc w:val="center"/>
        <w:rPr>
          <w:rFonts w:ascii="Verdana" w:hAnsi="Verdana"/>
          <w:b/>
          <w:sz w:val="16"/>
          <w:szCs w:val="16"/>
        </w:rPr>
      </w:pPr>
      <w:smartTag w:uri="urn:schemas-microsoft-com:office:smarttags" w:element="metricconverter">
        <w:smartTagPr>
          <w:attr w:name="ProductID" w:val="8’"/>
        </w:smartTagPr>
        <w:r w:rsidRPr="00213D93">
          <w:rPr>
            <w:rFonts w:ascii="Verdana" w:hAnsi="Verdana"/>
            <w:b/>
            <w:sz w:val="16"/>
            <w:szCs w:val="16"/>
          </w:rPr>
          <w:t>8’</w:t>
        </w:r>
      </w:smartTag>
      <w:r w:rsidRPr="00213D93">
        <w:rPr>
          <w:rFonts w:ascii="Verdana" w:hAnsi="Verdana"/>
          <w:b/>
          <w:sz w:val="16"/>
          <w:szCs w:val="16"/>
        </w:rPr>
        <w:t xml:space="preserve">. Obowiązki Wykonawcy związane z zatrudnianiem na podstawie </w:t>
      </w:r>
      <w:r>
        <w:rPr>
          <w:rFonts w:ascii="Verdana" w:hAnsi="Verdana"/>
          <w:b/>
          <w:sz w:val="16"/>
          <w:szCs w:val="16"/>
        </w:rPr>
        <w:t xml:space="preserve">stosunku </w:t>
      </w:r>
      <w:r w:rsidRPr="00213D93">
        <w:rPr>
          <w:rFonts w:ascii="Verdana" w:hAnsi="Verdana"/>
          <w:b/>
          <w:sz w:val="16"/>
          <w:szCs w:val="16"/>
        </w:rPr>
        <w:t>prac</w:t>
      </w:r>
      <w:r>
        <w:rPr>
          <w:rFonts w:ascii="Verdana" w:hAnsi="Verdana"/>
          <w:b/>
          <w:sz w:val="16"/>
          <w:szCs w:val="16"/>
        </w:rPr>
        <w:t>y</w:t>
      </w:r>
    </w:p>
    <w:p w14:paraId="0EE05A37" w14:textId="3917EE3F"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8’.1 </w:t>
      </w:r>
      <w:r>
        <w:rPr>
          <w:rFonts w:ascii="Verdana" w:hAnsi="Verdana"/>
          <w:sz w:val="16"/>
          <w:szCs w:val="16"/>
        </w:rPr>
        <w:tab/>
      </w:r>
      <w:r w:rsidR="00605655" w:rsidRPr="00213D93">
        <w:rPr>
          <w:rFonts w:ascii="Verdana" w:hAnsi="Verdana"/>
          <w:sz w:val="16"/>
          <w:szCs w:val="16"/>
        </w:rPr>
        <w:t xml:space="preserve">Zamawiający wymaga aby Wykonawca zatrudniał na podstawie umowy o pracę w wymiarze czasu pracy adekwatnym do powierzonych zadań, wszystkich pracowników fizycznych, operatorów maszyn </w:t>
      </w:r>
      <w:r w:rsidR="00DE21D2">
        <w:rPr>
          <w:rFonts w:ascii="Verdana" w:hAnsi="Verdana"/>
          <w:sz w:val="16"/>
          <w:szCs w:val="16"/>
        </w:rPr>
        <w:br/>
      </w:r>
      <w:r w:rsidR="00605655" w:rsidRPr="00213D93">
        <w:rPr>
          <w:rFonts w:ascii="Verdana" w:hAnsi="Verdana"/>
          <w:sz w:val="16"/>
          <w:szCs w:val="16"/>
        </w:rPr>
        <w:t>i urządzeń, pracowników biurowych i administracyjnych wykonujących w</w:t>
      </w:r>
      <w:r w:rsidR="00605655" w:rsidRPr="00213D93">
        <w:rPr>
          <w:rFonts w:ascii="Verdana" w:hAnsi="Verdana" w:cs="Arial"/>
          <w:sz w:val="16"/>
          <w:szCs w:val="16"/>
        </w:rPr>
        <w:t> </w:t>
      </w:r>
      <w:r w:rsidR="00605655" w:rsidRPr="00213D93">
        <w:rPr>
          <w:rFonts w:ascii="Verdana" w:hAnsi="Verdana"/>
          <w:sz w:val="16"/>
          <w:szCs w:val="16"/>
        </w:rPr>
        <w:t>trakcie realizacji zamówienia czynności z</w:t>
      </w:r>
      <w:r w:rsidR="00605655" w:rsidRPr="00213D93">
        <w:rPr>
          <w:rFonts w:ascii="Verdana" w:hAnsi="Verdana" w:cs="Arial"/>
          <w:sz w:val="16"/>
          <w:szCs w:val="16"/>
        </w:rPr>
        <w:t xml:space="preserve"> </w:t>
      </w:r>
      <w:r w:rsidR="00605655" w:rsidRPr="00213D93">
        <w:rPr>
          <w:rFonts w:ascii="Verdana" w:hAnsi="Verdana"/>
          <w:sz w:val="16"/>
          <w:szCs w:val="16"/>
        </w:rPr>
        <w:t xml:space="preserve">zakresu robót drogowych, robót mostowych, robót branżowych, prac </w:t>
      </w:r>
      <w:proofErr w:type="spellStart"/>
      <w:r w:rsidR="00605655" w:rsidRPr="00213D93">
        <w:rPr>
          <w:rFonts w:ascii="Verdana" w:hAnsi="Verdana"/>
          <w:sz w:val="16"/>
          <w:szCs w:val="16"/>
        </w:rPr>
        <w:t>administracyjno</w:t>
      </w:r>
      <w:proofErr w:type="spellEnd"/>
      <w:r w:rsidR="00605655" w:rsidRPr="00213D93">
        <w:rPr>
          <w:rFonts w:ascii="Verdana" w:hAnsi="Verdana"/>
          <w:sz w:val="16"/>
          <w:szCs w:val="16"/>
        </w:rPr>
        <w:t>–biurowych oraz</w:t>
      </w:r>
      <w:r w:rsidR="00605655" w:rsidRPr="00213D93">
        <w:rPr>
          <w:rFonts w:ascii="Verdana" w:hAnsi="Verdana" w:cs="Arial"/>
          <w:sz w:val="16"/>
          <w:szCs w:val="16"/>
        </w:rPr>
        <w:t xml:space="preserve"> </w:t>
      </w:r>
      <w:r w:rsidR="00605655" w:rsidRPr="00213D93">
        <w:rPr>
          <w:rFonts w:ascii="Verdana" w:hAnsi="Verdana"/>
          <w:sz w:val="16"/>
          <w:szCs w:val="16"/>
        </w:rPr>
        <w:t xml:space="preserve">sprzątania i ochrony, chyba że okoliczności świadczenia w/w czynności </w:t>
      </w:r>
      <w:r w:rsidR="00605655" w:rsidRPr="00213D93">
        <w:rPr>
          <w:rFonts w:ascii="Verdana" w:hAnsi="Verdana" w:cs="Arial"/>
          <w:sz w:val="16"/>
          <w:szCs w:val="16"/>
        </w:rPr>
        <w:t xml:space="preserve">nie </w:t>
      </w:r>
      <w:r w:rsidR="00605655" w:rsidRPr="00213D93">
        <w:rPr>
          <w:rFonts w:ascii="Verdana" w:hAnsi="Verdana"/>
          <w:sz w:val="16"/>
          <w:szCs w:val="16"/>
        </w:rPr>
        <w:t>wskazują na ich wykonywanie na podstawie stosunku pracy w rozumieniu przepisu art. 22 § 1 Kodeksu pracy.</w:t>
      </w:r>
    </w:p>
    <w:p w14:paraId="76298E16" w14:textId="77777777" w:rsidR="00715640" w:rsidRDefault="00DE21D2" w:rsidP="00715640">
      <w:pPr>
        <w:tabs>
          <w:tab w:val="num" w:pos="567"/>
        </w:tabs>
        <w:ind w:left="567" w:hanging="567"/>
        <w:contextualSpacing/>
        <w:jc w:val="both"/>
        <w:rPr>
          <w:rFonts w:ascii="Verdana" w:hAnsi="Verdana"/>
          <w:sz w:val="16"/>
          <w:szCs w:val="16"/>
        </w:rPr>
      </w:pPr>
      <w:r>
        <w:rPr>
          <w:rFonts w:ascii="Verdana" w:hAnsi="Verdana"/>
          <w:sz w:val="16"/>
          <w:szCs w:val="16"/>
        </w:rPr>
        <w:tab/>
      </w:r>
      <w:r w:rsidR="00605655" w:rsidRPr="00213D93">
        <w:rPr>
          <w:rFonts w:ascii="Verdana" w:hAnsi="Verdana"/>
          <w:sz w:val="16"/>
          <w:szCs w:val="16"/>
        </w:rPr>
        <w:t>W przypadku gdy czynności w zakresie realizacji przedmiotu zamówienia zostaną powierzone do wykonania Podwykonawcy, w rozumieniu ust. 1.2.24, wymóg zatrudnienia na umowę o pracę dotyczy pracowników Podwykonawcy,</w:t>
      </w:r>
    </w:p>
    <w:p w14:paraId="0260C4F7" w14:textId="512B0FD1" w:rsidR="00605655" w:rsidRPr="00213D93" w:rsidRDefault="00715640" w:rsidP="00715640">
      <w:pPr>
        <w:tabs>
          <w:tab w:val="num" w:pos="567"/>
        </w:tabs>
        <w:ind w:left="567" w:hanging="567"/>
        <w:contextualSpacing/>
        <w:jc w:val="both"/>
        <w:rPr>
          <w:rFonts w:ascii="Verdana" w:hAnsi="Verdana"/>
          <w:sz w:val="16"/>
          <w:szCs w:val="16"/>
        </w:rPr>
      </w:pPr>
      <w:r>
        <w:rPr>
          <w:rFonts w:ascii="Verdana" w:hAnsi="Verdana"/>
          <w:sz w:val="16"/>
          <w:szCs w:val="16"/>
        </w:rPr>
        <w:t>8’.2</w:t>
      </w:r>
      <w:r>
        <w:rPr>
          <w:rFonts w:ascii="Verdana" w:hAnsi="Verdana"/>
          <w:sz w:val="16"/>
          <w:szCs w:val="16"/>
        </w:rPr>
        <w:tab/>
      </w:r>
      <w:r w:rsidR="00605655" w:rsidRPr="00213D93">
        <w:rPr>
          <w:rFonts w:ascii="Verdana" w:hAnsi="Verdana"/>
          <w:sz w:val="16"/>
          <w:szCs w:val="16"/>
        </w:rPr>
        <w:t xml:space="preserve">Wymóg zatrudnienia na podstawie umowy o pracę w zakresie czynności i osób o których mowa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nie dotyczy osób pełniących samodzielne funkcje techniczne w</w:t>
      </w:r>
      <w:r w:rsidR="00605655" w:rsidRPr="00213D93">
        <w:rPr>
          <w:rFonts w:ascii="Verdana" w:hAnsi="Verdana" w:cs="Arial"/>
          <w:sz w:val="16"/>
          <w:szCs w:val="16"/>
        </w:rPr>
        <w:t xml:space="preserve"> </w:t>
      </w:r>
      <w:r w:rsidR="00605655" w:rsidRPr="00213D93">
        <w:rPr>
          <w:rFonts w:ascii="Verdana" w:hAnsi="Verdana"/>
          <w:sz w:val="16"/>
          <w:szCs w:val="16"/>
        </w:rPr>
        <w:t xml:space="preserve">budownictwie w rozumieniu Ustawy z dnia </w:t>
      </w:r>
      <w:r w:rsidR="00293098">
        <w:rPr>
          <w:rFonts w:ascii="Verdana" w:hAnsi="Verdana"/>
          <w:sz w:val="16"/>
          <w:szCs w:val="16"/>
        </w:rPr>
        <w:br/>
      </w:r>
      <w:r w:rsidR="00605655" w:rsidRPr="00213D93">
        <w:rPr>
          <w:rFonts w:ascii="Verdana" w:hAnsi="Verdana"/>
          <w:sz w:val="16"/>
          <w:szCs w:val="16"/>
        </w:rPr>
        <w:t>7</w:t>
      </w:r>
      <w:r w:rsidR="00605655" w:rsidRPr="00213D93">
        <w:rPr>
          <w:rFonts w:ascii="Verdana" w:hAnsi="Verdana" w:cs="Arial"/>
          <w:sz w:val="16"/>
          <w:szCs w:val="16"/>
        </w:rPr>
        <w:t xml:space="preserve"> </w:t>
      </w:r>
      <w:r w:rsidR="00605655" w:rsidRPr="00213D93">
        <w:rPr>
          <w:rFonts w:ascii="Verdana" w:hAnsi="Verdana"/>
          <w:sz w:val="16"/>
          <w:szCs w:val="16"/>
        </w:rPr>
        <w:t xml:space="preserve">lipca 1994 </w:t>
      </w:r>
      <w:r w:rsidR="00605655" w:rsidRPr="00213D93">
        <w:rPr>
          <w:rFonts w:ascii="Verdana" w:hAnsi="Verdana" w:cs="Arial"/>
          <w:sz w:val="16"/>
          <w:szCs w:val="16"/>
        </w:rPr>
        <w:t xml:space="preserve">r. </w:t>
      </w:r>
      <w:r w:rsidR="00605655" w:rsidRPr="00213D93">
        <w:rPr>
          <w:rFonts w:ascii="Verdana" w:hAnsi="Verdana"/>
          <w:sz w:val="16"/>
          <w:szCs w:val="16"/>
        </w:rPr>
        <w:t xml:space="preserve">Prawo </w:t>
      </w:r>
      <w:r w:rsidR="00605655" w:rsidRPr="00213D93">
        <w:rPr>
          <w:rFonts w:ascii="Verdana" w:hAnsi="Verdana" w:cs="Arial"/>
          <w:sz w:val="16"/>
          <w:szCs w:val="16"/>
        </w:rPr>
        <w:t>budowlane</w:t>
      </w:r>
      <w:r w:rsidR="00605655" w:rsidRPr="00213D93">
        <w:rPr>
          <w:rFonts w:ascii="Verdana" w:hAnsi="Verdana"/>
          <w:sz w:val="16"/>
          <w:szCs w:val="16"/>
        </w:rPr>
        <w:t>, w szczególności kierownika budowy i kierowników robót, a</w:t>
      </w:r>
      <w:r w:rsidR="00605655" w:rsidRPr="00213D93">
        <w:rPr>
          <w:rFonts w:ascii="Verdana" w:hAnsi="Verdana" w:cs="Arial"/>
          <w:sz w:val="16"/>
          <w:szCs w:val="16"/>
        </w:rPr>
        <w:t xml:space="preserve"> </w:t>
      </w:r>
      <w:r w:rsidR="00605655" w:rsidRPr="00213D93">
        <w:rPr>
          <w:rFonts w:ascii="Verdana" w:hAnsi="Verdana"/>
          <w:sz w:val="16"/>
          <w:szCs w:val="16"/>
        </w:rPr>
        <w:t xml:space="preserve">także Podwykonawców prowadzących działalność gospodarczą na podstawie wpisu do Centralnej Ewidencji </w:t>
      </w:r>
      <w:r w:rsidR="00293098">
        <w:rPr>
          <w:rFonts w:ascii="Verdana" w:hAnsi="Verdana"/>
          <w:sz w:val="16"/>
          <w:szCs w:val="16"/>
        </w:rPr>
        <w:br/>
      </w:r>
      <w:r w:rsidR="00605655" w:rsidRPr="00213D93">
        <w:rPr>
          <w:rFonts w:ascii="Verdana" w:hAnsi="Verdana"/>
          <w:sz w:val="16"/>
          <w:szCs w:val="16"/>
        </w:rPr>
        <w:t xml:space="preserve">i Informacji o Działalności Gospodarczej </w:t>
      </w:r>
      <w:r w:rsidR="00605655" w:rsidRPr="00213D93">
        <w:rPr>
          <w:rFonts w:ascii="Verdana" w:hAnsi="Verdana" w:cs="Arial"/>
          <w:sz w:val="16"/>
          <w:szCs w:val="16"/>
        </w:rPr>
        <w:t xml:space="preserve"> </w:t>
      </w:r>
      <w:r w:rsidR="00605655" w:rsidRPr="00213D93">
        <w:rPr>
          <w:rFonts w:ascii="Verdana" w:hAnsi="Verdana"/>
          <w:sz w:val="16"/>
          <w:szCs w:val="16"/>
        </w:rPr>
        <w:t>lub</w:t>
      </w:r>
      <w:r w:rsidR="00605655" w:rsidRPr="00213D93">
        <w:rPr>
          <w:rFonts w:ascii="Verdana" w:hAnsi="Verdana" w:cs="Arial"/>
          <w:sz w:val="16"/>
          <w:szCs w:val="16"/>
        </w:rPr>
        <w:t xml:space="preserve"> </w:t>
      </w:r>
      <w:r w:rsidR="00605655" w:rsidRPr="00213D93">
        <w:rPr>
          <w:rFonts w:ascii="Verdana" w:hAnsi="Verdana"/>
          <w:sz w:val="16"/>
          <w:szCs w:val="16"/>
        </w:rPr>
        <w:t xml:space="preserve"> innych równoważnych rejestrów wykonujących osobiście i</w:t>
      </w:r>
      <w:r w:rsidR="00605655" w:rsidRPr="00213D93">
        <w:rPr>
          <w:rFonts w:ascii="Verdana" w:hAnsi="Verdana" w:cs="Arial"/>
          <w:sz w:val="16"/>
          <w:szCs w:val="16"/>
        </w:rPr>
        <w:t> </w:t>
      </w:r>
      <w:r w:rsidR="00605655" w:rsidRPr="00213D93">
        <w:rPr>
          <w:rFonts w:ascii="Verdana" w:hAnsi="Verdana"/>
          <w:sz w:val="16"/>
          <w:szCs w:val="16"/>
        </w:rPr>
        <w:t>samodzielnie powierzone im czynności w zakresie realizacji zamówienia.</w:t>
      </w:r>
    </w:p>
    <w:p w14:paraId="5570FB77" w14:textId="0B6FE8E0"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8’.3     </w:t>
      </w:r>
      <w:r w:rsidR="00605655" w:rsidRPr="00213D93">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 xml:space="preserve">.1, z zastrzeżeniem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.2.</w:t>
      </w:r>
    </w:p>
    <w:p w14:paraId="6A6BE5DD" w14:textId="5B25198D"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8’.4    </w:t>
      </w:r>
      <w:r w:rsidR="00605655" w:rsidRPr="00213D93">
        <w:rPr>
          <w:rFonts w:ascii="Verdana" w:hAnsi="Verdana"/>
          <w:sz w:val="16"/>
          <w:szCs w:val="16"/>
        </w:rPr>
        <w:t>Wykonawca zobowiązany jest złożyć oświadczenie, że osoby, o których mowa w ust. 8</w:t>
      </w:r>
      <w:r>
        <w:rPr>
          <w:rFonts w:ascii="Verdana" w:hAnsi="Verdana"/>
          <w:sz w:val="16"/>
          <w:szCs w:val="16"/>
        </w:rPr>
        <w:t>’</w:t>
      </w:r>
      <w:r w:rsidR="00605655" w:rsidRPr="00213D93">
        <w:rPr>
          <w:rFonts w:ascii="Verdana" w:hAnsi="Verdana"/>
          <w:sz w:val="16"/>
          <w:szCs w:val="16"/>
        </w:rPr>
        <w:t xml:space="preserve">.1 są zatrudnione przez Wykonawcę lub Podwykonawcę na podstawie umowy o pracę. Oświadczenie wskazane w zdaniu pierwszym Wykonawca składa przed przystąpieniem do wykonywania Robót, </w:t>
      </w:r>
      <w:r w:rsidR="00605655" w:rsidRPr="00213D93">
        <w:rPr>
          <w:rFonts w:ascii="Verdana" w:hAnsi="Verdana" w:cs="Arial"/>
          <w:sz w:val="16"/>
          <w:szCs w:val="16"/>
        </w:rPr>
        <w:t xml:space="preserve"> </w:t>
      </w:r>
      <w:r w:rsidR="00605655" w:rsidRPr="00213D93">
        <w:rPr>
          <w:rFonts w:ascii="Verdana" w:hAnsi="Verdana"/>
          <w:sz w:val="16"/>
          <w:szCs w:val="16"/>
        </w:rPr>
        <w:t>jako załącznik do każdego zestawienia wykonanych w danym okresie rozliczeniowym robót budowlanych oraz na każdorazowe żądanie Zamawiającego.</w:t>
      </w:r>
    </w:p>
    <w:p w14:paraId="485E33C4" w14:textId="1F9AB5F8"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lastRenderedPageBreak/>
        <w:t xml:space="preserve">8’.5    </w:t>
      </w:r>
      <w:r w:rsidR="00605655" w:rsidRPr="00213D93">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.4.</w:t>
      </w:r>
    </w:p>
    <w:p w14:paraId="60F4AFEE" w14:textId="1DD8311E"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8’.6   </w:t>
      </w:r>
      <w:r w:rsidR="00605655" w:rsidRPr="00213D93">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 xml:space="preserve">.1 czynności. Zamawiający uprawniony jest w szczególności do: </w:t>
      </w:r>
    </w:p>
    <w:p w14:paraId="260E337A"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żądania oświadczeń i dokumentów w zakresie potwierdzenia spełniania ww. wymogów i</w:t>
      </w:r>
      <w:r w:rsidRPr="00213D93">
        <w:rPr>
          <w:rFonts w:ascii="Verdana" w:hAnsi="Verdana" w:cs="Arial"/>
          <w:sz w:val="16"/>
          <w:szCs w:val="16"/>
        </w:rPr>
        <w:t> </w:t>
      </w:r>
      <w:r w:rsidRPr="00213D93">
        <w:rPr>
          <w:rFonts w:ascii="Verdana" w:hAnsi="Verdana"/>
          <w:sz w:val="16"/>
          <w:szCs w:val="16"/>
        </w:rPr>
        <w:t>dokonywania ich oceny,</w:t>
      </w:r>
    </w:p>
    <w:p w14:paraId="09D98606"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żądania wyjaśnień w przypadku wątpliwości w zakresie potwierdzenia spełniania ww.</w:t>
      </w:r>
      <w:r w:rsidRPr="00213D93">
        <w:rPr>
          <w:rFonts w:ascii="Verdana" w:hAnsi="Verdana" w:cs="Arial"/>
          <w:sz w:val="16"/>
          <w:szCs w:val="16"/>
        </w:rPr>
        <w:t xml:space="preserve"> </w:t>
      </w:r>
      <w:r w:rsidRPr="00213D93">
        <w:rPr>
          <w:rFonts w:ascii="Verdana" w:hAnsi="Verdana"/>
          <w:sz w:val="16"/>
          <w:szCs w:val="16"/>
        </w:rPr>
        <w:t>wymogów,</w:t>
      </w:r>
    </w:p>
    <w:p w14:paraId="78F73838"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przeprowadzania kontroli na miejscu wykonywania świadczenia.</w:t>
      </w:r>
    </w:p>
    <w:p w14:paraId="3F34A458" w14:textId="51765A41"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8’.7   </w:t>
      </w:r>
      <w:r w:rsidR="00605655" w:rsidRPr="00213D93">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w:t>
      </w:r>
      <w:r>
        <w:rPr>
          <w:rFonts w:ascii="Verdana" w:hAnsi="Verdana"/>
          <w:sz w:val="16"/>
          <w:szCs w:val="16"/>
        </w:rPr>
        <w:t>’</w:t>
      </w:r>
      <w:r w:rsidR="00605655" w:rsidRPr="00213D93">
        <w:rPr>
          <w:rFonts w:ascii="Verdana" w:hAnsi="Verdana"/>
          <w:sz w:val="16"/>
          <w:szCs w:val="16"/>
        </w:rPr>
        <w:t>.1 czynności w trakcie realizacji zamówienia:</w:t>
      </w:r>
    </w:p>
    <w:p w14:paraId="6191A24D" w14:textId="7E250EEA"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oświadczenie pracownika wykonującego czynności wskazane w ust. 8</w:t>
      </w:r>
      <w:r w:rsidR="00715640">
        <w:rPr>
          <w:rFonts w:ascii="Verdana" w:hAnsi="Verdana"/>
          <w:sz w:val="16"/>
          <w:szCs w:val="16"/>
        </w:rPr>
        <w:t>’</w:t>
      </w:r>
      <w:r w:rsidRPr="00213D93">
        <w:rPr>
          <w:rFonts w:ascii="Verdana" w:hAnsi="Verdana"/>
          <w:sz w:val="16"/>
          <w:szCs w:val="16"/>
        </w:rPr>
        <w:t xml:space="preserve">.1 o zatrudnieniu na podstawie umowy o pracę. Oświadczenie to powinno zawierać w szczególności: imię i nazwisko składającego oświadczenie, datę złożenia oświadczenia, rodzaj umowy o pracę, wymiar etat, zakres obowiązków;  </w:t>
      </w:r>
    </w:p>
    <w:p w14:paraId="2B0C581D"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39D18D8" w14:textId="3F37B37D"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E21D2">
        <w:rPr>
          <w:rFonts w:ascii="Verdana" w:hAnsi="Verdana"/>
          <w:sz w:val="16"/>
          <w:szCs w:val="16"/>
        </w:rPr>
        <w:br/>
      </w:r>
      <w:r w:rsidRPr="00213D93">
        <w:rPr>
          <w:rFonts w:ascii="Verdana" w:hAnsi="Verdana"/>
          <w:sz w:val="16"/>
          <w:szCs w:val="16"/>
        </w:rPr>
        <w:t>w sposób zapewniający ochronę danych osobowych pracowników, zgodnie z przepisami ustawy z dnia 10 maja 2018 r. o</w:t>
      </w:r>
      <w:r w:rsidRPr="00213D93">
        <w:rPr>
          <w:rFonts w:ascii="Verdana" w:hAnsi="Verdana" w:cs="Arial"/>
          <w:sz w:val="16"/>
          <w:szCs w:val="16"/>
        </w:rPr>
        <w:t xml:space="preserve"> </w:t>
      </w:r>
      <w:r w:rsidRPr="00213D93">
        <w:rPr>
          <w:rFonts w:ascii="Verdana" w:hAnsi="Verdana"/>
          <w:sz w:val="16"/>
          <w:szCs w:val="16"/>
        </w:rPr>
        <w:t>ochronie danych osobowych (tj. w szczególności bez adresów i numerów PESEL pracowników). Informacje takie jak: data zawarcia umowy, rodzaj umowy o pracę i</w:t>
      </w:r>
      <w:r w:rsidRPr="00213D93">
        <w:rPr>
          <w:rFonts w:ascii="Verdana" w:hAnsi="Verdana" w:cs="Arial"/>
          <w:sz w:val="16"/>
          <w:szCs w:val="16"/>
        </w:rPr>
        <w:t xml:space="preserve"> </w:t>
      </w:r>
      <w:r w:rsidRPr="00213D93">
        <w:rPr>
          <w:rFonts w:ascii="Verdana" w:hAnsi="Verdana"/>
          <w:sz w:val="16"/>
          <w:szCs w:val="16"/>
        </w:rPr>
        <w:t>wymiar etatu powinny być możliwe do zidentyfikowania;</w:t>
      </w:r>
    </w:p>
    <w:p w14:paraId="0CCED4D0"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75C6E7D5"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213D93">
        <w:rPr>
          <w:rFonts w:ascii="Verdana" w:hAnsi="Verdana" w:cs="Arial"/>
          <w:sz w:val="16"/>
          <w:szCs w:val="16"/>
        </w:rPr>
        <w:t xml:space="preserve"> </w:t>
      </w:r>
      <w:r w:rsidRPr="00213D93">
        <w:rPr>
          <w:rFonts w:ascii="Verdana" w:hAnsi="Verdana"/>
          <w:sz w:val="16"/>
          <w:szCs w:val="16"/>
        </w:rPr>
        <w:t>przepisami ustawy z dnia 10 maja 2018 r. o ochronie danych osobowych.</w:t>
      </w:r>
    </w:p>
    <w:p w14:paraId="6AB8C007" w14:textId="2A1398EE" w:rsidR="00605655" w:rsidRPr="00213D93"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8’.8    </w:t>
      </w:r>
      <w:r w:rsidR="00605655" w:rsidRPr="00213D93">
        <w:rPr>
          <w:rFonts w:ascii="Verdana" w:hAnsi="Verdana"/>
          <w:sz w:val="16"/>
          <w:szCs w:val="16"/>
        </w:rPr>
        <w:t xml:space="preserve">Z tytułu niespełnienia przez Wykonawcę lub Podwykonawcę wymogu zatrudnienia na podstawie umowy </w:t>
      </w:r>
      <w:r w:rsidR="00DE21D2">
        <w:rPr>
          <w:rFonts w:ascii="Verdana" w:hAnsi="Verdana"/>
          <w:sz w:val="16"/>
          <w:szCs w:val="16"/>
        </w:rPr>
        <w:br/>
      </w:r>
      <w:r w:rsidR="00605655" w:rsidRPr="00213D93">
        <w:rPr>
          <w:rFonts w:ascii="Verdana" w:hAnsi="Verdana"/>
          <w:sz w:val="16"/>
          <w:szCs w:val="16"/>
        </w:rPr>
        <w:t>o</w:t>
      </w:r>
      <w:r w:rsidR="00605655" w:rsidRPr="00213D93">
        <w:rPr>
          <w:rFonts w:ascii="Verdana" w:hAnsi="Verdana" w:cs="Arial"/>
          <w:sz w:val="16"/>
          <w:szCs w:val="16"/>
        </w:rPr>
        <w:t xml:space="preserve"> </w:t>
      </w:r>
      <w:r w:rsidR="00605655" w:rsidRPr="00213D93">
        <w:rPr>
          <w:rFonts w:ascii="Verdana" w:hAnsi="Verdana"/>
          <w:sz w:val="16"/>
          <w:szCs w:val="16"/>
        </w:rPr>
        <w:t xml:space="preserve">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czynności, Zamawiający przewiduje sankcję w postaci obowiązku zapłaty przez Wykonawcę kar umownych w</w:t>
      </w:r>
      <w:r w:rsidR="00605655" w:rsidRPr="00213D93">
        <w:rPr>
          <w:rFonts w:ascii="Verdana" w:hAnsi="Verdana" w:cs="Arial"/>
          <w:sz w:val="16"/>
          <w:szCs w:val="16"/>
        </w:rPr>
        <w:t xml:space="preserve"> </w:t>
      </w:r>
      <w:r w:rsidR="00605655" w:rsidRPr="00213D93">
        <w:rPr>
          <w:rFonts w:ascii="Verdana" w:hAnsi="Verdana"/>
          <w:sz w:val="16"/>
          <w:szCs w:val="16"/>
        </w:rPr>
        <w:t xml:space="preserve">wysokości określonej w </w:t>
      </w:r>
      <w:r w:rsidR="00605655" w:rsidRPr="00213D93">
        <w:rPr>
          <w:rFonts w:ascii="Verdana" w:hAnsi="Verdana" w:cs="Arial"/>
          <w:sz w:val="16"/>
          <w:szCs w:val="16"/>
        </w:rPr>
        <w:t>ust</w:t>
      </w:r>
      <w:r w:rsidR="00605655" w:rsidRPr="00213D93">
        <w:rPr>
          <w:rFonts w:ascii="Verdana" w:hAnsi="Verdana"/>
          <w:sz w:val="16"/>
          <w:szCs w:val="16"/>
        </w:rPr>
        <w:t>. 37 Umowy.</w:t>
      </w:r>
    </w:p>
    <w:p w14:paraId="4CABAAE1" w14:textId="7F1E6A9A" w:rsidR="00605655" w:rsidRPr="00213D93"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8’.9    </w:t>
      </w:r>
      <w:r>
        <w:rPr>
          <w:rFonts w:ascii="Verdana" w:hAnsi="Verdana"/>
          <w:sz w:val="16"/>
          <w:szCs w:val="16"/>
        </w:rPr>
        <w:tab/>
      </w:r>
      <w:r w:rsidR="00605655" w:rsidRPr="00213D93">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00605655" w:rsidRPr="00213D93">
        <w:rPr>
          <w:rFonts w:ascii="Verdana" w:hAnsi="Verdana" w:cs="Arial"/>
          <w:sz w:val="16"/>
          <w:szCs w:val="16"/>
        </w:rPr>
        <w:t> </w:t>
      </w:r>
      <w:r w:rsidR="00605655" w:rsidRPr="00213D93">
        <w:rPr>
          <w:rFonts w:ascii="Verdana" w:hAnsi="Verdana"/>
          <w:sz w:val="16"/>
          <w:szCs w:val="16"/>
        </w:rPr>
        <w:t xml:space="preserve">pracę, traktowane będzie jako równoznaczne </w:t>
      </w:r>
      <w:r w:rsidR="00DE21D2">
        <w:rPr>
          <w:rFonts w:ascii="Verdana" w:hAnsi="Verdana"/>
          <w:sz w:val="16"/>
          <w:szCs w:val="16"/>
        </w:rPr>
        <w:br/>
      </w:r>
      <w:r w:rsidR="00605655" w:rsidRPr="00213D93">
        <w:rPr>
          <w:rFonts w:ascii="Verdana" w:hAnsi="Verdana"/>
          <w:sz w:val="16"/>
          <w:szCs w:val="16"/>
        </w:rPr>
        <w:t>z</w:t>
      </w:r>
      <w:r w:rsidR="00605655" w:rsidRPr="00213D93">
        <w:rPr>
          <w:rFonts w:ascii="Verdana" w:hAnsi="Verdana" w:cs="Arial"/>
          <w:sz w:val="16"/>
          <w:szCs w:val="16"/>
        </w:rPr>
        <w:t xml:space="preserve"> </w:t>
      </w:r>
      <w:r w:rsidR="00605655" w:rsidRPr="00213D93">
        <w:rPr>
          <w:rFonts w:ascii="Verdana" w:hAnsi="Verdana"/>
          <w:sz w:val="16"/>
          <w:szCs w:val="16"/>
        </w:rPr>
        <w:t>niespełnieniem przez Wykonawcę lub Podwykonawcę wymogu zatrudnienia na podstawie umowy o</w:t>
      </w:r>
      <w:r w:rsidR="00605655" w:rsidRPr="00213D93">
        <w:rPr>
          <w:rFonts w:ascii="Verdana" w:hAnsi="Verdana" w:cs="Arial"/>
          <w:sz w:val="16"/>
          <w:szCs w:val="16"/>
        </w:rPr>
        <w:t xml:space="preserve"> </w:t>
      </w:r>
      <w:r w:rsidR="00605655" w:rsidRPr="00213D93">
        <w:rPr>
          <w:rFonts w:ascii="Verdana" w:hAnsi="Verdana"/>
          <w:sz w:val="16"/>
          <w:szCs w:val="16"/>
        </w:rPr>
        <w:t xml:space="preserve">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czynności.</w:t>
      </w:r>
    </w:p>
    <w:p w14:paraId="70C74783" w14:textId="1F8930B6" w:rsidR="00605655"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8’10 </w:t>
      </w:r>
      <w:r>
        <w:rPr>
          <w:rFonts w:ascii="Verdana" w:hAnsi="Verdana"/>
          <w:sz w:val="16"/>
          <w:szCs w:val="16"/>
        </w:rPr>
        <w:tab/>
      </w:r>
      <w:r w:rsidR="00605655" w:rsidRPr="00213D93">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2E577086" w14:textId="3AB7A41B" w:rsidR="00DE21D2" w:rsidRPr="00213D93" w:rsidRDefault="00715640" w:rsidP="00DE21D2">
      <w:pPr>
        <w:tabs>
          <w:tab w:val="left" w:pos="993"/>
        </w:tabs>
        <w:ind w:left="567"/>
        <w:contextualSpacing/>
        <w:jc w:val="both"/>
        <w:rPr>
          <w:rFonts w:ascii="Verdana" w:hAnsi="Verdana"/>
          <w:sz w:val="16"/>
          <w:szCs w:val="16"/>
        </w:rPr>
      </w:pPr>
      <w:r>
        <w:rPr>
          <w:rFonts w:ascii="Verdana" w:hAnsi="Verdana"/>
          <w:sz w:val="16"/>
          <w:szCs w:val="16"/>
        </w:rPr>
        <w:t xml:space="preserve">8’.11 </w:t>
      </w:r>
      <w:r>
        <w:rPr>
          <w:rFonts w:ascii="Verdana" w:hAnsi="Verdana"/>
          <w:sz w:val="16"/>
          <w:szCs w:val="16"/>
        </w:rPr>
        <w:tab/>
      </w:r>
      <w:r w:rsidR="00C06A89">
        <w:rPr>
          <w:rFonts w:ascii="Verdana" w:hAnsi="Verdana"/>
          <w:sz w:val="16"/>
          <w:szCs w:val="16"/>
        </w:rPr>
        <w:t xml:space="preserve">Z zastrzeżeniem </w:t>
      </w:r>
      <w:r w:rsidR="00200310">
        <w:rPr>
          <w:rFonts w:ascii="Verdana" w:hAnsi="Verdana"/>
          <w:sz w:val="16"/>
          <w:szCs w:val="16"/>
        </w:rPr>
        <w:t xml:space="preserve">osób, o których mowa w ust. 8.’1 </w:t>
      </w:r>
      <w:r w:rsidR="00C06A89">
        <w:rPr>
          <w:rFonts w:ascii="Verdana" w:hAnsi="Verdana"/>
          <w:sz w:val="16"/>
          <w:szCs w:val="16"/>
        </w:rPr>
        <w:t>zatrudnionych przez Wykonawcę na podstawie umowy o prace</w:t>
      </w:r>
      <w:r w:rsidR="00200310">
        <w:rPr>
          <w:rFonts w:ascii="Verdana" w:hAnsi="Verdana"/>
          <w:sz w:val="16"/>
          <w:szCs w:val="16"/>
        </w:rPr>
        <w:t xml:space="preserve"> i</w:t>
      </w:r>
      <w:r w:rsidR="00C06A89">
        <w:rPr>
          <w:rFonts w:ascii="Verdana" w:hAnsi="Verdana"/>
          <w:sz w:val="16"/>
          <w:szCs w:val="16"/>
        </w:rPr>
        <w:t xml:space="preserve"> zaangażowanych do realizacji całości Przedmiotu umowy wskazanego w ust. 2.1</w:t>
      </w:r>
      <w:r w:rsidR="00200310">
        <w:rPr>
          <w:rFonts w:ascii="Verdana" w:hAnsi="Verdana"/>
          <w:sz w:val="16"/>
          <w:szCs w:val="16"/>
        </w:rPr>
        <w:t>,</w:t>
      </w:r>
      <w:r w:rsidR="00C06A89">
        <w:rPr>
          <w:rFonts w:ascii="Verdana" w:hAnsi="Verdana"/>
          <w:sz w:val="16"/>
          <w:szCs w:val="16"/>
        </w:rPr>
        <w:t xml:space="preserve">  </w:t>
      </w:r>
      <w:r w:rsidR="00293098" w:rsidRPr="00293098">
        <w:rPr>
          <w:rFonts w:ascii="Verdana" w:hAnsi="Verdana"/>
          <w:sz w:val="16"/>
          <w:szCs w:val="16"/>
        </w:rPr>
        <w:t>ZDW i Gmina będ</w:t>
      </w:r>
      <w:r w:rsidR="00CE0C54">
        <w:rPr>
          <w:rFonts w:ascii="Verdana" w:hAnsi="Verdana"/>
          <w:sz w:val="16"/>
          <w:szCs w:val="16"/>
        </w:rPr>
        <w:t>ą</w:t>
      </w:r>
      <w:r w:rsidR="00293098" w:rsidRPr="00293098">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00293098" w:rsidRPr="00293098">
        <w:rPr>
          <w:rFonts w:ascii="Verdana" w:hAnsi="Verdana"/>
          <w:sz w:val="16"/>
          <w:szCs w:val="16"/>
        </w:rPr>
        <w:t>.</w:t>
      </w:r>
    </w:p>
    <w:p w14:paraId="280F5B43"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Potencjał Wykonawcy</w:t>
      </w:r>
    </w:p>
    <w:p w14:paraId="702CD7C1" w14:textId="77777777" w:rsidR="00605655" w:rsidRPr="00213D93"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35DECB8" w14:textId="77777777" w:rsidR="00605655" w:rsidRPr="00213D93"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posiada wiedzę i doświadczenie wymagane do realizacji robót budowlanych, będących przedmiotem Umowy.</w:t>
      </w:r>
    </w:p>
    <w:p w14:paraId="454F0E02" w14:textId="32289E0B" w:rsidR="00605655"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inny</w:t>
      </w:r>
      <w:r w:rsidR="00B9693F">
        <w:rPr>
          <w:rFonts w:ascii="Verdana" w:hAnsi="Verdana"/>
          <w:sz w:val="16"/>
          <w:szCs w:val="16"/>
        </w:rPr>
        <w:t xml:space="preserve"> </w:t>
      </w:r>
      <w:r w:rsidRPr="00213D93">
        <w:rPr>
          <w:rFonts w:ascii="Verdana" w:hAnsi="Verdana"/>
          <w:sz w:val="16"/>
          <w:szCs w:val="16"/>
        </w:rPr>
        <w:t>podmiot ………………….</w:t>
      </w:r>
      <w:r w:rsidR="00437C19">
        <w:rPr>
          <w:rFonts w:ascii="Verdana" w:hAnsi="Verdana"/>
          <w:sz w:val="16"/>
          <w:szCs w:val="16"/>
        </w:rPr>
        <w:t xml:space="preserve"> </w:t>
      </w:r>
      <w:r w:rsidRPr="00213D93">
        <w:rPr>
          <w:rFonts w:ascii="Verdana" w:hAnsi="Verdana"/>
          <w:sz w:val="16"/>
          <w:szCs w:val="16"/>
        </w:rPr>
        <w:t>(</w:t>
      </w:r>
      <w:r w:rsidRPr="00213D93">
        <w:rPr>
          <w:rFonts w:ascii="Verdana" w:hAnsi="Verdana"/>
          <w:i/>
          <w:sz w:val="16"/>
          <w:szCs w:val="16"/>
        </w:rPr>
        <w:t>nazwa innego podmiotu</w:t>
      </w:r>
      <w:r w:rsidRPr="00213D93">
        <w:rPr>
          <w:rFonts w:ascii="Verdana" w:hAnsi="Verdana"/>
          <w:sz w:val="16"/>
          <w:szCs w:val="16"/>
        </w:rPr>
        <w:t>), na zasoby którego w zakresie wiedzy i/lub doświadczenia Wykonawca powoływał się składając Ofertę celem wykazania spełniania warunków udziału w postępowaniu o udzielenie zamówienia publicznego, będzie realizował przedmiot Umowy w zakresie …………………………………………………..........................</w:t>
      </w:r>
      <w:r w:rsidRPr="00B9693F">
        <w:rPr>
          <w:rFonts w:ascii="Verdana" w:hAnsi="Verdana"/>
          <w:sz w:val="16"/>
          <w:szCs w:val="16"/>
        </w:rPr>
        <w:t xml:space="preserve">………………………………….. </w:t>
      </w:r>
      <w:r w:rsidR="00B9693F">
        <w:rPr>
          <w:rFonts w:ascii="Verdana" w:hAnsi="Verdana"/>
          <w:sz w:val="16"/>
          <w:szCs w:val="16"/>
        </w:rPr>
        <w:br/>
      </w:r>
      <w:r w:rsidRPr="00213D93">
        <w:rPr>
          <w:rFonts w:ascii="Verdana" w:hAnsi="Verdana"/>
          <w:sz w:val="16"/>
          <w:szCs w:val="16"/>
        </w:rPr>
        <w:t>(</w:t>
      </w:r>
      <w:r w:rsidRPr="00213D93">
        <w:rPr>
          <w:rFonts w:ascii="Verdana" w:hAnsi="Verdana"/>
          <w:i/>
          <w:sz w:val="16"/>
          <w:szCs w:val="16"/>
        </w:rPr>
        <w:t>w jakim wiedza i doświadczenie innego podmiotu były deklarowane do wykonania przedmiotu Umowy na użytek postępowania o udzielenie zamówienia publicznego</w:t>
      </w:r>
      <w:r w:rsidRPr="00213D93">
        <w:rPr>
          <w:rFonts w:ascii="Verdana" w:hAnsi="Verdana"/>
          <w:sz w:val="16"/>
          <w:szCs w:val="16"/>
        </w:rPr>
        <w:t xml:space="preserve">). W przypadku zaprzestania wykonywania Umowy przez </w:t>
      </w:r>
      <w:r w:rsidRPr="00B9693F">
        <w:rPr>
          <w:rFonts w:ascii="Verdana" w:hAnsi="Verdana"/>
          <w:sz w:val="16"/>
          <w:szCs w:val="16"/>
        </w:rPr>
        <w:t>…………</w:t>
      </w:r>
      <w:r w:rsidR="00437C19">
        <w:rPr>
          <w:rFonts w:ascii="Verdana" w:hAnsi="Verdana"/>
          <w:sz w:val="16"/>
          <w:szCs w:val="16"/>
        </w:rPr>
        <w:t>………………………….</w:t>
      </w:r>
      <w:r w:rsidRPr="00B9693F">
        <w:rPr>
          <w:rFonts w:ascii="Verdana" w:hAnsi="Verdana"/>
          <w:sz w:val="16"/>
          <w:szCs w:val="16"/>
        </w:rPr>
        <w:t>…</w:t>
      </w:r>
      <w:r w:rsidRPr="00213D93">
        <w:rPr>
          <w:rFonts w:ascii="Verdana" w:hAnsi="Verdana"/>
          <w:sz w:val="16"/>
          <w:szCs w:val="16"/>
        </w:rPr>
        <w:t xml:space="preserve"> (</w:t>
      </w:r>
      <w:r w:rsidRPr="00213D93">
        <w:rPr>
          <w:rFonts w:ascii="Verdana" w:hAnsi="Verdana"/>
          <w:i/>
          <w:sz w:val="16"/>
          <w:szCs w:val="16"/>
        </w:rPr>
        <w:t>nazwa innego podmiotu</w:t>
      </w:r>
      <w:r w:rsidRPr="00213D93">
        <w:rPr>
          <w:rFonts w:ascii="Verdana" w:hAnsi="Verdana"/>
          <w:sz w:val="16"/>
          <w:szCs w:val="16"/>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455EEB6A" w14:textId="77777777" w:rsidR="00AA0AD3" w:rsidRDefault="00AA0AD3" w:rsidP="00AA0AD3">
      <w:pPr>
        <w:contextualSpacing/>
        <w:jc w:val="both"/>
        <w:rPr>
          <w:rFonts w:ascii="Verdana" w:hAnsi="Verdana"/>
          <w:sz w:val="16"/>
          <w:szCs w:val="16"/>
        </w:rPr>
      </w:pPr>
    </w:p>
    <w:p w14:paraId="39360FE9" w14:textId="77777777" w:rsidR="00AA0AD3" w:rsidRDefault="00AA0AD3" w:rsidP="00AA0AD3">
      <w:pPr>
        <w:contextualSpacing/>
        <w:jc w:val="both"/>
        <w:rPr>
          <w:rFonts w:ascii="Verdana" w:hAnsi="Verdana"/>
          <w:sz w:val="16"/>
          <w:szCs w:val="16"/>
        </w:rPr>
      </w:pPr>
    </w:p>
    <w:p w14:paraId="4B4FEC75" w14:textId="77777777" w:rsidR="008D32EE" w:rsidRPr="00213D93" w:rsidRDefault="008D32EE" w:rsidP="008D32EE">
      <w:pPr>
        <w:ind w:left="567"/>
        <w:contextualSpacing/>
        <w:jc w:val="both"/>
        <w:rPr>
          <w:rFonts w:ascii="Verdana" w:hAnsi="Verdana"/>
          <w:sz w:val="16"/>
          <w:szCs w:val="16"/>
        </w:rPr>
      </w:pPr>
    </w:p>
    <w:p w14:paraId="04D9414A"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lastRenderedPageBreak/>
        <w:t>Kierownik budowy</w:t>
      </w:r>
    </w:p>
    <w:p w14:paraId="1DAA7034" w14:textId="77777777" w:rsidR="00605655" w:rsidRPr="00213D93" w:rsidRDefault="00605655" w:rsidP="00366769">
      <w:pPr>
        <w:numPr>
          <w:ilvl w:val="1"/>
          <w:numId w:val="46"/>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Wykonawca ustanawia Pana </w:t>
      </w:r>
      <w:r w:rsidRPr="00366769">
        <w:rPr>
          <w:rFonts w:ascii="Verdana" w:hAnsi="Verdana"/>
          <w:sz w:val="16"/>
          <w:szCs w:val="16"/>
          <w:lang w:eastAsia="x-none"/>
        </w:rPr>
        <w:t>………………………..</w:t>
      </w:r>
      <w:r w:rsidRPr="00213D93">
        <w:rPr>
          <w:rFonts w:ascii="Verdana" w:hAnsi="Verdana"/>
          <w:bCs/>
          <w:sz w:val="16"/>
          <w:szCs w:val="16"/>
          <w:lang w:eastAsia="x-none"/>
        </w:rPr>
        <w:t xml:space="preserve"> jako Kierownika budowy, który jest uprawniony do działania w związku z realizacją Umowy w granicach określonych art. 22 ustawy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2E9F36D6" w14:textId="77777777" w:rsidR="00605655" w:rsidRPr="00213D93" w:rsidRDefault="00605655" w:rsidP="00366769">
      <w:pPr>
        <w:numPr>
          <w:ilvl w:val="1"/>
          <w:numId w:val="46"/>
        </w:numPr>
        <w:suppressAutoHyphens/>
        <w:ind w:left="567" w:right="51" w:hanging="567"/>
        <w:jc w:val="both"/>
        <w:rPr>
          <w:rFonts w:ascii="Verdana" w:hAnsi="Verdana"/>
          <w:bCs/>
          <w:strike/>
          <w:sz w:val="16"/>
          <w:szCs w:val="16"/>
          <w:lang w:eastAsia="x-none"/>
        </w:rPr>
      </w:pPr>
      <w:r w:rsidRPr="00213D93">
        <w:rPr>
          <w:rFonts w:ascii="Verdana" w:hAnsi="Verdana"/>
          <w:bCs/>
          <w:sz w:val="16"/>
          <w:szCs w:val="16"/>
          <w:lang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2D076F35" w14:textId="77777777" w:rsidR="00605655" w:rsidRPr="008B76A8" w:rsidRDefault="00605655" w:rsidP="00366769">
      <w:pPr>
        <w:numPr>
          <w:ilvl w:val="1"/>
          <w:numId w:val="46"/>
        </w:numPr>
        <w:suppressAutoHyphens/>
        <w:ind w:left="567" w:right="51" w:hanging="567"/>
        <w:jc w:val="both"/>
        <w:rPr>
          <w:rFonts w:ascii="Verdana" w:hAnsi="Verdana"/>
          <w:bCs/>
          <w:strike/>
          <w:sz w:val="16"/>
          <w:szCs w:val="16"/>
          <w:lang w:eastAsia="x-none"/>
        </w:rPr>
      </w:pPr>
      <w:r w:rsidRPr="00213D93">
        <w:rPr>
          <w:rFonts w:ascii="Verdana" w:hAnsi="Verdana"/>
          <w:bCs/>
          <w:sz w:val="16"/>
          <w:szCs w:val="16"/>
          <w:lang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1E93FC3A" w14:textId="77777777" w:rsidR="008B76A8" w:rsidRPr="0059232F" w:rsidRDefault="008B76A8" w:rsidP="008B76A8">
      <w:pPr>
        <w:suppressAutoHyphens/>
        <w:ind w:left="567" w:right="51"/>
        <w:jc w:val="both"/>
        <w:rPr>
          <w:rFonts w:ascii="Verdana" w:hAnsi="Verdana"/>
          <w:bCs/>
          <w:strike/>
          <w:sz w:val="16"/>
          <w:szCs w:val="16"/>
          <w:lang w:eastAsia="x-none"/>
        </w:rPr>
      </w:pPr>
    </w:p>
    <w:p w14:paraId="11421854" w14:textId="77777777" w:rsidR="00605655" w:rsidRPr="00213D93" w:rsidRDefault="00605655" w:rsidP="008B76A8">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Podwykonawcy</w:t>
      </w:r>
    </w:p>
    <w:p w14:paraId="2FABFA5A"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cs="Arial"/>
          <w:bCs/>
          <w:sz w:val="16"/>
          <w:szCs w:val="16"/>
        </w:rPr>
        <w:t>Wykonawca może realizować Umowę za pośrednictwem Podwykonawców oraz dalszych Podwykonawców zgodnie z niniejszą Umową i zgodnie z Ofertą, z zastrzeżeniem osobistego wykonania kluczowych zadań  określonych w SWZ.</w:t>
      </w:r>
    </w:p>
    <w:p w14:paraId="73B00C22" w14:textId="33F39CB5"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cs="Arial"/>
          <w:sz w:val="16"/>
          <w:szCs w:val="16"/>
        </w:rPr>
        <w:t xml:space="preserve">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Inżyniera Kontraktu o wszelkich zmianach danych, o których mowa w zdaniu pierwszym, w trakcie realizacji Umowy, a także przekazać informacje na temat nowych Podwykonawców, </w:t>
      </w:r>
      <w:r w:rsidR="00457C7D">
        <w:rPr>
          <w:rFonts w:ascii="Verdana" w:hAnsi="Verdana" w:cs="Arial"/>
          <w:sz w:val="16"/>
          <w:szCs w:val="16"/>
        </w:rPr>
        <w:br/>
      </w:r>
      <w:r w:rsidRPr="00213D93">
        <w:rPr>
          <w:rFonts w:ascii="Verdana" w:hAnsi="Verdana" w:cs="Arial"/>
          <w:sz w:val="16"/>
          <w:szCs w:val="16"/>
        </w:rPr>
        <w:t>z uwzględnianiem postanowień niniejszego ustępu.</w:t>
      </w:r>
    </w:p>
    <w:p w14:paraId="43CE7275"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6209C0F4"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jest odpowiedzialny za działania lub zaniechania Podwykonawców, dalszych Podwykonawców, ich przedstawicieli lub pracowników, jak za własne działania lub zaniechania.</w:t>
      </w:r>
    </w:p>
    <w:p w14:paraId="2B3C314D"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z Podwykonawcą lub dalszym Podwykonawcą powinna stanowić w szczególności, iż:</w:t>
      </w:r>
    </w:p>
    <w:p w14:paraId="3F3C1696"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7F3B5A7F"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przedmiotem Umowy o podwykonawstwo jest wyłącznie wykonanie, odpowiednio: robót budowlanych, dostaw lub usług, które ściśle odpowiadają części zamówienia określonego Umową zawartą pomiędzy Zamawiającym a Wykonawcą,</w:t>
      </w:r>
    </w:p>
    <w:p w14:paraId="230BAA75"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19708C6"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213D93">
        <w:rPr>
          <w:rFonts w:ascii="Verdana" w:hAnsi="Verdana"/>
          <w:sz w:val="16"/>
          <w:szCs w:val="16"/>
        </w:rPr>
        <w:t>STWiORB</w:t>
      </w:r>
      <w:proofErr w:type="spellEnd"/>
      <w:r w:rsidRPr="00213D93">
        <w:rPr>
          <w:rFonts w:ascii="Verdana" w:hAnsi="Verdana"/>
          <w:sz w:val="16"/>
          <w:szCs w:val="16"/>
        </w:rPr>
        <w:t>, SWZ oraz standardom deklarowanym w Ofercie Wykonawcy,</w:t>
      </w:r>
    </w:p>
    <w:p w14:paraId="6A38453B" w14:textId="77777777" w:rsidR="00605655" w:rsidRPr="00AA0AD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okres odpowiedzialności Podwykonawcy lub dalszego Podwykonawcy za Wady przedmiotu Umowy o podwykonawstwo, nie będzie krótszy od okresu odpowiedzialności za Wady przedmiotu Umowy </w:t>
      </w:r>
      <w:r w:rsidRPr="00AA0AD3">
        <w:rPr>
          <w:rFonts w:ascii="Verdana" w:hAnsi="Verdana"/>
          <w:sz w:val="16"/>
          <w:szCs w:val="16"/>
        </w:rPr>
        <w:t>Wykonawcy wobec Zamawiającego,</w:t>
      </w:r>
    </w:p>
    <w:p w14:paraId="7D1EA398" w14:textId="2A842A4E" w:rsidR="00F07FC0" w:rsidRPr="00AA0AD3" w:rsidRDefault="00574EA4"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odpowiadać bezpośrednio względem Zamawiającego z tytułu nienależytego wykonania umowy, a Zamawiający jest uprawniony do korzystania w swoim imieniu i na swoją rzecz z wszelkich uprawnień z tytułu nienależytego wykonania umowy wynikających z umowy zawartej pomiędzy Podwykonawcą i Wykonawcą, a w szczególności uprawnień z tytułu rękojmi i gwarancji, kar umownych, roszczeń z udzielonych gwarancji lub zabezpieczeń należytego wykonania umowy.</w:t>
      </w:r>
      <w:r w:rsidR="00F07FC0" w:rsidRPr="00AA0AD3">
        <w:rPr>
          <w:rFonts w:ascii="Verdana" w:hAnsi="Verdana"/>
          <w:sz w:val="16"/>
          <w:szCs w:val="16"/>
        </w:rPr>
        <w:t xml:space="preserve">       </w:t>
      </w:r>
    </w:p>
    <w:p w14:paraId="0BC4D635" w14:textId="77777777" w:rsidR="00605655" w:rsidRPr="00AA0AD3" w:rsidRDefault="00605655"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195A66B4" w14:textId="77777777" w:rsidR="00605655" w:rsidRPr="00AA0AD3" w:rsidRDefault="00605655"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3D5C0C72" w14:textId="4DF5CBB9" w:rsidR="00F07FC0" w:rsidRPr="00AA0AD3" w:rsidRDefault="00574EA4" w:rsidP="00F07FC0">
      <w:pPr>
        <w:numPr>
          <w:ilvl w:val="0"/>
          <w:numId w:val="27"/>
        </w:numPr>
        <w:ind w:left="851" w:hanging="283"/>
        <w:jc w:val="both"/>
        <w:rPr>
          <w:rFonts w:ascii="Verdana" w:hAnsi="Verdana"/>
          <w:sz w:val="16"/>
          <w:szCs w:val="16"/>
        </w:rPr>
      </w:pPr>
      <w:r w:rsidRPr="00AA0AD3">
        <w:rPr>
          <w:rFonts w:ascii="Verdana" w:hAnsi="Verdana"/>
          <w:sz w:val="16"/>
          <w:szCs w:val="16"/>
        </w:rPr>
        <w:t>Kwota wynagrodzenia podwykonawcy stanowi górną granicę odpowiedzialności Zamawiającego względem Podwykonawcy.</w:t>
      </w:r>
    </w:p>
    <w:p w14:paraId="3C22CAC0"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o podwykonawstwo nie może zawierać postanowień:</w:t>
      </w:r>
    </w:p>
    <w:p w14:paraId="1DC90CE8" w14:textId="77777777" w:rsidR="00605655" w:rsidRPr="00213D93"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500DC00" w14:textId="77777777" w:rsidR="00605655" w:rsidRPr="00213D93"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uzależniających zwrot kwot zabezpieczenia przez Wykonawcę Podwykonawcy, od zwrotu Zabezpieczenia należytego wykonania umowy Wykonawcy przez Zamawiającego,</w:t>
      </w:r>
    </w:p>
    <w:p w14:paraId="4D04BCEC" w14:textId="5DB76044" w:rsidR="00605655"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 xml:space="preserve">kształtujących prawa i obowiązki podwykonawcy, w zakresie kar umownych oraz postanowień dotyczących warunków wypłaty wynagrodzenia, w sposób dla niego mniej korzystny niż prawa </w:t>
      </w:r>
      <w:r w:rsidR="00457C7D">
        <w:rPr>
          <w:rFonts w:ascii="Verdana" w:hAnsi="Verdana"/>
          <w:sz w:val="16"/>
          <w:szCs w:val="16"/>
        </w:rPr>
        <w:br/>
      </w:r>
      <w:r w:rsidRPr="00213D93">
        <w:rPr>
          <w:rFonts w:ascii="Verdana" w:hAnsi="Verdana"/>
          <w:sz w:val="16"/>
          <w:szCs w:val="16"/>
        </w:rPr>
        <w:lastRenderedPageBreak/>
        <w:t xml:space="preserve">i obowiązki Wykonawcy, ukształtowane postanowieniami umowy zawartej między Zamawiającym </w:t>
      </w:r>
      <w:r w:rsidR="00457C7D">
        <w:rPr>
          <w:rFonts w:ascii="Verdana" w:hAnsi="Verdana"/>
          <w:sz w:val="16"/>
          <w:szCs w:val="16"/>
        </w:rPr>
        <w:br/>
      </w:r>
      <w:r w:rsidRPr="00213D93">
        <w:rPr>
          <w:rFonts w:ascii="Verdana" w:hAnsi="Verdana"/>
          <w:sz w:val="16"/>
          <w:szCs w:val="16"/>
        </w:rPr>
        <w:t>a Wykonawcą</w:t>
      </w:r>
      <w:r w:rsidR="002B5997">
        <w:rPr>
          <w:rFonts w:ascii="Verdana" w:hAnsi="Verdana"/>
          <w:sz w:val="16"/>
          <w:szCs w:val="16"/>
        </w:rPr>
        <w:t>;</w:t>
      </w:r>
    </w:p>
    <w:p w14:paraId="1E8D5491" w14:textId="52EF3FE2" w:rsidR="002B5997" w:rsidRPr="00213D93" w:rsidRDefault="002B5997" w:rsidP="00457C7D">
      <w:pPr>
        <w:numPr>
          <w:ilvl w:val="0"/>
          <w:numId w:val="28"/>
        </w:numPr>
        <w:tabs>
          <w:tab w:val="left" w:pos="851"/>
        </w:tabs>
        <w:ind w:left="851" w:hanging="284"/>
        <w:jc w:val="both"/>
        <w:rPr>
          <w:rFonts w:ascii="Verdana" w:hAnsi="Verdana"/>
          <w:sz w:val="16"/>
          <w:szCs w:val="16"/>
        </w:rPr>
      </w:pPr>
      <w:r>
        <w:rPr>
          <w:rFonts w:ascii="Verdana" w:hAnsi="Verdana"/>
          <w:sz w:val="16"/>
          <w:szCs w:val="16"/>
        </w:rPr>
        <w:t>przewidujących zatrzymanie wynagrodzenia</w:t>
      </w:r>
      <w:r w:rsidR="006F2379">
        <w:rPr>
          <w:rFonts w:ascii="Verdana" w:hAnsi="Verdana"/>
          <w:sz w:val="16"/>
          <w:szCs w:val="16"/>
        </w:rPr>
        <w:t xml:space="preserve"> należnego</w:t>
      </w:r>
      <w:r>
        <w:rPr>
          <w:rFonts w:ascii="Verdana" w:hAnsi="Verdana"/>
          <w:sz w:val="16"/>
          <w:szCs w:val="16"/>
        </w:rPr>
        <w:t xml:space="preserve"> </w:t>
      </w:r>
      <w:r w:rsidR="00FA6B57">
        <w:rPr>
          <w:rFonts w:ascii="Verdana" w:hAnsi="Verdana"/>
          <w:sz w:val="16"/>
          <w:szCs w:val="16"/>
        </w:rPr>
        <w:t>Pod</w:t>
      </w:r>
      <w:r w:rsidR="00885147">
        <w:rPr>
          <w:rFonts w:ascii="Verdana" w:hAnsi="Verdana"/>
          <w:sz w:val="16"/>
          <w:szCs w:val="16"/>
        </w:rPr>
        <w:t>w</w:t>
      </w:r>
      <w:r>
        <w:rPr>
          <w:rFonts w:ascii="Verdana" w:hAnsi="Verdana"/>
          <w:sz w:val="16"/>
          <w:szCs w:val="16"/>
        </w:rPr>
        <w:t xml:space="preserve">ykonawcy w części lub całości, w szczególności na poczet zabezpieczenia należytego wykonania Umowy o podwykonawstwo. </w:t>
      </w:r>
    </w:p>
    <w:p w14:paraId="49D08A2B"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05164B1" w14:textId="3301E589"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bookmarkStart w:id="2" w:name="_Hlk151636150"/>
      <w:r w:rsidRPr="00213D93">
        <w:rPr>
          <w:rFonts w:ascii="Verdana" w:hAnsi="Verdana"/>
          <w:sz w:val="16"/>
          <w:szCs w:val="16"/>
        </w:rPr>
        <w:t xml:space="preserve">Wykonawca, Podwykonawca lub dalszy Podwykonawca są zobowiązani przedkładać </w:t>
      </w:r>
      <w:r w:rsidR="002F6F52">
        <w:rPr>
          <w:rFonts w:ascii="Verdana" w:hAnsi="Verdana"/>
          <w:sz w:val="16"/>
          <w:szCs w:val="16"/>
        </w:rPr>
        <w:t xml:space="preserve">odrębne </w:t>
      </w:r>
      <w:r w:rsidRPr="00213D93">
        <w:rPr>
          <w:rFonts w:ascii="Verdana" w:hAnsi="Verdana"/>
          <w:sz w:val="16"/>
          <w:szCs w:val="16"/>
        </w:rPr>
        <w:t xml:space="preserve">umowy </w:t>
      </w:r>
      <w:r w:rsidR="00457C7D">
        <w:rPr>
          <w:rFonts w:ascii="Verdana" w:hAnsi="Verdana"/>
          <w:sz w:val="16"/>
          <w:szCs w:val="16"/>
        </w:rPr>
        <w:br/>
      </w:r>
      <w:r w:rsidRPr="00213D93">
        <w:rPr>
          <w:rFonts w:ascii="Verdana" w:hAnsi="Verdana"/>
          <w:sz w:val="16"/>
          <w:szCs w:val="16"/>
        </w:rPr>
        <w:t>o podwykonawstwo</w:t>
      </w:r>
      <w:r w:rsidR="002F6F52">
        <w:rPr>
          <w:rFonts w:ascii="Verdana" w:hAnsi="Verdana"/>
          <w:sz w:val="16"/>
          <w:szCs w:val="16"/>
        </w:rPr>
        <w:t xml:space="preserve"> dla zadania nr 1 i dla zadania nr 2, odpowiednio dla zadania nr 1 do ZDW i dla zadania nr 2 do Gminy.</w:t>
      </w:r>
      <w:bookmarkEnd w:id="2"/>
    </w:p>
    <w:p w14:paraId="2D90C8AC"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Projekt Umowy o podwykonawstwo, której przedmiotem są roboty budowlane, będzie uważany za zaakceptowany przez Kierownika Zamawiającego, jeżeli Kierownik Zamawiającego w terminie 14 dni od dnia przedłożenia mu projektu nie zgłosi na piśmie pod rygorem nieważności zastrzeżeń. Za dzień przedłożenia projektu przez Wykonawcę uznaje się dzień przedłożenia projektu Zamawiającemu na zasadach określonych w ust. 11.8.</w:t>
      </w:r>
    </w:p>
    <w:p w14:paraId="266F3751"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zgłosi w terminie określonym w ust. 11.9 formie pisemnej zastrzeżenia do projektu Umowy o podwykonawstwo, której przedmiotem są roboty budowlane, w szczególności w</w:t>
      </w:r>
      <w:r w:rsidRPr="00213D93">
        <w:rPr>
          <w:rFonts w:ascii="Verdana" w:hAnsi="Verdana"/>
          <w:sz w:val="16"/>
          <w:szCs w:val="16"/>
          <w:lang w:eastAsia="ar-SA"/>
        </w:rPr>
        <w:t> </w:t>
      </w:r>
      <w:r w:rsidRPr="00213D93">
        <w:rPr>
          <w:rFonts w:ascii="Verdana" w:hAnsi="Verdana"/>
          <w:sz w:val="16"/>
          <w:szCs w:val="16"/>
        </w:rPr>
        <w:t xml:space="preserve">następujących przypadkach: </w:t>
      </w:r>
    </w:p>
    <w:p w14:paraId="13A9E72F"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niespełniania przez projekt umowy wymagań dotyczących Umowy o podwykonawstwo, określonych w ust. 11.5, przy czym, Zamawiający może odstąpić od żądania załączników do Umowy o podwykonawstwo, o których mowa w ust. 11.5 lit. f</w:t>
      </w:r>
      <w:r w:rsidRPr="00213D93">
        <w:rPr>
          <w:rFonts w:ascii="Verdana" w:hAnsi="Verdana"/>
          <w:sz w:val="16"/>
          <w:szCs w:val="16"/>
          <w:lang w:eastAsia="ar-SA"/>
        </w:rPr>
        <w:t>.;</w:t>
      </w:r>
    </w:p>
    <w:p w14:paraId="7816B7DC"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 xml:space="preserve">niezałączenia do projektu umowy zestawień, dokumentów lub informacji, o których mowa w </w:t>
      </w:r>
      <w:r w:rsidRPr="00213D93">
        <w:rPr>
          <w:rFonts w:ascii="Verdana" w:hAnsi="Verdana"/>
          <w:sz w:val="16"/>
          <w:szCs w:val="16"/>
          <w:lang w:eastAsia="ar-SA"/>
        </w:rPr>
        <w:t xml:space="preserve">ust. </w:t>
      </w:r>
      <w:r w:rsidRPr="00213D93">
        <w:rPr>
          <w:rFonts w:ascii="Verdana" w:hAnsi="Verdana"/>
          <w:sz w:val="16"/>
          <w:szCs w:val="16"/>
        </w:rPr>
        <w:t>11.8</w:t>
      </w:r>
      <w:r w:rsidRPr="00213D93">
        <w:rPr>
          <w:rFonts w:ascii="Verdana" w:hAnsi="Verdana"/>
          <w:sz w:val="16"/>
          <w:szCs w:val="16"/>
          <w:lang w:eastAsia="ar-SA"/>
        </w:rPr>
        <w:t>;</w:t>
      </w:r>
    </w:p>
    <w:p w14:paraId="1A985F32"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288C6C5"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343E69F4"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gdy termin realizacji robót budowlanych określonych projektem jest dłuższy niż przewidywany Umową dla tych robót;</w:t>
      </w:r>
    </w:p>
    <w:p w14:paraId="59738F2E"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4148B3DF" w14:textId="77777777" w:rsidR="00605655" w:rsidRPr="00213D93" w:rsidRDefault="00605655" w:rsidP="00457C7D">
      <w:pPr>
        <w:numPr>
          <w:ilvl w:val="1"/>
          <w:numId w:val="47"/>
        </w:numPr>
        <w:ind w:left="567" w:hanging="568"/>
        <w:contextualSpacing/>
        <w:jc w:val="both"/>
        <w:rPr>
          <w:rFonts w:ascii="Verdana" w:hAnsi="Verdana"/>
          <w:sz w:val="16"/>
          <w:szCs w:val="16"/>
        </w:rPr>
      </w:pPr>
      <w:r w:rsidRPr="00213D93">
        <w:rPr>
          <w:rFonts w:ascii="Verdana" w:hAnsi="Verdana"/>
          <w:sz w:val="16"/>
          <w:szCs w:val="16"/>
        </w:rPr>
        <w:t xml:space="preserve">Zamawiający zgłosi Wykonawcy, Podwykonawcy lub dalszemu Podwykonawcy w formie pisemnej pod rygorem nieważności sprzeciw do przedłożonej Umowy o podwykonawstwo, której przedmiotem są roboty budowlane, w terminie 14 dni od jej przedłożenia w przypadkach określonych w ust. 11.10. </w:t>
      </w:r>
    </w:p>
    <w:p w14:paraId="1D295BE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56B6E031" w14:textId="16DD52ED"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213D93">
        <w:rPr>
          <w:rFonts w:ascii="Verdana" w:hAnsi="Verdana"/>
          <w:sz w:val="16"/>
          <w:szCs w:val="16"/>
          <w:lang w:eastAsia="ar-SA"/>
        </w:rPr>
        <w:t> </w:t>
      </w:r>
      <w:r w:rsidRPr="00213D93">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r w:rsidR="00115EF3">
        <w:rPr>
          <w:rFonts w:ascii="Verdana" w:hAnsi="Verdana"/>
          <w:sz w:val="16"/>
          <w:szCs w:val="16"/>
        </w:rPr>
        <w:t xml:space="preserve"> </w:t>
      </w:r>
      <w:r w:rsidR="00115EF3" w:rsidRPr="00213D93">
        <w:rPr>
          <w:rFonts w:ascii="Verdana" w:hAnsi="Verdana"/>
          <w:sz w:val="16"/>
          <w:szCs w:val="16"/>
        </w:rPr>
        <w:t>Wykonawca, Podwykonawca lub dalszy Podwykonawca są zobowiązani przedkładać umowy o podwykonawstwo</w:t>
      </w:r>
      <w:r w:rsidR="00115EF3">
        <w:rPr>
          <w:rFonts w:ascii="Verdana" w:hAnsi="Verdana"/>
          <w:sz w:val="16"/>
          <w:szCs w:val="16"/>
        </w:rPr>
        <w:t xml:space="preserve">, której przedmiotem są dostawy lub usługi, odrębnie dla zadania nr 1 i dla zadania nr 2, odpowiednio dla zadania nr 1 do ZDW </w:t>
      </w:r>
      <w:r w:rsidR="00115EF3">
        <w:rPr>
          <w:rFonts w:ascii="Verdana" w:hAnsi="Verdana"/>
          <w:sz w:val="16"/>
          <w:szCs w:val="16"/>
        </w:rPr>
        <w:br/>
        <w:t>i dla zadania nr 2 do Gminy.</w:t>
      </w:r>
    </w:p>
    <w:p w14:paraId="40C391A4"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29B71240"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lub Inżynier Kontraktu może zażądać od Wykonawcy niezwłocznego usunięcia z</w:t>
      </w:r>
      <w:r w:rsidRPr="00213D93">
        <w:rPr>
          <w:rFonts w:ascii="Verdana" w:hAnsi="Verdana"/>
          <w:sz w:val="16"/>
          <w:szCs w:val="16"/>
          <w:lang w:eastAsia="ar-SA"/>
        </w:rPr>
        <w:t> </w:t>
      </w:r>
      <w:r w:rsidRPr="00213D93">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6F43FAA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DF333CE"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lastRenderedPageBreak/>
        <w:t>Powierzenie realizacji zadań innemu Podwykonawcy lub dalszemu Podwykonawcy niż ten, z</w:t>
      </w:r>
      <w:r w:rsidRPr="00213D93">
        <w:rPr>
          <w:rFonts w:ascii="Verdana" w:hAnsi="Verdana"/>
          <w:sz w:val="16"/>
          <w:szCs w:val="16"/>
          <w:lang w:eastAsia="ar-SA"/>
        </w:rPr>
        <w:t> </w:t>
      </w:r>
      <w:r w:rsidRPr="00213D93">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11.8 – 11.13.</w:t>
      </w:r>
    </w:p>
    <w:p w14:paraId="16173197" w14:textId="43C30C5D"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Do zmian istotnych postanowień Umów o podwykonawstwo, innych niż określone w</w:t>
      </w:r>
      <w:r w:rsidRPr="00213D93">
        <w:rPr>
          <w:rFonts w:ascii="Verdana" w:hAnsi="Verdana"/>
          <w:sz w:val="16"/>
          <w:szCs w:val="16"/>
          <w:lang w:eastAsia="ar-SA"/>
        </w:rPr>
        <w:t> </w:t>
      </w:r>
      <w:r w:rsidRPr="00213D93">
        <w:rPr>
          <w:rFonts w:ascii="Verdana" w:hAnsi="Verdana"/>
          <w:sz w:val="16"/>
          <w:szCs w:val="16"/>
        </w:rPr>
        <w:t>ust.</w:t>
      </w:r>
      <w:r w:rsidRPr="00213D93">
        <w:rPr>
          <w:rFonts w:ascii="Verdana" w:hAnsi="Verdana"/>
          <w:sz w:val="16"/>
          <w:szCs w:val="16"/>
          <w:lang w:eastAsia="ar-SA"/>
        </w:rPr>
        <w:t xml:space="preserve"> </w:t>
      </w:r>
      <w:r w:rsidRPr="00213D93">
        <w:rPr>
          <w:rFonts w:ascii="Verdana" w:hAnsi="Verdana"/>
          <w:sz w:val="16"/>
          <w:szCs w:val="16"/>
        </w:rPr>
        <w:t xml:space="preserve">11.17, stosuje się zasady określone w ust. 11.8 – 11.13. </w:t>
      </w:r>
    </w:p>
    <w:p w14:paraId="12D639D6"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 przypadku zawarcia Umowy o podwykonawstwo Wykonawca, Podwykonawca lub dalszy Podwykonawca jest zobowiązany do zapłaty wynagrodzenia należnego Podwykonawcy lub dalszemu Podwykonawcy z zachowaniem terminów określonych tą umową.</w:t>
      </w:r>
    </w:p>
    <w:p w14:paraId="3F75814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lub Inżynier Kontraktu,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ECBBDD" w14:textId="77777777" w:rsidR="00605655" w:rsidRPr="00213D93" w:rsidRDefault="00605655" w:rsidP="00605655">
      <w:pPr>
        <w:numPr>
          <w:ilvl w:val="1"/>
          <w:numId w:val="47"/>
        </w:numPr>
        <w:ind w:left="567" w:hanging="567"/>
        <w:contextualSpacing/>
        <w:jc w:val="both"/>
        <w:rPr>
          <w:rFonts w:ascii="Verdana" w:hAnsi="Verdana"/>
          <w:sz w:val="16"/>
          <w:szCs w:val="16"/>
        </w:rPr>
      </w:pPr>
      <w:r w:rsidRPr="00213D93">
        <w:rPr>
          <w:rFonts w:ascii="Verdana" w:hAnsi="Verdana"/>
          <w:sz w:val="16"/>
          <w:szCs w:val="16"/>
        </w:rPr>
        <w:t>W przypadku, gdy projekt Umowy o podwykonawstwo lub projekt zmiany Umowy o</w:t>
      </w:r>
      <w:r w:rsidRPr="00213D93">
        <w:rPr>
          <w:rFonts w:ascii="Verdana" w:hAnsi="Verdana"/>
          <w:sz w:val="16"/>
          <w:szCs w:val="16"/>
          <w:lang w:eastAsia="ar-SA"/>
        </w:rPr>
        <w:t> </w:t>
      </w:r>
      <w:r w:rsidRPr="00213D93">
        <w:rPr>
          <w:rFonts w:ascii="Verdana" w:hAnsi="Verdana"/>
          <w:sz w:val="16"/>
          <w:szCs w:val="16"/>
        </w:rPr>
        <w:t>podwykonawstwo, a także Umowy o podwykonawstwo i ich zmiany sporządzane są w</w:t>
      </w:r>
      <w:r w:rsidRPr="00213D93">
        <w:rPr>
          <w:rFonts w:ascii="Verdana" w:hAnsi="Verdana"/>
          <w:sz w:val="16"/>
          <w:szCs w:val="16"/>
          <w:lang w:eastAsia="ar-SA"/>
        </w:rPr>
        <w:t xml:space="preserve"> </w:t>
      </w:r>
      <w:r w:rsidRPr="00213D93">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29EFBC91" w14:textId="77777777" w:rsidR="00605655" w:rsidRPr="00213D93" w:rsidRDefault="00605655" w:rsidP="00605655">
      <w:pPr>
        <w:numPr>
          <w:ilvl w:val="1"/>
          <w:numId w:val="47"/>
        </w:numPr>
        <w:ind w:left="567" w:hanging="567"/>
        <w:contextualSpacing/>
        <w:jc w:val="both"/>
        <w:rPr>
          <w:rFonts w:ascii="Verdana" w:hAnsi="Verdana"/>
          <w:sz w:val="16"/>
          <w:szCs w:val="16"/>
        </w:rPr>
      </w:pPr>
      <w:r w:rsidRPr="00213D93">
        <w:rPr>
          <w:rFonts w:ascii="Verdana" w:hAnsi="Verdana"/>
          <w:sz w:val="16"/>
          <w:szCs w:val="16"/>
        </w:rPr>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3EFD4711" w14:textId="77777777" w:rsidR="00115EF3" w:rsidRDefault="00605655" w:rsidP="00115EF3">
      <w:pPr>
        <w:numPr>
          <w:ilvl w:val="1"/>
          <w:numId w:val="47"/>
        </w:numPr>
        <w:ind w:left="567" w:hanging="567"/>
        <w:contextualSpacing/>
        <w:jc w:val="both"/>
        <w:rPr>
          <w:rFonts w:ascii="Verdana" w:hAnsi="Verdana"/>
          <w:sz w:val="16"/>
          <w:szCs w:val="16"/>
        </w:rPr>
      </w:pPr>
      <w:r w:rsidRPr="00213D93">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11.22.</w:t>
      </w:r>
    </w:p>
    <w:p w14:paraId="1B95BBBF" w14:textId="5C56FF9F" w:rsidR="00115EF3" w:rsidRDefault="00115EF3" w:rsidP="00115EF3">
      <w:pPr>
        <w:numPr>
          <w:ilvl w:val="1"/>
          <w:numId w:val="47"/>
        </w:numPr>
        <w:ind w:left="567" w:hanging="567"/>
        <w:contextualSpacing/>
        <w:jc w:val="both"/>
        <w:rPr>
          <w:rFonts w:ascii="Verdana" w:hAnsi="Verdana"/>
          <w:sz w:val="16"/>
          <w:szCs w:val="16"/>
        </w:rPr>
      </w:pPr>
      <w:r w:rsidRPr="00115EF3">
        <w:rPr>
          <w:rFonts w:ascii="Verdana" w:hAnsi="Verdana"/>
          <w:sz w:val="16"/>
          <w:szCs w:val="16"/>
        </w:rPr>
        <w:t>ZDW i Gmina będ</w:t>
      </w:r>
      <w:r w:rsidR="00CE0C54">
        <w:rPr>
          <w:rFonts w:ascii="Verdana" w:hAnsi="Verdana"/>
          <w:sz w:val="16"/>
          <w:szCs w:val="16"/>
        </w:rPr>
        <w:t>ą</w:t>
      </w:r>
      <w:r w:rsidRPr="00115EF3">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Pr="00115EF3">
        <w:rPr>
          <w:rFonts w:ascii="Verdana" w:hAnsi="Verdana"/>
          <w:sz w:val="16"/>
          <w:szCs w:val="16"/>
        </w:rPr>
        <w:t>.</w:t>
      </w:r>
    </w:p>
    <w:p w14:paraId="02F98B64" w14:textId="5EF4F960" w:rsidR="00574EA4" w:rsidRPr="00C2154B" w:rsidRDefault="00574EA4" w:rsidP="00C2154B">
      <w:pPr>
        <w:numPr>
          <w:ilvl w:val="1"/>
          <w:numId w:val="47"/>
        </w:numPr>
        <w:ind w:left="567" w:hanging="567"/>
        <w:contextualSpacing/>
        <w:jc w:val="both"/>
        <w:rPr>
          <w:rFonts w:ascii="Verdana" w:hAnsi="Verdana"/>
          <w:sz w:val="16"/>
          <w:szCs w:val="16"/>
        </w:rPr>
      </w:pPr>
      <w:r w:rsidRPr="00C2154B">
        <w:rPr>
          <w:rFonts w:ascii="Verdana" w:hAnsi="Verdana"/>
          <w:sz w:val="16"/>
          <w:szCs w:val="16"/>
        </w:rPr>
        <w:t xml:space="preserve">Jeżeli Wykonawca zatrzyma jakąkolwiek część wynagrodzenia Podwykonawcy, a w szczególności z tytułu zabezpieczenia należytego wykonania umowy, to zatrzymana kwota przestaje być wynagrodzeniem umownym a Wykonawca i Podwykonawca dokonują w ten sposób odnowienia w rozumieniu art. 506 </w:t>
      </w:r>
      <w:proofErr w:type="spellStart"/>
      <w:r w:rsidRPr="00C2154B">
        <w:rPr>
          <w:rFonts w:ascii="Verdana" w:hAnsi="Verdana"/>
          <w:sz w:val="16"/>
          <w:szCs w:val="16"/>
        </w:rPr>
        <w:t>kc</w:t>
      </w:r>
      <w:proofErr w:type="spellEnd"/>
      <w:r w:rsidRPr="00C2154B">
        <w:rPr>
          <w:rFonts w:ascii="Verdana" w:hAnsi="Verdana"/>
          <w:sz w:val="16"/>
          <w:szCs w:val="16"/>
        </w:rPr>
        <w:t>. Zamawiający nie odpowiada solidarnie z Wykonawcą z tytułu zatrzymanej kwoty.</w:t>
      </w:r>
    </w:p>
    <w:p w14:paraId="2DE72F35" w14:textId="77777777" w:rsidR="00457C7D" w:rsidRPr="009B0B72" w:rsidRDefault="00457C7D" w:rsidP="00C2154B">
      <w:pPr>
        <w:ind w:left="567"/>
        <w:contextualSpacing/>
        <w:jc w:val="both"/>
        <w:rPr>
          <w:rFonts w:ascii="Verdana" w:hAnsi="Verdana"/>
          <w:sz w:val="16"/>
          <w:szCs w:val="16"/>
        </w:rPr>
      </w:pPr>
    </w:p>
    <w:p w14:paraId="4578B31A" w14:textId="77777777" w:rsidR="00605655" w:rsidRPr="00213D93" w:rsidRDefault="00605655" w:rsidP="00457C7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Zmiany dotyczące personelu Wykonawcy</w:t>
      </w:r>
    </w:p>
    <w:p w14:paraId="427BCC21" w14:textId="1AC75070"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w:t>
      </w:r>
      <w:r w:rsidR="00271472">
        <w:rPr>
          <w:rFonts w:ascii="Verdana" w:hAnsi="Verdana"/>
          <w:sz w:val="16"/>
          <w:szCs w:val="16"/>
        </w:rPr>
        <w:br/>
      </w:r>
      <w:r w:rsidRPr="00213D93">
        <w:rPr>
          <w:rFonts w:ascii="Verdana" w:hAnsi="Verdana"/>
          <w:sz w:val="16"/>
          <w:szCs w:val="16"/>
        </w:rPr>
        <w:t>i doświadczeniu wymaganym przez Zamawiającego w postępowaniu o udzielenie zamówienia publicznego prowadzącym do zawarcia Umowy i zadeklarowanym przez Wykonawcę w kryterium oceny ofert.</w:t>
      </w:r>
    </w:p>
    <w:p w14:paraId="2252E61B"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615264A9"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lang w:eastAsia="en-US"/>
        </w:rPr>
        <w:t>Zmiana osób, o których mowa w ust. 12.1, wymaga zatwierdzenia przez Zamawiającego i nie wymaga zmiany Umowy.</w:t>
      </w:r>
    </w:p>
    <w:p w14:paraId="30EC92D8"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żeby Kierownik budowy oraz kierownicy robót branżowych fizycznie przebywali i wykonywali swoje obowiązki na Terenie budowy. </w:t>
      </w:r>
    </w:p>
    <w:p w14:paraId="7ECA2E13"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2D56854A"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zgłoszenia uwag, zastrzeżeń albo do wystąpienia do Wykonawcy z żądaniem usunięcia określonej osoby, spośród personelu Wykonawcy lub jego Podwykonawcy, która pomimo udzielonego jej upomnienia:</w:t>
      </w:r>
    </w:p>
    <w:p w14:paraId="6B44416B"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uporczywie wykazuje rażący brak staranności,</w:t>
      </w:r>
    </w:p>
    <w:p w14:paraId="348EA866"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wykonuje swoje obowiązki w sposób niekompetentny lub niedbały,</w:t>
      </w:r>
    </w:p>
    <w:p w14:paraId="5FDF14B7"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nie stosuje się do postanowień Umowy lub</w:t>
      </w:r>
    </w:p>
    <w:p w14:paraId="0C2A8B26"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stwarza zagrożenie dla bezpieczeństwa, zdrowia lub ochrony środowiska, w szczególności narusza zasady bhp oraz przepisy ppoż.</w:t>
      </w:r>
    </w:p>
    <w:p w14:paraId="5728DC0A" w14:textId="77777777" w:rsidR="00605655" w:rsidRPr="00271472" w:rsidRDefault="00605655" w:rsidP="00605655">
      <w:pPr>
        <w:numPr>
          <w:ilvl w:val="1"/>
          <w:numId w:val="48"/>
        </w:numPr>
        <w:ind w:left="567" w:hanging="567"/>
        <w:contextualSpacing/>
        <w:jc w:val="both"/>
        <w:rPr>
          <w:rFonts w:ascii="Verdana" w:hAnsi="Verdana"/>
          <w:b/>
          <w:sz w:val="16"/>
          <w:szCs w:val="16"/>
        </w:rPr>
      </w:pPr>
      <w:r w:rsidRPr="00213D93">
        <w:rPr>
          <w:rFonts w:ascii="Verdana" w:hAnsi="Verdana"/>
          <w:sz w:val="16"/>
          <w:szCs w:val="16"/>
        </w:rPr>
        <w:t>W przypadku wystąpienia okoliczności, o której mowa w ust. 12.6, Wykonawca wyznaczy odpowiednią osobę na zastępstwo w trybie przewidzianym w ust. 12.1 i ust. 12.2.</w:t>
      </w:r>
    </w:p>
    <w:p w14:paraId="703ACD98" w14:textId="77777777" w:rsidR="00271472" w:rsidRPr="00213D93" w:rsidRDefault="00271472" w:rsidP="00271472">
      <w:pPr>
        <w:ind w:left="567"/>
        <w:contextualSpacing/>
        <w:jc w:val="both"/>
        <w:rPr>
          <w:rFonts w:ascii="Verdana" w:hAnsi="Verdana"/>
          <w:b/>
          <w:sz w:val="16"/>
          <w:szCs w:val="16"/>
        </w:rPr>
      </w:pPr>
    </w:p>
    <w:p w14:paraId="558E3E0E"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Obsługa geodezyjna</w:t>
      </w:r>
    </w:p>
    <w:p w14:paraId="4CEF716F"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zgodne z Dokumentacją projektową wytyczenie w terenie wszystkich części robót. </w:t>
      </w:r>
    </w:p>
    <w:p w14:paraId="18DF7AB4"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lastRenderedPageBreak/>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50731AE4"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prawidłowe wpisy do Dziennika budowy dotyczące rejestrowania czynności geodezyjnych.</w:t>
      </w:r>
    </w:p>
    <w:p w14:paraId="6ADB6BF3"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EC94248"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robót geodezyjnych jest zobowiązany dokonać odpowiednich pomiarów na żądanie nadzoru inwestorskiego lub autorskiego oraz udostępniać wykonane pomiary. </w:t>
      </w:r>
    </w:p>
    <w:p w14:paraId="0A00D1D9"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ochronę punktów osnowy realizacyjnej, a w przypadku ich uszkodzenia do ich odnowienia.</w:t>
      </w:r>
    </w:p>
    <w:p w14:paraId="5C7F37E3"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178FF94D" w14:textId="77777777" w:rsidR="00605655"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3F55B5FD" w14:textId="77777777" w:rsidR="00271472" w:rsidRDefault="00271472" w:rsidP="00271472">
      <w:pPr>
        <w:ind w:left="567"/>
        <w:contextualSpacing/>
        <w:jc w:val="both"/>
        <w:rPr>
          <w:rFonts w:ascii="Verdana" w:hAnsi="Verdana"/>
          <w:sz w:val="16"/>
          <w:szCs w:val="16"/>
        </w:rPr>
      </w:pPr>
    </w:p>
    <w:p w14:paraId="0E95CCA9" w14:textId="77777777" w:rsidR="00271472" w:rsidRPr="00213D93" w:rsidRDefault="00271472" w:rsidP="00271472">
      <w:pPr>
        <w:ind w:left="567"/>
        <w:contextualSpacing/>
        <w:jc w:val="both"/>
        <w:rPr>
          <w:rFonts w:ascii="Verdana" w:hAnsi="Verdana"/>
          <w:sz w:val="16"/>
          <w:szCs w:val="16"/>
        </w:rPr>
      </w:pPr>
    </w:p>
    <w:p w14:paraId="095BBFCA"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Harmonogram rzeczowo-finansowy</w:t>
      </w:r>
    </w:p>
    <w:p w14:paraId="1FD9606E" w14:textId="1464B39C" w:rsidR="00605655" w:rsidRPr="00E93E54"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W terminie 21 dni roboczych od dnia zawarcia Umowy Wykonawca przedstawi Zamawiającemu do zatwierdzenia, uprzednio rekomendowany przez Konsultanta, Harmonogram rzeczowo – finansowy, zgodnie z którym będzie realizowany przedmiot Umowy</w:t>
      </w:r>
      <w:r w:rsidR="00E42142">
        <w:rPr>
          <w:rFonts w:ascii="Verdana" w:hAnsi="Verdana"/>
          <w:sz w:val="16"/>
          <w:szCs w:val="16"/>
        </w:rPr>
        <w:t xml:space="preserve">, </w:t>
      </w:r>
      <w:r w:rsidR="00E42142" w:rsidRPr="00E93E54">
        <w:rPr>
          <w:rFonts w:ascii="Verdana" w:hAnsi="Verdana"/>
          <w:sz w:val="16"/>
          <w:szCs w:val="16"/>
        </w:rPr>
        <w:t>odrębnie dla zadania nr 1 oraz dla zadania nr 2</w:t>
      </w:r>
      <w:r w:rsidRPr="00E93E54">
        <w:rPr>
          <w:rFonts w:ascii="Verdana" w:hAnsi="Verdana"/>
          <w:sz w:val="16"/>
          <w:szCs w:val="16"/>
        </w:rPr>
        <w:t xml:space="preserve">. </w:t>
      </w:r>
    </w:p>
    <w:p w14:paraId="715530B4"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6C3A53F0"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14B3036B"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3296E2A2"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Harmonogram rzeczowo – finansowy winien:</w:t>
      </w:r>
    </w:p>
    <w:p w14:paraId="6181349F"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 xml:space="preserve">być sporządzony z podziałem na asortymenty robót według działów </w:t>
      </w:r>
      <w:proofErr w:type="spellStart"/>
      <w:r w:rsidRPr="00213D93">
        <w:rPr>
          <w:rFonts w:ascii="Verdana" w:hAnsi="Verdana"/>
          <w:sz w:val="16"/>
          <w:szCs w:val="16"/>
        </w:rPr>
        <w:t>STWiORB</w:t>
      </w:r>
      <w:proofErr w:type="spellEnd"/>
      <w:r w:rsidRPr="00213D93">
        <w:rPr>
          <w:rFonts w:ascii="Verdana" w:hAnsi="Verdana"/>
          <w:sz w:val="16"/>
          <w:szCs w:val="16"/>
        </w:rPr>
        <w:t xml:space="preserve"> poprzez odniesienie do kolejności i technologii wykonania, specyfikacji i zasobów wykorzystywanego sprzętu oraz zasobów osobowych niezbędnych do wykonania robót,</w:t>
      </w:r>
    </w:p>
    <w:p w14:paraId="34CC9473"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harmonogram płatności jako sumę należności za wszystkie asortymenty robót realizowanych w danym miesiącu rozliczeniowym,</w:t>
      </w:r>
    </w:p>
    <w:p w14:paraId="2767CDB4"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łączyć w grupy pod jedna nazwą asortymenty robót mniej znaczących,</w:t>
      </w:r>
    </w:p>
    <w:p w14:paraId="544B48A2"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planowane etapy i terminy wprowadzenia czasowych zmian w organizacji ruchu,</w:t>
      </w:r>
    </w:p>
    <w:p w14:paraId="672E4B50"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760C1B71"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terminy wykonania dokumentacji powykonawczej wraz z geodezyjną inwentaryzacją powykonawczą naniesioną na mapę zasadniczą,</w:t>
      </w:r>
    </w:p>
    <w:p w14:paraId="4985C705"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być wykonany z dokładnością do kolejnego miesiąca kalendarzowego.</w:t>
      </w:r>
    </w:p>
    <w:p w14:paraId="2C30E628" w14:textId="77777777" w:rsidR="00605655" w:rsidRPr="00213D93" w:rsidRDefault="00605655" w:rsidP="00605655">
      <w:pPr>
        <w:tabs>
          <w:tab w:val="left" w:pos="426"/>
        </w:tabs>
        <w:ind w:left="567"/>
        <w:jc w:val="both"/>
        <w:rPr>
          <w:rFonts w:ascii="Verdana" w:hAnsi="Verdana"/>
          <w:sz w:val="16"/>
          <w:szCs w:val="16"/>
        </w:rPr>
      </w:pPr>
      <w:r w:rsidRPr="00213D93">
        <w:rPr>
          <w:rFonts w:ascii="Verdana" w:hAnsi="Verdana"/>
          <w:sz w:val="16"/>
          <w:szCs w:val="16"/>
        </w:rPr>
        <w:t>Do Harmonogramu lub jego aktualizacji Wykonawca dołączy opis zawierający:</w:t>
      </w:r>
    </w:p>
    <w:p w14:paraId="6AFA501D" w14:textId="77777777" w:rsidR="00605655" w:rsidRPr="00213D93"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robót zleconych do wykonania Podwykonawcom wraz z należnym Podwykonawcom wynagrodzeniem,</w:t>
      </w:r>
    </w:p>
    <w:p w14:paraId="1FE06298" w14:textId="77777777" w:rsidR="00605655" w:rsidRPr="00213D93"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dostawców wraz z informacją o planowanych terminach głównych dostaw sprzętu, urządzeń oraz wyrobów budowlanych na teren budowy.</w:t>
      </w:r>
    </w:p>
    <w:p w14:paraId="7E333702"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W planowaniu czasu potrzebnego na wykonanie poszczególnych asortymentów robót Wykonawca uwzględni przerwy wynikające z przyczyn technologicznych i atmosferycznych, typowych dla okresu </w:t>
      </w:r>
      <w:proofErr w:type="spellStart"/>
      <w:r w:rsidRPr="00213D93">
        <w:rPr>
          <w:rFonts w:ascii="Verdana" w:hAnsi="Verdana"/>
          <w:sz w:val="16"/>
          <w:szCs w:val="16"/>
        </w:rPr>
        <w:t>jesienno</w:t>
      </w:r>
      <w:proofErr w:type="spellEnd"/>
      <w:r w:rsidRPr="00213D93">
        <w:rPr>
          <w:rFonts w:ascii="Verdana" w:hAnsi="Verdana"/>
          <w:sz w:val="16"/>
          <w:szCs w:val="16"/>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0DD2471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będzie uwzględniał w szczególności: </w:t>
      </w:r>
    </w:p>
    <w:p w14:paraId="56FEA88E"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2952FF3"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ogólny opis metod realizacji robót budowlanych i etapów realizacji Umowy;</w:t>
      </w:r>
    </w:p>
    <w:p w14:paraId="305D2105"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informacje dotyczące liczebności personelu Wykonawcy oraz poszczególnych typów sprzętu Wykonawcy, niezbędnych do realizacji robót budowlanych lub realizacji etapu robót;</w:t>
      </w:r>
    </w:p>
    <w:p w14:paraId="7FC888F1"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szacowanie przerobu i płatności (brutto) w układzie miesięcznym, oraz koszty ogólne rozłożone proporcjonalnie do przerobu w czasie trwania Umowy.</w:t>
      </w:r>
    </w:p>
    <w:p w14:paraId="4B3A8B5F"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lastRenderedPageBreak/>
        <w:t xml:space="preserve">Zamawiający zatwierdzi Harmonogram, o którym mowa w ust. 14.1, w ciągu 14 dni roboczych od daty przedłożenia, zaakceptowanego przez Konsultanta, Harmonogramu do zatwierdzenia lub w tym terminie zgłosi do niego uwagi ze wskazaniem w ich uzasadnieniu na wymagania realizacyjne opisane w SWZ, Dokumentacji projektowej lub Umowie. </w:t>
      </w:r>
    </w:p>
    <w:p w14:paraId="2001A53D"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zgłoszenia przez Zamawiającego uwag do Harmonogramu rzeczowo –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7A2CD3F2"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 finansowego. </w:t>
      </w:r>
    </w:p>
    <w:p w14:paraId="24CBF35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3F43E16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Wykonawca ma prawo powoływania się na Harmonogram rzeczowo – finansowy od dnia jego zatwierdzenia przez Zamawiającego.</w:t>
      </w:r>
    </w:p>
    <w:p w14:paraId="2A2BAD46"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68A32361"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Jeżeli wprowadzenie zmian do Harmonogramu rzeczowo-finansowego nie prowadzi do zmiany Terminu zakończenia robót, ich wprowadzenie nie wymaga zmiany Umowy. </w:t>
      </w:r>
    </w:p>
    <w:p w14:paraId="55912EF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Konsultantowi  do zaopiniowania  i przedłożenia Zamawiającemu celem zatwierdzenia . Jeżeli Zamawiający  w terminie 14  dni roboczych od dnia otrzymania projektu zaktualizowanego Harmonogramu rzeczowo-finansowego wraz z opinią Konsultanta nie zgłosi do niego uwag, przedłożony projekt uważa się za zatwierdzony  przez Zamawiającego. W przypadku zgłoszenia przez Zamawiającego uwag do projektu zaktualizowanego Harmonogramu rzeczowo – finansowego, ust. 14.8 – 14.11 stosuje się odpowiednio.</w:t>
      </w:r>
    </w:p>
    <w:p w14:paraId="3DC43ED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Zaktualizowany Harmonogram rzeczowo – finansowy zastępuje dotychczasowy Harmonogram rzeczowo – finansowy i jest wiążący dla Stron.</w:t>
      </w:r>
    </w:p>
    <w:p w14:paraId="2CAC3213"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Jeżeli Inspektor nadzoru inwestorskiego lub Zamawiający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lub Zamawiającego oraz postanowienia Umowy.</w:t>
      </w:r>
    </w:p>
    <w:p w14:paraId="6509C690"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W przypadku nie uwzględnienia w całości lub w części uwag Inspektora nadzoru inwestorskiego lub Zamawiającego 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43135CFA"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58E2B46B"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C303F4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Jeżeli przyczyna, z powodu  której będzie zagrożone dotrzymanie Terminu zakończenia robót lub określonego terminu zakończenia etapu robót budowlanych wynika z winy Wykonawcy, Wykonawca nie jest uprawniony do wystąpienia do Konsultanta i do Zamawiającego o przedłużenie Terminu zakończenia robót oraz odpowiednio etapów robót i do zwrotu poniesionych kosztów.</w:t>
      </w:r>
    </w:p>
    <w:p w14:paraId="31F8F298"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367F7C99" w14:textId="77777777" w:rsidR="00605655" w:rsidRPr="00213D93" w:rsidRDefault="00605655" w:rsidP="00605655">
      <w:pPr>
        <w:numPr>
          <w:ilvl w:val="0"/>
          <w:numId w:val="22"/>
        </w:numPr>
        <w:tabs>
          <w:tab w:val="left" w:pos="851"/>
        </w:tabs>
        <w:ind w:left="851" w:hanging="284"/>
        <w:jc w:val="both"/>
        <w:rPr>
          <w:rFonts w:ascii="Verdana" w:hAnsi="Verdana"/>
          <w:b/>
          <w:sz w:val="16"/>
          <w:szCs w:val="16"/>
        </w:rPr>
      </w:pPr>
      <w:r w:rsidRPr="00213D93">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53DBC914" w14:textId="77777777" w:rsidR="00605655" w:rsidRPr="00213D93" w:rsidRDefault="00605655" w:rsidP="00605655">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 xml:space="preserve">wystąpienia warunków atmosferycznych, mogących wpłynąć na pogorszenie jakości robót, z tym zastrzeżeniem, że przed wstrzymaniem przez Kierownika budowy robót budowlanych w związku </w:t>
      </w:r>
      <w:r w:rsidRPr="00213D93">
        <w:rPr>
          <w:rFonts w:ascii="Verdana" w:hAnsi="Verdana"/>
          <w:sz w:val="16"/>
          <w:szCs w:val="16"/>
        </w:rPr>
        <w:lastRenderedPageBreak/>
        <w:t>z wystąpieniem tych okoliczności, Inspektor nadzoru inwestorskiego i przedstawiciel Wykonawcy uzgodnią nowe terminy wykonania robót w Harmonogramie rzeczowo – finansowym,</w:t>
      </w:r>
    </w:p>
    <w:p w14:paraId="31BDF9C1" w14:textId="77777777" w:rsidR="00605655" w:rsidRPr="00213D93" w:rsidRDefault="00605655" w:rsidP="00605655">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gdyby ich kontynuacja mogłaby wywołać zagrożenie bezpieczeństwa bądź spowodować niedopuszczalną niezgodność z Dokumentacją projektową lub z pozwoleniem na budowę.</w:t>
      </w:r>
    </w:p>
    <w:p w14:paraId="602333C2"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Niezależnie od przyczyn wskazanych w ust. 14.21, Inspektor nadzoru inwestorskiego w</w:t>
      </w:r>
      <w:r w:rsidRPr="00213D93">
        <w:rPr>
          <w:rFonts w:ascii="Verdana" w:hAnsi="Verdana"/>
          <w:sz w:val="16"/>
          <w:szCs w:val="16"/>
          <w:lang w:eastAsia="ar-SA"/>
        </w:rPr>
        <w:t xml:space="preserve"> </w:t>
      </w:r>
      <w:r w:rsidRPr="00213D93">
        <w:rPr>
          <w:rFonts w:ascii="Verdana" w:hAnsi="Verdana"/>
          <w:sz w:val="16"/>
          <w:szCs w:val="16"/>
        </w:rPr>
        <w:t>uzgodnieniu z Zamawiającym może polecić Wykonawcy wstrzymanie robót lub ich dowolnej części na okres, który uzna za konieczny, nieprzekraczający 3 miesięcy.</w:t>
      </w:r>
    </w:p>
    <w:p w14:paraId="418580BA"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39A844F3" w14:textId="77777777" w:rsidR="00605655"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Podjęcie przez Strony negocjacji w celu zmiany Umowy w zakresie terminów nie uprawnia Stron do odstąpienia od Umowy oraz nie uprawnia Wykonawcy do wstrzymania lub zwolnienia tempa wykonywania robót budowlanych.</w:t>
      </w:r>
    </w:p>
    <w:p w14:paraId="6AFF335F" w14:textId="77777777" w:rsidR="00271472" w:rsidRPr="00213D93" w:rsidRDefault="00271472" w:rsidP="00271472">
      <w:pPr>
        <w:ind w:left="567"/>
        <w:contextualSpacing/>
        <w:jc w:val="both"/>
        <w:rPr>
          <w:rFonts w:ascii="Verdana" w:hAnsi="Verdana"/>
          <w:sz w:val="16"/>
          <w:szCs w:val="16"/>
        </w:rPr>
      </w:pPr>
    </w:p>
    <w:p w14:paraId="0769EEE7"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Siła wyższa</w:t>
      </w:r>
    </w:p>
    <w:p w14:paraId="05FED87B" w14:textId="77777777" w:rsidR="00605655" w:rsidRPr="00213D93" w:rsidRDefault="00605655" w:rsidP="00605655">
      <w:pPr>
        <w:numPr>
          <w:ilvl w:val="1"/>
          <w:numId w:val="51"/>
        </w:numPr>
        <w:ind w:left="567" w:hanging="567"/>
        <w:contextualSpacing/>
        <w:jc w:val="both"/>
        <w:rPr>
          <w:rFonts w:ascii="Verdana" w:hAnsi="Verdana"/>
          <w:sz w:val="16"/>
          <w:szCs w:val="16"/>
        </w:rPr>
      </w:pPr>
      <w:r w:rsidRPr="00213D93">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1CC3A1E1" w14:textId="77777777" w:rsidR="00605655" w:rsidRPr="00213D93" w:rsidRDefault="00605655" w:rsidP="00605655">
      <w:pPr>
        <w:numPr>
          <w:ilvl w:val="1"/>
          <w:numId w:val="51"/>
        </w:numPr>
        <w:ind w:left="567" w:hanging="567"/>
        <w:contextualSpacing/>
        <w:jc w:val="both"/>
        <w:rPr>
          <w:rFonts w:ascii="Verdana" w:hAnsi="Verdana"/>
          <w:sz w:val="16"/>
          <w:szCs w:val="16"/>
        </w:rPr>
      </w:pPr>
      <w:r w:rsidRPr="00213D93">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1825FB40"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Procedury bezpieczeństwa</w:t>
      </w:r>
    </w:p>
    <w:p w14:paraId="042476CF"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05EE8B4A"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 wykonanie i utrzymanie na własny koszt wszelkich zabezpieczeń i urządzeń niezbędnych w powyższym celu.</w:t>
      </w:r>
    </w:p>
    <w:p w14:paraId="2B62502E"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 xml:space="preserve">Wykonawca jest zobowiązany opracować i przedłożyć Zamawiającemu Plan bezpieczeństwa i ochrony zdrowia zgodnie z wymaganiami </w:t>
      </w:r>
      <w:proofErr w:type="spellStart"/>
      <w:r w:rsidRPr="00213D93">
        <w:rPr>
          <w:rFonts w:ascii="Verdana" w:hAnsi="Verdana"/>
          <w:sz w:val="16"/>
          <w:szCs w:val="16"/>
        </w:rPr>
        <w:t>Prbud</w:t>
      </w:r>
      <w:proofErr w:type="spellEnd"/>
      <w:r w:rsidRPr="00213D93">
        <w:rPr>
          <w:rFonts w:ascii="Verdana" w:hAnsi="Verdana"/>
          <w:sz w:val="16"/>
          <w:szCs w:val="16"/>
        </w:rPr>
        <w:t xml:space="preserve">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75AAB452" w14:textId="77777777" w:rsidR="00605655"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Konsultanta o terminie przeprowadzenia kontroli z co najmniej 3-y dniowym wyprzedzeniem. Wykonawca w terminie 3 dni roboczych od przeprowadzenia kontroli przekaże Zamawiającemu oraz Konsultantowi protokół z kontroli.</w:t>
      </w:r>
    </w:p>
    <w:p w14:paraId="74D7BF76" w14:textId="77777777" w:rsidR="00271472" w:rsidRPr="00213D93" w:rsidRDefault="00271472" w:rsidP="00271472">
      <w:pPr>
        <w:ind w:left="567"/>
        <w:contextualSpacing/>
        <w:jc w:val="both"/>
        <w:rPr>
          <w:rFonts w:ascii="Verdana" w:hAnsi="Verdana"/>
          <w:sz w:val="16"/>
          <w:szCs w:val="16"/>
        </w:rPr>
      </w:pPr>
    </w:p>
    <w:p w14:paraId="30D4B629"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Ubezpieczenie Wykonawcy</w:t>
      </w:r>
    </w:p>
    <w:p w14:paraId="6B5D0CD9" w14:textId="77777777" w:rsidR="00605655" w:rsidRPr="00213D93" w:rsidRDefault="00605655" w:rsidP="00605655">
      <w:pPr>
        <w:numPr>
          <w:ilvl w:val="1"/>
          <w:numId w:val="53"/>
        </w:numPr>
        <w:ind w:left="567" w:hanging="567"/>
        <w:contextualSpacing/>
        <w:jc w:val="both"/>
        <w:rPr>
          <w:rFonts w:ascii="Verdana" w:hAnsi="Verdana"/>
          <w:b/>
          <w:sz w:val="16"/>
          <w:szCs w:val="16"/>
        </w:rPr>
      </w:pPr>
      <w:r w:rsidRPr="00213D93">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6BC2C562"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proofErr w:type="spellStart"/>
      <w:r w:rsidRPr="00213D93">
        <w:rPr>
          <w:rFonts w:ascii="Verdana" w:hAnsi="Verdana"/>
          <w:sz w:val="16"/>
          <w:szCs w:val="16"/>
        </w:rPr>
        <w:t>ryzyk</w:t>
      </w:r>
      <w:proofErr w:type="spellEnd"/>
      <w:r w:rsidRPr="00213D93">
        <w:rPr>
          <w:rFonts w:ascii="Verdana" w:hAnsi="Verdana"/>
          <w:sz w:val="16"/>
          <w:szCs w:val="16"/>
        </w:rPr>
        <w:t xml:space="preserve"> budowlanych (np. CAR – </w:t>
      </w:r>
      <w:proofErr w:type="spellStart"/>
      <w:r w:rsidRPr="00213D93">
        <w:rPr>
          <w:rFonts w:ascii="Verdana" w:hAnsi="Verdana"/>
          <w:sz w:val="16"/>
          <w:szCs w:val="16"/>
        </w:rPr>
        <w:t>Contractors</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EAR – </w:t>
      </w:r>
      <w:proofErr w:type="spellStart"/>
      <w:r w:rsidRPr="00213D93">
        <w:rPr>
          <w:rFonts w:ascii="Verdana" w:hAnsi="Verdana"/>
          <w:sz w:val="16"/>
          <w:szCs w:val="16"/>
        </w:rPr>
        <w:t>Erection</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lub CWAR – </w:t>
      </w:r>
      <w:proofErr w:type="spellStart"/>
      <w:r w:rsidRPr="00213D93">
        <w:rPr>
          <w:rFonts w:ascii="Verdana" w:hAnsi="Verdana"/>
          <w:sz w:val="16"/>
          <w:szCs w:val="16"/>
        </w:rPr>
        <w:t>Contract</w:t>
      </w:r>
      <w:proofErr w:type="spellEnd"/>
      <w:r w:rsidRPr="00213D93">
        <w:rPr>
          <w:rFonts w:ascii="Verdana" w:hAnsi="Verdana"/>
          <w:sz w:val="16"/>
          <w:szCs w:val="16"/>
        </w:rPr>
        <w:t xml:space="preserve"> Works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z sumą ubezpieczenia nie niższą niż Cena ofertowa brutto;</w:t>
      </w:r>
    </w:p>
    <w:p w14:paraId="2A1B37D0"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71390019"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32C5C19C" w14:textId="77777777" w:rsidR="00605655" w:rsidRPr="00213D93" w:rsidRDefault="00605655" w:rsidP="00605655">
      <w:pPr>
        <w:numPr>
          <w:ilvl w:val="1"/>
          <w:numId w:val="53"/>
        </w:numPr>
        <w:ind w:left="567" w:hanging="567"/>
        <w:contextualSpacing/>
        <w:jc w:val="both"/>
        <w:rPr>
          <w:rFonts w:ascii="Verdana" w:hAnsi="Verdana"/>
          <w:b/>
          <w:sz w:val="16"/>
          <w:szCs w:val="16"/>
        </w:rPr>
      </w:pPr>
      <w:r w:rsidRPr="00213D93">
        <w:rPr>
          <w:rFonts w:ascii="Verdana" w:hAnsi="Verdana"/>
          <w:sz w:val="16"/>
          <w:szCs w:val="16"/>
        </w:rPr>
        <w:t xml:space="preserve">Umowy ubezpieczenia, o których mowa w ust. 17.1 muszą zapewniać wypłatę odszkodowania płatnego w złotych polskich, bez ograniczeń. </w:t>
      </w:r>
    </w:p>
    <w:p w14:paraId="67A14154"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Koszt umowy, lub umów, o których mowa w ust. 17.1 w szczególności składki ubezpieczeniowe, pokrywa w całości Wykonawca.</w:t>
      </w:r>
    </w:p>
    <w:p w14:paraId="3054348B"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9708A18"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5D6E8D23"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t>
      </w:r>
      <w:r w:rsidRPr="00213D93">
        <w:rPr>
          <w:rFonts w:ascii="Verdana" w:hAnsi="Verdana"/>
          <w:sz w:val="16"/>
          <w:szCs w:val="16"/>
        </w:rPr>
        <w:lastRenderedPageBreak/>
        <w:t>wyrażonego w zdaniu powyższym, stanowią istotne naruszenie umowy pomiędzy Zamawiającym a Wykonawcą, ze skutkami z tego wynikającymi.</w:t>
      </w:r>
    </w:p>
    <w:p w14:paraId="7529706C" w14:textId="11F5ABE8" w:rsidR="00605655"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 W umowie ubezpieczenia Wykonawcy nie będzie miała zastosowania franszyza większa niż 20.000 zł </w:t>
      </w:r>
      <w:r w:rsidR="006247E1">
        <w:rPr>
          <w:rFonts w:ascii="Verdana" w:hAnsi="Verdana"/>
          <w:sz w:val="16"/>
          <w:szCs w:val="16"/>
        </w:rPr>
        <w:br/>
      </w:r>
      <w:r w:rsidRPr="00213D93">
        <w:rPr>
          <w:rFonts w:ascii="Verdana" w:hAnsi="Verdana"/>
          <w:sz w:val="16"/>
          <w:szCs w:val="16"/>
        </w:rPr>
        <w:t xml:space="preserve">i udział własny. </w:t>
      </w:r>
    </w:p>
    <w:p w14:paraId="0AADE1AB" w14:textId="77777777" w:rsidR="00271472" w:rsidRPr="00213D93" w:rsidRDefault="00271472" w:rsidP="00271472">
      <w:pPr>
        <w:ind w:left="567"/>
        <w:contextualSpacing/>
        <w:jc w:val="both"/>
        <w:rPr>
          <w:rFonts w:ascii="Verdana" w:hAnsi="Verdana"/>
          <w:sz w:val="16"/>
          <w:szCs w:val="16"/>
        </w:rPr>
      </w:pPr>
    </w:p>
    <w:p w14:paraId="51CAD0FA"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Utrzymanie Terenu budowy</w:t>
      </w:r>
    </w:p>
    <w:p w14:paraId="6CBFD677"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Niezwłocznie po protokolarnym przejęciu Terenu budowy, Wykonawca jest zobowiązany do zagospodarowania Terenu budowy.</w:t>
      </w:r>
    </w:p>
    <w:p w14:paraId="169396A8"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w:t>
      </w:r>
    </w:p>
    <w:p w14:paraId="37077596"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3436CB11"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podjęcie niezbędnych środków służących zapobieganiu wstępowi na Teren budowy przez osoby nieuprawnione,</w:t>
      </w:r>
    </w:p>
    <w:p w14:paraId="35192145"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201E2298"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doprowadzenie niezbędnych urządzeń infrastruktury technicznej na Teren budowy,</w:t>
      </w:r>
    </w:p>
    <w:p w14:paraId="3F21E27B" w14:textId="77777777" w:rsidR="00605655" w:rsidRPr="00213D93" w:rsidRDefault="00605655" w:rsidP="00605655">
      <w:pPr>
        <w:numPr>
          <w:ilvl w:val="0"/>
          <w:numId w:val="24"/>
        </w:numPr>
        <w:tabs>
          <w:tab w:val="left" w:pos="851"/>
        </w:tabs>
        <w:ind w:left="851" w:hanging="284"/>
        <w:contextualSpacing/>
        <w:jc w:val="both"/>
        <w:rPr>
          <w:rFonts w:ascii="Verdana" w:hAnsi="Verdana"/>
          <w:sz w:val="16"/>
          <w:szCs w:val="16"/>
        </w:rPr>
      </w:pPr>
      <w:r w:rsidRPr="00213D93">
        <w:rPr>
          <w:rFonts w:ascii="Verdana" w:hAnsi="Verdana"/>
          <w:sz w:val="16"/>
          <w:szCs w:val="16"/>
        </w:rPr>
        <w:t>ponoszenie kosztów związanych z korzystaniem z urządzeń infrastruktury technicznej do celów związanych z wykonywaniem robót budowlanych, próbami i odbiorami.</w:t>
      </w:r>
    </w:p>
    <w:p w14:paraId="11FA6A8B"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Wykonawca jest zobowiązany do zapewnienia Inspektorowi nadzoru inwestorskiego, osobom  upoważnionym oraz innym uczestnikom procesu budowlanego, dostępu do Terenu budowy.</w:t>
      </w:r>
    </w:p>
    <w:p w14:paraId="4ED61283"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Roboty budowlane będące przedmiotem Umowy powinny być wykonywane w taki sposób, aby nie zakłócać w sposób nieuzasadniony ruchu na drogach. </w:t>
      </w:r>
    </w:p>
    <w:p w14:paraId="05911864"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2A615DEA"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745CAC93"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22558A0D" w14:textId="77777777" w:rsidR="00605655"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17D81863" w14:textId="77777777" w:rsidR="00271472" w:rsidRPr="00213D93" w:rsidRDefault="00271472" w:rsidP="00271472">
      <w:pPr>
        <w:ind w:left="567"/>
        <w:contextualSpacing/>
        <w:jc w:val="both"/>
        <w:rPr>
          <w:rFonts w:ascii="Verdana" w:hAnsi="Verdana"/>
          <w:sz w:val="16"/>
          <w:szCs w:val="16"/>
        </w:rPr>
      </w:pPr>
    </w:p>
    <w:p w14:paraId="469DD7EF"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Organizacja ruchu</w:t>
      </w:r>
    </w:p>
    <w:p w14:paraId="3071C30B" w14:textId="77777777" w:rsidR="00605655" w:rsidRPr="00213D93"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175440F5" w14:textId="77777777" w:rsidR="00605655" w:rsidRPr="00213D93"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 xml:space="preserve">Organizacja ruchu po zakończeniu robót musi odpowiadać stałej organizacji ruchu wykonanej zgodnie z OPZ, Dokumentacją projektową i </w:t>
      </w:r>
      <w:proofErr w:type="spellStart"/>
      <w:r w:rsidRPr="00213D93">
        <w:rPr>
          <w:rFonts w:ascii="Verdana" w:hAnsi="Verdana"/>
          <w:sz w:val="16"/>
          <w:szCs w:val="16"/>
        </w:rPr>
        <w:t>STWiORB</w:t>
      </w:r>
      <w:proofErr w:type="spellEnd"/>
      <w:r w:rsidRPr="00213D93">
        <w:rPr>
          <w:rFonts w:ascii="Verdana" w:hAnsi="Verdana"/>
          <w:sz w:val="16"/>
          <w:szCs w:val="16"/>
        </w:rPr>
        <w:t>.</w:t>
      </w:r>
    </w:p>
    <w:p w14:paraId="164CC72E" w14:textId="77777777" w:rsidR="00605655"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043A4EFA" w14:textId="77777777" w:rsidR="005C4384" w:rsidRPr="00213D93" w:rsidRDefault="005C4384" w:rsidP="005C4384">
      <w:pPr>
        <w:ind w:left="567"/>
        <w:contextualSpacing/>
        <w:jc w:val="both"/>
        <w:rPr>
          <w:rFonts w:ascii="Verdana" w:hAnsi="Verdana"/>
          <w:sz w:val="16"/>
          <w:szCs w:val="16"/>
        </w:rPr>
      </w:pPr>
    </w:p>
    <w:p w14:paraId="1A81F0D4"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Zabezpieczenie dróg i obiektów inżynierskich</w:t>
      </w:r>
    </w:p>
    <w:p w14:paraId="0600A293" w14:textId="77777777" w:rsidR="00605655" w:rsidRPr="00213D93" w:rsidRDefault="00605655" w:rsidP="00605655">
      <w:pPr>
        <w:numPr>
          <w:ilvl w:val="1"/>
          <w:numId w:val="56"/>
        </w:numPr>
        <w:ind w:left="567" w:hanging="567"/>
        <w:contextualSpacing/>
        <w:jc w:val="both"/>
        <w:rPr>
          <w:rFonts w:ascii="Verdana" w:hAnsi="Verdana"/>
          <w:strike/>
          <w:sz w:val="16"/>
          <w:szCs w:val="16"/>
        </w:rPr>
      </w:pPr>
      <w:r w:rsidRPr="00213D93">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6169A5A9" w14:textId="77777777" w:rsidR="00605655" w:rsidRDefault="00605655" w:rsidP="00605655">
      <w:pPr>
        <w:numPr>
          <w:ilvl w:val="1"/>
          <w:numId w:val="56"/>
        </w:numPr>
        <w:ind w:left="567" w:hanging="567"/>
        <w:contextualSpacing/>
        <w:jc w:val="both"/>
        <w:rPr>
          <w:rFonts w:ascii="Verdana" w:hAnsi="Verdana"/>
          <w:sz w:val="16"/>
          <w:szCs w:val="16"/>
        </w:rPr>
      </w:pPr>
      <w:r w:rsidRPr="00213D93">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63C01F5" w14:textId="77777777" w:rsidR="005C4384" w:rsidRPr="00213D93" w:rsidRDefault="005C4384" w:rsidP="005C4384">
      <w:pPr>
        <w:ind w:left="567"/>
        <w:contextualSpacing/>
        <w:jc w:val="both"/>
        <w:rPr>
          <w:rFonts w:ascii="Verdana" w:hAnsi="Verdana"/>
          <w:sz w:val="16"/>
          <w:szCs w:val="16"/>
        </w:rPr>
      </w:pPr>
    </w:p>
    <w:p w14:paraId="2D053071"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Zawiadamianie o szczególnych zdarzeniach</w:t>
      </w:r>
    </w:p>
    <w:p w14:paraId="3B20360B"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5DC6196A"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13C9D40C"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40D89059" w14:textId="7368280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opracuje i przedstawi Inspektorowi nadzoru inwestorskiego do akceptacji propozycje dotyczące uniknięcia lub zmniejszenia wpływu takiego wydarzenia lub okoliczności na wykonanie Umowy. </w:t>
      </w:r>
    </w:p>
    <w:p w14:paraId="4F2684D1" w14:textId="77777777" w:rsidR="00605655"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lastRenderedPageBreak/>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1EA519E4" w14:textId="77777777" w:rsidR="00F868FA" w:rsidRDefault="00F868FA" w:rsidP="00E93E54">
      <w:pPr>
        <w:ind w:left="567"/>
        <w:contextualSpacing/>
        <w:jc w:val="both"/>
        <w:rPr>
          <w:rFonts w:ascii="Verdana" w:hAnsi="Verdana"/>
          <w:sz w:val="16"/>
          <w:szCs w:val="16"/>
        </w:rPr>
      </w:pPr>
    </w:p>
    <w:p w14:paraId="33318351" w14:textId="77777777" w:rsidR="005C4384" w:rsidRPr="00213D93" w:rsidRDefault="005C4384" w:rsidP="005C4384">
      <w:pPr>
        <w:ind w:left="567"/>
        <w:contextualSpacing/>
        <w:jc w:val="both"/>
        <w:rPr>
          <w:rFonts w:ascii="Verdana" w:hAnsi="Verdana"/>
          <w:sz w:val="16"/>
          <w:szCs w:val="16"/>
        </w:rPr>
      </w:pPr>
    </w:p>
    <w:p w14:paraId="13C221A4"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Wykopaliska archeologiczne</w:t>
      </w:r>
    </w:p>
    <w:p w14:paraId="199150A5"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76CF8907"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12C8CF80"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CCD2204" w14:textId="77777777" w:rsidR="00605655"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3BC561D0" w14:textId="77777777" w:rsidR="005C4384" w:rsidRPr="00213D93" w:rsidRDefault="005C4384" w:rsidP="005C4384">
      <w:pPr>
        <w:ind w:left="567"/>
        <w:contextualSpacing/>
        <w:jc w:val="both"/>
        <w:rPr>
          <w:rFonts w:ascii="Verdana" w:hAnsi="Verdana"/>
          <w:sz w:val="16"/>
          <w:szCs w:val="16"/>
        </w:rPr>
      </w:pPr>
    </w:p>
    <w:p w14:paraId="249EB5FE"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Ochrona środowiska</w:t>
      </w:r>
    </w:p>
    <w:p w14:paraId="77B89023"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w czasie wykonywania robót budowlanych oraz usuwania ewentualnych Wad jest zobowiązany podjąć niezbędne działania w celu ochrony środowiska i przyrody na Terenie budowy i wokół Terenu budowy.</w:t>
      </w:r>
    </w:p>
    <w:p w14:paraId="7E7E77C3"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 xml:space="preserve">Wykonawca jest zobowiązany do postępowania zgodnie z ostateczną decyzją o środowiskowych uwarunkowaniach wydaną przez właściwy organ. </w:t>
      </w:r>
    </w:p>
    <w:p w14:paraId="54C56727" w14:textId="0B89FA4B"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jest zobowiązany postępować z odpadami z Terenu budowy z zachowaniem przepisów ustawy z dnia 14 grudnia 2012 r. o odpadach ( Dz. U. z 20</w:t>
      </w:r>
      <w:r w:rsidR="00FE341D">
        <w:rPr>
          <w:rFonts w:ascii="Verdana" w:hAnsi="Verdana"/>
          <w:sz w:val="16"/>
          <w:szCs w:val="16"/>
        </w:rPr>
        <w:t>23</w:t>
      </w:r>
      <w:r w:rsidRPr="00213D93">
        <w:rPr>
          <w:rFonts w:ascii="Verdana" w:hAnsi="Verdana"/>
          <w:sz w:val="16"/>
          <w:szCs w:val="16"/>
        </w:rPr>
        <w:t xml:space="preserve"> r. poz. </w:t>
      </w:r>
      <w:r w:rsidR="00FE341D">
        <w:rPr>
          <w:rFonts w:ascii="Verdana" w:hAnsi="Verdana"/>
          <w:sz w:val="16"/>
          <w:szCs w:val="16"/>
        </w:rPr>
        <w:t>1587</w:t>
      </w:r>
      <w:r w:rsidRPr="00213D93">
        <w:rPr>
          <w:rFonts w:ascii="Verdana" w:hAnsi="Verdana"/>
          <w:sz w:val="16"/>
          <w:szCs w:val="16"/>
        </w:rPr>
        <w:t xml:space="preserve"> tekst jednolity ze zm.).</w:t>
      </w:r>
    </w:p>
    <w:p w14:paraId="341331FD"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5F718330"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0C29ED5"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65541569"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65C65AA6" w14:textId="77777777" w:rsidR="00605655"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6ECBC3AE" w14:textId="77777777" w:rsidR="00022152" w:rsidRPr="00213D93" w:rsidRDefault="00022152" w:rsidP="00022152">
      <w:pPr>
        <w:ind w:left="567"/>
        <w:jc w:val="both"/>
        <w:rPr>
          <w:rFonts w:ascii="Verdana" w:hAnsi="Verdana"/>
          <w:sz w:val="16"/>
          <w:szCs w:val="16"/>
        </w:rPr>
      </w:pPr>
    </w:p>
    <w:p w14:paraId="059075AA" w14:textId="77777777" w:rsidR="00605655" w:rsidRPr="00213D93" w:rsidRDefault="00605655" w:rsidP="0002215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Naprawa uszkodzeń</w:t>
      </w:r>
    </w:p>
    <w:p w14:paraId="11FEA8B1" w14:textId="77777777" w:rsidR="00605655" w:rsidRPr="00213D93"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719A4F09" w14:textId="77777777" w:rsidR="00605655" w:rsidRPr="00213D93"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odpowiednimi normami, aprobatami, i obowiązującymi przepisami prawa. </w:t>
      </w:r>
    </w:p>
    <w:p w14:paraId="47D70A13" w14:textId="77777777" w:rsidR="00605655"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0A9B966D" w14:textId="77777777" w:rsidR="00022152" w:rsidRPr="00213D93" w:rsidRDefault="00022152" w:rsidP="00022152">
      <w:pPr>
        <w:ind w:left="567"/>
        <w:contextualSpacing/>
        <w:jc w:val="both"/>
        <w:rPr>
          <w:rFonts w:ascii="Verdana" w:hAnsi="Verdana"/>
          <w:sz w:val="16"/>
          <w:szCs w:val="16"/>
        </w:rPr>
      </w:pPr>
    </w:p>
    <w:p w14:paraId="1FAA53D8" w14:textId="77777777" w:rsidR="00605655" w:rsidRPr="00213D93" w:rsidRDefault="00605655" w:rsidP="0002215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Kontrola jakości</w:t>
      </w:r>
    </w:p>
    <w:p w14:paraId="645F503F"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bieżącą kontrolę jakości robót budowlanych stanowiących przedmiot Umowy i Materiałów. </w:t>
      </w:r>
    </w:p>
    <w:p w14:paraId="3796655E"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Zasady zapewnienia jakości realizacji przedmiotu Umowy określa Program zapewnienia jakości.</w:t>
      </w:r>
    </w:p>
    <w:p w14:paraId="1FBB90E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 terminie 14 dni kalendarzowych od daty zawarcia Umowy Wykonawca przygotuje i przedłoży do zatwierdzenia przez Zamawiającego rekomendowany przez Konsultanta Program zapewnienia jakości w zakresie obejmującym część ogólną. Część szczegółową PZJ dla każdego asortymentu Robót, Wykonawca przedkłada Konsultantowi i uzyska jego akceptację co najmniej 14 dni kalendarzowych przed rozpoczęciem danego asortymentu robót.</w:t>
      </w:r>
    </w:p>
    <w:p w14:paraId="79B1D762"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kontroli przestrzegania przez Wykonawcę Programu zapewnienia jakości.</w:t>
      </w:r>
    </w:p>
    <w:p w14:paraId="36A0CE07"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w:t>
      </w:r>
      <w:proofErr w:type="spellStart"/>
      <w:r w:rsidRPr="00213D93">
        <w:rPr>
          <w:rFonts w:ascii="Verdana" w:hAnsi="Verdana"/>
          <w:sz w:val="16"/>
          <w:szCs w:val="16"/>
        </w:rPr>
        <w:t>PrBud</w:t>
      </w:r>
      <w:proofErr w:type="spellEnd"/>
      <w:r w:rsidRPr="00213D93">
        <w:rPr>
          <w:rFonts w:ascii="Verdana" w:hAnsi="Verdana"/>
          <w:sz w:val="16"/>
          <w:szCs w:val="16"/>
        </w:rPr>
        <w:t xml:space="preserve"> oraz winny odpowiadać wymaganiom,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520CAD19"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lastRenderedPageBreak/>
        <w:t xml:space="preserve">Wykonawca przedłoży Inspektorowi nadzoru inwestorskiego kopie wymaganych zgodnie z obowiązującymi przepisami orzeczeń, atestów oraz deklaracji zgodności na Materiały użyte do wykonania Umowy. </w:t>
      </w:r>
    </w:p>
    <w:p w14:paraId="4B5967A8"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wykorzystywane przez Wykonawcę w celu wykonania przedmiotu Umowy powinny w szczególności:</w:t>
      </w:r>
    </w:p>
    <w:p w14:paraId="3FEA6E20" w14:textId="6C162DFA"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odpowiadać wymaganiom określonym w ustawie z dnia 16 kwietnia 2004 r. o wyrobach budowlanych </w:t>
      </w:r>
      <w:r w:rsidR="00022152">
        <w:rPr>
          <w:rFonts w:ascii="Verdana" w:hAnsi="Verdana"/>
          <w:sz w:val="16"/>
          <w:szCs w:val="16"/>
        </w:rPr>
        <w:t xml:space="preserve">(Dz.U. z 2021 r. poz. 1213 tekst jednolity ze zm.) </w:t>
      </w:r>
      <w:r w:rsidRPr="00213D93">
        <w:rPr>
          <w:rFonts w:ascii="Verdana" w:hAnsi="Verdana"/>
          <w:sz w:val="16"/>
          <w:szCs w:val="16"/>
        </w:rPr>
        <w:t xml:space="preserve">oraz </w:t>
      </w:r>
      <w:proofErr w:type="spellStart"/>
      <w:r w:rsidRPr="00213D93">
        <w:rPr>
          <w:rFonts w:ascii="Verdana" w:hAnsi="Verdana"/>
          <w:sz w:val="16"/>
          <w:szCs w:val="16"/>
        </w:rPr>
        <w:t>STWiORB</w:t>
      </w:r>
      <w:proofErr w:type="spellEnd"/>
      <w:r w:rsidRPr="00213D93">
        <w:rPr>
          <w:rFonts w:ascii="Verdana" w:hAnsi="Verdana"/>
          <w:sz w:val="16"/>
          <w:szCs w:val="16"/>
        </w:rPr>
        <w:t>,</w:t>
      </w:r>
    </w:p>
    <w:p w14:paraId="1F8F9027"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posiadać wymagane przepisami prawa certyfikaty, aprobaty techniczne, dopuszczenia do stosowania w Rzeczypospolitej Polskiej oraz w krajach Unii Europejskiej i innych krajach na mocy umów stowarzyszeniowych zawartych z Unią Europejską,</w:t>
      </w:r>
    </w:p>
    <w:p w14:paraId="6199E96E"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dobrane zgodnie z zasadami wiedzy technicznej,</w:t>
      </w:r>
    </w:p>
    <w:p w14:paraId="689D02D1"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przeznaczone i przydatne dla celów, do jakich zostały użyte przy wykonywaniu robót budowlanych,</w:t>
      </w:r>
    </w:p>
    <w:p w14:paraId="6A81EE4E"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być wolne od praw osób trzecich w dacie ich wykorzystania w celu realizacji przedmiotu Umowy. </w:t>
      </w:r>
    </w:p>
    <w:p w14:paraId="15A01322"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390ACF4D"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przeprowadzać pomiary i badania Materiałów oraz robót  budowlanych zgodnie z zasadami kontroli jakości materiałów i robót określonymi w odrębnych przepisach oraz </w:t>
      </w:r>
      <w:proofErr w:type="spellStart"/>
      <w:r w:rsidRPr="00213D93">
        <w:rPr>
          <w:rFonts w:ascii="Verdana" w:hAnsi="Verdana"/>
          <w:sz w:val="16"/>
          <w:szCs w:val="16"/>
        </w:rPr>
        <w:t>STWiORB</w:t>
      </w:r>
      <w:proofErr w:type="spellEnd"/>
      <w:r w:rsidRPr="00213D93">
        <w:rPr>
          <w:rFonts w:ascii="Verdana" w:hAnsi="Verdana"/>
          <w:sz w:val="16"/>
          <w:szCs w:val="16"/>
        </w:rPr>
        <w:t>.</w:t>
      </w:r>
    </w:p>
    <w:p w14:paraId="6EBF8F8B"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zobowiązać Wykonawcę do: </w:t>
      </w:r>
    </w:p>
    <w:p w14:paraId="45F2A7C7" w14:textId="77777777" w:rsidR="00605655" w:rsidRPr="00213D93" w:rsidRDefault="00605655" w:rsidP="00605655">
      <w:pPr>
        <w:numPr>
          <w:ilvl w:val="0"/>
          <w:numId w:val="14"/>
        </w:numPr>
        <w:ind w:left="851" w:hanging="284"/>
        <w:jc w:val="both"/>
        <w:rPr>
          <w:rFonts w:ascii="Verdana" w:hAnsi="Verdana"/>
          <w:sz w:val="16"/>
          <w:szCs w:val="16"/>
        </w:rPr>
      </w:pPr>
      <w:r w:rsidRPr="00213D93">
        <w:rPr>
          <w:rFonts w:ascii="Verdana" w:hAnsi="Verdana"/>
          <w:sz w:val="16"/>
          <w:szCs w:val="16"/>
        </w:rPr>
        <w:t xml:space="preserve">usunięcia materiałów nie odpowiadających normom jakościowym określonym w ust. 25.7 z Terenu budowy w wyznaczonym terminie lub </w:t>
      </w:r>
    </w:p>
    <w:p w14:paraId="091B66DF" w14:textId="77777777" w:rsidR="00605655" w:rsidRPr="00213D93" w:rsidRDefault="00605655" w:rsidP="00605655">
      <w:pPr>
        <w:numPr>
          <w:ilvl w:val="0"/>
          <w:numId w:val="14"/>
        </w:numPr>
        <w:ind w:left="851" w:hanging="284"/>
        <w:jc w:val="both"/>
        <w:rPr>
          <w:rFonts w:ascii="Verdana" w:hAnsi="Verdana"/>
          <w:sz w:val="16"/>
          <w:szCs w:val="16"/>
        </w:rPr>
      </w:pPr>
      <w:r w:rsidRPr="00213D93">
        <w:rPr>
          <w:rFonts w:ascii="Verdana" w:hAnsi="Verdana"/>
          <w:sz w:val="16"/>
          <w:szCs w:val="16"/>
        </w:rPr>
        <w:t xml:space="preserve">ponownego wykonania robót, jeżeli Materiały lub jakość wykonanych robót nie spełniają wymagań </w:t>
      </w:r>
      <w:proofErr w:type="spellStart"/>
      <w:r w:rsidRPr="00213D93">
        <w:rPr>
          <w:rFonts w:ascii="Verdana" w:hAnsi="Verdana"/>
          <w:sz w:val="16"/>
          <w:szCs w:val="16"/>
        </w:rPr>
        <w:t>STWiORB</w:t>
      </w:r>
      <w:proofErr w:type="spellEnd"/>
      <w:r w:rsidRPr="00213D93">
        <w:rPr>
          <w:rFonts w:ascii="Verdana" w:hAnsi="Verdana"/>
          <w:sz w:val="16"/>
          <w:szCs w:val="16"/>
        </w:rPr>
        <w:t xml:space="preserve"> lub nie zapewniają możliwości oddania do użytkowania przedmiotu Umowy. </w:t>
      </w:r>
    </w:p>
    <w:p w14:paraId="7B4629DD"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Jeżeli Wykonawca nie zastosuje się do wydanych zgodnie z Umową poleceń Inspektora nadzoru inwestorskiego lub Zamawiającego w terminie wskazanym przez Inspektora nadzoru inwestorskiego lub Zamawiającego,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4DC0ED9C"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7D6849EB"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24E8AAD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Wszystkie koszty związane z tymi czynnościami obciążają odpowiednio Wykonawcę lub Zamawiającego, na zasadach określonych w ust. 25.22.</w:t>
      </w:r>
    </w:p>
    <w:p w14:paraId="0CEDE3E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1D4BDAF3"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021B5633"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Badania określone w </w:t>
      </w:r>
      <w:proofErr w:type="spellStart"/>
      <w:r w:rsidRPr="00213D93">
        <w:rPr>
          <w:rFonts w:ascii="Verdana" w:hAnsi="Verdana"/>
          <w:sz w:val="16"/>
          <w:szCs w:val="16"/>
        </w:rPr>
        <w:t>STWiORB</w:t>
      </w:r>
      <w:proofErr w:type="spellEnd"/>
      <w:r w:rsidRPr="00213D93">
        <w:rPr>
          <w:rFonts w:ascii="Verdana" w:hAnsi="Verdana"/>
          <w:sz w:val="16"/>
          <w:szCs w:val="16"/>
        </w:rPr>
        <w:t>, Dokumentacji projektowej i Programie zapewnienia jakości robót Wykonawca jest zobowiązany przeprowadzać na własny koszt.</w:t>
      </w:r>
    </w:p>
    <w:p w14:paraId="6DC6A5A9"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Bieżące pomiary i badania Materiałów oraz robót budowlanych powinny być prowadzone w miejscu wyprodukowania Materiałów lub na Terenie budowy.</w:t>
      </w:r>
    </w:p>
    <w:p w14:paraId="78CE3B0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1ABA9AD0"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Badania Materiałów mogą być przeprowadzone na wniosek i koszt Wykonawcy poza miejscem wyprodukowania i Terenem budowy w zaakceptowanej przez Zamawiającego placówce badawczej.</w:t>
      </w:r>
    </w:p>
    <w:p w14:paraId="03D1E460"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zażądać od Wykonawcy wykonania badań dodatkowych, innych niż wymagane w </w:t>
      </w:r>
      <w:proofErr w:type="spellStart"/>
      <w:r w:rsidRPr="00213D93">
        <w:rPr>
          <w:rFonts w:ascii="Verdana" w:hAnsi="Verdana"/>
          <w:sz w:val="16"/>
          <w:szCs w:val="16"/>
        </w:rPr>
        <w:t>STWiORB</w:t>
      </w:r>
      <w:proofErr w:type="spellEnd"/>
      <w:r w:rsidRPr="00213D93">
        <w:rPr>
          <w:rFonts w:ascii="Verdana" w:hAnsi="Verdana"/>
          <w:sz w:val="16"/>
          <w:szCs w:val="16"/>
        </w:rPr>
        <w:t xml:space="preserve">, lub wykonania dodatkowych badań poza miejscem wyprodukowania lub Terenem budowy dotyczących Materiałów lub robót budowlanych, które budzą uzasadnione wątpliwości, co do ich jakości. </w:t>
      </w:r>
    </w:p>
    <w:p w14:paraId="2632DCF1" w14:textId="77777777" w:rsidR="00605655"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wyniki badań wykażą, że: Materiały bądź roboty budowlane nie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i/lub nie mają odpowiednich aprobat, koszty tych badań ponosić będzie Wykonawca, jeśli zaś wyniki badań wykażą, że Materiały bądź roboty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 posiadają odpowiednie aprobaty, koszty tych badań obciążą Zamawiającego.</w:t>
      </w:r>
    </w:p>
    <w:p w14:paraId="0852C785" w14:textId="77777777" w:rsidR="00605655" w:rsidRPr="00213D93" w:rsidRDefault="00605655" w:rsidP="00605655">
      <w:pPr>
        <w:ind w:left="567"/>
        <w:contextualSpacing/>
        <w:jc w:val="both"/>
        <w:rPr>
          <w:rFonts w:ascii="Verdana" w:hAnsi="Verdana"/>
          <w:sz w:val="16"/>
          <w:szCs w:val="16"/>
        </w:rPr>
      </w:pPr>
    </w:p>
    <w:p w14:paraId="6ABCF51B" w14:textId="77777777" w:rsidR="00605655" w:rsidRPr="00213D93" w:rsidRDefault="00605655" w:rsidP="0097078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Usuwanie nieprawidłowości i Wad stwierdzonych w czasie robót</w:t>
      </w:r>
    </w:p>
    <w:p w14:paraId="6E140B0F"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11F94121"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lastRenderedPageBreak/>
        <w:t>Jeżeli dla ustalenia wystąpienia Wad i ich przyczyn niezbędne jest dokonanie prób, badań, odkryć lub ekspertyz, Inspektor nadzoru inwestorskiego może polecić Wykonawcy dokonanie tych czynności na koszt Wykonawcy.</w:t>
      </w:r>
    </w:p>
    <w:p w14:paraId="22443A13"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Jeżeli próby, badania, odkrycia, ekspertyzy nie potwierdzą wadliwości robót, Zamawiający zwraca Wykonawcy koszty ich przeprowadzenia.</w:t>
      </w:r>
    </w:p>
    <w:p w14:paraId="2E74AF63" w14:textId="7C432557" w:rsidR="00605655"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Jeżeli Wykonawca nie usunie Wady w terminie wyznaczonym zgodnie z ust. 26.1, Z</w:t>
      </w:r>
      <w:r w:rsidR="00A71C53">
        <w:rPr>
          <w:rFonts w:ascii="Verdana" w:hAnsi="Verdana"/>
          <w:sz w:val="16"/>
          <w:szCs w:val="16"/>
        </w:rPr>
        <w:t>DW dla zadania nr 1 lub Gmina dla zadania nr 2</w:t>
      </w:r>
      <w:r w:rsidRPr="00213D93">
        <w:rPr>
          <w:rFonts w:ascii="Verdana" w:hAnsi="Verdana"/>
          <w:sz w:val="16"/>
          <w:szCs w:val="16"/>
        </w:rPr>
        <w:t xml:space="preserve"> może zlecić usunięcie Wady przez osoby trzecie na koszt i ryzyko Wykonawcy (wykonanie zastępcze) i potrącić poniesione w związku z tym wydatki z wynagrodzenia Wykonawcy.</w:t>
      </w:r>
    </w:p>
    <w:p w14:paraId="75B9DF08" w14:textId="77777777" w:rsidR="00970782" w:rsidRPr="00213D93" w:rsidRDefault="00970782" w:rsidP="00970782">
      <w:pPr>
        <w:ind w:left="567"/>
        <w:contextualSpacing/>
        <w:jc w:val="both"/>
        <w:rPr>
          <w:rFonts w:ascii="Verdana" w:hAnsi="Verdana"/>
          <w:sz w:val="16"/>
          <w:szCs w:val="16"/>
        </w:rPr>
      </w:pPr>
    </w:p>
    <w:p w14:paraId="4D79438D" w14:textId="77777777" w:rsidR="00605655" w:rsidRPr="00213D93" w:rsidRDefault="00605655" w:rsidP="0097078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Odbiory</w:t>
      </w:r>
    </w:p>
    <w:p w14:paraId="40216937" w14:textId="421CD47D"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nie jest uprawniony do zakrycia wykonanej roboty budowlanej bez uprzedniej zgody Inspektora nadzoru inwestorskiego. Wykonawca, ma obowiązek umożliwić Inspektorowi nadzoru inwestorskiego, </w:t>
      </w:r>
      <w:r w:rsidR="006247E1">
        <w:rPr>
          <w:rFonts w:ascii="Verdana" w:hAnsi="Verdana"/>
          <w:sz w:val="16"/>
          <w:szCs w:val="16"/>
        </w:rPr>
        <w:t xml:space="preserve">w zakresie zadania nr 1 </w:t>
      </w:r>
      <w:r w:rsidRPr="00213D93">
        <w:rPr>
          <w:rFonts w:ascii="Verdana" w:hAnsi="Verdana"/>
          <w:sz w:val="16"/>
          <w:szCs w:val="16"/>
        </w:rPr>
        <w:t>Kierownikowi Projektu</w:t>
      </w:r>
      <w:r w:rsidR="00C032AC">
        <w:rPr>
          <w:rFonts w:ascii="Verdana" w:hAnsi="Verdana"/>
          <w:sz w:val="16"/>
          <w:szCs w:val="16"/>
        </w:rPr>
        <w:t>, a w zakresie zadania nr 2 Przedstawicielowi Gminy,</w:t>
      </w:r>
      <w:r w:rsidRPr="00213D93">
        <w:rPr>
          <w:rFonts w:ascii="Verdana" w:hAnsi="Verdana"/>
          <w:sz w:val="16"/>
          <w:szCs w:val="16"/>
        </w:rPr>
        <w:t xml:space="preserve"> sprawdzenie każdej roboty budowlanej zanikającej lub która ulega zakryciu.</w:t>
      </w:r>
    </w:p>
    <w:p w14:paraId="5CCE3985"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6E819BA6" w14:textId="7B21CDF8"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w:t>
      </w:r>
      <w:r w:rsidR="006247E1">
        <w:rPr>
          <w:rFonts w:ascii="Verdana" w:hAnsi="Verdana"/>
          <w:sz w:val="16"/>
          <w:szCs w:val="16"/>
        </w:rPr>
        <w:br/>
        <w:t xml:space="preserve">w zakresie zadania nr 1 </w:t>
      </w:r>
      <w:r w:rsidRPr="00213D93">
        <w:rPr>
          <w:rFonts w:ascii="Verdana" w:hAnsi="Verdana"/>
          <w:sz w:val="16"/>
          <w:szCs w:val="16"/>
        </w:rPr>
        <w:t>może brać udział Kierownik Projektu</w:t>
      </w:r>
      <w:r w:rsidR="00C032AC">
        <w:rPr>
          <w:rFonts w:ascii="Verdana" w:hAnsi="Verdana"/>
          <w:sz w:val="16"/>
          <w:szCs w:val="16"/>
        </w:rPr>
        <w:t>, a w zakresie zadania nr 2 Przedstawiciel Gminy.</w:t>
      </w:r>
    </w:p>
    <w:p w14:paraId="7D3D2490" w14:textId="57A8724D"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Jeżeli Inspektor nadzoru inwestorskiego stwierdzi, że przedmiot odbioru nie spełnia warunków umownych</w:t>
      </w:r>
      <w:r w:rsidR="00C032AC">
        <w:rPr>
          <w:rFonts w:ascii="Verdana" w:hAnsi="Verdana"/>
          <w:sz w:val="16"/>
          <w:szCs w:val="16"/>
        </w:rPr>
        <w:t>,</w:t>
      </w:r>
      <w:r w:rsidRPr="00213D93">
        <w:rPr>
          <w:rFonts w:ascii="Verdana" w:hAnsi="Verdana"/>
          <w:sz w:val="16"/>
          <w:szCs w:val="16"/>
        </w:rPr>
        <w:t xml:space="preserve"> to ma prawo odmówić dokonania odbioru robót zanikających lub ulegających zakryciu, w takim przypadku Inspektor nadzoru jest zobowiązany powiadomić o tym Wykonawcę niezwłocznie, nie później niż w terminie określonym w ust. 27.3. </w:t>
      </w:r>
    </w:p>
    <w:p w14:paraId="2DB0B2D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ECA4FD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częściowy robót jest dokonywany w celu prowadzenia częściowych rozliczeń za wykonane roboty.</w:t>
      </w:r>
    </w:p>
    <w:p w14:paraId="6266454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087D4C0E" w14:textId="6876FF36"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w:t>
      </w:r>
      <w:r w:rsidR="006247E1">
        <w:rPr>
          <w:rFonts w:ascii="Verdana" w:hAnsi="Verdana"/>
          <w:sz w:val="16"/>
          <w:szCs w:val="16"/>
        </w:rPr>
        <w:t xml:space="preserve">w zakresie zadania nr 1 </w:t>
      </w:r>
      <w:r w:rsidRPr="00213D93">
        <w:rPr>
          <w:rFonts w:ascii="Verdana" w:hAnsi="Verdana"/>
          <w:sz w:val="16"/>
          <w:szCs w:val="16"/>
        </w:rPr>
        <w:t>może brać udział Kierownik Projektu</w:t>
      </w:r>
      <w:r w:rsidR="00AA5DC4">
        <w:rPr>
          <w:rFonts w:ascii="Verdana" w:hAnsi="Verdana"/>
          <w:sz w:val="16"/>
          <w:szCs w:val="16"/>
        </w:rPr>
        <w:t>, a w zakresie zadania nr 2 Przedstawiciel Gminy.</w:t>
      </w:r>
    </w:p>
    <w:p w14:paraId="49DB6796"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0121CFA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0928955D"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74F6B3C6"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W celu dokonania odbioru końcowego Wykonawca przedstawia Konsultantowi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375BB7F7"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54AD58B8"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 terminie odbioru Wykonawca ma obowiązek poinformowania Podwykonawców, przy udziale których wykonał przedmiot Umowy.</w:t>
      </w:r>
    </w:p>
    <w:p w14:paraId="19316A74"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przekaże Konsultantowi i Zamawiającemu, z nie mniej niż 21-dniowym wyprzedzeniem powiadomienie o dacie, po której Wykonawca będzie gotowy do odbioru końcowego robót. Zamawiający przystąpi do czynności Odbioru końcowego po potwierdzeniu przez Konsultanta gotowości Wykonawcy do Odbioru końcowego. Czynności odbiorowe zostaną przeprowadzone w ciągu 14 dni kalendarzowych po tej dacie, w dniu lub dniach wyznaczonych przez Zamawiającego. </w:t>
      </w:r>
    </w:p>
    <w:p w14:paraId="17CDB54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Konsultanta, Zamawiający może przerwać Odbiór końcowy, wyznaczając Wykonawcy termin do wykonania robót, </w:t>
      </w:r>
      <w:r w:rsidRPr="00213D93">
        <w:rPr>
          <w:rFonts w:ascii="Verdana" w:hAnsi="Verdana"/>
          <w:sz w:val="16"/>
          <w:szCs w:val="16"/>
        </w:rPr>
        <w:lastRenderedPageBreak/>
        <w:t xml:space="preserve">usunięcia Wad lub przeprowadzenia prób i sprawdzeń, uwzględniający złożoność ich techniczną, a po jego upływie powrócić do wykonywania czynności Odbioru końcowego. </w:t>
      </w:r>
    </w:p>
    <w:p w14:paraId="49B0A6D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Komisja sporządza Protokół Odbioru końcowego robót. Podpisany Protokół Odbioru końcowego robót jest podstawą do dokonania końcowych rozliczeń Stron.</w:t>
      </w:r>
    </w:p>
    <w:p w14:paraId="18FE0AA2"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37.1 c), po uprzednim powiadomieniu Wykonawcy, jest uprawniony do zlecenia usunięcia Wad podmiotowi trzeciemu na koszt i ryzyko Wykonawcy. </w:t>
      </w:r>
    </w:p>
    <w:p w14:paraId="64EAB1F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Za dzień faktycznego Odbioru końcowego uznaje się dzień podpisania przez upoważnionych przedstawicieli Stron Umowy Protokołu Odbioru końcowego robót. </w:t>
      </w:r>
    </w:p>
    <w:p w14:paraId="1ABACED1"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Przeglądy gwarancyjne przeprowadzane są regularnie w całym okresie obowiązywania gwarancji i rękojmi, zgodnie z zapisami OPZ. </w:t>
      </w:r>
    </w:p>
    <w:p w14:paraId="0B9CD93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B4673D8" w14:textId="55BF36EF"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Przeglądy gwarancyjne polegają na ocenie wykonanych robót w okresie rękojmi lub gwarancji. </w:t>
      </w:r>
    </w:p>
    <w:p w14:paraId="78D6DCE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5E5E6B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Odbiory gwarancyjne będą przeprowadzane każdorazowo po przeprowadzeniu przeglądu gwarancyjnego w celu oceny wykonanych robót. </w:t>
      </w:r>
    </w:p>
    <w:p w14:paraId="3FD17929"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622202F1"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4DD7CAB7"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6A88AF49"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Z Odbioru ostatecznego sporządza się przed upływem okresu rękojmi lub gwarancji Protokół odbioru ostatecznego.</w:t>
      </w:r>
    </w:p>
    <w:p w14:paraId="4D7C64B8" w14:textId="77777777" w:rsidR="009836D9" w:rsidRDefault="00605655" w:rsidP="009836D9">
      <w:pPr>
        <w:numPr>
          <w:ilvl w:val="1"/>
          <w:numId w:val="63"/>
        </w:numPr>
        <w:ind w:left="567" w:hanging="567"/>
        <w:contextualSpacing/>
        <w:jc w:val="both"/>
        <w:rPr>
          <w:rFonts w:ascii="Verdana" w:hAnsi="Verdana"/>
          <w:sz w:val="16"/>
          <w:szCs w:val="16"/>
        </w:rPr>
      </w:pPr>
      <w:r w:rsidRPr="00213D93">
        <w:rPr>
          <w:rFonts w:ascii="Verdana" w:hAnsi="Verdana"/>
          <w:sz w:val="16"/>
          <w:szCs w:val="16"/>
        </w:rPr>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2AA2FA3B" w14:textId="1805103C" w:rsidR="009836D9" w:rsidRPr="009836D9" w:rsidRDefault="005449A7" w:rsidP="009836D9">
      <w:pPr>
        <w:numPr>
          <w:ilvl w:val="1"/>
          <w:numId w:val="63"/>
        </w:numPr>
        <w:ind w:left="567" w:hanging="567"/>
        <w:contextualSpacing/>
        <w:jc w:val="both"/>
        <w:rPr>
          <w:rFonts w:ascii="Verdana" w:hAnsi="Verdana"/>
          <w:sz w:val="16"/>
          <w:szCs w:val="16"/>
        </w:rPr>
      </w:pPr>
      <w:r>
        <w:rPr>
          <w:rFonts w:ascii="Verdana" w:hAnsi="Verdana"/>
          <w:sz w:val="16"/>
          <w:szCs w:val="16"/>
        </w:rPr>
        <w:t xml:space="preserve">Protokoły odbiorów (robót zanikających i ulegających zakryciu, częściowego, końcowego, wad, ostatecznego, gwarancyjnego) </w:t>
      </w:r>
      <w:r w:rsidR="00B42297">
        <w:rPr>
          <w:rFonts w:ascii="Verdana" w:hAnsi="Verdana"/>
          <w:sz w:val="16"/>
          <w:szCs w:val="16"/>
        </w:rPr>
        <w:t xml:space="preserve">będą sporządzane z rozbiciem przedmiotów odbioru na objęte zadaniem nr 1 oraz zadaniem nr 2. </w:t>
      </w:r>
      <w:r w:rsidR="009836D9" w:rsidRPr="009836D9">
        <w:rPr>
          <w:rFonts w:ascii="Verdana" w:hAnsi="Verdana"/>
          <w:sz w:val="16"/>
          <w:szCs w:val="16"/>
        </w:rPr>
        <w:t>ZDW i Gmina będą właściwe w sprawach określonych w niniejszym ustępie każdy w swojej części zamówienia.</w:t>
      </w:r>
    </w:p>
    <w:p w14:paraId="1FB914AD" w14:textId="77777777" w:rsidR="003A3DB2" w:rsidRPr="00213D93" w:rsidRDefault="003A3DB2" w:rsidP="003A3DB2">
      <w:pPr>
        <w:ind w:left="567"/>
        <w:contextualSpacing/>
        <w:jc w:val="both"/>
        <w:rPr>
          <w:rFonts w:ascii="Verdana" w:hAnsi="Verdana"/>
          <w:sz w:val="16"/>
          <w:szCs w:val="16"/>
        </w:rPr>
      </w:pPr>
    </w:p>
    <w:p w14:paraId="1E27B717"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Warunki płatności</w:t>
      </w:r>
    </w:p>
    <w:p w14:paraId="74A7B80E"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Zasady ogólne</w:t>
      </w:r>
    </w:p>
    <w:p w14:paraId="614CF4F5" w14:textId="2CAB2DAE" w:rsidR="00605655" w:rsidRPr="00213D93" w:rsidRDefault="00605655" w:rsidP="00605655">
      <w:pPr>
        <w:numPr>
          <w:ilvl w:val="2"/>
          <w:numId w:val="64"/>
        </w:numPr>
        <w:ind w:left="567" w:hanging="567"/>
        <w:contextualSpacing/>
        <w:jc w:val="both"/>
        <w:rPr>
          <w:rFonts w:ascii="Verdana" w:hAnsi="Verdana"/>
          <w:sz w:val="16"/>
          <w:szCs w:val="16"/>
          <w:u w:val="single"/>
        </w:rPr>
      </w:pPr>
      <w:r w:rsidRPr="00213D93">
        <w:rPr>
          <w:rFonts w:ascii="Verdana" w:hAnsi="Verdana"/>
          <w:sz w:val="16"/>
          <w:szCs w:val="16"/>
        </w:rPr>
        <w:t>Wynagrodzenie należne Wykonawcy zostanie ustalone zgodnie z ust. 4 Wynagrodzenie.</w:t>
      </w:r>
    </w:p>
    <w:p w14:paraId="605E4F37"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Podstawy wyliczenia wynagrodzenia za roboty budowlane niezbędne do realizacji Umowy nie ujęte w Kosztorysie ofertowym</w:t>
      </w:r>
    </w:p>
    <w:p w14:paraId="1D11E69F"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Wynagrodzenie Wykonawcy za wykonanie robót budowlanych, o których mowa w ust. 2.3 zostanie ustalone z zastosowaniem następujących zasad: </w:t>
      </w:r>
    </w:p>
    <w:p w14:paraId="52C91BFB" w14:textId="77777777" w:rsidR="00605655" w:rsidRPr="00213D93" w:rsidRDefault="00605655" w:rsidP="00605655">
      <w:pPr>
        <w:numPr>
          <w:ilvl w:val="0"/>
          <w:numId w:val="16"/>
        </w:numPr>
        <w:ind w:left="993" w:hanging="426"/>
        <w:jc w:val="both"/>
        <w:rPr>
          <w:rFonts w:ascii="Verdana" w:hAnsi="Verdana"/>
          <w:sz w:val="16"/>
          <w:szCs w:val="16"/>
        </w:rPr>
      </w:pPr>
      <w:r w:rsidRPr="00213D93">
        <w:rPr>
          <w:rFonts w:ascii="Verdana" w:hAnsi="Verdana"/>
          <w:sz w:val="16"/>
          <w:szCs w:val="16"/>
        </w:rPr>
        <w:t>jeżeli roboty wynikające z ust. 2.3 Umowy, nie odpowiadają opisowi pozycji w Kosztorysie ofertowym, to Kalkulacja cen jednostkowych tych robót będzie ustalana w drodze interpolacji na podstawie rozbicia przez Wykonawcę ceny jednostkowej występującej w kosztorysie ofertowym (na R, M, S uwzględniających zysk i koszty pośrednie) dla robót najbardziej zbliżonych technologicznie i konstrukcyjnie. Wykonawca ma dokonać wyliczeń cen jednostkowych oraz uzyskać akceptacje Konsultanta. Wyliczenie ceny jednostkowej wraz z akceptacją Konsultanta należy przedstawić Zamawiającemu do zatwierdzenia wysokość wynagrodzenia wynikającą ze zmian przed rozpoczęciem robót wynikających z tych zmian,</w:t>
      </w:r>
    </w:p>
    <w:p w14:paraId="08434B32" w14:textId="77777777" w:rsidR="00605655" w:rsidRPr="00213D93" w:rsidRDefault="00605655" w:rsidP="00605655">
      <w:pPr>
        <w:numPr>
          <w:ilvl w:val="0"/>
          <w:numId w:val="16"/>
        </w:numPr>
        <w:ind w:left="993" w:hanging="426"/>
        <w:jc w:val="both"/>
        <w:rPr>
          <w:rFonts w:ascii="Verdana" w:hAnsi="Verdana"/>
          <w:sz w:val="16"/>
          <w:szCs w:val="16"/>
        </w:rPr>
      </w:pPr>
      <w:r w:rsidRPr="00213D93">
        <w:rPr>
          <w:rFonts w:ascii="Verdana" w:hAnsi="Verdana"/>
          <w:sz w:val="16"/>
          <w:szCs w:val="16"/>
        </w:rPr>
        <w:t xml:space="preserve">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w:t>
      </w:r>
      <w:proofErr w:type="spellStart"/>
      <w:r w:rsidRPr="00213D93">
        <w:rPr>
          <w:rFonts w:ascii="Verdana" w:hAnsi="Verdana"/>
          <w:sz w:val="16"/>
          <w:szCs w:val="16"/>
        </w:rPr>
        <w:t>Orgbud</w:t>
      </w:r>
      <w:proofErr w:type="spellEnd"/>
      <w:r w:rsidRPr="00213D93">
        <w:rPr>
          <w:rFonts w:ascii="Verdana" w:hAnsi="Verdana"/>
          <w:sz w:val="16"/>
          <w:szCs w:val="16"/>
        </w:rPr>
        <w:t xml:space="preserve">, </w:t>
      </w:r>
      <w:proofErr w:type="spellStart"/>
      <w:r w:rsidRPr="00213D93">
        <w:rPr>
          <w:rFonts w:ascii="Verdana" w:hAnsi="Verdana"/>
          <w:sz w:val="16"/>
          <w:szCs w:val="16"/>
        </w:rPr>
        <w:t>Intercenbud</w:t>
      </w:r>
      <w:proofErr w:type="spellEnd"/>
      <w:r w:rsidRPr="00213D93">
        <w:rPr>
          <w:rFonts w:ascii="Verdana" w:hAnsi="Verdana"/>
          <w:sz w:val="16"/>
          <w:szCs w:val="16"/>
        </w:rPr>
        <w:t>, itp.) dla województwa, w którym roboty są wykonywane, aktualnych w miesiącu poprzedzającym miesiąc, w którym kalkulacja jest sporządzana.</w:t>
      </w:r>
    </w:p>
    <w:p w14:paraId="18A87CEE"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12CD800B"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Jeżeli kalkulacja przedłożona przez Wykonawcę do zatwierdzenia Zamawiającemu będzie wykonana niezgodnie z zasadami określonymi w ust. 28.2.1, Zamawiający wprowadzi korektę kalkulacji, stosując </w:t>
      </w:r>
      <w:r w:rsidRPr="00213D93">
        <w:rPr>
          <w:rFonts w:ascii="Verdana" w:hAnsi="Verdana"/>
          <w:sz w:val="16"/>
          <w:szCs w:val="16"/>
        </w:rPr>
        <w:lastRenderedPageBreak/>
        <w:t>zasady określone w ust. 28.2.1, a Wykonawca jest zobowiązany do wykonania robót za skorygowane wynagrodzenie.</w:t>
      </w:r>
    </w:p>
    <w:p w14:paraId="70B5E7B5"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Rozliczenia okresowe</w:t>
      </w:r>
    </w:p>
    <w:p w14:paraId="0D86F00F" w14:textId="2509311E" w:rsidR="00605655" w:rsidRPr="00B53CCC" w:rsidRDefault="00605655" w:rsidP="00605655">
      <w:pPr>
        <w:numPr>
          <w:ilvl w:val="2"/>
          <w:numId w:val="64"/>
        </w:numPr>
        <w:ind w:left="567" w:hanging="567"/>
        <w:contextualSpacing/>
        <w:jc w:val="both"/>
        <w:rPr>
          <w:rFonts w:ascii="Verdana" w:hAnsi="Verdana"/>
          <w:sz w:val="16"/>
          <w:szCs w:val="16"/>
        </w:rPr>
      </w:pPr>
      <w:r w:rsidRPr="00213D93">
        <w:rPr>
          <w:rFonts w:ascii="Verdana" w:hAnsi="Verdana"/>
          <w:spacing w:val="-4"/>
          <w:sz w:val="16"/>
          <w:szCs w:val="16"/>
        </w:rPr>
        <w:t>W celu dokonania rozliczenia okresowego Wykonawca przedstawia Inspektorowi nadzoru inwestorskiego do 25 dnia każdego miesiąca po miesiącu, którego dotyczy rozliczenie</w:t>
      </w:r>
      <w:r w:rsidRPr="00213D93">
        <w:rPr>
          <w:rFonts w:ascii="Verdana" w:hAnsi="Verdana"/>
          <w:sz w:val="16"/>
          <w:szCs w:val="16"/>
        </w:rPr>
        <w:t xml:space="preserve"> lub, odpowiednio, w okresach krótszych, ustalonych między Stronami</w:t>
      </w:r>
      <w:r w:rsidRPr="00213D93">
        <w:rPr>
          <w:rFonts w:ascii="Verdana" w:hAnsi="Verdana"/>
          <w:spacing w:val="-4"/>
          <w:sz w:val="16"/>
          <w:szCs w:val="16"/>
        </w:rPr>
        <w:t xml:space="preserve"> zestawienie</w:t>
      </w:r>
      <w:r w:rsidRPr="00213D93">
        <w:rPr>
          <w:rFonts w:ascii="Verdana" w:hAnsi="Verdana"/>
          <w:spacing w:val="-2"/>
          <w:sz w:val="16"/>
          <w:szCs w:val="16"/>
        </w:rPr>
        <w:t xml:space="preserve"> wartości wykonanych robót budowlanych</w:t>
      </w:r>
      <w:r w:rsidR="00715640">
        <w:rPr>
          <w:rFonts w:ascii="Verdana" w:hAnsi="Verdana"/>
          <w:spacing w:val="-2"/>
          <w:sz w:val="16"/>
          <w:szCs w:val="16"/>
        </w:rPr>
        <w:t xml:space="preserve"> z podziałem na zadanie nr 1 i zadanie nr 2</w:t>
      </w:r>
      <w:r w:rsidRPr="00213D93">
        <w:rPr>
          <w:rFonts w:ascii="Verdana" w:hAnsi="Verdana"/>
          <w:spacing w:val="-2"/>
          <w:sz w:val="16"/>
          <w:szCs w:val="16"/>
        </w:rPr>
        <w:t>, pomniejszone o</w:t>
      </w:r>
      <w:r w:rsidRPr="00213D93">
        <w:rPr>
          <w:rFonts w:ascii="Verdana" w:hAnsi="Verdana"/>
          <w:spacing w:val="-2"/>
          <w:sz w:val="16"/>
          <w:szCs w:val="16"/>
          <w:lang w:eastAsia="ar-SA"/>
        </w:rPr>
        <w:t> </w:t>
      </w:r>
      <w:r w:rsidRPr="00213D93">
        <w:rPr>
          <w:rFonts w:ascii="Verdana" w:hAnsi="Verdana"/>
          <w:spacing w:val="-2"/>
          <w:sz w:val="16"/>
          <w:szCs w:val="16"/>
        </w:rPr>
        <w:t>zsumowane kwoty poprzednio zafakturowane z uwzględnieniem potrąceń</w:t>
      </w:r>
      <w:r w:rsidR="00162BFE">
        <w:rPr>
          <w:rFonts w:ascii="Verdana" w:hAnsi="Verdana"/>
          <w:spacing w:val="-2"/>
          <w:sz w:val="16"/>
          <w:szCs w:val="16"/>
        </w:rPr>
        <w:t xml:space="preserve"> oraz oświadczenie o którym mowa w ust. 8’.4.</w:t>
      </w:r>
    </w:p>
    <w:p w14:paraId="0CB4391B" w14:textId="77777777" w:rsidR="00605655" w:rsidRPr="00FA1960" w:rsidRDefault="00605655" w:rsidP="00605655">
      <w:pPr>
        <w:numPr>
          <w:ilvl w:val="2"/>
          <w:numId w:val="64"/>
        </w:numPr>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78FF897C"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7E4A6197"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068ECE54"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2F8E125B"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potwierdzi należne Wykonawcy koszty ogólne wyłącznie w wysokości proporcjonalnej do wartości robót zatwierdzonych w danym rozliczeniu okresowym.</w:t>
      </w:r>
    </w:p>
    <w:p w14:paraId="7862FC7B"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Rozliczenia końcowe</w:t>
      </w:r>
    </w:p>
    <w:p w14:paraId="087CE935" w14:textId="14800450"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Z wnioskiem o Odbiór końcowy Wykonawca przedstawia Inspektorowi nadzoru inwestorskiego szczegółowe rozliczenie wynagrodzenia przysługującego Wykonawcy</w:t>
      </w:r>
      <w:r w:rsidR="00162BFE">
        <w:rPr>
          <w:rFonts w:ascii="Verdana" w:hAnsi="Verdana"/>
          <w:sz w:val="16"/>
          <w:szCs w:val="16"/>
        </w:rPr>
        <w:t xml:space="preserve"> z rozbiciem na zadanie nr 1 i zadanie nr 2.</w:t>
      </w:r>
    </w:p>
    <w:p w14:paraId="3B0B46BC"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3AA561C7"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75A4F412"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Wykonawca składa wyjaśnienia i uzupełnienia, o których mowa w ust. 28.4.3 oraz dokonuje korekt rozliczenia wynagrodzenia, uzgodnionych z Inspektorem nadzoru inwestorskiego.</w:t>
      </w:r>
    </w:p>
    <w:p w14:paraId="54343C24"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72F4169A"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Potwierdzone przez Inspektora nadzoru inwestorskiego rozliczenie stanowi załącznik do Protokołu odbioru końcowego. </w:t>
      </w:r>
    </w:p>
    <w:p w14:paraId="191416DF"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Podstawę do zwolnienia zatrzymanej przez Zamawiającego części zabezpieczenia należytego wykonania Umowy stanowić będzie Protokół odbioru końcowego robót.</w:t>
      </w:r>
    </w:p>
    <w:p w14:paraId="32BE257B" w14:textId="77777777" w:rsidR="00605655" w:rsidRPr="00213D93" w:rsidRDefault="00605655" w:rsidP="00605655">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Płatności</w:t>
      </w:r>
    </w:p>
    <w:p w14:paraId="43B0A990" w14:textId="16091D83"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Płatności są realizowane w terminie nie dłuższym niż 30 dni kalendarzowych od daty otrzymania przez Zamawiającego wystawionej przez Wykonawcę faktury VAT lub rachunku z uwzględnieniem potrąceń wynikających z Umowy, na kwoty potwierdzone przez Konsultanta w zestawieniach wartości wykonanych robót, zgodnie z protokołami odbioru robót. Wykonawca zobowiązany jest do wystawiana i dostarczania faktur VAT w zakresie robót stanowiących przedmiot </w:t>
      </w:r>
      <w:r w:rsidR="00EF68E7">
        <w:rPr>
          <w:rFonts w:ascii="Verdana" w:hAnsi="Verdana"/>
          <w:sz w:val="16"/>
          <w:szCs w:val="16"/>
        </w:rPr>
        <w:t xml:space="preserve">zadania nr 1 </w:t>
      </w:r>
      <w:r w:rsidRPr="00213D93">
        <w:rPr>
          <w:rFonts w:ascii="Verdana" w:hAnsi="Verdana"/>
          <w:sz w:val="16"/>
          <w:szCs w:val="16"/>
        </w:rPr>
        <w:t>na rzecz ZDW</w:t>
      </w:r>
      <w:r w:rsidR="00EF68E7">
        <w:rPr>
          <w:rFonts w:ascii="Verdana" w:hAnsi="Verdana"/>
          <w:sz w:val="16"/>
          <w:szCs w:val="16"/>
        </w:rPr>
        <w:t>, a w zakresie robót stanowiących przedmiot zadania nr 2 na rzecz Gminy.</w:t>
      </w:r>
      <w:r w:rsidRPr="00213D93">
        <w:rPr>
          <w:rFonts w:ascii="Verdana" w:hAnsi="Verdana"/>
          <w:sz w:val="16"/>
          <w:szCs w:val="16"/>
        </w:rPr>
        <w:t xml:space="preserve"> </w:t>
      </w:r>
      <w:r w:rsidRPr="00213D93">
        <w:rPr>
          <w:rFonts w:ascii="Verdana" w:hAnsi="Verdana"/>
          <w:snapToGrid w:val="0"/>
          <w:sz w:val="16"/>
          <w:szCs w:val="16"/>
        </w:rPr>
        <w:t>Za dzień zapłaty przyjmuje się dzień obciążenia rachunku bankowego Zamawiającego.</w:t>
      </w:r>
    </w:p>
    <w:p w14:paraId="3CF20A60" w14:textId="547FECD2"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Warunkiem zapłaty przez Zamawiającego drugiej i następnych części należnego wynagrodzenia za odebrane roboty budowlane jest przedstawienie dowodów </w:t>
      </w:r>
      <w:r w:rsidRPr="00213D93">
        <w:rPr>
          <w:rFonts w:ascii="Verdana" w:hAnsi="Verdana"/>
          <w:sz w:val="16"/>
          <w:szCs w:val="16"/>
          <w:u w:val="single"/>
        </w:rPr>
        <w:t xml:space="preserve">(za dowód Zamawiający uzna: oświadczenie złożone na lub wg druku załącznika nr </w:t>
      </w:r>
      <w:r w:rsidR="003B2169">
        <w:rPr>
          <w:rFonts w:ascii="Verdana" w:hAnsi="Verdana"/>
          <w:sz w:val="16"/>
          <w:szCs w:val="16"/>
          <w:u w:val="single"/>
        </w:rPr>
        <w:t>8</w:t>
      </w:r>
      <w:r w:rsidRPr="00213D93">
        <w:rPr>
          <w:rFonts w:ascii="Verdana" w:hAnsi="Verdana"/>
          <w:sz w:val="16"/>
          <w:szCs w:val="16"/>
          <w:u w:val="single"/>
        </w:rPr>
        <w:t xml:space="preserve"> do SWZ oraz dowód uznania konta Podwykonawcy lub dalszego Podwykonawcy, z którego będzie wynikać za jaką część jest płatność i nazwa kontraktu)</w:t>
      </w:r>
      <w:r w:rsidRPr="00213D93">
        <w:rPr>
          <w:rFonts w:ascii="Verdana" w:hAnsi="Verdana"/>
          <w:sz w:val="16"/>
          <w:szCs w:val="16"/>
        </w:rPr>
        <w:t xml:space="preserve"> zapłaty wymagalnego wynagrodzenia podwykonawcom i dalszym podwykonawcom. W przypadku nieprzedstawienia przez Wykonawcę wszystkich dowodów zapłaty, o których mowa w powyżej Zamawiający wstrzyma wypłatę należnego Wykonawcy wynagrodzenia za odebrane roboty budowlane </w:t>
      </w:r>
      <w:r w:rsidR="005E4AA4">
        <w:rPr>
          <w:rFonts w:ascii="Verdana" w:hAnsi="Verdana"/>
          <w:sz w:val="16"/>
          <w:szCs w:val="16"/>
        </w:rPr>
        <w:br/>
      </w:r>
      <w:r w:rsidRPr="00213D93">
        <w:rPr>
          <w:rFonts w:ascii="Verdana" w:hAnsi="Verdana"/>
          <w:sz w:val="16"/>
          <w:szCs w:val="16"/>
        </w:rPr>
        <w:t>w części równej sumie kwot wynikających z nieprzedstawionych dowodów zapłaty.</w:t>
      </w:r>
    </w:p>
    <w:p w14:paraId="2C84D008"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E2D7D7F"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uwagach nie można powoływać się na potrącenie roszczeń niezwiązanych z realizacją umowy o podwykonawstwo.</w:t>
      </w:r>
    </w:p>
    <w:p w14:paraId="323472FD"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W przypadku zgłoszenia przez Wykonawcę uwag, o których mowa w ust. 28.5.4, podważających zasadność bezpośredniej zapłaty, Zamawiający może:</w:t>
      </w:r>
    </w:p>
    <w:p w14:paraId="212C2582"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nie dokonać bezpośredniej zapłaty wynagrodzenia Podwykonawcy, jeżeli Wykonawca wykaże niezasadność takiej zapłaty lub</w:t>
      </w:r>
    </w:p>
    <w:p w14:paraId="35A7BEA6"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F49B8A6"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 xml:space="preserve">dokonać bezpośredniej zapłaty wynagrodzenia Podwykonawcy lub dalszemu Podwykonawcy, jeżeli Podwykonawca lub dalszy Podwykonawca wykaże zasadność takiej zapłaty. </w:t>
      </w:r>
    </w:p>
    <w:p w14:paraId="4A3DAA0C"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lastRenderedPageBreak/>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3AB15E02" w14:textId="1F1FD7B2" w:rsidR="00605655" w:rsidRPr="00C2154B" w:rsidRDefault="00605655" w:rsidP="002F7B2E">
      <w:pPr>
        <w:numPr>
          <w:ilvl w:val="2"/>
          <w:numId w:val="64"/>
        </w:numPr>
        <w:jc w:val="both"/>
        <w:rPr>
          <w:rFonts w:ascii="Verdana" w:hAnsi="Verdana"/>
          <w:sz w:val="16"/>
          <w:szCs w:val="16"/>
        </w:rPr>
      </w:pPr>
      <w:r w:rsidRPr="00C2154B">
        <w:rPr>
          <w:rFonts w:ascii="Verdana" w:hAnsi="Verdana"/>
          <w:sz w:val="16"/>
          <w:szCs w:val="16"/>
        </w:rPr>
        <w:t>Równowartość kwoty zapłaconej Podwykonawcy lub dalszemu Podwykonawcy, bądź skierowanej do depozytu sądowego, Zamawiający potrąci z wynagrodzenia należnego Wykonawcy</w:t>
      </w:r>
      <w:r w:rsidR="00EC4492" w:rsidRPr="00C2154B">
        <w:rPr>
          <w:rFonts w:ascii="Verdana" w:hAnsi="Verdana"/>
          <w:sz w:val="16"/>
          <w:szCs w:val="16"/>
        </w:rPr>
        <w:t xml:space="preserve"> (w tym niewymagalnego)</w:t>
      </w:r>
      <w:r w:rsidRPr="00C2154B">
        <w:rPr>
          <w:rFonts w:ascii="Verdana" w:hAnsi="Verdana"/>
          <w:sz w:val="16"/>
          <w:szCs w:val="16"/>
        </w:rPr>
        <w:t xml:space="preserve">. </w:t>
      </w:r>
      <w:r w:rsidR="002F7B2E" w:rsidRPr="00C2154B">
        <w:rPr>
          <w:rFonts w:ascii="Verdana" w:hAnsi="Verdana"/>
          <w:sz w:val="16"/>
          <w:szCs w:val="16"/>
        </w:rPr>
        <w:t>W razie konieczności zapłaty wynagrodzenia Podwykonawcy, Zamawiający uprawniony jest do potrącenia kwoty wypłaconej Podwykonawcy także w sytuacji gdy wynagrodzenie Wykonawcy nie jest jeszcze wymagalne.</w:t>
      </w:r>
    </w:p>
    <w:p w14:paraId="41704FCA"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0CB1C2CA" w14:textId="77777777" w:rsidR="00605655" w:rsidRPr="00213D93" w:rsidRDefault="00605655" w:rsidP="00605655">
      <w:pPr>
        <w:numPr>
          <w:ilvl w:val="0"/>
          <w:numId w:val="38"/>
        </w:numPr>
        <w:tabs>
          <w:tab w:val="left" w:pos="900"/>
        </w:tabs>
        <w:ind w:left="900" w:hanging="333"/>
        <w:contextualSpacing/>
        <w:jc w:val="both"/>
        <w:rPr>
          <w:rFonts w:ascii="Verdana" w:hAnsi="Verdana"/>
          <w:sz w:val="16"/>
          <w:szCs w:val="16"/>
        </w:rPr>
      </w:pPr>
      <w:r w:rsidRPr="00213D93">
        <w:rPr>
          <w:rFonts w:ascii="Verdana" w:hAnsi="Verdana"/>
          <w:sz w:val="16"/>
          <w:szCs w:val="16"/>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1A8A8106"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4E847B27"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4B7554F1"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6F489038"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4DD1990C"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7CE93FFE"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1B48DCED"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55502811"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F1E0850"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3E31D3BB"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189491B7"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16A6D8B9"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19D4F060"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w:t>
      </w:r>
      <w:r w:rsidRPr="00213D93">
        <w:rPr>
          <w:rFonts w:ascii="Verdana" w:hAnsi="Verdana"/>
          <w:sz w:val="16"/>
          <w:szCs w:val="16"/>
        </w:rPr>
        <w:lastRenderedPageBreak/>
        <w:t xml:space="preserve">z wykonaniem w zakresie objętym zdeponowaną kwotą zobowiązania Zamawiającego względem Wykonawcy. </w:t>
      </w:r>
    </w:p>
    <w:p w14:paraId="19164B13"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074AD439"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5CBC4AA6"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72AF3BAB" w14:textId="6941F67F" w:rsidR="00CE0C54" w:rsidRPr="00CE0C54" w:rsidRDefault="00605655" w:rsidP="00CE0C54">
      <w:pPr>
        <w:numPr>
          <w:ilvl w:val="2"/>
          <w:numId w:val="64"/>
        </w:numPr>
        <w:ind w:left="567" w:hanging="709"/>
        <w:jc w:val="both"/>
        <w:rPr>
          <w:rFonts w:ascii="Verdana" w:hAnsi="Verdana"/>
          <w:sz w:val="16"/>
          <w:szCs w:val="16"/>
        </w:rPr>
      </w:pPr>
      <w:r w:rsidRPr="00213D93">
        <w:rPr>
          <w:rFonts w:ascii="Verdana" w:hAnsi="Verdana"/>
          <w:sz w:val="16"/>
          <w:szCs w:val="16"/>
        </w:rPr>
        <w:t>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zawierać w nagłówku słowa: „Żądanie Wykonawcy”. Strony zgodnie postanawiają, iż wysokość wynagrodzenia należnego z tytułu wykonania przedmiotu zamówienia, wskazana w podpisanym przez strony protokole odbioru końcowego, w całości zaspokaja żądania Wykonawcy wobec Zamawiającego z tego tytułu. Ponadto, strony zgodnie postanawiają, że po podpisaniu protokołu odbioru końcowego Wykonawca nie będzie zgłaszał – względem Zamawiającego – dodatkowych żądań dotyczących wysokości wynagrodzenia należnego z tytułu wykonania przedmiotu zamówienia.</w:t>
      </w:r>
    </w:p>
    <w:p w14:paraId="44F1C1FE" w14:textId="40839DFC" w:rsidR="009836D9" w:rsidRDefault="00F02BB9" w:rsidP="00AA0AD3">
      <w:pPr>
        <w:pStyle w:val="Akapitzlist"/>
        <w:numPr>
          <w:ilvl w:val="2"/>
          <w:numId w:val="64"/>
        </w:numPr>
        <w:spacing w:after="0"/>
        <w:ind w:left="567"/>
        <w:contextualSpacing w:val="0"/>
        <w:jc w:val="both"/>
        <w:rPr>
          <w:rFonts w:ascii="Verdana" w:hAnsi="Verdana"/>
          <w:sz w:val="16"/>
          <w:szCs w:val="16"/>
        </w:rPr>
      </w:pPr>
      <w:r>
        <w:rPr>
          <w:rFonts w:ascii="Verdana" w:hAnsi="Verdana"/>
          <w:sz w:val="16"/>
          <w:szCs w:val="16"/>
        </w:rPr>
        <w:t>Odpowiedzialność za zapłatę wynagrodzenia Wykonawcy, Podwykonawcy lub dalszego Podwykonawcy z tytułu realizacji zadania nr 1 ponosi</w:t>
      </w:r>
      <w:r w:rsidR="00D27C16">
        <w:rPr>
          <w:rFonts w:ascii="Verdana" w:hAnsi="Verdana"/>
          <w:sz w:val="16"/>
          <w:szCs w:val="16"/>
        </w:rPr>
        <w:t xml:space="preserve"> ZDW, a z tytułu realizacji zadania nr 2 – Gmina.</w:t>
      </w:r>
      <w:r>
        <w:rPr>
          <w:rFonts w:ascii="Verdana" w:hAnsi="Verdana"/>
          <w:sz w:val="16"/>
          <w:szCs w:val="16"/>
        </w:rPr>
        <w:t xml:space="preserve"> </w:t>
      </w:r>
      <w:r w:rsidR="00CE0C54" w:rsidRPr="00CE0C54">
        <w:rPr>
          <w:rFonts w:ascii="Verdana" w:hAnsi="Verdana"/>
          <w:sz w:val="16"/>
          <w:szCs w:val="16"/>
        </w:rPr>
        <w:t>ZDW i Gmina będ</w:t>
      </w:r>
      <w:r w:rsidR="00CE0C54">
        <w:rPr>
          <w:rFonts w:ascii="Verdana" w:hAnsi="Verdana"/>
          <w:sz w:val="16"/>
          <w:szCs w:val="16"/>
        </w:rPr>
        <w:t>ą</w:t>
      </w:r>
      <w:r w:rsidR="00CE0C54" w:rsidRPr="00CE0C54">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00CE0C54">
        <w:rPr>
          <w:rFonts w:ascii="Verdana" w:hAnsi="Verdana"/>
          <w:sz w:val="16"/>
          <w:szCs w:val="16"/>
        </w:rPr>
        <w:t>.</w:t>
      </w:r>
    </w:p>
    <w:p w14:paraId="735FA8E7" w14:textId="77777777" w:rsidR="00AA0AD3" w:rsidRPr="00AA0AD3" w:rsidRDefault="00AA0AD3" w:rsidP="00AA0AD3">
      <w:pPr>
        <w:pStyle w:val="Akapitzlist"/>
        <w:spacing w:after="0"/>
        <w:ind w:left="567"/>
        <w:contextualSpacing w:val="0"/>
        <w:jc w:val="both"/>
        <w:rPr>
          <w:rFonts w:ascii="Verdana" w:hAnsi="Verdana"/>
          <w:sz w:val="16"/>
          <w:szCs w:val="16"/>
        </w:rPr>
      </w:pPr>
    </w:p>
    <w:p w14:paraId="1BA6F46C" w14:textId="77777777" w:rsidR="00605655" w:rsidRPr="00213D93" w:rsidRDefault="00605655" w:rsidP="00CE0C5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Prawa autorskie</w:t>
      </w:r>
    </w:p>
    <w:p w14:paraId="6EFBA56E" w14:textId="77777777"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213D93">
        <w:rPr>
          <w:rFonts w:ascii="Verdana" w:hAnsi="Verdana" w:cs="Arial"/>
          <w:sz w:val="16"/>
          <w:szCs w:val="16"/>
        </w:rPr>
        <w:t xml:space="preserve"> </w:t>
      </w:r>
      <w:r w:rsidRPr="00213D93">
        <w:rPr>
          <w:rFonts w:ascii="Verdana" w:hAnsi="Verdana"/>
          <w:sz w:val="16"/>
          <w:szCs w:val="16"/>
        </w:rPr>
        <w:t>w</w:t>
      </w:r>
      <w:r w:rsidRPr="00213D93">
        <w:rPr>
          <w:rFonts w:ascii="Verdana" w:hAnsi="Verdana" w:cs="Arial"/>
          <w:sz w:val="16"/>
          <w:szCs w:val="16"/>
        </w:rPr>
        <w:t xml:space="preserve"> </w:t>
      </w:r>
      <w:r w:rsidRPr="00213D93">
        <w:rPr>
          <w:rFonts w:ascii="Verdana" w:hAnsi="Verdana"/>
          <w:sz w:val="16"/>
          <w:szCs w:val="16"/>
        </w:rPr>
        <w:t>ramach wynagrodzenia:</w:t>
      </w:r>
    </w:p>
    <w:p w14:paraId="470650C4" w14:textId="56E99A98" w:rsidR="00605655" w:rsidRPr="00213D93"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przenosi na </w:t>
      </w:r>
      <w:r w:rsidRPr="00213D93">
        <w:rPr>
          <w:rFonts w:ascii="Verdana" w:eastAsia="Calibri" w:hAnsi="Verdana" w:cs="Arial"/>
          <w:sz w:val="16"/>
          <w:szCs w:val="16"/>
        </w:rPr>
        <w:t>ZDW</w:t>
      </w:r>
      <w:r w:rsidRPr="00213D93">
        <w:rPr>
          <w:rFonts w:ascii="Verdana" w:eastAsia="Calibri" w:hAnsi="Verdana"/>
          <w:sz w:val="16"/>
          <w:szCs w:val="16"/>
        </w:rPr>
        <w:t xml:space="preserve"> autorskie prawa majątkowe do utworów</w:t>
      </w:r>
      <w:r w:rsidR="00554D36">
        <w:rPr>
          <w:rFonts w:ascii="Verdana" w:eastAsia="Calibri" w:hAnsi="Verdana"/>
          <w:sz w:val="16"/>
          <w:szCs w:val="16"/>
        </w:rPr>
        <w:t xml:space="preserve"> dotyczących zadania nr 1</w:t>
      </w:r>
    </w:p>
    <w:p w14:paraId="585546F1" w14:textId="340C7BA7" w:rsidR="00605655"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zezwala </w:t>
      </w:r>
      <w:r w:rsidRPr="00213D93">
        <w:rPr>
          <w:rFonts w:ascii="Verdana" w:eastAsia="Calibri" w:hAnsi="Verdana" w:cs="Arial"/>
          <w:sz w:val="16"/>
          <w:szCs w:val="16"/>
        </w:rPr>
        <w:t xml:space="preserve">ZDW </w:t>
      </w:r>
      <w:r w:rsidR="00554D36">
        <w:rPr>
          <w:rFonts w:ascii="Verdana" w:eastAsia="Calibri" w:hAnsi="Verdana" w:cs="Arial"/>
          <w:sz w:val="16"/>
          <w:szCs w:val="16"/>
        </w:rPr>
        <w:t xml:space="preserve">w zakresie zadania nr 1 </w:t>
      </w:r>
      <w:r w:rsidRPr="00213D93">
        <w:rPr>
          <w:rFonts w:ascii="Verdana" w:eastAsia="Calibri" w:hAnsi="Verdana"/>
          <w:sz w:val="16"/>
          <w:szCs w:val="16"/>
        </w:rPr>
        <w:t xml:space="preserve">na dokonywanie opracowań i zmian utworów, na korzystanie </w:t>
      </w:r>
      <w:r w:rsidR="00554D36">
        <w:rPr>
          <w:rFonts w:ascii="Verdana" w:eastAsia="Calibri" w:hAnsi="Verdana"/>
          <w:sz w:val="16"/>
          <w:szCs w:val="16"/>
        </w:rPr>
        <w:br/>
      </w:r>
      <w:r w:rsidRPr="00213D93">
        <w:rPr>
          <w:rFonts w:ascii="Verdana" w:eastAsia="Calibri" w:hAnsi="Verdana"/>
          <w:sz w:val="16"/>
          <w:szCs w:val="16"/>
        </w:rPr>
        <w:t>z</w:t>
      </w:r>
      <w:r w:rsidRPr="00213D93">
        <w:rPr>
          <w:rFonts w:ascii="Verdana" w:eastAsia="Calibri" w:hAnsi="Verdana" w:cs="Arial"/>
          <w:sz w:val="16"/>
          <w:szCs w:val="16"/>
        </w:rPr>
        <w:t xml:space="preserve"> </w:t>
      </w:r>
      <w:r w:rsidRPr="00213D93">
        <w:rPr>
          <w:rFonts w:ascii="Verdana" w:eastAsia="Calibri" w:hAnsi="Verdana"/>
          <w:sz w:val="16"/>
          <w:szCs w:val="16"/>
        </w:rPr>
        <w:t xml:space="preserve">opracowań utworów oraz ich przeróbek oraz na rozporządzanie tymi opracowaniami wraz </w:t>
      </w:r>
      <w:r w:rsidR="00554D36">
        <w:rPr>
          <w:rFonts w:ascii="Verdana" w:eastAsia="Calibri" w:hAnsi="Verdana"/>
          <w:sz w:val="16"/>
          <w:szCs w:val="16"/>
        </w:rPr>
        <w:br/>
      </w:r>
      <w:r w:rsidRPr="00213D93">
        <w:rPr>
          <w:rFonts w:ascii="Verdana" w:eastAsia="Calibri" w:hAnsi="Verdana"/>
          <w:sz w:val="16"/>
          <w:szCs w:val="16"/>
        </w:rPr>
        <w:t>z przeróbkami – tj.</w:t>
      </w:r>
      <w:r w:rsidRPr="00213D93">
        <w:rPr>
          <w:rFonts w:ascii="Verdana" w:eastAsia="Calibri" w:hAnsi="Verdana" w:cs="Arial"/>
          <w:sz w:val="16"/>
          <w:szCs w:val="16"/>
        </w:rPr>
        <w:t xml:space="preserve"> </w:t>
      </w:r>
      <w:r w:rsidRPr="00213D93">
        <w:rPr>
          <w:rFonts w:ascii="Verdana" w:eastAsia="Calibri" w:hAnsi="Verdana"/>
          <w:sz w:val="16"/>
          <w:szCs w:val="16"/>
        </w:rPr>
        <w:t xml:space="preserve">udziela </w:t>
      </w:r>
      <w:r w:rsidRPr="00213D93">
        <w:rPr>
          <w:rFonts w:ascii="Verdana" w:eastAsia="Calibri" w:hAnsi="Verdana" w:cs="Arial"/>
          <w:sz w:val="16"/>
          <w:szCs w:val="16"/>
        </w:rPr>
        <w:t>ZDW</w:t>
      </w:r>
      <w:r w:rsidRPr="00213D93">
        <w:rPr>
          <w:rFonts w:ascii="Verdana" w:eastAsia="Calibri" w:hAnsi="Verdana"/>
          <w:sz w:val="16"/>
          <w:szCs w:val="16"/>
        </w:rPr>
        <w:t xml:space="preserve"> praw zależnych,</w:t>
      </w:r>
    </w:p>
    <w:p w14:paraId="4CD493F7" w14:textId="2A35C5AD" w:rsidR="00554D36" w:rsidRPr="00213D93" w:rsidRDefault="00554D36" w:rsidP="00554D36">
      <w:pPr>
        <w:numPr>
          <w:ilvl w:val="0"/>
          <w:numId w:val="5"/>
        </w:numPr>
        <w:tabs>
          <w:tab w:val="clear" w:pos="1440"/>
          <w:tab w:val="num" w:pos="851"/>
        </w:tabs>
        <w:autoSpaceDE w:val="0"/>
        <w:autoSpaceDN w:val="0"/>
        <w:adjustRightInd w:val="0"/>
        <w:ind w:hanging="873"/>
        <w:contextualSpacing/>
        <w:jc w:val="both"/>
        <w:rPr>
          <w:rFonts w:ascii="Verdana" w:eastAsia="Calibri" w:hAnsi="Verdana"/>
          <w:sz w:val="16"/>
          <w:szCs w:val="16"/>
        </w:rPr>
      </w:pPr>
      <w:r w:rsidRPr="00213D93">
        <w:rPr>
          <w:rFonts w:ascii="Verdana" w:eastAsia="Calibri" w:hAnsi="Verdana"/>
          <w:sz w:val="16"/>
          <w:szCs w:val="16"/>
        </w:rPr>
        <w:t xml:space="preserve">przenosi na </w:t>
      </w:r>
      <w:r>
        <w:rPr>
          <w:rFonts w:ascii="Verdana" w:eastAsia="Calibri" w:hAnsi="Verdana" w:cs="Arial"/>
          <w:sz w:val="16"/>
          <w:szCs w:val="16"/>
        </w:rPr>
        <w:t>Gminę</w:t>
      </w:r>
      <w:r w:rsidRPr="00213D93">
        <w:rPr>
          <w:rFonts w:ascii="Verdana" w:eastAsia="Calibri" w:hAnsi="Verdana"/>
          <w:sz w:val="16"/>
          <w:szCs w:val="16"/>
        </w:rPr>
        <w:t xml:space="preserve"> autorskie prawa majątkowe do utworów</w:t>
      </w:r>
      <w:r>
        <w:rPr>
          <w:rFonts w:ascii="Verdana" w:eastAsia="Calibri" w:hAnsi="Verdana"/>
          <w:sz w:val="16"/>
          <w:szCs w:val="16"/>
        </w:rPr>
        <w:t xml:space="preserve"> dotyczących zadania nr 2</w:t>
      </w:r>
    </w:p>
    <w:p w14:paraId="6884F0A9" w14:textId="490DF472" w:rsidR="00554D36" w:rsidRPr="00554D36" w:rsidRDefault="00554D36" w:rsidP="00554D36">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zezwala </w:t>
      </w:r>
      <w:r>
        <w:rPr>
          <w:rFonts w:ascii="Verdana" w:eastAsia="Calibri" w:hAnsi="Verdana" w:cs="Arial"/>
          <w:sz w:val="16"/>
          <w:szCs w:val="16"/>
        </w:rPr>
        <w:t>Gminie</w:t>
      </w:r>
      <w:r w:rsidRPr="00213D93">
        <w:rPr>
          <w:rFonts w:ascii="Verdana" w:eastAsia="Calibri" w:hAnsi="Verdana" w:cs="Arial"/>
          <w:sz w:val="16"/>
          <w:szCs w:val="16"/>
        </w:rPr>
        <w:t xml:space="preserve"> </w:t>
      </w:r>
      <w:r>
        <w:rPr>
          <w:rFonts w:ascii="Verdana" w:eastAsia="Calibri" w:hAnsi="Verdana" w:cs="Arial"/>
          <w:sz w:val="16"/>
          <w:szCs w:val="16"/>
        </w:rPr>
        <w:t xml:space="preserve">w zakresie zadania nr 2 </w:t>
      </w:r>
      <w:r w:rsidRPr="00213D93">
        <w:rPr>
          <w:rFonts w:ascii="Verdana" w:eastAsia="Calibri" w:hAnsi="Verdana"/>
          <w:sz w:val="16"/>
          <w:szCs w:val="16"/>
        </w:rPr>
        <w:t xml:space="preserve">na dokonywanie opracowań i zmian utworów, na korzystanie </w:t>
      </w:r>
      <w:r>
        <w:rPr>
          <w:rFonts w:ascii="Verdana" w:eastAsia="Calibri" w:hAnsi="Verdana"/>
          <w:sz w:val="16"/>
          <w:szCs w:val="16"/>
        </w:rPr>
        <w:br/>
      </w:r>
      <w:r w:rsidRPr="00213D93">
        <w:rPr>
          <w:rFonts w:ascii="Verdana" w:eastAsia="Calibri" w:hAnsi="Verdana"/>
          <w:sz w:val="16"/>
          <w:szCs w:val="16"/>
        </w:rPr>
        <w:t>z</w:t>
      </w:r>
      <w:r w:rsidRPr="00213D93">
        <w:rPr>
          <w:rFonts w:ascii="Verdana" w:eastAsia="Calibri" w:hAnsi="Verdana" w:cs="Arial"/>
          <w:sz w:val="16"/>
          <w:szCs w:val="16"/>
        </w:rPr>
        <w:t xml:space="preserve"> </w:t>
      </w:r>
      <w:r w:rsidRPr="00213D93">
        <w:rPr>
          <w:rFonts w:ascii="Verdana" w:eastAsia="Calibri" w:hAnsi="Verdana"/>
          <w:sz w:val="16"/>
          <w:szCs w:val="16"/>
        </w:rPr>
        <w:t xml:space="preserve">opracowań utworów oraz ich przeróbek oraz na rozporządzanie tymi opracowaniami wraz </w:t>
      </w:r>
      <w:r>
        <w:rPr>
          <w:rFonts w:ascii="Verdana" w:eastAsia="Calibri" w:hAnsi="Verdana"/>
          <w:sz w:val="16"/>
          <w:szCs w:val="16"/>
        </w:rPr>
        <w:br/>
      </w:r>
      <w:r w:rsidRPr="00213D93">
        <w:rPr>
          <w:rFonts w:ascii="Verdana" w:eastAsia="Calibri" w:hAnsi="Verdana"/>
          <w:sz w:val="16"/>
          <w:szCs w:val="16"/>
        </w:rPr>
        <w:t>z przeróbkami – tj.</w:t>
      </w:r>
      <w:r w:rsidRPr="00213D93">
        <w:rPr>
          <w:rFonts w:ascii="Verdana" w:eastAsia="Calibri" w:hAnsi="Verdana" w:cs="Arial"/>
          <w:sz w:val="16"/>
          <w:szCs w:val="16"/>
        </w:rPr>
        <w:t xml:space="preserve"> </w:t>
      </w:r>
      <w:r w:rsidRPr="00213D93">
        <w:rPr>
          <w:rFonts w:ascii="Verdana" w:eastAsia="Calibri" w:hAnsi="Verdana"/>
          <w:sz w:val="16"/>
          <w:szCs w:val="16"/>
        </w:rPr>
        <w:t xml:space="preserve">udziela </w:t>
      </w:r>
      <w:r>
        <w:rPr>
          <w:rFonts w:ascii="Verdana" w:eastAsia="Calibri" w:hAnsi="Verdana" w:cs="Arial"/>
          <w:sz w:val="16"/>
          <w:szCs w:val="16"/>
        </w:rPr>
        <w:t>Gminie</w:t>
      </w:r>
      <w:r w:rsidRPr="00213D93">
        <w:rPr>
          <w:rFonts w:ascii="Verdana" w:eastAsia="Calibri" w:hAnsi="Verdana"/>
          <w:sz w:val="16"/>
          <w:szCs w:val="16"/>
        </w:rPr>
        <w:t xml:space="preserve"> praw zależnych,</w:t>
      </w:r>
    </w:p>
    <w:p w14:paraId="5A8F804A" w14:textId="49C9981E"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Nabycie przez </w:t>
      </w:r>
      <w:r w:rsidRPr="00213D93">
        <w:rPr>
          <w:rFonts w:ascii="Verdana" w:hAnsi="Verdana" w:cs="Arial"/>
          <w:sz w:val="16"/>
          <w:szCs w:val="16"/>
        </w:rPr>
        <w:t xml:space="preserve">ZDW </w:t>
      </w:r>
      <w:r w:rsidR="00554D36">
        <w:rPr>
          <w:rFonts w:ascii="Verdana" w:hAnsi="Verdana" w:cs="Arial"/>
          <w:sz w:val="16"/>
          <w:szCs w:val="16"/>
        </w:rPr>
        <w:t xml:space="preserve">i Gminę </w:t>
      </w:r>
      <w:r w:rsidRPr="00213D93">
        <w:rPr>
          <w:rFonts w:ascii="Verdana" w:hAnsi="Verdana"/>
          <w:sz w:val="16"/>
          <w:szCs w:val="16"/>
        </w:rPr>
        <w:t xml:space="preserve">praw, o których mowa w ust. 1 następuje: </w:t>
      </w:r>
    </w:p>
    <w:p w14:paraId="4E397092" w14:textId="77777777" w:rsidR="00605655" w:rsidRPr="00213D93"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z chwilą odbioru poszczególnych utworów przez Zamawiającego</w:t>
      </w:r>
    </w:p>
    <w:p w14:paraId="0CA07B24" w14:textId="77777777" w:rsidR="00605655" w:rsidRPr="00213D93" w:rsidRDefault="00605655" w:rsidP="00605655">
      <w:pPr>
        <w:autoSpaceDE w:val="0"/>
        <w:autoSpaceDN w:val="0"/>
        <w:adjustRightInd w:val="0"/>
        <w:ind w:left="567"/>
        <w:contextualSpacing/>
        <w:jc w:val="both"/>
        <w:rPr>
          <w:rFonts w:ascii="Verdana" w:eastAsia="Calibri" w:hAnsi="Verdana"/>
          <w:sz w:val="16"/>
          <w:szCs w:val="16"/>
        </w:rPr>
      </w:pPr>
      <w:r w:rsidRPr="00213D93">
        <w:rPr>
          <w:rFonts w:ascii="Verdana" w:eastAsia="Calibri" w:hAnsi="Verdana"/>
          <w:sz w:val="16"/>
          <w:szCs w:val="16"/>
        </w:rPr>
        <w:t>oraz</w:t>
      </w:r>
    </w:p>
    <w:p w14:paraId="03A0CF5A" w14:textId="77777777" w:rsidR="00605655" w:rsidRPr="00213D93"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 xml:space="preserve">bez ograniczeń co do terytorium, czasu, liczby egzemplarzy, w zakresie następujących pól </w:t>
      </w:r>
      <w:r w:rsidRPr="00213D93">
        <w:rPr>
          <w:rFonts w:ascii="Verdana" w:eastAsia="Calibri" w:hAnsi="Verdana"/>
          <w:sz w:val="16"/>
          <w:szCs w:val="16"/>
        </w:rPr>
        <w:tab/>
        <w:t>eksploatacji:</w:t>
      </w:r>
    </w:p>
    <w:p w14:paraId="4B3F56CF" w14:textId="00C33F24"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użytkowania utworów lub ich części na własny użytek oraz użytek osób trzecich w</w:t>
      </w:r>
      <w:r w:rsidRPr="00213D93">
        <w:rPr>
          <w:rFonts w:ascii="Verdana" w:eastAsia="Calibri" w:hAnsi="Verdana" w:cs="Arial"/>
          <w:sz w:val="16"/>
          <w:szCs w:val="16"/>
        </w:rPr>
        <w:t> </w:t>
      </w:r>
      <w:r w:rsidRPr="00213D93">
        <w:rPr>
          <w:rFonts w:ascii="Verdana" w:eastAsia="Calibri" w:hAnsi="Verdana"/>
          <w:sz w:val="16"/>
          <w:szCs w:val="16"/>
        </w:rPr>
        <w:t xml:space="preserve">celach związanych z realizacją zadań </w:t>
      </w:r>
      <w:r w:rsidRPr="00213D93">
        <w:rPr>
          <w:rFonts w:ascii="Verdana" w:eastAsia="Calibri" w:hAnsi="Verdana" w:cs="Arial"/>
          <w:sz w:val="16"/>
          <w:szCs w:val="16"/>
        </w:rPr>
        <w:t>ZDW</w:t>
      </w:r>
      <w:r w:rsidR="00554D36">
        <w:rPr>
          <w:rFonts w:ascii="Verdana" w:eastAsia="Calibri" w:hAnsi="Verdana" w:cs="Arial"/>
          <w:sz w:val="16"/>
          <w:szCs w:val="16"/>
        </w:rPr>
        <w:t xml:space="preserve"> lub Gminy</w:t>
      </w:r>
      <w:r w:rsidRPr="00213D93">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213D93">
        <w:rPr>
          <w:rFonts w:ascii="Verdana" w:eastAsia="Calibri" w:hAnsi="Verdana" w:cs="Arial"/>
          <w:sz w:val="16"/>
          <w:szCs w:val="16"/>
        </w:rPr>
        <w:t> </w:t>
      </w:r>
      <w:r w:rsidRPr="00213D93">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57F215FE"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13D93">
        <w:rPr>
          <w:rFonts w:ascii="Verdana" w:eastAsia="Calibri" w:hAnsi="Verdana"/>
          <w:sz w:val="16"/>
          <w:szCs w:val="16"/>
        </w:rPr>
        <w:t>ray</w:t>
      </w:r>
      <w:proofErr w:type="spellEnd"/>
      <w:r w:rsidRPr="00213D93">
        <w:rPr>
          <w:rFonts w:ascii="Verdana" w:eastAsia="Calibri" w:hAnsi="Verdana"/>
          <w:sz w:val="16"/>
          <w:szCs w:val="16"/>
        </w:rPr>
        <w:t>, pendrive, itd.),</w:t>
      </w:r>
    </w:p>
    <w:p w14:paraId="7D42A675"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0F8DA02"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utworów do pamięci komputera na dowolnej liczbie stanowisk komputerowych oraz do sieci multimedialnej, telekomunikacyjnej, komputerowej, w</w:t>
      </w:r>
      <w:r w:rsidRPr="00213D93">
        <w:rPr>
          <w:rFonts w:ascii="Verdana" w:eastAsia="Calibri" w:hAnsi="Verdana" w:cs="Arial"/>
          <w:sz w:val="16"/>
          <w:szCs w:val="16"/>
        </w:rPr>
        <w:t> </w:t>
      </w:r>
      <w:r w:rsidRPr="00213D93">
        <w:rPr>
          <w:rFonts w:ascii="Verdana" w:eastAsia="Calibri" w:hAnsi="Verdana"/>
          <w:sz w:val="16"/>
          <w:szCs w:val="16"/>
        </w:rPr>
        <w:t>tym do Internetu,</w:t>
      </w:r>
    </w:p>
    <w:p w14:paraId="65D029CF"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wyświetlania i publicznego odtwarzania poszczególnych utworów,</w:t>
      </w:r>
    </w:p>
    <w:p w14:paraId="7DE0D50B"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nadawania całości lub wybranych fragmentów utworów za pomocą wizji albo fonii przewodowej i bezprzewodowej przez stację naziemną,</w:t>
      </w:r>
    </w:p>
    <w:p w14:paraId="355A136A"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nadawania za pośrednictwem satelity,</w:t>
      </w:r>
    </w:p>
    <w:p w14:paraId="5BA78C44"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reemisji,</w:t>
      </w:r>
    </w:p>
    <w:p w14:paraId="45BD06D6"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wymiany nośników, na których poszczególne utwory utrwalono,</w:t>
      </w:r>
    </w:p>
    <w:p w14:paraId="7FBC1C6D"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wykorzystania w utworach multimedialnych,</w:t>
      </w:r>
    </w:p>
    <w:p w14:paraId="6E9B75E2"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lastRenderedPageBreak/>
        <w:t>wykorzystywania całości lub fragmentów utworów do celów promocyjnych i reklamy,</w:t>
      </w:r>
    </w:p>
    <w:p w14:paraId="5D065BB5"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zmian, skrótów,</w:t>
      </w:r>
    </w:p>
    <w:p w14:paraId="57F90B4A"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sporządzenia wersji obcojęzycznych, zarówno przy użyciu napisów, jak i lektora,</w:t>
      </w:r>
    </w:p>
    <w:p w14:paraId="0832FC3D"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publicznego udostępniania utworów w taki sposób, aby każdy mógł mieć do nich dostęp w miejscu i w czasie przez niego wybranym.</w:t>
      </w:r>
    </w:p>
    <w:p w14:paraId="27036849" w14:textId="59E169FC"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Równocześnie z nabyciem autorskich praw majątkowych do utworów </w:t>
      </w:r>
      <w:r w:rsidRPr="00213D93">
        <w:rPr>
          <w:rFonts w:ascii="Verdana" w:hAnsi="Verdana" w:cs="Arial"/>
          <w:sz w:val="16"/>
          <w:szCs w:val="16"/>
        </w:rPr>
        <w:t xml:space="preserve">ZDW </w:t>
      </w:r>
      <w:r w:rsidR="00554D36">
        <w:rPr>
          <w:rFonts w:ascii="Verdana" w:hAnsi="Verdana" w:cs="Arial"/>
          <w:sz w:val="16"/>
          <w:szCs w:val="16"/>
        </w:rPr>
        <w:t xml:space="preserve">i Gmina </w:t>
      </w:r>
      <w:r w:rsidRPr="00213D93">
        <w:rPr>
          <w:rFonts w:ascii="Verdana" w:hAnsi="Verdana"/>
          <w:sz w:val="16"/>
          <w:szCs w:val="16"/>
        </w:rPr>
        <w:t xml:space="preserve">nabywa własność wszystkich egzemplarzy, na których utwory zostały utrwalone. </w:t>
      </w:r>
    </w:p>
    <w:p w14:paraId="48C46DDE" w14:textId="1E346036"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zobowiązuje się, że wykonując Umowę będzie przestrzegał przepisów ustawy o</w:t>
      </w:r>
      <w:r w:rsidRPr="00213D93">
        <w:rPr>
          <w:rFonts w:ascii="Verdana" w:hAnsi="Verdana" w:cs="Arial"/>
          <w:sz w:val="16"/>
          <w:szCs w:val="16"/>
        </w:rPr>
        <w:t> </w:t>
      </w:r>
      <w:r w:rsidRPr="00213D93">
        <w:rPr>
          <w:rFonts w:ascii="Verdana" w:hAnsi="Verdana"/>
          <w:sz w:val="16"/>
          <w:szCs w:val="16"/>
        </w:rPr>
        <w:t>Prawie autorskim i</w:t>
      </w:r>
      <w:r w:rsidRPr="00213D93">
        <w:rPr>
          <w:rFonts w:ascii="Verdana" w:hAnsi="Verdana" w:cs="Arial"/>
          <w:sz w:val="16"/>
          <w:szCs w:val="16"/>
        </w:rPr>
        <w:t> </w:t>
      </w:r>
      <w:r w:rsidRPr="00213D93">
        <w:rPr>
          <w:rFonts w:ascii="Verdana" w:hAnsi="Verdana"/>
          <w:sz w:val="16"/>
          <w:szCs w:val="16"/>
        </w:rPr>
        <w:t>prawach pokrewnych i nie naruszy praw majątkowych osób trzecich, a</w:t>
      </w:r>
      <w:r w:rsidRPr="00213D93">
        <w:rPr>
          <w:rFonts w:ascii="Verdana" w:hAnsi="Verdana" w:cs="Arial"/>
          <w:sz w:val="16"/>
          <w:szCs w:val="16"/>
        </w:rPr>
        <w:t> </w:t>
      </w:r>
      <w:r w:rsidRPr="00213D93">
        <w:rPr>
          <w:rFonts w:ascii="Verdana" w:hAnsi="Verdana"/>
          <w:sz w:val="16"/>
          <w:szCs w:val="16"/>
        </w:rPr>
        <w:t xml:space="preserve">utwory przekaże </w:t>
      </w:r>
      <w:r w:rsidRPr="00213D93">
        <w:rPr>
          <w:rFonts w:ascii="Verdana" w:hAnsi="Verdana" w:cs="Arial"/>
          <w:sz w:val="16"/>
          <w:szCs w:val="16"/>
        </w:rPr>
        <w:t>ZDW</w:t>
      </w:r>
      <w:r w:rsidR="00554D36">
        <w:rPr>
          <w:rFonts w:ascii="Verdana" w:hAnsi="Verdana" w:cs="Arial"/>
          <w:sz w:val="16"/>
          <w:szCs w:val="16"/>
        </w:rPr>
        <w:t xml:space="preserve"> i Gminie</w:t>
      </w:r>
      <w:r w:rsidRPr="00213D93">
        <w:rPr>
          <w:rFonts w:ascii="Verdana" w:hAnsi="Verdana" w:cs="Arial"/>
          <w:sz w:val="16"/>
          <w:szCs w:val="16"/>
        </w:rPr>
        <w:t xml:space="preserve"> </w:t>
      </w:r>
      <w:r w:rsidRPr="00213D93">
        <w:rPr>
          <w:rFonts w:ascii="Verdana" w:hAnsi="Verdana"/>
          <w:sz w:val="16"/>
          <w:szCs w:val="16"/>
        </w:rPr>
        <w:t>w stanie wolnym od obciążeń prawami tych osób. Wykonawca ponosi względem ZDW</w:t>
      </w:r>
      <w:r w:rsidR="00554D36">
        <w:rPr>
          <w:rFonts w:ascii="Verdana" w:hAnsi="Verdana"/>
          <w:sz w:val="16"/>
          <w:szCs w:val="16"/>
        </w:rPr>
        <w:t xml:space="preserve"> i Gminy</w:t>
      </w:r>
      <w:r w:rsidRPr="00213D93">
        <w:rPr>
          <w:rFonts w:ascii="Verdana" w:hAnsi="Verdana"/>
          <w:sz w:val="16"/>
          <w:szCs w:val="16"/>
        </w:rPr>
        <w:t xml:space="preserve"> odpowiedzialność za wszelkie wady prawne i konsekwencje istnienia tych wad ujawnione lub mogące się ujawnić w przyszłości w związku z realizacją Przedmiotu umowy.</w:t>
      </w:r>
    </w:p>
    <w:p w14:paraId="32B7C414" w14:textId="5EFB59E3"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Wykonawca zobowiązuje się za dodatkowym wynagrodzeniem przenieść na </w:t>
      </w:r>
      <w:r w:rsidRPr="00213D93">
        <w:rPr>
          <w:rFonts w:ascii="Verdana" w:hAnsi="Verdana" w:cs="Calibri"/>
          <w:sz w:val="16"/>
          <w:szCs w:val="16"/>
        </w:rPr>
        <w:t xml:space="preserve">ZDW </w:t>
      </w:r>
      <w:r w:rsidR="00554D36">
        <w:rPr>
          <w:rFonts w:ascii="Verdana" w:hAnsi="Verdana" w:cs="Calibri"/>
          <w:sz w:val="16"/>
          <w:szCs w:val="16"/>
        </w:rPr>
        <w:t xml:space="preserve">i Gminę </w:t>
      </w:r>
      <w:r w:rsidRPr="00213D93">
        <w:rPr>
          <w:rFonts w:ascii="Verdana" w:hAnsi="Verdana"/>
          <w:sz w:val="16"/>
          <w:szCs w:val="16"/>
        </w:rPr>
        <w:t xml:space="preserve">majątkowe prawa autorskie i prawa zależne na kolejnych polach eksploatacji, w razie ich ujawnienia w przyszłości i zgłoszenia takiej potrzeby przez </w:t>
      </w:r>
      <w:r w:rsidRPr="00213D93">
        <w:rPr>
          <w:rFonts w:ascii="Verdana" w:hAnsi="Verdana" w:cs="Calibri"/>
          <w:sz w:val="16"/>
          <w:szCs w:val="16"/>
        </w:rPr>
        <w:t>ZDW</w:t>
      </w:r>
      <w:r w:rsidR="00554D36">
        <w:rPr>
          <w:rFonts w:ascii="Verdana" w:hAnsi="Verdana" w:cs="Calibri"/>
          <w:sz w:val="16"/>
          <w:szCs w:val="16"/>
        </w:rPr>
        <w:t xml:space="preserve"> lub Gminę</w:t>
      </w:r>
      <w:r w:rsidRPr="00213D93">
        <w:rPr>
          <w:rFonts w:ascii="Verdana" w:hAnsi="Verdana" w:cs="Calibri"/>
          <w:sz w:val="16"/>
          <w:szCs w:val="16"/>
        </w:rPr>
        <w:t>.</w:t>
      </w:r>
      <w:r w:rsidRPr="00213D93">
        <w:rPr>
          <w:rFonts w:ascii="Verdana" w:hAnsi="Verdana"/>
          <w:sz w:val="16"/>
          <w:szCs w:val="16"/>
        </w:rPr>
        <w:t xml:space="preserve"> Wynagrodzenie, o którym mowa w zdaniu pierwszym, będzie określone na zasadach proporcjonalności do</w:t>
      </w:r>
      <w:r w:rsidRPr="00213D93">
        <w:rPr>
          <w:rFonts w:ascii="Verdana" w:hAnsi="Verdana" w:cs="Calibri"/>
          <w:sz w:val="16"/>
          <w:szCs w:val="16"/>
        </w:rPr>
        <w:t xml:space="preserve"> </w:t>
      </w:r>
      <w:r w:rsidRPr="00213D93">
        <w:rPr>
          <w:rFonts w:ascii="Verdana" w:hAnsi="Verdana"/>
          <w:sz w:val="16"/>
          <w:szCs w:val="16"/>
        </w:rPr>
        <w:t>dotychczasowego wynagrodzenia w tym zakresie zgodnie z</w:t>
      </w:r>
      <w:r w:rsidRPr="00213D93">
        <w:rPr>
          <w:rFonts w:ascii="Verdana" w:hAnsi="Verdana" w:cs="Calibri"/>
          <w:sz w:val="16"/>
          <w:szCs w:val="16"/>
        </w:rPr>
        <w:t xml:space="preserve"> </w:t>
      </w:r>
      <w:r w:rsidRPr="00213D93">
        <w:rPr>
          <w:rFonts w:ascii="Verdana" w:hAnsi="Verdana"/>
          <w:sz w:val="16"/>
          <w:szCs w:val="16"/>
        </w:rPr>
        <w:t>zasadami obowiązującymi w</w:t>
      </w:r>
      <w:r w:rsidRPr="00213D93">
        <w:rPr>
          <w:rFonts w:ascii="Verdana" w:hAnsi="Verdana" w:cs="Calibri"/>
          <w:sz w:val="16"/>
          <w:szCs w:val="16"/>
        </w:rPr>
        <w:t xml:space="preserve"> ZDW</w:t>
      </w:r>
      <w:r w:rsidR="00554D36">
        <w:rPr>
          <w:rFonts w:ascii="Verdana" w:hAnsi="Verdana" w:cs="Calibri"/>
          <w:sz w:val="16"/>
          <w:szCs w:val="16"/>
        </w:rPr>
        <w:t xml:space="preserve"> i w Gminie</w:t>
      </w:r>
      <w:r w:rsidRPr="00213D93">
        <w:rPr>
          <w:rFonts w:ascii="Verdana" w:hAnsi="Verdana" w:cs="Calibri"/>
          <w:sz w:val="16"/>
          <w:szCs w:val="16"/>
        </w:rPr>
        <w:t>.</w:t>
      </w:r>
    </w:p>
    <w:p w14:paraId="4EE9F25B" w14:textId="0F5DE234"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 ramach wynagrodzenia Wykonawca zezwala </w:t>
      </w:r>
      <w:r w:rsidRPr="00213D93">
        <w:rPr>
          <w:rFonts w:ascii="Verdana" w:hAnsi="Verdana" w:cs="Calibri"/>
          <w:sz w:val="16"/>
          <w:szCs w:val="16"/>
        </w:rPr>
        <w:t xml:space="preserve">ZDW </w:t>
      </w:r>
      <w:r w:rsidR="00554D36">
        <w:rPr>
          <w:rFonts w:ascii="Verdana" w:hAnsi="Verdana" w:cs="Calibri"/>
          <w:sz w:val="16"/>
          <w:szCs w:val="16"/>
        </w:rPr>
        <w:t xml:space="preserve">i Gminie </w:t>
      </w:r>
      <w:r w:rsidRPr="00213D93">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000364A7" w14:textId="6C95C7A7" w:rsidR="00605655"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W razie gdy jakikolwiek podmiot trzeci wystąpi z roszczeniem odszkodowawczym albo z</w:t>
      </w:r>
      <w:r w:rsidRPr="00213D93">
        <w:rPr>
          <w:rFonts w:ascii="Verdana" w:hAnsi="Verdana" w:cs="Calibri"/>
          <w:sz w:val="16"/>
          <w:szCs w:val="16"/>
        </w:rPr>
        <w:t> </w:t>
      </w:r>
      <w:r w:rsidRPr="00213D93">
        <w:rPr>
          <w:rFonts w:ascii="Verdana" w:hAnsi="Verdana"/>
          <w:sz w:val="16"/>
          <w:szCs w:val="16"/>
        </w:rPr>
        <w:t xml:space="preserve">roszczeniem o naruszenie osobistych lub majątkowych praw autorskich do utworów, </w:t>
      </w:r>
      <w:r w:rsidRPr="00213D93">
        <w:rPr>
          <w:rFonts w:ascii="Verdana" w:hAnsi="Verdana" w:cs="Calibri"/>
          <w:sz w:val="16"/>
          <w:szCs w:val="16"/>
        </w:rPr>
        <w:t xml:space="preserve">ZDW </w:t>
      </w:r>
      <w:r w:rsidR="00554D36">
        <w:rPr>
          <w:rFonts w:ascii="Verdana" w:hAnsi="Verdana" w:cs="Calibri"/>
          <w:sz w:val="16"/>
          <w:szCs w:val="16"/>
        </w:rPr>
        <w:t xml:space="preserve">i/lub Gmina </w:t>
      </w:r>
      <w:r w:rsidRPr="00213D93">
        <w:rPr>
          <w:rFonts w:ascii="Verdana" w:hAnsi="Verdana"/>
          <w:sz w:val="16"/>
          <w:szCs w:val="16"/>
        </w:rPr>
        <w:t>zawiadomi Wykonawcę o</w:t>
      </w:r>
      <w:r w:rsidRPr="00213D93">
        <w:rPr>
          <w:rFonts w:ascii="Verdana" w:hAnsi="Verdana" w:cs="Calibri"/>
          <w:sz w:val="16"/>
          <w:szCs w:val="16"/>
        </w:rPr>
        <w:t xml:space="preserve"> </w:t>
      </w:r>
      <w:r w:rsidRPr="00213D93">
        <w:rPr>
          <w:rFonts w:ascii="Verdana" w:hAnsi="Verdana"/>
          <w:sz w:val="16"/>
          <w:szCs w:val="16"/>
        </w:rPr>
        <w:t xml:space="preserve">tym fakcie. Wówczas Wykonawca zobowiązany jest do przystąpienia do sporu po stronie </w:t>
      </w:r>
      <w:r w:rsidRPr="00213D93">
        <w:rPr>
          <w:rFonts w:ascii="Verdana" w:hAnsi="Verdana" w:cs="Calibri"/>
          <w:sz w:val="16"/>
          <w:szCs w:val="16"/>
        </w:rPr>
        <w:t>ZDW</w:t>
      </w:r>
      <w:r w:rsidR="00554D36">
        <w:rPr>
          <w:rFonts w:ascii="Verdana" w:hAnsi="Verdana" w:cs="Calibri"/>
          <w:sz w:val="16"/>
          <w:szCs w:val="16"/>
        </w:rPr>
        <w:t xml:space="preserve"> i/lub Gminy</w:t>
      </w:r>
      <w:r w:rsidRPr="00213D93">
        <w:rPr>
          <w:rFonts w:ascii="Verdana" w:hAnsi="Verdana" w:cs="Calibri"/>
          <w:sz w:val="16"/>
          <w:szCs w:val="16"/>
        </w:rPr>
        <w:t xml:space="preserve"> </w:t>
      </w:r>
      <w:r w:rsidRPr="00213D93">
        <w:rPr>
          <w:rFonts w:ascii="Verdana" w:hAnsi="Verdana"/>
          <w:sz w:val="16"/>
          <w:szCs w:val="16"/>
        </w:rPr>
        <w:t>w</w:t>
      </w:r>
      <w:r w:rsidRPr="00213D93">
        <w:rPr>
          <w:rFonts w:ascii="Verdana" w:hAnsi="Verdana" w:cs="Calibri"/>
          <w:sz w:val="16"/>
          <w:szCs w:val="16"/>
        </w:rPr>
        <w:t xml:space="preserve"> </w:t>
      </w:r>
      <w:r w:rsidRPr="00213D93">
        <w:rPr>
          <w:rFonts w:ascii="Verdana" w:hAnsi="Verdana"/>
          <w:sz w:val="16"/>
          <w:szCs w:val="16"/>
        </w:rPr>
        <w:t xml:space="preserve">terminie 14 dni od dnia otrzymania zawiadomienia. Wykonawca zwróci </w:t>
      </w:r>
      <w:r w:rsidRPr="00213D93">
        <w:rPr>
          <w:rFonts w:ascii="Verdana" w:hAnsi="Verdana" w:cs="Calibri"/>
          <w:sz w:val="16"/>
          <w:szCs w:val="16"/>
        </w:rPr>
        <w:t>ZDW</w:t>
      </w:r>
      <w:r w:rsidRPr="00213D93">
        <w:rPr>
          <w:rFonts w:ascii="Verdana" w:hAnsi="Verdana"/>
          <w:sz w:val="16"/>
          <w:szCs w:val="16"/>
        </w:rPr>
        <w:t xml:space="preserve"> </w:t>
      </w:r>
      <w:r w:rsidR="00554D36">
        <w:rPr>
          <w:rFonts w:ascii="Verdana" w:hAnsi="Verdana"/>
          <w:sz w:val="16"/>
          <w:szCs w:val="16"/>
        </w:rPr>
        <w:t xml:space="preserve">i/lub Gminie </w:t>
      </w:r>
      <w:r w:rsidRPr="00213D93">
        <w:rPr>
          <w:rFonts w:ascii="Verdana" w:hAnsi="Verdana"/>
          <w:sz w:val="16"/>
          <w:szCs w:val="16"/>
        </w:rPr>
        <w:t>wszelkie poniesione przez niego koszty związane z koniecznością zapłaty odszkodowań na rzecz podmiotów trzecich, o których mowa w zdaniu pierwszym, w tym koszty procesu wraz z kosztami zastępstwa procesowego oraz</w:t>
      </w:r>
      <w:r w:rsidRPr="00213D93">
        <w:rPr>
          <w:rFonts w:ascii="Verdana" w:hAnsi="Verdana" w:cs="Calibri"/>
          <w:sz w:val="16"/>
          <w:szCs w:val="16"/>
        </w:rPr>
        <w:t xml:space="preserve"> </w:t>
      </w:r>
      <w:r w:rsidRPr="00213D93">
        <w:rPr>
          <w:rFonts w:ascii="Verdana" w:hAnsi="Verdana"/>
          <w:sz w:val="16"/>
          <w:szCs w:val="16"/>
        </w:rPr>
        <w:t>kosztami obsługi prawnej.</w:t>
      </w:r>
    </w:p>
    <w:p w14:paraId="69E57B16" w14:textId="77777777" w:rsidR="00554D36" w:rsidRPr="00213D93" w:rsidRDefault="00554D36" w:rsidP="00554D36">
      <w:pPr>
        <w:ind w:left="567"/>
        <w:contextualSpacing/>
        <w:jc w:val="both"/>
        <w:rPr>
          <w:rFonts w:ascii="Verdana" w:hAnsi="Verdana"/>
          <w:sz w:val="16"/>
          <w:szCs w:val="16"/>
        </w:rPr>
      </w:pPr>
    </w:p>
    <w:p w14:paraId="1D391B1C"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Uprawnienia z tytułu rękojmi i gwarancji</w:t>
      </w:r>
    </w:p>
    <w:p w14:paraId="32D1BCBE"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ponosi wobec Zamawiającego odpowiedzialność z tytułu rękojmi za wady przedmiotu Umowy przez okres </w:t>
      </w:r>
      <w:r w:rsidRPr="00213D93">
        <w:rPr>
          <w:rFonts w:ascii="Verdana" w:hAnsi="Verdana"/>
          <w:b/>
          <w:i/>
          <w:sz w:val="16"/>
          <w:szCs w:val="16"/>
        </w:rPr>
        <w:t>……………….. miesięcy</w:t>
      </w:r>
      <w:r w:rsidRPr="00213D93">
        <w:rPr>
          <w:rFonts w:ascii="Verdana" w:hAnsi="Verdana"/>
          <w:sz w:val="16"/>
          <w:szCs w:val="16"/>
        </w:rPr>
        <w:t xml:space="preserve"> od daty odbioru końcowego robót, na zasadach określonych w KC. Okres rękojmi będzie zrównany z okresem zaoferowanej przez Wykonawcę w Formularzu Ofertowym gwarancji. </w:t>
      </w:r>
    </w:p>
    <w:p w14:paraId="334295D6"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udziela Zamawiającemu na wykonany przedmiot Umowy gwarancji na okres </w:t>
      </w:r>
      <w:r w:rsidRPr="00213D93">
        <w:rPr>
          <w:rFonts w:ascii="Verdana" w:hAnsi="Verdana"/>
          <w:b/>
          <w:i/>
          <w:sz w:val="16"/>
          <w:szCs w:val="16"/>
        </w:rPr>
        <w:t xml:space="preserve">……………….. miesięcy </w:t>
      </w:r>
      <w:r w:rsidRPr="00213D93">
        <w:rPr>
          <w:rFonts w:ascii="Verdana" w:hAnsi="Verdana"/>
          <w:sz w:val="16"/>
          <w:szCs w:val="16"/>
        </w:rPr>
        <w:t xml:space="preserve">zaoferowany w Formularzy Ofertowym, licząc od daty odbioru końcowego robót na warunkach określonych w Załączniku nr </w:t>
      </w:r>
      <w:r>
        <w:rPr>
          <w:rFonts w:ascii="Verdana" w:hAnsi="Verdana"/>
          <w:sz w:val="16"/>
          <w:szCs w:val="16"/>
        </w:rPr>
        <w:t>12</w:t>
      </w:r>
      <w:r w:rsidRPr="00213D93">
        <w:rPr>
          <w:rFonts w:ascii="Verdana" w:hAnsi="Verdana"/>
          <w:sz w:val="16"/>
          <w:szCs w:val="16"/>
        </w:rPr>
        <w:t xml:space="preserve"> do SWZ.</w:t>
      </w:r>
    </w:p>
    <w:p w14:paraId="1C7AF58B"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Okres rękojmi i gwarancji ulegają przedłużeniu o czas usuwania wad, niezależnie od tego, z jakiego tytułu wady te będą usuwane.</w:t>
      </w:r>
    </w:p>
    <w:p w14:paraId="342A9992"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213D93">
        <w:rPr>
          <w:rFonts w:ascii="Verdana" w:hAnsi="Verdana" w:cs="Arial"/>
          <w:sz w:val="16"/>
          <w:szCs w:val="16"/>
        </w:rPr>
        <w:t> </w:t>
      </w:r>
      <w:r w:rsidRPr="00213D93">
        <w:rPr>
          <w:rFonts w:ascii="Verdana" w:hAnsi="Verdana"/>
          <w:sz w:val="16"/>
          <w:szCs w:val="16"/>
        </w:rPr>
        <w:t>wadzie.</w:t>
      </w:r>
    </w:p>
    <w:p w14:paraId="61523D7B" w14:textId="0B3B550B"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jest zobowiązany dostarczyć Zamawiającemu Oświadczenie gwarancyjne, zgodne z Załącznikiem nr </w:t>
      </w:r>
      <w:r>
        <w:rPr>
          <w:rFonts w:ascii="Verdana" w:hAnsi="Verdana"/>
          <w:sz w:val="16"/>
          <w:szCs w:val="16"/>
        </w:rPr>
        <w:t>12</w:t>
      </w:r>
      <w:r w:rsidRPr="00213D93">
        <w:rPr>
          <w:rFonts w:ascii="Verdana" w:hAnsi="Verdana"/>
          <w:sz w:val="16"/>
          <w:szCs w:val="16"/>
        </w:rPr>
        <w:t xml:space="preserve"> do SWZ w dacie odbioru końcowego. W przypadku braku dostarczenia przez Wykonawcę dokumentu gwarancyjnego, w terminie wskazanym w zdaniu pierwszym, niniejsza Umowa będzie stanowiła dokument gwarancyjny, o którym mowa w art. 577 k.c. na warunkach wskazanych </w:t>
      </w:r>
      <w:r w:rsidR="00411C4E">
        <w:rPr>
          <w:rFonts w:ascii="Verdana" w:hAnsi="Verdana"/>
          <w:sz w:val="16"/>
          <w:szCs w:val="16"/>
        </w:rPr>
        <w:br/>
      </w:r>
      <w:r w:rsidRPr="00213D93">
        <w:rPr>
          <w:rFonts w:ascii="Verdana" w:hAnsi="Verdana"/>
          <w:sz w:val="16"/>
          <w:szCs w:val="16"/>
        </w:rPr>
        <w:t xml:space="preserve">w załączniku nr </w:t>
      </w:r>
      <w:r>
        <w:rPr>
          <w:rFonts w:ascii="Verdana" w:hAnsi="Verdana"/>
          <w:sz w:val="16"/>
          <w:szCs w:val="16"/>
        </w:rPr>
        <w:t>12</w:t>
      </w:r>
      <w:r w:rsidRPr="00213D93">
        <w:rPr>
          <w:rFonts w:ascii="Verdana" w:hAnsi="Verdana"/>
          <w:sz w:val="16"/>
          <w:szCs w:val="16"/>
        </w:rPr>
        <w:t xml:space="preserve"> do SWZ.</w:t>
      </w:r>
    </w:p>
    <w:p w14:paraId="2B0D8C29"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41C6D56A"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Usunięcie wad następuje na koszt i ryzyko Wykonawcy.</w:t>
      </w:r>
    </w:p>
    <w:p w14:paraId="03F61928" w14:textId="77777777" w:rsidR="00605655" w:rsidRDefault="00605655" w:rsidP="00411C4E">
      <w:pPr>
        <w:numPr>
          <w:ilvl w:val="1"/>
          <w:numId w:val="78"/>
        </w:numPr>
        <w:ind w:hanging="540"/>
        <w:contextualSpacing/>
        <w:jc w:val="both"/>
        <w:rPr>
          <w:rFonts w:ascii="Verdana" w:hAnsi="Verdana"/>
          <w:sz w:val="16"/>
          <w:szCs w:val="16"/>
        </w:rPr>
      </w:pPr>
      <w:r w:rsidRPr="00213D93">
        <w:rPr>
          <w:rFonts w:ascii="Verdana" w:hAnsi="Verdana"/>
          <w:sz w:val="16"/>
          <w:szCs w:val="16"/>
        </w:rPr>
        <w:t>Udzielone rękojmia i gwarancja nie naruszają prawa Zamawiającego do dochodzenia roszczeń o naprawienie szkody w pełnej wysokości na zasadach określonych w KC.</w:t>
      </w:r>
    </w:p>
    <w:p w14:paraId="3EABD318" w14:textId="66F58D89" w:rsidR="00411C4E" w:rsidRDefault="00411C4E" w:rsidP="00411C4E">
      <w:pPr>
        <w:pStyle w:val="Akapitzlist"/>
        <w:numPr>
          <w:ilvl w:val="1"/>
          <w:numId w:val="78"/>
        </w:numPr>
        <w:spacing w:after="0"/>
        <w:ind w:left="539" w:hanging="539"/>
        <w:contextualSpacing w:val="0"/>
        <w:jc w:val="both"/>
        <w:rPr>
          <w:rFonts w:ascii="Verdana" w:hAnsi="Verdana"/>
          <w:sz w:val="16"/>
          <w:szCs w:val="16"/>
        </w:rPr>
      </w:pPr>
      <w:r w:rsidRPr="00411C4E">
        <w:rPr>
          <w:rFonts w:ascii="Verdana" w:hAnsi="Verdana"/>
          <w:sz w:val="16"/>
          <w:szCs w:val="16"/>
        </w:rPr>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ci zamówienia</w:t>
      </w:r>
      <w:r w:rsidRPr="00411C4E">
        <w:rPr>
          <w:rFonts w:ascii="Verdana" w:hAnsi="Verdana"/>
          <w:sz w:val="16"/>
          <w:szCs w:val="16"/>
        </w:rPr>
        <w:t>.</w:t>
      </w:r>
    </w:p>
    <w:p w14:paraId="1A2FA647" w14:textId="77777777" w:rsidR="00411C4E" w:rsidRPr="00411C4E" w:rsidRDefault="00411C4E" w:rsidP="00411C4E">
      <w:pPr>
        <w:pStyle w:val="Akapitzlist"/>
        <w:spacing w:after="0"/>
        <w:ind w:left="539"/>
        <w:contextualSpacing w:val="0"/>
        <w:jc w:val="both"/>
        <w:rPr>
          <w:rFonts w:ascii="Verdana" w:hAnsi="Verdana"/>
          <w:sz w:val="16"/>
          <w:szCs w:val="16"/>
        </w:rPr>
      </w:pPr>
    </w:p>
    <w:p w14:paraId="132FB840" w14:textId="77777777" w:rsidR="00605655" w:rsidRPr="00213D93" w:rsidRDefault="00605655" w:rsidP="00411C4E">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Zabezpieczenie należytego wykonania Umowy</w:t>
      </w:r>
    </w:p>
    <w:p w14:paraId="28BC22E1" w14:textId="281CBDE4"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Zamawiający oświadcza, że Wykonawca przed zawarciem Umowy wniósł na jego rzecz</w:t>
      </w:r>
      <w:r w:rsidR="00D12D8D">
        <w:rPr>
          <w:rFonts w:ascii="Verdana" w:hAnsi="Verdana"/>
          <w:sz w:val="16"/>
          <w:szCs w:val="16"/>
        </w:rPr>
        <w:t>, odrębnie dla każdego z zadań,</w:t>
      </w:r>
      <w:r w:rsidRPr="00213D93">
        <w:rPr>
          <w:rFonts w:ascii="Verdana" w:hAnsi="Verdana"/>
          <w:sz w:val="16"/>
          <w:szCs w:val="16"/>
        </w:rPr>
        <w:t xml:space="preserve"> Zabezpieczenie należytego wykonania </w:t>
      </w:r>
      <w:r w:rsidR="00CC3DB3">
        <w:rPr>
          <w:rFonts w:ascii="Verdana" w:hAnsi="Verdana"/>
          <w:sz w:val="16"/>
          <w:szCs w:val="16"/>
        </w:rPr>
        <w:t>U</w:t>
      </w:r>
      <w:r w:rsidRPr="00213D93">
        <w:rPr>
          <w:rFonts w:ascii="Verdana" w:hAnsi="Verdana"/>
          <w:sz w:val="16"/>
          <w:szCs w:val="16"/>
        </w:rPr>
        <w:t xml:space="preserve">mowy na zasadach określonych w przepisach ustawy </w:t>
      </w:r>
      <w:proofErr w:type="spellStart"/>
      <w:r w:rsidRPr="00213D93">
        <w:rPr>
          <w:rFonts w:ascii="Verdana" w:hAnsi="Verdana"/>
          <w:sz w:val="16"/>
          <w:szCs w:val="16"/>
        </w:rPr>
        <w:t>Pzp</w:t>
      </w:r>
      <w:proofErr w:type="spellEnd"/>
      <w:r w:rsidR="00D12D8D">
        <w:rPr>
          <w:rFonts w:ascii="Verdana" w:hAnsi="Verdana"/>
          <w:sz w:val="16"/>
          <w:szCs w:val="16"/>
        </w:rPr>
        <w:t>,</w:t>
      </w:r>
      <w:r w:rsidRPr="00213D93">
        <w:rPr>
          <w:rFonts w:ascii="Verdana" w:hAnsi="Verdana"/>
          <w:sz w:val="16"/>
          <w:szCs w:val="16"/>
        </w:rPr>
        <w:t xml:space="preserve"> na </w:t>
      </w:r>
      <w:r w:rsidR="00D12D8D">
        <w:rPr>
          <w:rFonts w:ascii="Verdana" w:hAnsi="Verdana"/>
          <w:sz w:val="16"/>
          <w:szCs w:val="16"/>
        </w:rPr>
        <w:t xml:space="preserve">łączną </w:t>
      </w:r>
      <w:r w:rsidRPr="00213D93">
        <w:rPr>
          <w:rFonts w:ascii="Verdana" w:hAnsi="Verdana"/>
          <w:sz w:val="16"/>
          <w:szCs w:val="16"/>
        </w:rPr>
        <w:t xml:space="preserve">kwotę </w:t>
      </w:r>
      <w:r w:rsidR="00A454C2">
        <w:rPr>
          <w:rFonts w:ascii="Verdana" w:hAnsi="Verdana"/>
          <w:sz w:val="16"/>
          <w:szCs w:val="16"/>
        </w:rPr>
        <w:t>4,</w:t>
      </w:r>
      <w:r w:rsidRPr="00213D93">
        <w:rPr>
          <w:rFonts w:ascii="Verdana" w:hAnsi="Verdana"/>
          <w:sz w:val="16"/>
          <w:szCs w:val="16"/>
        </w:rPr>
        <w:t>5 % ceny całkowitej podanej w ofercie: (kwota brutto), tj. ………………</w:t>
      </w:r>
      <w:r w:rsidR="00DB3FB7">
        <w:rPr>
          <w:rFonts w:ascii="Verdana" w:hAnsi="Verdana"/>
          <w:sz w:val="16"/>
          <w:szCs w:val="16"/>
        </w:rPr>
        <w:t>………………..</w:t>
      </w:r>
      <w:r w:rsidRPr="00213D93">
        <w:rPr>
          <w:rFonts w:ascii="Verdana" w:hAnsi="Verdana"/>
          <w:sz w:val="16"/>
          <w:szCs w:val="16"/>
        </w:rPr>
        <w:t>…… zł</w:t>
      </w:r>
      <w:r w:rsidR="00DB3FB7">
        <w:rPr>
          <w:rFonts w:ascii="Verdana" w:hAnsi="Verdana"/>
          <w:sz w:val="16"/>
          <w:szCs w:val="16"/>
        </w:rPr>
        <w:t xml:space="preserve"> </w:t>
      </w:r>
    </w:p>
    <w:p w14:paraId="5492CAFC"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Zabezpieczenie należytego wykonania umowy ma na celu zabezpieczenie i ewentualne zaspokojenie roszczeń Zamawiającego z tytułu niewykonania lub nienależytego wykonania Umowy przez Wykonawcę, w tym usunięcia Wad. </w:t>
      </w:r>
    </w:p>
    <w:p w14:paraId="1E81F6B2" w14:textId="3D0D3B43"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Beneficjentem Zabezpieczenia należytego wykonania </w:t>
      </w:r>
      <w:r w:rsidR="00CC3DB3">
        <w:rPr>
          <w:rFonts w:ascii="Verdana" w:hAnsi="Verdana"/>
          <w:sz w:val="16"/>
          <w:szCs w:val="16"/>
        </w:rPr>
        <w:t xml:space="preserve">Umowy </w:t>
      </w:r>
      <w:r w:rsidR="00CC3DB3" w:rsidRPr="006730FA">
        <w:rPr>
          <w:rFonts w:ascii="Verdana" w:hAnsi="Verdana"/>
          <w:sz w:val="16"/>
          <w:szCs w:val="16"/>
        </w:rPr>
        <w:t xml:space="preserve">dla zadania </w:t>
      </w:r>
      <w:r w:rsidR="00DB3FB7">
        <w:rPr>
          <w:rFonts w:ascii="Verdana" w:hAnsi="Verdana"/>
          <w:sz w:val="16"/>
          <w:szCs w:val="16"/>
        </w:rPr>
        <w:t xml:space="preserve">nr </w:t>
      </w:r>
      <w:r w:rsidR="00CC3DB3" w:rsidRPr="006730FA">
        <w:rPr>
          <w:rFonts w:ascii="Verdana" w:hAnsi="Verdana"/>
          <w:sz w:val="16"/>
          <w:szCs w:val="16"/>
        </w:rPr>
        <w:t xml:space="preserve">1 w wysokości </w:t>
      </w:r>
      <w:r w:rsidR="00930B31">
        <w:rPr>
          <w:rFonts w:ascii="Verdana" w:hAnsi="Verdana"/>
          <w:sz w:val="16"/>
          <w:szCs w:val="16"/>
        </w:rPr>
        <w:t>4,</w:t>
      </w:r>
      <w:r w:rsidR="00CC3DB3">
        <w:rPr>
          <w:rFonts w:ascii="Verdana" w:hAnsi="Verdana"/>
          <w:sz w:val="16"/>
          <w:szCs w:val="16"/>
        </w:rPr>
        <w:t>5</w:t>
      </w:r>
      <w:r w:rsidR="00CC3DB3" w:rsidRPr="006730FA">
        <w:rPr>
          <w:rFonts w:ascii="Verdana" w:hAnsi="Verdana"/>
          <w:sz w:val="16"/>
          <w:szCs w:val="16"/>
        </w:rPr>
        <w:t xml:space="preserve"> % wartości zadania nr 1 jest ZDW, a beneficjentem Zabezpieczenia należytego wykonania </w:t>
      </w:r>
      <w:r w:rsidR="00CC3DB3">
        <w:rPr>
          <w:rFonts w:ascii="Verdana" w:hAnsi="Verdana"/>
          <w:sz w:val="16"/>
          <w:szCs w:val="16"/>
        </w:rPr>
        <w:t>U</w:t>
      </w:r>
      <w:r w:rsidR="00CC3DB3" w:rsidRPr="006730FA">
        <w:rPr>
          <w:rFonts w:ascii="Verdana" w:hAnsi="Verdana"/>
          <w:sz w:val="16"/>
          <w:szCs w:val="16"/>
        </w:rPr>
        <w:t xml:space="preserve">mowy </w:t>
      </w:r>
      <w:r w:rsidR="00CC3DB3">
        <w:rPr>
          <w:rFonts w:ascii="Verdana" w:hAnsi="Verdana"/>
          <w:sz w:val="16"/>
          <w:szCs w:val="16"/>
        </w:rPr>
        <w:t>dla</w:t>
      </w:r>
      <w:r w:rsidR="00CC3DB3" w:rsidRPr="006730FA">
        <w:rPr>
          <w:rFonts w:ascii="Verdana" w:hAnsi="Verdana"/>
          <w:sz w:val="16"/>
          <w:szCs w:val="16"/>
        </w:rPr>
        <w:t xml:space="preserve"> zadania </w:t>
      </w:r>
      <w:r w:rsidR="00DB3FB7">
        <w:rPr>
          <w:rFonts w:ascii="Verdana" w:hAnsi="Verdana"/>
          <w:sz w:val="16"/>
          <w:szCs w:val="16"/>
        </w:rPr>
        <w:t xml:space="preserve">nr </w:t>
      </w:r>
      <w:r w:rsidR="00CC3DB3" w:rsidRPr="006730FA">
        <w:rPr>
          <w:rFonts w:ascii="Verdana" w:hAnsi="Verdana"/>
          <w:sz w:val="16"/>
          <w:szCs w:val="16"/>
        </w:rPr>
        <w:t xml:space="preserve">2 w wysokości </w:t>
      </w:r>
      <w:r w:rsidR="00930B31">
        <w:rPr>
          <w:rFonts w:ascii="Verdana" w:hAnsi="Verdana"/>
          <w:sz w:val="16"/>
          <w:szCs w:val="16"/>
        </w:rPr>
        <w:t>4,5</w:t>
      </w:r>
      <w:r w:rsidR="00CC3DB3">
        <w:rPr>
          <w:rFonts w:ascii="Verdana" w:hAnsi="Verdana"/>
          <w:sz w:val="16"/>
          <w:szCs w:val="16"/>
        </w:rPr>
        <w:t>5</w:t>
      </w:r>
      <w:r w:rsidR="00CC3DB3" w:rsidRPr="006730FA">
        <w:rPr>
          <w:rFonts w:ascii="Verdana" w:hAnsi="Verdana"/>
          <w:sz w:val="16"/>
          <w:szCs w:val="16"/>
        </w:rPr>
        <w:t xml:space="preserve"> % wartości zadania </w:t>
      </w:r>
      <w:r w:rsidR="00DB3FB7">
        <w:rPr>
          <w:rFonts w:ascii="Verdana" w:hAnsi="Verdana"/>
          <w:sz w:val="16"/>
          <w:szCs w:val="16"/>
        </w:rPr>
        <w:t xml:space="preserve">nr </w:t>
      </w:r>
      <w:r w:rsidR="00CC3DB3" w:rsidRPr="006730FA">
        <w:rPr>
          <w:rFonts w:ascii="Verdana" w:hAnsi="Verdana"/>
          <w:sz w:val="16"/>
          <w:szCs w:val="16"/>
        </w:rPr>
        <w:t>2 jest Gmina</w:t>
      </w:r>
      <w:r w:rsidR="00CC3DB3">
        <w:rPr>
          <w:rFonts w:ascii="Verdana" w:hAnsi="Verdana"/>
          <w:sz w:val="16"/>
          <w:szCs w:val="16"/>
        </w:rPr>
        <w:t>.</w:t>
      </w:r>
    </w:p>
    <w:p w14:paraId="7AE1D9A3"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Koszty Zabezpieczenia należytego wykonania Umowy ponosi Wykonawca.</w:t>
      </w:r>
    </w:p>
    <w:p w14:paraId="45672D4A"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w:t>
      </w:r>
      <w:r w:rsidRPr="00213D93">
        <w:rPr>
          <w:rFonts w:ascii="Verdana" w:hAnsi="Verdana"/>
          <w:sz w:val="16"/>
          <w:szCs w:val="16"/>
        </w:rPr>
        <w:lastRenderedPageBreak/>
        <w:t xml:space="preserve">które mają lub mogą mieć wpływ na moc wiążącą Zabezpieczenia należytego wykonania umowy oraz na możliwość i zakres wykonywania przez Zamawiającego praw wynikających z zabezpieczenia. </w:t>
      </w:r>
    </w:p>
    <w:p w14:paraId="22413917" w14:textId="0C8FFF7D"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Kwota stanowiąca 70% Zabezpieczenia należytego wykonania </w:t>
      </w:r>
      <w:r w:rsidR="007D5265">
        <w:rPr>
          <w:rFonts w:ascii="Verdana" w:hAnsi="Verdana"/>
          <w:sz w:val="16"/>
          <w:szCs w:val="16"/>
        </w:rPr>
        <w:t>U</w:t>
      </w:r>
      <w:r w:rsidRPr="00213D93">
        <w:rPr>
          <w:rFonts w:ascii="Verdana" w:hAnsi="Verdana"/>
          <w:sz w:val="16"/>
          <w:szCs w:val="16"/>
        </w:rPr>
        <w:t xml:space="preserve">mowy, tj. kwota w wysokości …………………………… zł </w:t>
      </w:r>
      <w:r w:rsidR="007D5265">
        <w:rPr>
          <w:rFonts w:ascii="Verdana" w:hAnsi="Verdana"/>
          <w:sz w:val="16"/>
          <w:szCs w:val="16"/>
        </w:rPr>
        <w:t xml:space="preserve">dla zadania nr 1 oraz </w:t>
      </w:r>
      <w:r w:rsidR="007D5265" w:rsidRPr="00213D93">
        <w:rPr>
          <w:rFonts w:ascii="Verdana" w:hAnsi="Verdana"/>
          <w:sz w:val="16"/>
          <w:szCs w:val="16"/>
        </w:rPr>
        <w:t xml:space="preserve">kwota w wysokości …………………………… zł </w:t>
      </w:r>
      <w:r w:rsidR="007D5265">
        <w:rPr>
          <w:rFonts w:ascii="Verdana" w:hAnsi="Verdana"/>
          <w:sz w:val="16"/>
          <w:szCs w:val="16"/>
        </w:rPr>
        <w:t xml:space="preserve">dla zadania nr 2 </w:t>
      </w:r>
      <w:r w:rsidRPr="00213D93">
        <w:rPr>
          <w:rFonts w:ascii="Verdana" w:hAnsi="Verdana"/>
          <w:sz w:val="16"/>
          <w:szCs w:val="16"/>
        </w:rPr>
        <w:t xml:space="preserve">zostanie zwrócona w terminie 30 dni od dnia wykonania </w:t>
      </w:r>
      <w:r w:rsidR="007D5265">
        <w:rPr>
          <w:rFonts w:ascii="Verdana" w:hAnsi="Verdana"/>
          <w:sz w:val="16"/>
          <w:szCs w:val="16"/>
        </w:rPr>
        <w:t xml:space="preserve">odpowiednio </w:t>
      </w:r>
      <w:r w:rsidRPr="00213D93">
        <w:rPr>
          <w:rFonts w:ascii="Verdana" w:hAnsi="Verdana"/>
          <w:sz w:val="16"/>
          <w:szCs w:val="16"/>
        </w:rPr>
        <w:t>zadania</w:t>
      </w:r>
      <w:r w:rsidR="007D5265">
        <w:rPr>
          <w:rFonts w:ascii="Verdana" w:hAnsi="Verdana"/>
          <w:sz w:val="16"/>
          <w:szCs w:val="16"/>
        </w:rPr>
        <w:t xml:space="preserve"> nr 1 i zadania nr 2</w:t>
      </w:r>
      <w:r w:rsidRPr="00213D93">
        <w:rPr>
          <w:rFonts w:ascii="Verdana" w:hAnsi="Verdana"/>
          <w:sz w:val="16"/>
          <w:szCs w:val="16"/>
        </w:rPr>
        <w:t xml:space="preserve"> i uznania przez Zamawiającego za prawidłowo wykonane.</w:t>
      </w:r>
    </w:p>
    <w:p w14:paraId="3B37EC97" w14:textId="403356A6"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Kwota pozostawiona na Zabezpieczenie roszczeń z tytułu gwarancji i rękojmi za Wady, wynosząca 30% wartości Zabezpieczenia należytego wykonania </w:t>
      </w:r>
      <w:r w:rsidR="007D5265">
        <w:rPr>
          <w:rFonts w:ascii="Verdana" w:hAnsi="Verdana"/>
          <w:sz w:val="16"/>
          <w:szCs w:val="16"/>
        </w:rPr>
        <w:t>U</w:t>
      </w:r>
      <w:r w:rsidRPr="00213D93">
        <w:rPr>
          <w:rFonts w:ascii="Verdana" w:hAnsi="Verdana"/>
          <w:sz w:val="16"/>
          <w:szCs w:val="16"/>
        </w:rPr>
        <w:t xml:space="preserve">mowy, tj. kwota w wysokości …………………………………… zł  </w:t>
      </w:r>
      <w:r w:rsidR="007D5265">
        <w:rPr>
          <w:rFonts w:ascii="Verdana" w:hAnsi="Verdana"/>
          <w:sz w:val="16"/>
          <w:szCs w:val="16"/>
        </w:rPr>
        <w:t xml:space="preserve">dla zadania nr 1 oraz kwota </w:t>
      </w:r>
      <w:r w:rsidR="007D5265" w:rsidRPr="00213D93">
        <w:rPr>
          <w:rFonts w:ascii="Verdana" w:hAnsi="Verdana"/>
          <w:sz w:val="16"/>
          <w:szCs w:val="16"/>
        </w:rPr>
        <w:t xml:space="preserve">w wysokości …………………………… zł </w:t>
      </w:r>
      <w:r w:rsidR="007D5265">
        <w:rPr>
          <w:rFonts w:ascii="Verdana" w:hAnsi="Verdana"/>
          <w:sz w:val="16"/>
          <w:szCs w:val="16"/>
        </w:rPr>
        <w:t xml:space="preserve">dla zadania nr 2 </w:t>
      </w:r>
      <w:r w:rsidRPr="00213D93">
        <w:rPr>
          <w:rFonts w:ascii="Verdana" w:hAnsi="Verdana"/>
          <w:sz w:val="16"/>
          <w:szCs w:val="16"/>
        </w:rPr>
        <w:t>zostanie zwrócona nie później niż w 15 dniu po upływie okresu gwarancji i rękojmi dla danego zadania.</w:t>
      </w:r>
    </w:p>
    <w:p w14:paraId="6B7C3066" w14:textId="6814B87F"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Zamawiający dopuszcza wniesienie zabezpieczenia należytego wykonania Umowy, w formie innej niż w pieniądzu, jednorazowo na okres nie krótszy niż 60 miesięcy. W przypadku, o którym mowa w zdaniu pierwszym, Wykonawca zobowiązany jest do wniesienia kolejnego zabezpieczenia należytego wykonania na pozostały okres wykonywania przez Wykonawcę  przedmiotu umowy, najpóźniej na 30 dni kalendarzowych przed upływem ważności  dotychczasowego Zabezpieczenia należytego wykonania </w:t>
      </w:r>
      <w:r w:rsidR="007D5265">
        <w:rPr>
          <w:rFonts w:ascii="Verdana" w:hAnsi="Verdana"/>
          <w:sz w:val="16"/>
          <w:szCs w:val="16"/>
        </w:rPr>
        <w:t>U</w:t>
      </w:r>
      <w:r w:rsidRPr="00213D93">
        <w:rPr>
          <w:rFonts w:ascii="Verdana" w:hAnsi="Verdana"/>
          <w:sz w:val="16"/>
          <w:szCs w:val="16"/>
        </w:rPr>
        <w:t xml:space="preserve">mowy wniesionego na okres wcześniejszy. Nie wniesienie zabezpieczenia w terminie wskazanym </w:t>
      </w:r>
      <w:r w:rsidR="007D5265">
        <w:rPr>
          <w:rFonts w:ascii="Verdana" w:hAnsi="Verdana"/>
          <w:sz w:val="16"/>
          <w:szCs w:val="16"/>
        </w:rPr>
        <w:br/>
      </w:r>
      <w:r w:rsidRPr="00213D93">
        <w:rPr>
          <w:rFonts w:ascii="Verdana" w:hAnsi="Verdana"/>
          <w:sz w:val="16"/>
          <w:szCs w:val="16"/>
        </w:rPr>
        <w:t xml:space="preserve">w zdaniu drugim stanowi nienależyte wykonanie Umowy i uprawnia Zamawiającego do skorzystania </w:t>
      </w:r>
      <w:r w:rsidR="007D5265">
        <w:rPr>
          <w:rFonts w:ascii="Verdana" w:hAnsi="Verdana"/>
          <w:sz w:val="16"/>
          <w:szCs w:val="16"/>
        </w:rPr>
        <w:br/>
      </w:r>
      <w:r w:rsidRPr="00213D93">
        <w:rPr>
          <w:rFonts w:ascii="Verdana" w:hAnsi="Verdana"/>
          <w:sz w:val="16"/>
          <w:szCs w:val="16"/>
        </w:rPr>
        <w:t>z wniesionego przez Wykonawcę Zabezpieczenia należytego wykonania umowy.</w:t>
      </w:r>
    </w:p>
    <w:p w14:paraId="1659A734"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trakcie realizacji Umowy Wykonawca może dokonać zmiany formy Zabezpieczenia należytego wykonania umowy na jedną lub kilka form, o których mowa w przepisach </w:t>
      </w:r>
      <w:proofErr w:type="spellStart"/>
      <w:r w:rsidRPr="00213D93">
        <w:rPr>
          <w:rFonts w:ascii="Verdana" w:hAnsi="Verdana"/>
          <w:sz w:val="16"/>
          <w:szCs w:val="16"/>
        </w:rPr>
        <w:t>Pzp</w:t>
      </w:r>
      <w:proofErr w:type="spellEnd"/>
      <w:r w:rsidRPr="00213D93">
        <w:rPr>
          <w:rFonts w:ascii="Verdana" w:hAnsi="Verdana"/>
          <w:sz w:val="16"/>
          <w:szCs w:val="16"/>
        </w:rPr>
        <w:t>, pod warunkiem, że zmiana formy Zabezpieczenia zostanie dokonana z zachowaniem ciągłości zabezpieczenia i bez zmniejszenia jego wysokości i z zachowaniem podziału, o którym mowa w ust. 31.3.</w:t>
      </w:r>
    </w:p>
    <w:p w14:paraId="087029F8"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Zabezpieczenie należytego wykonania umowy pozostaje w dyspozycji Zamawiającego i zachowuje swoją ważność na czas określony w Umowie. </w:t>
      </w:r>
    </w:p>
    <w:p w14:paraId="5206CBC9"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nie zajdzie powód do realizacji zabezpieczenia w całości lub w części, podlega ono zwrotowi Wykonawcy odpowiednio w całości lub w części w terminach, o których mowa w ust. 31.6 i ust. 31.7.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9C4BCCD" w14:textId="025FA2E9"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okres na jaki ma zostać wniesione zabezpieczenie przekracza 5 lat, zabezpieczenie w pieniądzu wnosi się na cały ten okres, a zabezpieczenie w innej formie wnosi się na okres nie krótszy niż 5 lat, </w:t>
      </w:r>
      <w:r w:rsidR="007D5265">
        <w:rPr>
          <w:rFonts w:ascii="Verdana" w:hAnsi="Verdana"/>
          <w:sz w:val="16"/>
          <w:szCs w:val="16"/>
        </w:rPr>
        <w:br/>
      </w:r>
      <w:r w:rsidRPr="00213D93">
        <w:rPr>
          <w:rFonts w:ascii="Verdana" w:hAnsi="Verdana"/>
          <w:sz w:val="16"/>
          <w:szCs w:val="16"/>
        </w:rPr>
        <w:t xml:space="preserve">z jednoczesnym zobowiązaniem się wykonawcy do przedłużenia zabezpieczenia lub wniesienia nowego zabezpieczenia na kolejne okresy. Wykonawca jest zobowiązany ustanowić nowe Zabezpieczenie należytego wykonania </w:t>
      </w:r>
      <w:r w:rsidR="007D5265">
        <w:rPr>
          <w:rFonts w:ascii="Verdana" w:hAnsi="Verdana"/>
          <w:sz w:val="16"/>
          <w:szCs w:val="16"/>
        </w:rPr>
        <w:t>U</w:t>
      </w:r>
      <w:r w:rsidRPr="00213D93">
        <w:rPr>
          <w:rFonts w:ascii="Verdana" w:hAnsi="Verdana"/>
          <w:sz w:val="16"/>
          <w:szCs w:val="16"/>
        </w:rPr>
        <w:t>mowy nie później niż na 30 dni przed wygaśnięciem ważności dotychczasowego zabezpieczenia.</w:t>
      </w:r>
    </w:p>
    <w:p w14:paraId="3B8BFC0F" w14:textId="6464F935"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Wykonawca w terminie określonym w ust. 31.11 nie przedłoży Zamawiającemu nowego Zabezpieczenia należytego wykonania </w:t>
      </w:r>
      <w:r w:rsidR="007D5265">
        <w:rPr>
          <w:rFonts w:ascii="Verdana" w:hAnsi="Verdana"/>
          <w:sz w:val="16"/>
          <w:szCs w:val="16"/>
        </w:rPr>
        <w:t>U</w:t>
      </w:r>
      <w:r w:rsidRPr="00213D93">
        <w:rPr>
          <w:rFonts w:ascii="Verdana" w:hAnsi="Verdana"/>
          <w:sz w:val="16"/>
          <w:szCs w:val="16"/>
        </w:rPr>
        <w:t>mowy, Zamawiający będzie uprawniony do zrealizowania dotychczasowego Zabezpieczenia w trybie wypłaty całej kwoty, na jaką w dacie wystąpienia z roszczeniem opiewać będzie dotychczasowe Zabezpieczenie.</w:t>
      </w:r>
    </w:p>
    <w:p w14:paraId="0451A165" w14:textId="30F8E692"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Zamawiający zwróci Wykonawcy środki pieniężne otrzymane z tytułu realizacji Zabezpieczenia należytego wykonania </w:t>
      </w:r>
      <w:r w:rsidR="007D5265">
        <w:rPr>
          <w:rFonts w:ascii="Verdana" w:hAnsi="Verdana"/>
          <w:sz w:val="16"/>
          <w:szCs w:val="16"/>
        </w:rPr>
        <w:t>U</w:t>
      </w:r>
      <w:r w:rsidRPr="00213D93">
        <w:rPr>
          <w:rFonts w:ascii="Verdana" w:hAnsi="Verdana"/>
          <w:sz w:val="16"/>
          <w:szCs w:val="16"/>
        </w:rPr>
        <w:t>mowy po przedstawieniu przez Wykonawcę nowego zabezpieczenia albo w terminie zwrotu danej części Zabezpieczenia.</w:t>
      </w:r>
    </w:p>
    <w:p w14:paraId="4AA96047" w14:textId="361380E3"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przypadku zamiaru wniesienia przez Wykonawcę zabezpieczenia należytego wykonania </w:t>
      </w:r>
      <w:r w:rsidR="007D5265">
        <w:rPr>
          <w:rFonts w:ascii="Verdana" w:hAnsi="Verdana"/>
          <w:sz w:val="16"/>
          <w:szCs w:val="16"/>
        </w:rPr>
        <w:t>U</w:t>
      </w:r>
      <w:r w:rsidRPr="00213D93">
        <w:rPr>
          <w:rFonts w:ascii="Verdana" w:hAnsi="Verdana"/>
          <w:sz w:val="16"/>
          <w:szCs w:val="16"/>
        </w:rPr>
        <w:t xml:space="preserve">mowy </w:t>
      </w:r>
      <w:r w:rsidR="007D5265">
        <w:rPr>
          <w:rFonts w:ascii="Verdana" w:hAnsi="Verdana"/>
          <w:sz w:val="16"/>
          <w:szCs w:val="16"/>
        </w:rPr>
        <w:br/>
      </w:r>
      <w:r w:rsidRPr="00213D93">
        <w:rPr>
          <w:rFonts w:ascii="Verdana" w:hAnsi="Verdana"/>
          <w:sz w:val="16"/>
          <w:szCs w:val="16"/>
        </w:rPr>
        <w:t xml:space="preserve">w sposób, o którym mowa w art. 452 ust. 4 </w:t>
      </w:r>
      <w:proofErr w:type="spellStart"/>
      <w:r w:rsidRPr="00213D93">
        <w:rPr>
          <w:rFonts w:ascii="Verdana" w:hAnsi="Verdana"/>
          <w:sz w:val="16"/>
          <w:szCs w:val="16"/>
        </w:rPr>
        <w:t>Pzp</w:t>
      </w:r>
      <w:proofErr w:type="spellEnd"/>
      <w:r w:rsidRPr="00213D93">
        <w:rPr>
          <w:rFonts w:ascii="Verdana" w:hAnsi="Verdana"/>
          <w:sz w:val="16"/>
          <w:szCs w:val="16"/>
        </w:rPr>
        <w:t xml:space="preserve">, Wykonawca zobowiązany jest do wniesienia w dniu zawarcia </w:t>
      </w:r>
      <w:r w:rsidR="007D5265">
        <w:rPr>
          <w:rFonts w:ascii="Verdana" w:hAnsi="Verdana"/>
          <w:sz w:val="16"/>
          <w:szCs w:val="16"/>
        </w:rPr>
        <w:t>U</w:t>
      </w:r>
      <w:r w:rsidRPr="00213D93">
        <w:rPr>
          <w:rFonts w:ascii="Verdana" w:hAnsi="Verdana"/>
          <w:sz w:val="16"/>
          <w:szCs w:val="16"/>
        </w:rPr>
        <w:t xml:space="preserve">mowy co najmniej 30 % kwoty zabezpieczenia wskazanej przez Zamawiającego. Pozostała kwota zabezpieczenia (tj. 70% kwoty zabezpieczenia wskazanej w ust. 31.1) będzie potrącana przez Zamawiającego z każdej kolejnej faktury wystawianej przez Wykonawcę za częściowo wykonane roboty budowlane, w wysokości od 50 % wartości każdej faktury, aż do wniesienia pełnej wysokości zabezpieczenia. Zamawiający wpłaca kwoty potrącane na rachunek bankowy </w:t>
      </w:r>
      <w:r w:rsidR="007D5265">
        <w:rPr>
          <w:rFonts w:ascii="Verdana" w:hAnsi="Verdana"/>
          <w:sz w:val="16"/>
          <w:szCs w:val="16"/>
        </w:rPr>
        <w:t xml:space="preserve">odpowiednio </w:t>
      </w:r>
      <w:r w:rsidRPr="00213D93">
        <w:rPr>
          <w:rFonts w:ascii="Verdana" w:hAnsi="Verdana"/>
          <w:sz w:val="16"/>
          <w:szCs w:val="16"/>
        </w:rPr>
        <w:t>ZDW</w:t>
      </w:r>
      <w:r w:rsidR="007D5265">
        <w:rPr>
          <w:rFonts w:ascii="Verdana" w:hAnsi="Verdana"/>
          <w:sz w:val="16"/>
          <w:szCs w:val="16"/>
        </w:rPr>
        <w:t xml:space="preserve"> i Gminy</w:t>
      </w:r>
      <w:r w:rsidRPr="00213D93">
        <w:rPr>
          <w:rFonts w:ascii="Verdana" w:hAnsi="Verdana"/>
          <w:sz w:val="16"/>
          <w:szCs w:val="16"/>
        </w:rPr>
        <w:t>, w tym samym dniu, w którym dokonuje zapłaty faktury.</w:t>
      </w:r>
    </w:p>
    <w:p w14:paraId="5EDF73A9" w14:textId="77777777" w:rsidR="00605655"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W przypadku, o którym mowa w ust. 31.15 wniesienie pełnej wysokości zabezpieczenia nie może nastąpić później niż do połowy okresu, na który została zawarta Umowa. Jeżeli pełna kwota zabezpieczenia nie zostanie wniesiona przez Wykonawcę do połowy okresu, na który została zawarta Umowa, brakująca kwota zabezpieczenia nie wniesiona przez Wykonawcę stanie się natychmiast wymagalna i płatna na rzecz Zamawiającego.  Zamawiający może dochodzić od Wykonawcy zapłaty brakującej kwoty zabezpieczenia wraz z odsetkami ustawowymi za opóźnienie bez odrębnego wezwania do zapłaty.</w:t>
      </w:r>
    </w:p>
    <w:p w14:paraId="14165754" w14:textId="5D980246" w:rsidR="007D5265" w:rsidRDefault="007D526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411C4E">
        <w:rPr>
          <w:rFonts w:ascii="Verdana" w:hAnsi="Verdana"/>
          <w:sz w:val="16"/>
          <w:szCs w:val="16"/>
        </w:rPr>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 xml:space="preserve">ci </w:t>
      </w:r>
      <w:r w:rsidRPr="00411C4E">
        <w:rPr>
          <w:rFonts w:ascii="Verdana" w:hAnsi="Verdana"/>
          <w:sz w:val="16"/>
          <w:szCs w:val="16"/>
        </w:rPr>
        <w:t>za</w:t>
      </w:r>
      <w:r w:rsidR="00437C19">
        <w:rPr>
          <w:rFonts w:ascii="Verdana" w:hAnsi="Verdana"/>
          <w:sz w:val="16"/>
          <w:szCs w:val="16"/>
        </w:rPr>
        <w:t>mówienia</w:t>
      </w:r>
      <w:r w:rsidRPr="00411C4E">
        <w:rPr>
          <w:rFonts w:ascii="Verdana" w:hAnsi="Verdana"/>
          <w:sz w:val="16"/>
          <w:szCs w:val="16"/>
        </w:rPr>
        <w:t>.</w:t>
      </w:r>
    </w:p>
    <w:p w14:paraId="6D01372C" w14:textId="77777777" w:rsidR="007D5265" w:rsidRPr="00213D93" w:rsidRDefault="007D5265" w:rsidP="007D5265">
      <w:pPr>
        <w:pStyle w:val="Akapitzlist"/>
        <w:spacing w:after="0" w:line="240" w:lineRule="auto"/>
        <w:ind w:left="567"/>
        <w:jc w:val="both"/>
        <w:rPr>
          <w:rFonts w:ascii="Verdana" w:hAnsi="Verdana"/>
          <w:sz w:val="16"/>
          <w:szCs w:val="16"/>
        </w:rPr>
      </w:pPr>
    </w:p>
    <w:p w14:paraId="3D64FB81" w14:textId="77777777" w:rsidR="00605655" w:rsidRPr="00213D93" w:rsidRDefault="00605655" w:rsidP="007D5265">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Zmiana Umowy</w:t>
      </w:r>
    </w:p>
    <w:p w14:paraId="661146EC" w14:textId="77777777" w:rsidR="00605655" w:rsidRPr="00213D93" w:rsidRDefault="00605655" w:rsidP="00605655">
      <w:pPr>
        <w:numPr>
          <w:ilvl w:val="1"/>
          <w:numId w:val="80"/>
        </w:numPr>
        <w:ind w:left="567" w:hanging="567"/>
        <w:jc w:val="both"/>
        <w:rPr>
          <w:rFonts w:ascii="Verdana" w:hAnsi="Verdana"/>
          <w:sz w:val="16"/>
          <w:szCs w:val="16"/>
        </w:rPr>
      </w:pPr>
      <w:r w:rsidRPr="00213D93">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3FDABB61"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45534471"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675727A" w14:textId="77777777" w:rsidR="00605655" w:rsidRPr="00213D93" w:rsidRDefault="00605655" w:rsidP="00605655">
      <w:pPr>
        <w:ind w:left="851"/>
        <w:contextualSpacing/>
        <w:jc w:val="both"/>
        <w:rPr>
          <w:rFonts w:ascii="Verdana" w:hAnsi="Verdana"/>
          <w:sz w:val="16"/>
          <w:szCs w:val="16"/>
        </w:rPr>
      </w:pPr>
      <w:r w:rsidRPr="00213D93">
        <w:rPr>
          <w:rFonts w:ascii="Verdana" w:hAnsi="Verdana"/>
          <w:sz w:val="16"/>
          <w:szCs w:val="16"/>
        </w:rPr>
        <w:lastRenderedPageBreak/>
        <w:t>Wyjątkowo niesprzyjające warunki atmosferyczne w odróżnieniu od  warunków niesprzyjających - to takie warunki klimatyczne, które łącznie:</w:t>
      </w:r>
    </w:p>
    <w:p w14:paraId="02B57A7B" w14:textId="77777777" w:rsidR="00605655" w:rsidRPr="00213D93" w:rsidRDefault="00605655" w:rsidP="00605655">
      <w:pPr>
        <w:ind w:left="851"/>
        <w:jc w:val="both"/>
        <w:rPr>
          <w:rFonts w:ascii="Verdana" w:eastAsia="Calibri" w:hAnsi="Verdana"/>
          <w:sz w:val="16"/>
          <w:szCs w:val="16"/>
        </w:rPr>
      </w:pPr>
      <w:r w:rsidRPr="00213D93">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07287117" w14:textId="77777777" w:rsidR="00605655" w:rsidRPr="00213D93" w:rsidRDefault="00605655" w:rsidP="00605655">
      <w:pPr>
        <w:tabs>
          <w:tab w:val="left" w:pos="567"/>
        </w:tabs>
        <w:ind w:left="851"/>
        <w:jc w:val="both"/>
        <w:rPr>
          <w:rFonts w:ascii="Verdana" w:hAnsi="Verdana"/>
          <w:sz w:val="16"/>
          <w:szCs w:val="16"/>
          <w:lang w:eastAsia="x-none"/>
        </w:rPr>
      </w:pPr>
      <w:r w:rsidRPr="00213D93">
        <w:rPr>
          <w:rFonts w:ascii="Verdana" w:hAnsi="Verdana"/>
          <w:sz w:val="16"/>
          <w:szCs w:val="16"/>
          <w:lang w:eastAsia="x-none"/>
        </w:rPr>
        <w:t>(ii) Ilość dni występowania czynników klimatycznych lub intensywność opadów (deszczu, śniegu, gradu itp.) skutkująca przeszkodami, o których mowa w podpunkcie (i), jest większa od średniej z</w:t>
      </w:r>
      <w:r w:rsidRPr="00213D93">
        <w:rPr>
          <w:rFonts w:ascii="Verdana" w:hAnsi="Verdana" w:cs="Arial"/>
          <w:sz w:val="16"/>
          <w:szCs w:val="16"/>
          <w:lang w:eastAsia="x-none"/>
        </w:rPr>
        <w:t xml:space="preserve"> </w:t>
      </w:r>
      <w:r w:rsidRPr="00213D93">
        <w:rPr>
          <w:rFonts w:ascii="Verdana" w:hAnsi="Verdana"/>
          <w:sz w:val="16"/>
          <w:szCs w:val="16"/>
          <w:lang w:eastAsia="x-none"/>
        </w:rPr>
        <w:t xml:space="preserve">ostatniego pięciolecia licząc od daty zawarcia Umowy wstecz. Okresem porównawczym będzie miesiąc. </w:t>
      </w:r>
    </w:p>
    <w:p w14:paraId="35873FDF"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20AA278B" w14:textId="43DF097D"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 xml:space="preserve">zmiana wykonawcy nie może zostać dokonana z powodów ekonomicznych lub technicznych, </w:t>
      </w:r>
      <w:r w:rsidR="00386F3A">
        <w:rPr>
          <w:rFonts w:ascii="Verdana" w:hAnsi="Verdana"/>
          <w:sz w:val="16"/>
          <w:szCs w:val="16"/>
        </w:rPr>
        <w:br/>
      </w:r>
      <w:r w:rsidRPr="00213D93">
        <w:rPr>
          <w:rFonts w:ascii="Verdana" w:hAnsi="Verdana"/>
          <w:sz w:val="16"/>
          <w:szCs w:val="16"/>
        </w:rPr>
        <w:t>w szczególności dotyczących zamienności lub interoperacyjności sprzętu, usług lub instalacji, zamówionych w ramach zamówienia podstawowego,</w:t>
      </w:r>
    </w:p>
    <w:p w14:paraId="3ABBCC60" w14:textId="77777777"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zmiana wykonawcy spowodowałaby istotną niedogodność lub znaczne zwiększenie kosztów dla Zamawiającego,</w:t>
      </w:r>
    </w:p>
    <w:p w14:paraId="519C4049" w14:textId="77777777"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wartość każdej kolejnej zmiany nie przekracza 50% wartości zamówienia określonej w Umowie,</w:t>
      </w:r>
    </w:p>
    <w:p w14:paraId="725B204F" w14:textId="77777777" w:rsidR="00605655" w:rsidRPr="00213D93" w:rsidRDefault="00605655" w:rsidP="00605655">
      <w:pPr>
        <w:ind w:left="850"/>
        <w:contextualSpacing/>
        <w:jc w:val="both"/>
        <w:rPr>
          <w:rFonts w:ascii="Verdana" w:hAnsi="Verdana"/>
          <w:sz w:val="16"/>
          <w:szCs w:val="16"/>
        </w:rPr>
      </w:pPr>
      <w:r w:rsidRPr="00213D93">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2CF37734" w14:textId="5E7BE2A4"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konieczność zmiany Umowy spowodowana jest okolicznościami, których Zamawiający, działając </w:t>
      </w:r>
      <w:r w:rsidR="00386F3A">
        <w:rPr>
          <w:rFonts w:ascii="Verdana" w:hAnsi="Verdana"/>
          <w:sz w:val="16"/>
          <w:szCs w:val="16"/>
        </w:rPr>
        <w:br/>
      </w:r>
      <w:r w:rsidRPr="00213D93">
        <w:rPr>
          <w:rFonts w:ascii="Verdana" w:hAnsi="Verdana"/>
          <w:sz w:val="16"/>
          <w:szCs w:val="16"/>
        </w:rPr>
        <w:t xml:space="preserve">z należytą starannością nie mógł przewidzieć, a wartość zmiany nie przekracza 50% wartości zamówienia określonej pierwotnie w Umowie,  </w:t>
      </w:r>
    </w:p>
    <w:p w14:paraId="1330CD27"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523AFAAD"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3BAFB0D0" w14:textId="77777777" w:rsidR="00605655" w:rsidRPr="00213D93" w:rsidRDefault="00605655" w:rsidP="00605655">
      <w:pPr>
        <w:numPr>
          <w:ilvl w:val="2"/>
          <w:numId w:val="79"/>
        </w:numPr>
        <w:ind w:left="851" w:hanging="311"/>
        <w:contextualSpacing/>
        <w:jc w:val="both"/>
        <w:rPr>
          <w:rFonts w:ascii="Verdana" w:hAnsi="Verdana"/>
          <w:sz w:val="16"/>
          <w:szCs w:val="16"/>
        </w:rPr>
      </w:pPr>
      <w:r w:rsidRPr="00213D93">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5E1EFFF7"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664E8FDA" w14:textId="51B28C70"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we wszystkich pozostałych przypadkach przewidujących dopuszczalność zmiany Umowy zgodnie </w:t>
      </w:r>
      <w:r w:rsidR="00386F3A">
        <w:rPr>
          <w:rFonts w:ascii="Verdana" w:hAnsi="Verdana"/>
          <w:sz w:val="16"/>
          <w:szCs w:val="16"/>
        </w:rPr>
        <w:br/>
      </w:r>
      <w:r w:rsidRPr="00213D93">
        <w:rPr>
          <w:rFonts w:ascii="Verdana" w:hAnsi="Verdana"/>
          <w:sz w:val="16"/>
          <w:szCs w:val="16"/>
        </w:rPr>
        <w:t>z przepisami PZP, w szczególności wskazanych w art. 455 PZP.</w:t>
      </w:r>
    </w:p>
    <w:p w14:paraId="6EF19853" w14:textId="77777777" w:rsidR="00605655" w:rsidRPr="00213D93" w:rsidRDefault="00605655" w:rsidP="00605655">
      <w:pPr>
        <w:numPr>
          <w:ilvl w:val="1"/>
          <w:numId w:val="80"/>
        </w:numPr>
        <w:ind w:left="567" w:hanging="567"/>
        <w:jc w:val="both"/>
        <w:rPr>
          <w:rFonts w:ascii="Verdana" w:hAnsi="Verdana"/>
          <w:sz w:val="16"/>
          <w:szCs w:val="16"/>
        </w:rPr>
      </w:pPr>
      <w:r w:rsidRPr="00213D93">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456DAB34" w14:textId="77777777" w:rsidR="00605655" w:rsidRPr="00213D93" w:rsidRDefault="00605655" w:rsidP="00605655">
      <w:pPr>
        <w:numPr>
          <w:ilvl w:val="2"/>
          <w:numId w:val="31"/>
        </w:numPr>
        <w:ind w:left="851" w:hanging="284"/>
        <w:contextualSpacing/>
        <w:jc w:val="both"/>
        <w:rPr>
          <w:rFonts w:ascii="Verdana" w:hAnsi="Verdana"/>
          <w:sz w:val="16"/>
          <w:szCs w:val="16"/>
        </w:rPr>
      </w:pPr>
      <w:r w:rsidRPr="00213D93">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B4DB7E5"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 xml:space="preserve">konieczności realizacji robót wynikających z wprowadzenia w Dokumentacji projektowej zmian uznanych za nieistotne odstępstwo od projektu budowlanego, wynikających z art. 36a ust. 1 </w:t>
      </w:r>
      <w:proofErr w:type="spellStart"/>
      <w:r w:rsidRPr="00213D93">
        <w:rPr>
          <w:rFonts w:ascii="Verdana" w:hAnsi="Verdana"/>
          <w:sz w:val="16"/>
          <w:szCs w:val="16"/>
        </w:rPr>
        <w:t>PrBud</w:t>
      </w:r>
      <w:proofErr w:type="spellEnd"/>
      <w:r w:rsidRPr="00213D93">
        <w:rPr>
          <w:rFonts w:ascii="Verdana" w:hAnsi="Verdana"/>
          <w:sz w:val="16"/>
          <w:szCs w:val="16"/>
        </w:rPr>
        <w:t>,</w:t>
      </w:r>
    </w:p>
    <w:p w14:paraId="0F94830B"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F73EEF9"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2DA3A638"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konieczności zrealizowania przedmiotu Umowy przy zastosowaniu innych rozwiązań technicznych lub materiałowych ze względu na zmiany obowiązującego prawa,</w:t>
      </w:r>
    </w:p>
    <w:p w14:paraId="7A2C6B10"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niebezpieczeństwa kolizji z planowanymi lub równolegle prowadzonymi przez inne podmioty inwestycjami w zakresie niezbędnym do uniknięcia lub usunięcia tych kolizji,</w:t>
      </w:r>
    </w:p>
    <w:p w14:paraId="151431E9"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42CB7D1A" w14:textId="49C27CE1"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Wykonawca jest uprawniony do żądania zmiany wynagrodzenia należnego z tytułu realizacji Umowy </w:t>
      </w:r>
      <w:r w:rsidR="00386F3A">
        <w:rPr>
          <w:rFonts w:ascii="Verdana" w:hAnsi="Verdana"/>
          <w:sz w:val="16"/>
          <w:szCs w:val="16"/>
        </w:rPr>
        <w:br/>
      </w:r>
      <w:r w:rsidRPr="00213D93">
        <w:rPr>
          <w:rFonts w:ascii="Verdana" w:hAnsi="Verdana"/>
          <w:sz w:val="16"/>
          <w:szCs w:val="16"/>
        </w:rPr>
        <w:t xml:space="preserve">w przypadku wystąpienia jednej z następujących okoliczności: </w:t>
      </w:r>
    </w:p>
    <w:p w14:paraId="138B36E6"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zaistnienia okoliczności wskazanych w ust. 32.2,</w:t>
      </w:r>
    </w:p>
    <w:p w14:paraId="5EC5D0F9"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zmiany stawki podatku od towarów i usług,</w:t>
      </w:r>
    </w:p>
    <w:p w14:paraId="65EEBBDE"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12AA2492" w14:textId="77777777" w:rsidR="00605655" w:rsidRPr="00213D93" w:rsidRDefault="00605655" w:rsidP="00386F3A">
      <w:pPr>
        <w:numPr>
          <w:ilvl w:val="0"/>
          <w:numId w:val="83"/>
        </w:numPr>
        <w:ind w:left="567" w:firstLine="0"/>
        <w:jc w:val="both"/>
        <w:rPr>
          <w:rFonts w:ascii="Verdana" w:eastAsia="Calibri" w:hAnsi="Verdana"/>
          <w:sz w:val="16"/>
          <w:szCs w:val="16"/>
        </w:rPr>
      </w:pPr>
      <w:r w:rsidRPr="00213D93">
        <w:rPr>
          <w:rFonts w:ascii="Verdana" w:eastAsia="Calibri" w:hAnsi="Verdana"/>
          <w:sz w:val="16"/>
          <w:szCs w:val="16"/>
        </w:rPr>
        <w:t>zmiany zasad podlegania ubezpieczeniom społecznym lub ubezpieczeniu zdrowotnemu lub wysokości stawki składki na ubezpieczenie społeczne lub zdrowotne</w:t>
      </w:r>
    </w:p>
    <w:p w14:paraId="24499E40"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3748D358" w14:textId="77777777" w:rsidR="00605655" w:rsidRPr="00213D93" w:rsidRDefault="00605655" w:rsidP="00386F3A">
      <w:pPr>
        <w:ind w:left="567"/>
        <w:jc w:val="both"/>
        <w:rPr>
          <w:rFonts w:ascii="Verdana" w:eastAsia="Calibri" w:hAnsi="Verdana"/>
          <w:sz w:val="16"/>
          <w:szCs w:val="16"/>
        </w:rPr>
      </w:pPr>
      <w:r w:rsidRPr="00213D93">
        <w:rPr>
          <w:rFonts w:ascii="Verdana" w:eastAsia="Calibri" w:hAnsi="Verdana"/>
          <w:sz w:val="16"/>
          <w:szCs w:val="16"/>
        </w:rPr>
        <w:lastRenderedPageBreak/>
        <w:t>na zasadach i w sposób określony w ust. 32.3.1 – 32.3.9 jeżeli zmiany te będą miały wpływ na koszty wykonania Umowy przez Wykonawcę. Ciężar udowodnienia poniesionych kosztów w zakresie, o którym mowa w zdaniu poprzednim w całości leży po stronie Wykonawcy.</w:t>
      </w:r>
    </w:p>
    <w:p w14:paraId="7FE0A57D" w14:textId="453D958F"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32.3.1</w:t>
      </w:r>
      <w:r>
        <w:rPr>
          <w:rFonts w:ascii="Verdana" w:eastAsia="Calibri" w:hAnsi="Verdana"/>
          <w:sz w:val="16"/>
          <w:szCs w:val="16"/>
        </w:rPr>
        <w:tab/>
      </w:r>
      <w:r w:rsidRPr="00213D93">
        <w:rPr>
          <w:rFonts w:ascii="Verdana" w:eastAsia="Calibri" w:hAnsi="Verdana"/>
          <w:sz w:val="16"/>
          <w:szCs w:val="16"/>
        </w:rPr>
        <w:t xml:space="preserve">Zmiana umowy w zakresie, o którym mowa w ust. 32.3 b) – d) będzie możliwa po dniu wejścia </w:t>
      </w:r>
      <w:r w:rsidR="00386F3A">
        <w:rPr>
          <w:rFonts w:ascii="Verdana" w:eastAsia="Calibri" w:hAnsi="Verdana"/>
          <w:sz w:val="16"/>
          <w:szCs w:val="16"/>
        </w:rPr>
        <w:br/>
      </w:r>
      <w:r w:rsidRPr="00213D93">
        <w:rPr>
          <w:rFonts w:ascii="Verdana" w:eastAsia="Calibri" w:hAnsi="Verdana"/>
          <w:sz w:val="16"/>
          <w:szCs w:val="16"/>
        </w:rPr>
        <w:t>w życie przepisów będących przyczyną tych zmian.</w:t>
      </w:r>
    </w:p>
    <w:p w14:paraId="6839BA66"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32.3.2.</w:t>
      </w:r>
      <w:r w:rsidRPr="00213D93">
        <w:rPr>
          <w:rFonts w:ascii="Verdana" w:eastAsia="Calibri" w:hAnsi="Verdana"/>
          <w:sz w:val="16"/>
          <w:szCs w:val="16"/>
        </w:rPr>
        <w:tab/>
        <w:t xml:space="preserve">Wykonawca, w terminie 30 dni od dnia wejścia w życie przepisów dokonujących zmian </w:t>
      </w:r>
      <w:r w:rsidRPr="00213D93">
        <w:rPr>
          <w:rFonts w:ascii="Verdana" w:eastAsia="Calibri" w:hAnsi="Verdana"/>
          <w:sz w:val="16"/>
          <w:szCs w:val="16"/>
        </w:rPr>
        <w:br/>
        <w:t xml:space="preserve">w zakresie, o którym mowa w ust. 32.3. 1, może wystąpić do Zamawiającego z pisemnym wnioskiem o dokonanie odpowiedniej zmiany wynagrodzenia należnego Wykonawcy wraz </w:t>
      </w:r>
      <w:r w:rsidRPr="00213D93">
        <w:rPr>
          <w:rFonts w:ascii="Verdana" w:eastAsia="Calibri" w:hAnsi="Verdana"/>
          <w:sz w:val="16"/>
          <w:szCs w:val="16"/>
        </w:rPr>
        <w:br/>
        <w:t xml:space="preserve">z uzasadnieniem zawierającym w szczególności szczegółowe wyliczenie całkowitej kwoty, </w:t>
      </w:r>
      <w:r w:rsidRPr="00213D93">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32.3.1 wpłynie po upływie terminu, o którym mowa w poprzednim zdaniu, Zamawiający pozostawia wniosek bez rozpoznania.</w:t>
      </w:r>
    </w:p>
    <w:p w14:paraId="09B0BCFD" w14:textId="669F7646"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32.3.3.</w:t>
      </w:r>
      <w:r w:rsidRPr="00213D93">
        <w:rPr>
          <w:rFonts w:ascii="Verdana" w:eastAsia="Calibri" w:hAnsi="Verdana"/>
          <w:sz w:val="16"/>
          <w:szCs w:val="16"/>
        </w:rPr>
        <w:tab/>
        <w:t xml:space="preserve">Zmiana wysokości wynagrodzenia należnego Wykonawcy w przypadku zaistnienia przesłanki, </w:t>
      </w:r>
      <w:r w:rsidR="00386F3A">
        <w:rPr>
          <w:rFonts w:ascii="Verdana" w:eastAsia="Calibri" w:hAnsi="Verdana"/>
          <w:sz w:val="16"/>
          <w:szCs w:val="16"/>
        </w:rPr>
        <w:br/>
      </w:r>
      <w:r w:rsidRPr="00213D93">
        <w:rPr>
          <w:rFonts w:ascii="Verdana" w:eastAsia="Calibri" w:hAnsi="Verdana"/>
          <w:sz w:val="16"/>
          <w:szCs w:val="16"/>
        </w:rPr>
        <w:t>o której mowa w ust. 32.3.1, będzie odnosić się wyłącznie do części przedmiotu Umowy realizowanej, po dniu wejścia w życie przepisów dotyczących zmiany, o której mowa w ust. 32.3.1.</w:t>
      </w:r>
    </w:p>
    <w:p w14:paraId="5C4EF8E5"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32.3.4.</w:t>
      </w:r>
      <w:r w:rsidRPr="00213D93">
        <w:rPr>
          <w:rFonts w:ascii="Verdana" w:eastAsia="Calibri" w:hAnsi="Verdana"/>
          <w:sz w:val="16"/>
          <w:szCs w:val="16"/>
        </w:rPr>
        <w:tab/>
        <w:t>W przypadku zmiany, o której mowa w ust. 32.3.b) wartość wynagrodzenia netto Wykonawcy nie zmieni się, a wartość wynagrodzenia brutto zostanie wyliczona na podstawie nowych przepisów zmieniających stawkę podatku od towarów i usług.</w:t>
      </w:r>
    </w:p>
    <w:p w14:paraId="5CAF51DD"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32.3.5.</w:t>
      </w:r>
      <w:r w:rsidRPr="00213D93">
        <w:rPr>
          <w:rFonts w:ascii="Verdana" w:eastAsia="Calibri" w:hAnsi="Verdana"/>
          <w:sz w:val="16"/>
          <w:szCs w:val="16"/>
        </w:rPr>
        <w:tab/>
        <w:t xml:space="preserve">Strony oświadczają, że pod pojęciem odpowiedniej zmiany wynagrodzenia należnego Wykonawcy należy odpowiednio rozumieć: </w:t>
      </w:r>
    </w:p>
    <w:p w14:paraId="4CE481F9" w14:textId="77777777" w:rsidR="00605655" w:rsidRPr="00213D93" w:rsidRDefault="00605655" w:rsidP="00605655">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W przypadku zmiany, o której mowa w ust. 32.3 c) – sumę wzrostu kosztów  Wykonawcy wynikających z podwyższenia wysokości minimalnej stawki godzinowej lub minimalnego wynagrodzenia za pracę pracownikom lub przyjmującym zlecenie lub świadczącym usługi biorącym bezpośredni udział w realizacji pozostałej do wykonania części Umowy w momencie wejścia w życie przepisów dotyczących zmiany, o której mowa w ust. 32.3 c), do wysokości minimalnej stawki godzinowej lub minimalnego wynagrodzenia za pracę obowiązującego po 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755AFC81" w14:textId="77777777" w:rsidR="00605655" w:rsidRPr="00213D93" w:rsidRDefault="00605655" w:rsidP="00605655">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W przypadku zmiany, o której mowa w ust. 32.3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32.3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3E95D2E8"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32.3.6</w:t>
      </w:r>
      <w:r w:rsidRPr="00213D93">
        <w:rPr>
          <w:rFonts w:ascii="Verdana" w:eastAsia="Calibri" w:hAnsi="Verdana"/>
          <w:sz w:val="16"/>
          <w:szCs w:val="16"/>
        </w:rPr>
        <w:tab/>
        <w:t>W przypadku zmian, o których mowa w ust. 32.3 c) i d), Wykonawca, jest zobowiązany dołączyć wraz z wnioskiem o którym mowa w ust. 32.3.2 dokumenty z których będzie wynikać, w jakim zakresie te zmiany mają wpływ na koszty wykonania Umowy, w szczególności:</w:t>
      </w:r>
    </w:p>
    <w:p w14:paraId="14C8D371" w14:textId="77777777"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776462A0" w14:textId="61382D01"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c)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32.3. c) lub</w:t>
      </w:r>
    </w:p>
    <w:p w14:paraId="61288664" w14:textId="403E5940"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3)</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d)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32.3 d)</w:t>
      </w:r>
    </w:p>
    <w:p w14:paraId="6AB88451" w14:textId="0E8947C8"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32.3.7.</w:t>
      </w:r>
      <w:r w:rsidRPr="00213D93">
        <w:rPr>
          <w:rFonts w:ascii="Verdana" w:eastAsia="Calibri" w:hAnsi="Verdana"/>
          <w:sz w:val="16"/>
          <w:szCs w:val="16"/>
        </w:rPr>
        <w:tab/>
        <w:t xml:space="preserve">W terminie 14 dni roboczych od dnia otrzymania wniosku o którym mowa w ust.32.3.2 oraz odpowiednio  dokumentów, o których mowa w ust. 32.3.6, Zamawiający przekaże Wykonawcy informację o zakresie, w jakim zatwierdza wniosek oraz wskaże kwotę, o którą wynagrodzenie należne Wykonawcy powinno ulec zmianie albo informację o niezatwierdzeniu wniosku wraz </w:t>
      </w:r>
      <w:r w:rsidR="00386F3A">
        <w:rPr>
          <w:rFonts w:ascii="Verdana" w:eastAsia="Calibri" w:hAnsi="Verdana"/>
          <w:sz w:val="16"/>
          <w:szCs w:val="16"/>
        </w:rPr>
        <w:br/>
      </w:r>
      <w:r w:rsidRPr="00213D93">
        <w:rPr>
          <w:rFonts w:ascii="Verdana" w:eastAsia="Calibri" w:hAnsi="Verdana"/>
          <w:sz w:val="16"/>
          <w:szCs w:val="16"/>
        </w:rPr>
        <w:t>z uzasadnieniem.</w:t>
      </w:r>
    </w:p>
    <w:p w14:paraId="43B8F709"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32.3.8.</w:t>
      </w:r>
      <w:r w:rsidRPr="00213D93">
        <w:rPr>
          <w:rFonts w:ascii="Verdana" w:eastAsia="Calibri" w:hAnsi="Verdana"/>
          <w:sz w:val="16"/>
          <w:szCs w:val="16"/>
        </w:rPr>
        <w:tab/>
        <w:t xml:space="preserve">W przypadku nie przedłożenia przez Wykonawcę kompletu dokumentów i informacji, </w:t>
      </w:r>
      <w:r w:rsidRPr="00213D93">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213D93">
        <w:rPr>
          <w:rFonts w:ascii="Verdana" w:eastAsia="Calibri" w:hAnsi="Verdana"/>
          <w:sz w:val="16"/>
          <w:szCs w:val="16"/>
        </w:rPr>
        <w:br/>
        <w:t>W takim przypadku termin, o którym mowa w ust. 32.3.7, będzie biegł od dnia doręczenia przez Wykonawcę uzupełnionych dokumentów.</w:t>
      </w:r>
    </w:p>
    <w:p w14:paraId="29E9E56B"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32.3.9.</w:t>
      </w:r>
      <w:r w:rsidRPr="00213D93">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213D93">
        <w:rPr>
          <w:rFonts w:ascii="Verdana" w:eastAsia="Calibri" w:hAnsi="Verdana"/>
          <w:sz w:val="16"/>
          <w:szCs w:val="16"/>
        </w:rPr>
        <w:br/>
        <w:t>W przypadku zmiany, o której mowa w ust. 32.3 b), zmiana wynagrodzenia brutto nie wymaga zawarcia aneksu do umowy i nastąpi także w przypadku niezłożenia wniosku Wykonawcy, o którym mowa w ust. 32.3.2.</w:t>
      </w:r>
    </w:p>
    <w:p w14:paraId="0D1308D9"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lastRenderedPageBreak/>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E47318B"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Jeżeli Wykonawca uważa się za uprawnionego do przedłużenia Terminu zakończenia robót na podstawie ust. 32.1 Umowy, zmiany w zakresie Materiałów, parametrów technicznych, technologii wykonania robót budowlanych, sposobu i zakresu wykonania przedmiotu Umowy na podstawie ust. 32.2 lub zmiany wynagrodzenia na podstawie ust. </w:t>
      </w:r>
      <w:smartTag w:uri="urn:schemas-microsoft-com:office:smarttags" w:element="metricconverter">
        <w:smartTagPr>
          <w:attr w:name="ProductID" w:val="32.3 a"/>
        </w:smartTagPr>
        <w:r w:rsidRPr="00213D93">
          <w:rPr>
            <w:rFonts w:ascii="Verdana" w:hAnsi="Verdana"/>
            <w:sz w:val="16"/>
            <w:szCs w:val="16"/>
          </w:rPr>
          <w:t>32.3 a</w:t>
        </w:r>
      </w:smartTag>
      <w:r w:rsidRPr="00213D93">
        <w:rPr>
          <w:rFonts w:ascii="Verdana" w:hAnsi="Verdana"/>
          <w:sz w:val="16"/>
          <w:szCs w:val="16"/>
        </w:rPr>
        <w:t>) lub 32.4 lub zmiany  na innej podstawie wskazanej w niniejszej Umowie, z zastrzeżeniem zmiany, o mowa w ust. 32.3 b)-d), zobowiązany jest do przekazania Konsultantowi i Zamawiającemu wniosku dotyczącego zmiany Umowy wraz z opisem zdarzenia lub okoliczności stanowiących podstawę do żądania takiej zmiany.</w:t>
      </w:r>
    </w:p>
    <w:p w14:paraId="7C446A9F"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Wniosek, o którym mowa w ust. 32.5 powinien zostać przekazany niezwłocznie, jednakże nie później niż w terminie 10 dni roboczych od dnia, w którym Wykonawca dowiedział się, lub powinien dowiedzieć się o danym zdarzeniu lub okolicznościach. Jeżeli Wykonawca nie przekaże wniosku, o którym mowa w ust. 32.5 w terminie wskazanym w zdaniu pierwszym, to roszczenie Wykonawcy o zmianę Umowy nie powstaje, Termin zakończenia robót nie zostanie przedłużony, Umowa nie zostanie zmieniona, wynagrodzenie Wykonawcy nie ulegnie zmianie, a Wykonawca nie będzie uprawniony do jakiejkolwiek dodatkowej płatności.</w:t>
      </w:r>
    </w:p>
    <w:p w14:paraId="67BB60C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zobowiązany jest do dostarczenia wraz z wnioskiem, o którym mowa w ust. 32.5,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1A7BA3DB"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Wykonawca zobowiązany jest do bieżącej dokumentacji koniecznej dla uzasadnienia żądania zmiany i przechowywania jej na Terenie budowy lub w innym miejscu wskazanym przez Inspektora nadzoru inwestorskiego. </w:t>
      </w:r>
    </w:p>
    <w:p w14:paraId="1449D6F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Po otrzymaniu wniosku, o którym mowa w ust. 32.5 Inspektor nadzoru inwestorskiego jest uprawniony, bez dokonywania oceny jego zasadności, do kontroli dokumentacji, o której mowa w ust. 32.8 i wydania Wykonawcy polecenia prowadzenia dalszej dokumentacji bieżącej uzasadniającej żądanie zmiany. </w:t>
      </w:r>
    </w:p>
    <w:p w14:paraId="6FC76883"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jest zobowiązany do okazania do wglądu Inspektorowi nadzoru inwestorskiego dokumentacji, o której mowa w ust. 32.8 i przedłożenia na żądanie Inspektora nadzoru inwestorskiego jej kopii.</w:t>
      </w:r>
    </w:p>
    <w:p w14:paraId="500153B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terminie 14 dni roboczych od dnia otrzymania wniosku, o którym mowa w ust. 32.5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5DF46891" w14:textId="5DDC87AA"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na podstawie Protokołu lub Protokołu konieczności </w:t>
      </w:r>
      <w:r w:rsidR="00386F3A">
        <w:rPr>
          <w:rFonts w:ascii="Verdana" w:hAnsi="Verdana"/>
          <w:sz w:val="16"/>
          <w:szCs w:val="16"/>
        </w:rPr>
        <w:br/>
      </w:r>
      <w:r w:rsidRPr="00213D93">
        <w:rPr>
          <w:rFonts w:ascii="Verdana" w:hAnsi="Verdana"/>
          <w:sz w:val="16"/>
          <w:szCs w:val="16"/>
        </w:rPr>
        <w:t xml:space="preserve">w zależności od okoliczności albo z Kwoty Tymczasowej albo na podstawie aneksu do Umowy zgodnie </w:t>
      </w:r>
      <w:r w:rsidR="00386F3A">
        <w:rPr>
          <w:rFonts w:ascii="Verdana" w:hAnsi="Verdana"/>
          <w:sz w:val="16"/>
          <w:szCs w:val="16"/>
        </w:rPr>
        <w:br/>
      </w:r>
      <w:r w:rsidRPr="00213D93">
        <w:rPr>
          <w:rFonts w:ascii="Verdana" w:hAnsi="Verdana"/>
          <w:sz w:val="16"/>
          <w:szCs w:val="16"/>
        </w:rPr>
        <w:t xml:space="preserve">z ust. 2.5. </w:t>
      </w:r>
    </w:p>
    <w:p w14:paraId="045C7685"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Wszelkie zmiany Umowy są dokonywane przez umocowanych przedstawicieli Zamawiającego i Wykonawcy w formie pisemnej w drodze aneksu Umowy, pod rygorem nieważności.</w:t>
      </w:r>
    </w:p>
    <w:p w14:paraId="6A3B78BF"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razie wątpliwości, przyjmuje się, że nie stanowią zmiany Umowy następujące zmiany:</w:t>
      </w:r>
    </w:p>
    <w:p w14:paraId="06942C94"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danych związanych z obsługą administracyjno-organizacyjną Umowy z wyłączeniem zmiany nr rachunku bankowego Wykonawcy,</w:t>
      </w:r>
    </w:p>
    <w:p w14:paraId="7D7EE089"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 xml:space="preserve">danych teleadresowych, </w:t>
      </w:r>
    </w:p>
    <w:p w14:paraId="0778DF82"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danych rejestrowych,</w:t>
      </w:r>
    </w:p>
    <w:p w14:paraId="43233BE5"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będące następstwem sukcesji uniwersalnej z mocy prawa po jednej ze stron Umowy.</w:t>
      </w:r>
    </w:p>
    <w:p w14:paraId="39BD867A"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bez zgody Zamawiającego, z zastrzeżeniem ust. 32.14 d), nie może przenieść praw i obowiązków na inny podmiot.</w:t>
      </w:r>
    </w:p>
    <w:p w14:paraId="36DCB855" w14:textId="704D656A"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Niezależnie od uprawnienia Zamawiającego do niewykorzystania lub pominięcia Kwoty Tymczasowej, Kwota Tymczasowa może być w każdym czasie zmniejszona zgodnie z decyzjami Zamawiającego. </w:t>
      </w:r>
      <w:r w:rsidR="00386F3A">
        <w:rPr>
          <w:rFonts w:ascii="Verdana" w:hAnsi="Verdana"/>
          <w:sz w:val="16"/>
          <w:szCs w:val="16"/>
        </w:rPr>
        <w:br/>
      </w:r>
      <w:r w:rsidRPr="00213D93">
        <w:rPr>
          <w:rFonts w:ascii="Verdana" w:hAnsi="Verdana"/>
          <w:sz w:val="16"/>
          <w:szCs w:val="16"/>
        </w:rPr>
        <w:t>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37.1.t).</w:t>
      </w:r>
    </w:p>
    <w:p w14:paraId="4C986FB1"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0F01B8D6" w14:textId="4E120D7E"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Możliwa jest zmiana postanowień Umowy w zakresie stosowania mechanizmu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z dnia o podatku od towarów i usług – ust. 4.14</w:t>
      </w:r>
      <w:r w:rsidR="00386F3A">
        <w:rPr>
          <w:rFonts w:ascii="Verdana" w:hAnsi="Verdana"/>
          <w:sz w:val="16"/>
          <w:szCs w:val="16"/>
        </w:rPr>
        <w:t xml:space="preserve"> Umowy.</w:t>
      </w:r>
    </w:p>
    <w:p w14:paraId="501CB3EC" w14:textId="77777777" w:rsidR="00605655"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Możliwa jest zmiana postanowień Umowy w zakresie postanowień dotyczących powierzenia przetwarzania danych osobowych.</w:t>
      </w:r>
    </w:p>
    <w:p w14:paraId="56CA31B8" w14:textId="77777777" w:rsidR="00386F3A" w:rsidRPr="00213D93" w:rsidRDefault="00386F3A" w:rsidP="00386F3A">
      <w:pPr>
        <w:ind w:left="567"/>
        <w:jc w:val="both"/>
        <w:rPr>
          <w:rFonts w:ascii="Verdana" w:hAnsi="Verdana"/>
          <w:sz w:val="16"/>
          <w:szCs w:val="16"/>
        </w:rPr>
      </w:pPr>
    </w:p>
    <w:p w14:paraId="782F37D4" w14:textId="77777777" w:rsidR="00605655" w:rsidRPr="00213D93" w:rsidRDefault="00605655" w:rsidP="00386F3A">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Odstąpienie od Umowy przez Zamawiającego</w:t>
      </w:r>
    </w:p>
    <w:p w14:paraId="467DAAB7"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Zamawiający jest uprawniony do odstąpienia od Umowy w przypadku wystąpienia okoliczności uzasadniającej odstąpienie, jeżeli Wykonawca:</w:t>
      </w:r>
    </w:p>
    <w:p w14:paraId="5E0AFB21"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6511A38"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lastRenderedPageBreak/>
        <w:t>bez uzasadnionej przyczyny przerwał wykonywanie robót na okres dłuższy niż 14 dni robocze i pomimo dodatkowego pisemnego wezwania Zamawiającego nie podjął ich w</w:t>
      </w:r>
      <w:r w:rsidRPr="00213D93">
        <w:rPr>
          <w:rFonts w:ascii="Verdana" w:hAnsi="Verdana"/>
          <w:bCs/>
          <w:sz w:val="16"/>
          <w:szCs w:val="16"/>
          <w:lang w:eastAsia="ar-SA"/>
        </w:rPr>
        <w:t> </w:t>
      </w:r>
      <w:r w:rsidRPr="00213D93">
        <w:rPr>
          <w:rFonts w:ascii="Verdana" w:hAnsi="Verdana"/>
          <w:sz w:val="16"/>
          <w:szCs w:val="16"/>
        </w:rPr>
        <w:t>okresie 7 dni roboczych od dnia doręczenia Wykonawcy dodatkowego wezwania,</w:t>
      </w:r>
    </w:p>
    <w:p w14:paraId="5067D280"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 xml:space="preserve">z przyczyn zawinionych nie przystąpił do odbioru Terenu budowy albo nie rozpoczął robót albo pozostaje w </w:t>
      </w:r>
      <w:r w:rsidRPr="00213D93">
        <w:rPr>
          <w:rFonts w:ascii="Verdana" w:hAnsi="Verdana"/>
          <w:bCs/>
          <w:sz w:val="16"/>
          <w:szCs w:val="16"/>
          <w:lang w:eastAsia="ar-SA"/>
        </w:rPr>
        <w:t>opóźnieniu</w:t>
      </w:r>
      <w:r w:rsidRPr="00213D93">
        <w:rPr>
          <w:rFonts w:ascii="Verdana" w:hAnsi="Verdana"/>
          <w:sz w:val="16"/>
          <w:szCs w:val="16"/>
        </w:rPr>
        <w:t xml:space="preserve"> z realizacją robót tak dalece, że wątpliwe jest dochowanie Terminu zakończenia robót, </w:t>
      </w:r>
    </w:p>
    <w:p w14:paraId="3A035184"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nie realizuje zaakceptowanego przez Zamawiającego Programu naprawczego, pomimo pisemnego wezwania do realizacji jego postanowień,</w:t>
      </w:r>
    </w:p>
    <w:p w14:paraId="2C5B06B4"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podzleca całość robót lub dokonuje cesji Umowy, jej części bez zgody Zamawiającego,</w:t>
      </w:r>
    </w:p>
    <w:p w14:paraId="3B1CE163"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 xml:space="preserve">podzleca jakąkolwiek część przedmiotu Umowy, co do której Zamawiający nałożył obowiązek wykonania przez Wykonawcę własnymi siłami, z zastrzeżeniem podzlecania </w:t>
      </w:r>
      <w:r w:rsidRPr="007809FD">
        <w:rPr>
          <w:rFonts w:ascii="Verdana" w:hAnsi="Verdana"/>
          <w:sz w:val="16"/>
          <w:szCs w:val="16"/>
        </w:rPr>
        <w:t xml:space="preserve">……………………… </w:t>
      </w:r>
      <w:r w:rsidRPr="00213D93">
        <w:rPr>
          <w:rFonts w:ascii="Verdana" w:hAnsi="Verdana"/>
          <w:sz w:val="16"/>
          <w:szCs w:val="16"/>
        </w:rPr>
        <w:t>(</w:t>
      </w:r>
      <w:r w:rsidRPr="00213D93">
        <w:rPr>
          <w:rFonts w:ascii="Verdana" w:hAnsi="Verdana"/>
          <w:i/>
          <w:sz w:val="16"/>
          <w:szCs w:val="16"/>
        </w:rPr>
        <w:t>podmiot trzeci</w:t>
      </w:r>
      <w:r w:rsidRPr="00213D93">
        <w:rPr>
          <w:rFonts w:ascii="Verdana" w:hAnsi="Verdana"/>
          <w:sz w:val="16"/>
          <w:szCs w:val="16"/>
        </w:rPr>
        <w:t>);</w:t>
      </w:r>
    </w:p>
    <w:p w14:paraId="5DFF5D11"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w razie konieczności:</w:t>
      </w:r>
    </w:p>
    <w:p w14:paraId="28A247AB" w14:textId="77777777" w:rsidR="00605655" w:rsidRPr="00213D93" w:rsidRDefault="00605655" w:rsidP="004306E4">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dwu – krotnego dokonywania bezpośredniej zapłaty przez Zamawiającego lub</w:t>
      </w:r>
    </w:p>
    <w:p w14:paraId="74A43393" w14:textId="77777777" w:rsidR="00605655" w:rsidRPr="00213D93" w:rsidRDefault="00605655" w:rsidP="004306E4">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konieczności dokonania bezpośrednich płatności na sumę większą niż 5% wartości Umowy, Podwykonawcy lub dalszemu Podwykonawcy.</w:t>
      </w:r>
    </w:p>
    <w:p w14:paraId="5A5B810B"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nie przekazał, w terminie przekraczającym 30 dni kalendarzowych od dnia zawarcia Umowy kopii polisy ubezpieczeniowej potwierdzającej ubezpieczenie, o którym mowa w </w:t>
      </w:r>
      <w:r w:rsidRPr="00213D93">
        <w:rPr>
          <w:rFonts w:ascii="Verdana" w:hAnsi="Verdana"/>
          <w:bCs/>
          <w:sz w:val="16"/>
          <w:szCs w:val="16"/>
          <w:lang w:eastAsia="ar-SA"/>
        </w:rPr>
        <w:t>ust</w:t>
      </w:r>
      <w:r w:rsidRPr="00213D93">
        <w:rPr>
          <w:rFonts w:ascii="Verdana" w:hAnsi="Verdana"/>
          <w:sz w:val="16"/>
          <w:szCs w:val="16"/>
        </w:rPr>
        <w:t>. 17.1;</w:t>
      </w:r>
    </w:p>
    <w:p w14:paraId="0372598B"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213D93">
        <w:rPr>
          <w:rFonts w:ascii="Verdana" w:hAnsi="Verdana"/>
          <w:bCs/>
          <w:sz w:val="16"/>
          <w:szCs w:val="16"/>
          <w:lang w:eastAsia="ar-SA"/>
        </w:rPr>
        <w:t>ust</w:t>
      </w:r>
      <w:r w:rsidRPr="00213D93">
        <w:rPr>
          <w:rFonts w:ascii="Verdana" w:hAnsi="Verdana"/>
          <w:sz w:val="16"/>
          <w:szCs w:val="16"/>
        </w:rPr>
        <w:t>. 17.5.</w:t>
      </w:r>
    </w:p>
    <w:p w14:paraId="54E1D51A" w14:textId="111A2044"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w:t>
      </w:r>
      <w:r w:rsidR="007809FD">
        <w:rPr>
          <w:rFonts w:ascii="Verdana" w:hAnsi="Verdana"/>
          <w:sz w:val="16"/>
          <w:szCs w:val="16"/>
        </w:rPr>
        <w:t>22</w:t>
      </w:r>
      <w:r w:rsidRPr="00213D93">
        <w:rPr>
          <w:rFonts w:ascii="Verdana" w:hAnsi="Verdana"/>
          <w:sz w:val="16"/>
          <w:szCs w:val="16"/>
        </w:rPr>
        <w:t xml:space="preserve"> r. poz. </w:t>
      </w:r>
      <w:r w:rsidR="007809FD">
        <w:rPr>
          <w:rFonts w:ascii="Verdana" w:hAnsi="Verdana"/>
          <w:sz w:val="16"/>
          <w:szCs w:val="16"/>
        </w:rPr>
        <w:t>2309 tekst jednolity ze zm.)</w:t>
      </w:r>
      <w:r w:rsidRPr="00213D93">
        <w:rPr>
          <w:rFonts w:ascii="Verdana" w:hAnsi="Verdana"/>
          <w:sz w:val="16"/>
          <w:szCs w:val="16"/>
        </w:rPr>
        <w:t xml:space="preserve"> </w:t>
      </w:r>
    </w:p>
    <w:p w14:paraId="76B93BB4"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został wydany nakaz zajęcia majątku Wykonawcy lub Wykonawca ogłosił zrzeczenie się majątku na rzecz wierzycieli.</w:t>
      </w:r>
    </w:p>
    <w:p w14:paraId="3B3472DC"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od Umowy w terminie 30 dni od powzięcia wiadomości o tych okolicznościach. W takim wypadku Wykonawca może żądać jedynie należnego wynagrodzenia z tytułu wykonania części Umowy, co stwierdza się protokołem zdawczo-odbiorczym podpisanym przez Strony.</w:t>
      </w:r>
    </w:p>
    <w:p w14:paraId="66272F2C"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Wykonawca udziela rękojmi i gwarancji w zakresie określonym w Umowie na część zobowiązania wykonaną przed odstąpieniem od Umowy.</w:t>
      </w:r>
    </w:p>
    <w:p w14:paraId="08498F3E"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0908F25A"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Odstąpienie od Umowy przez Wykonawcę</w:t>
      </w:r>
    </w:p>
    <w:p w14:paraId="37461C58" w14:textId="77777777" w:rsidR="00605655" w:rsidRPr="00213D93" w:rsidRDefault="00605655" w:rsidP="007809FD">
      <w:pPr>
        <w:numPr>
          <w:ilvl w:val="1"/>
          <w:numId w:val="67"/>
        </w:numPr>
        <w:ind w:left="567" w:hanging="567"/>
        <w:jc w:val="both"/>
        <w:rPr>
          <w:rFonts w:ascii="Verdana" w:hAnsi="Verdana"/>
          <w:sz w:val="16"/>
          <w:szCs w:val="16"/>
        </w:rPr>
      </w:pPr>
      <w:r w:rsidRPr="00213D93">
        <w:rPr>
          <w:rFonts w:ascii="Verdana" w:hAnsi="Verdana"/>
          <w:sz w:val="16"/>
          <w:szCs w:val="16"/>
        </w:rPr>
        <w:t>Wykonawca będzie uprawniony do odstąpienia od Umowy jeżeli dojdzie do wystąpienia okoliczności uzasadniających odstąpienie:</w:t>
      </w:r>
    </w:p>
    <w:p w14:paraId="17BA37E9"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Zamawiający zawiadomił Wykonawcę, że na skutek zaistnienia nieprzewidzianych uprzednio okoliczności nie będzie mógł wywiązywać się z zobowiązań umownych, w</w:t>
      </w:r>
      <w:r w:rsidRPr="00213D93">
        <w:rPr>
          <w:rFonts w:ascii="Verdana" w:hAnsi="Verdana"/>
          <w:snapToGrid w:val="0"/>
          <w:sz w:val="16"/>
          <w:szCs w:val="16"/>
        </w:rPr>
        <w:t> </w:t>
      </w:r>
      <w:r w:rsidRPr="00213D93">
        <w:rPr>
          <w:rFonts w:ascii="Verdana" w:hAnsi="Verdana"/>
          <w:sz w:val="16"/>
          <w:szCs w:val="16"/>
        </w:rPr>
        <w:t>szczególności finansowych,</w:t>
      </w:r>
    </w:p>
    <w:p w14:paraId="5DFF9440"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Zamawiający odmawia bez uzasadnionych przyczyn odbioru wykonanych części przedmiotu zamówienia,</w:t>
      </w:r>
    </w:p>
    <w:p w14:paraId="30E73457"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zwłoka Zamawiającego w przekazaniu Dokumentacji projektowej lub Terenu budowy, przekracza 30 dni;</w:t>
      </w:r>
    </w:p>
    <w:p w14:paraId="30CFC652"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zwłoka Zamawiającego w podpisaniu protokołu odbioru przekracza 30 dni;</w:t>
      </w:r>
    </w:p>
    <w:p w14:paraId="2DF81407"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21251B06"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278A7DC9" w14:textId="77777777" w:rsidR="00605655" w:rsidRDefault="00605655" w:rsidP="007809FD">
      <w:pPr>
        <w:numPr>
          <w:ilvl w:val="1"/>
          <w:numId w:val="67"/>
        </w:numPr>
        <w:ind w:left="567" w:hanging="567"/>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34.1.</w:t>
      </w:r>
    </w:p>
    <w:p w14:paraId="185F893B" w14:textId="77777777" w:rsidR="007809FD" w:rsidRPr="00213D93" w:rsidRDefault="007809FD" w:rsidP="007809FD">
      <w:pPr>
        <w:ind w:left="567"/>
        <w:jc w:val="both"/>
        <w:rPr>
          <w:rFonts w:ascii="Verdana" w:hAnsi="Verdana"/>
          <w:sz w:val="16"/>
          <w:szCs w:val="16"/>
        </w:rPr>
      </w:pPr>
    </w:p>
    <w:p w14:paraId="0708623D" w14:textId="77777777" w:rsidR="00605655" w:rsidRPr="00213D93" w:rsidRDefault="00605655" w:rsidP="007809F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Wykonawcy i Zamawiającego w związku z odstąpieniem od Umowy</w:t>
      </w:r>
    </w:p>
    <w:p w14:paraId="67AD65F2"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Wykonawca ma obowiązek:</w:t>
      </w:r>
    </w:p>
    <w:p w14:paraId="022CE011"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E9C95EA"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82FEC28"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dostarczyć Zamawiającemu inwentaryzację robót według stanu na dzień odstąpienia.</w:t>
      </w:r>
    </w:p>
    <w:p w14:paraId="51838336"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D4D8FCD"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lastRenderedPageBreak/>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3927580"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04B29B07"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2F201C1"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Wykonawca ma obowiązek zastosowania się do zawartych w oświadczeniu o odstąpieniu poleceń Zamawiającego dotyczących ochrony własności lub bezpieczeństwa robót.</w:t>
      </w:r>
    </w:p>
    <w:p w14:paraId="293A3B61"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A04D227" w14:textId="5D2539DB"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Wykonawca zobowiązany jest do dokonania i dostarczenia Zamawiającemu inwentaryzacji robót, o której mowa w ust. 35.7 według stanu na dzień odstąpienia</w:t>
      </w:r>
      <w:r w:rsidR="00053DC1">
        <w:rPr>
          <w:rFonts w:ascii="Verdana" w:hAnsi="Verdana"/>
          <w:sz w:val="16"/>
          <w:szCs w:val="16"/>
        </w:rPr>
        <w:t>, z podziałem na zadanie nr 1 i zadanie nr 2.</w:t>
      </w:r>
    </w:p>
    <w:p w14:paraId="65FEFACE" w14:textId="27850803"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 xml:space="preserve">Wykonawca sporządzi wykaz tych materiałów, konstrukcji lub urządzeń, </w:t>
      </w:r>
      <w:r w:rsidR="00053DC1">
        <w:rPr>
          <w:rFonts w:ascii="Verdana" w:hAnsi="Verdana"/>
          <w:sz w:val="16"/>
          <w:szCs w:val="16"/>
        </w:rPr>
        <w:t xml:space="preserve">z podziałem na zadanie nr 1 </w:t>
      </w:r>
      <w:r w:rsidR="00053DC1">
        <w:rPr>
          <w:rFonts w:ascii="Verdana" w:hAnsi="Verdana"/>
          <w:sz w:val="16"/>
          <w:szCs w:val="16"/>
        </w:rPr>
        <w:br/>
        <w:t xml:space="preserve">i zadanie nr 2, </w:t>
      </w:r>
      <w:r w:rsidRPr="00213D93">
        <w:rPr>
          <w:rFonts w:ascii="Verdana" w:hAnsi="Verdana"/>
          <w:sz w:val="16"/>
          <w:szCs w:val="16"/>
        </w:rPr>
        <w:t>które nie mogą być wykorzystane przez niego do realizacji innych robót nieobjętych Umową, jeżeli odstąpienie nastąpiło z przyczyn niezależnych od Wykonawcy w celu zwrotu kosztów ich nabycia.</w:t>
      </w:r>
    </w:p>
    <w:p w14:paraId="01E8AC79" w14:textId="77777777" w:rsidR="00605655"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005E05CB" w14:textId="77777777" w:rsidR="00E275BD" w:rsidRPr="00213D93" w:rsidRDefault="00E275BD" w:rsidP="00E275BD">
      <w:pPr>
        <w:ind w:left="567"/>
        <w:jc w:val="both"/>
        <w:rPr>
          <w:rFonts w:ascii="Verdana" w:hAnsi="Verdana"/>
          <w:sz w:val="16"/>
          <w:szCs w:val="16"/>
        </w:rPr>
      </w:pPr>
    </w:p>
    <w:p w14:paraId="562D4631" w14:textId="77777777" w:rsidR="00605655" w:rsidRPr="00213D93" w:rsidRDefault="00605655" w:rsidP="00E275B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Rozliczenia w związku z odstąpieniem od Umowy</w:t>
      </w:r>
    </w:p>
    <w:p w14:paraId="21EAB466" w14:textId="2CFA4181" w:rsidR="00605655" w:rsidRPr="00213D93" w:rsidRDefault="00605655" w:rsidP="00605655">
      <w:pPr>
        <w:numPr>
          <w:ilvl w:val="1"/>
          <w:numId w:val="69"/>
        </w:numPr>
        <w:ind w:left="567" w:hanging="567"/>
        <w:jc w:val="both"/>
        <w:rPr>
          <w:rFonts w:ascii="Verdana" w:hAnsi="Verdana"/>
          <w:sz w:val="16"/>
          <w:szCs w:val="16"/>
        </w:rPr>
      </w:pPr>
      <w:r w:rsidRPr="00213D93">
        <w:rPr>
          <w:rFonts w:ascii="Verdana" w:hAnsi="Verdana"/>
          <w:sz w:val="16"/>
          <w:szCs w:val="16"/>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Wynagrodzenie za roboty wykonane do dnia odstąpienia </w:t>
      </w:r>
      <w:r w:rsidR="007A65F6">
        <w:rPr>
          <w:rFonts w:ascii="Verdana" w:hAnsi="Verdana"/>
          <w:sz w:val="16"/>
          <w:szCs w:val="16"/>
        </w:rPr>
        <w:t xml:space="preserve">w zakresie zadania nr 1 </w:t>
      </w:r>
      <w:r w:rsidRPr="00213D93">
        <w:rPr>
          <w:rFonts w:ascii="Verdana" w:hAnsi="Verdana"/>
          <w:sz w:val="16"/>
          <w:szCs w:val="16"/>
        </w:rPr>
        <w:t>zapłaci ZDW</w:t>
      </w:r>
      <w:r w:rsidR="007A65F6">
        <w:rPr>
          <w:rFonts w:ascii="Verdana" w:hAnsi="Verdana"/>
          <w:sz w:val="16"/>
          <w:szCs w:val="16"/>
        </w:rPr>
        <w:t>, a w zakresie zadania nr 2 zapłaci Gmina.</w:t>
      </w:r>
    </w:p>
    <w:p w14:paraId="44177B6E" w14:textId="77777777" w:rsidR="00605655" w:rsidRDefault="00605655" w:rsidP="00605655">
      <w:pPr>
        <w:numPr>
          <w:ilvl w:val="1"/>
          <w:numId w:val="69"/>
        </w:numPr>
        <w:ind w:left="567" w:hanging="567"/>
        <w:jc w:val="both"/>
        <w:rPr>
          <w:rFonts w:ascii="Verdana" w:hAnsi="Verdana"/>
          <w:sz w:val="16"/>
          <w:szCs w:val="16"/>
        </w:rPr>
      </w:pPr>
      <w:r w:rsidRPr="00213D93">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320370C2" w14:textId="77777777" w:rsidR="00E275BD" w:rsidRPr="00213D93" w:rsidRDefault="00E275BD" w:rsidP="00E275BD">
      <w:pPr>
        <w:ind w:left="567"/>
        <w:jc w:val="both"/>
        <w:rPr>
          <w:rFonts w:ascii="Verdana" w:hAnsi="Verdana"/>
          <w:sz w:val="16"/>
          <w:szCs w:val="16"/>
        </w:rPr>
      </w:pPr>
    </w:p>
    <w:p w14:paraId="53E704A6" w14:textId="77777777" w:rsidR="00605655" w:rsidRPr="00213D93" w:rsidRDefault="00605655" w:rsidP="00E275B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Kary umowne</w:t>
      </w:r>
    </w:p>
    <w:p w14:paraId="60AA3E67"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Wykonawca zapłaci Zamawiającemu kary umowne:</w:t>
      </w:r>
    </w:p>
    <w:p w14:paraId="7E28D70C" w14:textId="7F71FDAF" w:rsidR="00605655" w:rsidRPr="00213D93" w:rsidRDefault="00605655" w:rsidP="00605655">
      <w:pPr>
        <w:numPr>
          <w:ilvl w:val="0"/>
          <w:numId w:val="34"/>
        </w:numPr>
        <w:ind w:left="851" w:hanging="284"/>
        <w:contextualSpacing/>
        <w:jc w:val="both"/>
        <w:rPr>
          <w:rFonts w:ascii="Verdana" w:hAnsi="Verdana"/>
          <w:sz w:val="16"/>
          <w:szCs w:val="16"/>
        </w:rPr>
      </w:pPr>
      <w:r w:rsidRPr="00213D93">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w:t>
      </w:r>
      <w:r w:rsidR="00D12D8D">
        <w:rPr>
          <w:rFonts w:ascii="Verdana" w:hAnsi="Verdana"/>
          <w:sz w:val="16"/>
          <w:szCs w:val="16"/>
        </w:rPr>
        <w:t>:</w:t>
      </w:r>
      <w:r w:rsidRPr="00213D93">
        <w:rPr>
          <w:rFonts w:ascii="Verdana" w:hAnsi="Verdana"/>
          <w:sz w:val="16"/>
          <w:szCs w:val="16"/>
        </w:rPr>
        <w:t xml:space="preserve"> wskazanego w ust. 4.1 </w:t>
      </w:r>
      <w:r w:rsidR="00225EA7">
        <w:rPr>
          <w:rFonts w:ascii="Verdana" w:hAnsi="Verdana"/>
          <w:sz w:val="16"/>
          <w:szCs w:val="16"/>
        </w:rPr>
        <w:t xml:space="preserve">lit. a) dla zadania nr 1 oraz w ust. 4.1. lit. b) dla zadania nr 2, </w:t>
      </w:r>
      <w:r w:rsidRPr="00213D93">
        <w:rPr>
          <w:rFonts w:ascii="Verdana" w:hAnsi="Verdana"/>
          <w:sz w:val="16"/>
          <w:szCs w:val="16"/>
        </w:rPr>
        <w:t>za każdy rozpoczęty dzień zwłoki, jaki upłynie pomiędzy terminem na ukończenie całości robót</w:t>
      </w:r>
      <w:r w:rsidR="00225EA7">
        <w:rPr>
          <w:rFonts w:ascii="Verdana" w:hAnsi="Verdana"/>
          <w:sz w:val="16"/>
          <w:szCs w:val="16"/>
        </w:rPr>
        <w:t xml:space="preserve"> przewidzianych dla danego zadania,</w:t>
      </w:r>
      <w:r w:rsidRPr="00213D93">
        <w:rPr>
          <w:rFonts w:ascii="Verdana" w:hAnsi="Verdana"/>
          <w:sz w:val="16"/>
          <w:szCs w:val="16"/>
        </w:rPr>
        <w:t xml:space="preserve"> a faktycznym dniem zakończenia całości robót</w:t>
      </w:r>
      <w:r w:rsidR="00225EA7">
        <w:rPr>
          <w:rFonts w:ascii="Verdana" w:hAnsi="Verdana"/>
          <w:sz w:val="16"/>
          <w:szCs w:val="16"/>
        </w:rPr>
        <w:t xml:space="preserve"> przewidzianych dla danego zadania</w:t>
      </w:r>
      <w:r w:rsidRPr="00213D93">
        <w:rPr>
          <w:rFonts w:ascii="Verdana" w:hAnsi="Verdana"/>
          <w:sz w:val="16"/>
          <w:szCs w:val="16"/>
        </w:rPr>
        <w:t>,</w:t>
      </w:r>
    </w:p>
    <w:p w14:paraId="7FCEDB32"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3DBC067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zwłokę w przedłożeniu do zatwierdzenia Programu naprawczego, zestawienia ilości i wartości robót oraz raportu miesięcznego w wysokości 1.000 zł za każdy rozpoczęty dzień zwłoki,</w:t>
      </w:r>
    </w:p>
    <w:p w14:paraId="71512CCA" w14:textId="0C0837EB" w:rsidR="00605655" w:rsidRDefault="00605655" w:rsidP="00605655">
      <w:pPr>
        <w:pStyle w:val="Style16"/>
        <w:widowControl/>
        <w:numPr>
          <w:ilvl w:val="0"/>
          <w:numId w:val="34"/>
        </w:numPr>
        <w:spacing w:line="240" w:lineRule="auto"/>
        <w:ind w:left="851" w:hanging="284"/>
        <w:rPr>
          <w:rStyle w:val="FontStyle41"/>
        </w:rPr>
      </w:pPr>
      <w:r>
        <w:rPr>
          <w:rStyle w:val="FontStyle41"/>
        </w:rPr>
        <w:t>z tytułu odstąpienia od Umowy przez Zamawiającego lub Wykonawcę z przyczyn leżących po stronie Wykonawcy w wysokości 20% wynagrodzenia netto wskazanego w ust. 4.1. zdanie 1</w:t>
      </w:r>
      <w:r w:rsidR="00E275BD">
        <w:rPr>
          <w:rStyle w:val="FontStyle41"/>
        </w:rPr>
        <w:t>;</w:t>
      </w:r>
      <w:r>
        <w:rPr>
          <w:rStyle w:val="FontStyle41"/>
        </w:rPr>
        <w:t xml:space="preserve"> Zamawiający zachowuje w tym przypadku prawo do roszczeń z tytułu rękojmi i gwarancji do prac dotychczas wykonanych,</w:t>
      </w:r>
    </w:p>
    <w:p w14:paraId="5230439B" w14:textId="218C869C"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za brak zapłaty wynagrodzenia należnego Podwykonawcom lub dalszym Podwykonawcom - </w:t>
      </w:r>
      <w:r w:rsidR="00225EA7">
        <w:rPr>
          <w:rStyle w:val="FontStyle41"/>
        </w:rPr>
        <w:br/>
      </w:r>
      <w:r>
        <w:rPr>
          <w:rStyle w:val="FontStyle41"/>
        </w:rPr>
        <w:t>w wysokości 20.000 zł, za każdy przypadek dokonania przez Zamawiającego bezpośredniej płatności na rzecz Podwykonawców lub dalszych Podwykonawców,</w:t>
      </w:r>
    </w:p>
    <w:p w14:paraId="209E85D3"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nieterminową zapłatę wynagrodzenia należnego Podwykonawcom lub dalszym Podwykonawcom - 0,5% niezapłaconej należności brutto za każdy dzień zwłoki od dnia upływu terminu zapłaty do dnia zapłaty,</w:t>
      </w:r>
    </w:p>
    <w:p w14:paraId="7C80B46F"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nieprzedłożenie do zaakceptowania projektu Umowy o podwykonawstwo, której przedmiotem są roboty budowlane lub projektu jej zmiany, w wysokości 15.000 zł, za każdy nieprzedłożony do zaakceptowania projekt Umowy lub jej zmiany,</w:t>
      </w:r>
    </w:p>
    <w:p w14:paraId="7096FCC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nieprzedłużenie poświadczonej za zgodność z oryginałem kopii Umowy o podwykonawstwo lub jej zmiany w wysokości 10.000 zł za każdą nieprzedłożoną kopię Umowy lub jej zmiany,</w:t>
      </w:r>
    </w:p>
    <w:p w14:paraId="6B6C8B9A"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brak dokonania wymaganej przez Zamawiającego zmiany Umowy o podwykonawstwo w zakresie dostaw lub usług w zakresie terminu zapłaty we wskazanym przez Zamawiającego terminie, w wysokości 10.000 zł.</w:t>
      </w:r>
    </w:p>
    <w:p w14:paraId="3E347208"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dopuszczenie do wykonywania robót budowlanych objętych przedmiotem Umowy innego podmiotu</w:t>
      </w:r>
    </w:p>
    <w:p w14:paraId="7D0763B6" w14:textId="77777777" w:rsidR="00605655" w:rsidRDefault="00605655" w:rsidP="00605655">
      <w:pPr>
        <w:pStyle w:val="Style26"/>
        <w:widowControl/>
        <w:spacing w:line="240" w:lineRule="auto"/>
        <w:ind w:left="851" w:firstLine="0"/>
        <w:jc w:val="both"/>
        <w:rPr>
          <w:rStyle w:val="FontStyle41"/>
        </w:rPr>
      </w:pPr>
      <w:r>
        <w:rPr>
          <w:rStyle w:val="FontStyle41"/>
        </w:rPr>
        <w:t>niż Wykonawca lub zaakceptowany przez Zamawiającego Podwykonawca skierowany do ich wykonania zgodnie z zasadami określonymi Umową - w wysokości 30.000 zł,</w:t>
      </w:r>
    </w:p>
    <w:p w14:paraId="1F892FE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niewprowadzenie lub naruszenie tymczasowej organizacji ruchu - w kwocie 1.000 zł za każdy dzień</w:t>
      </w:r>
    </w:p>
    <w:p w14:paraId="6CFFBB9C" w14:textId="77777777" w:rsidR="00605655" w:rsidRDefault="00605655" w:rsidP="00605655">
      <w:pPr>
        <w:pStyle w:val="Style26"/>
        <w:widowControl/>
        <w:spacing w:line="240" w:lineRule="auto"/>
        <w:ind w:left="709" w:firstLine="142"/>
        <w:jc w:val="both"/>
        <w:rPr>
          <w:rStyle w:val="FontStyle41"/>
        </w:rPr>
      </w:pPr>
      <w:r>
        <w:rPr>
          <w:rStyle w:val="FontStyle41"/>
        </w:rPr>
        <w:t xml:space="preserve">zwłoki we wprowadzeniu lub usunięciu naruszenia, </w:t>
      </w:r>
    </w:p>
    <w:p w14:paraId="29CD31D4"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zawinione przerwanie realizacji robót przez Wykonawcę w wysokości 25.000 zł , za każdy rozpoczęty</w:t>
      </w:r>
    </w:p>
    <w:p w14:paraId="3FFD6A0F" w14:textId="77777777" w:rsidR="00605655" w:rsidRDefault="00605655" w:rsidP="00605655">
      <w:pPr>
        <w:pStyle w:val="Style26"/>
        <w:widowControl/>
        <w:spacing w:line="240" w:lineRule="auto"/>
        <w:ind w:left="851" w:firstLine="0"/>
        <w:jc w:val="both"/>
        <w:rPr>
          <w:rStyle w:val="FontStyle41"/>
        </w:rPr>
      </w:pPr>
      <w:r>
        <w:rPr>
          <w:rStyle w:val="FontStyle41"/>
        </w:rPr>
        <w:lastRenderedPageBreak/>
        <w:t xml:space="preserve">dzień przerwy w wykonywaniu robót, </w:t>
      </w:r>
    </w:p>
    <w:p w14:paraId="77DA8555" w14:textId="626EBD37"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przypadku naruszenia zobowiązania do ubezpieczenia Wykonawcy i zapłacenia składek zgodnie </w:t>
      </w:r>
      <w:r w:rsidR="00225EA7">
        <w:rPr>
          <w:rStyle w:val="FontStyle41"/>
        </w:rPr>
        <w:br/>
      </w:r>
      <w:r>
        <w:rPr>
          <w:rStyle w:val="FontStyle41"/>
        </w:rPr>
        <w:t xml:space="preserve">z ust.17.1 a także do okazania Zamawiającemu dokumentów potwierdzających zawarcie umowy ubezpieczenia i opłacenie składek Zamawiający jest uprawniony do nałożenia kary umownej </w:t>
      </w:r>
      <w:r w:rsidR="00225EA7">
        <w:rPr>
          <w:rStyle w:val="FontStyle41"/>
        </w:rPr>
        <w:br/>
      </w:r>
      <w:r>
        <w:rPr>
          <w:rStyle w:val="FontStyle41"/>
        </w:rPr>
        <w:t>w wysokości 25.000 zł, za każde naruszenie,</w:t>
      </w:r>
    </w:p>
    <w:p w14:paraId="1539FD73" w14:textId="4D5DDE7E"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przypadku naruszenia zobowiązania do przedłużenia ubezpieczenia Wykonawcy i zapłacenia składek zgodnie z ust. 17.5, a także do okazania Zamawiającemu dokumentów potwierdzających przedłużenie umowy ubezpieczenia i opłacenie składek Zamawiający jest uprawniony do nałożenia kary umownej </w:t>
      </w:r>
      <w:r w:rsidR="00225EA7">
        <w:rPr>
          <w:rStyle w:val="FontStyle41"/>
        </w:rPr>
        <w:br/>
      </w:r>
      <w:r>
        <w:rPr>
          <w:rStyle w:val="FontStyle41"/>
        </w:rPr>
        <w:t>w wysokości 25 000 zł, za każde naruszenie oraz dodatkowo w wysokości 5 000 zł za każdy dzień trwania tego naruszenia,</w:t>
      </w:r>
    </w:p>
    <w:p w14:paraId="6CBCEA15"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w przypadku naruszenia zasad postępowania z odpadami z Terenu budowy określonych przepisami</w:t>
      </w:r>
    </w:p>
    <w:p w14:paraId="266D2882" w14:textId="77777777" w:rsidR="00605655" w:rsidRDefault="00605655" w:rsidP="00605655">
      <w:pPr>
        <w:pStyle w:val="Style26"/>
        <w:widowControl/>
        <w:spacing w:line="240" w:lineRule="auto"/>
        <w:ind w:left="851" w:firstLine="0"/>
        <w:jc w:val="both"/>
        <w:rPr>
          <w:rStyle w:val="FontStyle41"/>
        </w:rPr>
      </w:pPr>
      <w:r>
        <w:rPr>
          <w:rStyle w:val="FontStyle41"/>
        </w:rPr>
        <w:t>ustawy z dnia 14 grudnia 2012 r. o odpadach (Dz. U. z 2018 r. poz. 21 tekst jednolity ze zm.)</w:t>
      </w:r>
    </w:p>
    <w:p w14:paraId="44B7C6E3" w14:textId="77777777" w:rsidR="00605655" w:rsidRDefault="00605655" w:rsidP="00605655">
      <w:pPr>
        <w:pStyle w:val="Style26"/>
        <w:widowControl/>
        <w:spacing w:line="240" w:lineRule="auto"/>
        <w:ind w:left="851" w:firstLine="0"/>
        <w:jc w:val="both"/>
        <w:rPr>
          <w:rStyle w:val="FontStyle41"/>
        </w:rPr>
      </w:pPr>
      <w:r>
        <w:rPr>
          <w:rStyle w:val="FontStyle41"/>
        </w:rPr>
        <w:t xml:space="preserve">Zamawiający jest uprawniony do nałożenia kary umownej w wysokości 2 000 zł, za każde naruszenie, </w:t>
      </w:r>
    </w:p>
    <w:p w14:paraId="5955CD20"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w przypadku, gdy czynności zastrzeżone dla Kierownika budowy/robót, będzie wykonywała inna osoba</w:t>
      </w:r>
    </w:p>
    <w:p w14:paraId="4BAB3C96" w14:textId="77777777" w:rsidR="00605655" w:rsidRDefault="00605655" w:rsidP="00605655">
      <w:pPr>
        <w:pStyle w:val="Style26"/>
        <w:widowControl/>
        <w:spacing w:line="240" w:lineRule="auto"/>
        <w:ind w:left="851" w:firstLine="0"/>
        <w:jc w:val="both"/>
        <w:rPr>
          <w:rStyle w:val="FontStyle41"/>
        </w:rPr>
      </w:pPr>
      <w:r>
        <w:rPr>
          <w:rStyle w:val="FontStyle41"/>
        </w:rPr>
        <w:t>niż zaakceptowana przez Zamawiającego - w wysokości 1 000 zł, za każdy rozpoczęty dzień</w:t>
      </w:r>
    </w:p>
    <w:p w14:paraId="034018EB" w14:textId="77777777" w:rsidR="00605655" w:rsidRDefault="00605655" w:rsidP="00605655">
      <w:pPr>
        <w:pStyle w:val="Style26"/>
        <w:widowControl/>
        <w:spacing w:line="240" w:lineRule="auto"/>
        <w:ind w:left="851" w:firstLine="0"/>
        <w:jc w:val="both"/>
        <w:rPr>
          <w:rStyle w:val="FontStyle41"/>
        </w:rPr>
      </w:pPr>
      <w:r>
        <w:rPr>
          <w:rStyle w:val="FontStyle41"/>
        </w:rPr>
        <w:t>wykonywania zastrzeżonej dla Kierownika budowy/robót czynności,</w:t>
      </w:r>
    </w:p>
    <w:p w14:paraId="4D089B5B" w14:textId="252D56C0"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za inne nie wymienione wyżej czynności przewidziane do wykonania zgodnie z Umową, </w:t>
      </w:r>
      <w:r w:rsidR="00225EA7">
        <w:rPr>
          <w:rStyle w:val="FontStyle41"/>
        </w:rPr>
        <w:br/>
      </w:r>
      <w:r>
        <w:rPr>
          <w:rStyle w:val="FontStyle41"/>
        </w:rPr>
        <w:t xml:space="preserve">a w szczególności Opisem przedmiotu zamówienia, dla których oznaczono termin ich wykonania - za każdy dzień zwłoki licząc od dnia terminu wykonania -500 zł , </w:t>
      </w:r>
    </w:p>
    <w:p w14:paraId="5E3CBD70" w14:textId="76C81FFF"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wypadku stwierdzenia przez Zamawiającego braku wypełnienia obowiązku, wynikającego z </w:t>
      </w:r>
      <w:r w:rsidR="00225EA7">
        <w:rPr>
          <w:rStyle w:val="FontStyle41"/>
        </w:rPr>
        <w:t>U</w:t>
      </w:r>
      <w:r>
        <w:rPr>
          <w:rStyle w:val="FontStyle41"/>
        </w:rPr>
        <w:t>mowy, w tym Opisu przedmiotu zamówienia, dla którego nie oznaczono terminu jego wykonania, Wykonawca</w:t>
      </w:r>
    </w:p>
    <w:p w14:paraId="5B3C5830" w14:textId="77777777" w:rsidR="00605655" w:rsidRDefault="00605655" w:rsidP="00605655">
      <w:pPr>
        <w:pStyle w:val="Style26"/>
        <w:widowControl/>
        <w:spacing w:line="240" w:lineRule="auto"/>
        <w:ind w:left="851" w:firstLine="0"/>
        <w:jc w:val="both"/>
        <w:rPr>
          <w:rStyle w:val="FontStyle41"/>
        </w:rPr>
      </w:pPr>
      <w:r>
        <w:rPr>
          <w:rStyle w:val="FontStyle41"/>
        </w:rPr>
        <w:t xml:space="preserve">zapłaci Zamawiającemu karę umowną w wysokości 500 zł, za każdy kolejny dzień zwłoki, licząc od dnia upływu wezwania Zamawiającego do jego wykonania w którym wyznaczono termin na jego wykonanie, powyższe dotyczy również wymagań opisanych dla etapu gwarancyjnego, </w:t>
      </w:r>
    </w:p>
    <w:p w14:paraId="351015DC" w14:textId="77777777" w:rsidR="00605655" w:rsidRDefault="00605655" w:rsidP="00605655">
      <w:pPr>
        <w:pStyle w:val="Style26"/>
        <w:widowControl/>
        <w:spacing w:line="240" w:lineRule="auto"/>
        <w:ind w:left="851" w:hanging="284"/>
        <w:jc w:val="both"/>
        <w:rPr>
          <w:rStyle w:val="FontStyle41"/>
        </w:rPr>
      </w:pPr>
      <w:r>
        <w:rPr>
          <w:rStyle w:val="FontStyle41"/>
        </w:rPr>
        <w:t>s')</w:t>
      </w:r>
      <w:r>
        <w:rPr>
          <w:rStyle w:val="FontStyle41"/>
        </w:rPr>
        <w:tab/>
        <w:t>za każdy dzień zwłoki wynikający z niepodjęcia pracy lub nieobecności przez osobę wchodzącą w skład</w:t>
      </w:r>
    </w:p>
    <w:p w14:paraId="45236C64" w14:textId="77777777" w:rsidR="00605655" w:rsidRDefault="00605655" w:rsidP="00605655">
      <w:pPr>
        <w:pStyle w:val="Style26"/>
        <w:widowControl/>
        <w:spacing w:line="240" w:lineRule="auto"/>
        <w:ind w:left="851" w:firstLine="0"/>
        <w:jc w:val="both"/>
        <w:rPr>
          <w:rStyle w:val="FontStyle41"/>
        </w:rPr>
      </w:pPr>
      <w:r>
        <w:rPr>
          <w:rStyle w:val="FontStyle41"/>
        </w:rPr>
        <w:t>personelu Wykonawcy w stosunku do terminu wynikającego z Umowy, OPZ lub wyznaczonego przez</w:t>
      </w:r>
    </w:p>
    <w:p w14:paraId="7B021F80" w14:textId="77777777" w:rsidR="00605655" w:rsidRDefault="00605655" w:rsidP="00605655">
      <w:pPr>
        <w:pStyle w:val="Style26"/>
        <w:widowControl/>
        <w:spacing w:line="240" w:lineRule="auto"/>
        <w:ind w:left="851" w:firstLine="0"/>
        <w:jc w:val="both"/>
        <w:rPr>
          <w:rStyle w:val="FontStyle41"/>
        </w:rPr>
      </w:pPr>
      <w:r>
        <w:rPr>
          <w:rStyle w:val="FontStyle41"/>
        </w:rPr>
        <w:t>Zamawiającego - w wysokości 500 zł za każdy taki przypadek (w szczególności dotyczy to ust. 10.3</w:t>
      </w:r>
    </w:p>
    <w:p w14:paraId="1B7F7647" w14:textId="77777777" w:rsidR="00605655" w:rsidRDefault="00605655" w:rsidP="00605655">
      <w:pPr>
        <w:pStyle w:val="Style26"/>
        <w:widowControl/>
        <w:spacing w:line="240" w:lineRule="auto"/>
        <w:ind w:left="851" w:firstLine="0"/>
        <w:jc w:val="both"/>
        <w:rPr>
          <w:rStyle w:val="FontStyle41"/>
        </w:rPr>
      </w:pPr>
      <w:r>
        <w:rPr>
          <w:rStyle w:val="FontStyle41"/>
        </w:rPr>
        <w:t>Umowy).</w:t>
      </w:r>
    </w:p>
    <w:p w14:paraId="03E9302D"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w przypadku odmowy podpisania przez Wykonawcę aneksu zmniejszającego wysokość Kwoty</w:t>
      </w:r>
    </w:p>
    <w:p w14:paraId="23E9F289" w14:textId="77777777" w:rsidR="00605655" w:rsidRDefault="00605655" w:rsidP="00605655">
      <w:pPr>
        <w:pStyle w:val="Style26"/>
        <w:widowControl/>
        <w:spacing w:line="240" w:lineRule="auto"/>
        <w:ind w:left="851" w:firstLine="0"/>
        <w:jc w:val="both"/>
        <w:rPr>
          <w:rStyle w:val="FontStyle41"/>
        </w:rPr>
      </w:pPr>
      <w:r>
        <w:rPr>
          <w:rStyle w:val="FontStyle41"/>
        </w:rPr>
        <w:t>Tymczasowej, o którym mowa w ust. 32.16, w wysokości 5 000 zł za każdy dzień zwłoki licząc od dnia</w:t>
      </w:r>
    </w:p>
    <w:p w14:paraId="610A307C" w14:textId="77777777" w:rsidR="00605655" w:rsidRDefault="00605655" w:rsidP="00605655">
      <w:pPr>
        <w:pStyle w:val="Style26"/>
        <w:widowControl/>
        <w:spacing w:line="240" w:lineRule="auto"/>
        <w:ind w:left="851" w:firstLine="0"/>
        <w:jc w:val="both"/>
        <w:rPr>
          <w:rStyle w:val="FontStyle41"/>
        </w:rPr>
      </w:pPr>
      <w:r>
        <w:rPr>
          <w:rStyle w:val="FontStyle41"/>
        </w:rPr>
        <w:t xml:space="preserve">upływu wskazanego przez Zamawiającego terminu na jego podpisanie. </w:t>
      </w:r>
    </w:p>
    <w:p w14:paraId="5EF2E028"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za niezatrudnienie na podstawie umowy o pracę osób wykonujących czynności wskazane w ust. 8'.1</w:t>
      </w:r>
    </w:p>
    <w:p w14:paraId="268E59F1" w14:textId="77777777" w:rsidR="00605655" w:rsidRDefault="00605655" w:rsidP="00605655">
      <w:pPr>
        <w:pStyle w:val="Style26"/>
        <w:widowControl/>
        <w:spacing w:line="240" w:lineRule="auto"/>
        <w:ind w:left="851" w:firstLine="0"/>
        <w:jc w:val="both"/>
        <w:rPr>
          <w:rStyle w:val="FontStyle41"/>
        </w:rPr>
      </w:pPr>
      <w:r>
        <w:rPr>
          <w:rStyle w:val="FontStyle41"/>
        </w:rPr>
        <w:t xml:space="preserve">- w wysokości 25.000 zł za każdy taki przypadek; </w:t>
      </w:r>
    </w:p>
    <w:p w14:paraId="3E1D2C3F" w14:textId="76805E43" w:rsidR="00605655" w:rsidRDefault="00605655" w:rsidP="00605655">
      <w:pPr>
        <w:pStyle w:val="Style27"/>
        <w:widowControl/>
        <w:numPr>
          <w:ilvl w:val="0"/>
          <w:numId w:val="34"/>
        </w:numPr>
        <w:spacing w:line="240" w:lineRule="auto"/>
        <w:ind w:left="851" w:hanging="284"/>
        <w:rPr>
          <w:rStyle w:val="FontStyle41"/>
        </w:rPr>
      </w:pPr>
      <w:r>
        <w:rPr>
          <w:rStyle w:val="FontStyle41"/>
        </w:rPr>
        <w:t>za nieprzedłożenie w terminie wyznaczonym przez Zamawiającego dowodów, o których mowa w ust.</w:t>
      </w:r>
      <w:r w:rsidR="00225EA7">
        <w:rPr>
          <w:rStyle w:val="FontStyle41"/>
        </w:rPr>
        <w:t xml:space="preserve"> </w:t>
      </w:r>
      <w:r>
        <w:rPr>
          <w:rStyle w:val="FontStyle41"/>
        </w:rPr>
        <w:t xml:space="preserve">8'.7 - w wysokości 25.000 zł za każdy taki przypadek; </w:t>
      </w:r>
    </w:p>
    <w:p w14:paraId="0037417C"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za nie przedłożenie Zamawiającemu dokumentów, o których mowa w ust. 3.4 w wysokości 2 000 zł za</w:t>
      </w:r>
    </w:p>
    <w:p w14:paraId="62D7E84B" w14:textId="77777777" w:rsidR="00605655" w:rsidRDefault="00605655" w:rsidP="00605655">
      <w:pPr>
        <w:pStyle w:val="Style26"/>
        <w:widowControl/>
        <w:spacing w:line="240" w:lineRule="auto"/>
        <w:ind w:left="851" w:firstLine="0"/>
        <w:jc w:val="both"/>
        <w:rPr>
          <w:rStyle w:val="FontStyle41"/>
        </w:rPr>
      </w:pPr>
      <w:r>
        <w:rPr>
          <w:rStyle w:val="FontStyle41"/>
        </w:rPr>
        <w:t>każdy dzień zwłoki,</w:t>
      </w:r>
    </w:p>
    <w:p w14:paraId="0FF77292" w14:textId="77777777" w:rsidR="00605655" w:rsidRDefault="00605655" w:rsidP="00605655">
      <w:pPr>
        <w:pStyle w:val="Style27"/>
        <w:widowControl/>
        <w:spacing w:line="240" w:lineRule="auto"/>
        <w:ind w:left="851" w:hanging="284"/>
        <w:rPr>
          <w:rStyle w:val="FontStyle41"/>
        </w:rPr>
      </w:pPr>
      <w:r>
        <w:rPr>
          <w:rStyle w:val="FontStyle41"/>
        </w:rPr>
        <w:t>y)</w:t>
      </w:r>
      <w:r>
        <w:rPr>
          <w:rStyle w:val="FontStyle41"/>
        </w:rPr>
        <w:tab/>
        <w:t xml:space="preserve">za nie spełnienie warunków opisanych w Opisie Przedmiotu Zamówienia i dotyczących udziału co najmniej 10 % pojazdów elektrycznych lub napędzanych gazem ziemnym w flocie pojazdów użytkowanych przy wykonywaniu niniejszego zamówienia, po wejściu w życie zapisów art. 68 ust. 3 ustawy o </w:t>
      </w:r>
      <w:proofErr w:type="spellStart"/>
      <w:r>
        <w:rPr>
          <w:rStyle w:val="FontStyle41"/>
        </w:rPr>
        <w:t>elektromobilności</w:t>
      </w:r>
      <w:proofErr w:type="spellEnd"/>
      <w:r>
        <w:rPr>
          <w:rStyle w:val="FontStyle41"/>
        </w:rPr>
        <w:t xml:space="preserve"> i paliwach alternatywnych - 500 zł za każdy dzień braku wymaganej ilości pojazdów elektrycznych lub napędzanych gazem ziemnym, </w:t>
      </w:r>
    </w:p>
    <w:p w14:paraId="22F30D6D" w14:textId="77777777" w:rsidR="00605655" w:rsidRDefault="00605655" w:rsidP="00605655">
      <w:pPr>
        <w:pStyle w:val="Style27"/>
        <w:widowControl/>
        <w:spacing w:line="240" w:lineRule="auto"/>
        <w:ind w:left="851" w:hanging="284"/>
        <w:rPr>
          <w:rStyle w:val="FontStyle41"/>
        </w:rPr>
      </w:pPr>
      <w:r>
        <w:rPr>
          <w:rStyle w:val="FontStyle41"/>
        </w:rPr>
        <w:t>z)</w:t>
      </w:r>
      <w:r>
        <w:rPr>
          <w:rStyle w:val="FontStyle41"/>
        </w:rPr>
        <w:tab/>
        <w:t>z tytułu nie 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1 Umowy, za każdy dzień zwłoki.</w:t>
      </w:r>
    </w:p>
    <w:p w14:paraId="6156E5E3" w14:textId="42549F03" w:rsidR="00605655" w:rsidRDefault="00605655" w:rsidP="00605655">
      <w:pPr>
        <w:pStyle w:val="Style17"/>
        <w:widowControl/>
        <w:ind w:left="851" w:hanging="284"/>
        <w:jc w:val="both"/>
        <w:rPr>
          <w:rStyle w:val="FontStyle41"/>
          <w:rFonts w:ascii="Tahoma" w:hAnsi="Tahoma" w:cs="Tahoma"/>
          <w:i/>
          <w:sz w:val="20"/>
          <w:szCs w:val="20"/>
        </w:rPr>
      </w:pPr>
      <w:r>
        <w:rPr>
          <w:rStyle w:val="FontStyle41"/>
        </w:rPr>
        <w:t>z’)</w:t>
      </w:r>
      <w:r>
        <w:rPr>
          <w:rStyle w:val="FontStyle41"/>
        </w:rPr>
        <w:tab/>
        <w:t xml:space="preserve">za brak zmiany wynagrodzenia należnego Podwykonawcom lub dalszym Podwykonawcom </w:t>
      </w:r>
      <w:r w:rsidR="00225EA7">
        <w:rPr>
          <w:rStyle w:val="FontStyle41"/>
        </w:rPr>
        <w:br/>
      </w:r>
      <w:r>
        <w:rPr>
          <w:rStyle w:val="FontStyle41"/>
        </w:rPr>
        <w:t>w przypadku, o którym mowa w ust. 4b.11 albo nie przedłożenie dowodów zmiany w terminie wskazanym w ust. 4b.12 – 25.000,00 za każdy taki przypadek.</w:t>
      </w:r>
    </w:p>
    <w:p w14:paraId="5DBE26C1" w14:textId="377E4F24"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Limit kar umownych, jakich Zamawiający może żądać od Wykonawcy z wszystkich tytułów przewidzianych w niniejszej Umowie, wynosi 30 % </w:t>
      </w:r>
      <w:r w:rsidR="00980613">
        <w:rPr>
          <w:rFonts w:ascii="Verdana" w:hAnsi="Verdana"/>
          <w:sz w:val="16"/>
          <w:szCs w:val="16"/>
        </w:rPr>
        <w:t xml:space="preserve">łącznego </w:t>
      </w:r>
      <w:r w:rsidRPr="00213D93">
        <w:rPr>
          <w:rFonts w:ascii="Verdana" w:hAnsi="Verdana"/>
          <w:sz w:val="16"/>
          <w:szCs w:val="16"/>
        </w:rPr>
        <w:t>wynagrodzenia netto wskazanego w ust. 4.1</w:t>
      </w:r>
      <w:r w:rsidR="00980613">
        <w:rPr>
          <w:rFonts w:ascii="Verdana" w:hAnsi="Verdana"/>
          <w:sz w:val="16"/>
          <w:szCs w:val="16"/>
        </w:rPr>
        <w:t xml:space="preserve">, </w:t>
      </w:r>
      <w:r w:rsidR="0057031E">
        <w:rPr>
          <w:rFonts w:ascii="Verdana" w:hAnsi="Verdana"/>
          <w:sz w:val="16"/>
          <w:szCs w:val="16"/>
        </w:rPr>
        <w:t>w tym</w:t>
      </w:r>
      <w:r w:rsidR="00980613">
        <w:rPr>
          <w:rFonts w:ascii="Verdana" w:hAnsi="Verdana"/>
          <w:sz w:val="16"/>
          <w:szCs w:val="16"/>
        </w:rPr>
        <w:t xml:space="preserve"> łączna wartość kar związanych wyłącznie z zadaniem nr 1 nie przekroczy 30% </w:t>
      </w:r>
      <w:r w:rsidR="00980613" w:rsidRPr="00213D93">
        <w:rPr>
          <w:rFonts w:ascii="Verdana" w:hAnsi="Verdana"/>
          <w:sz w:val="16"/>
          <w:szCs w:val="16"/>
        </w:rPr>
        <w:t>wynagrodzenia netto wskazanego w ust. 4.1</w:t>
      </w:r>
      <w:r w:rsidR="00980613">
        <w:rPr>
          <w:rFonts w:ascii="Verdana" w:hAnsi="Verdana"/>
          <w:sz w:val="16"/>
          <w:szCs w:val="16"/>
        </w:rPr>
        <w:t xml:space="preserve"> </w:t>
      </w:r>
      <w:r w:rsidR="00225EA7">
        <w:rPr>
          <w:rFonts w:ascii="Verdana" w:hAnsi="Verdana"/>
          <w:sz w:val="16"/>
          <w:szCs w:val="16"/>
        </w:rPr>
        <w:t xml:space="preserve"> lit. a)</w:t>
      </w:r>
      <w:r w:rsidR="00980613">
        <w:rPr>
          <w:rFonts w:ascii="Verdana" w:hAnsi="Verdana"/>
          <w:sz w:val="16"/>
          <w:szCs w:val="16"/>
        </w:rPr>
        <w:t>,</w:t>
      </w:r>
      <w:r w:rsidR="00225EA7">
        <w:rPr>
          <w:rFonts w:ascii="Verdana" w:hAnsi="Verdana"/>
          <w:sz w:val="16"/>
          <w:szCs w:val="16"/>
        </w:rPr>
        <w:t xml:space="preserve"> </w:t>
      </w:r>
      <w:r w:rsidR="00980613">
        <w:rPr>
          <w:rFonts w:ascii="Verdana" w:hAnsi="Verdana"/>
          <w:sz w:val="16"/>
          <w:szCs w:val="16"/>
        </w:rPr>
        <w:t xml:space="preserve">, a łączna wartość kar związanych wyłącznie z zadaniem nr 2 nie przekroczy 30% </w:t>
      </w:r>
      <w:r w:rsidR="00980613" w:rsidRPr="00213D93">
        <w:rPr>
          <w:rFonts w:ascii="Verdana" w:hAnsi="Verdana"/>
          <w:sz w:val="16"/>
          <w:szCs w:val="16"/>
        </w:rPr>
        <w:t xml:space="preserve">wynagrodzenia netto wskazanego </w:t>
      </w:r>
      <w:r w:rsidR="00225EA7">
        <w:rPr>
          <w:rFonts w:ascii="Verdana" w:hAnsi="Verdana"/>
          <w:sz w:val="16"/>
          <w:szCs w:val="16"/>
        </w:rPr>
        <w:t>w ust. 4.1. lit. b).</w:t>
      </w:r>
    </w:p>
    <w:p w14:paraId="62E1AC87"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Jeżeli kara umowna z któregokolwiek tytułu wymienionego w ust. 37.1 nie pokrywa poniesionej przez Zamawiającego szkody (w tym utraconych korzyści), to Zamawiający może dochodzić na zasadach ogólnych odszkodowania przewyższającego wartość kary umownej.  </w:t>
      </w:r>
    </w:p>
    <w:p w14:paraId="06A49EE6" w14:textId="50A12BA1"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Zamawiający zapłaci Wykonawcy karę umowną z tytułu odstąpienia od Umowy z przyczyn leżących po stronie Zamawiającego w wysokości 20% wynagrodzenia netto</w:t>
      </w:r>
      <w:r w:rsidR="00D12D8D">
        <w:rPr>
          <w:rFonts w:ascii="Verdana" w:hAnsi="Verdana"/>
          <w:sz w:val="16"/>
          <w:szCs w:val="16"/>
        </w:rPr>
        <w:t>:</w:t>
      </w:r>
      <w:r w:rsidRPr="00213D93">
        <w:rPr>
          <w:rFonts w:ascii="Verdana" w:hAnsi="Verdana"/>
          <w:sz w:val="16"/>
          <w:szCs w:val="16"/>
        </w:rPr>
        <w:t xml:space="preserve"> wskazanego w ust. 4.1</w:t>
      </w:r>
      <w:r w:rsidR="00D12D8D">
        <w:rPr>
          <w:rFonts w:ascii="Verdana" w:hAnsi="Verdana"/>
          <w:sz w:val="16"/>
          <w:szCs w:val="16"/>
        </w:rPr>
        <w:t xml:space="preserve"> lit. a) dla zadania nr 1 oraz w ust. 4.1 lit. b) dla zadania nr 2</w:t>
      </w:r>
      <w:r w:rsidRPr="00213D93">
        <w:rPr>
          <w:rFonts w:ascii="Verdana" w:hAnsi="Verdana"/>
          <w:sz w:val="16"/>
          <w:szCs w:val="16"/>
        </w:rPr>
        <w:t xml:space="preserve">. Kara nie przysługuje, jeżeli odstąpienie od Umowy nastąpi z przyczyn, o których mowa w art. 456 ust. 1 ustawy </w:t>
      </w:r>
      <w:proofErr w:type="spellStart"/>
      <w:r w:rsidRPr="00213D93">
        <w:rPr>
          <w:rFonts w:ascii="Verdana" w:hAnsi="Verdana"/>
          <w:sz w:val="16"/>
          <w:szCs w:val="16"/>
        </w:rPr>
        <w:t>Pzp</w:t>
      </w:r>
      <w:proofErr w:type="spellEnd"/>
      <w:r w:rsidRPr="00213D93">
        <w:rPr>
          <w:rFonts w:ascii="Verdana" w:hAnsi="Verdana"/>
          <w:sz w:val="16"/>
          <w:szCs w:val="16"/>
        </w:rPr>
        <w:t>.</w:t>
      </w:r>
    </w:p>
    <w:p w14:paraId="74708796"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r>
        <w:rPr>
          <w:rFonts w:ascii="Verdana" w:hAnsi="Verdana"/>
          <w:sz w:val="16"/>
          <w:szCs w:val="16"/>
        </w:rPr>
        <w:t>.</w:t>
      </w:r>
    </w:p>
    <w:p w14:paraId="1C0E81E0"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739935EE"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57B6D735" w14:textId="77777777" w:rsidR="00605655"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Wykonawca ma prawo do dochodzenia odsetek ustawowych za późnienia w zapłacie faktury, liczone od dnia następnego, po dniu, w którym zapłata miała być dokonana. </w:t>
      </w:r>
    </w:p>
    <w:p w14:paraId="17EBEBA2" w14:textId="467F20A0" w:rsidR="00225EA7" w:rsidRDefault="00225EA7" w:rsidP="00225EA7">
      <w:pPr>
        <w:pStyle w:val="Akapitzlist"/>
        <w:numPr>
          <w:ilvl w:val="1"/>
          <w:numId w:val="70"/>
        </w:numPr>
        <w:spacing w:after="0" w:line="240" w:lineRule="auto"/>
        <w:ind w:left="567" w:hanging="567"/>
        <w:jc w:val="both"/>
        <w:rPr>
          <w:rFonts w:ascii="Verdana" w:hAnsi="Verdana"/>
          <w:sz w:val="16"/>
          <w:szCs w:val="16"/>
        </w:rPr>
      </w:pPr>
      <w:r w:rsidRPr="00411C4E">
        <w:rPr>
          <w:rFonts w:ascii="Verdana" w:hAnsi="Verdana"/>
          <w:sz w:val="16"/>
          <w:szCs w:val="16"/>
        </w:rPr>
        <w:lastRenderedPageBreak/>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ci</w:t>
      </w:r>
      <w:r>
        <w:rPr>
          <w:rFonts w:ascii="Verdana" w:hAnsi="Verdana"/>
          <w:sz w:val="16"/>
          <w:szCs w:val="16"/>
        </w:rPr>
        <w:t xml:space="preserve"> </w:t>
      </w:r>
      <w:r w:rsidRPr="00411C4E">
        <w:rPr>
          <w:rFonts w:ascii="Verdana" w:hAnsi="Verdana"/>
          <w:sz w:val="16"/>
          <w:szCs w:val="16"/>
        </w:rPr>
        <w:t>za</w:t>
      </w:r>
      <w:r w:rsidR="00437C19">
        <w:rPr>
          <w:rFonts w:ascii="Verdana" w:hAnsi="Verdana"/>
          <w:sz w:val="16"/>
          <w:szCs w:val="16"/>
        </w:rPr>
        <w:t>mówienia</w:t>
      </w:r>
      <w:r w:rsidRPr="00411C4E">
        <w:rPr>
          <w:rFonts w:ascii="Verdana" w:hAnsi="Verdana"/>
          <w:sz w:val="16"/>
          <w:szCs w:val="16"/>
        </w:rPr>
        <w:t>.</w:t>
      </w:r>
    </w:p>
    <w:p w14:paraId="71AE94E0" w14:textId="77777777" w:rsidR="00225EA7" w:rsidRPr="00225EA7" w:rsidRDefault="00225EA7" w:rsidP="00225EA7">
      <w:pPr>
        <w:pStyle w:val="Akapitzlist"/>
        <w:spacing w:after="0" w:line="240" w:lineRule="auto"/>
        <w:ind w:left="567"/>
        <w:jc w:val="both"/>
        <w:rPr>
          <w:rFonts w:ascii="Verdana" w:hAnsi="Verdana"/>
          <w:sz w:val="16"/>
          <w:szCs w:val="16"/>
        </w:rPr>
      </w:pPr>
    </w:p>
    <w:p w14:paraId="1C6AEDE3" w14:textId="77777777" w:rsidR="00605655" w:rsidRPr="00213D93" w:rsidRDefault="00605655" w:rsidP="00225EA7">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Procedury rozstrzygania sporów</w:t>
      </w:r>
    </w:p>
    <w:p w14:paraId="4D34EAF1" w14:textId="77777777" w:rsidR="00605655" w:rsidRPr="00213D93" w:rsidRDefault="00605655" w:rsidP="00605655">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0225F25A" w14:textId="03CBF672" w:rsidR="00605655" w:rsidRDefault="00605655" w:rsidP="00605655">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 xml:space="preserve">W przypadku gdy osiągnięcie porozumienia w myśl postanowień ust. 38.1 nie następuje, wszelkie spory związane z realizacją Umowy będą rozstrzygane przed właściwym rzeczowo </w:t>
      </w:r>
      <w:r w:rsidR="00225EA7">
        <w:rPr>
          <w:rFonts w:ascii="Verdana" w:eastAsia="Calibri" w:hAnsi="Verdana"/>
          <w:sz w:val="16"/>
          <w:szCs w:val="16"/>
        </w:rPr>
        <w:t xml:space="preserve">i miejscowo </w:t>
      </w:r>
      <w:r w:rsidRPr="00213D93">
        <w:rPr>
          <w:rFonts w:ascii="Verdana" w:eastAsia="Calibri" w:hAnsi="Verdana"/>
          <w:sz w:val="16"/>
          <w:szCs w:val="16"/>
        </w:rPr>
        <w:t xml:space="preserve">sądem powszechnym </w:t>
      </w:r>
      <w:r w:rsidR="00225EA7">
        <w:rPr>
          <w:rFonts w:ascii="Verdana" w:eastAsia="Calibri" w:hAnsi="Verdana"/>
          <w:sz w:val="16"/>
          <w:szCs w:val="16"/>
        </w:rPr>
        <w:t xml:space="preserve">dla siedziby </w:t>
      </w:r>
      <w:r w:rsidR="00D12D8D">
        <w:rPr>
          <w:rFonts w:ascii="Verdana" w:eastAsia="Calibri" w:hAnsi="Verdana"/>
          <w:sz w:val="16"/>
          <w:szCs w:val="16"/>
        </w:rPr>
        <w:t>ZDW</w:t>
      </w:r>
      <w:r w:rsidR="0057031E">
        <w:rPr>
          <w:rFonts w:ascii="Verdana" w:eastAsia="Calibri" w:hAnsi="Verdana"/>
          <w:sz w:val="16"/>
          <w:szCs w:val="16"/>
        </w:rPr>
        <w:t>.</w:t>
      </w:r>
      <w:r w:rsidR="00D12D8D">
        <w:rPr>
          <w:rFonts w:ascii="Verdana" w:eastAsia="Calibri" w:hAnsi="Verdana"/>
          <w:sz w:val="16"/>
          <w:szCs w:val="16"/>
        </w:rPr>
        <w:t xml:space="preserve"> </w:t>
      </w:r>
    </w:p>
    <w:p w14:paraId="761D9E2E" w14:textId="77777777" w:rsidR="00225EA7" w:rsidRPr="00213D93" w:rsidRDefault="00225EA7" w:rsidP="00225EA7">
      <w:pPr>
        <w:ind w:left="567"/>
        <w:jc w:val="both"/>
        <w:rPr>
          <w:rFonts w:ascii="Verdana" w:eastAsia="Calibri" w:hAnsi="Verdana"/>
          <w:sz w:val="16"/>
          <w:szCs w:val="16"/>
        </w:rPr>
      </w:pPr>
    </w:p>
    <w:p w14:paraId="04CF0F29" w14:textId="77777777" w:rsidR="00605655" w:rsidRPr="00213D93" w:rsidRDefault="00605655" w:rsidP="00605655">
      <w:pPr>
        <w:widowControl w:val="0"/>
        <w:suppressAutoHyphens/>
        <w:ind w:left="2832"/>
        <w:rPr>
          <w:rFonts w:ascii="Verdana" w:hAnsi="Verdana"/>
          <w:b/>
          <w:sz w:val="16"/>
          <w:szCs w:val="16"/>
        </w:rPr>
      </w:pPr>
      <w:r w:rsidRPr="00213D93">
        <w:rPr>
          <w:rFonts w:ascii="Verdana" w:hAnsi="Verdana"/>
          <w:b/>
          <w:sz w:val="16"/>
          <w:szCs w:val="16"/>
        </w:rPr>
        <w:t>39. Powierzenie przetwarzania danych osobowych</w:t>
      </w:r>
    </w:p>
    <w:p w14:paraId="16854EAC" w14:textId="77777777" w:rsidR="00605655" w:rsidRPr="00213D93" w:rsidRDefault="00605655" w:rsidP="00605655">
      <w:pPr>
        <w:tabs>
          <w:tab w:val="left" w:pos="284"/>
          <w:tab w:val="left" w:pos="567"/>
        </w:tabs>
        <w:rPr>
          <w:rFonts w:ascii="Verdana" w:eastAsia="Calibri" w:hAnsi="Verdana"/>
          <w:sz w:val="16"/>
          <w:szCs w:val="16"/>
        </w:rPr>
      </w:pPr>
      <w:r w:rsidRPr="00213D93">
        <w:rPr>
          <w:rFonts w:ascii="Verdana" w:eastAsia="Calibri" w:hAnsi="Verdana"/>
          <w:b/>
          <w:sz w:val="16"/>
          <w:szCs w:val="16"/>
        </w:rPr>
        <w:t>39.1</w:t>
      </w:r>
      <w:r w:rsidRPr="00213D93">
        <w:rPr>
          <w:rFonts w:ascii="Verdana" w:eastAsia="Calibri" w:hAnsi="Verdana"/>
          <w:b/>
          <w:sz w:val="16"/>
          <w:szCs w:val="16"/>
        </w:rPr>
        <w:tab/>
        <w:t>Postanowienia ogólne</w:t>
      </w:r>
    </w:p>
    <w:p w14:paraId="1327DE7D" w14:textId="77777777" w:rsidR="00605655" w:rsidRPr="00213D93" w:rsidRDefault="00605655" w:rsidP="00605655">
      <w:pPr>
        <w:ind w:left="567" w:hanging="567"/>
        <w:jc w:val="both"/>
        <w:rPr>
          <w:rFonts w:ascii="Verdana" w:hAnsi="Verdana"/>
          <w:sz w:val="16"/>
          <w:szCs w:val="16"/>
          <w:lang w:eastAsia="x-none"/>
        </w:rPr>
      </w:pPr>
      <w:r w:rsidRPr="00213D93">
        <w:rPr>
          <w:rFonts w:ascii="Verdana" w:hAnsi="Verdana"/>
          <w:sz w:val="16"/>
          <w:szCs w:val="16"/>
        </w:rPr>
        <w:t>39.1.1</w:t>
      </w:r>
      <w:r w:rsidRPr="00213D93">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w:t>
      </w:r>
      <w:r w:rsidRPr="005D38E0">
        <w:rPr>
          <w:rFonts w:ascii="Verdana" w:hAnsi="Verdana" w:cs="Arial"/>
          <w:sz w:val="16"/>
          <w:szCs w:val="16"/>
        </w:rPr>
        <w:t>(Dz. Urz. UE. L. Nr 74)</w:t>
      </w:r>
      <w:r>
        <w:rPr>
          <w:rFonts w:ascii="Verdana" w:hAnsi="Verdana"/>
          <w:sz w:val="16"/>
          <w:szCs w:val="16"/>
        </w:rPr>
        <w:t xml:space="preserve">, </w:t>
      </w:r>
      <w:r w:rsidRPr="00213D93">
        <w:rPr>
          <w:rFonts w:ascii="Verdana" w:hAnsi="Verdana"/>
          <w:sz w:val="16"/>
          <w:szCs w:val="16"/>
        </w:rPr>
        <w:t>zwanego dalej: „RODO”, dane osobowe do przetwarzania, na zasadach i w celu określonym w niniejszej Umowie.</w:t>
      </w:r>
    </w:p>
    <w:p w14:paraId="7B8F2CF9"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39.1.2</w:t>
      </w:r>
      <w:r w:rsidRPr="00213D93">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3EBD408F" w14:textId="77777777" w:rsidR="00605655" w:rsidRPr="00213D93" w:rsidRDefault="00605655" w:rsidP="00605655">
      <w:pPr>
        <w:tabs>
          <w:tab w:val="left" w:pos="567"/>
        </w:tabs>
        <w:ind w:left="709" w:hanging="709"/>
        <w:contextualSpacing/>
        <w:jc w:val="both"/>
        <w:rPr>
          <w:rFonts w:ascii="Verdana" w:hAnsi="Verdana"/>
          <w:sz w:val="16"/>
          <w:szCs w:val="16"/>
        </w:rPr>
      </w:pPr>
      <w:r w:rsidRPr="00213D93">
        <w:rPr>
          <w:rFonts w:ascii="Verdana" w:hAnsi="Verdana"/>
          <w:sz w:val="16"/>
          <w:szCs w:val="16"/>
        </w:rPr>
        <w:t>39.1.3</w:t>
      </w:r>
      <w:r w:rsidRPr="00213D93">
        <w:rPr>
          <w:rFonts w:ascii="Verdana" w:hAnsi="Verdana"/>
          <w:sz w:val="16"/>
          <w:szCs w:val="16"/>
        </w:rPr>
        <w:tab/>
        <w:t>Podmiot przetwarzający oświadcza, iż stosuje środki bezpieczeństwa spełniające wymogi RODO.</w:t>
      </w:r>
    </w:p>
    <w:p w14:paraId="7D6285FD" w14:textId="77777777" w:rsidR="00605655" w:rsidRPr="00213D93" w:rsidRDefault="00605655" w:rsidP="00605655">
      <w:pPr>
        <w:tabs>
          <w:tab w:val="left" w:pos="284"/>
          <w:tab w:val="left" w:pos="567"/>
        </w:tabs>
        <w:rPr>
          <w:rFonts w:ascii="Verdana" w:eastAsia="Calibri" w:hAnsi="Verdana"/>
          <w:b/>
          <w:sz w:val="16"/>
          <w:szCs w:val="16"/>
        </w:rPr>
      </w:pPr>
      <w:r w:rsidRPr="00213D93">
        <w:rPr>
          <w:rFonts w:ascii="Verdana" w:eastAsia="Calibri" w:hAnsi="Verdana"/>
          <w:b/>
          <w:sz w:val="16"/>
          <w:szCs w:val="16"/>
        </w:rPr>
        <w:t>39.2</w:t>
      </w:r>
      <w:r w:rsidRPr="00213D93">
        <w:rPr>
          <w:rFonts w:ascii="Verdana" w:eastAsia="Calibri" w:hAnsi="Verdana"/>
          <w:b/>
          <w:sz w:val="16"/>
          <w:szCs w:val="16"/>
        </w:rPr>
        <w:tab/>
        <w:t>Zakres i cel przetwarzania danych</w:t>
      </w:r>
    </w:p>
    <w:p w14:paraId="47BB2529"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39.2.1</w:t>
      </w:r>
      <w:r w:rsidRPr="00213D93">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718D5F3F"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39.2.2</w:t>
      </w:r>
      <w:r w:rsidRPr="00213D93">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578BED6B"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39.3</w:t>
      </w:r>
      <w:r w:rsidRPr="00213D93">
        <w:rPr>
          <w:rFonts w:ascii="Verdana" w:eastAsia="Calibri" w:hAnsi="Verdana"/>
          <w:b/>
          <w:sz w:val="16"/>
          <w:szCs w:val="16"/>
        </w:rPr>
        <w:tab/>
        <w:t xml:space="preserve">Obowiązki Podmiotu przetwarzającego </w:t>
      </w:r>
    </w:p>
    <w:p w14:paraId="2E2013B0"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39.3.1</w:t>
      </w:r>
      <w:r w:rsidRPr="00213D93">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1FA01D68"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39.3.2</w:t>
      </w:r>
      <w:r w:rsidRPr="00213D93">
        <w:rPr>
          <w:rFonts w:ascii="Verdana" w:hAnsi="Verdana"/>
          <w:sz w:val="16"/>
          <w:szCs w:val="16"/>
        </w:rPr>
        <w:tab/>
        <w:t>Podmiot przetwarzający zobowiązuje się dołożyć należytej staranności przy przetwarzaniu powierzonych danych osobowych.</w:t>
      </w:r>
    </w:p>
    <w:p w14:paraId="5C94E9C8"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39.3.3</w:t>
      </w:r>
      <w:r w:rsidRPr="00213D93">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57D9970A"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39.3.4</w:t>
      </w:r>
      <w:r w:rsidRPr="00213D93">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51843E5D"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39.3.5</w:t>
      </w:r>
      <w:r w:rsidRPr="00213D93">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213D93">
        <w:rPr>
          <w:rFonts w:ascii="Verdana" w:hAnsi="Verdana"/>
          <w:snapToGrid w:val="0"/>
          <w:sz w:val="16"/>
          <w:szCs w:val="16"/>
        </w:rPr>
        <w:t>zgodnie z obowiązującymi przepisami.</w:t>
      </w:r>
    </w:p>
    <w:p w14:paraId="5959468E" w14:textId="1C06A7B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39.3.6</w:t>
      </w:r>
      <w:r w:rsidRPr="00213D93">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w:t>
      </w:r>
      <w:r w:rsidR="002650E5">
        <w:rPr>
          <w:rFonts w:ascii="Verdana" w:hAnsi="Verdana"/>
          <w:sz w:val="16"/>
          <w:szCs w:val="16"/>
        </w:rPr>
        <w:br/>
      </w:r>
      <w:r w:rsidRPr="00213D93">
        <w:rPr>
          <w:rFonts w:ascii="Verdana" w:hAnsi="Verdana"/>
          <w:sz w:val="16"/>
          <w:szCs w:val="16"/>
        </w:rPr>
        <w:t xml:space="preserve">z obowiązków określonych w art. 32-36 RODO. </w:t>
      </w:r>
    </w:p>
    <w:p w14:paraId="50F4AE72"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39.3.7</w:t>
      </w:r>
      <w:r w:rsidRPr="00213D93">
        <w:rPr>
          <w:rFonts w:ascii="Verdana" w:hAnsi="Verdana"/>
          <w:sz w:val="16"/>
          <w:szCs w:val="16"/>
        </w:rPr>
        <w:tab/>
        <w:t>Podmiot przetwarzający, po stwierdzeniu naruszenia ochrony danych osobowych, bez zbędnej zwłoki zgłasza je Administratorowi danych w ciągu 24 h.</w:t>
      </w:r>
    </w:p>
    <w:p w14:paraId="55D524BA"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39.4</w:t>
      </w:r>
      <w:r w:rsidRPr="00213D93">
        <w:rPr>
          <w:rFonts w:ascii="Verdana" w:eastAsia="Calibri" w:hAnsi="Verdana"/>
          <w:b/>
          <w:sz w:val="16"/>
          <w:szCs w:val="16"/>
        </w:rPr>
        <w:tab/>
        <w:t>Prawo kontroli</w:t>
      </w:r>
    </w:p>
    <w:p w14:paraId="6CEEE130"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39.4.1</w:t>
      </w:r>
      <w:r w:rsidRPr="00213D93">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2341E4AD" w14:textId="465CC8C9"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39.4.2</w:t>
      </w:r>
      <w:r w:rsidRPr="00213D93">
        <w:rPr>
          <w:rFonts w:ascii="Verdana" w:hAnsi="Verdana"/>
          <w:sz w:val="16"/>
          <w:szCs w:val="16"/>
        </w:rPr>
        <w:tab/>
        <w:t xml:space="preserve">Administrator danych realizować będzie prawo kontroli w godzinach pracy Podmiotu przetwarzającego </w:t>
      </w:r>
      <w:r w:rsidR="002650E5">
        <w:rPr>
          <w:rFonts w:ascii="Verdana" w:hAnsi="Verdana"/>
          <w:sz w:val="16"/>
          <w:szCs w:val="16"/>
        </w:rPr>
        <w:br/>
      </w:r>
      <w:r w:rsidRPr="00213D93">
        <w:rPr>
          <w:rFonts w:ascii="Verdana" w:hAnsi="Verdana"/>
          <w:sz w:val="16"/>
          <w:szCs w:val="16"/>
        </w:rPr>
        <w:t>i z minimum 3 dniowym jego uprzedzeniem.</w:t>
      </w:r>
    </w:p>
    <w:p w14:paraId="31EE8C9A"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39.4.3</w:t>
      </w:r>
      <w:r w:rsidRPr="00213D93">
        <w:rPr>
          <w:rFonts w:ascii="Verdana" w:hAnsi="Verdana"/>
          <w:sz w:val="16"/>
          <w:szCs w:val="16"/>
        </w:rPr>
        <w:tab/>
        <w:t>Podmiot przetwarzający zobowiązuje się do usunięcia uchybień stwierdzonych podczas kontroli w terminie wskazanym przez Administratora danych, nie dłuższym niż 7 dni.</w:t>
      </w:r>
    </w:p>
    <w:p w14:paraId="2794BBED"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39.4.4</w:t>
      </w:r>
      <w:r w:rsidRPr="00213D93">
        <w:rPr>
          <w:rFonts w:ascii="Verdana" w:hAnsi="Verdana"/>
          <w:sz w:val="16"/>
          <w:szCs w:val="16"/>
        </w:rPr>
        <w:tab/>
        <w:t xml:space="preserve">Podmiot przetwarzający udostępnia Administratorowi wszelkie informacje niezbędne do wykazania spełnienia obowiązków określonych w art. 28 RODO. </w:t>
      </w:r>
    </w:p>
    <w:p w14:paraId="0FFA2D9F"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39.5</w:t>
      </w:r>
      <w:r w:rsidRPr="00213D93">
        <w:rPr>
          <w:rFonts w:ascii="Verdana" w:eastAsia="Calibri" w:hAnsi="Verdana"/>
          <w:b/>
          <w:sz w:val="16"/>
          <w:szCs w:val="16"/>
        </w:rPr>
        <w:tab/>
        <w:t>Dalsze powierzenie danych do przetwarzania</w:t>
      </w:r>
    </w:p>
    <w:p w14:paraId="0BB4DAEC"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39.5.1</w:t>
      </w:r>
      <w:r w:rsidRPr="00213D93">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343F3F04"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39.5.2</w:t>
      </w:r>
      <w:r w:rsidRPr="00213D93">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9614787"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39.5.3</w:t>
      </w:r>
      <w:r w:rsidRPr="00213D93">
        <w:rPr>
          <w:rFonts w:ascii="Verdana" w:hAnsi="Verdana"/>
          <w:sz w:val="16"/>
          <w:szCs w:val="16"/>
        </w:rPr>
        <w:tab/>
        <w:t xml:space="preserve">Podwykonawca, o którym mowa w ust. 1 winien spełniać te same gwarancje i obowiązki jakie zostały nałożone na Podmiot przetwarzający w niniejszej Umowie. </w:t>
      </w:r>
    </w:p>
    <w:p w14:paraId="24020666"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39.5.4</w:t>
      </w:r>
      <w:r w:rsidRPr="00213D93">
        <w:rPr>
          <w:rFonts w:ascii="Verdana" w:hAnsi="Verdana"/>
          <w:sz w:val="16"/>
          <w:szCs w:val="16"/>
        </w:rPr>
        <w:tab/>
        <w:t>Podmiot przetwarzający ponosi pełną odpowiedzialność wobec Administratora danych za nie wywiązanie się ze spoczywających na podwykonawcy obowiązków ochrony danych.</w:t>
      </w:r>
    </w:p>
    <w:p w14:paraId="7CBC305F"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39.6</w:t>
      </w:r>
      <w:r w:rsidRPr="00213D93">
        <w:rPr>
          <w:rFonts w:ascii="Verdana" w:eastAsia="Calibri" w:hAnsi="Verdana"/>
          <w:b/>
          <w:sz w:val="16"/>
          <w:szCs w:val="16"/>
        </w:rPr>
        <w:tab/>
        <w:t>Odpowiedzialność Podmiotu przetwarzającego</w:t>
      </w:r>
    </w:p>
    <w:p w14:paraId="5A98AAFD"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lastRenderedPageBreak/>
        <w:t>39.6.1</w:t>
      </w:r>
      <w:r w:rsidRPr="00213D93">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2DE49D21" w14:textId="4E57C968"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39.6.2</w:t>
      </w:r>
      <w:r w:rsidRPr="00213D93">
        <w:rPr>
          <w:rFonts w:ascii="Verdana" w:hAnsi="Verdana"/>
          <w:sz w:val="16"/>
          <w:szCs w:val="16"/>
        </w:rPr>
        <w:tab/>
        <w:t xml:space="preserve">Podmiot przetwarzający zobowiązuje się do niezwłocznego poinformowania Administratora danych </w:t>
      </w:r>
      <w:r w:rsidR="002650E5">
        <w:rPr>
          <w:rFonts w:ascii="Verdana" w:hAnsi="Verdana"/>
          <w:sz w:val="16"/>
          <w:szCs w:val="16"/>
        </w:rPr>
        <w:br/>
      </w:r>
      <w:r w:rsidRPr="00213D93">
        <w:rPr>
          <w:rFonts w:ascii="Verdana" w:hAnsi="Verdana"/>
          <w:sz w:val="16"/>
          <w:szCs w:val="16"/>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w:t>
      </w:r>
      <w:r w:rsidR="002650E5">
        <w:rPr>
          <w:rFonts w:ascii="Verdana" w:hAnsi="Verdana"/>
          <w:sz w:val="16"/>
          <w:szCs w:val="16"/>
        </w:rPr>
        <w:br/>
      </w:r>
      <w:r w:rsidRPr="00213D93">
        <w:rPr>
          <w:rFonts w:ascii="Verdana" w:hAnsi="Verdana"/>
          <w:sz w:val="16"/>
          <w:szCs w:val="16"/>
        </w:rPr>
        <w:t xml:space="preserve">i inspekcjach dotyczących przetwarzania w Podmiocie przetwarzającym tych danych osobowych. Niniejszy ustęp dotyczy wyłącznie danych osobowych powierzonych przez Administratora danych. </w:t>
      </w:r>
    </w:p>
    <w:p w14:paraId="366CC013"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39.7</w:t>
      </w:r>
      <w:r w:rsidRPr="00213D93">
        <w:rPr>
          <w:rFonts w:ascii="Verdana" w:eastAsia="Calibri" w:hAnsi="Verdana"/>
          <w:b/>
          <w:sz w:val="16"/>
          <w:szCs w:val="16"/>
        </w:rPr>
        <w:tab/>
        <w:t>Okres przetwarzania danych osobowych</w:t>
      </w:r>
    </w:p>
    <w:p w14:paraId="05115E84" w14:textId="18D68482" w:rsidR="00605655" w:rsidRPr="00213D93" w:rsidRDefault="00605655" w:rsidP="00605655">
      <w:pPr>
        <w:ind w:left="567"/>
        <w:contextualSpacing/>
        <w:jc w:val="both"/>
        <w:rPr>
          <w:rFonts w:ascii="Verdana" w:hAnsi="Verdana"/>
          <w:sz w:val="16"/>
          <w:szCs w:val="16"/>
        </w:rPr>
      </w:pPr>
      <w:r w:rsidRPr="00213D93">
        <w:rPr>
          <w:rFonts w:ascii="Verdana" w:hAnsi="Verdana"/>
          <w:sz w:val="16"/>
          <w:szCs w:val="16"/>
        </w:rPr>
        <w:t xml:space="preserve">Przetwarzanie danych osobowych obowiązuje od dnia zawarcia Umowy przez czas określony, tj. zgodny </w:t>
      </w:r>
      <w:r w:rsidR="002650E5">
        <w:rPr>
          <w:rFonts w:ascii="Verdana" w:hAnsi="Verdana"/>
          <w:sz w:val="16"/>
          <w:szCs w:val="16"/>
        </w:rPr>
        <w:br/>
      </w:r>
      <w:r w:rsidRPr="00213D93">
        <w:rPr>
          <w:rFonts w:ascii="Verdana" w:hAnsi="Verdana"/>
          <w:sz w:val="16"/>
          <w:szCs w:val="16"/>
        </w:rPr>
        <w:t>z okresem obowiązywania Umowy i archiwizacji.</w:t>
      </w:r>
    </w:p>
    <w:p w14:paraId="0663979E"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39.8</w:t>
      </w:r>
      <w:r w:rsidRPr="00213D93">
        <w:rPr>
          <w:rFonts w:ascii="Verdana" w:eastAsia="Calibri" w:hAnsi="Verdana"/>
          <w:b/>
          <w:sz w:val="16"/>
          <w:szCs w:val="16"/>
        </w:rPr>
        <w:tab/>
        <w:t>Zasady zachowania poufności</w:t>
      </w:r>
    </w:p>
    <w:p w14:paraId="35BC3B93" w14:textId="77777777" w:rsidR="00605655" w:rsidRPr="00213D93" w:rsidRDefault="00605655" w:rsidP="00605655">
      <w:pPr>
        <w:tabs>
          <w:tab w:val="left" w:pos="567"/>
          <w:tab w:val="left" w:pos="851"/>
        </w:tabs>
        <w:ind w:left="567" w:hanging="567"/>
        <w:contextualSpacing/>
        <w:jc w:val="both"/>
        <w:rPr>
          <w:rFonts w:ascii="Verdana" w:hAnsi="Verdana"/>
          <w:sz w:val="16"/>
          <w:szCs w:val="16"/>
        </w:rPr>
      </w:pPr>
      <w:r w:rsidRPr="00213D93">
        <w:rPr>
          <w:rFonts w:ascii="Verdana" w:hAnsi="Verdana"/>
          <w:sz w:val="16"/>
          <w:szCs w:val="16"/>
        </w:rPr>
        <w:t>39.8.1</w:t>
      </w:r>
      <w:r w:rsidRPr="00213D93">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1465291" w14:textId="77777777" w:rsidR="00605655" w:rsidRDefault="00605655" w:rsidP="00605655">
      <w:pPr>
        <w:tabs>
          <w:tab w:val="left" w:pos="567"/>
        </w:tabs>
        <w:ind w:left="567" w:hanging="567"/>
        <w:jc w:val="both"/>
        <w:rPr>
          <w:rFonts w:ascii="Verdana" w:eastAsia="Calibri" w:hAnsi="Verdana"/>
          <w:sz w:val="16"/>
          <w:szCs w:val="16"/>
        </w:rPr>
      </w:pPr>
      <w:r w:rsidRPr="00213D93">
        <w:rPr>
          <w:rFonts w:ascii="Verdana" w:eastAsia="Calibri" w:hAnsi="Verdana"/>
          <w:sz w:val="16"/>
          <w:szCs w:val="16"/>
        </w:rPr>
        <w:t>39.8.2</w:t>
      </w:r>
      <w:r w:rsidRPr="00213D93">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F0F0525" w14:textId="77777777" w:rsidR="002379AB" w:rsidRPr="00213D93" w:rsidRDefault="002379AB" w:rsidP="002379AB">
      <w:pPr>
        <w:tabs>
          <w:tab w:val="left" w:pos="567"/>
        </w:tabs>
        <w:jc w:val="both"/>
        <w:rPr>
          <w:rFonts w:ascii="Verdana" w:eastAsia="Calibri" w:hAnsi="Verdana"/>
          <w:sz w:val="16"/>
          <w:szCs w:val="16"/>
        </w:rPr>
      </w:pPr>
    </w:p>
    <w:p w14:paraId="51DA482F" w14:textId="77777777" w:rsidR="00605655" w:rsidRPr="00213D93" w:rsidRDefault="00605655" w:rsidP="002379AB">
      <w:pPr>
        <w:widowControl w:val="0"/>
        <w:suppressAutoHyphens/>
        <w:ind w:left="2829" w:firstLine="709"/>
        <w:rPr>
          <w:rFonts w:ascii="Verdana" w:hAnsi="Verdana"/>
          <w:b/>
          <w:sz w:val="16"/>
          <w:szCs w:val="16"/>
        </w:rPr>
      </w:pPr>
      <w:r w:rsidRPr="00213D93">
        <w:rPr>
          <w:rFonts w:ascii="Verdana" w:hAnsi="Verdana"/>
          <w:b/>
          <w:sz w:val="16"/>
          <w:szCs w:val="16"/>
        </w:rPr>
        <w:t>40. Postanowienia końcowe</w:t>
      </w:r>
    </w:p>
    <w:p w14:paraId="3E10262A" w14:textId="78A62E03" w:rsidR="00605655" w:rsidRPr="00213D93" w:rsidRDefault="00605655" w:rsidP="00605655">
      <w:pPr>
        <w:ind w:left="567" w:hanging="567"/>
        <w:jc w:val="both"/>
        <w:rPr>
          <w:rFonts w:ascii="Verdana" w:hAnsi="Verdana"/>
          <w:snapToGrid w:val="0"/>
          <w:sz w:val="16"/>
          <w:szCs w:val="16"/>
        </w:rPr>
      </w:pPr>
      <w:r w:rsidRPr="00213D93">
        <w:rPr>
          <w:rFonts w:ascii="Verdana" w:eastAsia="Calibri" w:hAnsi="Verdana"/>
          <w:sz w:val="16"/>
          <w:szCs w:val="16"/>
        </w:rPr>
        <w:t>40.1</w:t>
      </w:r>
      <w:r w:rsidRPr="00213D93">
        <w:rPr>
          <w:rFonts w:ascii="Verdana" w:eastAsia="Calibri" w:hAnsi="Verdana"/>
          <w:sz w:val="16"/>
          <w:szCs w:val="16"/>
        </w:rPr>
        <w:tab/>
      </w:r>
      <w:r w:rsidRPr="00213D93">
        <w:rPr>
          <w:rFonts w:ascii="Verdana" w:hAnsi="Verdana"/>
          <w:snapToGrid w:val="0"/>
          <w:sz w:val="16"/>
          <w:szCs w:val="16"/>
        </w:rPr>
        <w:t xml:space="preserve">Zamawiający nie wyraża zgody na dokonanie przez Wykonawcę cesji Umowy, jej części lub wynikającej </w:t>
      </w:r>
      <w:r w:rsidR="002650E5">
        <w:rPr>
          <w:rFonts w:ascii="Verdana" w:hAnsi="Verdana"/>
          <w:snapToGrid w:val="0"/>
          <w:sz w:val="16"/>
          <w:szCs w:val="16"/>
        </w:rPr>
        <w:br/>
      </w:r>
      <w:r w:rsidRPr="00213D93">
        <w:rPr>
          <w:rFonts w:ascii="Verdana" w:hAnsi="Verdana"/>
          <w:snapToGrid w:val="0"/>
          <w:sz w:val="16"/>
          <w:szCs w:val="16"/>
        </w:rPr>
        <w:t>z niej wierzytelności.</w:t>
      </w:r>
    </w:p>
    <w:p w14:paraId="0C94F31A" w14:textId="4AA28BCB" w:rsidR="00605655" w:rsidRPr="00213D93" w:rsidRDefault="00605655" w:rsidP="00605655">
      <w:pPr>
        <w:ind w:left="567" w:hanging="567"/>
        <w:jc w:val="both"/>
        <w:rPr>
          <w:rFonts w:ascii="Verdana" w:eastAsia="Calibri" w:hAnsi="Verdana"/>
          <w:sz w:val="16"/>
          <w:szCs w:val="16"/>
        </w:rPr>
      </w:pPr>
      <w:r w:rsidRPr="00213D93">
        <w:rPr>
          <w:rFonts w:ascii="Verdana" w:hAnsi="Verdana"/>
          <w:snapToGrid w:val="0"/>
          <w:sz w:val="16"/>
          <w:szCs w:val="16"/>
        </w:rPr>
        <w:t>40.2.</w:t>
      </w:r>
      <w:r w:rsidRPr="00213D93">
        <w:rPr>
          <w:rFonts w:ascii="Verdana" w:hAnsi="Verdana"/>
          <w:snapToGrid w:val="0"/>
          <w:sz w:val="16"/>
          <w:szCs w:val="16"/>
        </w:rPr>
        <w:tab/>
        <w:t>Umowę</w:t>
      </w:r>
      <w:r w:rsidRPr="00213D93">
        <w:rPr>
          <w:rFonts w:ascii="Verdana" w:eastAsia="Calibri" w:hAnsi="Verdana"/>
          <w:sz w:val="16"/>
          <w:szCs w:val="16"/>
        </w:rPr>
        <w:t xml:space="preserve"> niniejszą sporządzono w </w:t>
      </w:r>
      <w:r w:rsidR="002650E5">
        <w:rPr>
          <w:rFonts w:ascii="Verdana" w:eastAsia="Calibri" w:hAnsi="Verdana"/>
          <w:b/>
          <w:sz w:val="16"/>
          <w:szCs w:val="16"/>
        </w:rPr>
        <w:t xml:space="preserve">5 </w:t>
      </w:r>
      <w:r w:rsidRPr="00213D93">
        <w:rPr>
          <w:rFonts w:ascii="Verdana" w:eastAsia="Calibri" w:hAnsi="Verdana"/>
          <w:b/>
          <w:sz w:val="16"/>
          <w:szCs w:val="16"/>
        </w:rPr>
        <w:t>jednobrzmiących</w:t>
      </w:r>
      <w:r w:rsidRPr="00213D93">
        <w:rPr>
          <w:rFonts w:ascii="Verdana" w:eastAsia="Calibri" w:hAnsi="Verdana"/>
          <w:sz w:val="16"/>
          <w:szCs w:val="16"/>
        </w:rPr>
        <w:t xml:space="preserve"> </w:t>
      </w:r>
      <w:r w:rsidRPr="00213D93">
        <w:rPr>
          <w:rFonts w:ascii="Verdana" w:eastAsia="Calibri" w:hAnsi="Verdana"/>
          <w:b/>
          <w:sz w:val="16"/>
          <w:szCs w:val="16"/>
        </w:rPr>
        <w:t>egzemplarzach</w:t>
      </w:r>
      <w:r w:rsidRPr="00213D93">
        <w:rPr>
          <w:rFonts w:ascii="Verdana" w:eastAsia="Calibri" w:hAnsi="Verdana"/>
          <w:sz w:val="16"/>
          <w:szCs w:val="16"/>
        </w:rPr>
        <w:t xml:space="preserve">, w tym </w:t>
      </w:r>
      <w:r w:rsidRPr="00213D93">
        <w:rPr>
          <w:rFonts w:ascii="Verdana" w:eastAsia="Calibri" w:hAnsi="Verdana"/>
          <w:b/>
          <w:sz w:val="16"/>
          <w:szCs w:val="16"/>
        </w:rPr>
        <w:t>3</w:t>
      </w:r>
      <w:r w:rsidRPr="00213D93">
        <w:rPr>
          <w:rFonts w:ascii="Verdana" w:eastAsia="Calibri" w:hAnsi="Verdana"/>
          <w:b/>
          <w:iCs/>
          <w:sz w:val="16"/>
          <w:szCs w:val="16"/>
        </w:rPr>
        <w:t> </w:t>
      </w:r>
      <w:r w:rsidRPr="00213D93">
        <w:rPr>
          <w:rFonts w:ascii="Verdana" w:eastAsia="Calibri" w:hAnsi="Verdana"/>
          <w:b/>
          <w:sz w:val="16"/>
          <w:szCs w:val="16"/>
        </w:rPr>
        <w:t>egzemplarze</w:t>
      </w:r>
      <w:r w:rsidRPr="00213D93">
        <w:rPr>
          <w:rFonts w:ascii="Verdana" w:eastAsia="Calibri" w:hAnsi="Verdana"/>
          <w:sz w:val="16"/>
          <w:szCs w:val="16"/>
        </w:rPr>
        <w:t xml:space="preserve"> dla ZDW</w:t>
      </w:r>
      <w:r w:rsidR="002650E5">
        <w:rPr>
          <w:rFonts w:ascii="Verdana" w:eastAsia="Calibri" w:hAnsi="Verdana"/>
          <w:sz w:val="16"/>
          <w:szCs w:val="16"/>
        </w:rPr>
        <w:t xml:space="preserve">, </w:t>
      </w:r>
      <w:r w:rsidR="002650E5" w:rsidRPr="002650E5">
        <w:rPr>
          <w:rFonts w:ascii="Verdana" w:eastAsia="Calibri" w:hAnsi="Verdana"/>
          <w:b/>
          <w:bCs/>
          <w:sz w:val="16"/>
          <w:szCs w:val="16"/>
        </w:rPr>
        <w:t>1 egzemplarz</w:t>
      </w:r>
      <w:r w:rsidR="002650E5">
        <w:rPr>
          <w:rFonts w:ascii="Verdana" w:eastAsia="Calibri" w:hAnsi="Verdana"/>
          <w:sz w:val="16"/>
          <w:szCs w:val="16"/>
        </w:rPr>
        <w:t xml:space="preserve"> dla Gminy</w:t>
      </w:r>
      <w:r w:rsidRPr="00213D93">
        <w:rPr>
          <w:rFonts w:ascii="Verdana" w:eastAsia="Calibri" w:hAnsi="Verdana"/>
          <w:sz w:val="16"/>
          <w:szCs w:val="16"/>
        </w:rPr>
        <w:t xml:space="preserve"> i</w:t>
      </w:r>
      <w:r w:rsidRPr="00213D93">
        <w:rPr>
          <w:rFonts w:ascii="Verdana" w:eastAsia="Calibri" w:hAnsi="Verdana"/>
          <w:iCs/>
          <w:sz w:val="16"/>
          <w:szCs w:val="16"/>
        </w:rPr>
        <w:t> </w:t>
      </w:r>
      <w:r w:rsidRPr="00213D93">
        <w:rPr>
          <w:rFonts w:ascii="Verdana" w:eastAsia="Calibri" w:hAnsi="Verdana"/>
          <w:b/>
          <w:sz w:val="16"/>
          <w:szCs w:val="16"/>
        </w:rPr>
        <w:t>1</w:t>
      </w:r>
      <w:r w:rsidRPr="00213D93">
        <w:rPr>
          <w:rFonts w:ascii="Verdana" w:eastAsia="Calibri" w:hAnsi="Verdana"/>
          <w:b/>
          <w:iCs/>
          <w:sz w:val="16"/>
          <w:szCs w:val="16"/>
        </w:rPr>
        <w:t> </w:t>
      </w:r>
      <w:r w:rsidRPr="00213D93">
        <w:rPr>
          <w:rFonts w:ascii="Verdana" w:eastAsia="Calibri" w:hAnsi="Verdana"/>
          <w:b/>
          <w:sz w:val="16"/>
          <w:szCs w:val="16"/>
        </w:rPr>
        <w:t>egzemplarz</w:t>
      </w:r>
      <w:r w:rsidRPr="00213D93">
        <w:rPr>
          <w:rFonts w:ascii="Verdana" w:eastAsia="Calibri" w:hAnsi="Verdana"/>
          <w:sz w:val="16"/>
          <w:szCs w:val="16"/>
        </w:rPr>
        <w:t xml:space="preserve"> dla Wykonawcy.</w:t>
      </w:r>
    </w:p>
    <w:p w14:paraId="79C55F39" w14:textId="77777777" w:rsidR="00605655" w:rsidRPr="00213D93" w:rsidRDefault="00605655" w:rsidP="00605655">
      <w:pPr>
        <w:rPr>
          <w:rFonts w:ascii="Verdana" w:hAnsi="Verdana"/>
          <w:iCs/>
          <w:sz w:val="18"/>
          <w:szCs w:val="18"/>
        </w:rPr>
      </w:pPr>
    </w:p>
    <w:p w14:paraId="23E2F58F" w14:textId="77777777" w:rsidR="00605655" w:rsidRPr="00E76720" w:rsidRDefault="00605655" w:rsidP="00605655">
      <w:pPr>
        <w:jc w:val="center"/>
        <w:rPr>
          <w:rFonts w:ascii="Verdana" w:hAnsi="Verdana"/>
          <w:b/>
          <w:sz w:val="20"/>
          <w:szCs w:val="20"/>
        </w:rPr>
      </w:pPr>
      <w:r w:rsidRPr="00E76720">
        <w:rPr>
          <w:rFonts w:ascii="Verdana" w:hAnsi="Verdana"/>
          <w:b/>
          <w:sz w:val="20"/>
          <w:szCs w:val="20"/>
        </w:rPr>
        <w:t>ZAMAWIAJĄCY:</w:t>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t>WYKONAWCA:</w:t>
      </w:r>
    </w:p>
    <w:p w14:paraId="54F33F7F" w14:textId="77777777" w:rsidR="00605655" w:rsidRPr="00213D93" w:rsidRDefault="00605655" w:rsidP="00605655">
      <w:pPr>
        <w:jc w:val="center"/>
        <w:rPr>
          <w:rFonts w:ascii="Verdana" w:hAnsi="Verdana"/>
          <w:b/>
        </w:rPr>
      </w:pPr>
    </w:p>
    <w:p w14:paraId="552DC70C" w14:textId="77777777" w:rsidR="004C6B4C" w:rsidRDefault="004C6B4C"/>
    <w:sectPr w:rsidR="004C6B4C" w:rsidSect="001E74BD">
      <w:headerReference w:type="default" r:id="rId24"/>
      <w:footerReference w:type="default" r:id="rId25"/>
      <w:pgSz w:w="11906" w:h="16838" w:code="9"/>
      <w:pgMar w:top="1134"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2815A" w14:textId="77777777" w:rsidR="001E74BD" w:rsidRDefault="001E74BD">
      <w:r>
        <w:separator/>
      </w:r>
    </w:p>
  </w:endnote>
  <w:endnote w:type="continuationSeparator" w:id="0">
    <w:p w14:paraId="23E9C694" w14:textId="77777777" w:rsidR="001E74BD" w:rsidRDefault="001E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A18B" w14:textId="77777777" w:rsidR="00F659E2" w:rsidRPr="00C720CE" w:rsidRDefault="00F659E2" w:rsidP="001B787F">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sidR="00166959">
      <w:rPr>
        <w:rFonts w:ascii="Verdana" w:hAnsi="Verdana"/>
        <w:b/>
        <w:noProof/>
        <w:sz w:val="12"/>
        <w:szCs w:val="12"/>
      </w:rPr>
      <w:t>39</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sidR="00166959">
      <w:rPr>
        <w:rFonts w:ascii="Verdana" w:hAnsi="Verdana"/>
        <w:b/>
        <w:noProof/>
        <w:sz w:val="12"/>
        <w:szCs w:val="12"/>
      </w:rPr>
      <w:t>39</w:t>
    </w:r>
    <w:r w:rsidRPr="00C720CE">
      <w:rPr>
        <w:rFonts w:ascii="Verdana" w:hAnsi="Verdana"/>
        <w:b/>
        <w:sz w:val="12"/>
        <w:szCs w:val="12"/>
      </w:rPr>
      <w:fldChar w:fldCharType="end"/>
    </w:r>
  </w:p>
  <w:p w14:paraId="1D4F1409" w14:textId="77777777" w:rsidR="00F659E2" w:rsidRPr="00C720CE" w:rsidRDefault="00F659E2" w:rsidP="001B787F">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68784" w14:textId="77777777" w:rsidR="001E74BD" w:rsidRDefault="001E74BD">
      <w:r>
        <w:separator/>
      </w:r>
    </w:p>
  </w:footnote>
  <w:footnote w:type="continuationSeparator" w:id="0">
    <w:p w14:paraId="048A30A1" w14:textId="77777777" w:rsidR="001E74BD" w:rsidRDefault="001E7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EE35" w14:textId="77777777" w:rsidR="003565D5" w:rsidRPr="00B83556" w:rsidRDefault="003565D5" w:rsidP="003565D5">
    <w:pPr>
      <w:pStyle w:val="Nagwek"/>
      <w:pBdr>
        <w:bottom w:val="single" w:sz="4" w:space="1" w:color="auto"/>
      </w:pBdr>
      <w:jc w:val="right"/>
      <w:rPr>
        <w:rFonts w:ascii="Verdana" w:hAnsi="Verdana"/>
        <w:b/>
        <w:i/>
        <w:sz w:val="12"/>
        <w:szCs w:val="12"/>
      </w:rPr>
    </w:pPr>
    <w:bookmarkStart w:id="3" w:name="_Hlk49327343"/>
    <w:bookmarkStart w:id="4" w:name="_Hlk99527126"/>
    <w:bookmarkStart w:id="5" w:name="_Hlk129253996"/>
    <w:bookmarkStart w:id="6" w:name="_Hlk129253997"/>
    <w:bookmarkStart w:id="7" w:name="_Hlk129254081"/>
    <w:bookmarkStart w:id="8" w:name="_Hlk129254082"/>
    <w:bookmarkStart w:id="9" w:name="_Hlk129254088"/>
    <w:bookmarkStart w:id="10" w:name="_Hlk129254089"/>
    <w:bookmarkStart w:id="11" w:name="_Hlk141253843"/>
    <w:bookmarkStart w:id="12" w:name="_Hlk141253844"/>
    <w:bookmarkStart w:id="13" w:name="_Hlk141256115"/>
    <w:bookmarkStart w:id="14" w:name="_Hlk141256116"/>
    <w:bookmarkStart w:id="15" w:name="_Hlk141256425"/>
    <w:bookmarkStart w:id="16" w:name="_Hlk141256426"/>
    <w:bookmarkStart w:id="17" w:name="_Hlk141256627"/>
    <w:bookmarkStart w:id="18" w:name="_Hlk141256628"/>
    <w:bookmarkStart w:id="19" w:name="_Hlk141256735"/>
    <w:bookmarkStart w:id="20" w:name="_Hlk141256736"/>
    <w:bookmarkStart w:id="21" w:name="_Hlk141256756"/>
    <w:bookmarkStart w:id="22" w:name="_Hlk141256757"/>
    <w:bookmarkStart w:id="23" w:name="_Hlk141256838"/>
    <w:bookmarkStart w:id="24" w:name="_Hlk141256839"/>
    <w:bookmarkStart w:id="25" w:name="_Hlk141256861"/>
    <w:bookmarkStart w:id="26" w:name="_Hlk141256862"/>
    <w:bookmarkStart w:id="27" w:name="_Hlk141256863"/>
    <w:bookmarkStart w:id="28" w:name="_Hlk141256864"/>
    <w:bookmarkStart w:id="29" w:name="_Hlk141256983"/>
    <w:bookmarkStart w:id="30" w:name="_Hlk141256984"/>
    <w:bookmarkStart w:id="31" w:name="_Hlk141257031"/>
    <w:bookmarkStart w:id="32" w:name="_Hlk141257032"/>
    <w:bookmarkStart w:id="33" w:name="_Hlk141257348"/>
    <w:bookmarkStart w:id="34" w:name="_Hlk141257349"/>
    <w:bookmarkStart w:id="35" w:name="_Hlk141260831"/>
    <w:bookmarkStart w:id="36" w:name="_Hlk141260832"/>
    <w:bookmarkStart w:id="37" w:name="_Hlk141262020"/>
    <w:bookmarkStart w:id="38" w:name="_Hlk141262021"/>
    <w:bookmarkStart w:id="39" w:name="_Hlk147321154"/>
    <w:bookmarkStart w:id="40" w:name="_Hlk147321155"/>
    <w:bookmarkStart w:id="41" w:name="_Hlk147321182"/>
    <w:bookmarkStart w:id="42" w:name="_Hlk147321183"/>
    <w:bookmarkStart w:id="43" w:name="_Hlk147321215"/>
    <w:bookmarkStart w:id="44" w:name="_Hlk147321216"/>
    <w:bookmarkStart w:id="45" w:name="_Hlk147321232"/>
    <w:bookmarkStart w:id="46" w:name="_Hlk147321233"/>
    <w:bookmarkStart w:id="47" w:name="_Hlk147321250"/>
    <w:bookmarkStart w:id="48" w:name="_Hlk147321251"/>
    <w:bookmarkStart w:id="49" w:name="_Hlk147321264"/>
    <w:bookmarkStart w:id="50" w:name="_Hlk147321265"/>
    <w:bookmarkStart w:id="51" w:name="_Hlk147321286"/>
    <w:bookmarkStart w:id="52" w:name="_Hlk147321287"/>
    <w:bookmarkStart w:id="53" w:name="_Hlk147321300"/>
    <w:bookmarkStart w:id="54" w:name="_Hlk147321301"/>
    <w:bookmarkStart w:id="55" w:name="_Hlk147321316"/>
    <w:bookmarkStart w:id="56" w:name="_Hlk147321317"/>
    <w:bookmarkStart w:id="57" w:name="_Hlk147321332"/>
    <w:bookmarkStart w:id="58" w:name="_Hlk147321333"/>
    <w:bookmarkStart w:id="59" w:name="_Hlk147321543"/>
    <w:bookmarkStart w:id="60" w:name="_Hlk147321544"/>
    <w:bookmarkStart w:id="61" w:name="_Hlk147321565"/>
    <w:bookmarkStart w:id="62" w:name="_Hlk147321566"/>
    <w:bookmarkStart w:id="63" w:name="_Hlk163029667"/>
    <w:bookmarkStart w:id="64" w:name="_Hlk163029668"/>
    <w:bookmarkStart w:id="65" w:name="_Hlk163029783"/>
    <w:bookmarkStart w:id="66" w:name="_Hlk163029784"/>
    <w:bookmarkStart w:id="67" w:name="_Hlk163029900"/>
    <w:bookmarkStart w:id="68" w:name="_Hlk163029901"/>
    <w:bookmarkStart w:id="69" w:name="_Hlk163029902"/>
    <w:bookmarkStart w:id="70" w:name="_Hlk163029903"/>
    <w:bookmarkStart w:id="71" w:name="_Hlk163030099"/>
    <w:bookmarkStart w:id="72" w:name="_Hlk163030100"/>
    <w:bookmarkStart w:id="73" w:name="_Hlk163030232"/>
    <w:bookmarkStart w:id="74" w:name="_Hlk163030233"/>
    <w:bookmarkStart w:id="75" w:name="_Hlk163030279"/>
    <w:bookmarkStart w:id="76" w:name="_Hlk163030280"/>
    <w:bookmarkStart w:id="77" w:name="_Hlk163030361"/>
    <w:bookmarkStart w:id="78" w:name="_Hlk163030362"/>
    <w:bookmarkStart w:id="79" w:name="_Hlk163030391"/>
    <w:bookmarkStart w:id="80" w:name="_Hlk163030392"/>
    <w:bookmarkStart w:id="81" w:name="_Hlk163030443"/>
    <w:bookmarkStart w:id="82" w:name="_Hlk163030444"/>
    <w:bookmarkStart w:id="83" w:name="_Hlk163030459"/>
    <w:bookmarkStart w:id="84" w:name="_Hlk163030460"/>
    <w:r w:rsidRPr="00B83556">
      <w:rPr>
        <w:rFonts w:ascii="Verdana" w:hAnsi="Verdana"/>
        <w:b/>
        <w:i/>
        <w:sz w:val="12"/>
        <w:szCs w:val="12"/>
      </w:rPr>
      <w:t>z</w:t>
    </w:r>
    <w:r>
      <w:rPr>
        <w:rFonts w:ascii="Verdana" w:hAnsi="Verdana"/>
        <w:b/>
        <w:i/>
        <w:sz w:val="12"/>
        <w:szCs w:val="12"/>
      </w:rPr>
      <w:t>nak sprawy WK.2816.</w:t>
    </w:r>
    <w:bookmarkEnd w:id="3"/>
    <w:bookmarkEnd w:id="4"/>
    <w:bookmarkEnd w:id="5"/>
    <w:bookmarkEnd w:id="6"/>
    <w:bookmarkEnd w:id="7"/>
    <w:bookmarkEnd w:id="8"/>
    <w:bookmarkEnd w:id="9"/>
    <w:bookmarkEnd w:id="10"/>
    <w:r>
      <w:rPr>
        <w:rFonts w:ascii="Verdana" w:hAnsi="Verdana"/>
        <w:b/>
        <w:i/>
        <w:sz w:val="12"/>
        <w:szCs w:val="12"/>
      </w:rPr>
      <w:t>8-WI</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ascii="Verdana" w:hAnsi="Verdana"/>
        <w:b/>
        <w:i/>
        <w:sz w:val="12"/>
        <w:szCs w:val="12"/>
      </w:rPr>
      <w:t>-K/TP/240326/1.2024</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925CD2"/>
    <w:multiLevelType w:val="hybridMultilevel"/>
    <w:tmpl w:val="0114DA1C"/>
    <w:lvl w:ilvl="0" w:tplc="1EF61B12">
      <w:start w:val="1"/>
      <w:numFmt w:val="lowerLetter"/>
      <w:lvlText w:val="%1)"/>
      <w:lvlJc w:val="left"/>
      <w:pPr>
        <w:ind w:left="900"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E080DF9"/>
    <w:multiLevelType w:val="multilevel"/>
    <w:tmpl w:val="1FFC49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0F0019AE"/>
    <w:multiLevelType w:val="hybridMultilevel"/>
    <w:tmpl w:val="158C06C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7"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0"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1"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75D0529"/>
    <w:multiLevelType w:val="hybridMultilevel"/>
    <w:tmpl w:val="A0426A1C"/>
    <w:lvl w:ilvl="0" w:tplc="1AE069F6">
      <w:start w:val="25"/>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192670E7"/>
    <w:multiLevelType w:val="hybridMultilevel"/>
    <w:tmpl w:val="FFFFFFFF"/>
    <w:lvl w:ilvl="0" w:tplc="ECB6C6D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7"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9"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A2C048F"/>
    <w:multiLevelType w:val="hybridMultilevel"/>
    <w:tmpl w:val="8FDA3760"/>
    <w:lvl w:ilvl="0" w:tplc="0882D010">
      <w:start w:val="1"/>
      <w:numFmt w:val="decimal"/>
      <w:lvlText w:val="4b.%1."/>
      <w:lvlJc w:val="left"/>
      <w:pPr>
        <w:tabs>
          <w:tab w:val="num" w:pos="785"/>
        </w:tabs>
        <w:ind w:left="785" w:hanging="360"/>
      </w:pPr>
      <w:rPr>
        <w:rFonts w:cs="Times New Roman" w:hint="default"/>
      </w:rPr>
    </w:lvl>
    <w:lvl w:ilvl="1" w:tplc="04150019">
      <w:start w:val="1"/>
      <w:numFmt w:val="lowerLetter"/>
      <w:lvlText w:val="%2."/>
      <w:lvlJc w:val="left"/>
      <w:pPr>
        <w:tabs>
          <w:tab w:val="num" w:pos="1505"/>
        </w:tabs>
        <w:ind w:left="1505" w:hanging="360"/>
      </w:pPr>
      <w:rPr>
        <w:rFonts w:cs="Times New Roman"/>
      </w:rPr>
    </w:lvl>
    <w:lvl w:ilvl="2" w:tplc="0415001B" w:tentative="1">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2" w15:restartNumberingAfterBreak="0">
    <w:nsid w:val="2AA8238A"/>
    <w:multiLevelType w:val="multilevel"/>
    <w:tmpl w:val="122218C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6"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9" w15:restartNumberingAfterBreak="0">
    <w:nsid w:val="31B224E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42"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37AB5242"/>
    <w:multiLevelType w:val="multilevel"/>
    <w:tmpl w:val="E33408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AD71820"/>
    <w:multiLevelType w:val="hybridMultilevel"/>
    <w:tmpl w:val="5A1C3908"/>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7"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9"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0"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2"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0"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1"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2"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4"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5"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72D262E"/>
    <w:multiLevelType w:val="singleLevel"/>
    <w:tmpl w:val="FFFFFFFF"/>
    <w:lvl w:ilvl="0">
      <w:start w:val="1"/>
      <w:numFmt w:val="lowerLetter"/>
      <w:lvlText w:val="%1)"/>
      <w:legacy w:legacy="1" w:legacySpace="0" w:legacyIndent="288"/>
      <w:lvlJc w:val="left"/>
      <w:pPr>
        <w:ind w:left="0" w:firstLine="0"/>
      </w:pPr>
      <w:rPr>
        <w:rFonts w:ascii="Verdana" w:hAnsi="Verdana" w:cs="Times New Roman" w:hint="default"/>
      </w:rPr>
    </w:lvl>
  </w:abstractNum>
  <w:abstractNum w:abstractNumId="69"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0"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2"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E533F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15A00C7"/>
    <w:multiLevelType w:val="hybridMultilevel"/>
    <w:tmpl w:val="8C30A8B2"/>
    <w:lvl w:ilvl="0" w:tplc="5268D6A0">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7"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8"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79"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3"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4"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87"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9"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0"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2"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98" w15:restartNumberingAfterBreak="0">
    <w:nsid w:val="7F604B10"/>
    <w:multiLevelType w:val="hybridMultilevel"/>
    <w:tmpl w:val="9B0E1230"/>
    <w:lvl w:ilvl="0" w:tplc="3DE83BA8">
      <w:start w:val="1"/>
      <w:numFmt w:val="bullet"/>
      <w:lvlText w:val=""/>
      <w:lvlJc w:val="left"/>
      <w:pPr>
        <w:tabs>
          <w:tab w:val="num" w:pos="2007"/>
        </w:tabs>
        <w:ind w:left="2007" w:hanging="360"/>
      </w:pPr>
      <w:rPr>
        <w:rFonts w:ascii="Symbol" w:hAnsi="Symbol" w:hint="default"/>
        <w:color w:val="auto"/>
        <w:sz w:val="18"/>
        <w:szCs w:val="18"/>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621690996">
    <w:abstractNumId w:val="36"/>
  </w:num>
  <w:num w:numId="2" w16cid:durableId="941573641">
    <w:abstractNumId w:val="74"/>
    <w:lvlOverride w:ilvl="0">
      <w:startOverride w:val="1"/>
    </w:lvlOverride>
  </w:num>
  <w:num w:numId="3" w16cid:durableId="1641112637">
    <w:abstractNumId w:val="56"/>
    <w:lvlOverride w:ilvl="0">
      <w:startOverride w:val="1"/>
    </w:lvlOverride>
  </w:num>
  <w:num w:numId="4" w16cid:durableId="71976256">
    <w:abstractNumId w:val="30"/>
  </w:num>
  <w:num w:numId="5" w16cid:durableId="975255977">
    <w:abstractNumId w:val="46"/>
  </w:num>
  <w:num w:numId="6" w16cid:durableId="1025326863">
    <w:abstractNumId w:val="97"/>
  </w:num>
  <w:num w:numId="7" w16cid:durableId="37360122">
    <w:abstractNumId w:val="98"/>
  </w:num>
  <w:num w:numId="8" w16cid:durableId="1608200297">
    <w:abstractNumId w:val="89"/>
  </w:num>
  <w:num w:numId="9" w16cid:durableId="779373270">
    <w:abstractNumId w:val="29"/>
  </w:num>
  <w:num w:numId="10" w16cid:durableId="659431505">
    <w:abstractNumId w:val="62"/>
  </w:num>
  <w:num w:numId="11" w16cid:durableId="563025675">
    <w:abstractNumId w:val="71"/>
  </w:num>
  <w:num w:numId="12" w16cid:durableId="1092970857">
    <w:abstractNumId w:val="34"/>
  </w:num>
  <w:num w:numId="13" w16cid:durableId="1838692939">
    <w:abstractNumId w:val="83"/>
  </w:num>
  <w:num w:numId="14" w16cid:durableId="1430200621">
    <w:abstractNumId w:val="77"/>
  </w:num>
  <w:num w:numId="15" w16cid:durableId="94332022">
    <w:abstractNumId w:val="51"/>
  </w:num>
  <w:num w:numId="16" w16cid:durableId="782499988">
    <w:abstractNumId w:val="66"/>
  </w:num>
  <w:num w:numId="17" w16cid:durableId="1316296929">
    <w:abstractNumId w:val="88"/>
  </w:num>
  <w:num w:numId="18" w16cid:durableId="1561477672">
    <w:abstractNumId w:val="40"/>
  </w:num>
  <w:num w:numId="19" w16cid:durableId="1184395783">
    <w:abstractNumId w:val="26"/>
  </w:num>
  <w:num w:numId="20" w16cid:durableId="166528011">
    <w:abstractNumId w:val="73"/>
  </w:num>
  <w:num w:numId="21" w16cid:durableId="1895776396">
    <w:abstractNumId w:val="16"/>
  </w:num>
  <w:num w:numId="22" w16cid:durableId="1207528956">
    <w:abstractNumId w:val="60"/>
  </w:num>
  <w:num w:numId="23" w16cid:durableId="573245496">
    <w:abstractNumId w:val="43"/>
  </w:num>
  <w:num w:numId="24" w16cid:durableId="257175234">
    <w:abstractNumId w:val="82"/>
  </w:num>
  <w:num w:numId="25" w16cid:durableId="1229538538">
    <w:abstractNumId w:val="4"/>
  </w:num>
  <w:num w:numId="26" w16cid:durableId="1987734968">
    <w:abstractNumId w:val="49"/>
  </w:num>
  <w:num w:numId="27" w16cid:durableId="1446729740">
    <w:abstractNumId w:val="35"/>
  </w:num>
  <w:num w:numId="28" w16cid:durableId="65301835">
    <w:abstractNumId w:val="37"/>
  </w:num>
  <w:num w:numId="29" w16cid:durableId="1820918977">
    <w:abstractNumId w:val="33"/>
  </w:num>
  <w:num w:numId="30" w16cid:durableId="1103762209">
    <w:abstractNumId w:val="69"/>
  </w:num>
  <w:num w:numId="31" w16cid:durableId="484128673">
    <w:abstractNumId w:val="44"/>
  </w:num>
  <w:num w:numId="32" w16cid:durableId="2025208205">
    <w:abstractNumId w:val="63"/>
  </w:num>
  <w:num w:numId="33" w16cid:durableId="1546404067">
    <w:abstractNumId w:val="38"/>
  </w:num>
  <w:num w:numId="34" w16cid:durableId="2037727361">
    <w:abstractNumId w:val="7"/>
  </w:num>
  <w:num w:numId="35" w16cid:durableId="2141070213">
    <w:abstractNumId w:val="72"/>
  </w:num>
  <w:num w:numId="36" w16cid:durableId="643850224">
    <w:abstractNumId w:val="80"/>
  </w:num>
  <w:num w:numId="37" w16cid:durableId="601570999">
    <w:abstractNumId w:val="61"/>
  </w:num>
  <w:num w:numId="38" w16cid:durableId="1805584564">
    <w:abstractNumId w:val="19"/>
  </w:num>
  <w:num w:numId="39" w16cid:durableId="164517241">
    <w:abstractNumId w:val="64"/>
  </w:num>
  <w:num w:numId="40" w16cid:durableId="1806658723">
    <w:abstractNumId w:val="65"/>
  </w:num>
  <w:num w:numId="41" w16cid:durableId="5059893">
    <w:abstractNumId w:val="1"/>
  </w:num>
  <w:num w:numId="42" w16cid:durableId="703603795">
    <w:abstractNumId w:val="0"/>
  </w:num>
  <w:num w:numId="43" w16cid:durableId="1233202134">
    <w:abstractNumId w:val="9"/>
  </w:num>
  <w:num w:numId="44" w16cid:durableId="2049257466">
    <w:abstractNumId w:val="90"/>
  </w:num>
  <w:num w:numId="45" w16cid:durableId="1644891419">
    <w:abstractNumId w:val="85"/>
  </w:num>
  <w:num w:numId="46" w16cid:durableId="934241547">
    <w:abstractNumId w:val="70"/>
  </w:num>
  <w:num w:numId="47" w16cid:durableId="1160265821">
    <w:abstractNumId w:val="12"/>
  </w:num>
  <w:num w:numId="48" w16cid:durableId="1593515705">
    <w:abstractNumId w:val="10"/>
  </w:num>
  <w:num w:numId="49" w16cid:durableId="1842700305">
    <w:abstractNumId w:val="15"/>
  </w:num>
  <w:num w:numId="50" w16cid:durableId="1610625123">
    <w:abstractNumId w:val="50"/>
  </w:num>
  <w:num w:numId="51" w16cid:durableId="1880893791">
    <w:abstractNumId w:val="25"/>
  </w:num>
  <w:num w:numId="52" w16cid:durableId="426851470">
    <w:abstractNumId w:val="93"/>
  </w:num>
  <w:num w:numId="53" w16cid:durableId="1681544378">
    <w:abstractNumId w:val="11"/>
  </w:num>
  <w:num w:numId="54" w16cid:durableId="1766463356">
    <w:abstractNumId w:val="67"/>
  </w:num>
  <w:num w:numId="55" w16cid:durableId="1601375931">
    <w:abstractNumId w:val="24"/>
  </w:num>
  <w:num w:numId="56" w16cid:durableId="817645513">
    <w:abstractNumId w:val="87"/>
  </w:num>
  <w:num w:numId="57" w16cid:durableId="1311711516">
    <w:abstractNumId w:val="48"/>
  </w:num>
  <w:num w:numId="58" w16cid:durableId="46027094">
    <w:abstractNumId w:val="8"/>
  </w:num>
  <w:num w:numId="59" w16cid:durableId="164898948">
    <w:abstractNumId w:val="79"/>
  </w:num>
  <w:num w:numId="60" w16cid:durableId="179395995">
    <w:abstractNumId w:val="54"/>
  </w:num>
  <w:num w:numId="61" w16cid:durableId="868563867">
    <w:abstractNumId w:val="6"/>
  </w:num>
  <w:num w:numId="62" w16cid:durableId="1627929244">
    <w:abstractNumId w:val="18"/>
  </w:num>
  <w:num w:numId="63" w16cid:durableId="1342047784">
    <w:abstractNumId w:val="2"/>
  </w:num>
  <w:num w:numId="64" w16cid:durableId="996491080">
    <w:abstractNumId w:val="96"/>
  </w:num>
  <w:num w:numId="65" w16cid:durableId="2097644">
    <w:abstractNumId w:val="57"/>
  </w:num>
  <w:num w:numId="66" w16cid:durableId="829246791">
    <w:abstractNumId w:val="5"/>
  </w:num>
  <w:num w:numId="67" w16cid:durableId="814640128">
    <w:abstractNumId w:val="58"/>
  </w:num>
  <w:num w:numId="68" w16cid:durableId="276303324">
    <w:abstractNumId w:val="52"/>
  </w:num>
  <w:num w:numId="69" w16cid:durableId="273634506">
    <w:abstractNumId w:val="21"/>
  </w:num>
  <w:num w:numId="70" w16cid:durableId="950013731">
    <w:abstractNumId w:val="53"/>
  </w:num>
  <w:num w:numId="71" w16cid:durableId="21323209">
    <w:abstractNumId w:val="81"/>
  </w:num>
  <w:num w:numId="72" w16cid:durableId="1789272989">
    <w:abstractNumId w:val="86"/>
  </w:num>
  <w:num w:numId="73" w16cid:durableId="1732733576">
    <w:abstractNumId w:val="92"/>
  </w:num>
  <w:num w:numId="74" w16cid:durableId="210072353">
    <w:abstractNumId w:val="78"/>
  </w:num>
  <w:num w:numId="75" w16cid:durableId="1093361102">
    <w:abstractNumId w:val="41"/>
  </w:num>
  <w:num w:numId="76" w16cid:durableId="321396689">
    <w:abstractNumId w:val="3"/>
  </w:num>
  <w:num w:numId="77" w16cid:durableId="1264456490">
    <w:abstractNumId w:val="28"/>
  </w:num>
  <w:num w:numId="78" w16cid:durableId="1902597835">
    <w:abstractNumId w:val="27"/>
  </w:num>
  <w:num w:numId="79" w16cid:durableId="1334186737">
    <w:abstractNumId w:val="13"/>
  </w:num>
  <w:num w:numId="80" w16cid:durableId="210313871">
    <w:abstractNumId w:val="91"/>
  </w:num>
  <w:num w:numId="81" w16cid:durableId="1853298542">
    <w:abstractNumId w:val="17"/>
  </w:num>
  <w:num w:numId="82" w16cid:durableId="1116560096">
    <w:abstractNumId w:val="94"/>
  </w:num>
  <w:num w:numId="83" w16cid:durableId="484662222">
    <w:abstractNumId w:val="55"/>
  </w:num>
  <w:num w:numId="84" w16cid:durableId="1881354822">
    <w:abstractNumId w:val="32"/>
  </w:num>
  <w:num w:numId="85" w16cid:durableId="1947498820">
    <w:abstractNumId w:val="42"/>
  </w:num>
  <w:num w:numId="86" w16cid:durableId="816147981">
    <w:abstractNumId w:val="84"/>
  </w:num>
  <w:num w:numId="87" w16cid:durableId="848368602">
    <w:abstractNumId w:val="22"/>
  </w:num>
  <w:num w:numId="88" w16cid:durableId="2130513788">
    <w:abstractNumId w:val="47"/>
  </w:num>
  <w:num w:numId="89" w16cid:durableId="840391703">
    <w:abstractNumId w:val="95"/>
  </w:num>
  <w:num w:numId="90" w16cid:durableId="95685360">
    <w:abstractNumId w:val="59"/>
  </w:num>
  <w:num w:numId="91" w16cid:durableId="1099565999">
    <w:abstractNumId w:val="31"/>
  </w:num>
  <w:num w:numId="92" w16cid:durableId="1364592086">
    <w:abstractNumId w:val="20"/>
  </w:num>
  <w:num w:numId="93" w16cid:durableId="245920490">
    <w:abstractNumId w:val="75"/>
  </w:num>
  <w:num w:numId="94" w16cid:durableId="1942956391">
    <w:abstractNumId w:val="23"/>
  </w:num>
  <w:num w:numId="95" w16cid:durableId="2023509616">
    <w:abstractNumId w:val="39"/>
  </w:num>
  <w:num w:numId="96" w16cid:durableId="435911131">
    <w:abstractNumId w:val="68"/>
    <w:lvlOverride w:ilvl="0">
      <w:startOverride w:val="1"/>
    </w:lvlOverride>
  </w:num>
  <w:num w:numId="97" w16cid:durableId="1480458423">
    <w:abstractNumId w:val="14"/>
  </w:num>
  <w:num w:numId="98" w16cid:durableId="1695497683">
    <w:abstractNumId w:val="45"/>
  </w:num>
  <w:num w:numId="99" w16cid:durableId="640111607">
    <w:abstractNumId w:val="7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655"/>
    <w:rsid w:val="00022152"/>
    <w:rsid w:val="0004145D"/>
    <w:rsid w:val="00044A38"/>
    <w:rsid w:val="00053DC1"/>
    <w:rsid w:val="00076A58"/>
    <w:rsid w:val="00096880"/>
    <w:rsid w:val="000A5E94"/>
    <w:rsid w:val="000E4833"/>
    <w:rsid w:val="000F5E9F"/>
    <w:rsid w:val="00115EF3"/>
    <w:rsid w:val="00162BFE"/>
    <w:rsid w:val="00166959"/>
    <w:rsid w:val="00171BE8"/>
    <w:rsid w:val="001747DB"/>
    <w:rsid w:val="00187089"/>
    <w:rsid w:val="001B787F"/>
    <w:rsid w:val="001E74BD"/>
    <w:rsid w:val="00200310"/>
    <w:rsid w:val="0020413C"/>
    <w:rsid w:val="00225EA7"/>
    <w:rsid w:val="002379AB"/>
    <w:rsid w:val="002650E5"/>
    <w:rsid w:val="00271472"/>
    <w:rsid w:val="00273457"/>
    <w:rsid w:val="002832DF"/>
    <w:rsid w:val="00293098"/>
    <w:rsid w:val="002B5997"/>
    <w:rsid w:val="002D391C"/>
    <w:rsid w:val="002E2372"/>
    <w:rsid w:val="002F6F52"/>
    <w:rsid w:val="002F7B2E"/>
    <w:rsid w:val="00310140"/>
    <w:rsid w:val="0031291A"/>
    <w:rsid w:val="00342E75"/>
    <w:rsid w:val="003565D5"/>
    <w:rsid w:val="00366769"/>
    <w:rsid w:val="00374143"/>
    <w:rsid w:val="00381B4E"/>
    <w:rsid w:val="00386F3A"/>
    <w:rsid w:val="0039198C"/>
    <w:rsid w:val="003A3DB2"/>
    <w:rsid w:val="003B2169"/>
    <w:rsid w:val="003D02D4"/>
    <w:rsid w:val="003D056D"/>
    <w:rsid w:val="003E6DF8"/>
    <w:rsid w:val="00403A97"/>
    <w:rsid w:val="00411C4E"/>
    <w:rsid w:val="0041715D"/>
    <w:rsid w:val="0042632F"/>
    <w:rsid w:val="004306E4"/>
    <w:rsid w:val="0043079F"/>
    <w:rsid w:val="00437C19"/>
    <w:rsid w:val="00457C7D"/>
    <w:rsid w:val="00477368"/>
    <w:rsid w:val="004B7555"/>
    <w:rsid w:val="004C6B4C"/>
    <w:rsid w:val="004E57AD"/>
    <w:rsid w:val="004F085D"/>
    <w:rsid w:val="0050079D"/>
    <w:rsid w:val="00500ED6"/>
    <w:rsid w:val="00502816"/>
    <w:rsid w:val="005449A7"/>
    <w:rsid w:val="00554D36"/>
    <w:rsid w:val="0056325F"/>
    <w:rsid w:val="0057031E"/>
    <w:rsid w:val="00574EA4"/>
    <w:rsid w:val="005844A9"/>
    <w:rsid w:val="005B6C23"/>
    <w:rsid w:val="005C03D7"/>
    <w:rsid w:val="005C0B44"/>
    <w:rsid w:val="005C3B29"/>
    <w:rsid w:val="005C4384"/>
    <w:rsid w:val="005D7F89"/>
    <w:rsid w:val="005E4AA4"/>
    <w:rsid w:val="00605655"/>
    <w:rsid w:val="00606066"/>
    <w:rsid w:val="006247E1"/>
    <w:rsid w:val="00667B47"/>
    <w:rsid w:val="00687735"/>
    <w:rsid w:val="006A1D1F"/>
    <w:rsid w:val="006A1F0A"/>
    <w:rsid w:val="006D0B52"/>
    <w:rsid w:val="006D6249"/>
    <w:rsid w:val="006D676C"/>
    <w:rsid w:val="006E0999"/>
    <w:rsid w:val="006F2379"/>
    <w:rsid w:val="006F3CAE"/>
    <w:rsid w:val="007133DC"/>
    <w:rsid w:val="00715640"/>
    <w:rsid w:val="00716BDF"/>
    <w:rsid w:val="00724B24"/>
    <w:rsid w:val="0074715C"/>
    <w:rsid w:val="00751085"/>
    <w:rsid w:val="00757BEF"/>
    <w:rsid w:val="007809FD"/>
    <w:rsid w:val="0078420B"/>
    <w:rsid w:val="007A3979"/>
    <w:rsid w:val="007A5347"/>
    <w:rsid w:val="007A65F6"/>
    <w:rsid w:val="007C4FBA"/>
    <w:rsid w:val="007D5265"/>
    <w:rsid w:val="007E43CC"/>
    <w:rsid w:val="00813951"/>
    <w:rsid w:val="00840723"/>
    <w:rsid w:val="00875FCF"/>
    <w:rsid w:val="00885147"/>
    <w:rsid w:val="008B76A8"/>
    <w:rsid w:val="008D32EE"/>
    <w:rsid w:val="008E6301"/>
    <w:rsid w:val="009148E4"/>
    <w:rsid w:val="00930B31"/>
    <w:rsid w:val="00936964"/>
    <w:rsid w:val="009676BC"/>
    <w:rsid w:val="00970782"/>
    <w:rsid w:val="00980613"/>
    <w:rsid w:val="009836D9"/>
    <w:rsid w:val="009906FB"/>
    <w:rsid w:val="009B0B72"/>
    <w:rsid w:val="009D3650"/>
    <w:rsid w:val="00A149EE"/>
    <w:rsid w:val="00A404F5"/>
    <w:rsid w:val="00A454C2"/>
    <w:rsid w:val="00A71C53"/>
    <w:rsid w:val="00A959BD"/>
    <w:rsid w:val="00A976CC"/>
    <w:rsid w:val="00AA0AD3"/>
    <w:rsid w:val="00AA5DC4"/>
    <w:rsid w:val="00AB2F1B"/>
    <w:rsid w:val="00AB39D0"/>
    <w:rsid w:val="00AC184D"/>
    <w:rsid w:val="00AC6180"/>
    <w:rsid w:val="00AE69D8"/>
    <w:rsid w:val="00B16531"/>
    <w:rsid w:val="00B3000C"/>
    <w:rsid w:val="00B31388"/>
    <w:rsid w:val="00B42297"/>
    <w:rsid w:val="00B44E34"/>
    <w:rsid w:val="00B93CEB"/>
    <w:rsid w:val="00B9693F"/>
    <w:rsid w:val="00BE090C"/>
    <w:rsid w:val="00BF1B1F"/>
    <w:rsid w:val="00C032AC"/>
    <w:rsid w:val="00C06A89"/>
    <w:rsid w:val="00C2154B"/>
    <w:rsid w:val="00C3546A"/>
    <w:rsid w:val="00C366F1"/>
    <w:rsid w:val="00C772B9"/>
    <w:rsid w:val="00CC3DB3"/>
    <w:rsid w:val="00CD1356"/>
    <w:rsid w:val="00CE0C54"/>
    <w:rsid w:val="00D12D8D"/>
    <w:rsid w:val="00D152DE"/>
    <w:rsid w:val="00D27C16"/>
    <w:rsid w:val="00D561B0"/>
    <w:rsid w:val="00D67242"/>
    <w:rsid w:val="00DA0727"/>
    <w:rsid w:val="00DA3F02"/>
    <w:rsid w:val="00DB1E4B"/>
    <w:rsid w:val="00DB3FB7"/>
    <w:rsid w:val="00DB6701"/>
    <w:rsid w:val="00DB7A8D"/>
    <w:rsid w:val="00DC4EEE"/>
    <w:rsid w:val="00DE21D2"/>
    <w:rsid w:val="00E034EF"/>
    <w:rsid w:val="00E10A82"/>
    <w:rsid w:val="00E275BD"/>
    <w:rsid w:val="00E42142"/>
    <w:rsid w:val="00E556DE"/>
    <w:rsid w:val="00E60FC8"/>
    <w:rsid w:val="00E76720"/>
    <w:rsid w:val="00E93E54"/>
    <w:rsid w:val="00EB7CF4"/>
    <w:rsid w:val="00EC4492"/>
    <w:rsid w:val="00ED5B82"/>
    <w:rsid w:val="00EE1947"/>
    <w:rsid w:val="00EF094B"/>
    <w:rsid w:val="00EF68E7"/>
    <w:rsid w:val="00F02BB9"/>
    <w:rsid w:val="00F07FC0"/>
    <w:rsid w:val="00F46E03"/>
    <w:rsid w:val="00F659E2"/>
    <w:rsid w:val="00F74771"/>
    <w:rsid w:val="00F82648"/>
    <w:rsid w:val="00F868FA"/>
    <w:rsid w:val="00FA22D2"/>
    <w:rsid w:val="00FA4CA5"/>
    <w:rsid w:val="00FA6B57"/>
    <w:rsid w:val="00FD0CFE"/>
    <w:rsid w:val="00FE341D"/>
    <w:rsid w:val="00FF42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B8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6F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605655"/>
    <w:pPr>
      <w:keepNext/>
      <w:outlineLvl w:val="0"/>
    </w:pPr>
    <w:rPr>
      <w:b/>
      <w:bCs/>
      <w:sz w:val="32"/>
      <w:lang w:val="x-none" w:eastAsia="x-none"/>
    </w:rPr>
  </w:style>
  <w:style w:type="paragraph" w:styleId="Nagwek2">
    <w:name w:val="heading 2"/>
    <w:basedOn w:val="Normalny"/>
    <w:next w:val="Normalny"/>
    <w:link w:val="Nagwek2Znak"/>
    <w:qFormat/>
    <w:rsid w:val="00605655"/>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605655"/>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605655"/>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605655"/>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5655"/>
    <w:rPr>
      <w:rFonts w:ascii="Times New Roman" w:eastAsia="Times New Roman" w:hAnsi="Times New Roman" w:cs="Times New Roman"/>
      <w:b/>
      <w:bCs/>
      <w:kern w:val="0"/>
      <w:sz w:val="32"/>
      <w:szCs w:val="24"/>
      <w:lang w:val="x-none" w:eastAsia="x-none"/>
      <w14:ligatures w14:val="none"/>
    </w:rPr>
  </w:style>
  <w:style w:type="character" w:customStyle="1" w:styleId="Nagwek2Znak">
    <w:name w:val="Nagłówek 2 Znak"/>
    <w:basedOn w:val="Domylnaczcionkaakapitu"/>
    <w:link w:val="Nagwek2"/>
    <w:rsid w:val="00605655"/>
    <w:rPr>
      <w:rFonts w:ascii="Cambria" w:eastAsia="Times New Roman" w:hAnsi="Cambria" w:cs="Times New Roman"/>
      <w:b/>
      <w:bCs/>
      <w:i/>
      <w:iCs/>
      <w:kern w:val="0"/>
      <w:sz w:val="28"/>
      <w:szCs w:val="28"/>
      <w:lang w:val="x-none" w:eastAsia="x-none"/>
      <w14:ligatures w14:val="none"/>
    </w:rPr>
  </w:style>
  <w:style w:type="character" w:customStyle="1" w:styleId="Nagwek4Znak">
    <w:name w:val="Nagłówek 4 Znak"/>
    <w:basedOn w:val="Domylnaczcionkaakapitu"/>
    <w:link w:val="Nagwek4"/>
    <w:rsid w:val="00605655"/>
    <w:rPr>
      <w:rFonts w:ascii="Times New Roman" w:eastAsia="Times New Roman" w:hAnsi="Times New Roman" w:cs="Times New Roman"/>
      <w:b/>
      <w:bCs/>
      <w:kern w:val="0"/>
      <w:sz w:val="28"/>
      <w:szCs w:val="28"/>
      <w:lang w:val="x-none" w:eastAsia="x-none"/>
      <w14:ligatures w14:val="none"/>
    </w:rPr>
  </w:style>
  <w:style w:type="character" w:customStyle="1" w:styleId="Nagwek5Znak">
    <w:name w:val="Nagłówek 5 Znak"/>
    <w:basedOn w:val="Domylnaczcionkaakapitu"/>
    <w:link w:val="Nagwek5"/>
    <w:rsid w:val="00605655"/>
    <w:rPr>
      <w:rFonts w:ascii="Calibri" w:eastAsia="Times New Roman" w:hAnsi="Calibri" w:cs="Times New Roman"/>
      <w:b/>
      <w:bCs/>
      <w:i/>
      <w:iCs/>
      <w:kern w:val="0"/>
      <w:sz w:val="26"/>
      <w:szCs w:val="26"/>
      <w:lang w:val="x-none" w:eastAsia="x-none"/>
      <w14:ligatures w14:val="none"/>
    </w:rPr>
  </w:style>
  <w:style w:type="character" w:customStyle="1" w:styleId="Nagwek9Znak">
    <w:name w:val="Nagłówek 9 Znak"/>
    <w:basedOn w:val="Domylnaczcionkaakapitu"/>
    <w:link w:val="Nagwek9"/>
    <w:rsid w:val="00605655"/>
    <w:rPr>
      <w:rFonts w:ascii="Cambria" w:eastAsia="Times New Roman" w:hAnsi="Cambria" w:cs="Times New Roman"/>
      <w:kern w:val="0"/>
      <w:lang w:val="x-none" w:eastAsia="x-none"/>
      <w14:ligatures w14:val="none"/>
    </w:rPr>
  </w:style>
  <w:style w:type="paragraph" w:styleId="Tekstpodstawowywcity">
    <w:name w:val="Body Text Indent"/>
    <w:basedOn w:val="Normalny"/>
    <w:link w:val="TekstpodstawowywcityZnak"/>
    <w:rsid w:val="00605655"/>
    <w:pPr>
      <w:ind w:right="-1188" w:firstLine="708"/>
    </w:pPr>
    <w:rPr>
      <w:lang w:val="x-none" w:eastAsia="x-none"/>
    </w:rPr>
  </w:style>
  <w:style w:type="character" w:customStyle="1" w:styleId="TekstpodstawowywcityZnak">
    <w:name w:val="Tekst podstawowy wcięty Znak"/>
    <w:basedOn w:val="Domylnaczcionkaakapitu"/>
    <w:link w:val="Tekstpodstawowywcity"/>
    <w:rsid w:val="00605655"/>
    <w:rPr>
      <w:rFonts w:ascii="Times New Roman" w:eastAsia="Times New Roman" w:hAnsi="Times New Roman" w:cs="Times New Roman"/>
      <w:kern w:val="0"/>
      <w:sz w:val="24"/>
      <w:szCs w:val="24"/>
      <w:lang w:val="x-none" w:eastAsia="x-none"/>
      <w14:ligatures w14:val="none"/>
    </w:rPr>
  </w:style>
  <w:style w:type="paragraph" w:styleId="Tekstpodstawowy">
    <w:name w:val="Body Text"/>
    <w:basedOn w:val="Normalny"/>
    <w:link w:val="TekstpodstawowyZnak"/>
    <w:uiPriority w:val="99"/>
    <w:rsid w:val="00605655"/>
    <w:pPr>
      <w:jc w:val="center"/>
    </w:pPr>
    <w:rPr>
      <w:b/>
      <w:bCs/>
      <w:sz w:val="28"/>
      <w:lang w:val="x-none" w:eastAsia="x-none"/>
    </w:rPr>
  </w:style>
  <w:style w:type="character" w:customStyle="1" w:styleId="TekstpodstawowyZnak">
    <w:name w:val="Tekst podstawowy Znak"/>
    <w:basedOn w:val="Domylnaczcionkaakapitu"/>
    <w:link w:val="Tekstpodstawowy"/>
    <w:uiPriority w:val="99"/>
    <w:rsid w:val="00605655"/>
    <w:rPr>
      <w:rFonts w:ascii="Times New Roman" w:eastAsia="Times New Roman" w:hAnsi="Times New Roman" w:cs="Times New Roman"/>
      <w:b/>
      <w:bCs/>
      <w:kern w:val="0"/>
      <w:sz w:val="28"/>
      <w:szCs w:val="24"/>
      <w:lang w:val="x-none" w:eastAsia="x-none"/>
      <w14:ligatures w14:val="none"/>
    </w:rPr>
  </w:style>
  <w:style w:type="paragraph" w:styleId="Nagwek">
    <w:name w:val="header"/>
    <w:basedOn w:val="Normalny"/>
    <w:link w:val="NagwekZnak"/>
    <w:uiPriority w:val="99"/>
    <w:rsid w:val="00605655"/>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605655"/>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60565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05655"/>
    <w:rPr>
      <w:rFonts w:ascii="Times New Roman" w:eastAsia="Times New Roman" w:hAnsi="Times New Roman" w:cs="Times New Roman"/>
      <w:kern w:val="0"/>
      <w:sz w:val="24"/>
      <w:szCs w:val="24"/>
      <w:lang w:val="x-none" w:eastAsia="x-none"/>
      <w14:ligatures w14:val="none"/>
    </w:rPr>
  </w:style>
  <w:style w:type="table" w:styleId="Tabela-Siatka">
    <w:name w:val="Table Grid"/>
    <w:basedOn w:val="Standardowy"/>
    <w:rsid w:val="0060565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05655"/>
  </w:style>
  <w:style w:type="paragraph" w:styleId="Tekstdymka">
    <w:name w:val="Balloon Text"/>
    <w:basedOn w:val="Normalny"/>
    <w:link w:val="TekstdymkaZnak"/>
    <w:uiPriority w:val="99"/>
    <w:semiHidden/>
    <w:rsid w:val="00605655"/>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605655"/>
    <w:rPr>
      <w:rFonts w:ascii="Tahoma" w:eastAsia="Times New Roman" w:hAnsi="Tahoma" w:cs="Times New Roman"/>
      <w:kern w:val="0"/>
      <w:sz w:val="16"/>
      <w:szCs w:val="16"/>
      <w:lang w:val="x-none" w:eastAsia="x-none"/>
      <w14:ligatures w14:val="none"/>
    </w:rPr>
  </w:style>
  <w:style w:type="paragraph" w:styleId="Tekstpodstawowy2">
    <w:name w:val="Body Text 2"/>
    <w:basedOn w:val="Normalny"/>
    <w:link w:val="Tekstpodstawowy2Znak"/>
    <w:rsid w:val="00605655"/>
    <w:pPr>
      <w:spacing w:after="120" w:line="480" w:lineRule="auto"/>
    </w:pPr>
    <w:rPr>
      <w:lang w:val="x-none" w:eastAsia="x-none"/>
    </w:rPr>
  </w:style>
  <w:style w:type="character" w:customStyle="1" w:styleId="Tekstpodstawowy2Znak">
    <w:name w:val="Tekst podstawowy 2 Znak"/>
    <w:basedOn w:val="Domylnaczcionkaakapitu"/>
    <w:link w:val="Tekstpodstawowy2"/>
    <w:rsid w:val="00605655"/>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uiPriority w:val="99"/>
    <w:rsid w:val="00605655"/>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605655"/>
    <w:rPr>
      <w:rFonts w:ascii="Times New Roman" w:eastAsia="Times New Roman" w:hAnsi="Times New Roman" w:cs="Times New Roman"/>
      <w:kern w:val="0"/>
      <w:sz w:val="16"/>
      <w:szCs w:val="16"/>
      <w:lang w:val="x-none" w:eastAsia="x-none"/>
      <w14:ligatures w14:val="none"/>
    </w:rPr>
  </w:style>
  <w:style w:type="paragraph" w:styleId="Tytu">
    <w:name w:val="Title"/>
    <w:basedOn w:val="Normalny"/>
    <w:link w:val="TytuZnak"/>
    <w:qFormat/>
    <w:rsid w:val="00605655"/>
    <w:pPr>
      <w:jc w:val="center"/>
    </w:pPr>
    <w:rPr>
      <w:b/>
      <w:sz w:val="28"/>
      <w:szCs w:val="20"/>
      <w:lang w:val="x-none" w:eastAsia="en-US"/>
    </w:rPr>
  </w:style>
  <w:style w:type="character" w:customStyle="1" w:styleId="TytuZnak">
    <w:name w:val="Tytuł Znak"/>
    <w:basedOn w:val="Domylnaczcionkaakapitu"/>
    <w:link w:val="Tytu"/>
    <w:rsid w:val="00605655"/>
    <w:rPr>
      <w:rFonts w:ascii="Times New Roman" w:eastAsia="Times New Roman" w:hAnsi="Times New Roman" w:cs="Times New Roman"/>
      <w:b/>
      <w:kern w:val="0"/>
      <w:sz w:val="28"/>
      <w:szCs w:val="20"/>
      <w:lang w:val="x-none"/>
      <w14:ligatures w14:val="none"/>
    </w:rPr>
  </w:style>
  <w:style w:type="paragraph" w:styleId="NormalnyWeb">
    <w:name w:val="Normal (Web)"/>
    <w:basedOn w:val="Normalny"/>
    <w:rsid w:val="00605655"/>
    <w:pPr>
      <w:spacing w:before="100" w:beforeAutospacing="1" w:after="100" w:afterAutospacing="1"/>
    </w:pPr>
    <w:rPr>
      <w:color w:val="897E67"/>
    </w:rPr>
  </w:style>
  <w:style w:type="character" w:customStyle="1" w:styleId="text1">
    <w:name w:val="text1"/>
    <w:rsid w:val="00605655"/>
    <w:rPr>
      <w:rFonts w:ascii="Verdana" w:hAnsi="Verdana" w:hint="default"/>
      <w:color w:val="000000"/>
      <w:sz w:val="22"/>
      <w:szCs w:val="22"/>
    </w:rPr>
  </w:style>
  <w:style w:type="paragraph" w:styleId="Tekstpodstawowywcity3">
    <w:name w:val="Body Text Indent 3"/>
    <w:basedOn w:val="Normalny"/>
    <w:link w:val="Tekstpodstawowywcity3Znak"/>
    <w:rsid w:val="00605655"/>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605655"/>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605655"/>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605655"/>
    <w:rPr>
      <w:rFonts w:ascii="Times New Roman" w:eastAsia="Times New Roman" w:hAnsi="Times New Roman" w:cs="Times New Roman"/>
      <w:kern w:val="0"/>
      <w:sz w:val="24"/>
      <w:szCs w:val="24"/>
      <w:lang w:val="x-none" w:eastAsia="x-none"/>
      <w14:ligatures w14:val="none"/>
    </w:rPr>
  </w:style>
  <w:style w:type="paragraph" w:styleId="Akapitzlist">
    <w:name w:val="List Paragraph"/>
    <w:aliases w:val="Numerowanie,normalny tekst,Akapit z listą4,Obiekt,List Paragraph1,Akapit z listą2,Akapit z listą3,Akapit z listą31,Akapit z listą21,BulletC,CW_Lista,Akapit z listą BS"/>
    <w:basedOn w:val="Normalny"/>
    <w:link w:val="AkapitzlistZnak"/>
    <w:uiPriority w:val="34"/>
    <w:qFormat/>
    <w:rsid w:val="00605655"/>
    <w:pPr>
      <w:spacing w:after="200" w:line="276" w:lineRule="auto"/>
      <w:ind w:left="720"/>
      <w:contextualSpacing/>
    </w:pPr>
    <w:rPr>
      <w:rFonts w:ascii="Calibri" w:hAnsi="Calibri"/>
      <w:sz w:val="22"/>
      <w:szCs w:val="22"/>
    </w:rPr>
  </w:style>
  <w:style w:type="character" w:styleId="Hipercze">
    <w:name w:val="Hyperlink"/>
    <w:rsid w:val="00605655"/>
    <w:rPr>
      <w:color w:val="0000FF"/>
      <w:u w:val="single"/>
    </w:rPr>
  </w:style>
  <w:style w:type="paragraph" w:customStyle="1" w:styleId="Standard">
    <w:name w:val="Standard"/>
    <w:rsid w:val="0060565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605655"/>
    <w:pPr>
      <w:tabs>
        <w:tab w:val="left" w:pos="709"/>
      </w:tabs>
      <w:jc w:val="both"/>
    </w:pPr>
    <w:rPr>
      <w:b/>
      <w:i/>
      <w:sz w:val="20"/>
      <w:szCs w:val="20"/>
      <w:lang w:val="en-GB"/>
    </w:rPr>
  </w:style>
  <w:style w:type="paragraph" w:styleId="Tekstblokowy">
    <w:name w:val="Block Text"/>
    <w:basedOn w:val="Normalny"/>
    <w:rsid w:val="00605655"/>
    <w:pPr>
      <w:ind w:left="567" w:right="510" w:hanging="567"/>
    </w:pPr>
    <w:rPr>
      <w:b/>
      <w:color w:val="000000"/>
      <w:sz w:val="20"/>
      <w:szCs w:val="20"/>
    </w:rPr>
  </w:style>
  <w:style w:type="paragraph" w:styleId="Tekstprzypisukocowego">
    <w:name w:val="endnote text"/>
    <w:basedOn w:val="Normalny"/>
    <w:link w:val="TekstprzypisukocowegoZnak"/>
    <w:rsid w:val="00605655"/>
    <w:rPr>
      <w:sz w:val="20"/>
      <w:szCs w:val="20"/>
    </w:rPr>
  </w:style>
  <w:style w:type="character" w:customStyle="1" w:styleId="TekstprzypisukocowegoZnak">
    <w:name w:val="Tekst przypisu końcowego Znak"/>
    <w:basedOn w:val="Domylnaczcionkaakapitu"/>
    <w:link w:val="Tekstprzypisukocowego"/>
    <w:rsid w:val="00605655"/>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605655"/>
    <w:rPr>
      <w:vertAlign w:val="superscript"/>
    </w:rPr>
  </w:style>
  <w:style w:type="paragraph" w:styleId="Tekstprzypisudolnego">
    <w:name w:val="footnote text"/>
    <w:basedOn w:val="Normalny"/>
    <w:link w:val="TekstprzypisudolnegoZnak"/>
    <w:rsid w:val="00605655"/>
    <w:rPr>
      <w:sz w:val="20"/>
      <w:szCs w:val="20"/>
    </w:rPr>
  </w:style>
  <w:style w:type="character" w:customStyle="1" w:styleId="TekstprzypisudolnegoZnak">
    <w:name w:val="Tekst przypisu dolnego Znak"/>
    <w:basedOn w:val="Domylnaczcionkaakapitu"/>
    <w:link w:val="Tekstprzypisudolnego"/>
    <w:rsid w:val="00605655"/>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605655"/>
    <w:rPr>
      <w:rFonts w:ascii="Arial" w:hAnsi="Arial" w:cs="Arial"/>
    </w:rPr>
  </w:style>
  <w:style w:type="character" w:customStyle="1" w:styleId="txt-new">
    <w:name w:val="txt-new"/>
    <w:rsid w:val="00605655"/>
  </w:style>
  <w:style w:type="character" w:customStyle="1" w:styleId="ZnakZnak8">
    <w:name w:val="Znak Znak8"/>
    <w:locked/>
    <w:rsid w:val="00605655"/>
    <w:rPr>
      <w:b/>
      <w:bCs/>
      <w:sz w:val="28"/>
      <w:szCs w:val="24"/>
      <w:lang w:val="pl-PL" w:eastAsia="pl-PL" w:bidi="ar-SA"/>
    </w:rPr>
  </w:style>
  <w:style w:type="paragraph" w:customStyle="1" w:styleId="NormalBold">
    <w:name w:val="NormalBold"/>
    <w:basedOn w:val="Normalny"/>
    <w:link w:val="NormalBoldChar"/>
    <w:rsid w:val="00605655"/>
    <w:pPr>
      <w:widowControl w:val="0"/>
    </w:pPr>
    <w:rPr>
      <w:b/>
      <w:szCs w:val="22"/>
      <w:lang w:val="x-none" w:eastAsia="en-GB"/>
    </w:rPr>
  </w:style>
  <w:style w:type="character" w:customStyle="1" w:styleId="NormalBoldChar">
    <w:name w:val="NormalBold Char"/>
    <w:link w:val="NormalBold"/>
    <w:locked/>
    <w:rsid w:val="00605655"/>
    <w:rPr>
      <w:rFonts w:ascii="Times New Roman" w:eastAsia="Times New Roman" w:hAnsi="Times New Roman" w:cs="Times New Roman"/>
      <w:b/>
      <w:kern w:val="0"/>
      <w:sz w:val="24"/>
      <w:lang w:val="x-none" w:eastAsia="en-GB"/>
      <w14:ligatures w14:val="none"/>
    </w:rPr>
  </w:style>
  <w:style w:type="character" w:customStyle="1" w:styleId="DeltaViewInsertion">
    <w:name w:val="DeltaView Insertion"/>
    <w:rsid w:val="00605655"/>
    <w:rPr>
      <w:b/>
      <w:i/>
      <w:spacing w:val="0"/>
    </w:rPr>
  </w:style>
  <w:style w:type="character" w:styleId="Odwoanieprzypisudolnego">
    <w:name w:val="footnote reference"/>
    <w:uiPriority w:val="99"/>
    <w:unhideWhenUsed/>
    <w:rsid w:val="00605655"/>
    <w:rPr>
      <w:shd w:val="clear" w:color="auto" w:fill="auto"/>
      <w:vertAlign w:val="superscript"/>
    </w:rPr>
  </w:style>
  <w:style w:type="paragraph" w:customStyle="1" w:styleId="Text10">
    <w:name w:val="Text 1"/>
    <w:basedOn w:val="Normalny"/>
    <w:rsid w:val="00605655"/>
    <w:pPr>
      <w:spacing w:before="120" w:after="120"/>
      <w:ind w:left="850"/>
      <w:jc w:val="both"/>
    </w:pPr>
    <w:rPr>
      <w:rFonts w:eastAsia="Calibri"/>
      <w:szCs w:val="22"/>
      <w:lang w:eastAsia="en-GB"/>
    </w:rPr>
  </w:style>
  <w:style w:type="paragraph" w:customStyle="1" w:styleId="NormalLeft">
    <w:name w:val="Normal Left"/>
    <w:basedOn w:val="Normalny"/>
    <w:rsid w:val="00605655"/>
    <w:pPr>
      <w:spacing w:before="120" w:after="120"/>
    </w:pPr>
    <w:rPr>
      <w:rFonts w:eastAsia="Calibri"/>
      <w:szCs w:val="22"/>
      <w:lang w:eastAsia="en-GB"/>
    </w:rPr>
  </w:style>
  <w:style w:type="paragraph" w:customStyle="1" w:styleId="Tiret0">
    <w:name w:val="Tiret 0"/>
    <w:basedOn w:val="Normalny"/>
    <w:rsid w:val="00605655"/>
    <w:pPr>
      <w:numPr>
        <w:numId w:val="2"/>
      </w:numPr>
      <w:spacing w:before="120" w:after="120"/>
      <w:jc w:val="both"/>
    </w:pPr>
    <w:rPr>
      <w:rFonts w:eastAsia="Calibri"/>
      <w:szCs w:val="22"/>
      <w:lang w:eastAsia="en-GB"/>
    </w:rPr>
  </w:style>
  <w:style w:type="paragraph" w:customStyle="1" w:styleId="Tiret1">
    <w:name w:val="Tiret 1"/>
    <w:basedOn w:val="Normalny"/>
    <w:rsid w:val="00605655"/>
    <w:pPr>
      <w:numPr>
        <w:numId w:val="3"/>
      </w:numPr>
      <w:spacing w:before="120" w:after="120"/>
      <w:jc w:val="both"/>
    </w:pPr>
    <w:rPr>
      <w:rFonts w:eastAsia="Calibri"/>
      <w:szCs w:val="22"/>
      <w:lang w:eastAsia="en-GB"/>
    </w:rPr>
  </w:style>
  <w:style w:type="paragraph" w:customStyle="1" w:styleId="NumPar1">
    <w:name w:val="NumPar 1"/>
    <w:basedOn w:val="Normalny"/>
    <w:next w:val="Text10"/>
    <w:rsid w:val="00605655"/>
    <w:pPr>
      <w:numPr>
        <w:numId w:val="4"/>
      </w:numPr>
      <w:spacing w:before="120" w:after="120"/>
      <w:jc w:val="both"/>
    </w:pPr>
    <w:rPr>
      <w:rFonts w:eastAsia="Calibri"/>
      <w:szCs w:val="22"/>
      <w:lang w:eastAsia="en-GB"/>
    </w:rPr>
  </w:style>
  <w:style w:type="paragraph" w:customStyle="1" w:styleId="NumPar2">
    <w:name w:val="NumPar 2"/>
    <w:basedOn w:val="Normalny"/>
    <w:next w:val="Text10"/>
    <w:rsid w:val="00605655"/>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605655"/>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605655"/>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60565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565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5655"/>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605655"/>
    <w:rPr>
      <w:sz w:val="20"/>
      <w:szCs w:val="20"/>
    </w:rPr>
  </w:style>
  <w:style w:type="character" w:customStyle="1" w:styleId="TekstkomentarzaZnak">
    <w:name w:val="Tekst komentarza Znak"/>
    <w:basedOn w:val="Domylnaczcionkaakapitu"/>
    <w:link w:val="Tekstkomentarza"/>
    <w:uiPriority w:val="99"/>
    <w:rsid w:val="00605655"/>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autoRedefine/>
    <w:rsid w:val="00605655"/>
    <w:pPr>
      <w:jc w:val="both"/>
      <w:textAlignment w:val="top"/>
    </w:pPr>
    <w:rPr>
      <w:rFonts w:ascii="Arial" w:hAnsi="Arial"/>
    </w:rPr>
  </w:style>
  <w:style w:type="paragraph" w:customStyle="1" w:styleId="Styl1">
    <w:name w:val="Styl1"/>
    <w:basedOn w:val="Normalny"/>
    <w:rsid w:val="00605655"/>
    <w:pPr>
      <w:jc w:val="both"/>
    </w:pPr>
    <w:rPr>
      <w:rFonts w:ascii="Arial" w:hAnsi="Arial"/>
      <w:sz w:val="20"/>
    </w:rPr>
  </w:style>
  <w:style w:type="character" w:customStyle="1" w:styleId="Bodytext">
    <w:name w:val="Body text_"/>
    <w:link w:val="BodyText2"/>
    <w:rsid w:val="00605655"/>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605655"/>
    <w:pPr>
      <w:shd w:val="clear" w:color="auto" w:fill="FFFFFF"/>
      <w:spacing w:before="720" w:after="420" w:line="0" w:lineRule="atLeast"/>
      <w:ind w:left="851" w:hanging="700"/>
      <w:jc w:val="both"/>
    </w:pPr>
    <w:rPr>
      <w:rFonts w:ascii="MS Reference Sans Serif" w:eastAsia="MS Reference Sans Serif" w:hAnsi="MS Reference Sans Serif" w:cstheme="minorBidi"/>
      <w:kern w:val="2"/>
      <w:sz w:val="22"/>
      <w:szCs w:val="22"/>
      <w:shd w:val="clear" w:color="auto" w:fill="FFFFFF"/>
      <w:lang w:eastAsia="en-US"/>
      <w14:ligatures w14:val="standardContextual"/>
    </w:rPr>
  </w:style>
  <w:style w:type="character" w:customStyle="1" w:styleId="ZnakZnak17">
    <w:name w:val="Znak Znak17"/>
    <w:rsid w:val="00605655"/>
    <w:rPr>
      <w:b/>
      <w:bCs/>
      <w:sz w:val="28"/>
      <w:szCs w:val="28"/>
    </w:rPr>
  </w:style>
  <w:style w:type="paragraph" w:customStyle="1" w:styleId="normalny3">
    <w:name w:val="normalny 3"/>
    <w:basedOn w:val="Normalny"/>
    <w:link w:val="normalny3Znak"/>
    <w:rsid w:val="00605655"/>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605655"/>
    <w:rPr>
      <w:rFonts w:ascii="Arial" w:eastAsia="Times New Roman" w:hAnsi="Arial" w:cs="Times New Roman"/>
      <w:bCs/>
      <w:iCs/>
      <w:kern w:val="0"/>
      <w:sz w:val="18"/>
      <w:szCs w:val="24"/>
      <w:lang w:val="x-none" w:eastAsia="x-none"/>
      <w14:ligatures w14:val="none"/>
    </w:rPr>
  </w:style>
  <w:style w:type="character" w:styleId="Uwydatnienie">
    <w:name w:val="Emphasis"/>
    <w:qFormat/>
    <w:rsid w:val="00605655"/>
    <w:rPr>
      <w:i/>
      <w:iCs/>
    </w:rPr>
  </w:style>
  <w:style w:type="character" w:customStyle="1" w:styleId="FontStyle36">
    <w:name w:val="Font Style36"/>
    <w:qFormat/>
    <w:rsid w:val="00605655"/>
    <w:rPr>
      <w:rFonts w:ascii="Arial" w:hAnsi="Arial" w:cs="Arial"/>
      <w:color w:val="000000"/>
      <w:sz w:val="18"/>
      <w:szCs w:val="18"/>
    </w:rPr>
  </w:style>
  <w:style w:type="character" w:styleId="Odwoaniedokomentarza">
    <w:name w:val="annotation reference"/>
    <w:uiPriority w:val="99"/>
    <w:unhideWhenUsed/>
    <w:rsid w:val="00605655"/>
    <w:rPr>
      <w:sz w:val="16"/>
      <w:szCs w:val="16"/>
    </w:rPr>
  </w:style>
  <w:style w:type="paragraph" w:styleId="Tematkomentarza">
    <w:name w:val="annotation subject"/>
    <w:basedOn w:val="Tekstkomentarza"/>
    <w:next w:val="Tekstkomentarza"/>
    <w:link w:val="TematkomentarzaZnak"/>
    <w:uiPriority w:val="99"/>
    <w:unhideWhenUsed/>
    <w:rsid w:val="00605655"/>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basedOn w:val="TekstkomentarzaZnak"/>
    <w:link w:val="Tematkomentarza"/>
    <w:uiPriority w:val="99"/>
    <w:rsid w:val="00605655"/>
    <w:rPr>
      <w:rFonts w:ascii="Calibri" w:eastAsia="Calibri" w:hAnsi="Calibri" w:cs="Times New Roman"/>
      <w:b/>
      <w:bCs/>
      <w:kern w:val="0"/>
      <w:sz w:val="20"/>
      <w:szCs w:val="20"/>
      <w:lang w:val="x-none" w:eastAsia="pl-PL"/>
      <w14:ligatures w14:val="none"/>
    </w:rPr>
  </w:style>
  <w:style w:type="paragraph" w:customStyle="1" w:styleId="msolistparagraph0">
    <w:name w:val="msolistparagraph"/>
    <w:basedOn w:val="Normalny"/>
    <w:rsid w:val="00605655"/>
    <w:pPr>
      <w:ind w:left="720" w:hanging="284"/>
      <w:jc w:val="both"/>
    </w:pPr>
    <w:rPr>
      <w:rFonts w:ascii="Calibri" w:eastAsia="Calibri" w:hAnsi="Calibri"/>
      <w:sz w:val="22"/>
      <w:szCs w:val="22"/>
    </w:rPr>
  </w:style>
  <w:style w:type="paragraph" w:customStyle="1" w:styleId="Default">
    <w:name w:val="Default"/>
    <w:rsid w:val="0060565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ZnakZnak1">
    <w:name w:val="Znak Znak1"/>
    <w:basedOn w:val="Normalny"/>
    <w:rsid w:val="00605655"/>
    <w:rPr>
      <w:rFonts w:ascii="Arial" w:hAnsi="Arial" w:cs="Arial"/>
    </w:rPr>
  </w:style>
  <w:style w:type="numbering" w:customStyle="1" w:styleId="Bezlisty1">
    <w:name w:val="Bez listy1"/>
    <w:next w:val="Bezlisty"/>
    <w:uiPriority w:val="99"/>
    <w:semiHidden/>
    <w:unhideWhenUsed/>
    <w:rsid w:val="00605655"/>
  </w:style>
  <w:style w:type="character" w:customStyle="1" w:styleId="ZnakZnak11">
    <w:name w:val="Znak Znak11"/>
    <w:basedOn w:val="Domylnaczcionkaakapitu"/>
    <w:rsid w:val="00605655"/>
  </w:style>
  <w:style w:type="paragraph" w:styleId="Poprawka">
    <w:name w:val="Revision"/>
    <w:hidden/>
    <w:uiPriority w:val="99"/>
    <w:semiHidden/>
    <w:rsid w:val="00605655"/>
    <w:pPr>
      <w:spacing w:after="0" w:line="240" w:lineRule="auto"/>
    </w:pPr>
    <w:rPr>
      <w:rFonts w:ascii="Times New Roman" w:eastAsia="Times New Roman" w:hAnsi="Times New Roman" w:cs="Times New Roman"/>
      <w:kern w:val="0"/>
      <w:sz w:val="24"/>
      <w:szCs w:val="24"/>
      <w:lang w:eastAsia="pl-PL"/>
      <w14:ligatures w14:val="none"/>
    </w:rPr>
  </w:style>
  <w:style w:type="paragraph" w:styleId="Lista">
    <w:name w:val="List"/>
    <w:basedOn w:val="Normalny"/>
    <w:rsid w:val="00605655"/>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uiPriority w:val="34"/>
    <w:qFormat/>
    <w:rsid w:val="00605655"/>
    <w:rPr>
      <w:rFonts w:ascii="Calibri" w:eastAsia="Times New Roman" w:hAnsi="Calibri" w:cs="Times New Roman"/>
      <w:kern w:val="0"/>
      <w:lang w:eastAsia="pl-PL"/>
      <w14:ligatures w14:val="none"/>
    </w:rPr>
  </w:style>
  <w:style w:type="paragraph" w:customStyle="1" w:styleId="Style8">
    <w:name w:val="Style8"/>
    <w:basedOn w:val="Normalny"/>
    <w:uiPriority w:val="99"/>
    <w:rsid w:val="00605655"/>
    <w:pPr>
      <w:widowControl w:val="0"/>
      <w:autoSpaceDE w:val="0"/>
      <w:autoSpaceDN w:val="0"/>
      <w:adjustRightInd w:val="0"/>
      <w:spacing w:line="206" w:lineRule="exact"/>
      <w:ind w:hanging="547"/>
      <w:jc w:val="both"/>
    </w:pPr>
    <w:rPr>
      <w:rFonts w:ascii="Verdana" w:eastAsiaTheme="minorEastAsia" w:hAnsi="Verdana"/>
    </w:rPr>
  </w:style>
  <w:style w:type="character" w:customStyle="1" w:styleId="FontStyle41">
    <w:name w:val="Font Style41"/>
    <w:basedOn w:val="Domylnaczcionkaakapitu"/>
    <w:uiPriority w:val="99"/>
    <w:rsid w:val="00605655"/>
    <w:rPr>
      <w:rFonts w:ascii="Verdana" w:hAnsi="Verdana" w:cs="Verdana"/>
      <w:sz w:val="16"/>
      <w:szCs w:val="16"/>
    </w:rPr>
  </w:style>
  <w:style w:type="character" w:customStyle="1" w:styleId="FontStyle42">
    <w:name w:val="Font Style42"/>
    <w:basedOn w:val="Domylnaczcionkaakapitu"/>
    <w:uiPriority w:val="99"/>
    <w:rsid w:val="00605655"/>
    <w:rPr>
      <w:rFonts w:ascii="Verdana" w:hAnsi="Verdana" w:cs="Verdana"/>
      <w:b/>
      <w:bCs/>
      <w:sz w:val="16"/>
      <w:szCs w:val="16"/>
    </w:rPr>
  </w:style>
  <w:style w:type="paragraph" w:customStyle="1" w:styleId="Style5">
    <w:name w:val="Style5"/>
    <w:basedOn w:val="Normalny"/>
    <w:uiPriority w:val="99"/>
    <w:rsid w:val="00605655"/>
    <w:pPr>
      <w:widowControl w:val="0"/>
      <w:autoSpaceDE w:val="0"/>
      <w:autoSpaceDN w:val="0"/>
      <w:adjustRightInd w:val="0"/>
      <w:spacing w:line="235" w:lineRule="exact"/>
      <w:jc w:val="both"/>
    </w:pPr>
    <w:rPr>
      <w:rFonts w:ascii="Verdana" w:eastAsiaTheme="minorEastAsia" w:hAnsi="Verdana"/>
    </w:rPr>
  </w:style>
  <w:style w:type="paragraph" w:customStyle="1" w:styleId="Style15">
    <w:name w:val="Style15"/>
    <w:basedOn w:val="Normalny"/>
    <w:uiPriority w:val="99"/>
    <w:rsid w:val="00605655"/>
    <w:pPr>
      <w:widowControl w:val="0"/>
      <w:autoSpaceDE w:val="0"/>
      <w:autoSpaceDN w:val="0"/>
      <w:adjustRightInd w:val="0"/>
      <w:spacing w:line="202" w:lineRule="exact"/>
      <w:ind w:hanging="566"/>
      <w:jc w:val="both"/>
    </w:pPr>
    <w:rPr>
      <w:rFonts w:ascii="Verdana" w:eastAsiaTheme="minorEastAsia" w:hAnsi="Verdana"/>
    </w:rPr>
  </w:style>
  <w:style w:type="paragraph" w:customStyle="1" w:styleId="Style31">
    <w:name w:val="Style31"/>
    <w:basedOn w:val="Normalny"/>
    <w:uiPriority w:val="99"/>
    <w:rsid w:val="00605655"/>
    <w:pPr>
      <w:widowControl w:val="0"/>
      <w:autoSpaceDE w:val="0"/>
      <w:autoSpaceDN w:val="0"/>
      <w:adjustRightInd w:val="0"/>
      <w:spacing w:line="211" w:lineRule="exact"/>
      <w:ind w:firstLine="576"/>
    </w:pPr>
    <w:rPr>
      <w:rFonts w:ascii="Verdana" w:eastAsiaTheme="minorEastAsia" w:hAnsi="Verdana"/>
    </w:rPr>
  </w:style>
  <w:style w:type="paragraph" w:customStyle="1" w:styleId="Style11">
    <w:name w:val="Style11"/>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16">
    <w:name w:val="Style16"/>
    <w:basedOn w:val="Normalny"/>
    <w:uiPriority w:val="99"/>
    <w:rsid w:val="00605655"/>
    <w:pPr>
      <w:widowControl w:val="0"/>
      <w:autoSpaceDE w:val="0"/>
      <w:autoSpaceDN w:val="0"/>
      <w:adjustRightInd w:val="0"/>
      <w:spacing w:line="202" w:lineRule="exact"/>
      <w:ind w:hanging="283"/>
      <w:jc w:val="both"/>
    </w:pPr>
    <w:rPr>
      <w:rFonts w:ascii="Verdana" w:eastAsiaTheme="minorEastAsia" w:hAnsi="Verdana"/>
    </w:rPr>
  </w:style>
  <w:style w:type="paragraph" w:customStyle="1" w:styleId="Style17">
    <w:name w:val="Style17"/>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26">
    <w:name w:val="Style26"/>
    <w:basedOn w:val="Normalny"/>
    <w:uiPriority w:val="99"/>
    <w:rsid w:val="00605655"/>
    <w:pPr>
      <w:widowControl w:val="0"/>
      <w:autoSpaceDE w:val="0"/>
      <w:autoSpaceDN w:val="0"/>
      <w:adjustRightInd w:val="0"/>
      <w:spacing w:line="226" w:lineRule="exact"/>
      <w:ind w:firstLine="283"/>
    </w:pPr>
    <w:rPr>
      <w:rFonts w:ascii="Verdana" w:eastAsiaTheme="minorEastAsia" w:hAnsi="Verdana"/>
    </w:rPr>
  </w:style>
  <w:style w:type="paragraph" w:customStyle="1" w:styleId="Style27">
    <w:name w:val="Style27"/>
    <w:basedOn w:val="Normalny"/>
    <w:uiPriority w:val="99"/>
    <w:rsid w:val="00605655"/>
    <w:pPr>
      <w:widowControl w:val="0"/>
      <w:autoSpaceDE w:val="0"/>
      <w:autoSpaceDN w:val="0"/>
      <w:adjustRightInd w:val="0"/>
      <w:spacing w:line="202" w:lineRule="exact"/>
      <w:ind w:hanging="293"/>
      <w:jc w:val="both"/>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aid.stat.gov.pl/Ceny_dashboards/Raporty_predefiniowane/RAP_DBD_CEN_45.aspx"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D6D12-0E14-4693-9705-FF24F37B2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29925</Words>
  <Characters>179553</Characters>
  <Application>Microsoft Office Word</Application>
  <DocSecurity>0</DocSecurity>
  <Lines>1496</Lines>
  <Paragraphs>418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2024-03-04T08:38:00Z</dcterms:created>
  <dcterms:modified xsi:type="dcterms:W3CDTF">2024-04-05T12:49:00Z</dcterms:modified>
</cp:coreProperties>
</file>