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29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D70EC3">
        <w:rPr>
          <w:rFonts w:ascii="Calibri" w:hAnsi="Calibri" w:cs="Calibri"/>
          <w:b/>
          <w:bCs/>
          <w:sz w:val="20"/>
          <w:szCs w:val="20"/>
        </w:rPr>
        <w:t xml:space="preserve">Specjalistyczna stacja robocza np.: </w:t>
      </w:r>
      <w:r w:rsidRPr="001D04A4">
        <w:rPr>
          <w:rFonts w:ascii="Calibri" w:hAnsi="Calibri" w:cs="Calibri"/>
          <w:b/>
          <w:sz w:val="20"/>
          <w:szCs w:val="20"/>
        </w:rPr>
        <w:t xml:space="preserve">FRED X </w:t>
      </w:r>
      <w:proofErr w:type="spellStart"/>
      <w:r w:rsidRPr="001D04A4">
        <w:rPr>
          <w:rFonts w:ascii="Calibri" w:hAnsi="Calibri" w:cs="Calibri"/>
          <w:b/>
          <w:sz w:val="20"/>
          <w:szCs w:val="20"/>
        </w:rPr>
        <w:t>Forensic</w:t>
      </w:r>
      <w:proofErr w:type="spellEnd"/>
      <w:r w:rsidRPr="001D04A4">
        <w:rPr>
          <w:rFonts w:ascii="Calibri" w:hAnsi="Calibri" w:cs="Calibri"/>
          <w:b/>
          <w:sz w:val="20"/>
          <w:szCs w:val="20"/>
        </w:rPr>
        <w:t xml:space="preserve"> Workstation</w:t>
      </w:r>
      <w:r>
        <w:rPr>
          <w:rFonts w:ascii="Calibri" w:hAnsi="Calibri" w:cs="Calibri"/>
          <w:b/>
          <w:sz w:val="20"/>
          <w:szCs w:val="20"/>
        </w:rPr>
        <w:t xml:space="preserve"> (</w:t>
      </w:r>
      <w:r w:rsidRPr="00D70EC3">
        <w:rPr>
          <w:rFonts w:ascii="Calibri" w:hAnsi="Calibri" w:cs="Calibri"/>
          <w:b/>
          <w:sz w:val="20"/>
          <w:szCs w:val="20"/>
        </w:rPr>
        <w:t>SKU: F12</w:t>
      </w:r>
      <w:r>
        <w:rPr>
          <w:rFonts w:ascii="Calibri" w:hAnsi="Calibri" w:cs="Calibri"/>
          <w:b/>
          <w:sz w:val="20"/>
          <w:szCs w:val="20"/>
        </w:rPr>
        <w:t xml:space="preserve">40) </w:t>
      </w:r>
      <w:r w:rsidRPr="00D70EC3">
        <w:rPr>
          <w:rFonts w:ascii="Calibri" w:hAnsi="Calibri" w:cs="Calibri"/>
          <w:b/>
          <w:bCs/>
          <w:sz w:val="20"/>
          <w:szCs w:val="20"/>
        </w:rPr>
        <w:t>spełniając</w:t>
      </w:r>
      <w:r>
        <w:rPr>
          <w:rFonts w:ascii="Calibri" w:hAnsi="Calibri" w:cs="Calibri"/>
          <w:b/>
          <w:bCs/>
          <w:sz w:val="20"/>
          <w:szCs w:val="20"/>
        </w:rPr>
        <w:t>a</w:t>
      </w:r>
      <w:r w:rsidRPr="00D70EC3">
        <w:rPr>
          <w:rFonts w:ascii="Calibri" w:hAnsi="Calibri" w:cs="Calibri"/>
          <w:b/>
          <w:bCs/>
          <w:sz w:val="20"/>
          <w:szCs w:val="20"/>
        </w:rPr>
        <w:t xml:space="preserve"> następujące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70EC3">
        <w:rPr>
          <w:rFonts w:ascii="Calibri" w:hAnsi="Calibri" w:cs="Calibri"/>
          <w:b/>
          <w:bCs/>
          <w:sz w:val="20"/>
          <w:szCs w:val="20"/>
        </w:rPr>
        <w:t>wymagania:</w:t>
      </w:r>
    </w:p>
    <w:p w:rsidR="00534029" w:rsidRPr="00D70EC3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D70EC3">
        <w:rPr>
          <w:rFonts w:ascii="Calibri" w:hAnsi="Calibri" w:cs="Calibri"/>
          <w:b/>
          <w:bCs/>
          <w:sz w:val="20"/>
          <w:szCs w:val="20"/>
        </w:rPr>
        <w:t xml:space="preserve">Procesor </w:t>
      </w:r>
      <w:r w:rsidRPr="00D70EC3">
        <w:rPr>
          <w:rFonts w:ascii="Calibri" w:hAnsi="Calibri" w:cs="Calibri"/>
          <w:bCs/>
          <w:sz w:val="20"/>
          <w:szCs w:val="20"/>
        </w:rPr>
        <w:t>(min.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70EC3">
        <w:rPr>
          <w:rFonts w:ascii="Calibri" w:hAnsi="Calibri" w:cs="Calibri"/>
          <w:bCs/>
          <w:sz w:val="20"/>
          <w:szCs w:val="20"/>
        </w:rPr>
        <w:t xml:space="preserve">Intel Xeon </w:t>
      </w:r>
      <w:r>
        <w:rPr>
          <w:rFonts w:ascii="Calibri" w:hAnsi="Calibri" w:cs="Calibri"/>
          <w:bCs/>
          <w:sz w:val="20"/>
          <w:szCs w:val="20"/>
        </w:rPr>
        <w:t>serii W np.: W7-3465X</w:t>
      </w:r>
      <w:r w:rsidRPr="00D70EC3">
        <w:rPr>
          <w:rFonts w:ascii="Calibri" w:hAnsi="Calibri" w:cs="Calibri"/>
          <w:bCs/>
          <w:sz w:val="20"/>
          <w:szCs w:val="20"/>
        </w:rPr>
        <w:t xml:space="preserve"> lub wyższe</w:t>
      </w:r>
      <w:r w:rsidRPr="00D70EC3">
        <w:rPr>
          <w:rFonts w:ascii="Calibri" w:hAnsi="Calibri" w:cs="Calibri"/>
          <w:sz w:val="20"/>
          <w:szCs w:val="20"/>
        </w:rPr>
        <w:t>)</w:t>
      </w:r>
      <w:r w:rsidRPr="00D70EC3">
        <w:rPr>
          <w:rFonts w:ascii="Calibri" w:hAnsi="Calibri" w:cs="Calibri"/>
          <w:b/>
          <w:bCs/>
          <w:sz w:val="20"/>
          <w:szCs w:val="20"/>
        </w:rPr>
        <w:t>: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 xml:space="preserve">minimalnie </w:t>
      </w:r>
      <w:r>
        <w:rPr>
          <w:rFonts w:ascii="Calibri" w:hAnsi="Calibri" w:cs="Calibri"/>
          <w:sz w:val="20"/>
          <w:szCs w:val="20"/>
        </w:rPr>
        <w:t>dwudziestosześciordzeniowy</w:t>
      </w:r>
      <w:r w:rsidRPr="00D70EC3">
        <w:rPr>
          <w:rFonts w:ascii="Calibri" w:hAnsi="Calibri" w:cs="Calibri"/>
          <w:sz w:val="20"/>
          <w:szCs w:val="20"/>
        </w:rPr>
        <w:t xml:space="preserve">, minimalnie </w:t>
      </w:r>
      <w:r>
        <w:rPr>
          <w:rFonts w:ascii="Calibri" w:hAnsi="Calibri" w:cs="Calibri"/>
          <w:sz w:val="20"/>
          <w:szCs w:val="20"/>
        </w:rPr>
        <w:t>pięćdziesięcio</w:t>
      </w:r>
      <w:r w:rsidRPr="00D70EC3">
        <w:rPr>
          <w:rFonts w:ascii="Calibri" w:hAnsi="Calibri" w:cs="Calibri"/>
          <w:sz w:val="20"/>
          <w:szCs w:val="20"/>
        </w:rPr>
        <w:t xml:space="preserve">wątkowy, cache L3: min. </w:t>
      </w:r>
      <w:r>
        <w:rPr>
          <w:rFonts w:ascii="Calibri" w:hAnsi="Calibri" w:cs="Calibri"/>
          <w:sz w:val="20"/>
          <w:szCs w:val="20"/>
        </w:rPr>
        <w:t>70</w:t>
      </w:r>
      <w:r w:rsidRPr="00D70EC3">
        <w:rPr>
          <w:rFonts w:ascii="Calibri" w:hAnsi="Calibri" w:cs="Calibri"/>
          <w:sz w:val="20"/>
          <w:szCs w:val="20"/>
        </w:rPr>
        <w:t xml:space="preserve"> MB, bazowa częstotliwość pracy </w:t>
      </w:r>
      <w:r>
        <w:rPr>
          <w:rFonts w:ascii="Calibri" w:hAnsi="Calibri" w:cs="Calibri"/>
          <w:sz w:val="20"/>
          <w:szCs w:val="20"/>
        </w:rPr>
        <w:t xml:space="preserve">min. </w:t>
      </w:r>
      <w:r w:rsidRPr="00D70EC3">
        <w:rPr>
          <w:rFonts w:ascii="Calibri" w:hAnsi="Calibri" w:cs="Calibri"/>
          <w:sz w:val="20"/>
          <w:szCs w:val="20"/>
        </w:rPr>
        <w:t>2,</w:t>
      </w:r>
      <w:r>
        <w:rPr>
          <w:rFonts w:ascii="Calibri" w:hAnsi="Calibri" w:cs="Calibri"/>
          <w:sz w:val="20"/>
          <w:szCs w:val="20"/>
        </w:rPr>
        <w:t>5</w:t>
      </w:r>
      <w:r w:rsidRPr="00D70EC3">
        <w:rPr>
          <w:rFonts w:ascii="Calibri" w:hAnsi="Calibri" w:cs="Calibri"/>
          <w:sz w:val="20"/>
          <w:szCs w:val="20"/>
        </w:rPr>
        <w:t xml:space="preserve"> GHz, typowe TDP </w:t>
      </w:r>
      <w:r>
        <w:rPr>
          <w:rFonts w:ascii="Calibri" w:hAnsi="Calibri" w:cs="Calibri"/>
          <w:sz w:val="20"/>
          <w:szCs w:val="20"/>
        </w:rPr>
        <w:t>min. 300</w:t>
      </w:r>
      <w:r w:rsidRPr="00D70EC3"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>.</w:t>
      </w:r>
      <w:r w:rsidRPr="00D70EC3">
        <w:rPr>
          <w:rFonts w:ascii="Calibri" w:hAnsi="Calibri" w:cs="Calibri"/>
          <w:sz w:val="20"/>
          <w:szCs w:val="20"/>
        </w:rPr>
        <w:t xml:space="preserve"> </w:t>
      </w:r>
    </w:p>
    <w:p w:rsidR="00534029" w:rsidRPr="00D70EC3" w:rsidRDefault="00534029" w:rsidP="00534029">
      <w:pPr>
        <w:pStyle w:val="Default"/>
        <w:rPr>
          <w:rFonts w:ascii="Calibri" w:hAnsi="Calibri" w:cs="Calibri"/>
          <w:sz w:val="20"/>
          <w:szCs w:val="20"/>
        </w:rPr>
      </w:pPr>
    </w:p>
    <w:p w:rsidR="00534029" w:rsidRDefault="00534029" w:rsidP="0053402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Procesor </w:t>
      </w:r>
      <w:r w:rsidRPr="00D70EC3">
        <w:rPr>
          <w:rFonts w:ascii="Calibri" w:hAnsi="Calibri" w:cs="Calibri"/>
          <w:sz w:val="20"/>
          <w:szCs w:val="20"/>
        </w:rPr>
        <w:t>osiągając</w:t>
      </w:r>
      <w:r>
        <w:rPr>
          <w:rFonts w:ascii="Calibri" w:hAnsi="Calibri" w:cs="Calibri"/>
          <w:sz w:val="20"/>
          <w:szCs w:val="20"/>
        </w:rPr>
        <w:t>y</w:t>
      </w:r>
      <w:r w:rsidRPr="00D70EC3">
        <w:rPr>
          <w:rFonts w:ascii="Calibri" w:hAnsi="Calibri" w:cs="Calibri"/>
          <w:sz w:val="20"/>
          <w:szCs w:val="20"/>
        </w:rPr>
        <w:t xml:space="preserve"> w teście CPU co najmniej </w:t>
      </w:r>
      <w:r>
        <w:rPr>
          <w:rFonts w:ascii="Calibri" w:hAnsi="Calibri" w:cs="Calibri"/>
          <w:sz w:val="20"/>
          <w:szCs w:val="20"/>
        </w:rPr>
        <w:t>67</w:t>
      </w:r>
      <w:r w:rsidRPr="00D70EC3">
        <w:rPr>
          <w:rFonts w:ascii="Calibri" w:hAnsi="Calibri" w:cs="Calibri"/>
          <w:sz w:val="20"/>
          <w:szCs w:val="20"/>
        </w:rPr>
        <w:t xml:space="preserve">000 punktów w teście </w:t>
      </w:r>
      <w:proofErr w:type="spellStart"/>
      <w:r w:rsidRPr="00D70EC3">
        <w:rPr>
          <w:rFonts w:ascii="Calibri" w:hAnsi="Calibri" w:cs="Calibri"/>
          <w:sz w:val="20"/>
          <w:szCs w:val="20"/>
        </w:rPr>
        <w:t>PassMark</w:t>
      </w:r>
      <w:proofErr w:type="spellEnd"/>
      <w:r w:rsidRPr="00D70EC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</w:t>
      </w:r>
      <w:r w:rsidRPr="00D70EC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High End</w:t>
      </w:r>
      <w:r w:rsidRPr="00D70EC3">
        <w:rPr>
          <w:rFonts w:ascii="Calibri" w:hAnsi="Calibri" w:cs="Calibri"/>
          <w:sz w:val="20"/>
          <w:szCs w:val="20"/>
        </w:rPr>
        <w:t xml:space="preserve"> CPU Mark według wyników procesorów publikowanych na stronie </w:t>
      </w:r>
      <w:r w:rsidRPr="00AB7B7F">
        <w:rPr>
          <w:rFonts w:ascii="Calibri" w:hAnsi="Calibri" w:cs="Calibri"/>
          <w:sz w:val="20"/>
          <w:szCs w:val="20"/>
          <w:u w:color="FF0000"/>
        </w:rPr>
        <w:t>https://www.cpubenchmark.net/high_end_cpus.html</w:t>
      </w:r>
    </w:p>
    <w:p w:rsidR="00534029" w:rsidRPr="00D70EC3" w:rsidRDefault="00534029" w:rsidP="00534029">
      <w:pPr>
        <w:pStyle w:val="Default"/>
        <w:rPr>
          <w:rFonts w:ascii="Calibri" w:hAnsi="Calibri" w:cs="Calibri"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D70EC3">
        <w:rPr>
          <w:rFonts w:ascii="Calibri" w:hAnsi="Calibri" w:cs="Calibri"/>
          <w:b/>
          <w:bCs/>
          <w:sz w:val="20"/>
          <w:szCs w:val="20"/>
        </w:rPr>
        <w:t>Pamięć RAM:</w:t>
      </w:r>
    </w:p>
    <w:p w:rsidR="00534029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>256 GB ECC Memory PC</w:t>
      </w:r>
      <w:r>
        <w:rPr>
          <w:rFonts w:ascii="Calibri" w:hAnsi="Calibri" w:cs="Calibri"/>
          <w:sz w:val="20"/>
          <w:szCs w:val="20"/>
        </w:rPr>
        <w:t>5</w:t>
      </w:r>
      <w:r w:rsidRPr="00D70EC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38500</w:t>
      </w:r>
      <w:r w:rsidRPr="00D70EC3">
        <w:rPr>
          <w:rFonts w:ascii="Calibri" w:hAnsi="Calibri" w:cs="Calibri"/>
          <w:sz w:val="20"/>
          <w:szCs w:val="20"/>
        </w:rPr>
        <w:t xml:space="preserve"> min. DDR</w:t>
      </w:r>
      <w:r>
        <w:rPr>
          <w:rFonts w:ascii="Calibri" w:hAnsi="Calibri" w:cs="Calibri"/>
          <w:sz w:val="20"/>
          <w:szCs w:val="20"/>
        </w:rPr>
        <w:t>5</w:t>
      </w:r>
      <w:r w:rsidRPr="00D70EC3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4800</w:t>
      </w:r>
      <w:r w:rsidRPr="00D70EC3">
        <w:rPr>
          <w:rFonts w:ascii="Calibri" w:hAnsi="Calibri" w:cs="Calibri"/>
          <w:sz w:val="20"/>
          <w:szCs w:val="20"/>
        </w:rPr>
        <w:t xml:space="preserve"> MHz z możliwością </w:t>
      </w:r>
      <w:r>
        <w:rPr>
          <w:rFonts w:ascii="Calibri" w:hAnsi="Calibri" w:cs="Calibri"/>
          <w:sz w:val="20"/>
          <w:szCs w:val="20"/>
        </w:rPr>
        <w:t xml:space="preserve">ewentualnej </w:t>
      </w:r>
      <w:r w:rsidRPr="00D70EC3">
        <w:rPr>
          <w:rFonts w:ascii="Calibri" w:hAnsi="Calibri" w:cs="Calibri"/>
          <w:sz w:val="20"/>
          <w:szCs w:val="20"/>
        </w:rPr>
        <w:t>dalszej rozbudowy</w:t>
      </w:r>
      <w:r>
        <w:rPr>
          <w:rFonts w:ascii="Calibri" w:hAnsi="Calibri" w:cs="Calibri"/>
          <w:sz w:val="20"/>
          <w:szCs w:val="20"/>
        </w:rPr>
        <w:t>, (zalecana konfiguracja modułów: 4x 64GB).</w:t>
      </w:r>
    </w:p>
    <w:p w:rsidR="00534029" w:rsidRPr="00D70EC3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D70EC3">
        <w:rPr>
          <w:rFonts w:ascii="Calibri" w:hAnsi="Calibri" w:cs="Calibri"/>
          <w:b/>
          <w:bCs/>
          <w:sz w:val="20"/>
          <w:szCs w:val="20"/>
        </w:rPr>
        <w:t>Dyski:</w:t>
      </w:r>
    </w:p>
    <w:p w:rsidR="00534029" w:rsidRPr="00D70EC3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D70EC3">
        <w:rPr>
          <w:rFonts w:ascii="Calibri" w:hAnsi="Calibri" w:cs="Calibri"/>
          <w:b/>
          <w:bCs/>
          <w:sz w:val="20"/>
          <w:szCs w:val="20"/>
        </w:rPr>
        <w:t>Wewnętrzne typu M.2:</w:t>
      </w:r>
    </w:p>
    <w:p w:rsidR="00534029" w:rsidRDefault="00534029" w:rsidP="00534029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3</w:t>
      </w:r>
      <w:r w:rsidRPr="00D70EC3">
        <w:rPr>
          <w:rFonts w:ascii="Calibri" w:hAnsi="Calibri" w:cs="Calibri"/>
          <w:bCs/>
          <w:sz w:val="20"/>
          <w:szCs w:val="20"/>
        </w:rPr>
        <w:t xml:space="preserve">x 2 TB </w:t>
      </w:r>
      <w:proofErr w:type="spellStart"/>
      <w:r w:rsidRPr="00D70EC3">
        <w:rPr>
          <w:rFonts w:ascii="Calibri" w:hAnsi="Calibri" w:cs="Calibri"/>
          <w:bCs/>
          <w:sz w:val="20"/>
          <w:szCs w:val="20"/>
        </w:rPr>
        <w:t>PCIe</w:t>
      </w:r>
      <w:proofErr w:type="spellEnd"/>
      <w:r w:rsidRPr="00D70EC3">
        <w:rPr>
          <w:rFonts w:ascii="Calibri" w:hAnsi="Calibri" w:cs="Calibri"/>
          <w:bCs/>
          <w:sz w:val="20"/>
          <w:szCs w:val="20"/>
        </w:rPr>
        <w:t xml:space="preserve"> M.2 SSD </w:t>
      </w:r>
      <w:proofErr w:type="spellStart"/>
      <w:r w:rsidRPr="00D70EC3">
        <w:rPr>
          <w:rFonts w:ascii="Calibri" w:hAnsi="Calibri" w:cs="Calibri"/>
          <w:bCs/>
          <w:sz w:val="20"/>
          <w:szCs w:val="20"/>
        </w:rPr>
        <w:t>NVMe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4.0</w:t>
      </w:r>
      <w:r w:rsidRPr="00D70EC3">
        <w:rPr>
          <w:rFonts w:ascii="Calibri" w:hAnsi="Calibri" w:cs="Calibri"/>
          <w:bCs/>
          <w:sz w:val="20"/>
          <w:szCs w:val="20"/>
        </w:rPr>
        <w:t xml:space="preserve"> - PRO Series,</w:t>
      </w:r>
      <w:r>
        <w:rPr>
          <w:rFonts w:ascii="Calibri" w:hAnsi="Calibri" w:cs="Calibri"/>
          <w:bCs/>
          <w:sz w:val="20"/>
          <w:szCs w:val="20"/>
        </w:rPr>
        <w:t xml:space="preserve"> wew. cache min. 1GB DDR4, min. 1100 TBW.</w:t>
      </w:r>
    </w:p>
    <w:p w:rsidR="00534029" w:rsidRDefault="00534029" w:rsidP="00534029">
      <w:pPr>
        <w:autoSpaceDE w:val="0"/>
        <w:rPr>
          <w:rFonts w:ascii="Calibri" w:hAnsi="Calibri" w:cs="Calibri"/>
          <w:bCs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D70EC3">
        <w:rPr>
          <w:rFonts w:ascii="Calibri" w:hAnsi="Calibri" w:cs="Calibri"/>
          <w:b/>
          <w:bCs/>
          <w:sz w:val="20"/>
          <w:szCs w:val="20"/>
        </w:rPr>
        <w:t xml:space="preserve">Zewnętrzne w kieszeniach typu Hot </w:t>
      </w:r>
      <w:proofErr w:type="spellStart"/>
      <w:r w:rsidRPr="00D70EC3">
        <w:rPr>
          <w:rFonts w:ascii="Calibri" w:hAnsi="Calibri" w:cs="Calibri"/>
          <w:b/>
          <w:bCs/>
          <w:sz w:val="20"/>
          <w:szCs w:val="20"/>
        </w:rPr>
        <w:t>Swap</w:t>
      </w:r>
      <w:proofErr w:type="spellEnd"/>
      <w:r w:rsidRPr="00D70EC3">
        <w:rPr>
          <w:rFonts w:ascii="Calibri" w:hAnsi="Calibri" w:cs="Calibri"/>
          <w:b/>
          <w:bCs/>
          <w:sz w:val="20"/>
          <w:szCs w:val="20"/>
        </w:rPr>
        <w:t xml:space="preserve"> 5,25”:</w:t>
      </w:r>
    </w:p>
    <w:p w:rsidR="00534029" w:rsidRDefault="00534029" w:rsidP="00534029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2</w:t>
      </w:r>
      <w:r w:rsidRPr="00D70EC3">
        <w:rPr>
          <w:rFonts w:ascii="Calibri" w:hAnsi="Calibri" w:cs="Calibri"/>
          <w:bCs/>
          <w:sz w:val="20"/>
          <w:szCs w:val="20"/>
        </w:rPr>
        <w:t>x 1</w:t>
      </w:r>
      <w:r>
        <w:rPr>
          <w:rFonts w:ascii="Calibri" w:hAnsi="Calibri" w:cs="Calibri"/>
          <w:bCs/>
          <w:sz w:val="20"/>
          <w:szCs w:val="20"/>
        </w:rPr>
        <w:t>8</w:t>
      </w:r>
      <w:r w:rsidRPr="00D70EC3">
        <w:rPr>
          <w:rFonts w:ascii="Calibri" w:hAnsi="Calibri" w:cs="Calibri"/>
          <w:bCs/>
          <w:sz w:val="20"/>
          <w:szCs w:val="20"/>
        </w:rPr>
        <w:t xml:space="preserve"> TB 7200 </w:t>
      </w:r>
      <w:proofErr w:type="spellStart"/>
      <w:r w:rsidRPr="00D70EC3">
        <w:rPr>
          <w:rFonts w:ascii="Calibri" w:hAnsi="Calibri" w:cs="Calibri"/>
          <w:bCs/>
          <w:sz w:val="20"/>
          <w:szCs w:val="20"/>
        </w:rPr>
        <w:t>obr</w:t>
      </w:r>
      <w:proofErr w:type="spellEnd"/>
      <w:r w:rsidRPr="00D70EC3">
        <w:rPr>
          <w:rFonts w:ascii="Calibri" w:hAnsi="Calibri" w:cs="Calibri"/>
          <w:bCs/>
          <w:sz w:val="20"/>
          <w:szCs w:val="20"/>
        </w:rPr>
        <w:t>./min., 3,5”, SATA</w:t>
      </w:r>
      <w:r>
        <w:rPr>
          <w:rFonts w:ascii="Calibri" w:hAnsi="Calibri" w:cs="Calibri"/>
          <w:bCs/>
          <w:sz w:val="20"/>
          <w:szCs w:val="20"/>
        </w:rPr>
        <w:t xml:space="preserve"> III</w:t>
      </w:r>
      <w:r w:rsidRPr="00D70EC3">
        <w:rPr>
          <w:rFonts w:ascii="Calibri" w:hAnsi="Calibri" w:cs="Calibri"/>
          <w:bCs/>
          <w:sz w:val="20"/>
          <w:szCs w:val="20"/>
        </w:rPr>
        <w:t xml:space="preserve"> podłączone na interfejsie SATA,</w:t>
      </w:r>
    </w:p>
    <w:p w:rsidR="00534029" w:rsidRPr="00D70EC3" w:rsidRDefault="00534029" w:rsidP="00534029">
      <w:pPr>
        <w:autoSpaceDE w:val="0"/>
        <w:rPr>
          <w:rFonts w:ascii="Calibri" w:hAnsi="Calibri" w:cs="Calibri"/>
          <w:bCs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4</w:t>
      </w:r>
      <w:r w:rsidRPr="00D70EC3">
        <w:rPr>
          <w:rFonts w:ascii="Calibri" w:hAnsi="Calibri" w:cs="Calibri"/>
          <w:bCs/>
          <w:sz w:val="20"/>
          <w:szCs w:val="20"/>
        </w:rPr>
        <w:t>x 1</w:t>
      </w:r>
      <w:r>
        <w:rPr>
          <w:rFonts w:ascii="Calibri" w:hAnsi="Calibri" w:cs="Calibri"/>
          <w:bCs/>
          <w:sz w:val="20"/>
          <w:szCs w:val="20"/>
        </w:rPr>
        <w:t>0</w:t>
      </w:r>
      <w:r w:rsidRPr="00D70EC3">
        <w:rPr>
          <w:rFonts w:ascii="Calibri" w:hAnsi="Calibri" w:cs="Calibri"/>
          <w:bCs/>
          <w:sz w:val="20"/>
          <w:szCs w:val="20"/>
        </w:rPr>
        <w:t xml:space="preserve"> TB 7200 </w:t>
      </w:r>
      <w:proofErr w:type="spellStart"/>
      <w:r w:rsidRPr="00D70EC3">
        <w:rPr>
          <w:rFonts w:ascii="Calibri" w:hAnsi="Calibri" w:cs="Calibri"/>
          <w:bCs/>
          <w:sz w:val="20"/>
          <w:szCs w:val="20"/>
        </w:rPr>
        <w:t>obr</w:t>
      </w:r>
      <w:proofErr w:type="spellEnd"/>
      <w:r w:rsidRPr="00D70EC3">
        <w:rPr>
          <w:rFonts w:ascii="Calibri" w:hAnsi="Calibri" w:cs="Calibri"/>
          <w:bCs/>
          <w:sz w:val="20"/>
          <w:szCs w:val="20"/>
        </w:rPr>
        <w:t>./min., 3,5”, SATA</w:t>
      </w:r>
      <w:r>
        <w:rPr>
          <w:rFonts w:ascii="Calibri" w:hAnsi="Calibri" w:cs="Calibri"/>
          <w:bCs/>
          <w:sz w:val="20"/>
          <w:szCs w:val="20"/>
        </w:rPr>
        <w:t xml:space="preserve"> III</w:t>
      </w:r>
      <w:r w:rsidRPr="00D70EC3">
        <w:rPr>
          <w:rFonts w:ascii="Calibri" w:hAnsi="Calibri" w:cs="Calibri"/>
          <w:bCs/>
          <w:sz w:val="20"/>
          <w:szCs w:val="20"/>
        </w:rPr>
        <w:t xml:space="preserve"> podłączone na interfejsie min. USB 3.</w:t>
      </w:r>
      <w:r>
        <w:rPr>
          <w:rFonts w:ascii="Calibri" w:hAnsi="Calibri" w:cs="Calibri"/>
          <w:bCs/>
          <w:sz w:val="20"/>
          <w:szCs w:val="20"/>
        </w:rPr>
        <w:t>1 lub SATA.</w:t>
      </w:r>
    </w:p>
    <w:p w:rsidR="00534029" w:rsidRPr="00D70EC3" w:rsidRDefault="00534029" w:rsidP="00534029">
      <w:pPr>
        <w:autoSpaceDE w:val="0"/>
        <w:rPr>
          <w:rFonts w:ascii="Calibri" w:hAnsi="Calibri" w:cs="Calibri"/>
          <w:bCs/>
          <w:sz w:val="20"/>
          <w:szCs w:val="20"/>
          <w:lang w:val="en-US"/>
        </w:rPr>
      </w:pPr>
      <w:r w:rsidRPr="00D70EC3">
        <w:rPr>
          <w:rFonts w:ascii="Calibri" w:hAnsi="Calibri" w:cs="Calibri"/>
          <w:bCs/>
          <w:sz w:val="20"/>
          <w:szCs w:val="20"/>
        </w:rPr>
        <w:t xml:space="preserve">Dyski SATA powinny być przeznaczone do pracy ciągłej (np. </w:t>
      </w:r>
      <w:r w:rsidRPr="00D70EC3">
        <w:rPr>
          <w:rFonts w:ascii="Calibri" w:hAnsi="Calibri" w:cs="Calibri"/>
          <w:bCs/>
          <w:sz w:val="20"/>
          <w:szCs w:val="20"/>
          <w:lang w:val="en-US"/>
        </w:rPr>
        <w:t xml:space="preserve">Wd Red </w:t>
      </w:r>
      <w:proofErr w:type="spellStart"/>
      <w:r w:rsidRPr="00D70EC3">
        <w:rPr>
          <w:rFonts w:ascii="Calibri" w:hAnsi="Calibri" w:cs="Calibri"/>
          <w:bCs/>
          <w:sz w:val="20"/>
          <w:szCs w:val="20"/>
          <w:lang w:val="en-US"/>
        </w:rPr>
        <w:t>lub</w:t>
      </w:r>
      <w:proofErr w:type="spellEnd"/>
      <w:r w:rsidRPr="00D70EC3">
        <w:rPr>
          <w:rFonts w:ascii="Calibri" w:hAnsi="Calibri" w:cs="Calibri"/>
          <w:bCs/>
          <w:sz w:val="20"/>
          <w:szCs w:val="20"/>
          <w:lang w:val="en-US"/>
        </w:rPr>
        <w:t xml:space="preserve"> Seagate </w:t>
      </w:r>
      <w:proofErr w:type="spellStart"/>
      <w:r w:rsidRPr="00D70EC3">
        <w:rPr>
          <w:rFonts w:ascii="Calibri" w:hAnsi="Calibri" w:cs="Calibri"/>
          <w:bCs/>
          <w:sz w:val="20"/>
          <w:szCs w:val="20"/>
          <w:lang w:val="en-US"/>
        </w:rPr>
        <w:t>Exos</w:t>
      </w:r>
      <w:proofErr w:type="spellEnd"/>
      <w:r w:rsidRPr="00D70EC3">
        <w:rPr>
          <w:rFonts w:ascii="Calibri" w:hAnsi="Calibri" w:cs="Calibri"/>
          <w:bCs/>
          <w:sz w:val="20"/>
          <w:szCs w:val="20"/>
          <w:lang w:val="en-US"/>
        </w:rPr>
        <w:t xml:space="preserve">, </w:t>
      </w:r>
      <w:proofErr w:type="spellStart"/>
      <w:r w:rsidRPr="00D70EC3">
        <w:rPr>
          <w:rFonts w:ascii="Calibri" w:hAnsi="Calibri" w:cs="Calibri"/>
          <w:bCs/>
          <w:sz w:val="20"/>
          <w:szCs w:val="20"/>
          <w:lang w:val="en-US"/>
        </w:rPr>
        <w:t>IronWolf</w:t>
      </w:r>
      <w:proofErr w:type="spellEnd"/>
      <w:r w:rsidRPr="00D70EC3">
        <w:rPr>
          <w:rFonts w:ascii="Calibri" w:hAnsi="Calibri" w:cs="Calibri"/>
          <w:bCs/>
          <w:sz w:val="20"/>
          <w:szCs w:val="20"/>
          <w:lang w:val="en-US"/>
        </w:rPr>
        <w:t xml:space="preserve">). </w:t>
      </w:r>
    </w:p>
    <w:p w:rsidR="00534029" w:rsidRPr="008A4115" w:rsidRDefault="00534029" w:rsidP="00534029">
      <w:pPr>
        <w:autoSpaceDE w:val="0"/>
        <w:rPr>
          <w:rFonts w:ascii="Calibri" w:hAnsi="Calibri" w:cs="Calibri"/>
          <w:sz w:val="20"/>
          <w:szCs w:val="20"/>
          <w:lang w:val="en-US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>Wszystkie nośniki danych z prawem do zachowania uszkodzonego dysku po wymianie na nowy nośnik.</w:t>
      </w:r>
    </w:p>
    <w:p w:rsidR="00534029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D70EC3">
        <w:rPr>
          <w:rFonts w:ascii="Calibri" w:hAnsi="Calibri" w:cs="Calibri"/>
          <w:b/>
          <w:bCs/>
          <w:sz w:val="20"/>
          <w:szCs w:val="20"/>
        </w:rPr>
        <w:t>Karta graficzna:</w:t>
      </w:r>
    </w:p>
    <w:p w:rsidR="00534029" w:rsidRDefault="00534029" w:rsidP="00534029">
      <w:pPr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>Układ graficzny GPU</w:t>
      </w:r>
      <w:r>
        <w:rPr>
          <w:rFonts w:ascii="Calibri" w:hAnsi="Calibri" w:cs="Calibri"/>
          <w:sz w:val="20"/>
          <w:szCs w:val="20"/>
        </w:rPr>
        <w:t xml:space="preserve"> np.: </w:t>
      </w:r>
      <w:r w:rsidRPr="00D70EC3">
        <w:rPr>
          <w:rFonts w:ascii="Calibri" w:hAnsi="Calibri" w:cs="Calibri"/>
          <w:sz w:val="20"/>
          <w:szCs w:val="20"/>
        </w:rPr>
        <w:t xml:space="preserve">RTX </w:t>
      </w:r>
      <w:r>
        <w:rPr>
          <w:rFonts w:ascii="Calibri" w:hAnsi="Calibri" w:cs="Calibri"/>
          <w:sz w:val="20"/>
          <w:szCs w:val="20"/>
        </w:rPr>
        <w:t>4</w:t>
      </w:r>
      <w:r w:rsidRPr="00D70EC3">
        <w:rPr>
          <w:rFonts w:ascii="Calibri" w:hAnsi="Calibri" w:cs="Calibri"/>
          <w:sz w:val="20"/>
          <w:szCs w:val="20"/>
        </w:rPr>
        <w:t>080</w:t>
      </w:r>
      <w:r>
        <w:rPr>
          <w:rFonts w:ascii="Calibri" w:hAnsi="Calibri" w:cs="Calibri"/>
          <w:sz w:val="20"/>
          <w:szCs w:val="20"/>
        </w:rPr>
        <w:t xml:space="preserve"> </w:t>
      </w:r>
      <w:r w:rsidRPr="00D70EC3">
        <w:rPr>
          <w:rFonts w:ascii="Calibri" w:hAnsi="Calibri" w:cs="Calibri"/>
          <w:sz w:val="20"/>
          <w:szCs w:val="20"/>
        </w:rPr>
        <w:t>równoważny lub lepszy</w:t>
      </w:r>
      <w:r>
        <w:rPr>
          <w:rFonts w:ascii="Calibri" w:hAnsi="Calibri" w:cs="Calibri"/>
          <w:sz w:val="20"/>
          <w:szCs w:val="20"/>
        </w:rPr>
        <w:t>:</w:t>
      </w:r>
    </w:p>
    <w:p w:rsidR="00534029" w:rsidRDefault="00534029" w:rsidP="005340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interfejsie </w:t>
      </w:r>
      <w:proofErr w:type="spellStart"/>
      <w:r>
        <w:rPr>
          <w:rFonts w:ascii="Calibri" w:hAnsi="Calibri" w:cs="Calibri"/>
          <w:sz w:val="20"/>
          <w:szCs w:val="20"/>
        </w:rPr>
        <w:t>PCIe</w:t>
      </w:r>
      <w:proofErr w:type="spellEnd"/>
      <w:r>
        <w:rPr>
          <w:rFonts w:ascii="Calibri" w:hAnsi="Calibri" w:cs="Calibri"/>
          <w:sz w:val="20"/>
          <w:szCs w:val="20"/>
        </w:rPr>
        <w:t xml:space="preserve"> 4.0 x16 </w:t>
      </w:r>
      <w:r w:rsidRPr="00D70EC3">
        <w:rPr>
          <w:rFonts w:ascii="Calibri" w:hAnsi="Calibri" w:cs="Calibri"/>
          <w:sz w:val="20"/>
          <w:szCs w:val="20"/>
        </w:rPr>
        <w:t>z własną pamięcią typu GDDR6X min. 1</w:t>
      </w:r>
      <w:r>
        <w:rPr>
          <w:rFonts w:ascii="Calibri" w:hAnsi="Calibri" w:cs="Calibri"/>
          <w:sz w:val="20"/>
          <w:szCs w:val="20"/>
        </w:rPr>
        <w:t xml:space="preserve">6 </w:t>
      </w:r>
      <w:r w:rsidRPr="00D70EC3">
        <w:rPr>
          <w:rFonts w:ascii="Calibri" w:hAnsi="Calibri" w:cs="Calibri"/>
          <w:sz w:val="20"/>
          <w:szCs w:val="20"/>
        </w:rPr>
        <w:t>GB</w:t>
      </w:r>
      <w:r>
        <w:rPr>
          <w:rFonts w:ascii="Calibri" w:hAnsi="Calibri" w:cs="Calibri"/>
          <w:sz w:val="20"/>
          <w:szCs w:val="20"/>
        </w:rPr>
        <w:t xml:space="preserve"> </w:t>
      </w:r>
      <w:r w:rsidRPr="00D70EC3">
        <w:rPr>
          <w:rFonts w:ascii="Calibri" w:hAnsi="Calibri" w:cs="Calibri"/>
          <w:sz w:val="20"/>
          <w:szCs w:val="20"/>
        </w:rPr>
        <w:t>min.</w:t>
      </w:r>
      <w:r>
        <w:rPr>
          <w:rFonts w:ascii="Calibri" w:hAnsi="Calibri" w:cs="Calibri"/>
          <w:sz w:val="20"/>
          <w:szCs w:val="20"/>
        </w:rPr>
        <w:t xml:space="preserve"> 256</w:t>
      </w:r>
      <w:r w:rsidRPr="00D70EC3">
        <w:rPr>
          <w:rFonts w:ascii="Calibri" w:hAnsi="Calibri" w:cs="Calibri"/>
          <w:sz w:val="20"/>
          <w:szCs w:val="20"/>
        </w:rPr>
        <w:t xml:space="preserve">-bitowa, min. liczba rdzeni CUDA </w:t>
      </w:r>
      <w:r>
        <w:rPr>
          <w:rFonts w:ascii="Calibri" w:hAnsi="Calibri" w:cs="Calibri"/>
          <w:sz w:val="20"/>
          <w:szCs w:val="20"/>
        </w:rPr>
        <w:t>9700.</w:t>
      </w:r>
    </w:p>
    <w:p w:rsidR="00534029" w:rsidRDefault="00534029" w:rsidP="00534029">
      <w:pPr>
        <w:rPr>
          <w:rFonts w:ascii="Calibri" w:hAnsi="Calibri" w:cs="Calibri"/>
          <w:sz w:val="20"/>
          <w:szCs w:val="20"/>
        </w:rPr>
      </w:pPr>
    </w:p>
    <w:p w:rsidR="00534029" w:rsidRPr="00D70EC3" w:rsidRDefault="00534029" w:rsidP="005340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Karta graficzna </w:t>
      </w:r>
      <w:r w:rsidRPr="00D70EC3">
        <w:rPr>
          <w:rFonts w:ascii="Calibri" w:hAnsi="Calibri" w:cs="Calibri"/>
          <w:sz w:val="20"/>
          <w:szCs w:val="20"/>
        </w:rPr>
        <w:t xml:space="preserve">osiągająca w teście co najmniej </w:t>
      </w:r>
      <w:r>
        <w:rPr>
          <w:rFonts w:ascii="Calibri" w:hAnsi="Calibri" w:cs="Calibri"/>
          <w:sz w:val="20"/>
          <w:szCs w:val="20"/>
        </w:rPr>
        <w:t>33</w:t>
      </w:r>
      <w:r w:rsidRPr="00D70EC3">
        <w:rPr>
          <w:rFonts w:ascii="Calibri" w:hAnsi="Calibri" w:cs="Calibri"/>
          <w:sz w:val="20"/>
          <w:szCs w:val="20"/>
        </w:rPr>
        <w:t xml:space="preserve">000 punktów w teście </w:t>
      </w:r>
      <w:proofErr w:type="spellStart"/>
      <w:r w:rsidRPr="00D70EC3">
        <w:rPr>
          <w:rFonts w:ascii="Calibri" w:hAnsi="Calibri" w:cs="Calibri"/>
          <w:sz w:val="20"/>
          <w:szCs w:val="20"/>
        </w:rPr>
        <w:t>PassMark</w:t>
      </w:r>
      <w:proofErr w:type="spellEnd"/>
      <w:r w:rsidRPr="00D70EC3">
        <w:rPr>
          <w:rFonts w:ascii="Calibri" w:hAnsi="Calibri" w:cs="Calibri"/>
          <w:sz w:val="20"/>
          <w:szCs w:val="20"/>
        </w:rPr>
        <w:t xml:space="preserve"> - G3D Mark według wyników kart graficznych publikowanych na stronie </w:t>
      </w:r>
    </w:p>
    <w:p w:rsidR="00534029" w:rsidRDefault="00534029" w:rsidP="00534029">
      <w:pPr>
        <w:pStyle w:val="Default"/>
        <w:rPr>
          <w:rFonts w:ascii="Calibri" w:hAnsi="Calibri" w:cs="Calibri"/>
          <w:sz w:val="20"/>
          <w:szCs w:val="20"/>
        </w:rPr>
      </w:pPr>
      <w:r w:rsidRPr="004D4384">
        <w:rPr>
          <w:rFonts w:ascii="Calibri" w:hAnsi="Calibri" w:cs="Calibri"/>
          <w:sz w:val="20"/>
          <w:szCs w:val="20"/>
          <w:u w:color="FF0000"/>
        </w:rPr>
        <w:t>https://www.videocardbenchmark.net/high_end_gpus.html</w:t>
      </w:r>
    </w:p>
    <w:p w:rsidR="00534029" w:rsidRPr="00D70EC3" w:rsidRDefault="00534029" w:rsidP="00534029">
      <w:pPr>
        <w:pStyle w:val="Default"/>
        <w:rPr>
          <w:rFonts w:ascii="Calibri" w:hAnsi="Calibri" w:cs="Calibri"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D70EC3">
        <w:rPr>
          <w:rFonts w:ascii="Calibri" w:hAnsi="Calibri" w:cs="Calibri"/>
          <w:b/>
          <w:bCs/>
          <w:sz w:val="20"/>
          <w:szCs w:val="20"/>
        </w:rPr>
        <w:t>Rodzaje portów z tyłu obudowy:</w:t>
      </w:r>
    </w:p>
    <w:p w:rsidR="00534029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 xml:space="preserve">2x USB-A 2.0, </w:t>
      </w:r>
      <w:r>
        <w:rPr>
          <w:rFonts w:ascii="Calibri" w:hAnsi="Calibri" w:cs="Calibri"/>
          <w:sz w:val="20"/>
          <w:szCs w:val="20"/>
        </w:rPr>
        <w:t xml:space="preserve">min. </w:t>
      </w:r>
      <w:r w:rsidRPr="00D70EC3">
        <w:rPr>
          <w:rFonts w:ascii="Calibri" w:hAnsi="Calibri" w:cs="Calibri"/>
          <w:sz w:val="20"/>
          <w:szCs w:val="20"/>
        </w:rPr>
        <w:t xml:space="preserve">6x USB-A </w:t>
      </w:r>
      <w:r>
        <w:rPr>
          <w:rFonts w:ascii="Calibri" w:hAnsi="Calibri" w:cs="Calibri"/>
          <w:sz w:val="20"/>
          <w:szCs w:val="20"/>
        </w:rPr>
        <w:t xml:space="preserve">min. </w:t>
      </w:r>
      <w:r w:rsidRPr="00D70EC3"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sz w:val="20"/>
          <w:szCs w:val="20"/>
        </w:rPr>
        <w:t>1</w:t>
      </w:r>
      <w:r w:rsidRPr="00D70EC3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min. </w:t>
      </w:r>
      <w:r w:rsidRPr="00D70EC3">
        <w:rPr>
          <w:rFonts w:ascii="Calibri" w:hAnsi="Calibri" w:cs="Calibri"/>
          <w:sz w:val="20"/>
          <w:szCs w:val="20"/>
        </w:rPr>
        <w:t>1x USB-A 3.</w:t>
      </w:r>
      <w:r>
        <w:rPr>
          <w:rFonts w:ascii="Calibri" w:hAnsi="Calibri" w:cs="Calibri"/>
          <w:sz w:val="20"/>
          <w:szCs w:val="20"/>
        </w:rPr>
        <w:t>2</w:t>
      </w:r>
      <w:r w:rsidRPr="00D70EC3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min. </w:t>
      </w:r>
      <w:r w:rsidRPr="00D70EC3">
        <w:rPr>
          <w:rFonts w:ascii="Calibri" w:hAnsi="Calibri" w:cs="Calibri"/>
          <w:sz w:val="20"/>
          <w:szCs w:val="20"/>
        </w:rPr>
        <w:t>1x USB 3.1 typ C, min. 1x HDMI, min. 1x Display Port, gniazda LAN RJ45, gniazda mini-</w:t>
      </w:r>
      <w:proofErr w:type="spellStart"/>
      <w:r w:rsidRPr="00D70EC3">
        <w:rPr>
          <w:rFonts w:ascii="Calibri" w:hAnsi="Calibri" w:cs="Calibri"/>
          <w:sz w:val="20"/>
          <w:szCs w:val="20"/>
        </w:rPr>
        <w:t>jack</w:t>
      </w:r>
      <w:proofErr w:type="spellEnd"/>
      <w:r w:rsidRPr="00D70EC3">
        <w:rPr>
          <w:rFonts w:ascii="Calibri" w:hAnsi="Calibri" w:cs="Calibri"/>
          <w:sz w:val="20"/>
          <w:szCs w:val="20"/>
        </w:rPr>
        <w:t>.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D70EC3">
        <w:rPr>
          <w:rFonts w:ascii="Calibri" w:hAnsi="Calibri" w:cs="Calibri"/>
          <w:b/>
          <w:bCs/>
          <w:sz w:val="20"/>
          <w:szCs w:val="20"/>
        </w:rPr>
        <w:t>Rodzaje wejść / wyjść z frontu obudowy: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 xml:space="preserve">3x USB-A 3.0, porty dostępowe z możliwością konfiguracji trybu odczytu/zapisu lub tylko do odczytu:  SATA, SAS/SATA, </w:t>
      </w:r>
      <w:proofErr w:type="spellStart"/>
      <w:r w:rsidRPr="00D70EC3">
        <w:rPr>
          <w:rFonts w:ascii="Calibri" w:hAnsi="Calibri" w:cs="Calibri"/>
          <w:sz w:val="20"/>
          <w:szCs w:val="20"/>
        </w:rPr>
        <w:t>PCIe</w:t>
      </w:r>
      <w:proofErr w:type="spellEnd"/>
      <w:r w:rsidRPr="00D70EC3">
        <w:rPr>
          <w:rFonts w:ascii="Calibri" w:hAnsi="Calibri" w:cs="Calibri"/>
          <w:sz w:val="20"/>
          <w:szCs w:val="20"/>
        </w:rPr>
        <w:t xml:space="preserve">, USB 3.0/2.0/1.1, IDE port, </w:t>
      </w:r>
      <w:proofErr w:type="spellStart"/>
      <w:r w:rsidRPr="00D70EC3">
        <w:rPr>
          <w:rFonts w:ascii="Calibri" w:hAnsi="Calibri" w:cs="Calibri"/>
          <w:sz w:val="20"/>
          <w:szCs w:val="20"/>
        </w:rPr>
        <w:t>FireWire</w:t>
      </w:r>
      <w:proofErr w:type="spellEnd"/>
      <w:r w:rsidRPr="00D70EC3">
        <w:rPr>
          <w:rFonts w:ascii="Calibri" w:hAnsi="Calibri" w:cs="Calibri"/>
          <w:sz w:val="20"/>
          <w:szCs w:val="20"/>
        </w:rPr>
        <w:t xml:space="preserve"> 1394 A/B.</w:t>
      </w:r>
    </w:p>
    <w:p w:rsidR="00534029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D70EC3">
        <w:rPr>
          <w:rFonts w:ascii="Calibri" w:hAnsi="Calibri" w:cs="Calibri"/>
          <w:b/>
          <w:bCs/>
          <w:sz w:val="20"/>
          <w:szCs w:val="20"/>
        </w:rPr>
        <w:t>Łączność: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dwuportowa </w:t>
      </w:r>
      <w:r w:rsidRPr="00D70EC3">
        <w:rPr>
          <w:rFonts w:ascii="Calibri" w:hAnsi="Calibri" w:cs="Calibri"/>
          <w:sz w:val="20"/>
          <w:szCs w:val="20"/>
        </w:rPr>
        <w:t>karta sieci przewodowej LAN RJ45 1</w:t>
      </w:r>
      <w:r>
        <w:rPr>
          <w:rFonts w:ascii="Calibri" w:hAnsi="Calibri" w:cs="Calibri"/>
          <w:sz w:val="20"/>
          <w:szCs w:val="20"/>
        </w:rPr>
        <w:t>0</w:t>
      </w:r>
      <w:r w:rsidRPr="00D70EC3">
        <w:rPr>
          <w:rFonts w:ascii="Calibri" w:hAnsi="Calibri" w:cs="Calibri"/>
          <w:sz w:val="20"/>
          <w:szCs w:val="20"/>
        </w:rPr>
        <w:t xml:space="preserve">GbE </w:t>
      </w:r>
      <w:r>
        <w:rPr>
          <w:rFonts w:ascii="Calibri" w:hAnsi="Calibri" w:cs="Calibri"/>
          <w:sz w:val="20"/>
          <w:szCs w:val="20"/>
        </w:rPr>
        <w:t xml:space="preserve">zbudowana na dedykowanym chipsecie Intel X z obsługą </w:t>
      </w:r>
      <w:r>
        <w:rPr>
          <w:rFonts w:ascii="Calibri" w:hAnsi="Calibri" w:cs="Calibri"/>
          <w:sz w:val="20"/>
          <w:szCs w:val="20"/>
        </w:rPr>
        <w:br/>
      </w:r>
      <w:proofErr w:type="spellStart"/>
      <w:r>
        <w:rPr>
          <w:rFonts w:ascii="Calibri" w:hAnsi="Calibri" w:cs="Calibri"/>
          <w:sz w:val="20"/>
          <w:szCs w:val="20"/>
        </w:rPr>
        <w:t>iSCSI</w:t>
      </w:r>
      <w:proofErr w:type="spellEnd"/>
      <w:r>
        <w:rPr>
          <w:rFonts w:ascii="Calibri" w:hAnsi="Calibri" w:cs="Calibri"/>
          <w:sz w:val="20"/>
          <w:szCs w:val="20"/>
        </w:rPr>
        <w:t>, NFS.</w:t>
      </w:r>
    </w:p>
    <w:p w:rsidR="00534029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D70EC3">
        <w:rPr>
          <w:rFonts w:ascii="Calibri" w:hAnsi="Calibri" w:cs="Calibri"/>
          <w:b/>
          <w:bCs/>
          <w:sz w:val="20"/>
          <w:szCs w:val="20"/>
        </w:rPr>
        <w:t>Karta dźwiękowa:</w:t>
      </w:r>
    </w:p>
    <w:p w:rsidR="00534029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>Zintegrowana.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D70EC3">
        <w:rPr>
          <w:rFonts w:ascii="Calibri" w:hAnsi="Calibri" w:cs="Calibri"/>
          <w:b/>
          <w:bCs/>
          <w:sz w:val="20"/>
          <w:szCs w:val="20"/>
        </w:rPr>
        <w:t>Napęd optyczny:</w:t>
      </w:r>
    </w:p>
    <w:p w:rsidR="00534029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>Wbudowana nagrywarka dwu-warstwowa Blu-ray, BD-R/BD-RE/DVD±RW/CD±RW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b/>
          <w:sz w:val="20"/>
          <w:szCs w:val="20"/>
        </w:rPr>
      </w:pPr>
      <w:r w:rsidRPr="00D70EC3">
        <w:rPr>
          <w:rFonts w:ascii="Calibri" w:hAnsi="Calibri" w:cs="Calibri"/>
          <w:b/>
          <w:sz w:val="20"/>
          <w:szCs w:val="20"/>
        </w:rPr>
        <w:t xml:space="preserve">Obudowa: 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 xml:space="preserve">Typu Big Tower, z kieszeniami typu Hot </w:t>
      </w:r>
      <w:proofErr w:type="spellStart"/>
      <w:r w:rsidRPr="00D70EC3">
        <w:rPr>
          <w:rFonts w:ascii="Calibri" w:hAnsi="Calibri" w:cs="Calibri"/>
          <w:sz w:val="20"/>
          <w:szCs w:val="20"/>
        </w:rPr>
        <w:t>Swap</w:t>
      </w:r>
      <w:proofErr w:type="spellEnd"/>
      <w:r w:rsidRPr="00D70EC3">
        <w:rPr>
          <w:rFonts w:ascii="Calibri" w:hAnsi="Calibri" w:cs="Calibri"/>
          <w:sz w:val="20"/>
          <w:szCs w:val="20"/>
        </w:rPr>
        <w:t xml:space="preserve"> na dyski 2,5" / 3,5" SATA, z możliwością wyboru przez użytkownika trybu odczytu/zapisu lub tylko do odczytu (zablokowany zapis). Mechaniczna blokada kieszeni dyskowych za pomocą klucza.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 xml:space="preserve">Zintegrowana, wysuwana/chowana półka robocza ze wbudowaną wentylacją do chłodzenia dysku/napędów z dostępem do dedykowanych portów: SATA, SAS, USB 3.0/2.0/1.1, IDE, </w:t>
      </w:r>
      <w:proofErr w:type="spellStart"/>
      <w:r w:rsidRPr="00D70EC3">
        <w:rPr>
          <w:rFonts w:ascii="Calibri" w:hAnsi="Calibri" w:cs="Calibri"/>
          <w:sz w:val="20"/>
          <w:szCs w:val="20"/>
        </w:rPr>
        <w:t>FireWire</w:t>
      </w:r>
      <w:proofErr w:type="spellEnd"/>
      <w:r w:rsidRPr="00D70EC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D70EC3">
        <w:rPr>
          <w:rFonts w:ascii="Calibri" w:hAnsi="Calibri" w:cs="Calibri"/>
          <w:sz w:val="20"/>
          <w:szCs w:val="20"/>
        </w:rPr>
        <w:t>PCIe</w:t>
      </w:r>
      <w:proofErr w:type="spellEnd"/>
      <w:r w:rsidRPr="00D70EC3">
        <w:rPr>
          <w:rFonts w:ascii="Calibri" w:hAnsi="Calibri" w:cs="Calibri"/>
          <w:sz w:val="20"/>
          <w:szCs w:val="20"/>
        </w:rPr>
        <w:t xml:space="preserve"> SSD, M.2 SATA z możliwością wyboru przez użytkownika tryby odczytu/zapisu lub tylko do odczytu (zablokowany zapis).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>Wbudowany kontroler sprzętowy umożliwiający za pomocą interfejsu użytkownika wyświetlanego na ekranie dotykowym dostęp do zarządzania dyskami: wykonywania zapisu blokowego obrazów wielu napędów jednocześnie, obrazów sekwencyjnych wielu napędów z możliwością wyboru przez użytkownika trybów odczytu/zapisu lub tylko do odczytu (zablokowany zapis), uzyskać informacje o urządzeniu, wyświetlić, wybrać jednostki LUN do zapisu obrazu, zarządzać regionami chronionymi przez dysk, uzyskać dostęp do systemu plików i partycji podłączonych urządzeń pamięci masowej niezależnie od systemu operacyjnego.</w:t>
      </w:r>
    </w:p>
    <w:p w:rsidR="00534029" w:rsidRPr="00D70EC3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D70EC3">
        <w:rPr>
          <w:rFonts w:ascii="Calibri" w:hAnsi="Calibri" w:cs="Calibri"/>
          <w:b/>
          <w:bCs/>
          <w:sz w:val="20"/>
          <w:szCs w:val="20"/>
        </w:rPr>
        <w:t>Zasilanie: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>Modularny zasilacz o mocy min. 1100W, 100-240 VAC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D70EC3">
        <w:rPr>
          <w:rFonts w:ascii="Calibri" w:hAnsi="Calibri" w:cs="Calibri"/>
          <w:b/>
          <w:bCs/>
          <w:sz w:val="20"/>
          <w:szCs w:val="20"/>
        </w:rPr>
        <w:t>Klawiatura, mysz: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>układ US, fabryczny zestaw bezprzewodowy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b/>
          <w:bCs/>
          <w:sz w:val="20"/>
          <w:szCs w:val="20"/>
        </w:rPr>
        <w:t>Oprogramowanie</w:t>
      </w:r>
      <w:r w:rsidRPr="00D70EC3">
        <w:rPr>
          <w:rFonts w:ascii="Calibri" w:hAnsi="Calibri" w:cs="Calibri"/>
          <w:sz w:val="20"/>
          <w:szCs w:val="20"/>
        </w:rPr>
        <w:t>:</w:t>
      </w:r>
    </w:p>
    <w:p w:rsidR="00534029" w:rsidRPr="00D70EC3" w:rsidRDefault="00534029" w:rsidP="00534029">
      <w:pPr>
        <w:spacing w:line="276" w:lineRule="auto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 xml:space="preserve">System operacyjny – preinstalowany fabrycznie Microsoft Windows 10/11 Pro 64-bit 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70EC3">
        <w:rPr>
          <w:rFonts w:ascii="Calibri" w:hAnsi="Calibri" w:cs="Calibri"/>
          <w:sz w:val="20"/>
          <w:szCs w:val="20"/>
          <w:lang w:val="en-US"/>
        </w:rPr>
        <w:t>Licencja</w:t>
      </w:r>
      <w:proofErr w:type="spellEnd"/>
      <w:r w:rsidRPr="00D70EC3">
        <w:rPr>
          <w:rFonts w:ascii="Calibri" w:hAnsi="Calibri" w:cs="Calibri"/>
          <w:sz w:val="20"/>
          <w:szCs w:val="20"/>
          <w:lang w:val="en-US"/>
        </w:rPr>
        <w:t xml:space="preserve"> Symantec Ghost,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70EC3">
        <w:rPr>
          <w:rFonts w:ascii="Calibri" w:hAnsi="Calibri" w:cs="Calibri"/>
          <w:sz w:val="20"/>
          <w:szCs w:val="20"/>
          <w:lang w:val="en-US"/>
        </w:rPr>
        <w:t>Licencja</w:t>
      </w:r>
      <w:proofErr w:type="spellEnd"/>
      <w:r w:rsidRPr="00D70EC3">
        <w:rPr>
          <w:rFonts w:ascii="Calibri" w:hAnsi="Calibri" w:cs="Calibri"/>
          <w:sz w:val="20"/>
          <w:szCs w:val="20"/>
          <w:lang w:val="en-US"/>
        </w:rPr>
        <w:t xml:space="preserve"> Tableau Imager (TIM).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  <w:lang w:val="en-US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b/>
          <w:sz w:val="20"/>
          <w:szCs w:val="20"/>
        </w:rPr>
      </w:pPr>
      <w:r w:rsidRPr="00D70EC3">
        <w:rPr>
          <w:rFonts w:ascii="Calibri" w:hAnsi="Calibri" w:cs="Calibri"/>
          <w:b/>
          <w:sz w:val="20"/>
          <w:szCs w:val="20"/>
        </w:rPr>
        <w:t>Dodatkowe wyposażenie: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 xml:space="preserve">Dedykowany zestaw narzędzi w tym adaptery i kable: SAS, SATA, IDE, </w:t>
      </w:r>
      <w:proofErr w:type="spellStart"/>
      <w:r w:rsidRPr="00D70EC3">
        <w:rPr>
          <w:rFonts w:ascii="Calibri" w:hAnsi="Calibri" w:cs="Calibri"/>
          <w:sz w:val="20"/>
          <w:szCs w:val="20"/>
        </w:rPr>
        <w:t>microSATA</w:t>
      </w:r>
      <w:proofErr w:type="spellEnd"/>
      <w:r w:rsidRPr="00D70EC3">
        <w:rPr>
          <w:rFonts w:ascii="Calibri" w:hAnsi="Calibri" w:cs="Calibri"/>
          <w:sz w:val="20"/>
          <w:szCs w:val="20"/>
        </w:rPr>
        <w:t xml:space="preserve">, SATA LIF, </w:t>
      </w:r>
      <w:proofErr w:type="spellStart"/>
      <w:r w:rsidRPr="00D70EC3">
        <w:rPr>
          <w:rFonts w:ascii="Calibri" w:hAnsi="Calibri" w:cs="Calibri"/>
          <w:sz w:val="20"/>
          <w:szCs w:val="20"/>
        </w:rPr>
        <w:t>MacBook</w:t>
      </w:r>
      <w:proofErr w:type="spellEnd"/>
      <w:r w:rsidRPr="00D70E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70EC3">
        <w:rPr>
          <w:rFonts w:ascii="Calibri" w:hAnsi="Calibri" w:cs="Calibri"/>
          <w:sz w:val="20"/>
          <w:szCs w:val="20"/>
        </w:rPr>
        <w:t>Air</w:t>
      </w:r>
      <w:proofErr w:type="spellEnd"/>
      <w:r w:rsidRPr="00D70EC3">
        <w:rPr>
          <w:rFonts w:ascii="Calibri" w:hAnsi="Calibri" w:cs="Calibri"/>
          <w:sz w:val="20"/>
          <w:szCs w:val="20"/>
        </w:rPr>
        <w:t xml:space="preserve"> Blade, </w:t>
      </w:r>
      <w:proofErr w:type="spellStart"/>
      <w:r w:rsidRPr="00D70EC3">
        <w:rPr>
          <w:rFonts w:ascii="Calibri" w:hAnsi="Calibri" w:cs="Calibri"/>
          <w:sz w:val="20"/>
          <w:szCs w:val="20"/>
        </w:rPr>
        <w:t>PCIe</w:t>
      </w:r>
      <w:proofErr w:type="spellEnd"/>
      <w:r w:rsidRPr="00D70EC3">
        <w:rPr>
          <w:rFonts w:ascii="Calibri" w:hAnsi="Calibri" w:cs="Calibri"/>
          <w:sz w:val="20"/>
          <w:szCs w:val="20"/>
        </w:rPr>
        <w:t xml:space="preserve"> SSD m.2 </w:t>
      </w:r>
      <w:proofErr w:type="spellStart"/>
      <w:r w:rsidRPr="00D70EC3">
        <w:rPr>
          <w:rFonts w:ascii="Calibri" w:hAnsi="Calibri" w:cs="Calibri"/>
          <w:sz w:val="20"/>
          <w:szCs w:val="20"/>
        </w:rPr>
        <w:t>NVMe</w:t>
      </w:r>
      <w:proofErr w:type="spellEnd"/>
      <w:r w:rsidRPr="00D70EC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D70EC3">
        <w:rPr>
          <w:rFonts w:ascii="Calibri" w:hAnsi="Calibri" w:cs="Calibri"/>
          <w:sz w:val="20"/>
          <w:szCs w:val="20"/>
        </w:rPr>
        <w:t>PCIe</w:t>
      </w:r>
      <w:proofErr w:type="spellEnd"/>
      <w:r w:rsidRPr="00D70EC3">
        <w:rPr>
          <w:rFonts w:ascii="Calibri" w:hAnsi="Calibri" w:cs="Calibri"/>
          <w:sz w:val="20"/>
          <w:szCs w:val="20"/>
        </w:rPr>
        <w:t xml:space="preserve"> SSD </w:t>
      </w:r>
      <w:proofErr w:type="spellStart"/>
      <w:r w:rsidRPr="00D70EC3">
        <w:rPr>
          <w:rFonts w:ascii="Calibri" w:hAnsi="Calibri" w:cs="Calibri"/>
          <w:sz w:val="20"/>
          <w:szCs w:val="20"/>
        </w:rPr>
        <w:t>MacBook</w:t>
      </w:r>
      <w:proofErr w:type="spellEnd"/>
      <w:r w:rsidRPr="00D70EC3">
        <w:rPr>
          <w:rFonts w:ascii="Calibri" w:hAnsi="Calibri" w:cs="Calibri"/>
          <w:sz w:val="20"/>
          <w:szCs w:val="20"/>
        </w:rPr>
        <w:t xml:space="preserve"> Pro (2013 i nowsze) oraz dla serwerowych dysków SSD </w:t>
      </w:r>
      <w:proofErr w:type="spellStart"/>
      <w:r w:rsidRPr="00D70EC3">
        <w:rPr>
          <w:rFonts w:ascii="Calibri" w:hAnsi="Calibri" w:cs="Calibri"/>
          <w:sz w:val="20"/>
          <w:szCs w:val="20"/>
        </w:rPr>
        <w:t>PCIe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 xml:space="preserve">Wieloformatowy czytnik kart pamięci </w:t>
      </w:r>
      <w:proofErr w:type="spellStart"/>
      <w:r w:rsidRPr="00D70EC3">
        <w:rPr>
          <w:rFonts w:ascii="Calibri" w:hAnsi="Calibri" w:cs="Calibri"/>
          <w:sz w:val="20"/>
          <w:szCs w:val="20"/>
        </w:rPr>
        <w:t>flash</w:t>
      </w:r>
      <w:proofErr w:type="spellEnd"/>
      <w:r w:rsidRPr="00D70EC3">
        <w:rPr>
          <w:rFonts w:ascii="Calibri" w:hAnsi="Calibri" w:cs="Calibri"/>
          <w:sz w:val="20"/>
          <w:szCs w:val="20"/>
        </w:rPr>
        <w:t xml:space="preserve"> z opcją wybierania przez użytkownika zapisu zablokowany lub odczyt/zapis.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</w:p>
    <w:p w:rsidR="00534029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>Precyzyjny zestaw narzędzi elektronicznych z różnymi końcówkami do otwierania obudów komputerowych.</w:t>
      </w:r>
    </w:p>
    <w:p w:rsidR="00534029" w:rsidRDefault="00534029" w:rsidP="00534029">
      <w:pPr>
        <w:autoSpaceDE w:val="0"/>
        <w:rPr>
          <w:rFonts w:ascii="Calibri" w:hAnsi="Calibri" w:cs="Calibri"/>
          <w:b/>
          <w:sz w:val="20"/>
          <w:szCs w:val="20"/>
        </w:rPr>
      </w:pPr>
    </w:p>
    <w:p w:rsidR="00534029" w:rsidRDefault="00534029" w:rsidP="00534029">
      <w:pPr>
        <w:autoSpaceDE w:val="0"/>
        <w:rPr>
          <w:rFonts w:ascii="Calibri" w:hAnsi="Calibri" w:cs="Calibri"/>
          <w:b/>
          <w:sz w:val="20"/>
          <w:szCs w:val="20"/>
        </w:rPr>
      </w:pPr>
      <w:r w:rsidRPr="00403059">
        <w:rPr>
          <w:rFonts w:ascii="Calibri" w:hAnsi="Calibri" w:cs="Calibri"/>
          <w:b/>
          <w:sz w:val="20"/>
          <w:szCs w:val="20"/>
        </w:rPr>
        <w:t>Szkolenie:</w:t>
      </w:r>
    </w:p>
    <w:p w:rsidR="00534029" w:rsidRPr="00403059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Jednodniowe d</w:t>
      </w:r>
      <w:r w:rsidRPr="00403059">
        <w:rPr>
          <w:rFonts w:ascii="Calibri" w:hAnsi="Calibri" w:cs="Calibri"/>
          <w:sz w:val="20"/>
          <w:szCs w:val="20"/>
        </w:rPr>
        <w:t>edykowane</w:t>
      </w:r>
      <w:r>
        <w:rPr>
          <w:rFonts w:ascii="Calibri" w:hAnsi="Calibri" w:cs="Calibri"/>
          <w:sz w:val="20"/>
          <w:szCs w:val="20"/>
        </w:rPr>
        <w:t xml:space="preserve"> </w:t>
      </w:r>
      <w:r w:rsidRPr="00403059">
        <w:rPr>
          <w:rFonts w:ascii="Calibri" w:hAnsi="Calibri" w:cs="Calibri"/>
          <w:sz w:val="20"/>
          <w:szCs w:val="20"/>
        </w:rPr>
        <w:t>szkolenie producenta z obsługi oprogramowania i dostarczonej stacji komputerowej</w:t>
      </w:r>
      <w:r>
        <w:rPr>
          <w:rFonts w:ascii="Calibri" w:hAnsi="Calibri" w:cs="Calibri"/>
          <w:sz w:val="20"/>
          <w:szCs w:val="20"/>
        </w:rPr>
        <w:t>. Przeprowadzone w formie zdalnej lub u zamawiającego.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b/>
          <w:sz w:val="20"/>
          <w:szCs w:val="20"/>
        </w:rPr>
      </w:pPr>
      <w:r w:rsidRPr="00D70EC3">
        <w:rPr>
          <w:rFonts w:ascii="Calibri" w:hAnsi="Calibri" w:cs="Calibri"/>
          <w:b/>
          <w:sz w:val="20"/>
          <w:szCs w:val="20"/>
        </w:rPr>
        <w:t>Dostawa i transport:</w:t>
      </w:r>
    </w:p>
    <w:p w:rsidR="00534029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>Wliczone w cenę, na podany adres zamawiającego</w:t>
      </w:r>
    </w:p>
    <w:p w:rsidR="00534029" w:rsidRPr="00D70EC3" w:rsidRDefault="00534029" w:rsidP="00534029">
      <w:pPr>
        <w:autoSpaceDE w:val="0"/>
        <w:rPr>
          <w:rFonts w:ascii="Calibri" w:hAnsi="Calibri" w:cs="Calibri"/>
          <w:sz w:val="20"/>
          <w:szCs w:val="20"/>
        </w:rPr>
      </w:pPr>
    </w:p>
    <w:p w:rsidR="00534029" w:rsidRPr="00D70EC3" w:rsidRDefault="00534029" w:rsidP="00534029">
      <w:pPr>
        <w:autoSpaceDE w:val="0"/>
        <w:rPr>
          <w:rFonts w:ascii="Calibri" w:hAnsi="Calibri" w:cs="Calibri"/>
          <w:b/>
          <w:sz w:val="20"/>
          <w:szCs w:val="20"/>
        </w:rPr>
      </w:pPr>
      <w:r w:rsidRPr="00D70EC3">
        <w:rPr>
          <w:rFonts w:ascii="Calibri" w:hAnsi="Calibri" w:cs="Calibri"/>
          <w:b/>
          <w:sz w:val="20"/>
          <w:szCs w:val="20"/>
        </w:rPr>
        <w:t>Gwarancja:</w:t>
      </w:r>
    </w:p>
    <w:p w:rsidR="00534029" w:rsidRPr="00D70EC3" w:rsidRDefault="00534029" w:rsidP="00534029">
      <w:pPr>
        <w:rPr>
          <w:rFonts w:ascii="Calibri" w:hAnsi="Calibri" w:cs="Calibri"/>
          <w:sz w:val="20"/>
          <w:szCs w:val="20"/>
        </w:rPr>
      </w:pPr>
      <w:r w:rsidRPr="00D70EC3">
        <w:rPr>
          <w:rFonts w:ascii="Calibri" w:hAnsi="Calibri" w:cs="Calibri"/>
          <w:sz w:val="20"/>
          <w:szCs w:val="20"/>
        </w:rPr>
        <w:t xml:space="preserve">Gwarancja </w:t>
      </w:r>
      <w:bookmarkStart w:id="0" w:name="_GoBack"/>
      <w:bookmarkEnd w:id="0"/>
      <w:r w:rsidRPr="00D70EC3">
        <w:rPr>
          <w:rFonts w:ascii="Calibri" w:hAnsi="Calibri" w:cs="Calibri"/>
          <w:sz w:val="20"/>
          <w:szCs w:val="20"/>
        </w:rPr>
        <w:t xml:space="preserve">2 lata liczona od daty dostarczenia sprzętu do zamawiającego. Dożywotnie wsparcie techniczne (poprzez: e-mail, telefon i strona internetowa). </w:t>
      </w:r>
    </w:p>
    <w:p w:rsidR="00914ABC" w:rsidRDefault="00914ABC"/>
    <w:sectPr w:rsidR="0091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29"/>
    <w:rsid w:val="00534029"/>
    <w:rsid w:val="009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E63F"/>
  <w15:chartTrackingRefBased/>
  <w15:docId w15:val="{4C4B5C94-5559-4A29-BE10-05AA0BDC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34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</cp:revision>
  <dcterms:created xsi:type="dcterms:W3CDTF">2023-10-16T12:37:00Z</dcterms:created>
  <dcterms:modified xsi:type="dcterms:W3CDTF">2023-10-16T12:40:00Z</dcterms:modified>
</cp:coreProperties>
</file>