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rsidP="006528D9">
      <w:pPr>
        <w:pStyle w:val="Normalny1"/>
        <w:spacing w:before="240" w:line="360" w:lineRule="auto"/>
        <w:jc w:val="center"/>
        <w:rPr>
          <w:sz w:val="20"/>
          <w:szCs w:val="20"/>
        </w:rPr>
      </w:pPr>
      <w:r>
        <w:rPr>
          <w:sz w:val="20"/>
          <w:szCs w:val="20"/>
        </w:rPr>
        <w:t xml:space="preserve">Zaprasza do złożenia oferty w trybie </w:t>
      </w:r>
      <w:r w:rsidR="006528D9">
        <w:rPr>
          <w:sz w:val="20"/>
          <w:szCs w:val="20"/>
        </w:rPr>
        <w:t>przetargu nieograniczonego na usługi o wartości zamówienia przekraczającej progi unijne, o jakich stanowi art. 3 ustawy z 11 września 2019r. – Prawo zam</w:t>
      </w:r>
      <w:r w:rsidR="00550FAA">
        <w:rPr>
          <w:sz w:val="20"/>
          <w:szCs w:val="20"/>
        </w:rPr>
        <w:t>ówień publicznych (Dz. U. z 2023r. poz. 1605</w:t>
      </w:r>
      <w:r w:rsidR="006528D9">
        <w:rPr>
          <w:sz w:val="20"/>
          <w:szCs w:val="20"/>
        </w:rPr>
        <w:t xml:space="preserve">) </w:t>
      </w:r>
      <w:r>
        <w:rPr>
          <w:sz w:val="20"/>
          <w:szCs w:val="20"/>
        </w:rPr>
        <w:t> – dalej ustawy PZP pn:</w:t>
      </w:r>
    </w:p>
    <w:p w:rsidR="00E2659B" w:rsidRDefault="00E2659B">
      <w:pPr>
        <w:pStyle w:val="Normalny1"/>
      </w:pPr>
    </w:p>
    <w:p w:rsidR="00E2659B" w:rsidRDefault="00E2659B">
      <w:pPr>
        <w:pStyle w:val="Normalny1"/>
        <w:jc w:val="center"/>
      </w:pPr>
    </w:p>
    <w:p w:rsidR="00E2659B" w:rsidRDefault="00E2659B">
      <w:pPr>
        <w:pStyle w:val="Normalny1"/>
        <w:jc w:val="center"/>
      </w:pPr>
    </w:p>
    <w:p w:rsidR="00E2659B" w:rsidRPr="007C2665" w:rsidRDefault="008C742B" w:rsidP="00560F78">
      <w:pPr>
        <w:pStyle w:val="Normalny1"/>
        <w:jc w:val="center"/>
        <w:rPr>
          <w:b/>
          <w:sz w:val="32"/>
          <w:szCs w:val="32"/>
        </w:rPr>
      </w:pPr>
      <w:r w:rsidRPr="007C2665">
        <w:rPr>
          <w:b/>
          <w:sz w:val="32"/>
          <w:szCs w:val="32"/>
        </w:rPr>
        <w:t>“</w:t>
      </w:r>
      <w:r w:rsidR="00AE24DF">
        <w:rPr>
          <w:b/>
          <w:sz w:val="32"/>
          <w:szCs w:val="32"/>
        </w:rPr>
        <w:t>Odbiór i zagospodarowanie stał</w:t>
      </w:r>
      <w:r w:rsidR="00937A3E">
        <w:rPr>
          <w:b/>
          <w:sz w:val="32"/>
          <w:szCs w:val="32"/>
        </w:rPr>
        <w:t xml:space="preserve">ych odpadów komunalnych pochodzących z nieruchomości zamieszkałych z terenu Gminy Bartniczka </w:t>
      </w:r>
      <w:r w:rsidR="00A154D2">
        <w:rPr>
          <w:b/>
          <w:sz w:val="32"/>
          <w:szCs w:val="32"/>
        </w:rPr>
        <w:t>w roku</w:t>
      </w:r>
      <w:bookmarkStart w:id="0" w:name="_GoBack"/>
      <w:bookmarkEnd w:id="0"/>
      <w:r w:rsidR="00560F78">
        <w:rPr>
          <w:b/>
          <w:sz w:val="32"/>
          <w:szCs w:val="32"/>
        </w:rPr>
        <w:t xml:space="preserve"> 2024 r.</w:t>
      </w:r>
      <w:r w:rsidR="004E0051">
        <w:rPr>
          <w:b/>
          <w:sz w:val="32"/>
          <w:szCs w:val="32"/>
        </w:rPr>
        <w:t>”</w:t>
      </w: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8A1F6C">
        <w:rPr>
          <w:sz w:val="20"/>
          <w:szCs w:val="20"/>
        </w:rPr>
        <w:t>WIŚR.271.1.</w:t>
      </w:r>
      <w:r w:rsidR="00F10D0D" w:rsidRPr="008A1F6C">
        <w:rPr>
          <w:sz w:val="20"/>
          <w:szCs w:val="20"/>
        </w:rPr>
        <w:t>3</w:t>
      </w:r>
      <w:r w:rsidR="00550FAA" w:rsidRPr="008A1F6C">
        <w:rPr>
          <w:sz w:val="20"/>
          <w:szCs w:val="20"/>
        </w:rPr>
        <w:t>.2023</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E2659B" w:rsidRDefault="00E2659B">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F04190" w:rsidRDefault="006528D9" w:rsidP="007C2665">
      <w:pPr>
        <w:pStyle w:val="Normalny1"/>
        <w:jc w:val="center"/>
        <w:rPr>
          <w:rFonts w:asciiTheme="majorHAnsi" w:hAnsiTheme="majorHAnsi"/>
          <w:b/>
        </w:rPr>
      </w:pPr>
      <w:r w:rsidRPr="003D31B7">
        <w:rPr>
          <w:rFonts w:asciiTheme="majorHAnsi" w:hAnsiTheme="majorHAnsi"/>
          <w:b/>
        </w:rPr>
        <w:t>Wrzesień</w:t>
      </w:r>
      <w:r w:rsidR="007C2665" w:rsidRPr="003D31B7">
        <w:rPr>
          <w:rFonts w:asciiTheme="majorHAnsi" w:hAnsiTheme="majorHAnsi"/>
          <w:b/>
        </w:rPr>
        <w:t xml:space="preserve">  2</w:t>
      </w:r>
      <w:r w:rsidR="005C3AF4" w:rsidRPr="003D31B7">
        <w:rPr>
          <w:rFonts w:asciiTheme="majorHAnsi" w:hAnsiTheme="majorHAnsi"/>
          <w:b/>
        </w:rPr>
        <w:t>023</w:t>
      </w:r>
    </w:p>
    <w:p w:rsidR="00E2659B" w:rsidRDefault="00E2659B">
      <w:pPr>
        <w:pStyle w:val="Normalny1"/>
      </w:pP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E071C1">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445364">
            <w:rPr>
              <w:noProof/>
            </w:rPr>
            <w:t>3</w:t>
          </w:r>
          <w:r>
            <w:rPr>
              <w:noProof/>
            </w:rPr>
            <w:fldChar w:fldCharType="end"/>
          </w:r>
        </w:p>
        <w:p w:rsidR="00E2659B" w:rsidRDefault="00E071C1">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445364">
            <w:rPr>
              <w:noProof/>
            </w:rPr>
            <w:t>3</w:t>
          </w:r>
          <w:r>
            <w:rPr>
              <w:noProof/>
            </w:rPr>
            <w:fldChar w:fldCharType="end"/>
          </w:r>
        </w:p>
        <w:p w:rsidR="00E2659B" w:rsidRDefault="00E071C1">
          <w:pPr>
            <w:pStyle w:val="Normalny1"/>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445364">
            <w:rPr>
              <w:noProof/>
            </w:rPr>
            <w:t>5</w:t>
          </w:r>
          <w:r>
            <w:rPr>
              <w:noProof/>
            </w:rPr>
            <w:fldChar w:fldCharType="end"/>
          </w:r>
        </w:p>
        <w:p w:rsidR="00E2659B" w:rsidRDefault="00E071C1">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445364">
            <w:rPr>
              <w:noProof/>
            </w:rPr>
            <w:t>5</w:t>
          </w:r>
          <w:r>
            <w:rPr>
              <w:noProof/>
            </w:rPr>
            <w:fldChar w:fldCharType="end"/>
          </w:r>
        </w:p>
        <w:p w:rsidR="00E2659B" w:rsidRDefault="00E071C1">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445364">
            <w:rPr>
              <w:noProof/>
            </w:rPr>
            <w:t>16</w:t>
          </w:r>
          <w:r>
            <w:rPr>
              <w:noProof/>
            </w:rPr>
            <w:fldChar w:fldCharType="end"/>
          </w:r>
        </w:p>
        <w:p w:rsidR="00E2659B" w:rsidRDefault="00E071C1">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445364">
            <w:rPr>
              <w:noProof/>
            </w:rPr>
            <w:t>16</w:t>
          </w:r>
          <w:r>
            <w:rPr>
              <w:noProof/>
            </w:rPr>
            <w:fldChar w:fldCharType="end"/>
          </w:r>
        </w:p>
        <w:p w:rsidR="00E2659B" w:rsidRDefault="00E071C1">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445364">
            <w:rPr>
              <w:noProof/>
            </w:rPr>
            <w:t>16</w:t>
          </w:r>
          <w:r>
            <w:rPr>
              <w:noProof/>
            </w:rPr>
            <w:fldChar w:fldCharType="end"/>
          </w:r>
        </w:p>
        <w:p w:rsidR="00E2659B" w:rsidRDefault="00E071C1">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445364">
            <w:rPr>
              <w:noProof/>
            </w:rPr>
            <w:t>16</w:t>
          </w:r>
          <w:r>
            <w:rPr>
              <w:noProof/>
            </w:rPr>
            <w:fldChar w:fldCharType="end"/>
          </w:r>
        </w:p>
        <w:p w:rsidR="00E2659B" w:rsidRDefault="00E071C1">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445364">
            <w:rPr>
              <w:noProof/>
            </w:rPr>
            <w:t>18</w:t>
          </w:r>
          <w:r>
            <w:rPr>
              <w:noProof/>
            </w:rPr>
            <w:fldChar w:fldCharType="end"/>
          </w:r>
        </w:p>
        <w:p w:rsidR="00E2659B" w:rsidRDefault="00E071C1">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445364">
            <w:rPr>
              <w:noProof/>
            </w:rPr>
            <w:t>19</w:t>
          </w:r>
          <w:r>
            <w:rPr>
              <w:noProof/>
            </w:rPr>
            <w:fldChar w:fldCharType="end"/>
          </w:r>
        </w:p>
        <w:p w:rsidR="00E2659B" w:rsidRDefault="00E071C1">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445364">
            <w:rPr>
              <w:noProof/>
            </w:rPr>
            <w:t>21</w:t>
          </w:r>
          <w:r>
            <w:rPr>
              <w:noProof/>
            </w:rPr>
            <w:fldChar w:fldCharType="end"/>
          </w:r>
        </w:p>
        <w:p w:rsidR="00E2659B" w:rsidRDefault="00E071C1">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445364">
            <w:rPr>
              <w:noProof/>
            </w:rPr>
            <w:t>22</w:t>
          </w:r>
          <w:r>
            <w:rPr>
              <w:noProof/>
            </w:rPr>
            <w:fldChar w:fldCharType="end"/>
          </w:r>
        </w:p>
        <w:p w:rsidR="00E2659B" w:rsidRDefault="00E071C1">
          <w:pPr>
            <w:pStyle w:val="Normalny1"/>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445364">
            <w:rPr>
              <w:noProof/>
            </w:rPr>
            <w:t>23</w:t>
          </w:r>
          <w:r>
            <w:rPr>
              <w:noProof/>
            </w:rPr>
            <w:fldChar w:fldCharType="end"/>
          </w:r>
        </w:p>
        <w:p w:rsidR="00E2659B" w:rsidRDefault="00E071C1">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445364">
            <w:rPr>
              <w:noProof/>
            </w:rPr>
            <w:t>24</w:t>
          </w:r>
          <w:r>
            <w:rPr>
              <w:noProof/>
            </w:rPr>
            <w:fldChar w:fldCharType="end"/>
          </w:r>
        </w:p>
        <w:p w:rsidR="00E2659B" w:rsidRDefault="00E071C1">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445364">
            <w:rPr>
              <w:noProof/>
            </w:rPr>
            <w:t>27</w:t>
          </w:r>
          <w:r>
            <w:rPr>
              <w:noProof/>
            </w:rPr>
            <w:fldChar w:fldCharType="end"/>
          </w:r>
        </w:p>
        <w:p w:rsidR="00E2659B" w:rsidRDefault="00E071C1">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445364">
            <w:rPr>
              <w:noProof/>
            </w:rPr>
            <w:t>28</w:t>
          </w:r>
          <w:r>
            <w:rPr>
              <w:noProof/>
            </w:rPr>
            <w:fldChar w:fldCharType="end"/>
          </w:r>
        </w:p>
        <w:p w:rsidR="00E2659B" w:rsidRDefault="00E071C1">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445364">
            <w:rPr>
              <w:noProof/>
            </w:rPr>
            <w:t>29</w:t>
          </w:r>
          <w:r>
            <w:rPr>
              <w:noProof/>
            </w:rPr>
            <w:fldChar w:fldCharType="end"/>
          </w:r>
        </w:p>
        <w:p w:rsidR="00E2659B" w:rsidRDefault="00E071C1">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445364">
            <w:rPr>
              <w:noProof/>
            </w:rPr>
            <w:t>30</w:t>
          </w:r>
          <w:r>
            <w:rPr>
              <w:noProof/>
            </w:rPr>
            <w:fldChar w:fldCharType="end"/>
          </w:r>
        </w:p>
        <w:p w:rsidR="00E2659B" w:rsidRDefault="00E071C1">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445364">
            <w:rPr>
              <w:noProof/>
            </w:rPr>
            <w:t>30</w:t>
          </w:r>
          <w:r>
            <w:rPr>
              <w:noProof/>
            </w:rPr>
            <w:fldChar w:fldCharType="end"/>
          </w:r>
        </w:p>
        <w:p w:rsidR="00E2659B" w:rsidRDefault="00E071C1">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445364">
            <w:rPr>
              <w:noProof/>
            </w:rPr>
            <w:t>31</w:t>
          </w:r>
          <w:r>
            <w:rPr>
              <w:noProof/>
            </w:rPr>
            <w:fldChar w:fldCharType="end"/>
          </w:r>
        </w:p>
        <w:p w:rsidR="00E2659B" w:rsidRDefault="00E071C1">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445364">
            <w:rPr>
              <w:noProof/>
            </w:rPr>
            <w:t>32</w:t>
          </w:r>
          <w:r>
            <w:rPr>
              <w:noProof/>
            </w:rPr>
            <w:fldChar w:fldCharType="end"/>
          </w:r>
        </w:p>
        <w:p w:rsidR="00E2659B" w:rsidRDefault="00E071C1">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445364">
            <w:rPr>
              <w:noProof/>
            </w:rPr>
            <w:t>33</w:t>
          </w:r>
          <w:r>
            <w:rPr>
              <w:noProof/>
            </w:rPr>
            <w:fldChar w:fldCharType="end"/>
          </w:r>
        </w:p>
        <w:p w:rsidR="00E2659B" w:rsidRDefault="00E071C1">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445364">
            <w:rPr>
              <w:noProof/>
            </w:rPr>
            <w:t>33</w:t>
          </w:r>
          <w:r>
            <w:rPr>
              <w:noProof/>
            </w:rPr>
            <w:fldChar w:fldCharType="end"/>
          </w:r>
        </w:p>
        <w:p w:rsidR="00E2659B" w:rsidRDefault="00E071C1">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445364">
            <w:rPr>
              <w:noProof/>
            </w:rPr>
            <w:t>33</w:t>
          </w:r>
          <w:r>
            <w:rPr>
              <w:noProof/>
            </w:rPr>
            <w:fldChar w:fldCharType="end"/>
          </w:r>
        </w:p>
        <w:p w:rsidR="00E2659B" w:rsidRPr="00B34B68" w:rsidRDefault="00E071C1"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445364">
            <w:rPr>
              <w:noProof/>
            </w:rPr>
            <w:t>35</w:t>
          </w:r>
          <w:r>
            <w:rPr>
              <w:noProof/>
            </w:rPr>
            <w:fldChar w:fldCharType="end"/>
          </w:r>
          <w:r>
            <w:fldChar w:fldCharType="end"/>
          </w:r>
        </w:p>
      </w:sdtContent>
    </w:sdt>
    <w:p w:rsidR="007D7074" w:rsidRPr="007D7074" w:rsidRDefault="007D7074">
      <w:pPr>
        <w:pStyle w:val="Nagwek2"/>
        <w:rPr>
          <w:b/>
          <w:sz w:val="24"/>
          <w:szCs w:val="24"/>
        </w:rPr>
      </w:pPr>
      <w:bookmarkStart w:id="1" w:name="_kabgz8l7slm3" w:colFirst="0" w:colLast="0"/>
      <w:bookmarkEnd w:id="1"/>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DC35E3">
        <w:rPr>
          <w:sz w:val="20"/>
          <w:szCs w:val="20"/>
        </w:rPr>
        <w:t>(</w:t>
      </w:r>
      <w:r w:rsidR="00854B6D" w:rsidRPr="008633D5">
        <w:rPr>
          <w:sz w:val="20"/>
          <w:szCs w:val="20"/>
        </w:rPr>
        <w:t>56)</w:t>
      </w:r>
      <w:r w:rsidR="00DC35E3">
        <w:rPr>
          <w:sz w:val="20"/>
          <w:szCs w:val="20"/>
        </w:rPr>
        <w:t xml:space="preserve"> </w:t>
      </w:r>
      <w:r w:rsidR="00854B6D" w:rsidRPr="008633D5">
        <w:rPr>
          <w:sz w:val="20"/>
          <w:szCs w:val="20"/>
        </w:rPr>
        <w:t>49 368 10</w:t>
      </w:r>
    </w:p>
    <w:p w:rsidR="00E2659B" w:rsidRPr="00550FAA" w:rsidRDefault="00B26237">
      <w:pPr>
        <w:pStyle w:val="Normalny1"/>
        <w:spacing w:before="240" w:after="240"/>
        <w:rPr>
          <w:sz w:val="20"/>
          <w:szCs w:val="20"/>
        </w:rPr>
      </w:pPr>
      <w:r w:rsidRPr="00550FAA">
        <w:rPr>
          <w:sz w:val="20"/>
          <w:szCs w:val="20"/>
        </w:rPr>
        <w:t xml:space="preserve">Adres e-mail </w:t>
      </w:r>
      <w:r w:rsidR="00854B6D" w:rsidRPr="00550FAA">
        <w:rPr>
          <w:sz w:val="20"/>
          <w:szCs w:val="20"/>
        </w:rPr>
        <w:t xml:space="preserve">  </w:t>
      </w:r>
      <w:hyperlink r:id="rId8" w:history="1">
        <w:r w:rsidR="000C5C85" w:rsidRPr="00550FAA">
          <w:rPr>
            <w:rStyle w:val="Hipercze"/>
            <w:sz w:val="20"/>
            <w:szCs w:val="20"/>
          </w:rPr>
          <w:t>ugb@data.pl</w:t>
        </w:r>
      </w:hyperlink>
    </w:p>
    <w:p w:rsidR="00E80E1A" w:rsidRPr="00550FAA" w:rsidRDefault="00E80E1A">
      <w:pPr>
        <w:pStyle w:val="Normalny1"/>
        <w:spacing w:before="240" w:after="240"/>
        <w:rPr>
          <w:sz w:val="20"/>
          <w:szCs w:val="20"/>
        </w:rPr>
      </w:pPr>
      <w:r w:rsidRPr="00550FAA">
        <w:rPr>
          <w:sz w:val="20"/>
          <w:szCs w:val="20"/>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2" w:name="_qj2p3iyqlwum" w:colFirst="0" w:colLast="0"/>
      <w:bookmarkEnd w:id="2"/>
      <w:r w:rsidRPr="007D7074">
        <w:rPr>
          <w:b/>
          <w:sz w:val="24"/>
          <w:szCs w:val="24"/>
        </w:rPr>
        <w:t xml:space="preserve">Rozdział </w:t>
      </w:r>
      <w:r w:rsidR="00880377">
        <w:rPr>
          <w:b/>
          <w:sz w:val="24"/>
          <w:szCs w:val="24"/>
        </w:rPr>
        <w:t xml:space="preserve"> </w:t>
      </w:r>
      <w:r w:rsidR="005A6E0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9B7D68">
      <w:pPr>
        <w:pStyle w:val="Normalny1"/>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4F3C47">
          <w:rPr>
            <w:rStyle w:val="Hipercze"/>
            <w:rFonts w:asciiTheme="majorHAnsi" w:hAnsiTheme="majorHAnsi"/>
            <w:smallCaps/>
            <w:sz w:val="20"/>
            <w:szCs w:val="20"/>
          </w:rPr>
          <w:t>inspektor@cbi24.pl</w:t>
        </w:r>
      </w:hyperlink>
    </w:p>
    <w:p w:rsidR="00E2659B" w:rsidRDefault="008C742B" w:rsidP="009B7D68">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9B7D68">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9B7D68">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9B7D68">
      <w:pPr>
        <w:pStyle w:val="Normalny1"/>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9B7D68">
      <w:pPr>
        <w:pStyle w:val="Normalny1"/>
        <w:numPr>
          <w:ilvl w:val="0"/>
          <w:numId w:val="32"/>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9B7D68">
      <w:pPr>
        <w:pStyle w:val="Normalny1"/>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9B7D68">
      <w:pPr>
        <w:pStyle w:val="Normalny1"/>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3" w:name="_epsepounxnv1" w:colFirst="0" w:colLast="0"/>
      <w:bookmarkEnd w:id="3"/>
      <w:r w:rsidRPr="007D7074">
        <w:rPr>
          <w:b/>
          <w:sz w:val="24"/>
          <w:szCs w:val="24"/>
        </w:rPr>
        <w:lastRenderedPageBreak/>
        <w:t xml:space="preserve">Rozdział </w:t>
      </w:r>
      <w:r w:rsidR="00880377">
        <w:rPr>
          <w:b/>
          <w:sz w:val="24"/>
          <w:szCs w:val="24"/>
        </w:rPr>
        <w:t xml:space="preserve"> </w:t>
      </w:r>
      <w:r w:rsidR="005A6E0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9B7D68">
      <w:pPr>
        <w:pStyle w:val="Normalny1"/>
        <w:numPr>
          <w:ilvl w:val="0"/>
          <w:numId w:val="33"/>
        </w:numPr>
        <w:spacing w:before="240" w:line="360" w:lineRule="auto"/>
        <w:ind w:left="426"/>
        <w:jc w:val="both"/>
        <w:rPr>
          <w:sz w:val="20"/>
          <w:szCs w:val="20"/>
        </w:rPr>
      </w:pPr>
      <w:r>
        <w:rPr>
          <w:sz w:val="20"/>
          <w:szCs w:val="20"/>
        </w:rPr>
        <w:t xml:space="preserve">Niniejsze postępowanie prowadzone jest w trybie </w:t>
      </w:r>
      <w:r w:rsidR="00652C59">
        <w:rPr>
          <w:sz w:val="20"/>
          <w:szCs w:val="20"/>
        </w:rPr>
        <w:t>przetargu nieograniczonego na podstawie ustawy z dnia</w:t>
      </w:r>
      <w:r w:rsidR="00C87166">
        <w:rPr>
          <w:sz w:val="20"/>
          <w:szCs w:val="20"/>
        </w:rPr>
        <w:t xml:space="preserve"> 11.09.2019r. Pzp (Dz. U. z 2023 poz. 1605</w:t>
      </w:r>
      <w:r w:rsidR="00FB3B7A">
        <w:rPr>
          <w:sz w:val="20"/>
          <w:szCs w:val="20"/>
        </w:rPr>
        <w:t>)</w:t>
      </w:r>
      <w:r w:rsidR="00652C59">
        <w:rPr>
          <w:sz w:val="20"/>
          <w:szCs w:val="20"/>
        </w:rPr>
        <w:t xml:space="preserve"> zwanej dalej ustawa PZP lub PZP,  </w:t>
      </w:r>
      <w:r>
        <w:rPr>
          <w:sz w:val="20"/>
          <w:szCs w:val="20"/>
        </w:rPr>
        <w:t xml:space="preserve">oraz niniejszej Specyfikacji Warunków Zamówienia, zwaną dalej „SWZ”. </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Zamawiający nie przewiduje prowadzenia negocjacji. </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Szacunkowa wartość przedmiotowego zamówienia przekracza </w:t>
      </w:r>
      <w:r w:rsidR="00652C59">
        <w:rPr>
          <w:sz w:val="20"/>
          <w:szCs w:val="20"/>
        </w:rPr>
        <w:t xml:space="preserve">kwotę określoną w obwieszczeniu Prezesa Urzędu Zamówień Publicznych wydanym na podstawie </w:t>
      </w:r>
      <w:r>
        <w:rPr>
          <w:sz w:val="20"/>
          <w:szCs w:val="20"/>
        </w:rPr>
        <w:t xml:space="preserve">art. 3 </w:t>
      </w:r>
      <w:r w:rsidR="00652C59">
        <w:rPr>
          <w:sz w:val="20"/>
          <w:szCs w:val="20"/>
        </w:rPr>
        <w:t xml:space="preserve">ust. 2 </w:t>
      </w:r>
      <w:r>
        <w:rPr>
          <w:sz w:val="20"/>
          <w:szCs w:val="20"/>
        </w:rPr>
        <w:t xml:space="preserve">ustawy PZP.  </w:t>
      </w:r>
    </w:p>
    <w:p w:rsidR="00F6229C" w:rsidRDefault="008C742B" w:rsidP="009B7D68">
      <w:pPr>
        <w:pStyle w:val="Normalny1"/>
        <w:numPr>
          <w:ilvl w:val="0"/>
          <w:numId w:val="33"/>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rsidR="00E2659B" w:rsidRPr="00F6229C" w:rsidRDefault="008C742B" w:rsidP="009B7D68">
      <w:pPr>
        <w:pStyle w:val="Normalny1"/>
        <w:numPr>
          <w:ilvl w:val="0"/>
          <w:numId w:val="33"/>
        </w:numPr>
        <w:spacing w:line="360" w:lineRule="auto"/>
        <w:ind w:left="426"/>
        <w:jc w:val="both"/>
        <w:rPr>
          <w:sz w:val="20"/>
          <w:szCs w:val="20"/>
        </w:rPr>
      </w:pPr>
      <w:r w:rsidRPr="00F6229C">
        <w:rPr>
          <w:sz w:val="20"/>
          <w:szCs w:val="20"/>
        </w:rPr>
        <w:t>Zamawiający nie przewiduje aukcji elektronicznej.</w:t>
      </w:r>
    </w:p>
    <w:p w:rsidR="00E2659B" w:rsidRDefault="008C742B" w:rsidP="009B7D68">
      <w:pPr>
        <w:pStyle w:val="Normalny1"/>
        <w:numPr>
          <w:ilvl w:val="0"/>
          <w:numId w:val="33"/>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9B7D68">
      <w:pPr>
        <w:pStyle w:val="Normalny1"/>
        <w:numPr>
          <w:ilvl w:val="0"/>
          <w:numId w:val="33"/>
        </w:numPr>
        <w:spacing w:line="360" w:lineRule="auto"/>
        <w:ind w:left="426"/>
        <w:jc w:val="both"/>
        <w:rPr>
          <w:sz w:val="20"/>
          <w:szCs w:val="20"/>
        </w:rPr>
      </w:pPr>
      <w:r>
        <w:rPr>
          <w:sz w:val="20"/>
          <w:szCs w:val="20"/>
        </w:rPr>
        <w:t>Zamawiający nie prowadzi postępowania w celu zawarcia umowy ramowej.</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B7D68">
      <w:pPr>
        <w:pStyle w:val="Normalny1"/>
        <w:numPr>
          <w:ilvl w:val="0"/>
          <w:numId w:val="33"/>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4204E5">
        <w:rPr>
          <w:sz w:val="20"/>
          <w:szCs w:val="20"/>
        </w:rPr>
        <w:t>23</w:t>
      </w:r>
      <w:r w:rsidRPr="00306F27">
        <w:rPr>
          <w:sz w:val="20"/>
          <w:szCs w:val="20"/>
        </w:rPr>
        <w:t xml:space="preserve"> r. poz. 1</w:t>
      </w:r>
      <w:r w:rsidR="004204E5">
        <w:rPr>
          <w:sz w:val="20"/>
          <w:szCs w:val="20"/>
        </w:rPr>
        <w:t>465</w:t>
      </w:r>
      <w:r w:rsidRPr="00306F27">
        <w:rPr>
          <w:sz w:val="20"/>
          <w:szCs w:val="20"/>
        </w:rPr>
        <w:t xml:space="preserve">)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b wykonujących wszelkie czynności wchodzące w tzw. Koszty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Default="008C742B" w:rsidP="009B7D68">
      <w:pPr>
        <w:pStyle w:val="Normalny1"/>
        <w:numPr>
          <w:ilvl w:val="0"/>
          <w:numId w:val="33"/>
        </w:numPr>
        <w:spacing w:line="360" w:lineRule="auto"/>
        <w:ind w:left="426"/>
        <w:jc w:val="both"/>
        <w:rPr>
          <w:sz w:val="20"/>
          <w:szCs w:val="20"/>
        </w:rPr>
      </w:pPr>
      <w:r w:rsidRPr="00CF0E5F">
        <w:rPr>
          <w:sz w:val="20"/>
          <w:szCs w:val="20"/>
        </w:rPr>
        <w:t>Szczegółowe</w:t>
      </w:r>
      <w:r>
        <w:rPr>
          <w:sz w:val="20"/>
          <w:szCs w:val="20"/>
        </w:rPr>
        <w:t xml:space="preserv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AD6C96">
        <w:rPr>
          <w:b/>
          <w:sz w:val="20"/>
          <w:szCs w:val="20"/>
        </w:rPr>
        <w:t>8</w:t>
      </w:r>
      <w:r w:rsidR="006B1022" w:rsidRPr="006B1022">
        <w:rPr>
          <w:b/>
          <w:sz w:val="20"/>
          <w:szCs w:val="20"/>
        </w:rPr>
        <w:t xml:space="preserve"> </w:t>
      </w:r>
      <w:r w:rsidRPr="000B0BBC">
        <w:rPr>
          <w:b/>
          <w:sz w:val="20"/>
          <w:szCs w:val="20"/>
        </w:rPr>
        <w:t>do SWZ.</w:t>
      </w:r>
      <w:r>
        <w:rPr>
          <w:sz w:val="20"/>
          <w:szCs w:val="20"/>
        </w:rPr>
        <w:t xml:space="preserve"> </w:t>
      </w:r>
    </w:p>
    <w:p w:rsidR="00E2659B" w:rsidRDefault="008C742B" w:rsidP="009B7D68">
      <w:pPr>
        <w:pStyle w:val="Normalny1"/>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w:t>
      </w:r>
      <w:r w:rsidRPr="004204E5">
        <w:rPr>
          <w:sz w:val="20"/>
          <w:szCs w:val="20"/>
        </w:rPr>
        <w:t>art. 96 ust. 2 pkt 2 PZP</w:t>
      </w:r>
      <w:r>
        <w:rPr>
          <w:sz w:val="20"/>
          <w:szCs w:val="20"/>
        </w:rPr>
        <w:t xml:space="preserve"> </w:t>
      </w:r>
    </w:p>
    <w:p w:rsidR="00525B3C" w:rsidRPr="00947051" w:rsidRDefault="00525B3C" w:rsidP="009B7D68">
      <w:pPr>
        <w:pStyle w:val="Normalny1"/>
        <w:numPr>
          <w:ilvl w:val="0"/>
          <w:numId w:val="33"/>
        </w:numPr>
        <w:spacing w:line="360" w:lineRule="auto"/>
        <w:ind w:left="426"/>
        <w:jc w:val="both"/>
        <w:rPr>
          <w:sz w:val="20"/>
          <w:szCs w:val="20"/>
        </w:rPr>
      </w:pPr>
      <w:r w:rsidRPr="00947051">
        <w:rPr>
          <w:sz w:val="20"/>
          <w:szCs w:val="20"/>
        </w:rPr>
        <w:t>Miejsce publikacji ogłoszenia o zamówieniu:</w:t>
      </w:r>
    </w:p>
    <w:p w:rsidR="00F92DEB" w:rsidRPr="00947051" w:rsidRDefault="00222BFA" w:rsidP="009B7D68">
      <w:pPr>
        <w:pStyle w:val="Normalny1"/>
        <w:numPr>
          <w:ilvl w:val="0"/>
          <w:numId w:val="37"/>
        </w:numPr>
        <w:spacing w:line="360" w:lineRule="auto"/>
        <w:jc w:val="both"/>
        <w:rPr>
          <w:b/>
          <w:sz w:val="20"/>
          <w:szCs w:val="20"/>
        </w:rPr>
      </w:pPr>
      <w:r w:rsidRPr="00947051">
        <w:rPr>
          <w:sz w:val="20"/>
          <w:szCs w:val="20"/>
        </w:rPr>
        <w:t>Dziennik Urzędowy Unii Eur</w:t>
      </w:r>
      <w:r w:rsidR="00F92DEB" w:rsidRPr="00947051">
        <w:rPr>
          <w:sz w:val="20"/>
          <w:szCs w:val="20"/>
        </w:rPr>
        <w:t>o</w:t>
      </w:r>
      <w:r w:rsidRPr="00947051">
        <w:rPr>
          <w:sz w:val="20"/>
          <w:szCs w:val="20"/>
        </w:rPr>
        <w:t>pejskiej</w:t>
      </w:r>
      <w:r w:rsidR="00525B3C" w:rsidRPr="00947051">
        <w:rPr>
          <w:sz w:val="20"/>
          <w:szCs w:val="20"/>
        </w:rPr>
        <w:t xml:space="preserve">  </w:t>
      </w:r>
    </w:p>
    <w:p w:rsidR="00525B3C" w:rsidRDefault="00017505" w:rsidP="00F92DEB">
      <w:pPr>
        <w:pStyle w:val="Normalny1"/>
        <w:spacing w:line="360" w:lineRule="auto"/>
        <w:ind w:left="786"/>
        <w:jc w:val="both"/>
        <w:rPr>
          <w:sz w:val="20"/>
          <w:szCs w:val="20"/>
        </w:rPr>
      </w:pPr>
      <w:r>
        <w:t xml:space="preserve">2023/S 193-600318 </w:t>
      </w:r>
      <w:r w:rsidR="001848FE" w:rsidRPr="002B6FFA">
        <w:rPr>
          <w:sz w:val="20"/>
          <w:szCs w:val="20"/>
        </w:rPr>
        <w:t xml:space="preserve">data publikacji </w:t>
      </w:r>
      <w:r>
        <w:rPr>
          <w:sz w:val="20"/>
          <w:szCs w:val="20"/>
        </w:rPr>
        <w:t>6</w:t>
      </w:r>
      <w:r w:rsidR="00F10D0D" w:rsidRPr="00C81AF0">
        <w:rPr>
          <w:sz w:val="20"/>
          <w:szCs w:val="20"/>
        </w:rPr>
        <w:t>.10.2023</w:t>
      </w:r>
      <w:r w:rsidR="001848FE" w:rsidRPr="00C81AF0">
        <w:rPr>
          <w:sz w:val="20"/>
          <w:szCs w:val="20"/>
        </w:rPr>
        <w:t>r.</w:t>
      </w:r>
      <w:r w:rsidR="001848FE">
        <w:rPr>
          <w:sz w:val="20"/>
          <w:szCs w:val="20"/>
        </w:rPr>
        <w:t xml:space="preserve">   </w:t>
      </w:r>
    </w:p>
    <w:p w:rsidR="00D0389C" w:rsidRDefault="00D0389C" w:rsidP="00F92DEB">
      <w:pPr>
        <w:pStyle w:val="Normalny1"/>
        <w:spacing w:line="360" w:lineRule="auto"/>
        <w:ind w:left="786"/>
        <w:jc w:val="both"/>
        <w:rPr>
          <w:sz w:val="20"/>
          <w:szCs w:val="20"/>
        </w:rPr>
      </w:pPr>
    </w:p>
    <w:p w:rsidR="00D0389C" w:rsidRPr="00C53F8E" w:rsidRDefault="0010243C" w:rsidP="00D0389C">
      <w:pPr>
        <w:pStyle w:val="Normalny1"/>
        <w:spacing w:line="360" w:lineRule="auto"/>
        <w:jc w:val="both"/>
        <w:rPr>
          <w:b/>
          <w:color w:val="FF0000"/>
          <w:sz w:val="20"/>
          <w:szCs w:val="20"/>
        </w:rPr>
      </w:pPr>
      <w:r>
        <w:t xml:space="preserve">    </w:t>
      </w:r>
      <w:r w:rsidR="00D0389C">
        <w:t xml:space="preserve">  </w:t>
      </w:r>
      <w:r>
        <w:t xml:space="preserve"> </w:t>
      </w:r>
      <w:r w:rsidR="00D0389C" w:rsidRPr="0010243C">
        <w:rPr>
          <w:b/>
        </w:rPr>
        <w:t>2)</w:t>
      </w:r>
      <w:r w:rsidR="00D0389C">
        <w:t xml:space="preserve"> </w:t>
      </w:r>
      <w:r>
        <w:t xml:space="preserve"> </w:t>
      </w:r>
      <w:r w:rsidR="00D0389C">
        <w:t>Platforma zakupowa</w:t>
      </w:r>
      <w:r>
        <w:t>:</w:t>
      </w:r>
      <w:r w:rsidR="00D0389C">
        <w:t xml:space="preserve"> </w:t>
      </w:r>
      <w:hyperlink r:id="rId11" w:history="1">
        <w:r w:rsidR="00D0389C" w:rsidRPr="00972718">
          <w:rPr>
            <w:rStyle w:val="Hipercze"/>
          </w:rPr>
          <w:t xml:space="preserve">https://platformazakupowa.pl/transakcja/825517 </w:t>
        </w:r>
      </w:hyperlink>
    </w:p>
    <w:p w:rsidR="006B1022" w:rsidRDefault="0010243C" w:rsidP="0010243C">
      <w:pPr>
        <w:pStyle w:val="Normalny1"/>
        <w:spacing w:before="240" w:after="240" w:line="360" w:lineRule="auto"/>
        <w:jc w:val="both"/>
      </w:pPr>
      <w:r w:rsidRPr="0010243C">
        <w:t xml:space="preserve">       </w:t>
      </w:r>
      <w:r w:rsidRPr="0010243C">
        <w:rPr>
          <w:b/>
        </w:rPr>
        <w:t>3)</w:t>
      </w:r>
      <w:r>
        <w:rPr>
          <w:sz w:val="20"/>
          <w:szCs w:val="20"/>
        </w:rPr>
        <w:t xml:space="preserve">  </w:t>
      </w:r>
      <w:r w:rsidR="00525B3C" w:rsidRPr="00947051">
        <w:rPr>
          <w:sz w:val="20"/>
          <w:szCs w:val="20"/>
        </w:rPr>
        <w:t xml:space="preserve">Strona internetowa Gminy </w:t>
      </w:r>
      <w:r w:rsidR="00184031" w:rsidRPr="00947051">
        <w:rPr>
          <w:sz w:val="20"/>
          <w:szCs w:val="20"/>
        </w:rPr>
        <w:t>Bartniczka</w:t>
      </w:r>
      <w:r>
        <w:rPr>
          <w:sz w:val="20"/>
          <w:szCs w:val="20"/>
        </w:rPr>
        <w:t>:</w:t>
      </w:r>
      <w:r w:rsidR="00525B3C" w:rsidRPr="00184031">
        <w:rPr>
          <w:sz w:val="20"/>
          <w:szCs w:val="20"/>
        </w:rPr>
        <w:t xml:space="preserve"> </w:t>
      </w:r>
      <w:hyperlink r:id="rId12" w:history="1">
        <w:r w:rsidR="004F3226">
          <w:rPr>
            <w:rStyle w:val="Hipercze"/>
            <w:sz w:val="20"/>
            <w:szCs w:val="20"/>
          </w:rPr>
          <w:t>http://www.bip.bartniczka.pl</w:t>
        </w:r>
      </w:hyperlink>
      <w:r w:rsidR="00525B3C" w:rsidRPr="00184031">
        <w:rPr>
          <w:sz w:val="20"/>
          <w:szCs w:val="20"/>
        </w:rPr>
        <w:t xml:space="preserve">        </w:t>
      </w:r>
      <w:bookmarkStart w:id="4" w:name="_x24vtaagcm5x" w:colFirst="0" w:colLast="0"/>
      <w:bookmarkEnd w:id="4"/>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F44A8A" w:rsidRDefault="0072039C" w:rsidP="004E5E0E">
      <w:pPr>
        <w:pStyle w:val="Normalny1"/>
        <w:numPr>
          <w:ilvl w:val="0"/>
          <w:numId w:val="1"/>
        </w:numPr>
        <w:spacing w:before="240" w:line="360" w:lineRule="auto"/>
        <w:ind w:left="434"/>
        <w:jc w:val="both"/>
        <w:rPr>
          <w:sz w:val="20"/>
          <w:szCs w:val="20"/>
        </w:rPr>
      </w:pPr>
      <w:r>
        <w:rPr>
          <w:sz w:val="20"/>
          <w:szCs w:val="20"/>
        </w:rPr>
        <w:t>Przedmiotem zamówienia jest odbiór i zagospodarowanie stałych odpadów komunalnych pochodzących z nieruchomości zamieszkałych z terenu</w:t>
      </w:r>
      <w:r w:rsidR="0093127F">
        <w:rPr>
          <w:sz w:val="20"/>
          <w:szCs w:val="20"/>
        </w:rPr>
        <w:t xml:space="preserve"> Gminy </w:t>
      </w:r>
      <w:r w:rsidR="002C22AF">
        <w:rPr>
          <w:sz w:val="20"/>
          <w:szCs w:val="20"/>
        </w:rPr>
        <w:t>Bartniczka  w roku 2024</w:t>
      </w:r>
      <w:r>
        <w:rPr>
          <w:sz w:val="20"/>
          <w:szCs w:val="20"/>
        </w:rPr>
        <w:t xml:space="preserve"> tj. odzysk lub unieszkodliwienie w sposób zapewniający osiągnięcie odpowiednich poziomów recyklingu, przygotowania do ponownego użycia i odzysku innymi metodami oraz ograniczenie masy odpadów komunalnych ulegających biodegradacji przekazywanych do składowania, o których mowa w ustawie z dnia 13 września 1996r.</w:t>
      </w:r>
      <w:r w:rsidR="004E0051" w:rsidRPr="004E0051">
        <w:rPr>
          <w:sz w:val="20"/>
          <w:szCs w:val="20"/>
        </w:rPr>
        <w:t xml:space="preserve"> </w:t>
      </w:r>
      <w:r w:rsidR="004E0051">
        <w:rPr>
          <w:sz w:val="20"/>
          <w:szCs w:val="20"/>
        </w:rPr>
        <w:t xml:space="preserve">( Dz. U. z 2023 poz. 1469) </w:t>
      </w:r>
      <w:r>
        <w:rPr>
          <w:sz w:val="20"/>
          <w:szCs w:val="20"/>
        </w:rPr>
        <w:t xml:space="preserve"> o utrzymaniu czystości i po</w:t>
      </w:r>
      <w:r w:rsidR="00947051">
        <w:rPr>
          <w:sz w:val="20"/>
          <w:szCs w:val="20"/>
        </w:rPr>
        <w:t xml:space="preserve">rządku w gminach </w:t>
      </w:r>
    </w:p>
    <w:p w:rsidR="000C6DA1" w:rsidRPr="004E5E0E" w:rsidRDefault="000C6DA1" w:rsidP="000C6DA1">
      <w:pPr>
        <w:pStyle w:val="Normalny1"/>
        <w:spacing w:before="240" w:after="240" w:line="360" w:lineRule="auto"/>
        <w:ind w:left="434"/>
        <w:jc w:val="both"/>
        <w:rPr>
          <w:sz w:val="20"/>
          <w:szCs w:val="20"/>
        </w:rPr>
      </w:pPr>
      <w:r w:rsidRPr="0091007D">
        <w:rPr>
          <w:sz w:val="20"/>
          <w:szCs w:val="20"/>
        </w:rPr>
        <w:t>Lokalizacja na terenie Gminy Bartniczka powiat brodnicki, województwo kujawsko-pomorskie, Polska.</w:t>
      </w:r>
    </w:p>
    <w:p w:rsidR="000C6DA1" w:rsidRPr="000C6DA1" w:rsidRDefault="008C742B" w:rsidP="000C6DA1">
      <w:pPr>
        <w:pStyle w:val="Normalny1"/>
        <w:numPr>
          <w:ilvl w:val="0"/>
          <w:numId w:val="1"/>
        </w:numPr>
        <w:spacing w:after="240" w:line="360" w:lineRule="auto"/>
        <w:ind w:left="434"/>
        <w:jc w:val="both"/>
        <w:rPr>
          <w:b/>
          <w:sz w:val="20"/>
          <w:szCs w:val="20"/>
        </w:rPr>
      </w:pPr>
      <w:r>
        <w:rPr>
          <w:sz w:val="20"/>
          <w:szCs w:val="20"/>
        </w:rPr>
        <w:t xml:space="preserve">Wspólny Słownik Zamówień CPV: </w:t>
      </w:r>
      <w:r w:rsidR="009C1E36">
        <w:rPr>
          <w:sz w:val="20"/>
          <w:szCs w:val="20"/>
        </w:rPr>
        <w:t xml:space="preserve"> </w:t>
      </w:r>
    </w:p>
    <w:p w:rsidR="000C6DA1" w:rsidRPr="00AB3BA0" w:rsidRDefault="000C6DA1" w:rsidP="000C6DA1">
      <w:pPr>
        <w:pStyle w:val="Default"/>
        <w:spacing w:line="276" w:lineRule="auto"/>
        <w:jc w:val="both"/>
        <w:rPr>
          <w:rFonts w:ascii="Arial" w:hAnsi="Arial" w:cs="Arial"/>
          <w:sz w:val="20"/>
          <w:szCs w:val="20"/>
        </w:rPr>
      </w:pPr>
      <w:r>
        <w:rPr>
          <w:sz w:val="20"/>
          <w:szCs w:val="20"/>
        </w:rPr>
        <w:t xml:space="preserve">              </w:t>
      </w:r>
      <w:r w:rsidRPr="00AB3BA0">
        <w:rPr>
          <w:rFonts w:ascii="Arial" w:hAnsi="Arial" w:cs="Arial"/>
          <w:sz w:val="20"/>
          <w:szCs w:val="20"/>
        </w:rPr>
        <w:t>90 50 00 00-2 Usługi związane z odpadami</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20 00-9 Usługi transportu odpadów</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31 00-7 Usługi wywozu odpadów pochodzących z gospodarstw domowych</w:t>
      </w:r>
    </w:p>
    <w:p w:rsidR="000C6DA1" w:rsidRPr="00AB3BA0"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51 40 00-3 Usługi recyklingu odpadów</w:t>
      </w:r>
    </w:p>
    <w:p w:rsidR="000C6DA1" w:rsidRPr="0091007D" w:rsidRDefault="000C6DA1" w:rsidP="000C6DA1">
      <w:pPr>
        <w:pStyle w:val="Default"/>
        <w:spacing w:line="276" w:lineRule="auto"/>
        <w:jc w:val="both"/>
        <w:rPr>
          <w:rFonts w:ascii="Arial" w:hAnsi="Arial" w:cs="Arial"/>
          <w:sz w:val="20"/>
          <w:szCs w:val="20"/>
        </w:rPr>
      </w:pPr>
      <w:r w:rsidRPr="00AB3BA0">
        <w:rPr>
          <w:rFonts w:ascii="Arial" w:hAnsi="Arial" w:cs="Arial"/>
          <w:sz w:val="20"/>
          <w:szCs w:val="20"/>
        </w:rPr>
        <w:tab/>
        <w:t>90 53 30 00-2 Usługi gospodarki odpadami</w:t>
      </w:r>
    </w:p>
    <w:p w:rsidR="00C620CF" w:rsidRPr="00C620CF" w:rsidRDefault="009C1E36" w:rsidP="000C6DA1">
      <w:pPr>
        <w:pStyle w:val="Normalny1"/>
        <w:spacing w:line="360" w:lineRule="auto"/>
        <w:ind w:left="434"/>
        <w:jc w:val="both"/>
        <w:rPr>
          <w:b/>
          <w:sz w:val="20"/>
          <w:szCs w:val="20"/>
        </w:rPr>
      </w:pPr>
      <w:r>
        <w:rPr>
          <w:sz w:val="20"/>
          <w:szCs w:val="20"/>
        </w:rPr>
        <w:t xml:space="preserve"> </w:t>
      </w:r>
    </w:p>
    <w:p w:rsidR="00F44A8A" w:rsidRPr="0091007D" w:rsidRDefault="00F44A8A" w:rsidP="007B3313">
      <w:pPr>
        <w:pStyle w:val="Default"/>
        <w:numPr>
          <w:ilvl w:val="0"/>
          <w:numId w:val="1"/>
        </w:numPr>
        <w:spacing w:line="276" w:lineRule="auto"/>
        <w:ind w:left="426" w:hanging="426"/>
        <w:jc w:val="both"/>
        <w:rPr>
          <w:rFonts w:ascii="Arial" w:hAnsi="Arial" w:cs="Arial"/>
          <w:b/>
          <w:sz w:val="20"/>
          <w:szCs w:val="20"/>
        </w:rPr>
      </w:pPr>
      <w:r w:rsidRPr="0091007D">
        <w:rPr>
          <w:rFonts w:ascii="Arial" w:eastAsia="Times New Roman" w:hAnsi="Arial" w:cs="Arial"/>
          <w:kern w:val="2"/>
          <w:sz w:val="20"/>
          <w:szCs w:val="20"/>
          <w:lang w:eastAsia="pl-PL" w:bidi="hi-IN"/>
        </w:rPr>
        <w:t xml:space="preserve">W trakcie realizacji przedmiotu zamówienia wykonawca zobowiązany jest do przestrzegania przepisów prawa, w szczególności takich jak, </w:t>
      </w:r>
      <w:r w:rsidRPr="0091007D">
        <w:rPr>
          <w:rFonts w:ascii="Arial" w:eastAsia="Times New Roman" w:hAnsi="Arial" w:cs="Arial"/>
          <w:sz w:val="20"/>
          <w:szCs w:val="20"/>
          <w:lang w:eastAsia="pl-PL"/>
        </w:rPr>
        <w:t xml:space="preserve">a w szczególności: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13 września 1996 r. o utrzymaniu czystości i p</w:t>
      </w:r>
      <w:r w:rsidR="00205CDF" w:rsidRPr="00C81AF0">
        <w:rPr>
          <w:rFonts w:ascii="Arial" w:eastAsia="Times New Roman" w:hAnsi="Arial" w:cs="Arial"/>
          <w:sz w:val="20"/>
          <w:szCs w:val="20"/>
          <w:lang w:eastAsia="pl-PL"/>
        </w:rPr>
        <w:t>orządku w gminach</w:t>
      </w:r>
      <w:r w:rsidR="00205CDF" w:rsidRPr="00C81AF0">
        <w:rPr>
          <w:rFonts w:ascii="Arial" w:eastAsia="Times New Roman" w:hAnsi="Arial" w:cs="Arial"/>
          <w:sz w:val="20"/>
          <w:szCs w:val="20"/>
          <w:lang w:eastAsia="pl-PL"/>
        </w:rPr>
        <w:br/>
        <w:t>(Dz. U. z 2023 r., poz. 1469</w:t>
      </w:r>
      <w:r w:rsidRPr="00C81AF0">
        <w:rPr>
          <w:rFonts w:ascii="Arial" w:eastAsia="Times New Roman" w:hAnsi="Arial" w:cs="Arial"/>
          <w:sz w:val="20"/>
          <w:szCs w:val="20"/>
          <w:lang w:eastAsia="pl-PL"/>
        </w:rPr>
        <w:t xml:space="preserve">);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14 grudnia 2012 r., o odpa</w:t>
      </w:r>
      <w:r w:rsidR="003D7A3E" w:rsidRPr="00C81AF0">
        <w:rPr>
          <w:rFonts w:ascii="Arial" w:eastAsia="Times New Roman" w:hAnsi="Arial" w:cs="Arial"/>
          <w:sz w:val="20"/>
          <w:szCs w:val="20"/>
          <w:lang w:eastAsia="pl-PL"/>
        </w:rPr>
        <w:t>dach (Dz. U. z 2023 r., poz. 1587</w:t>
      </w:r>
      <w:r w:rsidRPr="00C81AF0">
        <w:rPr>
          <w:rFonts w:ascii="Arial" w:eastAsia="Times New Roman" w:hAnsi="Arial" w:cs="Arial"/>
          <w:sz w:val="20"/>
          <w:szCs w:val="20"/>
          <w:lang w:eastAsia="pl-PL"/>
        </w:rPr>
        <w:t xml:space="preserve"> z późn. zm.);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27 kwietnia 2001 r., Prawo oc</w:t>
      </w:r>
      <w:r w:rsidR="007F5272" w:rsidRPr="00C81AF0">
        <w:rPr>
          <w:rFonts w:ascii="Arial" w:eastAsia="Times New Roman" w:hAnsi="Arial" w:cs="Arial"/>
          <w:sz w:val="20"/>
          <w:szCs w:val="20"/>
          <w:lang w:eastAsia="pl-PL"/>
        </w:rPr>
        <w:t>hrony środowiska (Dz. U. z 2022 r., poz. 2556</w:t>
      </w:r>
      <w:r w:rsidRPr="00C81AF0">
        <w:rPr>
          <w:rFonts w:ascii="Arial" w:eastAsia="Times New Roman" w:hAnsi="Arial" w:cs="Arial"/>
          <w:sz w:val="20"/>
          <w:szCs w:val="20"/>
          <w:lang w:eastAsia="pl-PL"/>
        </w:rPr>
        <w:t xml:space="preserve"> z późn. zm.);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11 września 2015 r., o zużytym sprzęcie elektrycznym</w:t>
      </w:r>
      <w:r w:rsidR="007F5272" w:rsidRPr="00C81AF0">
        <w:rPr>
          <w:rFonts w:ascii="Arial" w:eastAsia="Times New Roman" w:hAnsi="Arial" w:cs="Arial"/>
          <w:sz w:val="20"/>
          <w:szCs w:val="20"/>
          <w:lang w:eastAsia="pl-PL"/>
        </w:rPr>
        <w:t xml:space="preserve"> i elektronicznym (Dz. U. z 2022</w:t>
      </w:r>
      <w:r w:rsidRPr="00C81AF0">
        <w:rPr>
          <w:rFonts w:ascii="Arial" w:eastAsia="Times New Roman" w:hAnsi="Arial" w:cs="Arial"/>
          <w:sz w:val="20"/>
          <w:szCs w:val="20"/>
          <w:lang w:eastAsia="pl-PL"/>
        </w:rPr>
        <w:t xml:space="preserve"> r., p</w:t>
      </w:r>
      <w:r w:rsidR="007F5272" w:rsidRPr="00C81AF0">
        <w:rPr>
          <w:rFonts w:ascii="Arial" w:eastAsia="Times New Roman" w:hAnsi="Arial" w:cs="Arial"/>
          <w:sz w:val="20"/>
          <w:szCs w:val="20"/>
          <w:lang w:eastAsia="pl-PL"/>
        </w:rPr>
        <w:t>oz.1622</w:t>
      </w:r>
      <w:r w:rsidRPr="00C81AF0">
        <w:rPr>
          <w:rFonts w:ascii="Arial" w:eastAsia="Times New Roman" w:hAnsi="Arial" w:cs="Arial"/>
          <w:sz w:val="20"/>
          <w:szCs w:val="20"/>
          <w:lang w:eastAsia="pl-PL"/>
        </w:rPr>
        <w:t xml:space="preserve">); </w:t>
      </w:r>
    </w:p>
    <w:p w:rsidR="00F44A8A" w:rsidRPr="00C81AF0" w:rsidRDefault="00F44A8A" w:rsidP="00FC0320">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24 kwietnia 2009 r., o bateriac</w:t>
      </w:r>
      <w:r w:rsidR="00FC0320" w:rsidRPr="00C81AF0">
        <w:rPr>
          <w:rFonts w:ascii="Arial" w:eastAsia="Times New Roman" w:hAnsi="Arial" w:cs="Arial"/>
          <w:sz w:val="20"/>
          <w:szCs w:val="20"/>
          <w:lang w:eastAsia="pl-PL"/>
        </w:rPr>
        <w:t>h i akumulatorach (Dz. U. z 2022</w:t>
      </w:r>
      <w:r w:rsidRPr="00C81AF0">
        <w:rPr>
          <w:rFonts w:ascii="Arial" w:eastAsia="Times New Roman" w:hAnsi="Arial" w:cs="Arial"/>
          <w:sz w:val="20"/>
          <w:szCs w:val="20"/>
          <w:lang w:eastAsia="pl-PL"/>
        </w:rPr>
        <w:t xml:space="preserve"> r., poz. </w:t>
      </w:r>
      <w:r w:rsidR="00FC0320" w:rsidRPr="00C81AF0">
        <w:rPr>
          <w:rFonts w:ascii="Arial" w:eastAsia="Times New Roman" w:hAnsi="Arial" w:cs="Arial"/>
          <w:sz w:val="20"/>
          <w:szCs w:val="20"/>
          <w:lang w:eastAsia="pl-PL"/>
        </w:rPr>
        <w:t>1113</w:t>
      </w:r>
      <w:r w:rsidRPr="00C81AF0">
        <w:rPr>
          <w:rFonts w:ascii="Arial" w:eastAsia="Times New Roman" w:hAnsi="Arial" w:cs="Arial"/>
          <w:sz w:val="20"/>
          <w:szCs w:val="20"/>
          <w:lang w:eastAsia="pl-PL"/>
        </w:rPr>
        <w:t xml:space="preserve">);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Środowiska z dnia 11 stycznia 2013 r., w sprawie szczegółowych wymagań w zakresie odbierania odpadów komunalnych od właścicieli nieruchomości (Dz. U. z 2013 r., poz.122);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rozporządzenia Ministra Klimatu i Środowi</w:t>
      </w:r>
      <w:r w:rsidR="002C7828" w:rsidRPr="00C81AF0">
        <w:rPr>
          <w:rFonts w:ascii="Arial" w:eastAsia="Times New Roman" w:hAnsi="Arial" w:cs="Arial"/>
          <w:sz w:val="20"/>
          <w:szCs w:val="20"/>
          <w:lang w:eastAsia="pl-PL"/>
        </w:rPr>
        <w:t>ska  z dnia 3 sierpnia 2021 r. w</w:t>
      </w:r>
      <w:r w:rsidRPr="00C81AF0">
        <w:rPr>
          <w:rFonts w:ascii="Arial" w:eastAsia="Times New Roman" w:hAnsi="Arial" w:cs="Arial"/>
          <w:sz w:val="20"/>
          <w:szCs w:val="20"/>
          <w:lang w:eastAsia="pl-PL"/>
        </w:rPr>
        <w:t xml:space="preserve"> sprawie sposobu obliczania poziomów przygotowania do ponownego użycia i recyklingu odpadów komunalnych (Dz. U. z 2021 r., poz.1530);</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rozporządzenia Ministra Środowiska z dnia 15 grudnia 2017 r. w sprawie poziomów ograniczenia składowania masy odpadów komunalnych ulegających biodegradacji (Dz. U. z 2017 r., poz. 2412); </w:t>
      </w:r>
    </w:p>
    <w:p w:rsidR="00F44A8A" w:rsidRPr="00C81AF0" w:rsidRDefault="00F44A8A" w:rsidP="00CF0E5F">
      <w:pPr>
        <w:pStyle w:val="Akapitzlist"/>
        <w:numPr>
          <w:ilvl w:val="0"/>
          <w:numId w:val="45"/>
        </w:numPr>
        <w:jc w:val="left"/>
        <w:rPr>
          <w:rFonts w:ascii="Arial" w:eastAsia="Times New Roman" w:hAnsi="Arial" w:cs="Arial"/>
          <w:sz w:val="20"/>
          <w:szCs w:val="20"/>
          <w:lang w:eastAsia="pl-PL"/>
        </w:rPr>
      </w:pPr>
      <w:r w:rsidRPr="00C81AF0">
        <w:rPr>
          <w:rFonts w:ascii="Arial" w:eastAsia="Times New Roman" w:hAnsi="Arial" w:cs="Arial"/>
          <w:sz w:val="20"/>
          <w:szCs w:val="20"/>
          <w:lang w:eastAsia="pl-PL"/>
        </w:rPr>
        <w:t>rozporządzenia Ministra Klimatu i Środowiska z dnia 10 maja 2021 r</w:t>
      </w:r>
      <w:r w:rsidR="00947051" w:rsidRPr="00C81AF0">
        <w:rPr>
          <w:rFonts w:ascii="Arial" w:eastAsia="Times New Roman" w:hAnsi="Arial" w:cs="Arial"/>
          <w:sz w:val="20"/>
          <w:szCs w:val="20"/>
          <w:lang w:eastAsia="pl-PL"/>
        </w:rPr>
        <w:t>.</w:t>
      </w:r>
      <w:r w:rsidRPr="00C81AF0">
        <w:rPr>
          <w:rFonts w:ascii="Arial" w:eastAsia="Times New Roman" w:hAnsi="Arial" w:cs="Arial"/>
          <w:sz w:val="20"/>
          <w:szCs w:val="20"/>
          <w:lang w:eastAsia="pl-PL"/>
        </w:rPr>
        <w:t xml:space="preserve"> w sprawie sposobu selektywnego zbierania wybranych frakcji odpadów</w:t>
      </w:r>
      <w:r w:rsidR="00CF0E5F" w:rsidRPr="00C81AF0">
        <w:rPr>
          <w:rFonts w:ascii="Arial" w:eastAsia="Times New Roman" w:hAnsi="Arial" w:cs="Arial"/>
          <w:sz w:val="20"/>
          <w:szCs w:val="20"/>
          <w:lang w:eastAsia="pl-PL"/>
        </w:rPr>
        <w:t xml:space="preserve"> </w:t>
      </w:r>
      <w:r w:rsidRPr="00C81AF0">
        <w:rPr>
          <w:rFonts w:ascii="Arial" w:eastAsia="Times New Roman" w:hAnsi="Arial" w:cs="Arial"/>
          <w:sz w:val="20"/>
          <w:szCs w:val="20"/>
          <w:lang w:eastAsia="pl-PL"/>
        </w:rPr>
        <w:t xml:space="preserve">(Dz. U. z 2021 r., poz. 906);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lastRenderedPageBreak/>
        <w:t xml:space="preserve">rozporządzenia Ministra Klimatu z dnia 2 stycznia 2020 r., w sprawie katalogu odpadów (Dz. U. z 2020 r., poz.10);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uchwała Nr XXXII/546/17 Sejmiku Województwa Kujawsko-Pomorskiego z dnia</w:t>
      </w:r>
      <w:r w:rsidRPr="00C81AF0">
        <w:rPr>
          <w:rFonts w:ascii="Arial" w:eastAsia="Times New Roman" w:hAnsi="Arial" w:cs="Arial"/>
          <w:sz w:val="20"/>
          <w:szCs w:val="20"/>
          <w:lang w:eastAsia="pl-PL"/>
        </w:rPr>
        <w:br/>
        <w:t>29 maja 2017 r. w sprawie wykonania "Planu gospodarki odpadami województwa Kujawsko-Pomorskiego na lata 2016-2022 z perspektywą na lata 2023-2028"</w:t>
      </w:r>
      <w:r w:rsidRPr="00C81AF0">
        <w:rPr>
          <w:rFonts w:ascii="Arial" w:eastAsia="Times New Roman" w:hAnsi="Arial" w:cs="Arial"/>
          <w:sz w:val="20"/>
          <w:szCs w:val="20"/>
          <w:lang w:eastAsia="pl-PL"/>
        </w:rPr>
        <w:br/>
        <w:t>(Dz. Urz. Woj. Kujaw. z 2017 r. poz. 2403);</w:t>
      </w:r>
    </w:p>
    <w:p w:rsidR="00F44A8A" w:rsidRPr="00C81AF0" w:rsidRDefault="00F44A8A" w:rsidP="00257E87">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 xml:space="preserve">uchwały Nr </w:t>
      </w:r>
      <w:r w:rsidR="00257E87" w:rsidRPr="00C81AF0">
        <w:rPr>
          <w:rFonts w:ascii="Arial" w:hAnsi="Arial" w:cs="Arial"/>
          <w:sz w:val="20"/>
          <w:szCs w:val="20"/>
        </w:rPr>
        <w:t xml:space="preserve">XXXVIII/268/22 </w:t>
      </w:r>
      <w:r w:rsidRPr="00C81AF0">
        <w:rPr>
          <w:rFonts w:ascii="Arial" w:hAnsi="Arial" w:cs="Arial"/>
          <w:sz w:val="20"/>
          <w:szCs w:val="20"/>
        </w:rPr>
        <w:t xml:space="preserve">Rady Gminy Bartniczka </w:t>
      </w:r>
      <w:r w:rsidRPr="00C81AF0">
        <w:rPr>
          <w:rFonts w:ascii="Arial" w:eastAsia="Times New Roman" w:hAnsi="Arial" w:cs="Arial"/>
          <w:sz w:val="20"/>
          <w:szCs w:val="20"/>
          <w:lang w:eastAsia="pl-PL"/>
        </w:rPr>
        <w:t xml:space="preserve">z dnia </w:t>
      </w:r>
      <w:r w:rsidR="00257E87" w:rsidRPr="00C81AF0">
        <w:rPr>
          <w:rFonts w:ascii="Arial" w:eastAsia="Times New Roman" w:hAnsi="Arial" w:cs="Arial"/>
          <w:sz w:val="20"/>
          <w:szCs w:val="20"/>
          <w:lang w:eastAsia="pl-PL"/>
        </w:rPr>
        <w:t>28 grudnia 2022</w:t>
      </w:r>
      <w:r w:rsidRPr="00C81AF0">
        <w:rPr>
          <w:rFonts w:ascii="Arial" w:eastAsia="Times New Roman" w:hAnsi="Arial" w:cs="Arial"/>
          <w:sz w:val="20"/>
          <w:szCs w:val="20"/>
          <w:lang w:eastAsia="pl-PL"/>
        </w:rPr>
        <w:t xml:space="preserve"> r.</w:t>
      </w:r>
      <w:r w:rsidRPr="00C81AF0">
        <w:rPr>
          <w:rFonts w:ascii="Arial" w:eastAsia="Times New Roman" w:hAnsi="Arial" w:cs="Arial"/>
          <w:sz w:val="20"/>
          <w:szCs w:val="20"/>
          <w:lang w:eastAsia="pl-PL"/>
        </w:rPr>
        <w:br/>
        <w:t>w sprawie uchwalenia "Regulaminu utrzymania czystości i porządku na terenie Gminy Bartnic</w:t>
      </w:r>
      <w:r w:rsidR="008025DA" w:rsidRPr="00C81AF0">
        <w:rPr>
          <w:rFonts w:ascii="Arial" w:eastAsia="Times New Roman" w:hAnsi="Arial" w:cs="Arial"/>
          <w:sz w:val="20"/>
          <w:szCs w:val="20"/>
          <w:lang w:eastAsia="pl-PL"/>
        </w:rPr>
        <w:t>zka" (Dz. Urz. Woj. Kujaw. z 2022 r. poz. 7422</w:t>
      </w:r>
      <w:r w:rsidRPr="00C81AF0">
        <w:rPr>
          <w:rFonts w:ascii="Arial" w:eastAsia="Times New Roman" w:hAnsi="Arial" w:cs="Arial"/>
          <w:sz w:val="20"/>
          <w:szCs w:val="20"/>
          <w:lang w:eastAsia="pl-PL"/>
        </w:rPr>
        <w:t>);</w:t>
      </w:r>
    </w:p>
    <w:p w:rsidR="00F44A8A" w:rsidRPr="00C81AF0" w:rsidRDefault="00F44A8A" w:rsidP="008025DA">
      <w:pPr>
        <w:pStyle w:val="Akapitzlist"/>
        <w:numPr>
          <w:ilvl w:val="0"/>
          <w:numId w:val="45"/>
        </w:numPr>
        <w:rPr>
          <w:rFonts w:ascii="Arial" w:hAnsi="Arial" w:cs="Arial"/>
          <w:sz w:val="20"/>
          <w:szCs w:val="20"/>
        </w:rPr>
      </w:pPr>
      <w:r w:rsidRPr="00C81AF0">
        <w:rPr>
          <w:rFonts w:ascii="Arial" w:eastAsia="Times New Roman" w:hAnsi="Arial" w:cs="Arial"/>
          <w:sz w:val="20"/>
          <w:szCs w:val="20"/>
          <w:lang w:eastAsia="pl-PL"/>
        </w:rPr>
        <w:t xml:space="preserve">uchwały Nr </w:t>
      </w:r>
      <w:r w:rsidR="008025DA" w:rsidRPr="00C81AF0">
        <w:rPr>
          <w:rFonts w:ascii="Arial" w:hAnsi="Arial" w:cs="Arial"/>
          <w:sz w:val="20"/>
          <w:szCs w:val="20"/>
        </w:rPr>
        <w:t xml:space="preserve">XXXVIII/269/22 </w:t>
      </w:r>
      <w:r w:rsidRPr="00C81AF0">
        <w:rPr>
          <w:rFonts w:ascii="Arial" w:hAnsi="Arial" w:cs="Arial"/>
          <w:sz w:val="20"/>
          <w:szCs w:val="20"/>
        </w:rPr>
        <w:t xml:space="preserve">Rady Gminy Bartniczka </w:t>
      </w:r>
      <w:r w:rsidRPr="00C81AF0">
        <w:rPr>
          <w:rFonts w:ascii="Arial" w:eastAsia="Times New Roman" w:hAnsi="Arial" w:cs="Arial"/>
          <w:sz w:val="20"/>
          <w:szCs w:val="20"/>
          <w:lang w:eastAsia="pl-PL"/>
        </w:rPr>
        <w:t xml:space="preserve">z dnia </w:t>
      </w:r>
      <w:r w:rsidR="008025DA" w:rsidRPr="00C81AF0">
        <w:rPr>
          <w:rFonts w:ascii="Arial" w:eastAsia="Times New Roman" w:hAnsi="Arial" w:cs="Arial"/>
          <w:sz w:val="20"/>
          <w:szCs w:val="20"/>
          <w:lang w:eastAsia="pl-PL"/>
        </w:rPr>
        <w:t>28 grudnia 2022</w:t>
      </w:r>
      <w:r w:rsidRPr="00C81AF0">
        <w:rPr>
          <w:rFonts w:ascii="Arial" w:eastAsia="Times New Roman" w:hAnsi="Arial" w:cs="Arial"/>
          <w:sz w:val="20"/>
          <w:szCs w:val="20"/>
          <w:lang w:eastAsia="pl-PL"/>
        </w:rPr>
        <w:t xml:space="preserve"> r.</w:t>
      </w:r>
      <w:r w:rsidRPr="00C81AF0">
        <w:rPr>
          <w:rFonts w:ascii="Arial" w:eastAsia="Times New Roman" w:hAnsi="Arial" w:cs="Arial"/>
          <w:sz w:val="20"/>
          <w:szCs w:val="20"/>
          <w:lang w:eastAsia="pl-PL"/>
        </w:rPr>
        <w:br/>
      </w:r>
      <w:r w:rsidR="008025DA" w:rsidRPr="00C81AF0">
        <w:rPr>
          <w:rFonts w:ascii="Arial" w:hAnsi="Arial" w:cs="Arial"/>
          <w:sz w:val="20"/>
          <w:szCs w:val="20"/>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r w:rsidR="008025DA" w:rsidRPr="00C81AF0">
        <w:rPr>
          <w:rFonts w:ascii="Arial" w:eastAsia="Times New Roman" w:hAnsi="Arial" w:cs="Arial"/>
          <w:sz w:val="20"/>
          <w:szCs w:val="20"/>
          <w:lang w:eastAsia="pl-PL"/>
        </w:rPr>
        <w:t xml:space="preserve"> (Dz. Urz. Woj. Kujaw. z 2022 r. poz. 7423</w:t>
      </w:r>
      <w:r w:rsidRPr="00C81AF0">
        <w:rPr>
          <w:rFonts w:ascii="Arial" w:eastAsia="Times New Roman" w:hAnsi="Arial" w:cs="Arial"/>
          <w:sz w:val="20"/>
          <w:szCs w:val="20"/>
          <w:lang w:eastAsia="pl-PL"/>
        </w:rPr>
        <w:t>)</w:t>
      </w:r>
      <w:r w:rsidRPr="00C81AF0">
        <w:rPr>
          <w:rFonts w:ascii="Arial" w:hAnsi="Arial" w:cs="Arial"/>
          <w:sz w:val="20"/>
          <w:szCs w:val="20"/>
        </w:rPr>
        <w:t>;</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23 kwietnia 1964 r., Kodeks cywilny (Dz. U. z 202</w:t>
      </w:r>
      <w:r w:rsidR="00A557E7" w:rsidRPr="00C81AF0">
        <w:rPr>
          <w:rFonts w:ascii="Arial" w:eastAsia="Times New Roman" w:hAnsi="Arial" w:cs="Arial"/>
          <w:sz w:val="20"/>
          <w:szCs w:val="20"/>
          <w:lang w:eastAsia="pl-PL"/>
        </w:rPr>
        <w:t>3 r., poz. 1610</w:t>
      </w:r>
      <w:r w:rsidRPr="00C81AF0">
        <w:rPr>
          <w:rFonts w:ascii="Arial" w:eastAsia="Times New Roman" w:hAnsi="Arial" w:cs="Arial"/>
          <w:sz w:val="20"/>
          <w:szCs w:val="20"/>
          <w:lang w:eastAsia="pl-PL"/>
        </w:rPr>
        <w:t xml:space="preserve">); </w:t>
      </w:r>
    </w:p>
    <w:p w:rsidR="00F44A8A" w:rsidRPr="00C81AF0" w:rsidRDefault="00F44A8A" w:rsidP="009B7D68">
      <w:pPr>
        <w:pStyle w:val="Akapitzlist"/>
        <w:numPr>
          <w:ilvl w:val="0"/>
          <w:numId w:val="45"/>
        </w:numPr>
        <w:rPr>
          <w:rFonts w:ascii="Arial" w:eastAsia="Times New Roman" w:hAnsi="Arial" w:cs="Arial"/>
          <w:sz w:val="20"/>
          <w:szCs w:val="20"/>
          <w:lang w:eastAsia="pl-PL"/>
        </w:rPr>
      </w:pPr>
      <w:r w:rsidRPr="00C81AF0">
        <w:rPr>
          <w:rFonts w:ascii="Arial" w:eastAsia="Times New Roman" w:hAnsi="Arial" w:cs="Arial"/>
          <w:sz w:val="20"/>
          <w:szCs w:val="20"/>
          <w:lang w:eastAsia="pl-PL"/>
        </w:rPr>
        <w:t>ustawy z dnia 11 września 2019 r., Prawo zam</w:t>
      </w:r>
      <w:r w:rsidR="00A557E7" w:rsidRPr="00C81AF0">
        <w:rPr>
          <w:rFonts w:ascii="Arial" w:eastAsia="Times New Roman" w:hAnsi="Arial" w:cs="Arial"/>
          <w:sz w:val="20"/>
          <w:szCs w:val="20"/>
          <w:lang w:eastAsia="pl-PL"/>
        </w:rPr>
        <w:t>ówień publicznych (Dz. U. z 2023 r., poz.1605</w:t>
      </w:r>
      <w:r w:rsidRPr="00C81AF0">
        <w:rPr>
          <w:rFonts w:ascii="Arial" w:eastAsia="Times New Roman" w:hAnsi="Arial" w:cs="Arial"/>
          <w:sz w:val="20"/>
          <w:szCs w:val="20"/>
          <w:lang w:eastAsia="pl-PL"/>
        </w:rPr>
        <w:t>).</w:t>
      </w:r>
    </w:p>
    <w:p w:rsidR="00F44A8A" w:rsidRPr="0091007D" w:rsidRDefault="00F44A8A" w:rsidP="00F44A8A">
      <w:pPr>
        <w:pStyle w:val="Akapitzlist"/>
        <w:rPr>
          <w:rFonts w:ascii="Arial" w:eastAsia="Times New Roman" w:hAnsi="Arial" w:cs="Arial"/>
          <w:sz w:val="20"/>
          <w:szCs w:val="20"/>
          <w:lang w:eastAsia="pl-PL"/>
        </w:rPr>
      </w:pPr>
    </w:p>
    <w:p w:rsidR="00F44A8A" w:rsidRPr="0091007D" w:rsidRDefault="00C769DF" w:rsidP="00947051">
      <w:pPr>
        <w:pStyle w:val="Default"/>
        <w:spacing w:line="276" w:lineRule="auto"/>
        <w:jc w:val="both"/>
        <w:rPr>
          <w:rFonts w:ascii="Arial" w:hAnsi="Arial" w:cs="Arial"/>
          <w:color w:val="auto"/>
          <w:sz w:val="20"/>
          <w:szCs w:val="20"/>
        </w:rPr>
      </w:pPr>
      <w:r>
        <w:rPr>
          <w:rFonts w:ascii="Arial" w:hAnsi="Arial" w:cs="Arial"/>
          <w:b/>
          <w:color w:val="auto"/>
          <w:sz w:val="20"/>
          <w:szCs w:val="20"/>
        </w:rPr>
        <w:t xml:space="preserve">4. </w:t>
      </w:r>
      <w:r w:rsidR="00F44A8A" w:rsidRPr="0091007D">
        <w:rPr>
          <w:rFonts w:ascii="Arial" w:hAnsi="Arial" w:cs="Arial"/>
          <w:color w:val="auto"/>
          <w:sz w:val="20"/>
          <w:szCs w:val="20"/>
        </w:rPr>
        <w:t xml:space="preserve"> Wykonawca zobowiązany jest zrealizować zamówienie na zasadach i warunkach opisanych we wzorze umowy stanowiącym </w:t>
      </w:r>
      <w:r w:rsidR="00F44A8A" w:rsidRPr="000B0BBC">
        <w:rPr>
          <w:rFonts w:ascii="Arial" w:hAnsi="Arial" w:cs="Arial"/>
          <w:b/>
          <w:color w:val="auto"/>
          <w:sz w:val="20"/>
          <w:szCs w:val="20"/>
        </w:rPr>
        <w:t xml:space="preserve">Załącznik nr </w:t>
      </w:r>
      <w:r w:rsidR="00F57B78" w:rsidRPr="000B0BBC">
        <w:rPr>
          <w:rFonts w:ascii="Arial" w:hAnsi="Arial" w:cs="Arial"/>
          <w:b/>
          <w:color w:val="auto"/>
          <w:sz w:val="20"/>
          <w:szCs w:val="20"/>
        </w:rPr>
        <w:t>8</w:t>
      </w:r>
      <w:r w:rsidR="00F44A8A" w:rsidRPr="000B0BBC">
        <w:rPr>
          <w:rFonts w:ascii="Arial" w:hAnsi="Arial" w:cs="Arial"/>
          <w:b/>
          <w:color w:val="auto"/>
          <w:sz w:val="20"/>
          <w:szCs w:val="20"/>
        </w:rPr>
        <w:t xml:space="preserve"> do SWZ</w:t>
      </w:r>
      <w:r w:rsidR="00F44A8A" w:rsidRPr="0091007D">
        <w:rPr>
          <w:rFonts w:ascii="Arial" w:hAnsi="Arial" w:cs="Arial"/>
          <w:color w:val="auto"/>
          <w:sz w:val="20"/>
          <w:szCs w:val="20"/>
        </w:rPr>
        <w:t>.</w:t>
      </w:r>
    </w:p>
    <w:p w:rsidR="00F44A8A" w:rsidRPr="0091007D" w:rsidRDefault="00F44A8A" w:rsidP="00F44A8A">
      <w:pPr>
        <w:pStyle w:val="Default"/>
        <w:spacing w:line="276" w:lineRule="auto"/>
        <w:jc w:val="both"/>
        <w:rPr>
          <w:rFonts w:ascii="Arial" w:hAnsi="Arial" w:cs="Arial"/>
          <w:b/>
          <w:sz w:val="20"/>
          <w:szCs w:val="20"/>
        </w:rPr>
      </w:pPr>
    </w:p>
    <w:p w:rsidR="00F44A8A" w:rsidRPr="0091007D" w:rsidRDefault="00F44A8A" w:rsidP="00623FE1">
      <w:pPr>
        <w:pStyle w:val="Default"/>
        <w:numPr>
          <w:ilvl w:val="0"/>
          <w:numId w:val="60"/>
        </w:numPr>
        <w:spacing w:line="276" w:lineRule="auto"/>
        <w:ind w:hanging="502"/>
        <w:jc w:val="both"/>
        <w:rPr>
          <w:rFonts w:ascii="Arial" w:hAnsi="Arial" w:cs="Arial"/>
          <w:b/>
          <w:sz w:val="20"/>
          <w:szCs w:val="20"/>
        </w:rPr>
      </w:pPr>
      <w:r w:rsidRPr="0091007D">
        <w:rPr>
          <w:rFonts w:ascii="Arial" w:hAnsi="Arial" w:cs="Arial"/>
          <w:sz w:val="20"/>
          <w:szCs w:val="20"/>
        </w:rPr>
        <w:t>Szczegółowy opis przedmiotu zamówienia</w:t>
      </w:r>
      <w:r w:rsidRPr="0091007D">
        <w:rPr>
          <w:rFonts w:ascii="Arial" w:hAnsi="Arial" w:cs="Arial"/>
          <w:b/>
          <w:sz w:val="20"/>
          <w:szCs w:val="20"/>
        </w:rPr>
        <w:t xml:space="preserve"> </w:t>
      </w:r>
    </w:p>
    <w:p w:rsidR="00F44A8A" w:rsidRPr="0091007D" w:rsidRDefault="00F44A8A" w:rsidP="00F44A8A">
      <w:pPr>
        <w:pStyle w:val="Default"/>
        <w:spacing w:line="276" w:lineRule="auto"/>
        <w:jc w:val="both"/>
        <w:rPr>
          <w:rFonts w:ascii="Arial" w:hAnsi="Arial" w:cs="Arial"/>
          <w:b/>
          <w:sz w:val="20"/>
          <w:szCs w:val="20"/>
        </w:rPr>
      </w:pPr>
    </w:p>
    <w:p w:rsidR="00F57B78" w:rsidRPr="00E42C3C" w:rsidRDefault="00F57B78" w:rsidP="00F57B78">
      <w:pPr>
        <w:widowControl w:val="0"/>
        <w:suppressAutoHyphens/>
        <w:spacing w:line="240" w:lineRule="auto"/>
        <w:rPr>
          <w:rFonts w:eastAsia="Arial Unicode MS"/>
          <w:b/>
          <w:kern w:val="2"/>
          <w:sz w:val="20"/>
          <w:szCs w:val="20"/>
          <w:lang w:eastAsia="hi-IN" w:bidi="hi-IN"/>
        </w:rPr>
      </w:pPr>
      <w:r w:rsidRPr="00E42C3C">
        <w:rPr>
          <w:rFonts w:eastAsia="Arial Unicode MS"/>
          <w:b/>
          <w:kern w:val="2"/>
          <w:sz w:val="20"/>
          <w:szCs w:val="20"/>
          <w:lang w:eastAsia="hi-IN" w:bidi="hi-IN"/>
        </w:rPr>
        <w:t xml:space="preserve">I   Charakterystyka Gminy Bartniczka: </w:t>
      </w:r>
    </w:p>
    <w:p w:rsidR="00F57B78" w:rsidRPr="00E42C3C" w:rsidRDefault="00F57B78" w:rsidP="00F57B78">
      <w:pPr>
        <w:widowControl w:val="0"/>
        <w:suppressAutoHyphens/>
        <w:spacing w:line="240" w:lineRule="auto"/>
        <w:rPr>
          <w:rFonts w:eastAsia="Times New Roman"/>
          <w:sz w:val="20"/>
          <w:szCs w:val="20"/>
        </w:rPr>
      </w:pPr>
    </w:p>
    <w:p w:rsidR="00F57B78" w:rsidRPr="00E42C3C" w:rsidRDefault="00F57B78" w:rsidP="00B054C1">
      <w:pPr>
        <w:widowControl w:val="0"/>
        <w:numPr>
          <w:ilvl w:val="0"/>
          <w:numId w:val="44"/>
        </w:numPr>
        <w:suppressAutoHyphens/>
        <w:spacing w:line="360" w:lineRule="auto"/>
        <w:ind w:left="0" w:firstLine="0"/>
        <w:jc w:val="both"/>
        <w:rPr>
          <w:sz w:val="20"/>
          <w:szCs w:val="20"/>
        </w:rPr>
      </w:pPr>
      <w:r w:rsidRPr="00E42C3C">
        <w:rPr>
          <w:sz w:val="20"/>
          <w:szCs w:val="20"/>
        </w:rPr>
        <w:t>Liczba mieszkańców zameldowanych w Gminie Bartniczka wynosi, wg stanu na dzień 31.12.202</w:t>
      </w:r>
      <w:r w:rsidR="00494DFD">
        <w:rPr>
          <w:sz w:val="20"/>
          <w:szCs w:val="20"/>
        </w:rPr>
        <w:t>1 r. 4721</w:t>
      </w:r>
      <w:r w:rsidRPr="00E42C3C">
        <w:rPr>
          <w:sz w:val="20"/>
          <w:szCs w:val="20"/>
        </w:rPr>
        <w:t xml:space="preserve"> </w:t>
      </w:r>
      <w:r w:rsidRPr="00E42C3C">
        <w:rPr>
          <w:b/>
          <w:sz w:val="20"/>
          <w:szCs w:val="20"/>
        </w:rPr>
        <w:t xml:space="preserve"> osób</w:t>
      </w:r>
      <w:r w:rsidR="000D54F3">
        <w:rPr>
          <w:sz w:val="20"/>
          <w:szCs w:val="20"/>
        </w:rPr>
        <w:t xml:space="preserve">. Według stanu </w:t>
      </w:r>
      <w:r w:rsidR="000D54F3" w:rsidRPr="00494DFD">
        <w:rPr>
          <w:sz w:val="20"/>
          <w:szCs w:val="20"/>
        </w:rPr>
        <w:t xml:space="preserve">na </w:t>
      </w:r>
      <w:r w:rsidR="007B2A85" w:rsidRPr="00494DFD">
        <w:rPr>
          <w:sz w:val="20"/>
          <w:szCs w:val="20"/>
        </w:rPr>
        <w:t>31.12.2022</w:t>
      </w:r>
      <w:r w:rsidRPr="00494DFD">
        <w:rPr>
          <w:sz w:val="20"/>
          <w:szCs w:val="20"/>
        </w:rPr>
        <w:t xml:space="preserve"> r. – </w:t>
      </w:r>
      <w:r w:rsidR="00494DFD" w:rsidRPr="00494DFD">
        <w:rPr>
          <w:b/>
          <w:sz w:val="20"/>
          <w:szCs w:val="20"/>
        </w:rPr>
        <w:t xml:space="preserve">4691 </w:t>
      </w:r>
      <w:r w:rsidRPr="00494DFD">
        <w:rPr>
          <w:b/>
          <w:sz w:val="20"/>
          <w:szCs w:val="20"/>
        </w:rPr>
        <w:t>osób</w:t>
      </w:r>
      <w:r w:rsidRPr="00494DFD">
        <w:rPr>
          <w:sz w:val="20"/>
          <w:szCs w:val="20"/>
        </w:rPr>
        <w:t>, co oznacza, że liczba osób zameldowanych zmniejszyła się</w:t>
      </w:r>
      <w:r w:rsidR="00FA6F2A" w:rsidRPr="00494DFD">
        <w:rPr>
          <w:sz w:val="20"/>
          <w:szCs w:val="20"/>
        </w:rPr>
        <w:t xml:space="preserve"> </w:t>
      </w:r>
      <w:r w:rsidRPr="00494DFD">
        <w:rPr>
          <w:sz w:val="20"/>
          <w:szCs w:val="20"/>
        </w:rPr>
        <w:t>w stosunku do r</w:t>
      </w:r>
      <w:r w:rsidR="00494DFD" w:rsidRPr="00494DFD">
        <w:rPr>
          <w:sz w:val="20"/>
          <w:szCs w:val="20"/>
        </w:rPr>
        <w:t>oku poprzedniego o 30</w:t>
      </w:r>
      <w:r w:rsidRPr="00494DFD">
        <w:rPr>
          <w:sz w:val="20"/>
          <w:szCs w:val="20"/>
        </w:rPr>
        <w:t xml:space="preserve"> osób. Zatem zakłada się, że liczba mieszkańców Gminy Bartniczka nie z</w:t>
      </w:r>
      <w:r w:rsidR="007B2A85" w:rsidRPr="00494DFD">
        <w:rPr>
          <w:sz w:val="20"/>
          <w:szCs w:val="20"/>
        </w:rPr>
        <w:t>mieni</w:t>
      </w:r>
      <w:r w:rsidR="00E94F20">
        <w:rPr>
          <w:sz w:val="20"/>
          <w:szCs w:val="20"/>
        </w:rPr>
        <w:t xml:space="preserve"> się znacząco w roku 2024</w:t>
      </w:r>
      <w:r w:rsidRPr="00E42C3C">
        <w:rPr>
          <w:sz w:val="20"/>
          <w:szCs w:val="20"/>
        </w:rPr>
        <w:t xml:space="preserve">. </w:t>
      </w:r>
    </w:p>
    <w:p w:rsidR="00F57B78" w:rsidRPr="00E42C3C" w:rsidRDefault="00F57B78" w:rsidP="00F57B78">
      <w:pPr>
        <w:widowControl w:val="0"/>
        <w:numPr>
          <w:ilvl w:val="0"/>
          <w:numId w:val="44"/>
        </w:numPr>
        <w:suppressAutoHyphens/>
        <w:spacing w:line="360" w:lineRule="auto"/>
        <w:ind w:left="0" w:firstLine="0"/>
        <w:jc w:val="both"/>
        <w:rPr>
          <w:sz w:val="20"/>
          <w:szCs w:val="20"/>
        </w:rPr>
      </w:pPr>
      <w:r w:rsidRPr="00E42C3C">
        <w:rPr>
          <w:sz w:val="20"/>
          <w:szCs w:val="20"/>
        </w:rPr>
        <w:t xml:space="preserve">Liczba osób, zamieszkałych na terenie Gminy Bartniczka, ustalona na podstawie złożonych deklaracji w sprawie ustalenia wysokości opłaty za gospodarowanie </w:t>
      </w:r>
      <w:r w:rsidR="004930A0">
        <w:rPr>
          <w:sz w:val="20"/>
          <w:szCs w:val="20"/>
        </w:rPr>
        <w:t>odpadami komunalnymi na dzień 18.08.2023</w:t>
      </w:r>
      <w:r w:rsidRPr="00E42C3C">
        <w:rPr>
          <w:sz w:val="20"/>
          <w:szCs w:val="20"/>
        </w:rPr>
        <w:t xml:space="preserve"> r. wynosi – </w:t>
      </w:r>
      <w:r w:rsidRPr="00E42C3C">
        <w:rPr>
          <w:b/>
          <w:sz w:val="20"/>
          <w:szCs w:val="20"/>
        </w:rPr>
        <w:t> </w:t>
      </w:r>
      <w:r w:rsidR="004930A0">
        <w:rPr>
          <w:b/>
          <w:sz w:val="20"/>
          <w:szCs w:val="20"/>
        </w:rPr>
        <w:t>3897</w:t>
      </w:r>
      <w:r w:rsidRPr="00E42C3C">
        <w:rPr>
          <w:b/>
          <w:sz w:val="20"/>
          <w:szCs w:val="20"/>
        </w:rPr>
        <w:t xml:space="preserve"> osób</w:t>
      </w:r>
      <w:r w:rsidRPr="00E42C3C">
        <w:rPr>
          <w:sz w:val="20"/>
          <w:szCs w:val="20"/>
        </w:rPr>
        <w:t>.</w:t>
      </w:r>
    </w:p>
    <w:p w:rsidR="00F57B78" w:rsidRDefault="00F57B78" w:rsidP="00F57B78">
      <w:pPr>
        <w:widowControl w:val="0"/>
        <w:numPr>
          <w:ilvl w:val="0"/>
          <w:numId w:val="44"/>
        </w:numPr>
        <w:tabs>
          <w:tab w:val="left" w:pos="284"/>
        </w:tabs>
        <w:suppressAutoHyphens/>
        <w:spacing w:line="360" w:lineRule="auto"/>
        <w:ind w:left="0" w:firstLine="0"/>
        <w:jc w:val="both"/>
        <w:rPr>
          <w:sz w:val="20"/>
          <w:szCs w:val="20"/>
        </w:rPr>
      </w:pPr>
      <w:r w:rsidRPr="00E42C3C">
        <w:rPr>
          <w:sz w:val="20"/>
          <w:szCs w:val="20"/>
        </w:rPr>
        <w:t>Szacunkowa liczba nieruchomości zamieszkałych na terenie Gminy Bartniczka</w:t>
      </w:r>
      <w:r w:rsidRPr="00E42C3C">
        <w:rPr>
          <w:sz w:val="20"/>
          <w:szCs w:val="20"/>
        </w:rPr>
        <w:br/>
      </w:r>
      <w:r w:rsidRPr="00E42C3C">
        <w:rPr>
          <w:rFonts w:eastAsia="Times New Roman"/>
          <w:i/>
          <w:sz w:val="20"/>
          <w:szCs w:val="20"/>
        </w:rPr>
        <w:t>(wg złożonych deklaracji przez właścicieli nieruchomości</w:t>
      </w:r>
      <w:r w:rsidRPr="00E42C3C">
        <w:rPr>
          <w:rFonts w:eastAsia="Times New Roman"/>
          <w:sz w:val="20"/>
          <w:szCs w:val="20"/>
        </w:rPr>
        <w:t xml:space="preserve">), wynosi  – </w:t>
      </w:r>
      <w:r w:rsidRPr="00E42C3C">
        <w:rPr>
          <w:rFonts w:eastAsia="Times New Roman"/>
          <w:b/>
          <w:sz w:val="20"/>
          <w:szCs w:val="20"/>
        </w:rPr>
        <w:t>12</w:t>
      </w:r>
      <w:r w:rsidR="00751CAE">
        <w:rPr>
          <w:rFonts w:eastAsia="Times New Roman"/>
          <w:b/>
          <w:sz w:val="20"/>
          <w:szCs w:val="20"/>
        </w:rPr>
        <w:t xml:space="preserve">40 </w:t>
      </w:r>
      <w:r w:rsidRPr="00E42C3C">
        <w:rPr>
          <w:rFonts w:eastAsia="Times New Roman"/>
          <w:b/>
          <w:sz w:val="20"/>
          <w:szCs w:val="20"/>
        </w:rPr>
        <w:t>szt</w:t>
      </w:r>
      <w:r w:rsidRPr="00E42C3C">
        <w:rPr>
          <w:rFonts w:eastAsia="Times New Roman"/>
          <w:sz w:val="20"/>
          <w:szCs w:val="20"/>
        </w:rPr>
        <w:t xml:space="preserve">., </w:t>
      </w:r>
      <w:r w:rsidRPr="00E42C3C">
        <w:rPr>
          <w:sz w:val="20"/>
          <w:szCs w:val="20"/>
        </w:rPr>
        <w:t xml:space="preserve">w tym wg liczby zamieszkałych osób w danej nieruchomości:  </w:t>
      </w:r>
    </w:p>
    <w:p w:rsidR="00F57B78" w:rsidRDefault="00F57B78" w:rsidP="00F57B78">
      <w:pPr>
        <w:widowControl w:val="0"/>
        <w:tabs>
          <w:tab w:val="left" w:pos="284"/>
        </w:tabs>
        <w:suppressAutoHyphens/>
        <w:spacing w:line="360" w:lineRule="auto"/>
        <w:jc w:val="both"/>
        <w:rPr>
          <w:sz w:val="20"/>
          <w:szCs w:val="20"/>
        </w:rPr>
      </w:pPr>
    </w:p>
    <w:p w:rsidR="00F57B78" w:rsidRDefault="00F57B78" w:rsidP="00F57B78">
      <w:pPr>
        <w:widowControl w:val="0"/>
        <w:tabs>
          <w:tab w:val="left" w:pos="284"/>
        </w:tabs>
        <w:suppressAutoHyphens/>
        <w:spacing w:line="360" w:lineRule="auto"/>
        <w:jc w:val="both"/>
        <w:rPr>
          <w:sz w:val="20"/>
          <w:szCs w:val="20"/>
        </w:rPr>
      </w:pPr>
    </w:p>
    <w:p w:rsidR="00CF0E5F" w:rsidRPr="00E42C3C" w:rsidRDefault="00CF0E5F" w:rsidP="00F57B78">
      <w:pPr>
        <w:widowControl w:val="0"/>
        <w:tabs>
          <w:tab w:val="left" w:pos="284"/>
        </w:tabs>
        <w:suppressAutoHyphens/>
        <w:spacing w:line="360" w:lineRule="auto"/>
        <w:jc w:val="both"/>
        <w:rPr>
          <w:sz w:val="20"/>
          <w:szCs w:val="20"/>
        </w:rPr>
      </w:pPr>
    </w:p>
    <w:p w:rsidR="00F57B78" w:rsidRPr="00E42C3C" w:rsidRDefault="00F57B78" w:rsidP="00F57B78">
      <w:pPr>
        <w:pStyle w:val="Akapitzlist"/>
        <w:widowControl w:val="0"/>
        <w:tabs>
          <w:tab w:val="left" w:pos="284"/>
        </w:tabs>
        <w:suppressAutoHyphens/>
        <w:ind w:left="0"/>
        <w:contextualSpacing w:val="0"/>
        <w:rPr>
          <w:rFonts w:ascii="Arial" w:hAnsi="Arial" w:cs="Arial"/>
          <w:sz w:val="20"/>
          <w:szCs w:val="20"/>
        </w:rPr>
      </w:pPr>
    </w:p>
    <w:p w:rsidR="00F57B78" w:rsidRDefault="000F43EC" w:rsidP="000F43EC">
      <w:pPr>
        <w:rPr>
          <w:rFonts w:ascii="Calibri" w:eastAsia="Calibri" w:hAnsi="Calibri" w:cs="Times New Roman"/>
          <w:lang w:eastAsia="en-US"/>
        </w:rPr>
      </w:pPr>
      <w:r w:rsidRPr="000F43EC">
        <w:rPr>
          <w:rFonts w:ascii="Calibri" w:eastAsia="Calibri" w:hAnsi="Calibri" w:cs="Times New Roman"/>
          <w:lang w:eastAsia="en-US"/>
        </w:rPr>
        <w:lastRenderedPageBreak/>
        <w:t>W poszczególnych miejscowościach znajduje się następująca liczba nieruchomości zamieszkałych: Bartnicz</w:t>
      </w:r>
      <w:r w:rsidR="005660B0">
        <w:rPr>
          <w:rFonts w:ascii="Calibri" w:eastAsia="Calibri" w:hAnsi="Calibri" w:cs="Times New Roman"/>
          <w:lang w:eastAsia="en-US"/>
        </w:rPr>
        <w:t>ka 187, Gołkówko 22, Grążawy 132</w:t>
      </w:r>
      <w:r w:rsidRPr="000F43EC">
        <w:rPr>
          <w:rFonts w:ascii="Calibri" w:eastAsia="Calibri" w:hAnsi="Calibri" w:cs="Times New Roman"/>
          <w:lang w:eastAsia="en-US"/>
        </w:rPr>
        <w:t>, Gutowo 80, Igliczyzna 26, Jastrzębie 133, Komorowo 104, Koziary 15, Łaszewo 90, Nowe Świerczyny 79, Radoszki 199, Samin 32, Sokołowo 15, Stare Świerczyny 63, Świerczynki 38, Zdroje 25 .</w:t>
      </w:r>
    </w:p>
    <w:p w:rsidR="000F43EC" w:rsidRPr="00E42C3C" w:rsidRDefault="000F43EC" w:rsidP="000F43EC">
      <w:pPr>
        <w:rPr>
          <w:i/>
          <w:sz w:val="20"/>
          <w:szCs w:val="20"/>
        </w:rPr>
      </w:pPr>
    </w:p>
    <w:p w:rsidR="00F57B78" w:rsidRPr="00E42C3C" w:rsidRDefault="00F57B78" w:rsidP="00F57B78">
      <w:pPr>
        <w:rPr>
          <w:i/>
          <w:sz w:val="20"/>
          <w:szCs w:val="20"/>
        </w:rPr>
      </w:pPr>
      <w:r w:rsidRPr="00E42C3C">
        <w:rPr>
          <w:i/>
          <w:sz w:val="20"/>
          <w:szCs w:val="20"/>
        </w:rPr>
        <w:t>UWAGA!</w:t>
      </w:r>
    </w:p>
    <w:p w:rsidR="00F57B78" w:rsidRPr="00E42C3C" w:rsidRDefault="00F57B78" w:rsidP="00F57B78">
      <w:pPr>
        <w:rPr>
          <w:i/>
          <w:sz w:val="20"/>
          <w:szCs w:val="20"/>
        </w:rPr>
      </w:pPr>
      <w:r w:rsidRPr="00E42C3C">
        <w:rPr>
          <w:i/>
          <w:sz w:val="20"/>
          <w:szCs w:val="20"/>
        </w:rPr>
        <w:t xml:space="preserve">Powyższe dane mają charakter szacunkowy, +mogą ulec zmianie, m.in. w wyniku naturalnych migracji ludności, oddania do użytkowania budynków mieszkalnych. W związku z tym może nastąpić zwiększenie lub zmniejszenie ilości osób zamieszkałych na terenie gminy oraz liczby obsługiwanych nieruchomości. Zwiększenie lub zmniejszenie liczby obsługiwanych nieruchomości oraz liczby ludności na terenie Gminy Bartniczka nie będzie powodowało zmiany ceny zaoferowanej przez Wykonawcę w złożonej ofercie.   </w:t>
      </w:r>
    </w:p>
    <w:p w:rsidR="00F57B78" w:rsidRPr="00E42C3C" w:rsidRDefault="00F57B78" w:rsidP="00F57B78">
      <w:pPr>
        <w:widowControl w:val="0"/>
        <w:suppressAutoHyphens/>
        <w:rPr>
          <w:rFonts w:eastAsia="Arial Unicode MS"/>
          <w:i/>
          <w:kern w:val="2"/>
          <w:sz w:val="20"/>
          <w:szCs w:val="20"/>
          <w:lang w:eastAsia="hi-IN" w:bidi="hi-IN"/>
        </w:rPr>
      </w:pPr>
    </w:p>
    <w:p w:rsidR="00F57B78" w:rsidRPr="00E42C3C" w:rsidRDefault="00F57B78" w:rsidP="00F57B78">
      <w:pPr>
        <w:pStyle w:val="Akapitzlist"/>
        <w:widowControl w:val="0"/>
        <w:numPr>
          <w:ilvl w:val="0"/>
          <w:numId w:val="44"/>
        </w:numPr>
        <w:tabs>
          <w:tab w:val="left" w:pos="709"/>
        </w:tabs>
        <w:suppressAutoHyphens/>
        <w:spacing w:line="276" w:lineRule="auto"/>
        <w:ind w:left="0" w:firstLine="0"/>
        <w:rPr>
          <w:rFonts w:ascii="Arial" w:hAnsi="Arial" w:cs="Arial"/>
          <w:sz w:val="20"/>
          <w:szCs w:val="20"/>
        </w:rPr>
      </w:pPr>
      <w:r w:rsidRPr="00E42C3C">
        <w:rPr>
          <w:rFonts w:ascii="Arial" w:hAnsi="Arial" w:cs="Arial"/>
          <w:sz w:val="20"/>
          <w:szCs w:val="20"/>
        </w:rPr>
        <w:t xml:space="preserve">W Gminie Bartniczka w okresie </w:t>
      </w:r>
      <w:r w:rsidR="00F72899">
        <w:rPr>
          <w:rFonts w:ascii="Arial" w:hAnsi="Arial" w:cs="Arial"/>
          <w:b/>
          <w:sz w:val="20"/>
          <w:szCs w:val="20"/>
        </w:rPr>
        <w:t>od 01.01.2022r. do 31.12.2022</w:t>
      </w:r>
      <w:r w:rsidRPr="00E42C3C">
        <w:rPr>
          <w:rFonts w:ascii="Arial" w:hAnsi="Arial" w:cs="Arial"/>
          <w:b/>
          <w:sz w:val="20"/>
          <w:szCs w:val="20"/>
        </w:rPr>
        <w:t xml:space="preserve">r. </w:t>
      </w:r>
      <w:r w:rsidRPr="00E42C3C">
        <w:rPr>
          <w:rFonts w:ascii="Arial" w:hAnsi="Arial" w:cs="Arial"/>
          <w:sz w:val="20"/>
          <w:szCs w:val="20"/>
        </w:rPr>
        <w:t xml:space="preserve">z nieruchomości zamieszkałych, zebrano: </w:t>
      </w:r>
    </w:p>
    <w:p w:rsidR="00F57B78" w:rsidRPr="00E42C3C" w:rsidRDefault="00F57B78" w:rsidP="00F57B78">
      <w:pPr>
        <w:pStyle w:val="Akapitzlist"/>
        <w:widowControl w:val="0"/>
        <w:tabs>
          <w:tab w:val="left" w:pos="709"/>
        </w:tabs>
        <w:suppressAutoHyphens/>
        <w:spacing w:line="276" w:lineRule="auto"/>
        <w:ind w:left="0"/>
        <w:rPr>
          <w:rFonts w:ascii="Arial" w:hAnsi="Arial" w:cs="Arial"/>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0"/>
        <w:gridCol w:w="6063"/>
        <w:gridCol w:w="1520"/>
      </w:tblGrid>
      <w:tr w:rsidR="00F57B78" w:rsidRPr="00E42C3C" w:rsidTr="00F57B78">
        <w:trPr>
          <w:trHeight w:val="294"/>
        </w:trPr>
        <w:tc>
          <w:tcPr>
            <w:tcW w:w="1276" w:type="dxa"/>
          </w:tcPr>
          <w:p w:rsidR="00F57B78" w:rsidRPr="00E42C3C" w:rsidRDefault="00F57B78" w:rsidP="00F57B78">
            <w:pPr>
              <w:rPr>
                <w:sz w:val="20"/>
                <w:szCs w:val="20"/>
              </w:rPr>
            </w:pPr>
            <w:r w:rsidRPr="00E42C3C">
              <w:rPr>
                <w:sz w:val="20"/>
                <w:szCs w:val="20"/>
              </w:rPr>
              <w:t>20 03 01</w:t>
            </w:r>
          </w:p>
        </w:tc>
        <w:tc>
          <w:tcPr>
            <w:tcW w:w="6095" w:type="dxa"/>
          </w:tcPr>
          <w:p w:rsidR="00F57B78" w:rsidRPr="00E42C3C" w:rsidRDefault="00F57B78" w:rsidP="00F57B78">
            <w:pPr>
              <w:rPr>
                <w:sz w:val="20"/>
                <w:szCs w:val="20"/>
              </w:rPr>
            </w:pPr>
            <w:r w:rsidRPr="00E42C3C">
              <w:rPr>
                <w:sz w:val="20"/>
                <w:szCs w:val="20"/>
              </w:rPr>
              <w:t>Niesegregowane (zmieszane) odpady komunalne</w:t>
            </w:r>
          </w:p>
        </w:tc>
        <w:tc>
          <w:tcPr>
            <w:tcW w:w="1525" w:type="dxa"/>
          </w:tcPr>
          <w:p w:rsidR="00F57B78" w:rsidRPr="00E42C3C" w:rsidRDefault="00A25369" w:rsidP="007E67FF">
            <w:pPr>
              <w:rPr>
                <w:sz w:val="20"/>
                <w:szCs w:val="20"/>
              </w:rPr>
            </w:pPr>
            <w:r>
              <w:rPr>
                <w:sz w:val="20"/>
                <w:szCs w:val="20"/>
              </w:rPr>
              <w:t>706,06</w:t>
            </w:r>
            <w:r w:rsidR="00F57B78" w:rsidRPr="00E42C3C">
              <w:rPr>
                <w:sz w:val="20"/>
                <w:szCs w:val="20"/>
              </w:rPr>
              <w:t xml:space="preserve"> Mg</w:t>
            </w:r>
          </w:p>
        </w:tc>
      </w:tr>
      <w:tr w:rsidR="00F57B78" w:rsidRPr="00E42C3C" w:rsidTr="00F57B78">
        <w:trPr>
          <w:trHeight w:val="133"/>
        </w:trPr>
        <w:tc>
          <w:tcPr>
            <w:tcW w:w="1276" w:type="dxa"/>
          </w:tcPr>
          <w:p w:rsidR="00F57B78" w:rsidRPr="00E42C3C" w:rsidRDefault="00F57B78" w:rsidP="00F57B78">
            <w:pPr>
              <w:rPr>
                <w:sz w:val="20"/>
                <w:szCs w:val="20"/>
              </w:rPr>
            </w:pPr>
            <w:r w:rsidRPr="00E42C3C">
              <w:rPr>
                <w:sz w:val="20"/>
                <w:szCs w:val="20"/>
              </w:rPr>
              <w:t>15 01 06</w:t>
            </w:r>
          </w:p>
        </w:tc>
        <w:tc>
          <w:tcPr>
            <w:tcW w:w="6095" w:type="dxa"/>
          </w:tcPr>
          <w:p w:rsidR="00F57B78" w:rsidRPr="00E42C3C" w:rsidRDefault="00F57B78" w:rsidP="00F57B78">
            <w:pPr>
              <w:rPr>
                <w:sz w:val="20"/>
                <w:szCs w:val="20"/>
              </w:rPr>
            </w:pPr>
            <w:r w:rsidRPr="00E42C3C">
              <w:rPr>
                <w:sz w:val="20"/>
                <w:szCs w:val="20"/>
              </w:rPr>
              <w:t>Zmieszane odpady opakowaniowe</w:t>
            </w:r>
          </w:p>
        </w:tc>
        <w:tc>
          <w:tcPr>
            <w:tcW w:w="1525" w:type="dxa"/>
          </w:tcPr>
          <w:p w:rsidR="00F57B78" w:rsidRPr="00E42C3C" w:rsidRDefault="00083BDE" w:rsidP="007E67FF">
            <w:pPr>
              <w:rPr>
                <w:sz w:val="20"/>
                <w:szCs w:val="20"/>
              </w:rPr>
            </w:pPr>
            <w:r>
              <w:rPr>
                <w:sz w:val="20"/>
                <w:szCs w:val="20"/>
              </w:rPr>
              <w:t>155,24</w:t>
            </w:r>
            <w:r w:rsidR="00F57B78" w:rsidRPr="00E42C3C">
              <w:rPr>
                <w:sz w:val="20"/>
                <w:szCs w:val="20"/>
              </w:rPr>
              <w:t xml:space="preserve"> Mg</w:t>
            </w:r>
          </w:p>
        </w:tc>
      </w:tr>
      <w:tr w:rsidR="00F57B78" w:rsidRPr="00E42C3C" w:rsidTr="00F57B78">
        <w:trPr>
          <w:trHeight w:val="178"/>
        </w:trPr>
        <w:tc>
          <w:tcPr>
            <w:tcW w:w="1276" w:type="dxa"/>
          </w:tcPr>
          <w:p w:rsidR="00F57B78" w:rsidRPr="00E42C3C" w:rsidRDefault="00F57B78" w:rsidP="00F57B78">
            <w:pPr>
              <w:rPr>
                <w:sz w:val="20"/>
                <w:szCs w:val="20"/>
              </w:rPr>
            </w:pPr>
            <w:r w:rsidRPr="00E42C3C">
              <w:rPr>
                <w:sz w:val="20"/>
                <w:szCs w:val="20"/>
              </w:rPr>
              <w:t>20 03 07</w:t>
            </w:r>
          </w:p>
        </w:tc>
        <w:tc>
          <w:tcPr>
            <w:tcW w:w="6095" w:type="dxa"/>
          </w:tcPr>
          <w:p w:rsidR="00F57B78" w:rsidRPr="00E42C3C" w:rsidRDefault="00F57B78" w:rsidP="00F57B78">
            <w:pPr>
              <w:rPr>
                <w:sz w:val="20"/>
                <w:szCs w:val="20"/>
              </w:rPr>
            </w:pPr>
            <w:r w:rsidRPr="00E42C3C">
              <w:rPr>
                <w:sz w:val="20"/>
                <w:szCs w:val="20"/>
              </w:rPr>
              <w:t>Odpady wielkogabarytowe</w:t>
            </w:r>
          </w:p>
        </w:tc>
        <w:tc>
          <w:tcPr>
            <w:tcW w:w="1525" w:type="dxa"/>
          </w:tcPr>
          <w:p w:rsidR="00F57B78" w:rsidRPr="00E42C3C" w:rsidRDefault="00083BDE" w:rsidP="007E67FF">
            <w:pPr>
              <w:rPr>
                <w:sz w:val="20"/>
                <w:szCs w:val="20"/>
              </w:rPr>
            </w:pPr>
            <w:r>
              <w:rPr>
                <w:sz w:val="20"/>
                <w:szCs w:val="20"/>
              </w:rPr>
              <w:t>24,60</w:t>
            </w:r>
            <w:r w:rsidR="007E67FF">
              <w:rPr>
                <w:sz w:val="20"/>
                <w:szCs w:val="20"/>
              </w:rPr>
              <w:t>0</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F57B78" w:rsidP="00F57B78">
            <w:pPr>
              <w:rPr>
                <w:sz w:val="20"/>
                <w:szCs w:val="20"/>
              </w:rPr>
            </w:pPr>
            <w:r w:rsidRPr="00E42C3C">
              <w:rPr>
                <w:sz w:val="20"/>
                <w:szCs w:val="20"/>
              </w:rPr>
              <w:t>20 01 36</w:t>
            </w:r>
          </w:p>
        </w:tc>
        <w:tc>
          <w:tcPr>
            <w:tcW w:w="6095" w:type="dxa"/>
          </w:tcPr>
          <w:p w:rsidR="00F57B78" w:rsidRPr="00E42C3C" w:rsidRDefault="00F57B78" w:rsidP="00F57B78">
            <w:pPr>
              <w:rPr>
                <w:sz w:val="20"/>
                <w:szCs w:val="20"/>
              </w:rPr>
            </w:pPr>
            <w:r w:rsidRPr="00E42C3C">
              <w:rPr>
                <w:sz w:val="20"/>
                <w:szCs w:val="20"/>
              </w:rPr>
              <w:t>Zużyte urządzenia elektryczne i elektroniczne inne niż wymieniowe w 20 01 21, 20 01 23 i 20 01 35</w:t>
            </w:r>
          </w:p>
        </w:tc>
        <w:tc>
          <w:tcPr>
            <w:tcW w:w="1525" w:type="dxa"/>
          </w:tcPr>
          <w:p w:rsidR="00F57B78" w:rsidRPr="00E42C3C" w:rsidRDefault="00083BDE" w:rsidP="007E67FF">
            <w:pPr>
              <w:rPr>
                <w:sz w:val="20"/>
                <w:szCs w:val="20"/>
              </w:rPr>
            </w:pPr>
            <w:r>
              <w:rPr>
                <w:sz w:val="20"/>
                <w:szCs w:val="20"/>
              </w:rPr>
              <w:t>2,44</w:t>
            </w:r>
            <w:r w:rsidR="007E67FF">
              <w:rPr>
                <w:sz w:val="20"/>
                <w:szCs w:val="20"/>
              </w:rPr>
              <w:t>00</w:t>
            </w:r>
            <w:r w:rsidR="00F57B78" w:rsidRPr="00E42C3C">
              <w:rPr>
                <w:sz w:val="20"/>
                <w:szCs w:val="20"/>
              </w:rPr>
              <w:t xml:space="preserve"> Mg</w:t>
            </w:r>
          </w:p>
        </w:tc>
      </w:tr>
      <w:tr w:rsidR="00F57B78" w:rsidRPr="00E42C3C" w:rsidTr="00F57B78">
        <w:trPr>
          <w:trHeight w:val="70"/>
        </w:trPr>
        <w:tc>
          <w:tcPr>
            <w:tcW w:w="1276" w:type="dxa"/>
          </w:tcPr>
          <w:p w:rsidR="00F57B78" w:rsidRPr="00E42C3C" w:rsidRDefault="00F57B78" w:rsidP="00F57B78">
            <w:pPr>
              <w:rPr>
                <w:sz w:val="20"/>
                <w:szCs w:val="20"/>
              </w:rPr>
            </w:pPr>
            <w:r w:rsidRPr="00E42C3C">
              <w:rPr>
                <w:sz w:val="20"/>
                <w:szCs w:val="20"/>
              </w:rPr>
              <w:t>16 01 03</w:t>
            </w:r>
          </w:p>
        </w:tc>
        <w:tc>
          <w:tcPr>
            <w:tcW w:w="6095" w:type="dxa"/>
          </w:tcPr>
          <w:p w:rsidR="00F57B78" w:rsidRPr="00E42C3C" w:rsidRDefault="00F57B78" w:rsidP="00F57B78">
            <w:pPr>
              <w:rPr>
                <w:sz w:val="20"/>
                <w:szCs w:val="20"/>
              </w:rPr>
            </w:pPr>
            <w:r w:rsidRPr="00E42C3C">
              <w:rPr>
                <w:sz w:val="20"/>
                <w:szCs w:val="20"/>
              </w:rPr>
              <w:t>Zużyte opony</w:t>
            </w:r>
          </w:p>
        </w:tc>
        <w:tc>
          <w:tcPr>
            <w:tcW w:w="1525" w:type="dxa"/>
          </w:tcPr>
          <w:p w:rsidR="00F57B78" w:rsidRPr="00E42C3C" w:rsidRDefault="00F57B78" w:rsidP="007E67FF">
            <w:pPr>
              <w:rPr>
                <w:sz w:val="20"/>
                <w:szCs w:val="20"/>
              </w:rPr>
            </w:pPr>
            <w:r w:rsidRPr="00E42C3C">
              <w:rPr>
                <w:sz w:val="20"/>
                <w:szCs w:val="20"/>
              </w:rPr>
              <w:t>3,8600 Mg</w:t>
            </w:r>
          </w:p>
        </w:tc>
      </w:tr>
      <w:tr w:rsidR="00F57B78" w:rsidRPr="00E42C3C" w:rsidTr="00F57B78">
        <w:trPr>
          <w:trHeight w:val="70"/>
        </w:trPr>
        <w:tc>
          <w:tcPr>
            <w:tcW w:w="1276" w:type="dxa"/>
          </w:tcPr>
          <w:p w:rsidR="00F57B78" w:rsidRPr="00E42C3C" w:rsidRDefault="00083BDE" w:rsidP="00F57B78">
            <w:pPr>
              <w:rPr>
                <w:sz w:val="20"/>
                <w:szCs w:val="20"/>
              </w:rPr>
            </w:pPr>
            <w:r>
              <w:rPr>
                <w:sz w:val="20"/>
                <w:szCs w:val="20"/>
              </w:rPr>
              <w:t>20 01 08</w:t>
            </w:r>
          </w:p>
        </w:tc>
        <w:tc>
          <w:tcPr>
            <w:tcW w:w="6095" w:type="dxa"/>
          </w:tcPr>
          <w:p w:rsidR="00F57B78" w:rsidRPr="00E42C3C" w:rsidRDefault="00083BDE" w:rsidP="00F57B78">
            <w:pPr>
              <w:rPr>
                <w:sz w:val="20"/>
                <w:szCs w:val="20"/>
              </w:rPr>
            </w:pPr>
            <w:r>
              <w:rPr>
                <w:sz w:val="20"/>
                <w:szCs w:val="20"/>
              </w:rPr>
              <w:t>Odpady kuchenne</w:t>
            </w:r>
          </w:p>
        </w:tc>
        <w:tc>
          <w:tcPr>
            <w:tcW w:w="1525" w:type="dxa"/>
          </w:tcPr>
          <w:p w:rsidR="00F57B78" w:rsidRPr="00E42C3C" w:rsidRDefault="00083BDE" w:rsidP="007E67FF">
            <w:pPr>
              <w:rPr>
                <w:sz w:val="20"/>
                <w:szCs w:val="20"/>
              </w:rPr>
            </w:pPr>
            <w:r>
              <w:rPr>
                <w:sz w:val="20"/>
                <w:szCs w:val="20"/>
              </w:rPr>
              <w:t>79,60</w:t>
            </w:r>
            <w:r w:rsidR="007E67FF">
              <w:rPr>
                <w:sz w:val="20"/>
                <w:szCs w:val="20"/>
              </w:rPr>
              <w:t>0</w:t>
            </w:r>
            <w:r>
              <w:rPr>
                <w:sz w:val="20"/>
                <w:szCs w:val="20"/>
              </w:rPr>
              <w:t xml:space="preserve"> Mg</w:t>
            </w:r>
          </w:p>
        </w:tc>
      </w:tr>
      <w:tr w:rsidR="00F57B78" w:rsidRPr="00E42C3C" w:rsidTr="00F57B78">
        <w:trPr>
          <w:trHeight w:val="70"/>
        </w:trPr>
        <w:tc>
          <w:tcPr>
            <w:tcW w:w="1276" w:type="dxa"/>
          </w:tcPr>
          <w:p w:rsidR="00F57B78" w:rsidRPr="00E42C3C" w:rsidRDefault="006E7D26" w:rsidP="00F57B78">
            <w:pPr>
              <w:rPr>
                <w:sz w:val="20"/>
                <w:szCs w:val="20"/>
              </w:rPr>
            </w:pPr>
            <w:r>
              <w:rPr>
                <w:sz w:val="20"/>
                <w:szCs w:val="20"/>
              </w:rPr>
              <w:t>15 01 07</w:t>
            </w:r>
          </w:p>
        </w:tc>
        <w:tc>
          <w:tcPr>
            <w:tcW w:w="6095" w:type="dxa"/>
          </w:tcPr>
          <w:p w:rsidR="00F57B78" w:rsidRPr="00E42C3C" w:rsidRDefault="006E7D26" w:rsidP="00F57B78">
            <w:pPr>
              <w:rPr>
                <w:sz w:val="20"/>
                <w:szCs w:val="20"/>
              </w:rPr>
            </w:pPr>
            <w:r>
              <w:rPr>
                <w:sz w:val="20"/>
                <w:szCs w:val="20"/>
              </w:rPr>
              <w:t>Opakowania ze szkła</w:t>
            </w:r>
          </w:p>
        </w:tc>
        <w:tc>
          <w:tcPr>
            <w:tcW w:w="1525" w:type="dxa"/>
          </w:tcPr>
          <w:p w:rsidR="00F57B78" w:rsidRPr="00E42C3C" w:rsidRDefault="006E7D26" w:rsidP="007E67FF">
            <w:pPr>
              <w:rPr>
                <w:sz w:val="20"/>
                <w:szCs w:val="20"/>
              </w:rPr>
            </w:pPr>
            <w:r>
              <w:rPr>
                <w:sz w:val="20"/>
                <w:szCs w:val="20"/>
              </w:rPr>
              <w:t>7,32</w:t>
            </w:r>
            <w:r w:rsidR="007E67FF">
              <w:rPr>
                <w:sz w:val="20"/>
                <w:szCs w:val="20"/>
              </w:rPr>
              <w:t>00</w:t>
            </w:r>
            <w:r w:rsidR="00F57B78" w:rsidRPr="00E42C3C">
              <w:rPr>
                <w:sz w:val="20"/>
                <w:szCs w:val="20"/>
              </w:rPr>
              <w:t xml:space="preserve"> Mg</w:t>
            </w:r>
          </w:p>
        </w:tc>
      </w:tr>
      <w:tr w:rsidR="006E7D26" w:rsidRPr="00E42C3C" w:rsidTr="00F57B78">
        <w:trPr>
          <w:trHeight w:val="70"/>
        </w:trPr>
        <w:tc>
          <w:tcPr>
            <w:tcW w:w="1276" w:type="dxa"/>
          </w:tcPr>
          <w:p w:rsidR="006E7D26" w:rsidRPr="00E42C3C" w:rsidRDefault="006E7D26" w:rsidP="00F57B78">
            <w:pPr>
              <w:rPr>
                <w:sz w:val="20"/>
                <w:szCs w:val="20"/>
              </w:rPr>
            </w:pPr>
            <w:r>
              <w:rPr>
                <w:sz w:val="20"/>
                <w:szCs w:val="20"/>
              </w:rPr>
              <w:t>15 01 01</w:t>
            </w:r>
          </w:p>
        </w:tc>
        <w:tc>
          <w:tcPr>
            <w:tcW w:w="6095" w:type="dxa"/>
          </w:tcPr>
          <w:p w:rsidR="006E7D26" w:rsidRPr="006E7D26" w:rsidRDefault="006E7D26" w:rsidP="006E7D26">
            <w:pPr>
              <w:rPr>
                <w:sz w:val="20"/>
                <w:szCs w:val="20"/>
              </w:rPr>
            </w:pPr>
            <w:r w:rsidRPr="006E7D26">
              <w:rPr>
                <w:sz w:val="20"/>
                <w:szCs w:val="20"/>
              </w:rPr>
              <w:t>Opakowania z papieru i tektury</w:t>
            </w:r>
          </w:p>
          <w:p w:rsidR="006E7D26" w:rsidRPr="00E42C3C" w:rsidRDefault="006E7D26" w:rsidP="00F57B78">
            <w:pPr>
              <w:rPr>
                <w:sz w:val="20"/>
                <w:szCs w:val="20"/>
              </w:rPr>
            </w:pPr>
          </w:p>
        </w:tc>
        <w:tc>
          <w:tcPr>
            <w:tcW w:w="1525" w:type="dxa"/>
          </w:tcPr>
          <w:p w:rsidR="006E7D26" w:rsidRPr="00E42C3C" w:rsidRDefault="006E7D26" w:rsidP="007E67FF">
            <w:pPr>
              <w:rPr>
                <w:sz w:val="20"/>
                <w:szCs w:val="20"/>
              </w:rPr>
            </w:pPr>
            <w:r>
              <w:rPr>
                <w:sz w:val="20"/>
                <w:szCs w:val="20"/>
              </w:rPr>
              <w:t>2,94</w:t>
            </w:r>
            <w:r w:rsidR="007E67FF">
              <w:rPr>
                <w:sz w:val="20"/>
                <w:szCs w:val="20"/>
              </w:rPr>
              <w:t>00 Mg</w:t>
            </w:r>
          </w:p>
        </w:tc>
      </w:tr>
      <w:tr w:rsidR="00F57B78" w:rsidRPr="00E42C3C" w:rsidTr="00F57B78">
        <w:trPr>
          <w:trHeight w:val="70"/>
        </w:trPr>
        <w:tc>
          <w:tcPr>
            <w:tcW w:w="7371" w:type="dxa"/>
            <w:gridSpan w:val="2"/>
          </w:tcPr>
          <w:p w:rsidR="00F57B78" w:rsidRPr="00E42C3C" w:rsidRDefault="00F57B78" w:rsidP="00F57B78">
            <w:pPr>
              <w:rPr>
                <w:sz w:val="20"/>
                <w:szCs w:val="20"/>
              </w:rPr>
            </w:pPr>
            <w:r w:rsidRPr="00E42C3C">
              <w:rPr>
                <w:sz w:val="20"/>
                <w:szCs w:val="20"/>
              </w:rPr>
              <w:t>RAZEM</w:t>
            </w:r>
          </w:p>
        </w:tc>
        <w:tc>
          <w:tcPr>
            <w:tcW w:w="1525" w:type="dxa"/>
          </w:tcPr>
          <w:p w:rsidR="00F57B78" w:rsidRPr="00E42C3C" w:rsidRDefault="005445B4" w:rsidP="00F57B78">
            <w:pPr>
              <w:rPr>
                <w:sz w:val="20"/>
                <w:szCs w:val="20"/>
              </w:rPr>
            </w:pPr>
            <w:r>
              <w:rPr>
                <w:sz w:val="20"/>
                <w:szCs w:val="20"/>
              </w:rPr>
              <w:t xml:space="preserve">982,06 </w:t>
            </w:r>
            <w:r w:rsidR="00F57B78" w:rsidRPr="00E42C3C">
              <w:rPr>
                <w:sz w:val="20"/>
                <w:szCs w:val="20"/>
              </w:rPr>
              <w:t>Mg</w:t>
            </w:r>
          </w:p>
        </w:tc>
      </w:tr>
    </w:tbl>
    <w:p w:rsidR="00F57B78" w:rsidRPr="00E42C3C" w:rsidRDefault="00F57B78" w:rsidP="00F57B78">
      <w:pPr>
        <w:rPr>
          <w:sz w:val="20"/>
          <w:szCs w:val="20"/>
        </w:rPr>
      </w:pPr>
    </w:p>
    <w:p w:rsidR="00F57B78" w:rsidRPr="00E42C3C" w:rsidRDefault="00F57B78" w:rsidP="00F57B78">
      <w:pPr>
        <w:rPr>
          <w:rFonts w:eastAsia="Times New Roman"/>
          <w:sz w:val="20"/>
          <w:szCs w:val="20"/>
        </w:rPr>
      </w:pPr>
      <w:r w:rsidRPr="00E42C3C">
        <w:rPr>
          <w:rFonts w:eastAsia="Times New Roman"/>
          <w:sz w:val="20"/>
          <w:szCs w:val="20"/>
        </w:rPr>
        <w:t xml:space="preserve">Podane ilości odpadów komunalnych wynikają ze sprawozdań podmiotów odbierających odpady oraz sprawozdań Wójta Gminy Bartniczka z realizacji zadań z zakresu gospodarowania odpadami komunalnymi.  </w:t>
      </w:r>
    </w:p>
    <w:p w:rsidR="00F57B78" w:rsidRPr="00F1715E" w:rsidRDefault="00F57B78" w:rsidP="00F57B78">
      <w:pPr>
        <w:widowControl w:val="0"/>
        <w:numPr>
          <w:ilvl w:val="0"/>
          <w:numId w:val="44"/>
        </w:numPr>
        <w:tabs>
          <w:tab w:val="left" w:pos="284"/>
          <w:tab w:val="left" w:pos="567"/>
          <w:tab w:val="left" w:pos="709"/>
          <w:tab w:val="left" w:pos="851"/>
          <w:tab w:val="left" w:pos="993"/>
        </w:tabs>
        <w:suppressAutoHyphens/>
        <w:ind w:left="0" w:firstLine="0"/>
        <w:jc w:val="both"/>
        <w:rPr>
          <w:sz w:val="20"/>
          <w:szCs w:val="20"/>
        </w:rPr>
      </w:pPr>
      <w:r w:rsidRPr="00E42C3C">
        <w:rPr>
          <w:sz w:val="20"/>
          <w:szCs w:val="20"/>
        </w:rPr>
        <w:t xml:space="preserve"> </w:t>
      </w:r>
      <w:r w:rsidRPr="00F1715E">
        <w:rPr>
          <w:sz w:val="20"/>
          <w:szCs w:val="20"/>
        </w:rPr>
        <w:t xml:space="preserve">W okresie </w:t>
      </w:r>
      <w:r w:rsidR="00A8394A" w:rsidRPr="00F1715E">
        <w:rPr>
          <w:b/>
          <w:sz w:val="20"/>
          <w:szCs w:val="20"/>
        </w:rPr>
        <w:t>od 01.01.2023</w:t>
      </w:r>
      <w:r w:rsidR="00F1715E" w:rsidRPr="00F1715E">
        <w:rPr>
          <w:b/>
          <w:sz w:val="20"/>
          <w:szCs w:val="20"/>
        </w:rPr>
        <w:t xml:space="preserve"> r. do 30.05</w:t>
      </w:r>
      <w:r w:rsidR="00A8394A" w:rsidRPr="00F1715E">
        <w:rPr>
          <w:b/>
          <w:sz w:val="20"/>
          <w:szCs w:val="20"/>
        </w:rPr>
        <w:t>.2023</w:t>
      </w:r>
      <w:r w:rsidRPr="00F1715E">
        <w:rPr>
          <w:b/>
          <w:sz w:val="20"/>
          <w:szCs w:val="20"/>
        </w:rPr>
        <w:t xml:space="preserve"> r.</w:t>
      </w:r>
      <w:r w:rsidRPr="00F1715E">
        <w:rPr>
          <w:sz w:val="20"/>
          <w:szCs w:val="20"/>
        </w:rPr>
        <w:t xml:space="preserve"> </w:t>
      </w:r>
      <w:r w:rsidRPr="00F1715E">
        <w:rPr>
          <w:sz w:val="20"/>
          <w:szCs w:val="20"/>
        </w:rPr>
        <w:br/>
        <w:t>z nieruchomości zamieszkałych zebrano oraz PSZOK.</w:t>
      </w:r>
    </w:p>
    <w:p w:rsidR="00CF0E5F" w:rsidRPr="00E42C3C" w:rsidRDefault="00CF0E5F" w:rsidP="00CF0E5F">
      <w:pPr>
        <w:widowControl w:val="0"/>
        <w:tabs>
          <w:tab w:val="left" w:pos="284"/>
          <w:tab w:val="left" w:pos="567"/>
          <w:tab w:val="left" w:pos="709"/>
          <w:tab w:val="left" w:pos="851"/>
          <w:tab w:val="left" w:pos="993"/>
        </w:tabs>
        <w:suppressAutoHyphens/>
        <w:jc w:val="both"/>
        <w:rPr>
          <w:sz w:val="20"/>
          <w:szCs w:val="20"/>
        </w:rPr>
      </w:pPr>
    </w:p>
    <w:tbl>
      <w:tblPr>
        <w:tblW w:w="11581"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235"/>
        <w:gridCol w:w="1559"/>
        <w:gridCol w:w="1276"/>
        <w:gridCol w:w="1418"/>
        <w:gridCol w:w="1275"/>
        <w:gridCol w:w="1275"/>
        <w:gridCol w:w="1275"/>
      </w:tblGrid>
      <w:tr w:rsidR="009641E3" w:rsidRPr="00E42C3C" w:rsidTr="00DF51F8">
        <w:trPr>
          <w:trHeight w:val="1106"/>
          <w:jc w:val="center"/>
        </w:trPr>
        <w:tc>
          <w:tcPr>
            <w:tcW w:w="851" w:type="dxa"/>
            <w:shd w:val="clear" w:color="auto" w:fill="F2F2F2" w:themeFill="background1" w:themeFillShade="F2"/>
            <w:hideMark/>
          </w:tcPr>
          <w:p w:rsidR="009641E3" w:rsidRPr="009641E3" w:rsidRDefault="009641E3" w:rsidP="00F57B78">
            <w:pPr>
              <w:rPr>
                <w:sz w:val="16"/>
                <w:szCs w:val="16"/>
              </w:rPr>
            </w:pPr>
            <w:r w:rsidRPr="009641E3">
              <w:rPr>
                <w:sz w:val="16"/>
                <w:szCs w:val="16"/>
              </w:rPr>
              <w:t>Miesiące</w:t>
            </w:r>
          </w:p>
        </w:tc>
        <w:tc>
          <w:tcPr>
            <w:tcW w:w="1417" w:type="dxa"/>
            <w:shd w:val="clear" w:color="auto" w:fill="F2F2F2" w:themeFill="background1" w:themeFillShade="F2"/>
            <w:hideMark/>
          </w:tcPr>
          <w:p w:rsidR="009641E3" w:rsidRPr="009641E3" w:rsidRDefault="009641E3" w:rsidP="00F57B78">
            <w:pPr>
              <w:rPr>
                <w:sz w:val="16"/>
                <w:szCs w:val="16"/>
              </w:rPr>
            </w:pPr>
            <w:r w:rsidRPr="009641E3">
              <w:rPr>
                <w:sz w:val="16"/>
                <w:szCs w:val="16"/>
              </w:rPr>
              <w:t>Niesegregowane odpady komunalne          20 03 01</w:t>
            </w:r>
          </w:p>
        </w:tc>
        <w:tc>
          <w:tcPr>
            <w:tcW w:w="1235" w:type="dxa"/>
            <w:shd w:val="clear" w:color="auto" w:fill="F2F2F2" w:themeFill="background1" w:themeFillShade="F2"/>
            <w:hideMark/>
          </w:tcPr>
          <w:p w:rsidR="009641E3" w:rsidRPr="009641E3" w:rsidRDefault="009641E3" w:rsidP="00F57B78">
            <w:pPr>
              <w:rPr>
                <w:sz w:val="16"/>
                <w:szCs w:val="16"/>
              </w:rPr>
            </w:pPr>
            <w:r w:rsidRPr="009641E3">
              <w:rPr>
                <w:sz w:val="16"/>
                <w:szCs w:val="16"/>
              </w:rPr>
              <w:t xml:space="preserve">Zmieszane odpady opakowaniowe   15 01 06  </w:t>
            </w:r>
          </w:p>
        </w:tc>
        <w:tc>
          <w:tcPr>
            <w:tcW w:w="1559" w:type="dxa"/>
            <w:shd w:val="clear" w:color="auto" w:fill="F2F2F2" w:themeFill="background1" w:themeFillShade="F2"/>
            <w:hideMark/>
          </w:tcPr>
          <w:p w:rsidR="009641E3" w:rsidRPr="009641E3" w:rsidRDefault="009641E3" w:rsidP="00F57B78">
            <w:pPr>
              <w:rPr>
                <w:sz w:val="16"/>
                <w:szCs w:val="16"/>
              </w:rPr>
            </w:pPr>
            <w:r w:rsidRPr="009641E3">
              <w:rPr>
                <w:sz w:val="16"/>
                <w:szCs w:val="16"/>
              </w:rPr>
              <w:t xml:space="preserve"> Odpady kuchenne ulegające biodegradacji  20 02 08</w:t>
            </w:r>
          </w:p>
        </w:tc>
        <w:tc>
          <w:tcPr>
            <w:tcW w:w="1276" w:type="dxa"/>
            <w:shd w:val="clear" w:color="auto" w:fill="F2F2F2" w:themeFill="background1" w:themeFillShade="F2"/>
          </w:tcPr>
          <w:p w:rsidR="009641E3" w:rsidRPr="009641E3" w:rsidRDefault="009641E3" w:rsidP="00F57B78">
            <w:pPr>
              <w:rPr>
                <w:sz w:val="16"/>
                <w:szCs w:val="16"/>
              </w:rPr>
            </w:pPr>
            <w:r w:rsidRPr="009641E3">
              <w:rPr>
                <w:sz w:val="16"/>
                <w:szCs w:val="16"/>
              </w:rPr>
              <w:t>Zużyte urządzenia elektryczne i elektroniczne inne 20 01 36</w:t>
            </w:r>
          </w:p>
        </w:tc>
        <w:tc>
          <w:tcPr>
            <w:tcW w:w="1418" w:type="dxa"/>
            <w:shd w:val="clear" w:color="auto" w:fill="F2F2F2" w:themeFill="background1" w:themeFillShade="F2"/>
          </w:tcPr>
          <w:p w:rsidR="009641E3" w:rsidRPr="009641E3" w:rsidRDefault="009641E3" w:rsidP="00F57B78">
            <w:pPr>
              <w:rPr>
                <w:sz w:val="16"/>
                <w:szCs w:val="16"/>
              </w:rPr>
            </w:pPr>
            <w:r w:rsidRPr="009641E3">
              <w:rPr>
                <w:sz w:val="16"/>
                <w:szCs w:val="16"/>
              </w:rPr>
              <w:t>Zużyte opony        16 01 03</w:t>
            </w:r>
          </w:p>
        </w:tc>
        <w:tc>
          <w:tcPr>
            <w:tcW w:w="1275" w:type="dxa"/>
            <w:shd w:val="clear" w:color="auto" w:fill="F2F2F2" w:themeFill="background1" w:themeFillShade="F2"/>
          </w:tcPr>
          <w:p w:rsidR="009641E3" w:rsidRPr="009641E3" w:rsidRDefault="009641E3" w:rsidP="00F57B78">
            <w:pPr>
              <w:rPr>
                <w:sz w:val="16"/>
                <w:szCs w:val="16"/>
              </w:rPr>
            </w:pPr>
            <w:r w:rsidRPr="009641E3">
              <w:rPr>
                <w:sz w:val="16"/>
                <w:szCs w:val="16"/>
              </w:rPr>
              <w:t>Odpady wielkogabarytowe</w:t>
            </w:r>
          </w:p>
        </w:tc>
        <w:tc>
          <w:tcPr>
            <w:tcW w:w="1275" w:type="dxa"/>
            <w:shd w:val="clear" w:color="auto" w:fill="F2F2F2" w:themeFill="background1" w:themeFillShade="F2"/>
          </w:tcPr>
          <w:p w:rsidR="009641E3" w:rsidRPr="009641E3" w:rsidRDefault="009641E3" w:rsidP="00F57B78">
            <w:pPr>
              <w:rPr>
                <w:sz w:val="16"/>
                <w:szCs w:val="16"/>
              </w:rPr>
            </w:pPr>
            <w:r>
              <w:rPr>
                <w:sz w:val="16"/>
                <w:szCs w:val="16"/>
              </w:rPr>
              <w:t>Opakowania ze szkła       15 01 07</w:t>
            </w:r>
          </w:p>
        </w:tc>
        <w:tc>
          <w:tcPr>
            <w:tcW w:w="1275" w:type="dxa"/>
            <w:shd w:val="clear" w:color="auto" w:fill="F2F2F2" w:themeFill="background1" w:themeFillShade="F2"/>
          </w:tcPr>
          <w:p w:rsidR="009641E3" w:rsidRDefault="009641E3" w:rsidP="00F57B78">
            <w:pPr>
              <w:rPr>
                <w:sz w:val="16"/>
                <w:szCs w:val="16"/>
              </w:rPr>
            </w:pPr>
            <w:r>
              <w:rPr>
                <w:sz w:val="16"/>
                <w:szCs w:val="16"/>
              </w:rPr>
              <w:t>Opakowania z papieru i tektury          15 01 01</w:t>
            </w: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w:t>
            </w:r>
          </w:p>
        </w:tc>
        <w:tc>
          <w:tcPr>
            <w:tcW w:w="1417" w:type="dxa"/>
          </w:tcPr>
          <w:p w:rsidR="00DF51F8" w:rsidRPr="009641E3" w:rsidRDefault="00DF51F8" w:rsidP="00F57B78">
            <w:pPr>
              <w:rPr>
                <w:color w:val="000000"/>
                <w:sz w:val="16"/>
                <w:szCs w:val="16"/>
              </w:rPr>
            </w:pPr>
            <w:r w:rsidRPr="009641E3">
              <w:rPr>
                <w:color w:val="000000"/>
                <w:sz w:val="16"/>
                <w:szCs w:val="16"/>
              </w:rPr>
              <w:t>59,40</w:t>
            </w:r>
          </w:p>
        </w:tc>
        <w:tc>
          <w:tcPr>
            <w:tcW w:w="1235" w:type="dxa"/>
          </w:tcPr>
          <w:p w:rsidR="00DF51F8" w:rsidRPr="009641E3" w:rsidRDefault="00DF51F8" w:rsidP="007B2A85">
            <w:pPr>
              <w:rPr>
                <w:sz w:val="16"/>
                <w:szCs w:val="16"/>
              </w:rPr>
            </w:pPr>
            <w:r w:rsidRPr="009641E3">
              <w:rPr>
                <w:sz w:val="16"/>
                <w:szCs w:val="16"/>
              </w:rPr>
              <w:t>13,2600</w:t>
            </w:r>
          </w:p>
        </w:tc>
        <w:tc>
          <w:tcPr>
            <w:tcW w:w="1559" w:type="dxa"/>
          </w:tcPr>
          <w:p w:rsidR="00DF51F8" w:rsidRPr="009641E3" w:rsidRDefault="00DF51F8" w:rsidP="007B2A85">
            <w:pPr>
              <w:rPr>
                <w:sz w:val="16"/>
                <w:szCs w:val="16"/>
              </w:rPr>
            </w:pPr>
            <w:r w:rsidRPr="009641E3">
              <w:rPr>
                <w:sz w:val="16"/>
                <w:szCs w:val="16"/>
              </w:rPr>
              <w:t>1,5600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r w:rsidRPr="00DF51F8">
              <w:rPr>
                <w:sz w:val="16"/>
                <w:szCs w:val="16"/>
              </w:rPr>
              <w:t>0,30</w:t>
            </w:r>
          </w:p>
        </w:tc>
        <w:tc>
          <w:tcPr>
            <w:tcW w:w="1275" w:type="dxa"/>
          </w:tcPr>
          <w:p w:rsidR="00DF51F8" w:rsidRPr="00DF51F8" w:rsidRDefault="00DF51F8" w:rsidP="007B2A85">
            <w:pPr>
              <w:rPr>
                <w:sz w:val="16"/>
                <w:szCs w:val="16"/>
              </w:rPr>
            </w:pPr>
            <w:r w:rsidRPr="00DF51F8">
              <w:rPr>
                <w:sz w:val="16"/>
                <w:szCs w:val="16"/>
              </w:rPr>
              <w:t>0,14</w:t>
            </w: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II</w:t>
            </w:r>
          </w:p>
        </w:tc>
        <w:tc>
          <w:tcPr>
            <w:tcW w:w="1417" w:type="dxa"/>
          </w:tcPr>
          <w:p w:rsidR="00DF51F8" w:rsidRPr="009641E3" w:rsidRDefault="00DF51F8" w:rsidP="00F57B78">
            <w:pPr>
              <w:rPr>
                <w:color w:val="000000"/>
                <w:sz w:val="16"/>
                <w:szCs w:val="16"/>
              </w:rPr>
            </w:pPr>
            <w:r w:rsidRPr="009641E3">
              <w:rPr>
                <w:color w:val="000000"/>
                <w:sz w:val="16"/>
                <w:szCs w:val="16"/>
              </w:rPr>
              <w:t>52,04</w:t>
            </w:r>
          </w:p>
        </w:tc>
        <w:tc>
          <w:tcPr>
            <w:tcW w:w="1235" w:type="dxa"/>
          </w:tcPr>
          <w:p w:rsidR="00DF51F8" w:rsidRPr="009641E3" w:rsidRDefault="00DF51F8" w:rsidP="007B2A85">
            <w:pPr>
              <w:rPr>
                <w:sz w:val="16"/>
                <w:szCs w:val="16"/>
              </w:rPr>
            </w:pPr>
          </w:p>
        </w:tc>
        <w:tc>
          <w:tcPr>
            <w:tcW w:w="1559" w:type="dxa"/>
          </w:tcPr>
          <w:p w:rsidR="00DF51F8" w:rsidRPr="009641E3" w:rsidRDefault="00DF51F8" w:rsidP="007B2A85">
            <w:pPr>
              <w:rPr>
                <w:sz w:val="16"/>
                <w:szCs w:val="16"/>
              </w:rPr>
            </w:pPr>
            <w:r w:rsidRPr="009641E3">
              <w:rPr>
                <w:sz w:val="16"/>
                <w:szCs w:val="16"/>
              </w:rPr>
              <w:t>1,0000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p>
        </w:tc>
        <w:tc>
          <w:tcPr>
            <w:tcW w:w="1275" w:type="dxa"/>
          </w:tcPr>
          <w:p w:rsidR="00DF51F8" w:rsidRPr="00DF51F8" w:rsidRDefault="00DF51F8" w:rsidP="007B2A85">
            <w:pPr>
              <w:rPr>
                <w:sz w:val="16"/>
                <w:szCs w:val="16"/>
              </w:rPr>
            </w:pP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III</w:t>
            </w:r>
          </w:p>
        </w:tc>
        <w:tc>
          <w:tcPr>
            <w:tcW w:w="1417" w:type="dxa"/>
          </w:tcPr>
          <w:p w:rsidR="00DF51F8" w:rsidRPr="009641E3" w:rsidRDefault="00DF51F8" w:rsidP="00F57B78">
            <w:pPr>
              <w:rPr>
                <w:color w:val="000000"/>
                <w:sz w:val="16"/>
                <w:szCs w:val="16"/>
              </w:rPr>
            </w:pPr>
            <w:r w:rsidRPr="009641E3">
              <w:rPr>
                <w:color w:val="000000"/>
                <w:sz w:val="16"/>
                <w:szCs w:val="16"/>
              </w:rPr>
              <w:t>55,22</w:t>
            </w:r>
          </w:p>
        </w:tc>
        <w:tc>
          <w:tcPr>
            <w:tcW w:w="1235" w:type="dxa"/>
          </w:tcPr>
          <w:p w:rsidR="00DF51F8" w:rsidRPr="009641E3" w:rsidRDefault="00DF51F8" w:rsidP="007B2A85">
            <w:pPr>
              <w:rPr>
                <w:sz w:val="16"/>
                <w:szCs w:val="16"/>
              </w:rPr>
            </w:pPr>
            <w:r w:rsidRPr="009641E3">
              <w:rPr>
                <w:sz w:val="16"/>
                <w:szCs w:val="16"/>
              </w:rPr>
              <w:t>18,6600</w:t>
            </w:r>
          </w:p>
        </w:tc>
        <w:tc>
          <w:tcPr>
            <w:tcW w:w="1559" w:type="dxa"/>
          </w:tcPr>
          <w:p w:rsidR="00DF51F8" w:rsidRPr="009641E3" w:rsidRDefault="00DF51F8" w:rsidP="007B2A85">
            <w:pPr>
              <w:rPr>
                <w:sz w:val="16"/>
                <w:szCs w:val="16"/>
              </w:rPr>
            </w:pPr>
            <w:r w:rsidRPr="009641E3">
              <w:rPr>
                <w:sz w:val="16"/>
                <w:szCs w:val="16"/>
              </w:rPr>
              <w:t>2,3600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r w:rsidRPr="00DF51F8">
              <w:rPr>
                <w:sz w:val="16"/>
                <w:szCs w:val="16"/>
              </w:rPr>
              <w:t>0,52</w:t>
            </w:r>
          </w:p>
        </w:tc>
        <w:tc>
          <w:tcPr>
            <w:tcW w:w="1275" w:type="dxa"/>
          </w:tcPr>
          <w:p w:rsidR="00DF51F8" w:rsidRPr="00DF51F8" w:rsidRDefault="00DF51F8" w:rsidP="007B2A85">
            <w:pPr>
              <w:rPr>
                <w:sz w:val="16"/>
                <w:szCs w:val="16"/>
              </w:rPr>
            </w:pPr>
            <w:r w:rsidRPr="00DF51F8">
              <w:rPr>
                <w:sz w:val="16"/>
                <w:szCs w:val="16"/>
              </w:rPr>
              <w:t>0,16</w:t>
            </w:r>
          </w:p>
        </w:tc>
      </w:tr>
      <w:tr w:rsidR="00DF51F8" w:rsidRPr="00E42C3C" w:rsidTr="009641E3">
        <w:trPr>
          <w:trHeight w:val="302"/>
          <w:jc w:val="center"/>
        </w:trPr>
        <w:tc>
          <w:tcPr>
            <w:tcW w:w="851" w:type="dxa"/>
            <w:hideMark/>
          </w:tcPr>
          <w:p w:rsidR="00DF51F8" w:rsidRPr="009641E3" w:rsidRDefault="00DF51F8" w:rsidP="00F57B78">
            <w:pPr>
              <w:rPr>
                <w:sz w:val="16"/>
                <w:szCs w:val="16"/>
              </w:rPr>
            </w:pPr>
            <w:r w:rsidRPr="009641E3">
              <w:rPr>
                <w:sz w:val="16"/>
                <w:szCs w:val="16"/>
              </w:rPr>
              <w:t>IV</w:t>
            </w:r>
          </w:p>
        </w:tc>
        <w:tc>
          <w:tcPr>
            <w:tcW w:w="1417" w:type="dxa"/>
          </w:tcPr>
          <w:p w:rsidR="00DF51F8" w:rsidRPr="009641E3" w:rsidRDefault="00DF51F8" w:rsidP="00F57B78">
            <w:pPr>
              <w:rPr>
                <w:color w:val="000000"/>
                <w:sz w:val="16"/>
                <w:szCs w:val="16"/>
              </w:rPr>
            </w:pPr>
            <w:r w:rsidRPr="009641E3">
              <w:rPr>
                <w:color w:val="000000"/>
                <w:sz w:val="16"/>
                <w:szCs w:val="16"/>
              </w:rPr>
              <w:t>84,96</w:t>
            </w:r>
          </w:p>
        </w:tc>
        <w:tc>
          <w:tcPr>
            <w:tcW w:w="1235" w:type="dxa"/>
          </w:tcPr>
          <w:p w:rsidR="00DF51F8" w:rsidRPr="009641E3" w:rsidRDefault="00DF51F8" w:rsidP="007B2A85">
            <w:pPr>
              <w:rPr>
                <w:sz w:val="16"/>
                <w:szCs w:val="16"/>
              </w:rPr>
            </w:pPr>
            <w:r w:rsidRPr="009641E3">
              <w:rPr>
                <w:sz w:val="16"/>
                <w:szCs w:val="16"/>
              </w:rPr>
              <w:t>12,7400</w:t>
            </w:r>
          </w:p>
        </w:tc>
        <w:tc>
          <w:tcPr>
            <w:tcW w:w="1559" w:type="dxa"/>
          </w:tcPr>
          <w:p w:rsidR="00DF51F8" w:rsidRPr="009641E3" w:rsidRDefault="00DF51F8" w:rsidP="007B2A85">
            <w:pPr>
              <w:rPr>
                <w:sz w:val="16"/>
                <w:szCs w:val="16"/>
              </w:rPr>
            </w:pPr>
            <w:r w:rsidRPr="009641E3">
              <w:rPr>
                <w:sz w:val="16"/>
                <w:szCs w:val="16"/>
              </w:rPr>
              <w:t>7,5400</w:t>
            </w:r>
          </w:p>
        </w:tc>
        <w:tc>
          <w:tcPr>
            <w:tcW w:w="1276" w:type="dxa"/>
          </w:tcPr>
          <w:p w:rsidR="00DF51F8" w:rsidRPr="009641E3" w:rsidRDefault="00DF51F8" w:rsidP="00F57B78">
            <w:pPr>
              <w:rPr>
                <w:sz w:val="16"/>
                <w:szCs w:val="16"/>
              </w:rPr>
            </w:pPr>
            <w:r w:rsidRPr="009641E3">
              <w:rPr>
                <w:sz w:val="16"/>
                <w:szCs w:val="16"/>
              </w:rPr>
              <w:t>2,72</w:t>
            </w:r>
          </w:p>
        </w:tc>
        <w:tc>
          <w:tcPr>
            <w:tcW w:w="1418" w:type="dxa"/>
          </w:tcPr>
          <w:p w:rsidR="00DF51F8" w:rsidRPr="009641E3" w:rsidRDefault="00DF51F8" w:rsidP="007B2A85">
            <w:pPr>
              <w:rPr>
                <w:sz w:val="16"/>
                <w:szCs w:val="16"/>
              </w:rPr>
            </w:pPr>
            <w:r w:rsidRPr="009641E3">
              <w:rPr>
                <w:sz w:val="16"/>
                <w:szCs w:val="16"/>
              </w:rPr>
              <w:t>3,32</w:t>
            </w:r>
          </w:p>
        </w:tc>
        <w:tc>
          <w:tcPr>
            <w:tcW w:w="1275" w:type="dxa"/>
          </w:tcPr>
          <w:p w:rsidR="00DF51F8" w:rsidRPr="009641E3" w:rsidRDefault="00DF51F8" w:rsidP="007B2A85">
            <w:pPr>
              <w:rPr>
                <w:sz w:val="16"/>
                <w:szCs w:val="16"/>
              </w:rPr>
            </w:pPr>
            <w:r w:rsidRPr="009641E3">
              <w:rPr>
                <w:sz w:val="16"/>
                <w:szCs w:val="16"/>
              </w:rPr>
              <w:t>14,4000</w:t>
            </w:r>
          </w:p>
        </w:tc>
        <w:tc>
          <w:tcPr>
            <w:tcW w:w="1275" w:type="dxa"/>
          </w:tcPr>
          <w:p w:rsidR="00DF51F8" w:rsidRPr="00DF51F8" w:rsidRDefault="00DF51F8" w:rsidP="007B2A85">
            <w:pPr>
              <w:rPr>
                <w:sz w:val="16"/>
                <w:szCs w:val="16"/>
              </w:rPr>
            </w:pPr>
            <w:r w:rsidRPr="00DF51F8">
              <w:rPr>
                <w:sz w:val="16"/>
                <w:szCs w:val="16"/>
              </w:rPr>
              <w:t>0,32</w:t>
            </w:r>
          </w:p>
        </w:tc>
        <w:tc>
          <w:tcPr>
            <w:tcW w:w="1275" w:type="dxa"/>
          </w:tcPr>
          <w:p w:rsidR="00DF51F8" w:rsidRPr="00DF51F8" w:rsidRDefault="00DF51F8" w:rsidP="007B2A85">
            <w:pPr>
              <w:rPr>
                <w:sz w:val="16"/>
                <w:szCs w:val="16"/>
              </w:rPr>
            </w:pPr>
            <w:r w:rsidRPr="00DF51F8">
              <w:rPr>
                <w:sz w:val="16"/>
                <w:szCs w:val="16"/>
              </w:rPr>
              <w:t>0,12</w:t>
            </w:r>
          </w:p>
        </w:tc>
      </w:tr>
      <w:tr w:rsidR="00DF51F8" w:rsidRPr="00E42C3C" w:rsidTr="009641E3">
        <w:trPr>
          <w:trHeight w:val="302"/>
          <w:jc w:val="center"/>
        </w:trPr>
        <w:tc>
          <w:tcPr>
            <w:tcW w:w="851" w:type="dxa"/>
          </w:tcPr>
          <w:p w:rsidR="00DF51F8" w:rsidRPr="009641E3" w:rsidRDefault="00DF51F8" w:rsidP="00F57B78">
            <w:pPr>
              <w:rPr>
                <w:sz w:val="16"/>
                <w:szCs w:val="16"/>
              </w:rPr>
            </w:pPr>
            <w:r w:rsidRPr="009641E3">
              <w:rPr>
                <w:sz w:val="16"/>
                <w:szCs w:val="16"/>
              </w:rPr>
              <w:t>V</w:t>
            </w:r>
          </w:p>
        </w:tc>
        <w:tc>
          <w:tcPr>
            <w:tcW w:w="1417" w:type="dxa"/>
          </w:tcPr>
          <w:p w:rsidR="00DF51F8" w:rsidRPr="009641E3" w:rsidRDefault="00DF51F8" w:rsidP="00F57B78">
            <w:pPr>
              <w:rPr>
                <w:sz w:val="16"/>
                <w:szCs w:val="16"/>
              </w:rPr>
            </w:pPr>
            <w:r w:rsidRPr="009641E3">
              <w:rPr>
                <w:sz w:val="16"/>
                <w:szCs w:val="16"/>
              </w:rPr>
              <w:t>74,06</w:t>
            </w:r>
          </w:p>
        </w:tc>
        <w:tc>
          <w:tcPr>
            <w:tcW w:w="1235" w:type="dxa"/>
          </w:tcPr>
          <w:p w:rsidR="00DF51F8" w:rsidRPr="009641E3" w:rsidRDefault="00DF51F8" w:rsidP="007B2A85">
            <w:pPr>
              <w:rPr>
                <w:sz w:val="16"/>
                <w:szCs w:val="16"/>
              </w:rPr>
            </w:pPr>
            <w:r w:rsidRPr="009641E3">
              <w:rPr>
                <w:sz w:val="16"/>
                <w:szCs w:val="16"/>
              </w:rPr>
              <w:t>11,0400</w:t>
            </w:r>
          </w:p>
        </w:tc>
        <w:tc>
          <w:tcPr>
            <w:tcW w:w="1559" w:type="dxa"/>
          </w:tcPr>
          <w:p w:rsidR="00DF51F8" w:rsidRPr="009641E3" w:rsidRDefault="00DF51F8" w:rsidP="007B2A85">
            <w:pPr>
              <w:rPr>
                <w:sz w:val="16"/>
                <w:szCs w:val="16"/>
              </w:rPr>
            </w:pPr>
            <w:r w:rsidRPr="009641E3">
              <w:rPr>
                <w:sz w:val="16"/>
                <w:szCs w:val="16"/>
              </w:rPr>
              <w:t>8,5000</w:t>
            </w:r>
          </w:p>
        </w:tc>
        <w:tc>
          <w:tcPr>
            <w:tcW w:w="1276" w:type="dxa"/>
          </w:tcPr>
          <w:p w:rsidR="00DF51F8" w:rsidRPr="009641E3" w:rsidRDefault="00DF51F8" w:rsidP="00F57B78">
            <w:pPr>
              <w:rPr>
                <w:sz w:val="16"/>
                <w:szCs w:val="16"/>
              </w:rPr>
            </w:pPr>
          </w:p>
        </w:tc>
        <w:tc>
          <w:tcPr>
            <w:tcW w:w="1418" w:type="dxa"/>
          </w:tcPr>
          <w:p w:rsidR="00DF51F8" w:rsidRPr="009641E3" w:rsidRDefault="00DF51F8" w:rsidP="007B2A85">
            <w:pPr>
              <w:rPr>
                <w:sz w:val="16"/>
                <w:szCs w:val="16"/>
              </w:rPr>
            </w:pPr>
          </w:p>
        </w:tc>
        <w:tc>
          <w:tcPr>
            <w:tcW w:w="1275" w:type="dxa"/>
          </w:tcPr>
          <w:p w:rsidR="00DF51F8" w:rsidRPr="009641E3" w:rsidRDefault="00DF51F8" w:rsidP="007B2A85">
            <w:pPr>
              <w:rPr>
                <w:sz w:val="16"/>
                <w:szCs w:val="16"/>
              </w:rPr>
            </w:pPr>
          </w:p>
        </w:tc>
        <w:tc>
          <w:tcPr>
            <w:tcW w:w="1275" w:type="dxa"/>
          </w:tcPr>
          <w:p w:rsidR="00DF51F8" w:rsidRPr="00DF51F8" w:rsidRDefault="00DF51F8" w:rsidP="007B2A85">
            <w:pPr>
              <w:rPr>
                <w:sz w:val="16"/>
                <w:szCs w:val="16"/>
              </w:rPr>
            </w:pPr>
            <w:r w:rsidRPr="00DF51F8">
              <w:rPr>
                <w:sz w:val="16"/>
                <w:szCs w:val="16"/>
              </w:rPr>
              <w:t>0,38</w:t>
            </w:r>
          </w:p>
        </w:tc>
        <w:tc>
          <w:tcPr>
            <w:tcW w:w="1275" w:type="dxa"/>
          </w:tcPr>
          <w:p w:rsidR="00DF51F8" w:rsidRPr="00DF51F8" w:rsidRDefault="00DF51F8" w:rsidP="007B2A85">
            <w:pPr>
              <w:rPr>
                <w:sz w:val="16"/>
                <w:szCs w:val="16"/>
              </w:rPr>
            </w:pPr>
            <w:r w:rsidRPr="00DF51F8">
              <w:rPr>
                <w:sz w:val="16"/>
                <w:szCs w:val="16"/>
              </w:rPr>
              <w:t>0,16</w:t>
            </w:r>
          </w:p>
        </w:tc>
      </w:tr>
      <w:tr w:rsidR="009641E3" w:rsidRPr="00E42C3C" w:rsidTr="009641E3">
        <w:trPr>
          <w:trHeight w:val="302"/>
          <w:jc w:val="center"/>
        </w:trPr>
        <w:tc>
          <w:tcPr>
            <w:tcW w:w="851" w:type="dxa"/>
          </w:tcPr>
          <w:p w:rsidR="009641E3" w:rsidRPr="009641E3" w:rsidRDefault="009641E3" w:rsidP="00F57B78">
            <w:pPr>
              <w:rPr>
                <w:sz w:val="16"/>
                <w:szCs w:val="16"/>
              </w:rPr>
            </w:pPr>
            <w:r w:rsidRPr="009641E3">
              <w:rPr>
                <w:sz w:val="16"/>
                <w:szCs w:val="16"/>
              </w:rPr>
              <w:t>Razem</w:t>
            </w:r>
          </w:p>
        </w:tc>
        <w:tc>
          <w:tcPr>
            <w:tcW w:w="1417" w:type="dxa"/>
          </w:tcPr>
          <w:p w:rsidR="009641E3" w:rsidRPr="00DF51F8" w:rsidRDefault="009641E3" w:rsidP="00F57B78">
            <w:pPr>
              <w:rPr>
                <w:b/>
                <w:sz w:val="16"/>
                <w:szCs w:val="16"/>
              </w:rPr>
            </w:pPr>
            <w:r w:rsidRPr="00DF51F8">
              <w:rPr>
                <w:b/>
                <w:sz w:val="16"/>
                <w:szCs w:val="16"/>
              </w:rPr>
              <w:t>325,68</w:t>
            </w:r>
          </w:p>
        </w:tc>
        <w:tc>
          <w:tcPr>
            <w:tcW w:w="1235" w:type="dxa"/>
          </w:tcPr>
          <w:p w:rsidR="009641E3" w:rsidRPr="00DF51F8" w:rsidRDefault="009641E3" w:rsidP="007B2A85">
            <w:pPr>
              <w:rPr>
                <w:b/>
                <w:sz w:val="16"/>
                <w:szCs w:val="16"/>
              </w:rPr>
            </w:pPr>
            <w:r w:rsidRPr="00DF51F8">
              <w:rPr>
                <w:b/>
                <w:sz w:val="16"/>
                <w:szCs w:val="16"/>
              </w:rPr>
              <w:t>55,70</w:t>
            </w:r>
          </w:p>
        </w:tc>
        <w:tc>
          <w:tcPr>
            <w:tcW w:w="1559" w:type="dxa"/>
          </w:tcPr>
          <w:p w:rsidR="009641E3" w:rsidRPr="00DF51F8" w:rsidRDefault="009641E3" w:rsidP="00F57B78">
            <w:pPr>
              <w:rPr>
                <w:b/>
                <w:sz w:val="16"/>
                <w:szCs w:val="16"/>
              </w:rPr>
            </w:pPr>
            <w:r w:rsidRPr="00DF51F8">
              <w:rPr>
                <w:b/>
                <w:sz w:val="16"/>
                <w:szCs w:val="16"/>
              </w:rPr>
              <w:t>20,96</w:t>
            </w:r>
          </w:p>
        </w:tc>
        <w:tc>
          <w:tcPr>
            <w:tcW w:w="1276" w:type="dxa"/>
          </w:tcPr>
          <w:p w:rsidR="009641E3" w:rsidRPr="00DF51F8" w:rsidRDefault="009641E3" w:rsidP="00F57B78">
            <w:pPr>
              <w:rPr>
                <w:b/>
                <w:sz w:val="16"/>
                <w:szCs w:val="16"/>
              </w:rPr>
            </w:pPr>
            <w:r w:rsidRPr="00DF51F8">
              <w:rPr>
                <w:b/>
                <w:sz w:val="16"/>
                <w:szCs w:val="16"/>
              </w:rPr>
              <w:t>2,72</w:t>
            </w:r>
          </w:p>
        </w:tc>
        <w:tc>
          <w:tcPr>
            <w:tcW w:w="1418" w:type="dxa"/>
          </w:tcPr>
          <w:p w:rsidR="009641E3" w:rsidRPr="00DF51F8" w:rsidRDefault="009641E3" w:rsidP="007B2A85">
            <w:pPr>
              <w:rPr>
                <w:b/>
                <w:sz w:val="16"/>
                <w:szCs w:val="16"/>
              </w:rPr>
            </w:pPr>
            <w:r w:rsidRPr="00DF51F8">
              <w:rPr>
                <w:b/>
                <w:sz w:val="16"/>
                <w:szCs w:val="16"/>
              </w:rPr>
              <w:t>3,32</w:t>
            </w:r>
          </w:p>
        </w:tc>
        <w:tc>
          <w:tcPr>
            <w:tcW w:w="1275" w:type="dxa"/>
          </w:tcPr>
          <w:p w:rsidR="009641E3" w:rsidRPr="00DF51F8" w:rsidRDefault="009641E3" w:rsidP="007B2A85">
            <w:pPr>
              <w:rPr>
                <w:b/>
                <w:sz w:val="16"/>
                <w:szCs w:val="16"/>
              </w:rPr>
            </w:pPr>
            <w:r w:rsidRPr="00DF51F8">
              <w:rPr>
                <w:b/>
                <w:sz w:val="16"/>
                <w:szCs w:val="16"/>
              </w:rPr>
              <w:t>14,40</w:t>
            </w:r>
          </w:p>
        </w:tc>
        <w:tc>
          <w:tcPr>
            <w:tcW w:w="1275" w:type="dxa"/>
          </w:tcPr>
          <w:p w:rsidR="009641E3" w:rsidRPr="00DF51F8" w:rsidRDefault="00DF51F8" w:rsidP="007B2A85">
            <w:pPr>
              <w:rPr>
                <w:b/>
                <w:sz w:val="16"/>
                <w:szCs w:val="16"/>
              </w:rPr>
            </w:pPr>
            <w:r w:rsidRPr="00DF51F8">
              <w:rPr>
                <w:b/>
                <w:sz w:val="16"/>
                <w:szCs w:val="16"/>
              </w:rPr>
              <w:t>1,52</w:t>
            </w:r>
          </w:p>
        </w:tc>
        <w:tc>
          <w:tcPr>
            <w:tcW w:w="1275" w:type="dxa"/>
          </w:tcPr>
          <w:p w:rsidR="009641E3" w:rsidRPr="00DF51F8" w:rsidRDefault="00DF51F8" w:rsidP="007B2A85">
            <w:pPr>
              <w:rPr>
                <w:b/>
                <w:sz w:val="16"/>
                <w:szCs w:val="16"/>
              </w:rPr>
            </w:pPr>
            <w:r>
              <w:rPr>
                <w:b/>
                <w:sz w:val="16"/>
                <w:szCs w:val="16"/>
              </w:rPr>
              <w:t>0,58</w:t>
            </w:r>
          </w:p>
        </w:tc>
      </w:tr>
    </w:tbl>
    <w:p w:rsidR="00DF51F8" w:rsidRDefault="00DF51F8" w:rsidP="00F57B78">
      <w:pPr>
        <w:rPr>
          <w:sz w:val="20"/>
          <w:szCs w:val="20"/>
        </w:rPr>
      </w:pPr>
    </w:p>
    <w:p w:rsidR="00F57B78" w:rsidRDefault="007D5136" w:rsidP="00F57B78">
      <w:pPr>
        <w:rPr>
          <w:sz w:val="20"/>
          <w:szCs w:val="20"/>
        </w:rPr>
      </w:pPr>
      <w:r>
        <w:rPr>
          <w:sz w:val="20"/>
          <w:szCs w:val="20"/>
        </w:rPr>
        <w:t>Średnia miesięczna ilość odpadów niesegregowanych: 65,14</w:t>
      </w:r>
    </w:p>
    <w:p w:rsidR="007D5136" w:rsidRPr="00E42C3C" w:rsidRDefault="007D5136" w:rsidP="00F57B78">
      <w:pPr>
        <w:rPr>
          <w:sz w:val="20"/>
          <w:szCs w:val="20"/>
        </w:rPr>
      </w:pPr>
      <w:r>
        <w:rPr>
          <w:sz w:val="20"/>
          <w:szCs w:val="20"/>
        </w:rPr>
        <w:t>Średnia miesięczna ilość odpadów segregowanych:</w:t>
      </w:r>
      <w:r w:rsidR="00DF51F8">
        <w:rPr>
          <w:sz w:val="20"/>
          <w:szCs w:val="20"/>
        </w:rPr>
        <w:t>19,84</w:t>
      </w:r>
    </w:p>
    <w:p w:rsidR="00E94F20" w:rsidRDefault="00E94F20" w:rsidP="00F57B78">
      <w:pPr>
        <w:rPr>
          <w:b/>
          <w:sz w:val="20"/>
          <w:szCs w:val="20"/>
        </w:rPr>
      </w:pPr>
    </w:p>
    <w:p w:rsidR="00E94F20" w:rsidRDefault="00E94F20" w:rsidP="00F57B78">
      <w:pPr>
        <w:rPr>
          <w:b/>
          <w:sz w:val="20"/>
          <w:szCs w:val="20"/>
        </w:rPr>
      </w:pPr>
    </w:p>
    <w:p w:rsidR="00E94F20" w:rsidRDefault="00E94F20" w:rsidP="00F57B78">
      <w:pPr>
        <w:rPr>
          <w:b/>
          <w:sz w:val="20"/>
          <w:szCs w:val="20"/>
        </w:rPr>
      </w:pPr>
    </w:p>
    <w:p w:rsidR="00E94F20" w:rsidRDefault="00E94F20" w:rsidP="00F57B78">
      <w:pPr>
        <w:rPr>
          <w:b/>
          <w:sz w:val="20"/>
          <w:szCs w:val="20"/>
        </w:rPr>
      </w:pPr>
    </w:p>
    <w:p w:rsidR="00F57B78" w:rsidRPr="00E42C3C" w:rsidRDefault="00F57B78" w:rsidP="00F57B78">
      <w:pPr>
        <w:rPr>
          <w:b/>
          <w:sz w:val="20"/>
          <w:szCs w:val="20"/>
        </w:rPr>
      </w:pPr>
      <w:r w:rsidRPr="00E42C3C">
        <w:rPr>
          <w:b/>
          <w:sz w:val="20"/>
          <w:szCs w:val="20"/>
        </w:rPr>
        <w:lastRenderedPageBreak/>
        <w:t xml:space="preserve">II  Przewidywana ilość odpadów </w:t>
      </w:r>
    </w:p>
    <w:p w:rsidR="00F57B78" w:rsidRPr="00E42C3C" w:rsidRDefault="00F57B78" w:rsidP="00F57B78">
      <w:pPr>
        <w:rPr>
          <w:sz w:val="20"/>
          <w:szCs w:val="20"/>
        </w:rPr>
      </w:pPr>
      <w:r w:rsidRPr="00E42C3C">
        <w:rPr>
          <w:sz w:val="20"/>
          <w:szCs w:val="20"/>
        </w:rPr>
        <w:t>Przewidywana ilość odp</w:t>
      </w:r>
      <w:r w:rsidR="00F1715E">
        <w:rPr>
          <w:sz w:val="20"/>
          <w:szCs w:val="20"/>
        </w:rPr>
        <w:t>adów komunalnych wyniesie w 2024</w:t>
      </w:r>
      <w:r w:rsidRPr="00E42C3C">
        <w:rPr>
          <w:sz w:val="20"/>
          <w:szCs w:val="20"/>
        </w:rPr>
        <w:t xml:space="preserve"> roku odpowiednio: </w:t>
      </w:r>
      <w:r w:rsidR="00413750">
        <w:rPr>
          <w:sz w:val="20"/>
          <w:szCs w:val="20"/>
        </w:rPr>
        <w:t>781,68</w:t>
      </w:r>
      <w:r w:rsidRPr="00E42C3C">
        <w:rPr>
          <w:sz w:val="20"/>
          <w:szCs w:val="20"/>
        </w:rPr>
        <w:t xml:space="preserve"> Mg niesegregowanych odpadów komunalnych oraz </w:t>
      </w:r>
      <w:r w:rsidR="00DF51F8">
        <w:rPr>
          <w:sz w:val="20"/>
          <w:szCs w:val="20"/>
        </w:rPr>
        <w:t>238,08</w:t>
      </w:r>
      <w:r w:rsidRPr="00E42C3C">
        <w:rPr>
          <w:sz w:val="20"/>
          <w:szCs w:val="20"/>
        </w:rPr>
        <w:t xml:space="preserve"> Mg segregowanych odpadów komunalnych oraz zebranych w PSZOK.</w:t>
      </w:r>
    </w:p>
    <w:p w:rsidR="00F57B78" w:rsidRPr="00E42C3C" w:rsidRDefault="00F57B78" w:rsidP="00F57B78">
      <w:pPr>
        <w:rPr>
          <w:sz w:val="20"/>
          <w:szCs w:val="20"/>
        </w:rPr>
      </w:pPr>
      <w:r w:rsidRPr="00E42C3C">
        <w:rPr>
          <w:sz w:val="20"/>
          <w:szCs w:val="20"/>
        </w:rPr>
        <w:t xml:space="preserve">Zgodnie z założeniami wynikającymi z Krajowego Planu Gospodarki Odpadami oraz </w:t>
      </w:r>
      <w:r w:rsidRPr="00E42C3C">
        <w:rPr>
          <w:rFonts w:eastAsia="Times New Roman"/>
          <w:sz w:val="20"/>
          <w:szCs w:val="20"/>
        </w:rPr>
        <w:t>Planu gospodarki odpadami województwa Kujawsko-Pomorskiego na lata 2016-2022</w:t>
      </w:r>
      <w:r w:rsidRPr="00E42C3C">
        <w:rPr>
          <w:rFonts w:eastAsia="Times New Roman"/>
          <w:sz w:val="20"/>
          <w:szCs w:val="20"/>
        </w:rPr>
        <w:br/>
        <w:t>z perspektywą na lata 2023-2028</w:t>
      </w:r>
      <w:r w:rsidRPr="00E42C3C">
        <w:rPr>
          <w:sz w:val="20"/>
          <w:szCs w:val="20"/>
        </w:rPr>
        <w:t>, prognozowany wzrost ilości odpadów komunalnych domowych wyniesie 0,6%-1% rocznie/na 1 osobę. W oparciu o prognozy wynikające z Krajowego Planu Gospodarki Odpadami w małych miejscowościach rodzaj i ilość wytwarzanych odpadów jest odmienna niż w wielkich miastach, a tempo przyrostu wytwarzania odpadów jest wolniejsze. W związku z tym przyjęto dolne wartości progowe przyrostu ilości wytwarzanych odpadów komunalnych na poziomie 0,6% rocznie.</w:t>
      </w:r>
    </w:p>
    <w:p w:rsidR="00F57B78" w:rsidRPr="00E42C3C" w:rsidRDefault="00F57B78" w:rsidP="00F57B78">
      <w:pPr>
        <w:rPr>
          <w:sz w:val="20"/>
          <w:szCs w:val="20"/>
        </w:rPr>
      </w:pPr>
      <w:r w:rsidRPr="00E42C3C">
        <w:rPr>
          <w:sz w:val="20"/>
          <w:szCs w:val="20"/>
        </w:rPr>
        <w:t xml:space="preserve">Na podstawie powyższych danych, zakładając wzrost wytworzonych odpadów komunalnych na poziomie 0,6% rocznie, </w:t>
      </w:r>
      <w:r w:rsidRPr="00E42C3C">
        <w:rPr>
          <w:b/>
          <w:sz w:val="20"/>
          <w:szCs w:val="20"/>
        </w:rPr>
        <w:t>Zamawiający szacuje</w:t>
      </w:r>
      <w:r w:rsidRPr="00E42C3C">
        <w:rPr>
          <w:sz w:val="20"/>
          <w:szCs w:val="20"/>
        </w:rPr>
        <w:t>, że na terenie Gminy Bartniczka zostanie wytworzonych odpowiednio:</w:t>
      </w:r>
    </w:p>
    <w:p w:rsidR="00F57B78" w:rsidRPr="005238B1" w:rsidRDefault="00DB57DB" w:rsidP="005238B1">
      <w:pPr>
        <w:widowControl w:val="0"/>
        <w:numPr>
          <w:ilvl w:val="0"/>
          <w:numId w:val="43"/>
        </w:numPr>
        <w:suppressAutoHyphens/>
        <w:ind w:left="0" w:firstLine="0"/>
        <w:jc w:val="both"/>
        <w:rPr>
          <w:sz w:val="20"/>
          <w:szCs w:val="20"/>
        </w:rPr>
      </w:pPr>
      <w:r>
        <w:rPr>
          <w:sz w:val="20"/>
          <w:szCs w:val="20"/>
          <w:u w:val="single"/>
        </w:rPr>
        <w:t>w 2024</w:t>
      </w:r>
      <w:r w:rsidR="00F57B78" w:rsidRPr="00E42C3C">
        <w:rPr>
          <w:sz w:val="20"/>
          <w:szCs w:val="20"/>
          <w:u w:val="single"/>
        </w:rPr>
        <w:t xml:space="preserve"> roku</w:t>
      </w:r>
      <w:r w:rsidR="00F57B78" w:rsidRPr="00E42C3C">
        <w:rPr>
          <w:sz w:val="20"/>
          <w:szCs w:val="20"/>
        </w:rPr>
        <w:t xml:space="preserve"> – </w:t>
      </w:r>
      <w:r>
        <w:rPr>
          <w:b/>
          <w:sz w:val="20"/>
          <w:szCs w:val="20"/>
        </w:rPr>
        <w:t>1025,88</w:t>
      </w:r>
      <w:r w:rsidR="00F57B78" w:rsidRPr="00E42C3C">
        <w:rPr>
          <w:b/>
          <w:sz w:val="20"/>
          <w:szCs w:val="20"/>
        </w:rPr>
        <w:t xml:space="preserve"> Mg </w:t>
      </w:r>
      <w:r w:rsidR="00F57B78" w:rsidRPr="00E42C3C">
        <w:rPr>
          <w:sz w:val="20"/>
          <w:szCs w:val="20"/>
        </w:rPr>
        <w:t xml:space="preserve">odpadów komunalnych, w tym </w:t>
      </w:r>
      <w:r>
        <w:rPr>
          <w:b/>
          <w:sz w:val="20"/>
          <w:szCs w:val="20"/>
        </w:rPr>
        <w:t>786,37</w:t>
      </w:r>
      <w:r w:rsidR="00F57B78" w:rsidRPr="00E42C3C">
        <w:rPr>
          <w:b/>
          <w:sz w:val="20"/>
          <w:szCs w:val="20"/>
        </w:rPr>
        <w:t xml:space="preserve"> Mg – </w:t>
      </w:r>
      <w:r w:rsidR="00F57B78" w:rsidRPr="00E42C3C">
        <w:rPr>
          <w:sz w:val="20"/>
          <w:szCs w:val="20"/>
        </w:rPr>
        <w:t>odpady niesegregowane i</w:t>
      </w:r>
      <w:r w:rsidR="00F57B78" w:rsidRPr="00E42C3C">
        <w:rPr>
          <w:b/>
          <w:sz w:val="20"/>
          <w:szCs w:val="20"/>
        </w:rPr>
        <w:t xml:space="preserve"> </w:t>
      </w:r>
      <w:r>
        <w:rPr>
          <w:b/>
          <w:sz w:val="20"/>
          <w:szCs w:val="20"/>
        </w:rPr>
        <w:t>239,51</w:t>
      </w:r>
      <w:r w:rsidR="00F57B78" w:rsidRPr="00E42C3C">
        <w:rPr>
          <w:b/>
          <w:sz w:val="20"/>
          <w:szCs w:val="20"/>
        </w:rPr>
        <w:t xml:space="preserve"> Mg </w:t>
      </w:r>
      <w:r w:rsidR="00F57B78" w:rsidRPr="00E42C3C">
        <w:rPr>
          <w:sz w:val="20"/>
          <w:szCs w:val="20"/>
        </w:rPr>
        <w:t xml:space="preserve">– odpady segregowane zebrane od mieszkańców oraz w PSZOK; </w:t>
      </w:r>
    </w:p>
    <w:p w:rsidR="00F57B78" w:rsidRPr="00E42C3C" w:rsidRDefault="00F57B78" w:rsidP="00F57B78">
      <w:pPr>
        <w:rPr>
          <w:rFonts w:eastAsia="Times New Roman"/>
          <w:sz w:val="20"/>
          <w:szCs w:val="20"/>
        </w:rPr>
      </w:pPr>
      <w:r w:rsidRPr="00E42C3C">
        <w:rPr>
          <w:rFonts w:eastAsia="Times New Roman"/>
          <w:sz w:val="20"/>
          <w:szCs w:val="20"/>
        </w:rPr>
        <w:t>Ilość wytworzonych odpadów na terenie Gminy Bartniczka nie jest zależna od Zamawiającego. Ustalone ilości są szacunkowe i mogą ulec zmianie w okresie obowiązywania umowy, w zależności od potrzeb zgłaszanych przez właścicieli nieruchomości. Podane przez Zamawiającego wielkości należy traktować wyłącznie jako orientacyjne i pomocnicze przy przygotowaniu oferty w postępowaniu przetargowym.</w:t>
      </w:r>
    </w:p>
    <w:p w:rsidR="00E94F20" w:rsidRDefault="00E94F20" w:rsidP="00F57B78">
      <w:pPr>
        <w:pStyle w:val="Default"/>
        <w:spacing w:line="276" w:lineRule="auto"/>
        <w:jc w:val="both"/>
        <w:rPr>
          <w:rFonts w:ascii="Arial" w:hAnsi="Arial" w:cs="Arial"/>
          <w:b/>
          <w:color w:val="auto"/>
          <w:sz w:val="20"/>
          <w:szCs w:val="20"/>
        </w:rPr>
      </w:pPr>
    </w:p>
    <w:p w:rsidR="00F57B78" w:rsidRPr="00E42C3C" w:rsidRDefault="00F57B78" w:rsidP="00F57B78">
      <w:pPr>
        <w:pStyle w:val="Default"/>
        <w:spacing w:line="276" w:lineRule="auto"/>
        <w:jc w:val="both"/>
        <w:rPr>
          <w:rFonts w:ascii="Arial" w:hAnsi="Arial" w:cs="Arial"/>
          <w:b/>
          <w:color w:val="auto"/>
          <w:sz w:val="20"/>
          <w:szCs w:val="20"/>
        </w:rPr>
      </w:pPr>
      <w:r w:rsidRPr="00E42C3C">
        <w:rPr>
          <w:rFonts w:ascii="Arial" w:hAnsi="Arial" w:cs="Arial"/>
          <w:b/>
          <w:color w:val="auto"/>
          <w:sz w:val="20"/>
          <w:szCs w:val="20"/>
        </w:rPr>
        <w:t>III. Przedmiot zamówienia obejmuje:</w:t>
      </w:r>
    </w:p>
    <w:p w:rsidR="00F57B78" w:rsidRPr="00E42C3C" w:rsidRDefault="00F57B78" w:rsidP="00F57B78">
      <w:pPr>
        <w:pStyle w:val="Default"/>
        <w:numPr>
          <w:ilvl w:val="0"/>
          <w:numId w:val="55"/>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Odbieranie i zagospodarowanie następujących rodzajów odpadów komunalnych  wytworzonych na terenie Gminy Bartniczka, a pochodzących z nieruchomości zamieszkałych  wg następujących frakcji:</w:t>
      </w:r>
    </w:p>
    <w:p w:rsidR="00F57B78" w:rsidRPr="00E42C3C" w:rsidRDefault="00F57B78" w:rsidP="00F57B78">
      <w:pPr>
        <w:pStyle w:val="Default"/>
        <w:numPr>
          <w:ilvl w:val="0"/>
          <w:numId w:val="58"/>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niesegregowane ( zmieszane) odpady komunalne, </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papier,</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metale,</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tworzywa sztuczne,</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odpady opakowaniowe wielomateriałowe,</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szkło,</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bioodpady,</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niebezpiecznych,</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przeterminowanych leków i chemikaliów,</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niekwalifikujących się do odpadów medycznych powstałych</w:t>
      </w:r>
      <w:r w:rsidRPr="00E42C3C">
        <w:rPr>
          <w:rFonts w:ascii="Arial" w:eastAsia="Times New Roman" w:hAnsi="Arial" w:cs="Arial"/>
          <w:sz w:val="20"/>
          <w:szCs w:val="20"/>
          <w:lang w:eastAsia="pl-PL"/>
        </w:rPr>
        <w:br/>
        <w:t>w gospodarstwie domowym w wyniku przyjmowania produktów leczniczych</w:t>
      </w:r>
      <w:r w:rsidRPr="00E42C3C">
        <w:rPr>
          <w:rFonts w:ascii="Arial" w:eastAsia="Times New Roman" w:hAnsi="Arial" w:cs="Arial"/>
          <w:sz w:val="20"/>
          <w:szCs w:val="20"/>
          <w:lang w:eastAsia="pl-PL"/>
        </w:rPr>
        <w:br/>
        <w:t>w formie iniekcji i prowadzenia monitoringu poziomu substancji we krwi,</w:t>
      </w:r>
      <w:r w:rsidRPr="00E42C3C">
        <w:rPr>
          <w:rFonts w:ascii="Arial" w:eastAsia="Times New Roman" w:hAnsi="Arial" w:cs="Arial"/>
          <w:sz w:val="20"/>
          <w:szCs w:val="20"/>
          <w:lang w:eastAsia="pl-PL"/>
        </w:rPr>
        <w:br/>
        <w:t>w szczególności igieł i strzykawek,</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zużytych baterii i akumulatorów,</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zużytego sprzętu elektrycznego i elektronicznego,</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mebli i innych odpadów wielkogabarytowych,</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zużytych opon,</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tekstyliów i odzieży,</w:t>
      </w:r>
    </w:p>
    <w:p w:rsidR="00F57B78" w:rsidRPr="00E42C3C" w:rsidRDefault="00F57B78" w:rsidP="00F57B78">
      <w:pPr>
        <w:pStyle w:val="Akapitzlist"/>
        <w:numPr>
          <w:ilvl w:val="0"/>
          <w:numId w:val="58"/>
        </w:numPr>
        <w:spacing w:line="276" w:lineRule="auto"/>
        <w:ind w:left="0" w:firstLine="0"/>
        <w:rPr>
          <w:rFonts w:ascii="Arial" w:eastAsia="Times New Roman" w:hAnsi="Arial" w:cs="Arial"/>
          <w:sz w:val="20"/>
          <w:szCs w:val="20"/>
          <w:lang w:eastAsia="pl-PL"/>
        </w:rPr>
      </w:pPr>
      <w:r w:rsidRPr="00E42C3C">
        <w:rPr>
          <w:rFonts w:ascii="Arial" w:eastAsia="Times New Roman" w:hAnsi="Arial" w:cs="Arial"/>
          <w:sz w:val="20"/>
          <w:szCs w:val="20"/>
          <w:lang w:eastAsia="pl-PL"/>
        </w:rPr>
        <w:t>odpadów budowlanych i rozbiórkowych.</w:t>
      </w:r>
    </w:p>
    <w:p w:rsidR="00F57B78" w:rsidRPr="00E42C3C" w:rsidRDefault="00F57B78" w:rsidP="00F57B78">
      <w:pPr>
        <w:pStyle w:val="Akapitzlist"/>
        <w:spacing w:line="276" w:lineRule="auto"/>
        <w:ind w:left="0"/>
        <w:rPr>
          <w:rFonts w:ascii="Arial" w:eastAsia="Times New Roman" w:hAnsi="Arial" w:cs="Arial"/>
          <w:sz w:val="20"/>
          <w:szCs w:val="20"/>
          <w:lang w:eastAsia="pl-PL"/>
        </w:rPr>
      </w:pPr>
    </w:p>
    <w:p w:rsidR="00F57B78" w:rsidRPr="00E42C3C" w:rsidRDefault="00F57B78" w:rsidP="00F57B78">
      <w:pPr>
        <w:pStyle w:val="Default"/>
        <w:numPr>
          <w:ilvl w:val="0"/>
          <w:numId w:val="55"/>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Wykonawca nie może mieszać selektywnie zebranych odpadów komunalnych ze zmieszanymi odpadami komunalnymi oraz mieszać ze sobą poszczególnych frakcji selektywnie zebranych odpadów komunalnych odbieranych od właścicieli odpadów.  </w:t>
      </w:r>
    </w:p>
    <w:p w:rsidR="00F57B78" w:rsidRPr="00E42C3C" w:rsidRDefault="00F57B78" w:rsidP="00F57B78">
      <w:pPr>
        <w:numPr>
          <w:ilvl w:val="0"/>
          <w:numId w:val="55"/>
        </w:numPr>
        <w:spacing w:line="360" w:lineRule="auto"/>
        <w:ind w:left="0" w:firstLine="0"/>
        <w:jc w:val="both"/>
        <w:rPr>
          <w:sz w:val="20"/>
          <w:szCs w:val="20"/>
        </w:rPr>
      </w:pPr>
      <w:r w:rsidRPr="00E42C3C">
        <w:rPr>
          <w:sz w:val="20"/>
          <w:szCs w:val="20"/>
        </w:rPr>
        <w:t xml:space="preserve">Zbieranie odpadów komunalnych przez właścicieli nieruchomości odbywać się będzie zgodnie z regulaminem utrzymania czystości i porządku obowiązującym na terenie Gminy Bartniczka. </w:t>
      </w:r>
      <w:r w:rsidRPr="00E42C3C">
        <w:rPr>
          <w:sz w:val="20"/>
          <w:szCs w:val="20"/>
        </w:rPr>
        <w:lastRenderedPageBreak/>
        <w:t>W przypadku zmiany regulaminu Wykonawca zobowiązany jest dostosować częstotliwość do aktualnych uchwał.</w:t>
      </w:r>
    </w:p>
    <w:p w:rsidR="00F57B78" w:rsidRPr="00E42C3C" w:rsidRDefault="00F57B78" w:rsidP="00F57B78">
      <w:pPr>
        <w:pStyle w:val="Default"/>
        <w:numPr>
          <w:ilvl w:val="0"/>
          <w:numId w:val="55"/>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 xml:space="preserve">Wyposażenie nieruchomości zamieszkałych w pojemniki do gromadzenia niesegregowanych odpadów komunalnych należy do obowiązków właścicieli nieruchomości. </w:t>
      </w:r>
    </w:p>
    <w:p w:rsidR="00F57B78" w:rsidRPr="00E42C3C" w:rsidRDefault="00F57B78" w:rsidP="00F57B78">
      <w:pPr>
        <w:pStyle w:val="Default"/>
        <w:spacing w:line="276" w:lineRule="auto"/>
        <w:jc w:val="both"/>
        <w:rPr>
          <w:rFonts w:ascii="Arial" w:hAnsi="Arial" w:cs="Arial"/>
          <w:color w:val="auto"/>
          <w:sz w:val="20"/>
          <w:szCs w:val="20"/>
        </w:rPr>
      </w:pPr>
    </w:p>
    <w:p w:rsidR="00F57B78" w:rsidRPr="00C81AF0" w:rsidRDefault="00F57B78" w:rsidP="00F57B78">
      <w:pPr>
        <w:pStyle w:val="Default"/>
        <w:spacing w:line="276" w:lineRule="auto"/>
        <w:jc w:val="both"/>
        <w:rPr>
          <w:rFonts w:ascii="Arial" w:hAnsi="Arial" w:cs="Arial"/>
          <w:b/>
          <w:color w:val="auto"/>
          <w:sz w:val="20"/>
          <w:szCs w:val="20"/>
        </w:rPr>
      </w:pPr>
      <w:r w:rsidRPr="00C81AF0">
        <w:rPr>
          <w:rFonts w:ascii="Arial" w:hAnsi="Arial" w:cs="Arial"/>
          <w:b/>
          <w:color w:val="auto"/>
          <w:sz w:val="20"/>
          <w:szCs w:val="20"/>
        </w:rPr>
        <w:t>IV. Realizacja przedmiotu zamówienia</w:t>
      </w:r>
    </w:p>
    <w:p w:rsidR="00F57B78" w:rsidRPr="00C81AF0" w:rsidRDefault="00F57B78" w:rsidP="00F57B78">
      <w:pPr>
        <w:pStyle w:val="Default"/>
        <w:numPr>
          <w:ilvl w:val="0"/>
          <w:numId w:val="48"/>
        </w:numPr>
        <w:spacing w:line="276" w:lineRule="auto"/>
        <w:ind w:left="0" w:firstLine="0"/>
        <w:jc w:val="both"/>
        <w:rPr>
          <w:rFonts w:ascii="Arial" w:hAnsi="Arial" w:cs="Arial"/>
          <w:color w:val="auto"/>
          <w:sz w:val="20"/>
          <w:szCs w:val="20"/>
        </w:rPr>
      </w:pPr>
      <w:r w:rsidRPr="00C81AF0">
        <w:rPr>
          <w:rFonts w:ascii="Arial" w:hAnsi="Arial" w:cs="Arial"/>
          <w:color w:val="auto"/>
          <w:sz w:val="20"/>
          <w:szCs w:val="20"/>
        </w:rPr>
        <w:t>Wykonawca zobowiązany jest do odbioru odpadów komunalnych bezpośrednio</w:t>
      </w:r>
      <w:r w:rsidRPr="00C81AF0">
        <w:rPr>
          <w:rFonts w:ascii="Arial" w:hAnsi="Arial" w:cs="Arial"/>
          <w:color w:val="auto"/>
          <w:sz w:val="20"/>
          <w:szCs w:val="20"/>
        </w:rPr>
        <w:br/>
        <w:t>z nieruchomości zamieszkałych z następującą częstotliwością:</w:t>
      </w:r>
    </w:p>
    <w:p w:rsidR="00F57B78" w:rsidRPr="00C81AF0" w:rsidRDefault="00F57B78" w:rsidP="00F57B78">
      <w:pPr>
        <w:pStyle w:val="Akapitzlist"/>
        <w:numPr>
          <w:ilvl w:val="0"/>
          <w:numId w:val="49"/>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niesegregowanych (zmieszanych) odpadów komunalnych:</w:t>
      </w:r>
    </w:p>
    <w:p w:rsidR="00F57B78" w:rsidRPr="00C81AF0" w:rsidRDefault="00F57B78" w:rsidP="00F57B78">
      <w:pPr>
        <w:pStyle w:val="Akapitzlist"/>
        <w:numPr>
          <w:ilvl w:val="0"/>
          <w:numId w:val="50"/>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na dwa tygodnie w budynkach jednorodzinnych, a z budynków wielolokalowych raz na tydzień;</w:t>
      </w:r>
    </w:p>
    <w:p w:rsidR="00F57B78" w:rsidRPr="00C81AF0" w:rsidRDefault="00F57B78" w:rsidP="00F57B78">
      <w:pPr>
        <w:pStyle w:val="Akapitzlist"/>
        <w:numPr>
          <w:ilvl w:val="0"/>
          <w:numId w:val="50"/>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w miesiącu;</w:t>
      </w:r>
    </w:p>
    <w:p w:rsidR="00F57B78" w:rsidRPr="00C81AF0" w:rsidRDefault="00F57B78" w:rsidP="00F57B78">
      <w:pPr>
        <w:autoSpaceDE w:val="0"/>
        <w:autoSpaceDN w:val="0"/>
        <w:adjustRightInd w:val="0"/>
        <w:rPr>
          <w:sz w:val="20"/>
          <w:szCs w:val="20"/>
        </w:rPr>
      </w:pPr>
      <w:r w:rsidRPr="00C81AF0">
        <w:rPr>
          <w:rFonts w:eastAsia="Times New Roman"/>
          <w:sz w:val="20"/>
          <w:szCs w:val="20"/>
        </w:rPr>
        <w:t>b)  bioodpady</w:t>
      </w:r>
      <w:r w:rsidRPr="00C81AF0">
        <w:rPr>
          <w:sz w:val="20"/>
          <w:szCs w:val="20"/>
        </w:rPr>
        <w:t>:</w:t>
      </w:r>
    </w:p>
    <w:p w:rsidR="00F57B78" w:rsidRPr="00C81AF0" w:rsidRDefault="00F57B78" w:rsidP="00F57B78">
      <w:pPr>
        <w:pStyle w:val="Akapitzlist"/>
        <w:numPr>
          <w:ilvl w:val="0"/>
          <w:numId w:val="51"/>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na dwa tygodnie w budynkach jednorodzinnych, a z budynków wielolokalowych raz na tydzień;</w:t>
      </w:r>
    </w:p>
    <w:p w:rsidR="00F57B78" w:rsidRPr="00C81AF0" w:rsidRDefault="00F57B78" w:rsidP="00F57B78">
      <w:pPr>
        <w:pStyle w:val="Akapitzlist"/>
        <w:numPr>
          <w:ilvl w:val="0"/>
          <w:numId w:val="51"/>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w miesiącu;</w:t>
      </w:r>
    </w:p>
    <w:p w:rsidR="00F57B78" w:rsidRPr="00C81AF0" w:rsidRDefault="00F57B78" w:rsidP="00F57B78">
      <w:pPr>
        <w:autoSpaceDE w:val="0"/>
        <w:autoSpaceDN w:val="0"/>
        <w:adjustRightInd w:val="0"/>
        <w:rPr>
          <w:sz w:val="20"/>
          <w:szCs w:val="20"/>
        </w:rPr>
      </w:pPr>
      <w:r w:rsidRPr="00C81AF0">
        <w:rPr>
          <w:sz w:val="20"/>
          <w:szCs w:val="20"/>
        </w:rPr>
        <w:t>c) szkła - raz na dwa miesiące;</w:t>
      </w:r>
    </w:p>
    <w:p w:rsidR="00F57B78" w:rsidRPr="00C81AF0" w:rsidRDefault="00F57B78" w:rsidP="00F57B78">
      <w:pPr>
        <w:autoSpaceDE w:val="0"/>
        <w:autoSpaceDN w:val="0"/>
        <w:adjustRightInd w:val="0"/>
        <w:rPr>
          <w:sz w:val="20"/>
          <w:szCs w:val="20"/>
        </w:rPr>
      </w:pPr>
      <w:r w:rsidRPr="00C81AF0">
        <w:rPr>
          <w:sz w:val="20"/>
          <w:szCs w:val="20"/>
        </w:rPr>
        <w:t>d) tworzyw sztucznych, metali, opakowań wielomateriałowych :</w:t>
      </w:r>
    </w:p>
    <w:p w:rsidR="00F57B78" w:rsidRPr="00C81AF0" w:rsidRDefault="00F57B78" w:rsidP="00F57B78">
      <w:pPr>
        <w:pStyle w:val="Akapitzlist"/>
        <w:numPr>
          <w:ilvl w:val="0"/>
          <w:numId w:val="52"/>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kwietnia do 31 października - raz w miesiącu,</w:t>
      </w:r>
    </w:p>
    <w:p w:rsidR="00F57B78" w:rsidRPr="00C81AF0" w:rsidRDefault="00F57B78" w:rsidP="00F57B78">
      <w:pPr>
        <w:pStyle w:val="Akapitzlist"/>
        <w:numPr>
          <w:ilvl w:val="0"/>
          <w:numId w:val="52"/>
        </w:numPr>
        <w:autoSpaceDE w:val="0"/>
        <w:autoSpaceDN w:val="0"/>
        <w:adjustRightInd w:val="0"/>
        <w:spacing w:line="276" w:lineRule="auto"/>
        <w:ind w:left="0" w:firstLine="0"/>
        <w:rPr>
          <w:rFonts w:ascii="Arial" w:hAnsi="Arial" w:cs="Arial"/>
          <w:sz w:val="20"/>
          <w:szCs w:val="20"/>
        </w:rPr>
      </w:pPr>
      <w:r w:rsidRPr="00C81AF0">
        <w:rPr>
          <w:rFonts w:ascii="Arial" w:hAnsi="Arial" w:cs="Arial"/>
          <w:sz w:val="20"/>
          <w:szCs w:val="20"/>
        </w:rPr>
        <w:t>w okresie od 1 listopada do 31 marca - raz na dwa miesiące;</w:t>
      </w:r>
    </w:p>
    <w:p w:rsidR="00F57B78" w:rsidRPr="00C81AF0" w:rsidRDefault="00F57B78" w:rsidP="00F57B78">
      <w:pPr>
        <w:autoSpaceDE w:val="0"/>
        <w:autoSpaceDN w:val="0"/>
        <w:adjustRightInd w:val="0"/>
        <w:rPr>
          <w:sz w:val="20"/>
          <w:szCs w:val="20"/>
        </w:rPr>
      </w:pPr>
      <w:r w:rsidRPr="00C81AF0">
        <w:rPr>
          <w:sz w:val="20"/>
          <w:szCs w:val="20"/>
        </w:rPr>
        <w:t>e) papieru, w tym tektury – raz na dwa miesiące;</w:t>
      </w:r>
    </w:p>
    <w:p w:rsidR="00F57B78" w:rsidRPr="00C81AF0" w:rsidRDefault="00F57B78" w:rsidP="00F57B78">
      <w:pPr>
        <w:pStyle w:val="Default"/>
        <w:numPr>
          <w:ilvl w:val="0"/>
          <w:numId w:val="48"/>
        </w:numPr>
        <w:spacing w:line="276" w:lineRule="auto"/>
        <w:ind w:left="0" w:firstLine="0"/>
        <w:jc w:val="both"/>
        <w:rPr>
          <w:rFonts w:ascii="Arial" w:hAnsi="Arial" w:cs="Arial"/>
          <w:color w:val="auto"/>
          <w:sz w:val="20"/>
          <w:szCs w:val="20"/>
        </w:rPr>
      </w:pPr>
      <w:r w:rsidRPr="00C81AF0">
        <w:rPr>
          <w:rFonts w:ascii="Arial" w:hAnsi="Arial" w:cs="Arial"/>
          <w:color w:val="auto"/>
          <w:sz w:val="20"/>
          <w:szCs w:val="20"/>
        </w:rPr>
        <w:t xml:space="preserve">Wykonawca zobowiązany jest zorganizować dwa razy w roku, tzw. zbiórkę objazdową, pierwszą w miesiącu kwietniu, drugą w październiku. </w:t>
      </w:r>
    </w:p>
    <w:p w:rsidR="00F57B78" w:rsidRPr="00C81AF0" w:rsidRDefault="00F57B78" w:rsidP="00B054C1">
      <w:pPr>
        <w:pStyle w:val="Default"/>
        <w:numPr>
          <w:ilvl w:val="0"/>
          <w:numId w:val="48"/>
        </w:numPr>
        <w:spacing w:line="276" w:lineRule="auto"/>
        <w:ind w:left="0" w:firstLine="0"/>
        <w:rPr>
          <w:rFonts w:ascii="Arial" w:hAnsi="Arial" w:cs="Arial"/>
          <w:color w:val="auto"/>
          <w:sz w:val="20"/>
          <w:szCs w:val="20"/>
        </w:rPr>
      </w:pPr>
      <w:r w:rsidRPr="00C81AF0">
        <w:rPr>
          <w:rFonts w:ascii="Arial" w:hAnsi="Arial" w:cs="Arial"/>
          <w:color w:val="auto"/>
          <w:sz w:val="20"/>
          <w:szCs w:val="20"/>
        </w:rPr>
        <w:t>Wykonawca zobowiązany jest do odbioru każdej ilości odpadów komunalnych, zgromadzonych w Punkcie Selektywnej Zbiórki Odpadów Komunalnych (PSZOK) - w terminie do 5 dni roboczych od dnia przyjęcia zgłoszenia od Zamawiającego. Zgłoszenie może być przesłane w formie pisemnej lub elektronicznej. W zgłoszeniu zostanie określona ilość odpadów i ich rodzaj. Punkt Selektywnej Zbiórki Odpadów Komunalnych usytuowany jest w miejscowości Bartniczka przy ul. Łąkowej.     Odbiór odpadów z PSZOK powinien nastąpić</w:t>
      </w:r>
      <w:r w:rsidR="00B054C1" w:rsidRPr="00C81AF0">
        <w:rPr>
          <w:rFonts w:ascii="Arial" w:hAnsi="Arial" w:cs="Arial"/>
          <w:color w:val="auto"/>
          <w:sz w:val="20"/>
          <w:szCs w:val="20"/>
        </w:rPr>
        <w:t xml:space="preserve"> </w:t>
      </w:r>
      <w:r w:rsidRPr="00C81AF0">
        <w:rPr>
          <w:rFonts w:ascii="Arial" w:hAnsi="Arial" w:cs="Arial"/>
          <w:color w:val="auto"/>
          <w:sz w:val="20"/>
          <w:szCs w:val="20"/>
        </w:rPr>
        <w:t xml:space="preserve">w dniach roboczych w godz. od 7.00 do 15.00. </w:t>
      </w:r>
    </w:p>
    <w:p w:rsidR="00F57B78" w:rsidRPr="00E42C3C" w:rsidRDefault="00F57B78" w:rsidP="00F57B78">
      <w:pPr>
        <w:pStyle w:val="Default"/>
        <w:numPr>
          <w:ilvl w:val="0"/>
          <w:numId w:val="48"/>
        </w:numPr>
        <w:spacing w:line="276" w:lineRule="auto"/>
        <w:ind w:left="0" w:firstLine="0"/>
        <w:jc w:val="both"/>
        <w:rPr>
          <w:rFonts w:ascii="Arial" w:hAnsi="Arial" w:cs="Arial"/>
          <w:color w:val="auto"/>
          <w:sz w:val="20"/>
          <w:szCs w:val="20"/>
        </w:rPr>
      </w:pPr>
      <w:r w:rsidRPr="00E42C3C">
        <w:rPr>
          <w:rFonts w:ascii="Arial" w:hAnsi="Arial" w:cs="Arial"/>
          <w:color w:val="auto"/>
          <w:sz w:val="20"/>
          <w:szCs w:val="20"/>
        </w:rPr>
        <w:t>Zamawiający wymaga doposażenia Punktu Selektywnej Zbiórki Odpadów Komunalnych w 3 kontenery KP-7</w:t>
      </w:r>
    </w:p>
    <w:p w:rsidR="00F57B78" w:rsidRPr="006D0517" w:rsidRDefault="00F57B78" w:rsidP="006D0517">
      <w:pPr>
        <w:pStyle w:val="Default"/>
        <w:numPr>
          <w:ilvl w:val="0"/>
          <w:numId w:val="48"/>
        </w:numPr>
        <w:spacing w:line="276" w:lineRule="auto"/>
        <w:jc w:val="both"/>
        <w:rPr>
          <w:rFonts w:ascii="Arial" w:hAnsi="Arial" w:cs="Arial"/>
          <w:color w:val="auto"/>
          <w:sz w:val="20"/>
          <w:szCs w:val="20"/>
        </w:rPr>
      </w:pPr>
      <w:r w:rsidRPr="00E42C3C">
        <w:rPr>
          <w:rFonts w:ascii="Arial" w:hAnsi="Arial" w:cs="Arial"/>
          <w:color w:val="auto"/>
          <w:sz w:val="20"/>
          <w:szCs w:val="20"/>
        </w:rPr>
        <w:t>Szczegółowe zasady, częstotliwość i rodzaj zbieranych odpadów komunalnych</w:t>
      </w:r>
      <w:r w:rsidRPr="00E42C3C">
        <w:rPr>
          <w:rFonts w:ascii="Arial" w:hAnsi="Arial" w:cs="Arial"/>
          <w:color w:val="auto"/>
          <w:sz w:val="20"/>
          <w:szCs w:val="20"/>
        </w:rPr>
        <w:br/>
        <w:t xml:space="preserve">z nieruchomości zamieszkałych, z terenu Gminy Bartniczka określa uchwała nr </w:t>
      </w:r>
      <w:r w:rsidR="00EB4102" w:rsidRPr="00EB4102">
        <w:rPr>
          <w:rFonts w:ascii="Arial" w:hAnsi="Arial" w:cs="Arial"/>
          <w:color w:val="auto"/>
          <w:sz w:val="20"/>
          <w:szCs w:val="20"/>
        </w:rPr>
        <w:t>XXXVIII/268/22</w:t>
      </w:r>
      <w:r w:rsidR="00EB4102">
        <w:rPr>
          <w:rFonts w:ascii="Arial" w:hAnsi="Arial" w:cs="Arial"/>
          <w:color w:val="auto"/>
          <w:sz w:val="20"/>
          <w:szCs w:val="20"/>
        </w:rPr>
        <w:t xml:space="preserve"> </w:t>
      </w:r>
      <w:r w:rsidRPr="00E42C3C">
        <w:rPr>
          <w:rFonts w:ascii="Arial" w:hAnsi="Arial" w:cs="Arial"/>
          <w:color w:val="auto"/>
          <w:sz w:val="20"/>
          <w:szCs w:val="20"/>
        </w:rPr>
        <w:t xml:space="preserve">Rady Gminy Bartniczka z dnia </w:t>
      </w:r>
      <w:r w:rsidR="00201F0B" w:rsidRPr="00E94F20">
        <w:rPr>
          <w:rFonts w:ascii="Arial" w:hAnsi="Arial" w:cs="Arial"/>
          <w:color w:val="auto"/>
          <w:sz w:val="20"/>
          <w:szCs w:val="20"/>
        </w:rPr>
        <w:t>28 grudnia 2022</w:t>
      </w:r>
      <w:r w:rsidRPr="00E94F20">
        <w:rPr>
          <w:rFonts w:ascii="Arial" w:hAnsi="Arial" w:cs="Arial"/>
          <w:color w:val="auto"/>
          <w:sz w:val="20"/>
          <w:szCs w:val="20"/>
        </w:rPr>
        <w:t xml:space="preserve"> r.</w:t>
      </w:r>
      <w:r w:rsidRPr="00E42C3C">
        <w:rPr>
          <w:rFonts w:ascii="Arial" w:hAnsi="Arial" w:cs="Arial"/>
          <w:color w:val="auto"/>
          <w:sz w:val="20"/>
          <w:szCs w:val="20"/>
        </w:rPr>
        <w:t xml:space="preserve"> w sprawie regulaminu utrzymania czystości i porządku na terenie Gminy Bartniczka oraz uchwała nr </w:t>
      </w:r>
      <w:r w:rsidR="00EB4102" w:rsidRPr="00EB4102">
        <w:rPr>
          <w:rFonts w:ascii="Arial" w:hAnsi="Arial" w:cs="Arial"/>
          <w:color w:val="auto"/>
          <w:sz w:val="20"/>
          <w:szCs w:val="20"/>
        </w:rPr>
        <w:t xml:space="preserve">XXXVIII/269/22 </w:t>
      </w:r>
      <w:r w:rsidRPr="00E42C3C">
        <w:rPr>
          <w:rFonts w:ascii="Arial" w:hAnsi="Arial" w:cs="Arial"/>
          <w:color w:val="auto"/>
          <w:sz w:val="20"/>
          <w:szCs w:val="20"/>
        </w:rPr>
        <w:t xml:space="preserve">Gminy Bartniczka z dnia </w:t>
      </w:r>
      <w:r w:rsidR="00EB4102">
        <w:rPr>
          <w:rFonts w:ascii="Arial" w:hAnsi="Arial" w:cs="Arial"/>
          <w:color w:val="auto"/>
          <w:sz w:val="20"/>
          <w:szCs w:val="20"/>
        </w:rPr>
        <w:t>28 grudnia 2022</w:t>
      </w:r>
      <w:r w:rsidRPr="00E42C3C">
        <w:rPr>
          <w:rFonts w:ascii="Arial" w:hAnsi="Arial" w:cs="Arial"/>
          <w:color w:val="auto"/>
          <w:sz w:val="20"/>
          <w:szCs w:val="20"/>
        </w:rPr>
        <w:t xml:space="preserve"> r.</w:t>
      </w:r>
      <w:r w:rsidR="00B054C1">
        <w:rPr>
          <w:rFonts w:ascii="Arial" w:hAnsi="Arial" w:cs="Arial"/>
          <w:color w:val="auto"/>
          <w:sz w:val="20"/>
          <w:szCs w:val="20"/>
        </w:rPr>
        <w:t xml:space="preserve"> </w:t>
      </w:r>
      <w:r w:rsidRPr="00E42C3C">
        <w:rPr>
          <w:rFonts w:ascii="Arial" w:hAnsi="Arial" w:cs="Arial"/>
          <w:color w:val="auto"/>
          <w:sz w:val="20"/>
          <w:szCs w:val="20"/>
        </w:rPr>
        <w:t xml:space="preserve">w sprawie </w:t>
      </w:r>
      <w:r w:rsidR="006D0517" w:rsidRPr="006D0517">
        <w:rPr>
          <w:rFonts w:ascii="Arial" w:hAnsi="Arial" w:cs="Arial"/>
          <w:color w:val="auto"/>
          <w:sz w:val="20"/>
          <w:szCs w:val="20"/>
        </w:rPr>
        <w:t xml:space="preserve">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 </w:t>
      </w:r>
      <w:r w:rsidRPr="00E42C3C">
        <w:rPr>
          <w:rFonts w:ascii="Arial" w:hAnsi="Arial" w:cs="Arial"/>
          <w:color w:val="auto"/>
          <w:sz w:val="20"/>
          <w:szCs w:val="20"/>
        </w:rPr>
        <w:t xml:space="preserve"> W przypadku zmiany w/w uchwał Wykonawca zobowiązany jest dostosować częstotliwość do aktualnych przepisów.</w:t>
      </w:r>
      <w:r w:rsidR="006D0517">
        <w:rPr>
          <w:rFonts w:ascii="Arial" w:hAnsi="Arial" w:cs="Arial"/>
          <w:color w:val="auto"/>
          <w:sz w:val="20"/>
          <w:szCs w:val="20"/>
        </w:rPr>
        <w:t xml:space="preserve"> </w:t>
      </w:r>
      <w:r w:rsidRPr="006D0517">
        <w:rPr>
          <w:rFonts w:ascii="Arial" w:hAnsi="Arial" w:cs="Arial"/>
          <w:color w:val="auto"/>
          <w:sz w:val="20"/>
          <w:szCs w:val="20"/>
        </w:rPr>
        <w:t>Wykonawca zobowiązany jest do odbioru odpadów zgodnie z obowiązującymi przepisami prawa.</w:t>
      </w:r>
    </w:p>
    <w:p w:rsidR="00F57B78" w:rsidRPr="00E42C3C" w:rsidRDefault="00F57B78" w:rsidP="00F57B78">
      <w:pPr>
        <w:pStyle w:val="Default"/>
        <w:spacing w:line="276" w:lineRule="auto"/>
        <w:jc w:val="both"/>
        <w:rPr>
          <w:rFonts w:ascii="Arial" w:hAnsi="Arial" w:cs="Arial"/>
          <w:color w:val="auto"/>
          <w:sz w:val="20"/>
          <w:szCs w:val="20"/>
        </w:rPr>
      </w:pPr>
    </w:p>
    <w:p w:rsidR="00F57B78" w:rsidRPr="00E42C3C" w:rsidRDefault="00F57B78" w:rsidP="00F57B78">
      <w:pPr>
        <w:widowControl w:val="0"/>
        <w:suppressAutoHyphens/>
        <w:rPr>
          <w:rFonts w:eastAsia="Arial Unicode MS"/>
          <w:b/>
          <w:kern w:val="2"/>
          <w:sz w:val="20"/>
          <w:szCs w:val="20"/>
          <w:lang w:eastAsia="hi-IN" w:bidi="hi-IN"/>
        </w:rPr>
      </w:pPr>
      <w:r w:rsidRPr="00E42C3C">
        <w:rPr>
          <w:b/>
          <w:sz w:val="20"/>
          <w:szCs w:val="20"/>
        </w:rPr>
        <w:t xml:space="preserve">V. </w:t>
      </w:r>
      <w:r w:rsidRPr="00E42C3C">
        <w:rPr>
          <w:rFonts w:eastAsia="Arial Unicode MS"/>
          <w:b/>
          <w:kern w:val="2"/>
          <w:sz w:val="20"/>
          <w:szCs w:val="20"/>
          <w:lang w:eastAsia="hi-IN" w:bidi="hi-IN"/>
        </w:rPr>
        <w:t>Szczegółowe wymagania stawiane przedsiębiorcom odbierającym odpady komunalne od właścicieli nieruchomości</w:t>
      </w:r>
    </w:p>
    <w:p w:rsidR="00F57B78" w:rsidRPr="00E42C3C" w:rsidRDefault="00F57B78" w:rsidP="00B054C1">
      <w:pPr>
        <w:pStyle w:val="Default"/>
        <w:spacing w:line="276" w:lineRule="auto"/>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jest w ramach umowy, do sporządzenia harmonogramu odbioru odpadów komunalnych z nieruchomości zamieszkałych, zgodnie</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z częstotliwością przewidzianą w regulaminie utrzymania czystości, z zastrzeżeniem, że odbiór ww. odpadów musi odbywać się od poniedziałku do soboty w godzinach 6.00 – 22.00 oraz przedstawić ww. harmonogram do uzgodnienia</w:t>
      </w:r>
      <w:r w:rsidR="00EB4102">
        <w:rPr>
          <w:rFonts w:ascii="Arial" w:eastAsia="Times New Roman" w:hAnsi="Arial" w:cs="Arial"/>
          <w:kern w:val="2"/>
          <w:sz w:val="20"/>
          <w:szCs w:val="20"/>
          <w:lang w:eastAsia="pl-PL" w:bidi="hi-IN"/>
        </w:rPr>
        <w:t xml:space="preserve"> </w:t>
      </w:r>
      <w:r w:rsidR="00B054C1">
        <w:rPr>
          <w:rFonts w:ascii="Arial" w:eastAsia="Times New Roman" w:hAnsi="Arial" w:cs="Arial"/>
          <w:kern w:val="2"/>
          <w:sz w:val="20"/>
          <w:szCs w:val="20"/>
          <w:lang w:eastAsia="pl-PL" w:bidi="hi-IN"/>
        </w:rPr>
        <w:t>z</w:t>
      </w:r>
      <w:r w:rsidRPr="00E42C3C">
        <w:rPr>
          <w:rFonts w:ascii="Arial" w:eastAsia="Times New Roman" w:hAnsi="Arial" w:cs="Arial"/>
          <w:kern w:val="2"/>
          <w:sz w:val="20"/>
          <w:szCs w:val="20"/>
          <w:lang w:eastAsia="pl-PL" w:bidi="hi-IN"/>
        </w:rPr>
        <w:t>amawiającemu</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 xml:space="preserve">w terminie do 7 dni od dnia podpisania umowy. W harmonogramie Wykonawca </w:t>
      </w:r>
      <w:r w:rsidRPr="00E42C3C">
        <w:rPr>
          <w:rFonts w:ascii="Arial" w:eastAsia="Times New Roman" w:hAnsi="Arial" w:cs="Arial"/>
          <w:kern w:val="2"/>
          <w:sz w:val="20"/>
          <w:szCs w:val="20"/>
          <w:lang w:eastAsia="pl-PL" w:bidi="hi-IN"/>
        </w:rPr>
        <w:lastRenderedPageBreak/>
        <w:t xml:space="preserve">zamieści informacje, że odpady wielkogabarytowe należy zgłaszać telefonicznie do Urzędu Gminy, bądź bezpośrednio do Wykonawcy.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color w:val="000000"/>
          <w:kern w:val="2"/>
          <w:sz w:val="20"/>
          <w:szCs w:val="20"/>
          <w:lang w:eastAsia="pl-PL" w:bidi="hi-IN"/>
        </w:rPr>
        <w:t>Wykonawca zobowiązuje się, że sporządzi harmonogram odbioru odpadów komunalnych w taki spos</w:t>
      </w:r>
      <w:r w:rsidR="00910AB9">
        <w:rPr>
          <w:rFonts w:ascii="Arial" w:eastAsia="Times New Roman" w:hAnsi="Arial" w:cs="Arial"/>
          <w:color w:val="000000"/>
          <w:kern w:val="2"/>
          <w:sz w:val="20"/>
          <w:szCs w:val="20"/>
          <w:lang w:eastAsia="pl-PL" w:bidi="hi-IN"/>
        </w:rPr>
        <w:t>ób, aby w miesiącu styczniu 2024</w:t>
      </w:r>
      <w:r w:rsidRPr="00E42C3C">
        <w:rPr>
          <w:rFonts w:ascii="Arial" w:eastAsia="Times New Roman" w:hAnsi="Arial" w:cs="Arial"/>
          <w:color w:val="000000"/>
          <w:kern w:val="2"/>
          <w:sz w:val="20"/>
          <w:szCs w:val="20"/>
          <w:lang w:eastAsia="pl-PL" w:bidi="hi-IN"/>
        </w:rPr>
        <w:t xml:space="preserve"> roku odpady zmieszane</w:t>
      </w:r>
      <w:r w:rsidRPr="00E42C3C">
        <w:rPr>
          <w:rFonts w:ascii="Arial" w:eastAsia="Times New Roman" w:hAnsi="Arial" w:cs="Arial"/>
          <w:color w:val="000000"/>
          <w:kern w:val="2"/>
          <w:sz w:val="20"/>
          <w:szCs w:val="20"/>
          <w:lang w:eastAsia="pl-PL" w:bidi="hi-IN"/>
        </w:rPr>
        <w:br/>
        <w:t xml:space="preserve">z terenu Gminy Bartniczka zostały odebrane najpóźniej do 11 dnia ww. miesiąca, natomiast odpady segregowane do 18 dnia ww. miesiąca.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color w:val="000000"/>
          <w:kern w:val="2"/>
          <w:sz w:val="20"/>
          <w:szCs w:val="20"/>
          <w:lang w:eastAsia="pl-PL" w:bidi="hi-IN"/>
        </w:rPr>
        <w:t>Wykonawca jest zobowiązany niezwłocznie po uzgodnieniu harmonogramu przez</w:t>
      </w:r>
      <w:r w:rsidRPr="00E42C3C">
        <w:rPr>
          <w:rFonts w:ascii="Arial" w:eastAsia="Times New Roman" w:hAnsi="Arial" w:cs="Arial"/>
          <w:kern w:val="2"/>
          <w:sz w:val="20"/>
          <w:szCs w:val="20"/>
          <w:lang w:eastAsia="pl-PL" w:bidi="hi-IN"/>
        </w:rPr>
        <w:t xml:space="preserve"> Zamawiającego, doręczyć go właścicielom nieruchomości zamieszkałych, z terenu Gminy Bartniczka oraz przekazać go Zamawiającemu w formie elektronicznej, celem zamieszczenia na stronie internetowej.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kern w:val="2"/>
          <w:sz w:val="20"/>
          <w:szCs w:val="20"/>
          <w:lang w:eastAsia="pl-PL" w:bidi="hi-IN"/>
        </w:rPr>
        <w:t>Dopuszczalna jest zmiana harmonogramu odbioru odpadów komunalnych. Wszelkie zmiany harmonogramu odbioru odpadów wymagają formy pisemnej, za wyjątkiem zmian jednorazowych tj. powódź, gwałtowne opady śniegu, nieprzejezdna droga, dni ustawowo wolne od pracy. Zmiana harmonogramu nie stanowi zmiany umowy, jednak wymaga uzgodnienia z Zamawiającym. Zmieniony harmonogram Wykonawca doręcza niezwłocznie właścicielom nieruchomości oraz przekazuje Zamawiającemu w formie elektronicznej.</w:t>
      </w:r>
    </w:p>
    <w:p w:rsidR="00F57B78" w:rsidRPr="00361B51" w:rsidRDefault="002356EA"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361B51">
        <w:rPr>
          <w:rFonts w:ascii="Arial" w:eastAsia="Times New Roman" w:hAnsi="Arial" w:cs="Arial"/>
          <w:kern w:val="2"/>
          <w:sz w:val="20"/>
          <w:szCs w:val="20"/>
          <w:lang w:eastAsia="pl-PL" w:bidi="hi-IN"/>
        </w:rPr>
        <w:t>W przypadku zmian jednorazowych tj. gwałtowne opady śniegu, nieprzejezdna droga, utrudniony dojazd, powódź, dni ustawowo wolne od pracy, Wykonawca zobowiązany jest poinformować Zamawiającego o zaistniałej sytuacji</w:t>
      </w:r>
      <w:r w:rsidRPr="00361B51">
        <w:rPr>
          <w:rFonts w:ascii="Arial" w:eastAsia="Times New Roman" w:hAnsi="Arial" w:cs="Arial"/>
          <w:iCs/>
          <w:kern w:val="2"/>
          <w:sz w:val="20"/>
          <w:szCs w:val="20"/>
          <w:lang w:eastAsia="pl-PL" w:bidi="hi-IN"/>
        </w:rPr>
        <w:t>,</w:t>
      </w:r>
      <w:r w:rsidRPr="00361B51">
        <w:rPr>
          <w:rFonts w:ascii="Arial" w:hAnsi="Arial" w:cs="Arial"/>
          <w:sz w:val="20"/>
          <w:szCs w:val="20"/>
        </w:rPr>
        <w:t xml:space="preserve"> </w:t>
      </w:r>
      <w:r w:rsidRPr="00361B51">
        <w:rPr>
          <w:rFonts w:ascii="Arial" w:eastAsia="Times New Roman" w:hAnsi="Arial" w:cs="Arial"/>
          <w:iCs/>
          <w:kern w:val="2"/>
          <w:sz w:val="20"/>
          <w:szCs w:val="20"/>
          <w:lang w:eastAsia="pl-PL" w:bidi="hi-IN"/>
        </w:rPr>
        <w:t>dokonać odbioru odpadów w najbliższym możliwym do zrealizowania terminie zgodnym z przyjętym harmonogramem odbioru odpadów dla danej miejscowości</w:t>
      </w:r>
      <w:r w:rsidR="00F57B78" w:rsidRPr="00361B51">
        <w:rPr>
          <w:rFonts w:ascii="Arial" w:eastAsia="Times New Roman" w:hAnsi="Arial" w:cs="Arial"/>
          <w:kern w:val="2"/>
          <w:sz w:val="20"/>
          <w:szCs w:val="20"/>
          <w:lang w:eastAsia="pl-PL" w:bidi="hi-IN"/>
        </w:rPr>
        <w:t>.</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hAnsi="Arial" w:cs="Arial"/>
          <w:sz w:val="20"/>
          <w:szCs w:val="20"/>
        </w:rPr>
        <w:t>Wykonawca zobowiązany jest w ramach umowy na odbiór odpadów zawartej</w:t>
      </w:r>
      <w:r w:rsidRPr="00E42C3C">
        <w:rPr>
          <w:rFonts w:ascii="Arial" w:hAnsi="Arial" w:cs="Arial"/>
          <w:sz w:val="20"/>
          <w:szCs w:val="20"/>
        </w:rPr>
        <w:br/>
        <w:t xml:space="preserve">z Zamawiającym do przygotowania ulotek informacyjnych dotyczących prawidłowej segregacji śmieci kierowanych do właścicieli nieruchomości poprzez </w:t>
      </w:r>
      <w:r w:rsidRPr="00E42C3C">
        <w:rPr>
          <w:rFonts w:ascii="Arial" w:eastAsia="Times New Roman" w:hAnsi="Arial" w:cs="Arial"/>
          <w:kern w:val="2"/>
          <w:sz w:val="20"/>
          <w:szCs w:val="20"/>
          <w:lang w:eastAsia="pl-PL" w:bidi="hi-IN"/>
        </w:rPr>
        <w:t>doręczenie ich właścicielom nieruchomości zamieszkałych, z terenu Gminy Bartniczka oraz przekazać go Zamawiającemu w formie elektronicznej, celem zamieszczenia na stronie internetowej. Dopuszcza się możliwość dostarczenia harmonogramu odbioru odpadów zawierającego informację nt. segregacji.</w:t>
      </w:r>
    </w:p>
    <w:p w:rsidR="00F57B78" w:rsidRPr="008D0357" w:rsidRDefault="00F57B78" w:rsidP="00F57B78">
      <w:pPr>
        <w:pStyle w:val="Akapitzlist"/>
        <w:widowControl w:val="0"/>
        <w:numPr>
          <w:ilvl w:val="0"/>
          <w:numId w:val="53"/>
        </w:numPr>
        <w:suppressAutoHyphens/>
        <w:spacing w:line="276" w:lineRule="auto"/>
        <w:ind w:left="0" w:firstLine="0"/>
        <w:rPr>
          <w:rFonts w:ascii="Arial" w:eastAsia="Times New Roman" w:hAnsi="Arial" w:cs="Arial"/>
          <w:color w:val="000000"/>
          <w:kern w:val="2"/>
          <w:sz w:val="20"/>
          <w:szCs w:val="20"/>
          <w:lang w:eastAsia="pl-PL" w:bidi="hi-IN"/>
        </w:rPr>
      </w:pPr>
      <w:r w:rsidRPr="00E42C3C">
        <w:rPr>
          <w:rFonts w:ascii="Arial" w:eastAsia="Times New Roman" w:hAnsi="Arial" w:cs="Arial"/>
          <w:kern w:val="2"/>
          <w:sz w:val="20"/>
          <w:szCs w:val="20"/>
          <w:lang w:eastAsia="pl-PL" w:bidi="hi-IN"/>
        </w:rPr>
        <w:t>Wykonawca w ramach świadczenia usługi zobowiązany jest do dostarczenia właścicielom nieruchomości, na których zamieszkują mieszkańcy i od których odbierane są odpady komunalne gromadzone w sposób selektywny, worków w ilości odpowiadającej wystawionym workom przy odbiorze. Obowiązek ten dotyczy worków do zbierania szkła, papieru, w tym tektury, metalu, tworzyw sztucznych</w:t>
      </w:r>
      <w:r w:rsidR="00B054C1">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i opakowań wielomateriałowych oraz bioodpadów zgodnie z § 9 regulaminu utrzymania czystości i porządku na terenie Gminy Bartniczka.</w:t>
      </w:r>
    </w:p>
    <w:p w:rsidR="008D0357" w:rsidRPr="00E42C3C" w:rsidRDefault="008D0357" w:rsidP="008D0357">
      <w:pPr>
        <w:pStyle w:val="Akapitzlist"/>
        <w:widowControl w:val="0"/>
        <w:suppressAutoHyphens/>
        <w:spacing w:line="276" w:lineRule="auto"/>
        <w:ind w:left="0"/>
        <w:rPr>
          <w:rFonts w:ascii="Arial" w:eastAsia="Times New Roman" w:hAnsi="Arial" w:cs="Arial"/>
          <w:color w:val="000000"/>
          <w:kern w:val="2"/>
          <w:sz w:val="20"/>
          <w:szCs w:val="20"/>
          <w:lang w:eastAsia="pl-PL" w:bidi="hi-IN"/>
        </w:rPr>
      </w:pPr>
      <w:r>
        <w:rPr>
          <w:rFonts w:ascii="Arial" w:eastAsia="Times New Roman" w:hAnsi="Arial" w:cs="Arial"/>
          <w:kern w:val="2"/>
          <w:sz w:val="20"/>
          <w:szCs w:val="20"/>
          <w:lang w:eastAsia="pl-PL" w:bidi="hi-IN"/>
        </w:rPr>
        <w:t xml:space="preserve">a) </w:t>
      </w:r>
      <w:r w:rsidRPr="00E42C3C">
        <w:rPr>
          <w:rFonts w:ascii="Arial" w:eastAsia="Times New Roman" w:hAnsi="Arial" w:cs="Arial"/>
          <w:kern w:val="2"/>
          <w:sz w:val="20"/>
          <w:szCs w:val="20"/>
          <w:lang w:eastAsia="pl-PL" w:bidi="hi-IN"/>
        </w:rPr>
        <w:t>Worki do selektywnej zbiórki metalu, tworzyw sztucznych oraz opakowań wielomateriałowych powinn</w:t>
      </w:r>
      <w:r>
        <w:rPr>
          <w:rFonts w:ascii="Arial" w:eastAsia="Times New Roman" w:hAnsi="Arial" w:cs="Arial"/>
          <w:kern w:val="2"/>
          <w:sz w:val="20"/>
          <w:szCs w:val="20"/>
          <w:lang w:eastAsia="pl-PL" w:bidi="hi-IN"/>
        </w:rPr>
        <w:t xml:space="preserve">y mieć wymiary ok. 70 x 110 cm </w:t>
      </w:r>
      <w:r w:rsidRPr="00E42C3C">
        <w:rPr>
          <w:rFonts w:ascii="Arial" w:eastAsia="Times New Roman" w:hAnsi="Arial" w:cs="Arial"/>
          <w:kern w:val="2"/>
          <w:sz w:val="20"/>
          <w:szCs w:val="20"/>
          <w:lang w:eastAsia="pl-PL" w:bidi="hi-IN"/>
        </w:rPr>
        <w:t>- kolor żółty z napisem „METALE I TWORZYWA SZTUCZNE”.</w:t>
      </w:r>
    </w:p>
    <w:p w:rsidR="008D0357" w:rsidRPr="00E42C3C" w:rsidRDefault="008D0357" w:rsidP="008D0357">
      <w:pPr>
        <w:pStyle w:val="Akapitzlist"/>
        <w:widowControl w:val="0"/>
        <w:suppressAutoHyphens/>
        <w:spacing w:line="276" w:lineRule="auto"/>
        <w:ind w:left="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 xml:space="preserve">b) </w:t>
      </w:r>
      <w:r w:rsidRPr="00E42C3C">
        <w:rPr>
          <w:rFonts w:ascii="Arial" w:eastAsia="Times New Roman" w:hAnsi="Arial" w:cs="Arial"/>
          <w:kern w:val="2"/>
          <w:sz w:val="20"/>
          <w:szCs w:val="20"/>
          <w:lang w:eastAsia="pl-PL" w:bidi="hi-IN"/>
        </w:rPr>
        <w:t>Worki do selektywnej zbiórki szkła powinn</w:t>
      </w:r>
      <w:r>
        <w:rPr>
          <w:rFonts w:ascii="Arial" w:eastAsia="Times New Roman" w:hAnsi="Arial" w:cs="Arial"/>
          <w:kern w:val="2"/>
          <w:sz w:val="20"/>
          <w:szCs w:val="20"/>
          <w:lang w:eastAsia="pl-PL" w:bidi="hi-IN"/>
        </w:rPr>
        <w:t xml:space="preserve">y mieć wymiary ok. 50 x 100 cm </w:t>
      </w:r>
      <w:r w:rsidRPr="00E42C3C">
        <w:rPr>
          <w:rFonts w:ascii="Arial" w:eastAsia="Times New Roman" w:hAnsi="Arial" w:cs="Arial"/>
          <w:kern w:val="2"/>
          <w:sz w:val="20"/>
          <w:szCs w:val="20"/>
          <w:lang w:eastAsia="pl-PL" w:bidi="hi-IN"/>
        </w:rPr>
        <w:t>- kolor zielony z napisem „SZKŁO”</w:t>
      </w:r>
    </w:p>
    <w:p w:rsidR="008D0357" w:rsidRPr="00E42C3C" w:rsidRDefault="008D0357" w:rsidP="008D0357">
      <w:pPr>
        <w:pStyle w:val="Akapitzlist"/>
        <w:widowControl w:val="0"/>
        <w:suppressAutoHyphens/>
        <w:spacing w:line="276" w:lineRule="auto"/>
        <w:ind w:left="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 xml:space="preserve">c) </w:t>
      </w:r>
      <w:r w:rsidRPr="00E42C3C">
        <w:rPr>
          <w:rFonts w:ascii="Arial" w:eastAsia="Times New Roman" w:hAnsi="Arial" w:cs="Arial"/>
          <w:kern w:val="2"/>
          <w:sz w:val="20"/>
          <w:szCs w:val="20"/>
          <w:lang w:eastAsia="pl-PL" w:bidi="hi-IN"/>
        </w:rPr>
        <w:t>Worki na odpady bioodpady powinny mieć wymiary ok. 70 x 110 cm - kolor brązowy Z NAPISEM „BIO”</w:t>
      </w:r>
    </w:p>
    <w:p w:rsidR="008D0357" w:rsidRPr="00E42C3C" w:rsidRDefault="008D0357" w:rsidP="008D0357">
      <w:pPr>
        <w:pStyle w:val="Akapitzlist"/>
        <w:widowControl w:val="0"/>
        <w:suppressAutoHyphens/>
        <w:spacing w:line="276" w:lineRule="auto"/>
        <w:ind w:left="0"/>
        <w:rPr>
          <w:rFonts w:ascii="Arial" w:eastAsia="Times New Roman" w:hAnsi="Arial" w:cs="Arial"/>
          <w:color w:val="000000"/>
          <w:kern w:val="2"/>
          <w:sz w:val="20"/>
          <w:szCs w:val="20"/>
          <w:lang w:eastAsia="pl-PL" w:bidi="hi-IN"/>
        </w:rPr>
      </w:pPr>
      <w:r>
        <w:rPr>
          <w:rFonts w:ascii="Arial" w:eastAsia="Times New Roman" w:hAnsi="Arial" w:cs="Arial"/>
          <w:kern w:val="2"/>
          <w:sz w:val="20"/>
          <w:szCs w:val="20"/>
          <w:lang w:eastAsia="pl-PL" w:bidi="hi-IN"/>
        </w:rPr>
        <w:t xml:space="preserve">d) </w:t>
      </w:r>
      <w:r w:rsidRPr="00E42C3C">
        <w:rPr>
          <w:rFonts w:ascii="Arial" w:eastAsia="Times New Roman" w:hAnsi="Arial" w:cs="Arial"/>
          <w:kern w:val="2"/>
          <w:sz w:val="20"/>
          <w:szCs w:val="20"/>
          <w:lang w:eastAsia="pl-PL" w:bidi="hi-IN"/>
        </w:rPr>
        <w:t>Worki na odpady papiery, w tym tektury powinny mieć wymiary ok 50 x100 cm - kolor niebieski- z napisem „PAPIER”.</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jest zobowiązany posiadać odpowiedni sprzęt techniczny umożliwiający dotarcie do wszystkich nieruchomości zamieszkałych, położonych na terenie Gminy Bartniczka oraz odbiór odpadów z pojemników będących w dyspozycji właścicieli nieruchomości, a także worków, wykorzystywanych do selektywnego zbierania odpadów komunalnych.</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ponosi odpowiedzialność za szkody w majątku Zamawiającego lub osób trzecich, powstałe w trakcie odbioru odpadów z jego winy.</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zobowiązany jest do posprzątania rozsypanych odpadów będących wynikiem  jego działania w wyniku opróżniania pojemników na odpady komunalne oraz odstawienie pojemnika na miejsce, z którego zostały zabrane.</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Nieodebranie odpadów związanych  z przyczyn tj. złe warunki atmosferyczne, utrudniony dojazd, zamarznięte odpady lub nieudostępnienie pojemnika przez właściciela nieruchomości w wyznaczonym terminie powinno zostać zgłoszone pisemnie Zamawiającemu w ciągu 2 dni roboczych </w:t>
      </w:r>
      <w:r w:rsidRPr="00E42C3C">
        <w:rPr>
          <w:rFonts w:ascii="Arial" w:eastAsia="Times New Roman" w:hAnsi="Arial" w:cs="Arial"/>
          <w:kern w:val="2"/>
          <w:sz w:val="20"/>
          <w:szCs w:val="20"/>
          <w:lang w:eastAsia="pl-PL" w:bidi="hi-IN"/>
        </w:rPr>
        <w:lastRenderedPageBreak/>
        <w:t>od dnia wystąpienia zdarzenia.</w:t>
      </w:r>
    </w:p>
    <w:p w:rsidR="00F57B78" w:rsidRPr="00E42C3C" w:rsidRDefault="00F57B78" w:rsidP="00B054C1">
      <w:pPr>
        <w:pStyle w:val="Akapitzlist"/>
        <w:widowControl w:val="0"/>
        <w:numPr>
          <w:ilvl w:val="0"/>
          <w:numId w:val="53"/>
        </w:numPr>
        <w:suppressAutoHyphens/>
        <w:spacing w:line="276" w:lineRule="auto"/>
        <w:ind w:left="0" w:firstLine="0"/>
        <w:jc w:val="left"/>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w:t>
      </w:r>
      <w:r w:rsidRPr="00E42C3C">
        <w:rPr>
          <w:rFonts w:ascii="Arial" w:eastAsia="Arial Unicode MS" w:hAnsi="Arial" w:cs="Arial"/>
          <w:kern w:val="2"/>
          <w:sz w:val="20"/>
          <w:szCs w:val="20"/>
          <w:lang w:eastAsia="hi-IN" w:bidi="hi-IN"/>
        </w:rPr>
        <w:t>ykonawca obowiązany jest posiadać bazę magazynowo - transportową na terenie Gminy lub w odległości nie większej niż 60 km od granicy Gminy Bartniczka, do którego posiada tytuł prawny, spełniającą wymagania określone w Rozporządzeniu Ministra Środowiska z dnia 11 stycznia 2013 r. w sprawie szczegółowych wymagań</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w zakresie odbierania odpadów komunalnych od właścicieli nieruchomości</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(Dz. U z 2013r. poz. 122 ).</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podczas realizacji zamówienia zapewni </w:t>
      </w:r>
      <w:r w:rsidRPr="00E42C3C">
        <w:rPr>
          <w:rFonts w:ascii="Arial" w:eastAsia="Times New Roman" w:hAnsi="Arial" w:cs="Arial"/>
          <w:sz w:val="20"/>
          <w:szCs w:val="20"/>
          <w:lang w:eastAsia="pl-PL"/>
        </w:rPr>
        <w:t>osiągnięcie odpowiednich</w:t>
      </w:r>
      <w:r w:rsidRPr="00E42C3C">
        <w:rPr>
          <w:rFonts w:ascii="Arial" w:eastAsia="Times New Roman" w:hAnsi="Arial" w:cs="Arial"/>
          <w:sz w:val="20"/>
          <w:szCs w:val="20"/>
          <w:lang w:eastAsia="pl-PL"/>
        </w:rPr>
        <w:br/>
        <w:t>(na obszarze objętym przedmiotem zamówienia) poziomów recyklingu oraz ograniczenia masy odpadów komunalnych ulegających biodegradacji przekazywanych do składowania, zgodnie z art. 3b i art. 3c ustawy z dnia 13 września 1996 r. o utrzymaniu czystości i porządku w gminach,</w:t>
      </w:r>
      <w:r w:rsidRPr="00E42C3C">
        <w:rPr>
          <w:rFonts w:ascii="Arial" w:eastAsia="Times New Roman" w:hAnsi="Arial" w:cs="Arial"/>
          <w:sz w:val="20"/>
          <w:szCs w:val="20"/>
          <w:lang w:eastAsia="pl-PL"/>
        </w:rPr>
        <w:br/>
        <w:t>a także rozporządzeniem Ministra Środowiska z dnia 15 grudnia 2017 r. w sprawie poziomów ograniczenia składowania masy odpadów komunalnych ulegających biodegradacji (</w:t>
      </w:r>
      <w:r w:rsidRPr="00DE3371">
        <w:rPr>
          <w:rFonts w:ascii="Arial" w:eastAsia="Times New Roman" w:hAnsi="Arial" w:cs="Arial"/>
          <w:sz w:val="20"/>
          <w:szCs w:val="20"/>
          <w:lang w:eastAsia="pl-PL"/>
        </w:rPr>
        <w:t>Dz. U. z 2017 r. poz. 2412)</w:t>
      </w:r>
      <w:r w:rsidRPr="00E42C3C">
        <w:rPr>
          <w:rFonts w:ascii="Arial" w:eastAsia="Times New Roman" w:hAnsi="Arial" w:cs="Arial"/>
          <w:sz w:val="20"/>
          <w:szCs w:val="20"/>
          <w:lang w:eastAsia="pl-PL"/>
        </w:rPr>
        <w:t>, rozporządzeniem Ministra  Klimatu i Środowiska z dnia 03.08.2021 r. w sprawie sposobu obliczania poziomów przygotowania do ponownego użycia i recyklingu odpadów komunalnych (Dz. U. z 2021 r. poz. 1530) oraz zgodnie z uchwałą Nr XXXII/546/17 Sejmiku Województwa Kujawsko-Pomorskiego z dnia 29 maja 2017 r. w sprawie wykonania "Planu gospodarki odpadami województwa Kujawsko-Pomorskiego na lata 2016-2022 z perspektywą na lata 2023-2028" (Dz. Urz. Woj. Kujaw. z 2017 r. poz. 2403).</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jest do ważenia wszystkich odebranych odpadów komunalnych na legalizowanej wadze i przechowywania dokumentacji pomiarów do wglądu Zamawiającego przez okres wykonywania zamówienia. Zamawiający zastrzega sobie prawo do kontroli czynności ważenia odpadów. </w:t>
      </w:r>
    </w:p>
    <w:p w:rsidR="00F57B78" w:rsidRPr="00E42C3C" w:rsidRDefault="00F57B78" w:rsidP="00F57B78">
      <w:pPr>
        <w:numPr>
          <w:ilvl w:val="0"/>
          <w:numId w:val="53"/>
        </w:numPr>
        <w:ind w:left="0" w:firstLine="0"/>
        <w:jc w:val="both"/>
        <w:rPr>
          <w:rFonts w:eastAsia="Times New Roman"/>
          <w:kern w:val="2"/>
          <w:sz w:val="20"/>
          <w:szCs w:val="20"/>
          <w:lang w:bidi="hi-IN"/>
        </w:rPr>
      </w:pPr>
      <w:r w:rsidRPr="00E42C3C">
        <w:rPr>
          <w:rFonts w:eastAsia="Times New Roman"/>
          <w:kern w:val="2"/>
          <w:sz w:val="20"/>
          <w:szCs w:val="20"/>
          <w:lang w:bidi="hi-IN"/>
        </w:rPr>
        <w:t>Jeśli podczas odbierania odpadów dojdzie do uszkodzenia lub zniszczenia z winy Wykonawcy pojemników, Wykonawca zobowiązany jest do dodatkowego dostarczenia nowych pojemników na swój koszt w przypadku uszkodzenia pojemników spełniających normy wymagań normy PN-EN 840 –1 do 6.</w:t>
      </w:r>
    </w:p>
    <w:p w:rsidR="00F57B78" w:rsidRPr="00E42C3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Wykonawca jest zobowiązany do przekazywania na bieżąco adresów nieruchomości, na których powstają odpady, a nie ujętych w wykazie adresów nieruchomości zamieszkałych, udostępnionym przez Zamawiającego.</w:t>
      </w:r>
    </w:p>
    <w:p w:rsidR="00F57B78" w:rsidRPr="009264C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jest obowiązany do realizacji reklamacji (nieodebranie z nieruchomości odpadów </w:t>
      </w:r>
      <w:r w:rsidRPr="009264CC">
        <w:rPr>
          <w:rFonts w:ascii="Arial" w:eastAsia="Times New Roman" w:hAnsi="Arial" w:cs="Arial"/>
          <w:kern w:val="2"/>
          <w:sz w:val="20"/>
          <w:szCs w:val="20"/>
          <w:lang w:eastAsia="pl-PL" w:bidi="hi-IN"/>
        </w:rPr>
        <w:t>zgodnie z harmonogramem, niedostarczenie worków na odpady segregowane itp.) w przeciągu 96 godzin od otrzymania zawiadomienia e-mailem lub telefonicznie od zamawiającego. Wykonanie reklamacji należy niezwłocznie potwierdzić e-mailem lub telefonicznie Zamawiającemu.</w:t>
      </w:r>
    </w:p>
    <w:p w:rsidR="00F57B78" w:rsidRPr="009264CC" w:rsidRDefault="00F57B78" w:rsidP="00F57B78">
      <w:pPr>
        <w:pStyle w:val="Akapitzlist"/>
        <w:widowControl w:val="0"/>
        <w:numPr>
          <w:ilvl w:val="0"/>
          <w:numId w:val="53"/>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Wykonawcę obowiązuje:</w:t>
      </w:r>
    </w:p>
    <w:p w:rsidR="00F57B78" w:rsidRPr="009264CC" w:rsidRDefault="00F57B78"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selektywnie zebranych odpadów komunalnych ze zmieszanymi odpadami komunalnymi odbieranymi od właścicieli nieruchomości,</w:t>
      </w:r>
    </w:p>
    <w:p w:rsidR="00F57B78" w:rsidRPr="009264CC" w:rsidRDefault="00F57B78"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odpadów zebranych na terenie Gminy Bartniczka z odpadami zebranymi w innych gminach,</w:t>
      </w:r>
    </w:p>
    <w:p w:rsidR="00F57B78" w:rsidRDefault="00F57B78"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kern w:val="2"/>
          <w:sz w:val="20"/>
          <w:szCs w:val="20"/>
          <w:lang w:eastAsia="pl-PL" w:bidi="hi-IN"/>
        </w:rPr>
        <w:t>zakaz mieszania odpadów zebranych z posesji zamieszkałych z odpadami z posesji niezamieszkałych.</w:t>
      </w:r>
    </w:p>
    <w:p w:rsidR="0027343F" w:rsidRPr="009264CC" w:rsidRDefault="00A73D70" w:rsidP="00F57B78">
      <w:pPr>
        <w:pStyle w:val="Akapitzlist"/>
        <w:widowControl w:val="0"/>
        <w:numPr>
          <w:ilvl w:val="0"/>
          <w:numId w:val="65"/>
        </w:numPr>
        <w:suppressAutoHyphens/>
        <w:spacing w:line="276" w:lineRule="auto"/>
        <w:ind w:left="0" w:firstLine="0"/>
        <w:rPr>
          <w:rFonts w:ascii="Arial" w:eastAsia="Times New Roman" w:hAnsi="Arial" w:cs="Arial"/>
          <w:kern w:val="2"/>
          <w:sz w:val="20"/>
          <w:szCs w:val="20"/>
          <w:lang w:eastAsia="pl-PL" w:bidi="hi-IN"/>
        </w:rPr>
      </w:pPr>
      <w:r>
        <w:rPr>
          <w:rFonts w:ascii="Arial" w:eastAsia="Times New Roman" w:hAnsi="Arial" w:cs="Arial"/>
          <w:kern w:val="2"/>
          <w:sz w:val="20"/>
          <w:szCs w:val="20"/>
          <w:lang w:eastAsia="pl-PL" w:bidi="hi-IN"/>
        </w:rPr>
        <w:t>o</w:t>
      </w:r>
      <w:r w:rsidR="0027343F">
        <w:rPr>
          <w:rFonts w:ascii="Arial" w:eastAsia="Times New Roman" w:hAnsi="Arial" w:cs="Arial"/>
          <w:kern w:val="2"/>
          <w:sz w:val="20"/>
          <w:szCs w:val="20"/>
          <w:lang w:eastAsia="pl-PL" w:bidi="hi-IN"/>
        </w:rPr>
        <w:t>bowiązek zagospodarowania odpadów komunalnych zgodnie z hierarchią sposobów postępowania z odpadami</w:t>
      </w:r>
    </w:p>
    <w:p w:rsidR="00E94F20" w:rsidRDefault="00E94F20" w:rsidP="00F57B78">
      <w:pPr>
        <w:widowControl w:val="0"/>
        <w:suppressAutoHyphens/>
        <w:rPr>
          <w:rFonts w:eastAsia="Times New Roman"/>
          <w:b/>
          <w:color w:val="000000"/>
          <w:kern w:val="2"/>
          <w:sz w:val="20"/>
          <w:szCs w:val="20"/>
          <w:lang w:bidi="hi-IN"/>
        </w:rPr>
      </w:pPr>
    </w:p>
    <w:p w:rsidR="00F57B78" w:rsidRPr="009264CC" w:rsidRDefault="00F57B78" w:rsidP="00F57B78">
      <w:pPr>
        <w:widowControl w:val="0"/>
        <w:suppressAutoHyphens/>
        <w:rPr>
          <w:rFonts w:eastAsia="Times New Roman"/>
          <w:b/>
          <w:kern w:val="2"/>
          <w:sz w:val="20"/>
          <w:szCs w:val="20"/>
          <w:lang w:bidi="hi-IN"/>
        </w:rPr>
      </w:pPr>
      <w:r w:rsidRPr="009264CC">
        <w:rPr>
          <w:rFonts w:eastAsia="Times New Roman"/>
          <w:b/>
          <w:color w:val="000000"/>
          <w:kern w:val="2"/>
          <w:sz w:val="20"/>
          <w:szCs w:val="20"/>
          <w:lang w:bidi="hi-IN"/>
        </w:rPr>
        <w:t>VI.</w:t>
      </w:r>
      <w:r w:rsidRPr="009264CC">
        <w:rPr>
          <w:rFonts w:eastAsia="Times New Roman"/>
          <w:b/>
          <w:kern w:val="2"/>
          <w:sz w:val="20"/>
          <w:szCs w:val="20"/>
          <w:lang w:bidi="hi-IN"/>
        </w:rPr>
        <w:t xml:space="preserve"> Wymogi dotyczące przekazywania odebranych niesegregowanych ( zmieszanych) odpadów do instalacji komunalnych oraz instalacje w szczególności instalacje komunalne, do których podmiot odbierający odpady komunalne od właścicieli nieruchomości, jest obowiązany przekazać odebrane odpady.</w:t>
      </w:r>
    </w:p>
    <w:p w:rsidR="00F57B78" w:rsidRPr="009264CC" w:rsidRDefault="00F57B78" w:rsidP="00F57B78">
      <w:pPr>
        <w:widowControl w:val="0"/>
        <w:suppressAutoHyphens/>
        <w:rPr>
          <w:rFonts w:eastAsia="Times New Roman"/>
          <w:b/>
          <w:kern w:val="2"/>
          <w:sz w:val="20"/>
          <w:szCs w:val="20"/>
          <w:lang w:bidi="hi-IN"/>
        </w:rPr>
      </w:pP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9264CC">
        <w:rPr>
          <w:rFonts w:ascii="Arial" w:eastAsia="Times New Roman" w:hAnsi="Arial" w:cs="Arial"/>
          <w:sz w:val="20"/>
          <w:szCs w:val="20"/>
          <w:lang w:eastAsia="pl-PL"/>
        </w:rPr>
        <w:t>Wykonawca zobowiązany jest do przekazywania</w:t>
      </w:r>
      <w:r w:rsidRPr="00E42C3C">
        <w:rPr>
          <w:rFonts w:ascii="Arial" w:eastAsia="Times New Roman" w:hAnsi="Arial" w:cs="Arial"/>
          <w:sz w:val="20"/>
          <w:szCs w:val="20"/>
          <w:lang w:eastAsia="pl-PL"/>
        </w:rPr>
        <w:t xml:space="preserve"> odebranych niesegregowanych (zmieszanych) odpadów komunalnych bezpośrednio do instalacji komunalnej, określonej na liście, o której mowa w art. 38b ust.1 pkt 1 ustawy z dnia 14 grudnia 2</w:t>
      </w:r>
      <w:r w:rsidR="00CC015F">
        <w:rPr>
          <w:rFonts w:ascii="Arial" w:eastAsia="Times New Roman" w:hAnsi="Arial" w:cs="Arial"/>
          <w:sz w:val="20"/>
          <w:szCs w:val="20"/>
          <w:lang w:eastAsia="pl-PL"/>
        </w:rPr>
        <w:t>012 r. o odpadach (Dz. U. z 2023</w:t>
      </w:r>
      <w:r w:rsidRPr="00E42C3C">
        <w:rPr>
          <w:rFonts w:ascii="Arial" w:eastAsia="Times New Roman" w:hAnsi="Arial" w:cs="Arial"/>
          <w:sz w:val="20"/>
          <w:szCs w:val="20"/>
          <w:lang w:eastAsia="pl-PL"/>
        </w:rPr>
        <w:t xml:space="preserve"> r., poz.</w:t>
      </w:r>
      <w:r w:rsidR="00CC015F">
        <w:rPr>
          <w:rFonts w:ascii="Arial" w:eastAsia="Times New Roman" w:hAnsi="Arial" w:cs="Arial"/>
          <w:sz w:val="20"/>
          <w:szCs w:val="20"/>
          <w:lang w:eastAsia="pl-PL"/>
        </w:rPr>
        <w:t>2587</w:t>
      </w:r>
      <w:r w:rsidRPr="00E42C3C">
        <w:rPr>
          <w:rFonts w:ascii="Arial" w:eastAsia="Times New Roman" w:hAnsi="Arial" w:cs="Arial"/>
          <w:sz w:val="20"/>
          <w:szCs w:val="20"/>
          <w:lang w:eastAsia="pl-PL"/>
        </w:rPr>
        <w:t>), zapewniających przetwarzanie o którym mowa w art. 35 ust.6 z zastrzeżeniem  art. 158 ust. 4 w/w ustawy.</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lastRenderedPageBreak/>
        <w:t>Wykonawca obowiązany jest przekazywać niesegregowane (zmieszane) odpady komunalne zgodnie z art. 29a ustawy z dnia 14 grudnia 2</w:t>
      </w:r>
      <w:r w:rsidR="00BC5C4A">
        <w:rPr>
          <w:rFonts w:ascii="Arial" w:eastAsia="Times New Roman" w:hAnsi="Arial" w:cs="Arial"/>
          <w:sz w:val="20"/>
          <w:szCs w:val="20"/>
          <w:lang w:eastAsia="pl-PL"/>
        </w:rPr>
        <w:t>012 r., o odpadach</w:t>
      </w:r>
      <w:r w:rsidR="00BC5C4A">
        <w:rPr>
          <w:rFonts w:ascii="Arial" w:eastAsia="Times New Roman" w:hAnsi="Arial" w:cs="Arial"/>
          <w:sz w:val="20"/>
          <w:szCs w:val="20"/>
          <w:lang w:eastAsia="pl-PL"/>
        </w:rPr>
        <w:br/>
        <w:t>(Dz.U. z 2023 r., poz. 2587</w:t>
      </w:r>
      <w:r w:rsidRPr="00E42C3C">
        <w:rPr>
          <w:rFonts w:ascii="Arial" w:eastAsia="Times New Roman" w:hAnsi="Arial" w:cs="Arial"/>
          <w:sz w:val="20"/>
          <w:szCs w:val="20"/>
          <w:lang w:eastAsia="pl-PL"/>
        </w:rPr>
        <w:t>).</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 xml:space="preserve">Wykonawca obowiązany jest przekazać odpady zebrane selektywnie bezpośrednio lub za pośrednictwem innego zbierającego odpady do instalacji odzysku lub unieszkodliwiania odpadów zgodnie z hierarchią sposobów postępowania z odpadami, o której mowa  w art. 17 ustawy z dnia 14 grudnia </w:t>
      </w:r>
      <w:r w:rsidR="00BC5C4A">
        <w:rPr>
          <w:rFonts w:ascii="Arial" w:eastAsia="Times New Roman" w:hAnsi="Arial" w:cs="Arial"/>
          <w:sz w:val="20"/>
          <w:szCs w:val="20"/>
          <w:lang w:eastAsia="pl-PL"/>
        </w:rPr>
        <w:t>2012 r. o odpadach (Dz.U. z 2023</w:t>
      </w:r>
      <w:r w:rsidRPr="00E42C3C">
        <w:rPr>
          <w:rFonts w:ascii="Arial" w:eastAsia="Times New Roman" w:hAnsi="Arial" w:cs="Arial"/>
          <w:sz w:val="20"/>
          <w:szCs w:val="20"/>
          <w:lang w:eastAsia="pl-PL"/>
        </w:rPr>
        <w:t xml:space="preserve"> r., p</w:t>
      </w:r>
      <w:r w:rsidR="00BC5C4A">
        <w:rPr>
          <w:rFonts w:ascii="Arial" w:eastAsia="Times New Roman" w:hAnsi="Arial" w:cs="Arial"/>
          <w:sz w:val="20"/>
          <w:szCs w:val="20"/>
          <w:lang w:eastAsia="pl-PL"/>
        </w:rPr>
        <w:t>oz. 2587</w:t>
      </w:r>
      <w:r w:rsidRPr="00E42C3C">
        <w:rPr>
          <w:rFonts w:ascii="Arial" w:eastAsia="Times New Roman" w:hAnsi="Arial" w:cs="Arial"/>
          <w:sz w:val="20"/>
          <w:szCs w:val="20"/>
          <w:lang w:eastAsia="pl-PL"/>
        </w:rPr>
        <w:t>).</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 przypadku awarii instalacji do przetwarzania odpadów komunalnych lub niemożności przyjmowania odpadów z innych przyczyn, Wykonawca zobowiązany jest do dostarczenia odpadów na własny koszt do instalacji przewidzianej do zastępczej obsługi, zgodnie z obowiązującymi w tym zakresie przepisami prawa.</w:t>
      </w:r>
    </w:p>
    <w:p w:rsidR="00F57B78" w:rsidRPr="00E42C3C" w:rsidRDefault="00F57B78" w:rsidP="00F57B78">
      <w:pPr>
        <w:pStyle w:val="Akapitzlist"/>
        <w:widowControl w:val="0"/>
        <w:numPr>
          <w:ilvl w:val="0"/>
          <w:numId w:val="5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sz w:val="20"/>
          <w:szCs w:val="20"/>
          <w:lang w:eastAsia="pl-PL"/>
        </w:rPr>
        <w:t>Wykonawca wskazuje w ofercie instalacje, w szczególności instalacje komunalne, do których jest obowiązany przekazać odebrane od właścicieli nieruchomości zamieszkałych odpady. W przypadku niewielkich ilości odebranych odpadów selektywnie zbieranych możliwe jest wskazanie podmiotu zbierającego te odpady.</w:t>
      </w:r>
    </w:p>
    <w:p w:rsidR="00F57B78" w:rsidRPr="00E42C3C" w:rsidRDefault="00F57B78" w:rsidP="00F57B78">
      <w:pPr>
        <w:pStyle w:val="Akapitzlist"/>
        <w:widowControl w:val="0"/>
        <w:suppressAutoHyphens/>
        <w:spacing w:line="276" w:lineRule="auto"/>
        <w:ind w:left="0"/>
        <w:rPr>
          <w:rFonts w:ascii="Arial" w:eastAsia="Times New Roman" w:hAnsi="Arial" w:cs="Arial"/>
          <w:kern w:val="2"/>
          <w:sz w:val="20"/>
          <w:szCs w:val="20"/>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VII.</w:t>
      </w:r>
      <w:r w:rsidRPr="00E42C3C">
        <w:rPr>
          <w:rFonts w:eastAsia="Times New Roman"/>
          <w:b/>
          <w:kern w:val="2"/>
          <w:sz w:val="20"/>
          <w:szCs w:val="20"/>
          <w:lang w:bidi="hi-IN"/>
        </w:rPr>
        <w:t xml:space="preserve"> Rodzaje odpadów komunalnych odbieranych selektywnie od właścicieli nieruchomości</w:t>
      </w:r>
    </w:p>
    <w:p w:rsidR="00F57B78" w:rsidRPr="00E42C3C" w:rsidRDefault="00F57B78" w:rsidP="00F57B78">
      <w:pPr>
        <w:pStyle w:val="Akapitzlist"/>
        <w:widowControl w:val="0"/>
        <w:numPr>
          <w:ilvl w:val="0"/>
          <w:numId w:val="57"/>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bezpośrednio z posesji:</w:t>
      </w:r>
    </w:p>
    <w:p w:rsidR="00F57B78" w:rsidRPr="00E42C3C" w:rsidRDefault="00F57B78" w:rsidP="00F57B78">
      <w:pPr>
        <w:widowControl w:val="0"/>
        <w:suppressAutoHyphens/>
        <w:rPr>
          <w:rFonts w:eastAsia="Times New Roman"/>
          <w:kern w:val="2"/>
          <w:sz w:val="20"/>
          <w:szCs w:val="20"/>
          <w:lang w:bidi="hi-IN"/>
        </w:rPr>
      </w:pPr>
      <w:r w:rsidRPr="00E42C3C">
        <w:rPr>
          <w:rFonts w:eastAsia="Times New Roman"/>
          <w:kern w:val="2"/>
          <w:sz w:val="20"/>
          <w:szCs w:val="20"/>
          <w:lang w:bidi="hi-IN"/>
        </w:rPr>
        <w:t>papier, metale, tworzywa sztuczne, odpady opakowaniowe wielomateriałowe, szkło, bioodpady;</w:t>
      </w:r>
    </w:p>
    <w:p w:rsidR="00F57B78" w:rsidRPr="00D800C4" w:rsidRDefault="00F57B78" w:rsidP="00F57B78">
      <w:pPr>
        <w:pStyle w:val="Akapitzlist"/>
        <w:widowControl w:val="0"/>
        <w:numPr>
          <w:ilvl w:val="0"/>
          <w:numId w:val="57"/>
        </w:numPr>
        <w:suppressAutoHyphens/>
        <w:spacing w:line="276" w:lineRule="auto"/>
        <w:ind w:left="0" w:firstLine="0"/>
        <w:rPr>
          <w:rFonts w:ascii="Arial" w:eastAsia="Times New Roman" w:hAnsi="Arial" w:cs="Arial"/>
          <w:color w:val="000000" w:themeColor="text1"/>
          <w:kern w:val="2"/>
          <w:sz w:val="20"/>
          <w:szCs w:val="20"/>
          <w:lang w:eastAsia="pl-PL" w:bidi="hi-IN"/>
        </w:rPr>
      </w:pPr>
      <w:r w:rsidRPr="00D800C4">
        <w:rPr>
          <w:rFonts w:ascii="Arial" w:eastAsia="Times New Roman" w:hAnsi="Arial" w:cs="Arial"/>
          <w:color w:val="000000" w:themeColor="text1"/>
          <w:kern w:val="2"/>
          <w:sz w:val="20"/>
          <w:szCs w:val="20"/>
          <w:lang w:eastAsia="pl-PL" w:bidi="hi-IN"/>
        </w:rPr>
        <w:t>zbiórka objazdowa:</w:t>
      </w:r>
    </w:p>
    <w:p w:rsidR="00F57B78" w:rsidRPr="00D800C4" w:rsidRDefault="00F57B78" w:rsidP="00F57B78">
      <w:pPr>
        <w:pStyle w:val="Akapitzlist"/>
        <w:widowControl w:val="0"/>
        <w:suppressAutoHyphens/>
        <w:spacing w:line="276" w:lineRule="auto"/>
        <w:ind w:left="0"/>
        <w:rPr>
          <w:rFonts w:ascii="Arial" w:eastAsia="Times New Roman" w:hAnsi="Arial" w:cs="Arial"/>
          <w:color w:val="FF0000"/>
          <w:kern w:val="2"/>
          <w:sz w:val="20"/>
          <w:szCs w:val="20"/>
          <w:lang w:eastAsia="pl-PL" w:bidi="hi-IN"/>
        </w:rPr>
      </w:pPr>
      <w:r w:rsidRPr="00D800C4">
        <w:rPr>
          <w:rFonts w:ascii="Arial" w:eastAsia="Times New Roman" w:hAnsi="Arial" w:cs="Arial"/>
          <w:color w:val="000000" w:themeColor="text1"/>
          <w:kern w:val="2"/>
          <w:sz w:val="20"/>
          <w:szCs w:val="20"/>
          <w:lang w:eastAsia="pl-PL" w:bidi="hi-IN"/>
        </w:rPr>
        <w:t>zużyty sprzęt elektryczny i elektroniczny, meble i inne odpady</w:t>
      </w:r>
      <w:r w:rsidR="00D800C4" w:rsidRPr="00D800C4">
        <w:rPr>
          <w:rFonts w:ascii="Arial" w:eastAsia="Times New Roman" w:hAnsi="Arial" w:cs="Arial"/>
          <w:color w:val="000000" w:themeColor="text1"/>
          <w:kern w:val="2"/>
          <w:sz w:val="20"/>
          <w:szCs w:val="20"/>
          <w:lang w:eastAsia="pl-PL" w:bidi="hi-IN"/>
        </w:rPr>
        <w:t xml:space="preserve"> wielkogabarytowe, zużyte opony</w:t>
      </w:r>
      <w:r w:rsidRPr="00D800C4">
        <w:rPr>
          <w:rFonts w:ascii="Arial" w:eastAsia="Times New Roman" w:hAnsi="Arial" w:cs="Arial"/>
          <w:color w:val="FF0000"/>
          <w:kern w:val="2"/>
          <w:sz w:val="20"/>
          <w:szCs w:val="20"/>
          <w:lang w:eastAsia="pl-PL" w:bidi="hi-IN"/>
        </w:rPr>
        <w:t>;</w:t>
      </w:r>
    </w:p>
    <w:p w:rsidR="000B0BBC" w:rsidRDefault="00F57B78" w:rsidP="00F57B78">
      <w:pPr>
        <w:pStyle w:val="Akapitzlist"/>
        <w:widowControl w:val="0"/>
        <w:numPr>
          <w:ilvl w:val="0"/>
          <w:numId w:val="57"/>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Punkt Selektywnej Zbiórki Odpadów Komunalnych ( PSZOK):</w:t>
      </w:r>
      <w:r w:rsidRPr="00E42C3C">
        <w:rPr>
          <w:rFonts w:ascii="Arial" w:eastAsia="Times New Roman" w:hAnsi="Arial" w:cs="Arial"/>
          <w:kern w:val="2"/>
          <w:sz w:val="20"/>
          <w:szCs w:val="20"/>
          <w:lang w:eastAsia="pl-PL" w:bidi="hi-IN"/>
        </w:rPr>
        <w:tab/>
      </w:r>
      <w:r w:rsidRPr="00E42C3C">
        <w:rPr>
          <w:rFonts w:ascii="Arial" w:eastAsia="Times New Roman" w:hAnsi="Arial" w:cs="Arial"/>
          <w:kern w:val="2"/>
          <w:sz w:val="20"/>
          <w:szCs w:val="20"/>
          <w:lang w:eastAsia="pl-PL" w:bidi="hi-IN"/>
        </w:rPr>
        <w:tab/>
        <w:t xml:space="preserve">            </w:t>
      </w:r>
    </w:p>
    <w:p w:rsidR="00F57B78" w:rsidRPr="00E42C3C" w:rsidRDefault="00F57B78" w:rsidP="000B0BBC">
      <w:pPr>
        <w:pStyle w:val="Akapitzlist"/>
        <w:widowControl w:val="0"/>
        <w:suppressAutoHyphens/>
        <w:spacing w:line="276" w:lineRule="auto"/>
        <w:ind w:left="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papier, metale, tworzywa sztuczne, odpady opakowaniowe wielomateriałowe, szkło, bioodpady, odpady niebezpieczne, przeterminowane leki i chemikalia, odpady niekwalifikujące się do odpadów medycznych powstałych w gospodarstwie domowym w wyniku przyjmowania produktów leczniczych w formie iniekcji i prowadzenia monitoringu poziomu substancji we krwi, w szczególności igły i strzykawki, zużyte baterie i akumulatory, zużyty sprzęt elektryczny i elektroniczny, meble i inne odpady wielkogabarytowe, zużyte opony, odpady tekstyliów i odzieży;</w:t>
      </w:r>
    </w:p>
    <w:p w:rsidR="00F57B78" w:rsidRPr="00E42C3C" w:rsidRDefault="00F57B78" w:rsidP="00F57B78">
      <w:pPr>
        <w:pStyle w:val="Akapitzlist"/>
        <w:widowControl w:val="0"/>
        <w:suppressAutoHyphens/>
        <w:spacing w:line="276" w:lineRule="auto"/>
        <w:ind w:left="0"/>
        <w:rPr>
          <w:rFonts w:ascii="Arial" w:eastAsia="Times New Roman" w:hAnsi="Arial" w:cs="Arial"/>
          <w:kern w:val="2"/>
          <w:sz w:val="20"/>
          <w:szCs w:val="20"/>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kern w:val="2"/>
          <w:sz w:val="20"/>
          <w:szCs w:val="20"/>
          <w:lang w:bidi="hi-IN"/>
        </w:rPr>
        <w:t xml:space="preserve"> </w:t>
      </w:r>
      <w:r w:rsidRPr="00E42C3C">
        <w:rPr>
          <w:rFonts w:eastAsia="Times New Roman"/>
          <w:b/>
          <w:color w:val="000000"/>
          <w:kern w:val="2"/>
          <w:sz w:val="20"/>
          <w:szCs w:val="20"/>
          <w:lang w:bidi="hi-IN"/>
        </w:rPr>
        <w:t>VIII.</w:t>
      </w:r>
      <w:r w:rsidRPr="00E42C3C">
        <w:rPr>
          <w:rFonts w:eastAsia="Times New Roman"/>
          <w:color w:val="000000"/>
          <w:kern w:val="2"/>
          <w:sz w:val="20"/>
          <w:szCs w:val="20"/>
          <w:lang w:bidi="hi-IN"/>
        </w:rPr>
        <w:t xml:space="preserve"> </w:t>
      </w:r>
      <w:r w:rsidRPr="00E42C3C">
        <w:rPr>
          <w:rFonts w:eastAsia="Times New Roman"/>
          <w:b/>
          <w:kern w:val="2"/>
          <w:sz w:val="20"/>
          <w:szCs w:val="20"/>
          <w:lang w:bidi="hi-IN"/>
        </w:rPr>
        <w:t>Standard sanitarny wykonywania usług oraz ochrony środowiska.</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Wykonawca zobowiązany jest do utrzymywania standardów sanitarnych oraz standardów ochrony środowiska zgodnie z Rozporządzeniem Ministra Środowiska z dnia 11 stycznia 2013 r. w sprawie szczegółowych wymagań w zakresie odbierania odpadów komunalnych od właścicieli nieruchomości, rozporządzeniem Ministra Środowiska z dnia 16 czerwca 2009 r. w sprawie bezpieczeństwa i higieny pracy przy gospodarowaniu odpadami komunalnymi i postanowieniami regulaminu utrzymania czystości i porządku obowiązującym  na terenie Gminy Bartniczka.</w:t>
      </w:r>
    </w:p>
    <w:p w:rsidR="00F57B78" w:rsidRPr="00E42C3C" w:rsidRDefault="00F57B78" w:rsidP="00F57B78">
      <w:pPr>
        <w:widowControl w:val="0"/>
        <w:suppressAutoHyphens/>
        <w:rPr>
          <w:rFonts w:eastAsia="Times New Roman"/>
          <w:kern w:val="2"/>
          <w:sz w:val="20"/>
          <w:szCs w:val="20"/>
          <w:lang w:bidi="hi-IN"/>
        </w:rPr>
      </w:pPr>
    </w:p>
    <w:p w:rsidR="00F57B78" w:rsidRPr="00E42C3C" w:rsidRDefault="00F57B78" w:rsidP="00F57B78">
      <w:pPr>
        <w:widowControl w:val="0"/>
        <w:suppressAutoHyphens/>
        <w:rPr>
          <w:rFonts w:eastAsia="Arial Unicode MS"/>
          <w:b/>
          <w:kern w:val="2"/>
          <w:sz w:val="20"/>
          <w:szCs w:val="20"/>
          <w:lang w:eastAsia="hi-IN" w:bidi="hi-IN"/>
        </w:rPr>
      </w:pPr>
      <w:r w:rsidRPr="00E42C3C">
        <w:rPr>
          <w:rFonts w:eastAsia="Arial Unicode MS"/>
          <w:b/>
          <w:kern w:val="2"/>
          <w:sz w:val="20"/>
          <w:szCs w:val="20"/>
          <w:lang w:eastAsia="hi-IN" w:bidi="hi-IN"/>
        </w:rPr>
        <w:t>IX. Obowiązek prowadzenia dokumentacji związanej z działalnością objętą zamówieniem</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ma obowiązek prowadzić dokumentację związana z wykonywaniem przedmiotu zamówienia zgodnie z wymaganiami określonymi w obowiązujących przepisach w szczególności zgodnie z </w:t>
      </w:r>
      <w:r w:rsidR="00BC5C4A">
        <w:rPr>
          <w:rFonts w:ascii="Arial" w:eastAsia="Times New Roman" w:hAnsi="Arial" w:cs="Arial"/>
          <w:kern w:val="2"/>
          <w:sz w:val="20"/>
          <w:szCs w:val="20"/>
          <w:lang w:eastAsia="pl-PL" w:bidi="hi-IN"/>
        </w:rPr>
        <w:t>ustawa o odpadach (Dz.U. z 2023 r. poz. 2587</w:t>
      </w:r>
      <w:r w:rsidRPr="00E42C3C">
        <w:rPr>
          <w:rFonts w:ascii="Arial" w:eastAsia="Times New Roman" w:hAnsi="Arial" w:cs="Arial"/>
          <w:kern w:val="2"/>
          <w:sz w:val="20"/>
          <w:szCs w:val="20"/>
          <w:lang w:eastAsia="pl-PL" w:bidi="hi-IN"/>
        </w:rPr>
        <w:t xml:space="preserve"> ) oraz ustawą z dnia 13 września 1996 r. o utrzymaniu czystości i</w:t>
      </w:r>
      <w:r w:rsidR="00BC5C4A">
        <w:rPr>
          <w:rFonts w:ascii="Arial" w:eastAsia="Times New Roman" w:hAnsi="Arial" w:cs="Arial"/>
          <w:kern w:val="2"/>
          <w:sz w:val="20"/>
          <w:szCs w:val="20"/>
          <w:lang w:eastAsia="pl-PL" w:bidi="hi-IN"/>
        </w:rPr>
        <w:t xml:space="preserve"> porządku w gminach ( Dz.U. 2023</w:t>
      </w:r>
      <w:r w:rsidRPr="00E42C3C">
        <w:rPr>
          <w:rFonts w:ascii="Arial" w:eastAsia="Times New Roman" w:hAnsi="Arial" w:cs="Arial"/>
          <w:kern w:val="2"/>
          <w:sz w:val="20"/>
          <w:szCs w:val="20"/>
          <w:lang w:eastAsia="pl-PL" w:bidi="hi-IN"/>
        </w:rPr>
        <w:t xml:space="preserve"> r. poz. </w:t>
      </w:r>
      <w:r w:rsidR="00BC5C4A">
        <w:rPr>
          <w:rFonts w:ascii="Arial" w:eastAsia="Times New Roman" w:hAnsi="Arial" w:cs="Arial"/>
          <w:kern w:val="2"/>
          <w:sz w:val="20"/>
          <w:szCs w:val="20"/>
          <w:lang w:eastAsia="pl-PL" w:bidi="hi-IN"/>
        </w:rPr>
        <w:t>1469</w:t>
      </w:r>
      <w:r w:rsidRPr="00E42C3C">
        <w:rPr>
          <w:rFonts w:ascii="Arial" w:eastAsia="Times New Roman" w:hAnsi="Arial" w:cs="Arial"/>
          <w:kern w:val="2"/>
          <w:sz w:val="20"/>
          <w:szCs w:val="20"/>
          <w:lang w:eastAsia="pl-PL" w:bidi="hi-IN"/>
        </w:rPr>
        <w:t>).</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W celu umożliwienia sporządzenia przez Zamawiającego rocznego sprawozdania</w:t>
      </w:r>
      <w:r w:rsidRPr="00E42C3C">
        <w:rPr>
          <w:rFonts w:ascii="Arial" w:eastAsia="Times New Roman" w:hAnsi="Arial" w:cs="Arial"/>
          <w:kern w:val="2"/>
          <w:sz w:val="20"/>
          <w:szCs w:val="20"/>
          <w:lang w:eastAsia="pl-PL" w:bidi="hi-IN"/>
        </w:rPr>
        <w:br/>
        <w:t>z realizacji zadań z zakresu gospodarowania odpadami komunalnymi, o którym mowa w art. 9q ustawy</w:t>
      </w:r>
      <w:r w:rsidRPr="00E42C3C">
        <w:rPr>
          <w:rFonts w:ascii="Arial" w:eastAsia="Arial Unicode MS" w:hAnsi="Arial" w:cs="Arial"/>
          <w:kern w:val="2"/>
          <w:sz w:val="20"/>
          <w:szCs w:val="20"/>
          <w:lang w:eastAsia="hi-IN" w:bidi="hi-IN"/>
        </w:rPr>
        <w:t xml:space="preserve"> o utrzymaniu czystości i porządku w gminach</w:t>
      </w:r>
      <w:r w:rsidRPr="00E42C3C">
        <w:rPr>
          <w:rFonts w:ascii="Arial" w:eastAsia="Times New Roman" w:hAnsi="Arial" w:cs="Arial"/>
          <w:kern w:val="2"/>
          <w:sz w:val="20"/>
          <w:szCs w:val="20"/>
          <w:lang w:eastAsia="pl-PL" w:bidi="hi-IN"/>
        </w:rPr>
        <w:t xml:space="preserve"> Wykonawca zobowiązany będzie przekazać Zamawiającemu niezbędne informacje umożliwiające sporządzenie sprawozdania. Wykonawca zobowiązany będzie również do przedkładania Zamawiającemu innych informacji nt. odbioru, unieszkodliwiania</w:t>
      </w:r>
      <w:r w:rsidR="000B0BBC">
        <w:rPr>
          <w:rFonts w:ascii="Arial" w:eastAsia="Times New Roman" w:hAnsi="Arial" w:cs="Arial"/>
          <w:kern w:val="2"/>
          <w:sz w:val="20"/>
          <w:szCs w:val="20"/>
          <w:lang w:eastAsia="pl-PL" w:bidi="hi-IN"/>
        </w:rPr>
        <w:t xml:space="preserve"> </w:t>
      </w:r>
      <w:r w:rsidRPr="00E42C3C">
        <w:rPr>
          <w:rFonts w:ascii="Arial" w:eastAsia="Times New Roman" w:hAnsi="Arial" w:cs="Arial"/>
          <w:kern w:val="2"/>
          <w:sz w:val="20"/>
          <w:szCs w:val="20"/>
          <w:lang w:eastAsia="pl-PL" w:bidi="hi-IN"/>
        </w:rPr>
        <w:t>i segregacji odpadów, jeśli w trakcie realizacji zamówienia na Zamawiającego nałożony zostanie obowiązek sporządzania innych sprawozdań z zakresu gospodarki odpadami. Dotyczy to tylko informacji w posiadaniu, których będzie Wykonawca,</w:t>
      </w:r>
      <w:r w:rsidRPr="00E42C3C">
        <w:rPr>
          <w:rFonts w:ascii="Arial" w:eastAsia="Times New Roman" w:hAnsi="Arial" w:cs="Arial"/>
          <w:kern w:val="2"/>
          <w:sz w:val="20"/>
          <w:szCs w:val="20"/>
          <w:lang w:eastAsia="pl-PL" w:bidi="hi-IN"/>
        </w:rPr>
        <w:br/>
        <w:t>a nie Zamawiający.</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będzie do sporządzania zgodnie z art. 9n ustawy o utrzymaniu czystości i porządku w gminach rocznych sprawozdań. Sprawozdanie przekazywane będzie za </w:t>
      </w:r>
      <w:r w:rsidRPr="00E42C3C">
        <w:rPr>
          <w:rFonts w:ascii="Arial" w:eastAsia="Times New Roman" w:hAnsi="Arial" w:cs="Arial"/>
          <w:kern w:val="2"/>
          <w:sz w:val="20"/>
          <w:szCs w:val="20"/>
          <w:lang w:eastAsia="pl-PL" w:bidi="hi-IN"/>
        </w:rPr>
        <w:lastRenderedPageBreak/>
        <w:t>pośrednictwem Bazy danych o produktach i opakowaniach oraz gospodarce odpadami.</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Arial Unicode MS" w:hAnsi="Arial" w:cs="Arial"/>
          <w:kern w:val="2"/>
          <w:sz w:val="20"/>
          <w:szCs w:val="20"/>
          <w:lang w:eastAsia="hi-IN" w:bidi="hi-IN"/>
        </w:rPr>
        <w:t>Wykonawca zobowiązany będzie do przedkładania Zamawiającemu najpóźniej wraz</w:t>
      </w:r>
      <w:r w:rsidRPr="00E42C3C">
        <w:rPr>
          <w:rFonts w:ascii="Arial" w:eastAsia="Arial Unicode MS" w:hAnsi="Arial" w:cs="Arial"/>
          <w:kern w:val="2"/>
          <w:sz w:val="20"/>
          <w:szCs w:val="20"/>
          <w:lang w:eastAsia="hi-IN" w:bidi="hi-IN"/>
        </w:rPr>
        <w:br/>
        <w:t>z fakturą za dany okres rozliczeniowy raportów wagowych w wersji papierowej</w:t>
      </w:r>
      <w:r w:rsidRPr="00E42C3C">
        <w:rPr>
          <w:rFonts w:ascii="Arial" w:eastAsia="Arial Unicode MS" w:hAnsi="Arial" w:cs="Arial"/>
          <w:kern w:val="2"/>
          <w:sz w:val="20"/>
          <w:szCs w:val="20"/>
          <w:lang w:eastAsia="hi-IN" w:bidi="hi-IN"/>
        </w:rPr>
        <w:br/>
        <w:t xml:space="preserve">i elektronicznej edytowalnej, zawierających ilość odebranych odpadów i ich rodzaje (zgodnie z obowiązującą klasyfikacją odpadów). Na raportach winna się znajdować adnotacja, że odpady pochodzą z terenu Gminy Bartniczka. Wraz z ww. raportami, Wykonawca dostarczy w wersji papierowej wykaz nieruchomości, z których zostały odebrane odpady komunalne.  </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Arial Unicode MS" w:hAnsi="Arial" w:cs="Arial"/>
          <w:kern w:val="2"/>
          <w:sz w:val="20"/>
          <w:szCs w:val="20"/>
          <w:lang w:eastAsia="hi-IN" w:bidi="hi-IN"/>
        </w:rPr>
        <w:t xml:space="preserve">Kart przekazania odpadów komunalnych i kart przekazania odpadów sporządzonych zgodnie z obowiązującymi przepisami ustawy z dnia 14 grudnia 2012 r. o odpadach, w sporządzonych w związku z funkcjonowaniem bazy danych o produktach i opakowaniach oraz gospodarce odpadami. </w:t>
      </w:r>
    </w:p>
    <w:p w:rsidR="00F57B78" w:rsidRPr="00E42C3C" w:rsidRDefault="00F57B78" w:rsidP="000B0BBC">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kern w:val="2"/>
          <w:sz w:val="20"/>
          <w:szCs w:val="20"/>
          <w:lang w:eastAsia="pl-PL" w:bidi="hi-IN"/>
        </w:rPr>
        <w:t xml:space="preserve">Wykonawca zobowiązany będzie do przekazywania Zamawiającemu </w:t>
      </w:r>
      <w:r w:rsidRPr="00E42C3C">
        <w:rPr>
          <w:rFonts w:ascii="Arial" w:eastAsia="Times New Roman" w:hAnsi="Arial" w:cs="Arial"/>
          <w:color w:val="000000"/>
          <w:kern w:val="2"/>
          <w:sz w:val="20"/>
          <w:szCs w:val="20"/>
          <w:lang w:eastAsia="pl-PL" w:bidi="hi-IN"/>
        </w:rPr>
        <w:t xml:space="preserve">wykazu </w:t>
      </w:r>
      <w:r w:rsidRPr="00E42C3C">
        <w:rPr>
          <w:rFonts w:ascii="Arial" w:eastAsia="Times New Roman" w:hAnsi="Arial" w:cs="Arial"/>
          <w:sz w:val="20"/>
          <w:szCs w:val="20"/>
          <w:lang w:eastAsia="pl-PL"/>
        </w:rPr>
        <w:t>nieruchomości, których właściciele zbierają odpady w sposób niezgodny ze złożoną deklaracją i obowiązującym Regulaminem utrzymania czystości i porządku</w:t>
      </w:r>
      <w:r w:rsidR="000B0BBC">
        <w:rPr>
          <w:rFonts w:ascii="Arial" w:eastAsia="Times New Roman" w:hAnsi="Arial" w:cs="Arial"/>
          <w:sz w:val="20"/>
          <w:szCs w:val="20"/>
          <w:lang w:eastAsia="pl-PL"/>
        </w:rPr>
        <w:t xml:space="preserve"> </w:t>
      </w:r>
      <w:r w:rsidRPr="00E42C3C">
        <w:rPr>
          <w:rFonts w:ascii="Arial" w:eastAsia="Times New Roman" w:hAnsi="Arial" w:cs="Arial"/>
          <w:sz w:val="20"/>
          <w:szCs w:val="20"/>
          <w:lang w:eastAsia="pl-PL"/>
        </w:rPr>
        <w:t>w Gminie Bartniczka wraz z protokołem kontroli i materiałem zdjęciowym.</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color w:val="000000"/>
          <w:kern w:val="2"/>
          <w:sz w:val="20"/>
          <w:szCs w:val="20"/>
          <w:lang w:eastAsia="pl-PL" w:bidi="hi-IN"/>
        </w:rPr>
        <w:t>Zamawiający zastrzega sobie prawo do kontroli odbioru i zagospodarowanie odpadów.</w:t>
      </w:r>
    </w:p>
    <w:p w:rsidR="00F57B78" w:rsidRPr="00E42C3C" w:rsidRDefault="00F57B78" w:rsidP="00F57B78">
      <w:pPr>
        <w:pStyle w:val="Akapitzlist"/>
        <w:widowControl w:val="0"/>
        <w:numPr>
          <w:ilvl w:val="0"/>
          <w:numId w:val="46"/>
        </w:numPr>
        <w:suppressAutoHyphens/>
        <w:spacing w:line="276" w:lineRule="auto"/>
        <w:ind w:left="0" w:firstLine="0"/>
        <w:rPr>
          <w:rFonts w:ascii="Arial" w:eastAsia="Times New Roman" w:hAnsi="Arial" w:cs="Arial"/>
          <w:kern w:val="2"/>
          <w:sz w:val="20"/>
          <w:szCs w:val="20"/>
          <w:lang w:eastAsia="pl-PL" w:bidi="hi-IN"/>
        </w:rPr>
      </w:pPr>
      <w:r w:rsidRPr="00E42C3C">
        <w:rPr>
          <w:rFonts w:ascii="Arial" w:eastAsia="Times New Roman" w:hAnsi="Arial" w:cs="Arial"/>
          <w:color w:val="000000"/>
          <w:kern w:val="2"/>
          <w:sz w:val="20"/>
          <w:szCs w:val="20"/>
          <w:lang w:eastAsia="pl-PL" w:bidi="hi-IN"/>
        </w:rPr>
        <w:t xml:space="preserve">Wykonawca  na wyraźne żądanie Zamawiającego udostępni Zamawiającemu informacje z systemu GPS dotyczące wszystkich przejazdów pojazdów transportujących odpady w zakresie: </w:t>
      </w:r>
      <w:r w:rsidRPr="00E42C3C">
        <w:rPr>
          <w:rFonts w:ascii="Arial" w:eastAsia="Times New Roman" w:hAnsi="Arial" w:cs="Arial"/>
          <w:kern w:val="2"/>
          <w:sz w:val="20"/>
          <w:szCs w:val="20"/>
          <w:lang w:eastAsia="pl-PL" w:bidi="hi-IN"/>
        </w:rPr>
        <w:t>tras przejazdów każdego z pojazdów, miejsc zatrzymania pojazdów, miejsc załadunku, miejsc wyładunku odpadów ( otwieraniu klapy w przypadku pojazdów typu śmieciarka i pojazdów typu HDS oraz załadunku lub wyładunku kontenera w przypadku pojazdów typu „hakowiec” lub „bramowiec”).</w:t>
      </w:r>
    </w:p>
    <w:p w:rsidR="00F57B78" w:rsidRPr="00E42C3C" w:rsidRDefault="00F57B78" w:rsidP="00F57B78">
      <w:pPr>
        <w:pStyle w:val="Akapitzlist"/>
        <w:widowControl w:val="0"/>
        <w:suppressAutoHyphens/>
        <w:spacing w:line="276" w:lineRule="auto"/>
        <w:ind w:left="0"/>
        <w:rPr>
          <w:rFonts w:ascii="Arial" w:eastAsia="Times New Roman" w:hAnsi="Arial" w:cs="Arial"/>
          <w:color w:val="000000"/>
          <w:kern w:val="2"/>
          <w:sz w:val="20"/>
          <w:szCs w:val="20"/>
          <w:highlight w:val="red"/>
          <w:lang w:eastAsia="pl-PL" w:bidi="hi-IN"/>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X.</w:t>
      </w:r>
      <w:r w:rsidRPr="00E42C3C">
        <w:rPr>
          <w:rFonts w:eastAsia="Times New Roman"/>
          <w:color w:val="000000"/>
          <w:kern w:val="2"/>
          <w:sz w:val="20"/>
          <w:szCs w:val="20"/>
          <w:lang w:bidi="hi-IN"/>
        </w:rPr>
        <w:t xml:space="preserve"> </w:t>
      </w:r>
      <w:r w:rsidRPr="00E42C3C">
        <w:rPr>
          <w:rFonts w:eastAsia="Times New Roman"/>
          <w:b/>
          <w:kern w:val="2"/>
          <w:sz w:val="20"/>
          <w:szCs w:val="20"/>
          <w:lang w:bidi="hi-IN"/>
        </w:rPr>
        <w:t>Szczegółowy  sposób postępowania w przypadku stwierdzenia nieselektywnego zbierania odpadów.</w:t>
      </w:r>
    </w:p>
    <w:p w:rsidR="00F57B78" w:rsidRPr="00A93566" w:rsidRDefault="00F57B78" w:rsidP="000B0BBC">
      <w:pPr>
        <w:widowControl w:val="0"/>
        <w:suppressAutoHyphens/>
        <w:jc w:val="both"/>
        <w:rPr>
          <w:rFonts w:eastAsia="Times New Roman"/>
          <w:kern w:val="2"/>
          <w:sz w:val="20"/>
          <w:szCs w:val="20"/>
          <w:lang w:bidi="hi-IN"/>
        </w:rPr>
      </w:pPr>
      <w:r w:rsidRPr="00A93566">
        <w:rPr>
          <w:rFonts w:eastAsia="Times New Roman"/>
          <w:kern w:val="2"/>
          <w:sz w:val="20"/>
          <w:szCs w:val="20"/>
          <w:lang w:bidi="hi-IN"/>
        </w:rPr>
        <w:t xml:space="preserve">Wykonawca zobowiązany jest do kontrolowania obowiązku ciążącego na właścicielu nieruchomości w zakresie selektywnego zbierania odpadów komunalnych. </w:t>
      </w:r>
      <w:r w:rsidR="00360400" w:rsidRPr="00A93566">
        <w:rPr>
          <w:sz w:val="20"/>
          <w:szCs w:val="20"/>
        </w:rPr>
        <w:t>W przypadku stwierdzenia, że właściciel nieruchomości nie wywiązuje się z obowiązku w zakresie segregacji odpadów, Wykonawca odbiera odpady, jako niesegregowane (zmieszane) odpady komunalne w najbliższym możliwym terminie odbioru</w:t>
      </w:r>
      <w:r w:rsidR="00FE481C" w:rsidRPr="00A93566">
        <w:rPr>
          <w:sz w:val="20"/>
          <w:szCs w:val="20"/>
        </w:rPr>
        <w:t xml:space="preserve">. </w:t>
      </w:r>
      <w:r w:rsidR="00FE481C" w:rsidRPr="00A93566">
        <w:rPr>
          <w:iCs/>
          <w:sz w:val="20"/>
          <w:szCs w:val="20"/>
        </w:rPr>
        <w:t>Wykonawca zobowiązany jest do powiadomienia Zamawiającego o nieprawidłowym segregowaniu pisemnie lub</w:t>
      </w:r>
      <w:r w:rsidR="00FE481C" w:rsidRPr="00A93566">
        <w:rPr>
          <w:sz w:val="20"/>
          <w:szCs w:val="20"/>
        </w:rPr>
        <w:t xml:space="preserve"> drogą elektroniczną</w:t>
      </w:r>
      <w:r w:rsidRPr="00A93566">
        <w:rPr>
          <w:rFonts w:eastAsia="Times New Roman"/>
          <w:kern w:val="2"/>
          <w:sz w:val="20"/>
          <w:szCs w:val="20"/>
          <w:lang w:bidi="hi-IN"/>
        </w:rPr>
        <w:t>. Do informacji Wykonawca zobowiązany będzie dołączyć dokumentację fotograficzną lub nagranie oraz protokół z zaistniałego zdarzenia. Z dokumentacji musi jednoznacznie wynikać jakiej dotyczy nieruchomości, w jakim dniu i o jakiej godzinie doszło do ustalenia w/w zdarzenia.</w:t>
      </w:r>
    </w:p>
    <w:p w:rsidR="00F57B78" w:rsidRPr="00E42C3C" w:rsidRDefault="00F57B78" w:rsidP="00F57B78">
      <w:pPr>
        <w:widowControl w:val="0"/>
        <w:suppressAutoHyphens/>
        <w:rPr>
          <w:rFonts w:eastAsia="Times New Roman"/>
          <w:sz w:val="20"/>
          <w:szCs w:val="20"/>
        </w:rPr>
      </w:pPr>
    </w:p>
    <w:p w:rsidR="00F57B78" w:rsidRPr="00E42C3C" w:rsidRDefault="00F57B78" w:rsidP="00F57B78">
      <w:pPr>
        <w:widowControl w:val="0"/>
        <w:suppressAutoHyphens/>
        <w:rPr>
          <w:rFonts w:eastAsia="Times New Roman"/>
          <w:b/>
          <w:kern w:val="2"/>
          <w:sz w:val="20"/>
          <w:szCs w:val="20"/>
          <w:lang w:bidi="hi-IN"/>
        </w:rPr>
      </w:pPr>
      <w:r w:rsidRPr="00E42C3C">
        <w:rPr>
          <w:rFonts w:eastAsia="Times New Roman"/>
          <w:b/>
          <w:color w:val="000000"/>
          <w:kern w:val="2"/>
          <w:sz w:val="20"/>
          <w:szCs w:val="20"/>
          <w:lang w:bidi="hi-IN"/>
        </w:rPr>
        <w:t>XI.</w:t>
      </w:r>
      <w:r w:rsidRPr="00E42C3C">
        <w:rPr>
          <w:rFonts w:eastAsia="Times New Roman"/>
          <w:b/>
          <w:kern w:val="2"/>
          <w:sz w:val="20"/>
          <w:szCs w:val="20"/>
          <w:lang w:bidi="hi-IN"/>
        </w:rPr>
        <w:t xml:space="preserve"> Wymogi dotyczące instalacji, w szczególności instalacji komunalnych do których podmiot odbierający odpady komunalne od właścicieli nieruchomości, jest obowiązany przekazać odebrane odpady.</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1. Wykonawca zobowiązany jest do wskazania w ofercie instalacji,  w szczególności instalacji komunalnych,  do których podmiot odbierający odpady od właścicieli nieruchomości, jest obowiązany przekazać odebrane odpady.  W przypadku niewielkich ilości odebranych odpadów selektywnie zebranych możliwe jest wskazanie podmiotu zbierającego te odpady.</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kern w:val="2"/>
          <w:sz w:val="20"/>
          <w:szCs w:val="20"/>
          <w:lang w:bidi="hi-IN"/>
        </w:rPr>
        <w:t xml:space="preserve">2. </w:t>
      </w:r>
      <w:r w:rsidRPr="00E42C3C">
        <w:rPr>
          <w:rFonts w:eastAsia="Times New Roman"/>
          <w:sz w:val="20"/>
          <w:szCs w:val="20"/>
        </w:rPr>
        <w:t>Wykonawca zobowiązany jest do przekazywania odebranych niesegregowanych (zmieszanych) odpadów komunalnych bezpośrednio do instalacji komunalnej, określonej na liście, o której mowa w art. 38b ust.1 pkt 1 ustawy z dnia 14 grudnia 2</w:t>
      </w:r>
      <w:r w:rsidR="00BC5C4A">
        <w:rPr>
          <w:rFonts w:eastAsia="Times New Roman"/>
          <w:sz w:val="20"/>
          <w:szCs w:val="20"/>
        </w:rPr>
        <w:t>012 r. o odpadach (Dz. U. z 2023 r., poz. 2587</w:t>
      </w:r>
      <w:r w:rsidRPr="00E42C3C">
        <w:rPr>
          <w:rFonts w:eastAsia="Times New Roman"/>
          <w:sz w:val="20"/>
          <w:szCs w:val="20"/>
        </w:rPr>
        <w:t>).</w:t>
      </w:r>
    </w:p>
    <w:p w:rsidR="00F57B78" w:rsidRPr="00E42C3C" w:rsidRDefault="00F57B78" w:rsidP="000B0BBC">
      <w:pPr>
        <w:widowControl w:val="0"/>
        <w:suppressAutoHyphens/>
        <w:jc w:val="both"/>
        <w:rPr>
          <w:rFonts w:eastAsia="Times New Roman"/>
          <w:kern w:val="2"/>
          <w:sz w:val="20"/>
          <w:szCs w:val="20"/>
          <w:lang w:bidi="hi-IN"/>
        </w:rPr>
      </w:pPr>
      <w:r w:rsidRPr="00E42C3C">
        <w:rPr>
          <w:rFonts w:eastAsia="Times New Roman"/>
          <w:sz w:val="20"/>
          <w:szCs w:val="20"/>
        </w:rPr>
        <w:t>3. Wykonawca obowiązany jest przekazywać niesegregowane (zmieszane) odpady komunalne zgodnie z art. 29a ustawy z dnia 14 grudnia 2012 r., o odpadach</w:t>
      </w:r>
      <w:r w:rsidR="000B0BBC">
        <w:rPr>
          <w:rFonts w:eastAsia="Times New Roman"/>
          <w:sz w:val="20"/>
          <w:szCs w:val="20"/>
        </w:rPr>
        <w:t xml:space="preserve"> </w:t>
      </w:r>
      <w:r w:rsidR="00BC5C4A">
        <w:rPr>
          <w:rFonts w:eastAsia="Times New Roman"/>
          <w:sz w:val="20"/>
          <w:szCs w:val="20"/>
        </w:rPr>
        <w:t>(Dz. U. z 2023</w:t>
      </w:r>
      <w:r w:rsidRPr="00E42C3C">
        <w:rPr>
          <w:rFonts w:eastAsia="Times New Roman"/>
          <w:sz w:val="20"/>
          <w:szCs w:val="20"/>
        </w:rPr>
        <w:t xml:space="preserve"> r., poz. </w:t>
      </w:r>
      <w:r w:rsidR="00BC5C4A">
        <w:rPr>
          <w:rFonts w:eastAsia="Times New Roman"/>
          <w:sz w:val="20"/>
          <w:szCs w:val="20"/>
        </w:rPr>
        <w:t>2587</w:t>
      </w:r>
      <w:r w:rsidRPr="00E42C3C">
        <w:rPr>
          <w:rFonts w:eastAsia="Times New Roman"/>
          <w:sz w:val="20"/>
          <w:szCs w:val="20"/>
        </w:rPr>
        <w:t>).</w:t>
      </w:r>
    </w:p>
    <w:p w:rsidR="00F57B78" w:rsidRPr="00E42C3C" w:rsidRDefault="00F57B78" w:rsidP="00B054C1">
      <w:pPr>
        <w:widowControl w:val="0"/>
        <w:suppressAutoHyphens/>
        <w:rPr>
          <w:rFonts w:eastAsia="Times New Roman"/>
          <w:sz w:val="20"/>
          <w:szCs w:val="20"/>
        </w:rPr>
      </w:pPr>
      <w:r w:rsidRPr="00E42C3C">
        <w:rPr>
          <w:rFonts w:eastAsia="Times New Roman"/>
          <w:sz w:val="20"/>
          <w:szCs w:val="20"/>
        </w:rPr>
        <w:t>4. Wykonawca zobowiązany jest do zagospodarowania selektywnie zebranych odpadów komunalnych bezpośrednio lub za pośrednictwem innego zbierającego odpady, do instalacji odzysku lub unieszkodliwiania odpadów, zgodnie z hierarchią sposobów postępowania z odpadami, o której mowa w art. 17 ustawy z dnia 14 grudnia 2012 r.</w:t>
      </w:r>
      <w:r w:rsidR="00B054C1">
        <w:rPr>
          <w:rFonts w:eastAsia="Times New Roman"/>
          <w:sz w:val="20"/>
          <w:szCs w:val="20"/>
        </w:rPr>
        <w:t xml:space="preserve"> </w:t>
      </w:r>
      <w:r w:rsidR="004D562E">
        <w:rPr>
          <w:rFonts w:eastAsia="Times New Roman"/>
          <w:sz w:val="20"/>
          <w:szCs w:val="20"/>
        </w:rPr>
        <w:t>o odpadach (Dz. U. z 2023</w:t>
      </w:r>
      <w:r w:rsidRPr="00E42C3C">
        <w:rPr>
          <w:rFonts w:eastAsia="Times New Roman"/>
          <w:sz w:val="20"/>
          <w:szCs w:val="20"/>
        </w:rPr>
        <w:t xml:space="preserve"> r., poz. </w:t>
      </w:r>
      <w:r w:rsidR="004D562E">
        <w:rPr>
          <w:rFonts w:eastAsia="Times New Roman"/>
          <w:sz w:val="20"/>
          <w:szCs w:val="20"/>
        </w:rPr>
        <w:t>2587</w:t>
      </w:r>
      <w:r w:rsidRPr="00E42C3C">
        <w:rPr>
          <w:rFonts w:eastAsia="Times New Roman"/>
          <w:sz w:val="20"/>
          <w:szCs w:val="20"/>
        </w:rPr>
        <w:t>).</w:t>
      </w:r>
    </w:p>
    <w:p w:rsidR="00F57B78" w:rsidRPr="00E42C3C" w:rsidRDefault="00F57B78" w:rsidP="00F57B78">
      <w:pPr>
        <w:widowControl w:val="0"/>
        <w:suppressAutoHyphens/>
        <w:rPr>
          <w:rFonts w:eastAsia="Times New Roman"/>
          <w:sz w:val="20"/>
          <w:szCs w:val="20"/>
        </w:rPr>
      </w:pPr>
    </w:p>
    <w:p w:rsidR="00F57B78" w:rsidRPr="00E42C3C" w:rsidRDefault="00F57B78" w:rsidP="00F57B78">
      <w:pPr>
        <w:widowControl w:val="0"/>
        <w:suppressAutoHyphens/>
        <w:rPr>
          <w:rFonts w:eastAsia="Times New Roman"/>
          <w:kern w:val="2"/>
          <w:sz w:val="20"/>
          <w:szCs w:val="20"/>
          <w:lang w:bidi="hi-IN"/>
        </w:rPr>
      </w:pPr>
      <w:r w:rsidRPr="00E42C3C">
        <w:rPr>
          <w:rFonts w:eastAsia="Arial Unicode MS"/>
          <w:b/>
          <w:bCs/>
          <w:kern w:val="2"/>
          <w:sz w:val="20"/>
          <w:szCs w:val="20"/>
          <w:lang w:eastAsia="hi-IN" w:bidi="hi-IN"/>
        </w:rPr>
        <w:t>XII. Obowiązki Wykonawcy w zakresie transportu odpadów komunalnych:</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ma obowiązek transportować odebrane od właścicieli odpady komunalne w taki sposób, aby zapobiegać mieszaniu ze sobą poszczególnych frakcji selektywnie zebranych odpadów </w:t>
      </w:r>
      <w:r w:rsidRPr="00E42C3C">
        <w:rPr>
          <w:rFonts w:ascii="Arial" w:eastAsia="Arial Unicode MS" w:hAnsi="Arial" w:cs="Arial"/>
          <w:kern w:val="2"/>
          <w:sz w:val="20"/>
          <w:szCs w:val="20"/>
          <w:lang w:eastAsia="hi-IN" w:bidi="hi-IN"/>
        </w:rPr>
        <w:lastRenderedPageBreak/>
        <w:t xml:space="preserve">komunalnych.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Wykonawcę obowiązuje zakaz mieszania selektywnie zebranych odpadów ze zmieszanymi odpadami komunalnymi.</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Wykonawca ma obowiązek zabezpieczenia pojazdów i urządzeń przed niekontrolowanym wydostawaniem się na zewnątrz odpadów, podczas ich magazynowania, przeładunku oraz transportu.</w:t>
      </w:r>
    </w:p>
    <w:p w:rsidR="00F57B78" w:rsidRPr="00E42C3C" w:rsidRDefault="00F57B78" w:rsidP="00B054C1">
      <w:pPr>
        <w:pStyle w:val="Akapitzlist"/>
        <w:widowControl w:val="0"/>
        <w:numPr>
          <w:ilvl w:val="0"/>
          <w:numId w:val="47"/>
        </w:numPr>
        <w:suppressAutoHyphens/>
        <w:spacing w:line="276" w:lineRule="auto"/>
        <w:ind w:left="0" w:firstLine="0"/>
        <w:jc w:val="left"/>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Pojazd Wykonawcy prowadzący zbiórkę odpadów na terenie Gminy Bartniczka nie może przeprowadzać zbiórki odpadów z nieruchomości niezamieszkałych oraz zbiórki żadnych odpadów z terenu innej gminy przed opróżnieniem pojazdu na składowisku</w:t>
      </w:r>
      <w:r w:rsidR="00B054C1">
        <w:rPr>
          <w:rFonts w:ascii="Arial" w:eastAsia="Arial Unicode MS" w:hAnsi="Arial" w:cs="Arial"/>
          <w:kern w:val="2"/>
          <w:sz w:val="20"/>
          <w:szCs w:val="20"/>
          <w:lang w:eastAsia="hi-IN" w:bidi="hi-IN"/>
        </w:rPr>
        <w:t xml:space="preserve"> </w:t>
      </w:r>
      <w:r w:rsidRPr="00E42C3C">
        <w:rPr>
          <w:rFonts w:ascii="Arial" w:eastAsia="Arial Unicode MS" w:hAnsi="Arial" w:cs="Arial"/>
          <w:kern w:val="2"/>
          <w:sz w:val="20"/>
          <w:szCs w:val="20"/>
          <w:lang w:eastAsia="hi-IN" w:bidi="hi-IN"/>
        </w:rPr>
        <w:t xml:space="preserve">z odpadów zebranych na terenie Gminy Bartniczka.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jest zobowiązany do wykonywania przedmiotu zamówienia w sposób niepowodujący szkody podczas odbioru i transportu odpadów komunalnych. Wykonawca zabezpiecza przewożone odpady przed wysypaniem, rozwianiem, wyciekiem itp. W przypadku wysypania, rozwiania lub wycieku Wykonawca jest zobowiązany  do natychmiastowego usunięcia skutków zaistniałych zdarzeń.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 xml:space="preserve">Wykonawca zobowiązany jest do odbierania odpadów komunalnych przy pomocy specjalistycznych pojazdów, spełniających wymagania określone przepisami ustawy z dnia 13 września 1996 r. o utrzymaniu czystości i porządku w gminach, w Rozporządzeniu Ministra Środowiska z dnia 11 stycznia 2013 roku w sprawie szczegółowych wymagań w zakresie odbierania odpadów komunalnych od właścicieli nieruchomości ( Dz.U. z 2013 r. poz. 122), w Rozporządzeniu Ministra Infrastruktury z dnia 31 grudnia 2002 r. w sprawie warunków technicznych pojazdów oraz ich niezbędnego wyposażenia ( Dz.U. z 2016 r. poz. 2022 z późn zm.). </w:t>
      </w:r>
    </w:p>
    <w:p w:rsidR="00F57B78" w:rsidRPr="00E42C3C" w:rsidRDefault="00F57B78" w:rsidP="00F57B78">
      <w:pPr>
        <w:pStyle w:val="Akapitzlist"/>
        <w:widowControl w:val="0"/>
        <w:numPr>
          <w:ilvl w:val="0"/>
          <w:numId w:val="47"/>
        </w:numPr>
        <w:suppressAutoHyphens/>
        <w:spacing w:line="276" w:lineRule="auto"/>
        <w:ind w:left="0" w:firstLine="0"/>
        <w:rPr>
          <w:rFonts w:ascii="Arial" w:eastAsia="Arial Unicode MS" w:hAnsi="Arial" w:cs="Arial"/>
          <w:kern w:val="2"/>
          <w:sz w:val="20"/>
          <w:szCs w:val="20"/>
          <w:lang w:eastAsia="hi-IN" w:bidi="hi-IN"/>
        </w:rPr>
      </w:pPr>
      <w:r w:rsidRPr="00E42C3C">
        <w:rPr>
          <w:rFonts w:ascii="Arial" w:eastAsia="Arial Unicode MS" w:hAnsi="Arial" w:cs="Arial"/>
          <w:kern w:val="2"/>
          <w:sz w:val="20"/>
          <w:szCs w:val="20"/>
          <w:lang w:eastAsia="hi-IN" w:bidi="hi-IN"/>
        </w:rPr>
        <w:t>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 kontrolnych określonych w powyżej.</w:t>
      </w:r>
    </w:p>
    <w:p w:rsidR="00F57B78" w:rsidRPr="00E42C3C" w:rsidRDefault="00F57B78" w:rsidP="00F57B78">
      <w:pPr>
        <w:pStyle w:val="Default"/>
        <w:spacing w:line="276" w:lineRule="auto"/>
        <w:jc w:val="both"/>
        <w:rPr>
          <w:rFonts w:ascii="Arial" w:hAnsi="Arial" w:cs="Arial"/>
          <w:b/>
          <w:color w:val="auto"/>
          <w:sz w:val="20"/>
          <w:szCs w:val="20"/>
        </w:rPr>
      </w:pPr>
    </w:p>
    <w:p w:rsidR="004E5E0E" w:rsidRPr="00062121" w:rsidRDefault="004E5E0E" w:rsidP="00062121">
      <w:pPr>
        <w:widowControl w:val="0"/>
        <w:suppressAutoHyphens/>
        <w:rPr>
          <w:rFonts w:eastAsia="Arial Unicode MS"/>
          <w:kern w:val="2"/>
          <w:sz w:val="20"/>
          <w:szCs w:val="20"/>
          <w:lang w:eastAsia="hi-IN" w:bidi="hi-IN"/>
        </w:rPr>
      </w:pPr>
    </w:p>
    <w:p w:rsidR="007C0B46" w:rsidRDefault="007B3313" w:rsidP="00A56034">
      <w:pPr>
        <w:pStyle w:val="Normalny1"/>
        <w:spacing w:line="360" w:lineRule="auto"/>
        <w:ind w:left="284" w:hanging="284"/>
        <w:jc w:val="both"/>
        <w:rPr>
          <w:sz w:val="20"/>
          <w:szCs w:val="20"/>
        </w:rPr>
      </w:pPr>
      <w:r w:rsidRPr="005E7B34">
        <w:rPr>
          <w:b/>
          <w:sz w:val="20"/>
          <w:szCs w:val="20"/>
        </w:rPr>
        <w:t>6.</w:t>
      </w:r>
      <w:r w:rsidR="005E7B34">
        <w:rPr>
          <w:sz w:val="20"/>
          <w:szCs w:val="20"/>
        </w:rPr>
        <w:t xml:space="preserve"> </w:t>
      </w:r>
      <w:r w:rsidR="00DB23D4">
        <w:rPr>
          <w:sz w:val="20"/>
          <w:szCs w:val="20"/>
        </w:rPr>
        <w:t>Przedmiot zamówienia nie został podzielony na części.  Zamawiający nie dopusz</w:t>
      </w:r>
      <w:r w:rsidR="00A56034">
        <w:rPr>
          <w:sz w:val="20"/>
          <w:szCs w:val="20"/>
        </w:rPr>
        <w:t xml:space="preserve">cza składania ofert częściowych </w:t>
      </w:r>
      <w:r w:rsidR="00DB23D4">
        <w:rPr>
          <w:sz w:val="20"/>
          <w:szCs w:val="20"/>
        </w:rPr>
        <w:t xml:space="preserve">Na podstawie art.  91 ust. 2  PZP Zamawiający podaje powody braku podziału zamówienia na części:   </w:t>
      </w:r>
    </w:p>
    <w:p w:rsidR="00E2659B" w:rsidRPr="009C1E36" w:rsidRDefault="007C0B46" w:rsidP="00DB23D4">
      <w:pPr>
        <w:pStyle w:val="Normalny1"/>
        <w:spacing w:line="360" w:lineRule="auto"/>
        <w:ind w:left="434"/>
        <w:jc w:val="both"/>
        <w:rPr>
          <w:sz w:val="20"/>
          <w:szCs w:val="20"/>
        </w:rPr>
      </w:pPr>
      <w:r>
        <w:rPr>
          <w:sz w:val="20"/>
          <w:szCs w:val="20"/>
        </w:rPr>
        <w:t>N</w:t>
      </w:r>
      <w:r w:rsidR="00DB23D4">
        <w:rPr>
          <w:sz w:val="20"/>
          <w:szCs w:val="20"/>
        </w:rPr>
        <w:t xml:space="preserve">ie dokonano podziału zamówienia na części z uwagi na rozmiar i jednorodność przedmiotu zamówienia. Usługa określona w zamówieniu  będzie realizowana na terenie gminy wiejskiej, która nie jest podzielona na sektory. Z doświadczeń Zamawiającego wynika, że o takie zamówienie ubiegają się głównie </w:t>
      </w:r>
      <w:r w:rsidR="0042074E">
        <w:rPr>
          <w:sz w:val="20"/>
          <w:szCs w:val="20"/>
        </w:rPr>
        <w:t xml:space="preserve">małe i średnie przedsiębiorstwa. Podział zamówienia  na części wiązałby się z nadmiernymi trudnościami technicznymi i kosztami wykonania zamówienia, potrzebą skoordynowania działań różnych wykonawców co </w:t>
      </w:r>
      <w:r w:rsidR="009B353C">
        <w:rPr>
          <w:sz w:val="20"/>
          <w:szCs w:val="20"/>
        </w:rPr>
        <w:t>mogłoby skutkować nieprawidłową realizacją zamówienia, obniżeniem jakości wykonanych prac oraz zwiększeniem kosztów ich wykonania. Brak podziału zamówienia na części nie ograniczy możliwości ubiegania się o zamówienie małym i średnim przedsiębiorcom, tym samym nie naruszy zasad konkurencji.</w:t>
      </w:r>
      <w:r w:rsidR="0042074E">
        <w:rPr>
          <w:sz w:val="20"/>
          <w:szCs w:val="20"/>
        </w:rPr>
        <w:t xml:space="preserve"> </w:t>
      </w:r>
    </w:p>
    <w:p w:rsidR="00E2659B" w:rsidRDefault="00062121" w:rsidP="00062121">
      <w:pPr>
        <w:pStyle w:val="Normalny1"/>
        <w:spacing w:line="360" w:lineRule="auto"/>
        <w:ind w:left="-19"/>
        <w:jc w:val="both"/>
        <w:rPr>
          <w:sz w:val="20"/>
          <w:szCs w:val="20"/>
        </w:rPr>
      </w:pPr>
      <w:r w:rsidRPr="00062121">
        <w:rPr>
          <w:b/>
          <w:sz w:val="20"/>
          <w:szCs w:val="20"/>
        </w:rPr>
        <w:t>7.</w:t>
      </w:r>
      <w:r>
        <w:rPr>
          <w:sz w:val="20"/>
          <w:szCs w:val="20"/>
        </w:rPr>
        <w:t xml:space="preserve"> </w:t>
      </w:r>
      <w:r w:rsidR="008C742B">
        <w:rPr>
          <w:sz w:val="20"/>
          <w:szCs w:val="20"/>
        </w:rPr>
        <w:t>Zamawiający nie dopuszcza składania ofert wariantowych oraz w postaci katalogów elektronicznych.</w:t>
      </w:r>
    </w:p>
    <w:p w:rsidR="00E2659B" w:rsidRDefault="00062121" w:rsidP="00062121">
      <w:pPr>
        <w:pStyle w:val="Normalny1"/>
        <w:spacing w:line="360" w:lineRule="auto"/>
        <w:ind w:left="9"/>
        <w:jc w:val="both"/>
        <w:rPr>
          <w:sz w:val="20"/>
          <w:szCs w:val="20"/>
        </w:rPr>
      </w:pPr>
      <w:r w:rsidRPr="00062121">
        <w:rPr>
          <w:b/>
          <w:sz w:val="20"/>
          <w:szCs w:val="20"/>
        </w:rPr>
        <w:t>8</w:t>
      </w:r>
      <w:r>
        <w:rPr>
          <w:sz w:val="20"/>
          <w:szCs w:val="20"/>
        </w:rPr>
        <w:t xml:space="preserve">.  </w:t>
      </w:r>
      <w:r w:rsidR="008C742B">
        <w:rPr>
          <w:sz w:val="20"/>
          <w:szCs w:val="20"/>
        </w:rPr>
        <w:t xml:space="preserve">Zamawiający nie przewiduje udzielania zamówień, o których mowa w art. 214 ust. 1 pkt 7 </w:t>
      </w:r>
      <w:r w:rsidR="001D1DA8">
        <w:rPr>
          <w:sz w:val="20"/>
          <w:szCs w:val="20"/>
        </w:rPr>
        <w:t>.</w:t>
      </w:r>
    </w:p>
    <w:p w:rsidR="007D7074" w:rsidRDefault="00880377">
      <w:pPr>
        <w:pStyle w:val="Nagwek2"/>
        <w:rPr>
          <w:b/>
          <w:sz w:val="24"/>
          <w:szCs w:val="24"/>
        </w:rPr>
      </w:pPr>
      <w:bookmarkStart w:id="5" w:name="_s0i9odf430x7" w:colFirst="0" w:colLast="0"/>
      <w:bookmarkEnd w:id="5"/>
      <w:r>
        <w:rPr>
          <w:b/>
          <w:sz w:val="24"/>
          <w:szCs w:val="24"/>
        </w:rPr>
        <w:lastRenderedPageBreak/>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9B7D68">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6" w:name="_l3y36xf8w2mt" w:colFirst="0" w:colLast="0"/>
      <w:bookmarkEnd w:id="6"/>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9B7D68">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9B7D68">
      <w:pPr>
        <w:pStyle w:val="Normalny1"/>
        <w:numPr>
          <w:ilvl w:val="0"/>
          <w:numId w:val="10"/>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rsidP="009B7D68">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222390" w:rsidRDefault="00222390" w:rsidP="009B7D68">
      <w:pPr>
        <w:pStyle w:val="Normalny1"/>
        <w:numPr>
          <w:ilvl w:val="0"/>
          <w:numId w:val="10"/>
        </w:numPr>
        <w:spacing w:line="360" w:lineRule="auto"/>
        <w:jc w:val="both"/>
        <w:rPr>
          <w:sz w:val="20"/>
          <w:szCs w:val="20"/>
        </w:rPr>
      </w:pPr>
      <w:r>
        <w:rPr>
          <w:sz w:val="20"/>
          <w:szCs w:val="20"/>
        </w:rPr>
        <w:t>Powierzenie części zamówienia podwykonawcom nie zwalnia Wykonawcy z odpowiedzialności za należyte wykonanie zamówienia.</w:t>
      </w:r>
    </w:p>
    <w:p w:rsidR="00880377" w:rsidRDefault="00880377">
      <w:pPr>
        <w:pStyle w:val="Nagwek2"/>
        <w:rPr>
          <w:b/>
          <w:sz w:val="24"/>
          <w:szCs w:val="24"/>
        </w:rPr>
      </w:pPr>
      <w:bookmarkStart w:id="7" w:name="_6katmqtjrys4" w:colFirst="0" w:colLast="0"/>
      <w:bookmarkEnd w:id="7"/>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Default="00B960C9" w:rsidP="009B7D68">
      <w:pPr>
        <w:pStyle w:val="Normalny1"/>
        <w:numPr>
          <w:ilvl w:val="0"/>
          <w:numId w:val="15"/>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w:t>
      </w:r>
      <w:r w:rsidR="005238B1">
        <w:rPr>
          <w:sz w:val="20"/>
          <w:szCs w:val="20"/>
        </w:rPr>
        <w:t>od 1.01.2024r. – 31.12.2024</w:t>
      </w:r>
      <w:r w:rsidR="00C620CF">
        <w:rPr>
          <w:sz w:val="20"/>
          <w:szCs w:val="20"/>
        </w:rPr>
        <w:t xml:space="preserve">r. </w:t>
      </w:r>
      <w:r>
        <w:rPr>
          <w:color w:val="FF9900"/>
          <w:sz w:val="20"/>
          <w:szCs w:val="20"/>
        </w:rPr>
        <w:t xml:space="preserve"> </w:t>
      </w:r>
    </w:p>
    <w:p w:rsidR="00E2659B" w:rsidRDefault="008C742B" w:rsidP="009B7D68">
      <w:pPr>
        <w:pStyle w:val="Normalny1"/>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062121">
        <w:rPr>
          <w:b/>
          <w:sz w:val="20"/>
          <w:szCs w:val="20"/>
        </w:rPr>
        <w:t>8</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8" w:name="_nz5qrlch0jbr" w:colFirst="0" w:colLast="0"/>
      <w:bookmarkEnd w:id="8"/>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9B7D68">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9B7D68">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6F115F">
      <w:pPr>
        <w:pStyle w:val="Normalny1"/>
        <w:numPr>
          <w:ilvl w:val="0"/>
          <w:numId w:val="4"/>
        </w:numPr>
        <w:spacing w:line="360" w:lineRule="auto"/>
        <w:ind w:left="852" w:right="20" w:hanging="426"/>
        <w:jc w:val="both"/>
        <w:rPr>
          <w:sz w:val="20"/>
          <w:szCs w:val="20"/>
        </w:rPr>
      </w:pPr>
      <w:r>
        <w:rPr>
          <w:b/>
          <w:sz w:val="20"/>
          <w:szCs w:val="20"/>
        </w:rPr>
        <w:t>Z</w:t>
      </w:r>
      <w:r w:rsidR="008C742B">
        <w:rPr>
          <w:b/>
          <w:sz w:val="20"/>
          <w:szCs w:val="20"/>
        </w:rPr>
        <w:t>dolności do występowania w obrocie gospodarczym:</w:t>
      </w:r>
    </w:p>
    <w:p w:rsidR="00C620CF" w:rsidRDefault="00B55287">
      <w:pPr>
        <w:pStyle w:val="Normalny1"/>
        <w:spacing w:line="360" w:lineRule="auto"/>
        <w:ind w:left="868" w:right="20"/>
        <w:jc w:val="both"/>
        <w:rPr>
          <w:sz w:val="20"/>
          <w:szCs w:val="20"/>
        </w:rPr>
      </w:pPr>
      <w:r>
        <w:rPr>
          <w:sz w:val="20"/>
          <w:szCs w:val="20"/>
        </w:rPr>
        <w:t>Zamawiający nie stawia warunku w powyższym zakresie.</w:t>
      </w:r>
    </w:p>
    <w:p w:rsidR="007E5613" w:rsidRDefault="006F115F" w:rsidP="006F115F">
      <w:pPr>
        <w:pStyle w:val="Normalny1"/>
        <w:numPr>
          <w:ilvl w:val="0"/>
          <w:numId w:val="4"/>
        </w:numPr>
        <w:spacing w:line="360" w:lineRule="auto"/>
        <w:ind w:right="20" w:hanging="502"/>
        <w:jc w:val="both"/>
        <w:rPr>
          <w:b/>
          <w:sz w:val="20"/>
          <w:szCs w:val="20"/>
        </w:rPr>
      </w:pPr>
      <w:r>
        <w:rPr>
          <w:b/>
          <w:sz w:val="20"/>
          <w:szCs w:val="20"/>
        </w:rPr>
        <w:t>U</w:t>
      </w:r>
      <w:r w:rsidR="007E5613">
        <w:rPr>
          <w:b/>
          <w:sz w:val="20"/>
          <w:szCs w:val="20"/>
        </w:rPr>
        <w:t>prawnień do prowadzenia działalności gospodarczej lub zawodowej</w:t>
      </w:r>
      <w:r w:rsidR="002E3742">
        <w:rPr>
          <w:b/>
          <w:sz w:val="20"/>
          <w:szCs w:val="20"/>
        </w:rPr>
        <w:t>, o ile wynika to z odrębnych przepisów:</w:t>
      </w:r>
    </w:p>
    <w:p w:rsidR="009E499A" w:rsidRPr="0074572A" w:rsidRDefault="00B55287" w:rsidP="009E499A">
      <w:pPr>
        <w:pStyle w:val="Default"/>
        <w:spacing w:line="276" w:lineRule="auto"/>
        <w:ind w:left="786"/>
        <w:jc w:val="both"/>
        <w:rPr>
          <w:rFonts w:ascii="Arial" w:hAnsi="Arial" w:cs="Arial"/>
          <w:color w:val="auto"/>
          <w:sz w:val="20"/>
          <w:szCs w:val="20"/>
        </w:rPr>
      </w:pPr>
      <w:r>
        <w:rPr>
          <w:rFonts w:ascii="Arial" w:hAnsi="Arial" w:cs="Arial"/>
          <w:color w:val="auto"/>
          <w:sz w:val="20"/>
          <w:szCs w:val="20"/>
        </w:rPr>
        <w:t>Wykonawca spełni warunek jeżeli wykaże, że posiada:</w:t>
      </w:r>
    </w:p>
    <w:p w:rsidR="009E499A" w:rsidRPr="0074572A" w:rsidRDefault="009E499A" w:rsidP="006F115F">
      <w:pPr>
        <w:pStyle w:val="Default"/>
        <w:spacing w:line="276" w:lineRule="auto"/>
        <w:ind w:left="709"/>
        <w:jc w:val="both"/>
        <w:rPr>
          <w:rFonts w:ascii="Arial" w:eastAsia="Times New Roman" w:hAnsi="Arial" w:cs="Arial"/>
          <w:kern w:val="2"/>
          <w:sz w:val="20"/>
          <w:szCs w:val="20"/>
          <w:lang w:eastAsia="pl-PL" w:bidi="hi-IN"/>
        </w:rPr>
      </w:pPr>
      <w:r w:rsidRPr="0074572A">
        <w:rPr>
          <w:rFonts w:ascii="Arial" w:hAnsi="Arial" w:cs="Arial"/>
          <w:b/>
          <w:color w:val="auto"/>
          <w:sz w:val="20"/>
          <w:szCs w:val="20"/>
        </w:rPr>
        <w:lastRenderedPageBreak/>
        <w:t>1)</w:t>
      </w:r>
      <w:r w:rsidRPr="0074572A">
        <w:rPr>
          <w:rFonts w:ascii="Arial" w:hAnsi="Arial" w:cs="Arial"/>
          <w:color w:val="auto"/>
          <w:sz w:val="20"/>
          <w:szCs w:val="20"/>
        </w:rPr>
        <w:t xml:space="preserve"> wpis do rejestru działalności regulowanej w zakresie odbierania odpadów komunalnych od właścicieli nieruchomości, prowadzonego przez Wójta Gminy  Bartniczka na podstawie art. 9c ust. 1 ustawy z dnia 13 września 1996r. o utrzymaniu czystości i porządku w gminach</w:t>
      </w:r>
      <w:r w:rsidRPr="0074572A">
        <w:rPr>
          <w:rFonts w:ascii="Arial" w:hAnsi="Arial" w:cs="Arial"/>
          <w:color w:val="auto"/>
          <w:sz w:val="20"/>
          <w:szCs w:val="20"/>
        </w:rPr>
        <w:br/>
      </w:r>
      <w:r w:rsidR="00A56034">
        <w:rPr>
          <w:rFonts w:ascii="Arial" w:eastAsia="Times New Roman" w:hAnsi="Arial" w:cs="Arial"/>
          <w:kern w:val="2"/>
          <w:sz w:val="20"/>
          <w:szCs w:val="20"/>
          <w:lang w:eastAsia="pl-PL" w:bidi="hi-IN"/>
        </w:rPr>
        <w:t>( Dz. U. z 2023</w:t>
      </w:r>
      <w:r w:rsidRPr="0074572A">
        <w:rPr>
          <w:rFonts w:ascii="Arial" w:eastAsia="Times New Roman" w:hAnsi="Arial" w:cs="Arial"/>
          <w:kern w:val="2"/>
          <w:sz w:val="20"/>
          <w:szCs w:val="20"/>
          <w:lang w:eastAsia="pl-PL" w:bidi="hi-IN"/>
        </w:rPr>
        <w:t xml:space="preserve"> r., poz. </w:t>
      </w:r>
      <w:r w:rsidR="00A56034">
        <w:rPr>
          <w:rFonts w:ascii="Arial" w:eastAsia="Times New Roman" w:hAnsi="Arial" w:cs="Arial"/>
          <w:kern w:val="2"/>
          <w:sz w:val="20"/>
          <w:szCs w:val="20"/>
          <w:lang w:eastAsia="pl-PL" w:bidi="hi-IN"/>
        </w:rPr>
        <w:t>1469</w:t>
      </w:r>
      <w:r w:rsidRPr="0074572A">
        <w:rPr>
          <w:rFonts w:ascii="Arial" w:eastAsia="Times New Roman" w:hAnsi="Arial" w:cs="Arial"/>
          <w:kern w:val="2"/>
          <w:sz w:val="20"/>
          <w:szCs w:val="20"/>
          <w:lang w:eastAsia="pl-PL" w:bidi="hi-IN"/>
        </w:rPr>
        <w:t xml:space="preserve">), </w:t>
      </w:r>
    </w:p>
    <w:p w:rsidR="00223F95" w:rsidRDefault="009E499A" w:rsidP="006F115F">
      <w:pPr>
        <w:pStyle w:val="Default"/>
        <w:spacing w:line="276" w:lineRule="auto"/>
        <w:ind w:left="709"/>
        <w:jc w:val="both"/>
        <w:rPr>
          <w:rFonts w:ascii="Arial" w:eastAsia="Times New Roman" w:hAnsi="Arial" w:cs="Arial"/>
          <w:kern w:val="2"/>
          <w:sz w:val="20"/>
          <w:szCs w:val="20"/>
          <w:lang w:eastAsia="pl-PL" w:bidi="hi-IN"/>
        </w:rPr>
      </w:pPr>
      <w:r w:rsidRPr="0074572A">
        <w:rPr>
          <w:rFonts w:ascii="Arial" w:eastAsia="Times New Roman" w:hAnsi="Arial" w:cs="Arial"/>
          <w:b/>
          <w:kern w:val="2"/>
          <w:sz w:val="20"/>
          <w:szCs w:val="20"/>
          <w:lang w:eastAsia="pl-PL" w:bidi="hi-IN"/>
        </w:rPr>
        <w:t xml:space="preserve">2) </w:t>
      </w:r>
      <w:r w:rsidR="00223F95" w:rsidRPr="00223F95">
        <w:rPr>
          <w:rFonts w:ascii="Arial" w:eastAsia="Times New Roman" w:hAnsi="Arial" w:cs="Arial"/>
          <w:kern w:val="2"/>
          <w:sz w:val="20"/>
          <w:szCs w:val="20"/>
          <w:lang w:eastAsia="pl-PL" w:bidi="hi-IN"/>
        </w:rPr>
        <w:t>wpis do rejestru podmiotów wprowadzających produkty, produkty w opakowaniach i  gospodarujący odpadami, o którym mowa w art. 49 i art. 50</w:t>
      </w:r>
      <w:r w:rsidR="00A56034">
        <w:rPr>
          <w:rFonts w:ascii="Arial" w:eastAsia="Times New Roman" w:hAnsi="Arial" w:cs="Arial"/>
          <w:kern w:val="2"/>
          <w:sz w:val="20"/>
          <w:szCs w:val="20"/>
          <w:lang w:eastAsia="pl-PL" w:bidi="hi-IN"/>
        </w:rPr>
        <w:t xml:space="preserve"> ustawy o odpadach (Dz. U.  2023</w:t>
      </w:r>
      <w:r w:rsidR="00EC40A8">
        <w:rPr>
          <w:rFonts w:ascii="Arial" w:eastAsia="Times New Roman" w:hAnsi="Arial" w:cs="Arial"/>
          <w:kern w:val="2"/>
          <w:sz w:val="20"/>
          <w:szCs w:val="20"/>
          <w:lang w:eastAsia="pl-PL" w:bidi="hi-IN"/>
        </w:rPr>
        <w:t>r. poz 1587</w:t>
      </w:r>
      <w:r w:rsidR="00223F95" w:rsidRPr="00223F95">
        <w:rPr>
          <w:rFonts w:ascii="Arial" w:eastAsia="Times New Roman" w:hAnsi="Arial" w:cs="Arial"/>
          <w:kern w:val="2"/>
          <w:sz w:val="20"/>
          <w:szCs w:val="20"/>
          <w:lang w:eastAsia="pl-PL" w:bidi="hi-IN"/>
        </w:rPr>
        <w:t>),</w:t>
      </w:r>
      <w:r w:rsidR="00223F95">
        <w:rPr>
          <w:rFonts w:ascii="Arial" w:eastAsia="Times New Roman" w:hAnsi="Arial" w:cs="Arial"/>
          <w:kern w:val="2"/>
          <w:sz w:val="20"/>
          <w:szCs w:val="20"/>
          <w:lang w:eastAsia="pl-PL" w:bidi="hi-IN"/>
        </w:rPr>
        <w:t xml:space="preserve">  </w:t>
      </w:r>
    </w:p>
    <w:p w:rsidR="009E499A" w:rsidRPr="0074572A" w:rsidRDefault="009E499A" w:rsidP="006F115F">
      <w:pPr>
        <w:pStyle w:val="Default"/>
        <w:spacing w:line="276" w:lineRule="auto"/>
        <w:ind w:left="709"/>
        <w:jc w:val="both"/>
        <w:rPr>
          <w:rFonts w:ascii="Arial" w:hAnsi="Arial" w:cs="Arial"/>
          <w:color w:val="auto"/>
          <w:sz w:val="20"/>
          <w:szCs w:val="20"/>
        </w:rPr>
      </w:pPr>
      <w:r w:rsidRPr="0074572A">
        <w:rPr>
          <w:rFonts w:ascii="Arial" w:eastAsia="Times New Roman" w:hAnsi="Arial" w:cs="Arial"/>
          <w:b/>
          <w:kern w:val="2"/>
          <w:sz w:val="20"/>
          <w:szCs w:val="20"/>
          <w:lang w:eastAsia="pl-PL" w:bidi="hi-IN"/>
        </w:rPr>
        <w:t>3)</w:t>
      </w:r>
      <w:r w:rsidRPr="0074572A">
        <w:rPr>
          <w:rFonts w:ascii="Arial" w:eastAsia="Times New Roman" w:hAnsi="Arial" w:cs="Arial"/>
          <w:kern w:val="2"/>
          <w:sz w:val="20"/>
          <w:szCs w:val="20"/>
          <w:lang w:eastAsia="pl-PL" w:bidi="hi-IN"/>
        </w:rPr>
        <w:t xml:space="preserve"> </w:t>
      </w:r>
      <w:r w:rsidRPr="0074572A">
        <w:rPr>
          <w:rFonts w:ascii="Arial" w:hAnsi="Arial" w:cs="Arial"/>
          <w:color w:val="auto"/>
          <w:sz w:val="20"/>
          <w:szCs w:val="20"/>
        </w:rPr>
        <w:t>zezwolenie na przetwarzanie odpadów będących przedmiotem niniejszego zamówienia lub umowę zawartą z podmiotem posiadającym zezwolenia na przetwarzanie odpadów będących przedmiotem niniejszego zamówienia wraz z dołączonym zezwoleniem tego podmiotu na przetwarzanie odpadów lub promesę w formie pisemnej zawarcia umowy na przetwarzanie odpadów wraz z dołączonym zezwoleniem podmiotu udzielającego promesy na przetwarzanie odpadów</w:t>
      </w:r>
    </w:p>
    <w:p w:rsidR="009E499A" w:rsidRDefault="00223F95" w:rsidP="006F115F">
      <w:pPr>
        <w:pStyle w:val="Default"/>
        <w:spacing w:line="276" w:lineRule="auto"/>
        <w:ind w:left="709"/>
        <w:rPr>
          <w:rFonts w:ascii="Arial" w:hAnsi="Arial" w:cs="Arial"/>
          <w:bCs/>
          <w:sz w:val="20"/>
          <w:szCs w:val="20"/>
        </w:rPr>
      </w:pPr>
      <w:r>
        <w:rPr>
          <w:rFonts w:ascii="Arial" w:hAnsi="Arial" w:cs="Arial"/>
          <w:b/>
          <w:color w:val="auto"/>
          <w:sz w:val="20"/>
          <w:szCs w:val="20"/>
        </w:rPr>
        <w:t>4</w:t>
      </w:r>
      <w:r w:rsidR="009E499A" w:rsidRPr="0074572A">
        <w:rPr>
          <w:rFonts w:ascii="Arial" w:hAnsi="Arial" w:cs="Arial"/>
          <w:b/>
          <w:color w:val="auto"/>
          <w:sz w:val="20"/>
          <w:szCs w:val="20"/>
        </w:rPr>
        <w:t>)</w:t>
      </w:r>
      <w:r w:rsidR="009E499A" w:rsidRPr="0074572A">
        <w:rPr>
          <w:rFonts w:ascii="Arial" w:hAnsi="Arial" w:cs="Arial"/>
          <w:color w:val="auto"/>
          <w:sz w:val="20"/>
          <w:szCs w:val="20"/>
        </w:rPr>
        <w:t xml:space="preserve"> </w:t>
      </w:r>
      <w:r w:rsidR="009E499A" w:rsidRPr="0074572A">
        <w:rPr>
          <w:rFonts w:ascii="Arial" w:hAnsi="Arial" w:cs="Arial"/>
          <w:bCs/>
          <w:sz w:val="20"/>
          <w:szCs w:val="20"/>
        </w:rPr>
        <w:t>wpis do rejestru zbierających zużyty sprzęt elektryczny i elektroniczny</w:t>
      </w:r>
      <w:r w:rsidR="009E499A" w:rsidRPr="0074572A">
        <w:rPr>
          <w:rFonts w:ascii="Arial" w:hAnsi="Arial" w:cs="Arial"/>
          <w:sz w:val="20"/>
          <w:szCs w:val="20"/>
        </w:rPr>
        <w:t xml:space="preserve"> </w:t>
      </w:r>
      <w:r w:rsidR="009E499A" w:rsidRPr="0074572A">
        <w:rPr>
          <w:rFonts w:ascii="Arial" w:hAnsi="Arial" w:cs="Arial"/>
          <w:bCs/>
          <w:sz w:val="20"/>
          <w:szCs w:val="20"/>
        </w:rPr>
        <w:t>i elektroniczny, prowadzony przez Głównego Inspektora Ochrony Środowiska lub wpis do rejestru BDO.</w:t>
      </w:r>
    </w:p>
    <w:p w:rsidR="006F115F" w:rsidRPr="0074572A" w:rsidRDefault="006F115F" w:rsidP="006F115F">
      <w:pPr>
        <w:pStyle w:val="Default"/>
        <w:spacing w:line="276" w:lineRule="auto"/>
        <w:ind w:left="709"/>
        <w:rPr>
          <w:rFonts w:ascii="Arial" w:hAnsi="Arial" w:cs="Arial"/>
          <w:bCs/>
          <w:sz w:val="20"/>
          <w:szCs w:val="20"/>
        </w:rPr>
      </w:pPr>
    </w:p>
    <w:p w:rsidR="006F115F" w:rsidRDefault="009E499A" w:rsidP="00BE6983">
      <w:pPr>
        <w:pStyle w:val="Default"/>
        <w:spacing w:after="240" w:line="276" w:lineRule="auto"/>
        <w:ind w:left="426" w:hanging="425"/>
        <w:jc w:val="both"/>
        <w:rPr>
          <w:rFonts w:ascii="Arial" w:hAnsi="Arial" w:cs="Arial"/>
          <w:color w:val="auto"/>
          <w:sz w:val="20"/>
          <w:szCs w:val="20"/>
        </w:rPr>
      </w:pPr>
      <w:r w:rsidRPr="0074572A">
        <w:rPr>
          <w:rFonts w:ascii="Arial" w:hAnsi="Arial" w:cs="Arial"/>
          <w:color w:val="auto"/>
          <w:sz w:val="20"/>
          <w:szCs w:val="20"/>
        </w:rPr>
        <w:tab/>
      </w:r>
      <w:r w:rsidR="006F115F">
        <w:rPr>
          <w:rFonts w:ascii="Arial" w:hAnsi="Arial" w:cs="Arial"/>
          <w:b/>
          <w:color w:val="auto"/>
          <w:sz w:val="20"/>
          <w:szCs w:val="20"/>
        </w:rPr>
        <w:t>3</w:t>
      </w:r>
      <w:r w:rsidRPr="0074572A">
        <w:rPr>
          <w:rFonts w:ascii="Arial" w:hAnsi="Arial" w:cs="Arial"/>
          <w:b/>
          <w:color w:val="auto"/>
          <w:sz w:val="20"/>
          <w:szCs w:val="20"/>
        </w:rPr>
        <w:t>)</w:t>
      </w:r>
      <w:r w:rsidRPr="0074572A">
        <w:rPr>
          <w:rFonts w:ascii="Arial" w:hAnsi="Arial" w:cs="Arial"/>
          <w:color w:val="auto"/>
          <w:sz w:val="20"/>
          <w:szCs w:val="20"/>
        </w:rPr>
        <w:t xml:space="preserve"> </w:t>
      </w:r>
      <w:r w:rsidR="00BE6983">
        <w:rPr>
          <w:rFonts w:ascii="Arial" w:hAnsi="Arial" w:cs="Arial"/>
          <w:color w:val="auto"/>
          <w:sz w:val="20"/>
          <w:szCs w:val="20"/>
        </w:rPr>
        <w:t xml:space="preserve"> </w:t>
      </w:r>
      <w:r w:rsidR="006F115F">
        <w:rPr>
          <w:rFonts w:ascii="Arial" w:hAnsi="Arial" w:cs="Arial"/>
          <w:color w:val="auto"/>
          <w:sz w:val="20"/>
          <w:szCs w:val="20"/>
        </w:rPr>
        <w:t>S</w:t>
      </w:r>
      <w:r w:rsidRPr="006F115F">
        <w:rPr>
          <w:rFonts w:ascii="Arial" w:hAnsi="Arial" w:cs="Arial"/>
          <w:b/>
          <w:color w:val="auto"/>
          <w:sz w:val="20"/>
          <w:szCs w:val="20"/>
        </w:rPr>
        <w:t>ytuacji ekonomicznej lub finansowej</w:t>
      </w:r>
      <w:r w:rsidRPr="0074572A">
        <w:rPr>
          <w:rFonts w:ascii="Arial" w:hAnsi="Arial" w:cs="Arial"/>
          <w:color w:val="auto"/>
          <w:sz w:val="20"/>
          <w:szCs w:val="20"/>
        </w:rPr>
        <w:t xml:space="preserve">. </w:t>
      </w:r>
    </w:p>
    <w:p w:rsidR="009E499A" w:rsidRPr="0074572A" w:rsidRDefault="009E499A" w:rsidP="00BE6983">
      <w:pPr>
        <w:pStyle w:val="Default"/>
        <w:spacing w:after="240" w:line="276" w:lineRule="auto"/>
        <w:ind w:left="851"/>
        <w:jc w:val="both"/>
        <w:rPr>
          <w:rFonts w:ascii="Arial" w:hAnsi="Arial" w:cs="Arial"/>
          <w:b/>
          <w:bCs/>
          <w:color w:val="auto"/>
          <w:sz w:val="20"/>
          <w:szCs w:val="20"/>
        </w:rPr>
      </w:pPr>
      <w:r w:rsidRPr="0074572A">
        <w:rPr>
          <w:rFonts w:ascii="Arial" w:hAnsi="Arial" w:cs="Arial"/>
          <w:color w:val="auto"/>
          <w:sz w:val="20"/>
          <w:szCs w:val="20"/>
        </w:rPr>
        <w:t xml:space="preserve">Wykonawca spełni ten warunek, jeżeli wykaże, że jest(są) ubezpieczony(-eni) od odpowiedzialności cywilnej w zakresie prowadzonej działalności związanej z przedmiotem zamówienia na minimalną sumę gwarancyjną na jedno i wszystkie zdarzenia w wysokości co </w:t>
      </w:r>
      <w:r w:rsidR="00764631" w:rsidRPr="00764631">
        <w:rPr>
          <w:rFonts w:ascii="Arial" w:hAnsi="Arial" w:cs="Arial"/>
          <w:color w:val="auto"/>
          <w:sz w:val="20"/>
          <w:szCs w:val="20"/>
        </w:rPr>
        <w:t>najmniej 4</w:t>
      </w:r>
      <w:r w:rsidRPr="00764631">
        <w:rPr>
          <w:rFonts w:ascii="Arial" w:hAnsi="Arial" w:cs="Arial"/>
          <w:color w:val="auto"/>
          <w:sz w:val="20"/>
          <w:szCs w:val="20"/>
        </w:rPr>
        <w:t>0</w:t>
      </w:r>
      <w:r w:rsidRPr="00764631">
        <w:rPr>
          <w:rFonts w:ascii="Arial" w:hAnsi="Arial" w:cs="Arial"/>
          <w:bCs/>
          <w:color w:val="auto"/>
          <w:sz w:val="20"/>
          <w:szCs w:val="20"/>
        </w:rPr>
        <w:t>0 000,00 zł.</w:t>
      </w:r>
    </w:p>
    <w:p w:rsidR="006F115F" w:rsidRDefault="00BE6983" w:rsidP="00BE6983">
      <w:pPr>
        <w:pStyle w:val="Default"/>
        <w:spacing w:after="240" w:line="276" w:lineRule="auto"/>
        <w:jc w:val="both"/>
        <w:rPr>
          <w:rFonts w:ascii="Arial" w:hAnsi="Arial" w:cs="Arial"/>
          <w:bCs/>
          <w:color w:val="auto"/>
          <w:sz w:val="20"/>
          <w:szCs w:val="20"/>
        </w:rPr>
      </w:pPr>
      <w:r>
        <w:rPr>
          <w:rFonts w:ascii="Arial" w:hAnsi="Arial" w:cs="Arial"/>
          <w:b/>
          <w:bCs/>
          <w:color w:val="auto"/>
          <w:sz w:val="20"/>
          <w:szCs w:val="20"/>
        </w:rPr>
        <w:t xml:space="preserve">      </w:t>
      </w:r>
      <w:r w:rsidR="006F115F">
        <w:rPr>
          <w:rFonts w:ascii="Arial" w:hAnsi="Arial" w:cs="Arial"/>
          <w:b/>
          <w:bCs/>
          <w:color w:val="auto"/>
          <w:sz w:val="20"/>
          <w:szCs w:val="20"/>
        </w:rPr>
        <w:t>4</w:t>
      </w:r>
      <w:r w:rsidR="009E499A" w:rsidRPr="0074572A">
        <w:rPr>
          <w:rFonts w:ascii="Arial" w:hAnsi="Arial" w:cs="Arial"/>
          <w:b/>
          <w:bCs/>
          <w:color w:val="auto"/>
          <w:sz w:val="20"/>
          <w:szCs w:val="20"/>
        </w:rPr>
        <w:t>)</w:t>
      </w:r>
      <w:r w:rsidR="009E499A" w:rsidRPr="0074572A">
        <w:rPr>
          <w:rFonts w:ascii="Arial" w:hAnsi="Arial" w:cs="Arial"/>
          <w:bCs/>
          <w:color w:val="auto"/>
          <w:sz w:val="20"/>
          <w:szCs w:val="20"/>
        </w:rPr>
        <w:t xml:space="preserve"> </w:t>
      </w:r>
      <w:r>
        <w:rPr>
          <w:rFonts w:ascii="Arial" w:hAnsi="Arial" w:cs="Arial"/>
          <w:bCs/>
          <w:color w:val="auto"/>
          <w:sz w:val="20"/>
          <w:szCs w:val="20"/>
        </w:rPr>
        <w:t xml:space="preserve"> </w:t>
      </w:r>
      <w:r w:rsidR="006F115F">
        <w:rPr>
          <w:rFonts w:ascii="Arial" w:hAnsi="Arial" w:cs="Arial"/>
          <w:bCs/>
          <w:color w:val="auto"/>
          <w:sz w:val="20"/>
          <w:szCs w:val="20"/>
        </w:rPr>
        <w:t>Z</w:t>
      </w:r>
      <w:r w:rsidR="009E499A" w:rsidRPr="006F115F">
        <w:rPr>
          <w:rFonts w:ascii="Arial" w:hAnsi="Arial" w:cs="Arial"/>
          <w:b/>
          <w:bCs/>
          <w:color w:val="auto"/>
          <w:sz w:val="20"/>
          <w:szCs w:val="20"/>
        </w:rPr>
        <w:t>dolności technicznej lub zawodowej</w:t>
      </w:r>
      <w:r w:rsidR="009E499A" w:rsidRPr="0074572A">
        <w:rPr>
          <w:rFonts w:ascii="Arial" w:hAnsi="Arial" w:cs="Arial"/>
          <w:bCs/>
          <w:color w:val="auto"/>
          <w:sz w:val="20"/>
          <w:szCs w:val="20"/>
        </w:rPr>
        <w:t>.</w:t>
      </w:r>
    </w:p>
    <w:p w:rsidR="009E499A" w:rsidRDefault="009E499A" w:rsidP="00BE6983">
      <w:pPr>
        <w:pStyle w:val="Default"/>
        <w:spacing w:after="240" w:line="276" w:lineRule="auto"/>
        <w:ind w:left="851"/>
        <w:jc w:val="both"/>
        <w:rPr>
          <w:rFonts w:ascii="Arial" w:hAnsi="Arial" w:cs="Arial"/>
          <w:sz w:val="20"/>
          <w:szCs w:val="20"/>
        </w:rPr>
      </w:pPr>
      <w:r w:rsidRPr="0074572A">
        <w:rPr>
          <w:rFonts w:ascii="Arial" w:hAnsi="Arial" w:cs="Arial"/>
          <w:bCs/>
          <w:color w:val="auto"/>
          <w:sz w:val="20"/>
          <w:szCs w:val="20"/>
        </w:rPr>
        <w:t>Wykonawca  spełni warunek , jeżeli wykaże</w:t>
      </w:r>
      <w:r w:rsidR="00515053">
        <w:rPr>
          <w:rFonts w:ascii="Arial" w:hAnsi="Arial" w:cs="Arial"/>
          <w:bCs/>
          <w:color w:val="auto"/>
          <w:sz w:val="20"/>
          <w:szCs w:val="20"/>
        </w:rPr>
        <w:t>, że</w:t>
      </w:r>
      <w:r w:rsidRPr="0074572A">
        <w:rPr>
          <w:rFonts w:ascii="Arial" w:hAnsi="Arial" w:cs="Arial"/>
          <w:bCs/>
          <w:color w:val="auto"/>
          <w:sz w:val="20"/>
          <w:szCs w:val="20"/>
        </w:rPr>
        <w:t>:</w:t>
      </w:r>
      <w:r w:rsidRPr="0074572A">
        <w:rPr>
          <w:rFonts w:ascii="Arial" w:hAnsi="Arial" w:cs="Arial"/>
          <w:sz w:val="20"/>
          <w:szCs w:val="20"/>
        </w:rPr>
        <w:t xml:space="preserve"> </w:t>
      </w:r>
    </w:p>
    <w:p w:rsidR="009E499A" w:rsidRPr="0074572A" w:rsidRDefault="009E499A" w:rsidP="00BE6983">
      <w:pPr>
        <w:pStyle w:val="Default"/>
        <w:spacing w:after="240" w:line="276" w:lineRule="auto"/>
        <w:ind w:left="851"/>
        <w:jc w:val="both"/>
        <w:rPr>
          <w:rFonts w:ascii="Arial" w:hAnsi="Arial" w:cs="Arial"/>
          <w:sz w:val="20"/>
          <w:szCs w:val="20"/>
        </w:rPr>
      </w:pPr>
      <w:r w:rsidRPr="0074572A">
        <w:rPr>
          <w:rFonts w:ascii="Arial" w:hAnsi="Arial" w:cs="Arial"/>
          <w:b/>
          <w:sz w:val="20"/>
          <w:szCs w:val="20"/>
        </w:rPr>
        <w:t>1)</w:t>
      </w:r>
      <w:r w:rsidRPr="0074572A">
        <w:rPr>
          <w:rFonts w:ascii="Arial" w:hAnsi="Arial" w:cs="Arial"/>
          <w:sz w:val="20"/>
          <w:szCs w:val="20"/>
        </w:rPr>
        <w:t xml:space="preserve"> w okresie ostatnich 3 lat przed upływem terminu składania ofert, a jeżeli okres prowadzenia działalności jest krótszy - w tym okresie, wykonał lub wykonuje usługę polegającą na odbiorze i zagospodarowaniu stałych odpadów komunalnych o łącznej wartości usług nie mniejszej niż </w:t>
      </w:r>
      <w:r w:rsidRPr="00290D12">
        <w:rPr>
          <w:rFonts w:ascii="Arial" w:hAnsi="Arial" w:cs="Arial"/>
          <w:sz w:val="20"/>
          <w:szCs w:val="20"/>
        </w:rPr>
        <w:t xml:space="preserve">500.000,00 zł brutto </w:t>
      </w:r>
      <w:r w:rsidR="00055499" w:rsidRPr="00290D12">
        <w:rPr>
          <w:rFonts w:ascii="Arial" w:hAnsi="Arial" w:cs="Arial"/>
          <w:sz w:val="20"/>
          <w:szCs w:val="20"/>
        </w:rPr>
        <w:t xml:space="preserve">– </w:t>
      </w:r>
      <w:r w:rsidR="00055499" w:rsidRPr="00290D12">
        <w:rPr>
          <w:rFonts w:ascii="Arial" w:hAnsi="Arial" w:cs="Arial"/>
          <w:b/>
          <w:sz w:val="20"/>
          <w:szCs w:val="20"/>
        </w:rPr>
        <w:t>Załącznik nr 3 do SWZ</w:t>
      </w:r>
      <w:r w:rsidRPr="00290D12">
        <w:rPr>
          <w:rFonts w:ascii="Arial" w:hAnsi="Arial" w:cs="Arial"/>
          <w:sz w:val="20"/>
          <w:szCs w:val="20"/>
        </w:rPr>
        <w:t xml:space="preserve"> oraz dołączy dowody potwierdzające, że ww. usługa została</w:t>
      </w:r>
      <w:r w:rsidRPr="0074572A">
        <w:rPr>
          <w:rFonts w:ascii="Arial" w:hAnsi="Arial" w:cs="Arial"/>
          <w:sz w:val="20"/>
          <w:szCs w:val="20"/>
        </w:rPr>
        <w:t xml:space="preserve"> wykonana lub jest wykonywana należycie.</w:t>
      </w:r>
    </w:p>
    <w:p w:rsidR="009E499A" w:rsidRPr="00D800C4" w:rsidRDefault="009E499A"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Pr="00D800C4">
        <w:rPr>
          <w:rFonts w:ascii="Arial" w:hAnsi="Arial" w:cs="Arial"/>
          <w:sz w:val="20"/>
          <w:szCs w:val="20"/>
        </w:rPr>
        <w:t xml:space="preserve"> że dysponuje lub będzie dysponować </w:t>
      </w:r>
    </w:p>
    <w:p w:rsidR="009E499A" w:rsidRPr="00D800C4" w:rsidRDefault="006F115F"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009E499A" w:rsidRPr="00D800C4">
        <w:rPr>
          <w:rFonts w:ascii="Arial" w:hAnsi="Arial" w:cs="Arial"/>
          <w:b/>
          <w:sz w:val="20"/>
          <w:szCs w:val="20"/>
        </w:rPr>
        <w:t>1)</w:t>
      </w:r>
      <w:r w:rsidR="009E499A" w:rsidRPr="00D800C4">
        <w:rPr>
          <w:rFonts w:ascii="Arial" w:hAnsi="Arial" w:cs="Arial"/>
          <w:sz w:val="20"/>
          <w:szCs w:val="20"/>
        </w:rPr>
        <w:t xml:space="preserve"> co najmniej 2 samochodami przystosowanymi do odbierania zmieszanych odpadów komunalnych, które spełniają wymagania określone w rozporządzeniu Ministra Środowiska z dnia 11 stycznia 2013 w sprawie szczegółowych wymagań w zakresie odbierania odpadów komunalnych od właścicieli nieruchomości (Dz. U. z 2013 poz. 122),</w:t>
      </w:r>
    </w:p>
    <w:p w:rsidR="009E499A" w:rsidRPr="00D800C4" w:rsidRDefault="006F115F"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w:t>
      </w:r>
      <w:r w:rsidR="009E499A" w:rsidRPr="00D800C4">
        <w:rPr>
          <w:rFonts w:ascii="Arial" w:hAnsi="Arial" w:cs="Arial"/>
          <w:b/>
          <w:sz w:val="20"/>
          <w:szCs w:val="20"/>
        </w:rPr>
        <w:t>2)</w:t>
      </w:r>
      <w:r w:rsidR="009E499A" w:rsidRPr="00D800C4">
        <w:rPr>
          <w:rFonts w:ascii="Arial" w:hAnsi="Arial" w:cs="Arial"/>
          <w:sz w:val="20"/>
          <w:szCs w:val="20"/>
        </w:rPr>
        <w:t xml:space="preserve"> co najmniej 2 samochodami przystosowanymi do odbierania selektywnie zebranych odpadów komunalnych, które spełniają wymagania określone w rozporządzeniu Ministra Środowiska z dnia 11 stycznia 2013r. w sprawie szczegółowych wymagań w zakresie odbierania odpadów komunalnych od właścicieli nieruchomości (Dz. U. z 2013 poz. 122)</w:t>
      </w:r>
    </w:p>
    <w:p w:rsidR="009E499A" w:rsidRPr="00D800C4" w:rsidRDefault="009E499A" w:rsidP="006F115F">
      <w:pPr>
        <w:pStyle w:val="Default"/>
        <w:spacing w:line="276" w:lineRule="auto"/>
        <w:ind w:left="851"/>
        <w:jc w:val="both"/>
        <w:rPr>
          <w:rFonts w:ascii="Arial" w:hAnsi="Arial" w:cs="Arial"/>
          <w:sz w:val="20"/>
          <w:szCs w:val="20"/>
        </w:rPr>
      </w:pPr>
      <w:r w:rsidRPr="00D800C4">
        <w:rPr>
          <w:rFonts w:ascii="Arial" w:hAnsi="Arial" w:cs="Arial"/>
          <w:b/>
          <w:sz w:val="20"/>
          <w:szCs w:val="20"/>
        </w:rPr>
        <w:t>2.3)</w:t>
      </w:r>
      <w:r w:rsidRPr="00D800C4">
        <w:rPr>
          <w:rFonts w:ascii="Arial" w:hAnsi="Arial" w:cs="Arial"/>
          <w:sz w:val="20"/>
          <w:szCs w:val="20"/>
        </w:rPr>
        <w:t xml:space="preserve"> co najmniej 1 pojazdem do odbierania odpadów komunalnych bez funkcji kompaktującej, który spełnia wymagania określone w rozporządzeniu Ministra Środowiska z dnia 11 stycznia 2013r. w sprawie szczegółowych wymagań w zakresie odbierania odpadów komunalnych od właścicieli nieruchomości (Dz. U. z 2013 poz. 122)</w:t>
      </w:r>
    </w:p>
    <w:p w:rsidR="009E499A" w:rsidRPr="0074572A" w:rsidRDefault="009E499A" w:rsidP="006F115F">
      <w:pPr>
        <w:pStyle w:val="Default"/>
        <w:spacing w:line="276" w:lineRule="auto"/>
        <w:ind w:left="851"/>
        <w:jc w:val="both"/>
        <w:rPr>
          <w:rFonts w:ascii="Arial" w:hAnsi="Arial" w:cs="Arial"/>
          <w:strike/>
          <w:sz w:val="20"/>
          <w:szCs w:val="20"/>
        </w:rPr>
      </w:pPr>
      <w:r w:rsidRPr="00D800C4">
        <w:rPr>
          <w:rFonts w:ascii="Arial" w:hAnsi="Arial" w:cs="Arial"/>
          <w:b/>
          <w:sz w:val="20"/>
          <w:szCs w:val="20"/>
        </w:rPr>
        <w:t>2.4)</w:t>
      </w:r>
      <w:r w:rsidRPr="00D800C4">
        <w:rPr>
          <w:rFonts w:ascii="Arial" w:hAnsi="Arial" w:cs="Arial"/>
          <w:sz w:val="20"/>
          <w:szCs w:val="20"/>
        </w:rPr>
        <w:t xml:space="preserve"> bazą magazynowo transportową usytuowaną na terenie Gminy Bartniczka lub w odległości nie większej niż 60 km od granic Gminy Bartniczka, na terenie do którego posiada tytuł prawny, zabezpieczoną w sposób umożliwiający wstęp osobom nieupoważnionym, wyposażoną w miejsce przeznaczone do parkowania pojazdów, zabezpieczone przed emisją zanieczyszczeń do gruntu, wyposażoną w miejsce do magazynowania selektywnie zebranych odpadów z grupy odpadów komunalnych,</w:t>
      </w:r>
      <w:r w:rsidRPr="0074572A">
        <w:rPr>
          <w:rFonts w:ascii="Arial" w:hAnsi="Arial" w:cs="Arial"/>
          <w:sz w:val="20"/>
          <w:szCs w:val="20"/>
        </w:rPr>
        <w:t xml:space="preserve"> zabezpieczone przed emisją  zanieczyszczeń do gruntu oraz zabezpieczone przed </w:t>
      </w:r>
      <w:r w:rsidRPr="0074572A">
        <w:rPr>
          <w:rFonts w:ascii="Arial" w:hAnsi="Arial" w:cs="Arial"/>
          <w:sz w:val="20"/>
          <w:szCs w:val="20"/>
        </w:rPr>
        <w:lastRenderedPageBreak/>
        <w:t xml:space="preserve">działaniem czynników atmosferycznych, wyposażoną w legalizowaną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napraw pojazdów oraz miejsce do mycia i dezynfekcji pojazdów – zgodnie z rozporządzeniem Ministra Środowiska z dnia 11 stycznia 2013r. w sprawie szczegółowych wymagań w zakresie odbierania odpadów komunalnych od właścicieli nieruchomości (Dz. U. z 2013r. poz. 122) </w:t>
      </w:r>
    </w:p>
    <w:p w:rsidR="00E550E3" w:rsidRDefault="009E499A" w:rsidP="006F115F">
      <w:pPr>
        <w:pStyle w:val="Default"/>
        <w:spacing w:line="276" w:lineRule="auto"/>
        <w:ind w:left="851"/>
        <w:jc w:val="both"/>
        <w:rPr>
          <w:rFonts w:ascii="Arial" w:hAnsi="Arial" w:cs="Arial"/>
          <w:sz w:val="20"/>
          <w:szCs w:val="20"/>
        </w:rPr>
      </w:pPr>
      <w:r w:rsidRPr="0074572A">
        <w:rPr>
          <w:rFonts w:ascii="Arial" w:hAnsi="Arial" w:cs="Arial"/>
          <w:b/>
          <w:color w:val="auto"/>
          <w:sz w:val="20"/>
          <w:szCs w:val="20"/>
        </w:rPr>
        <w:t>3)</w:t>
      </w:r>
      <w:r w:rsidRPr="0074572A">
        <w:rPr>
          <w:rFonts w:ascii="Arial" w:hAnsi="Arial" w:cs="Arial"/>
          <w:sz w:val="20"/>
          <w:szCs w:val="20"/>
        </w:rPr>
        <w:t xml:space="preserve"> dysponuje osobami zdolnymi do wykonania zamówienia, które będą uczestniczyć w wykonywaniu zamówienia, jeżeli złoży oświadczenie o spełnieniu warunków udziału w postępowaniu </w:t>
      </w:r>
    </w:p>
    <w:p w:rsidR="009E499A" w:rsidRPr="0074572A" w:rsidRDefault="009E499A" w:rsidP="006F115F">
      <w:pPr>
        <w:pStyle w:val="Default"/>
        <w:spacing w:line="276" w:lineRule="auto"/>
        <w:ind w:left="851"/>
        <w:jc w:val="both"/>
        <w:rPr>
          <w:rFonts w:ascii="Arial" w:hAnsi="Arial" w:cs="Arial"/>
          <w:sz w:val="20"/>
          <w:szCs w:val="20"/>
        </w:rPr>
      </w:pPr>
      <w:r w:rsidRPr="0074572A">
        <w:rPr>
          <w:rFonts w:ascii="Arial" w:hAnsi="Arial" w:cs="Arial"/>
          <w:b/>
          <w:sz w:val="20"/>
          <w:szCs w:val="20"/>
        </w:rPr>
        <w:t>4)</w:t>
      </w:r>
      <w:r w:rsidRPr="0074572A">
        <w:rPr>
          <w:rFonts w:ascii="Arial" w:hAnsi="Arial" w:cs="Arial"/>
          <w:sz w:val="20"/>
          <w:szCs w:val="20"/>
        </w:rPr>
        <w:t xml:space="preserve"> wskaże w ofercie instalacje do których podmiot odbierający odpady komunalne od właścicieli nieruchomości, jest obowiązany przekazać odebrane odpady – zgodnie z zapisami art. 6d pkt 4. ustawy o utrzymaniu porządku i czystości w gminach </w:t>
      </w:r>
      <w:r w:rsidR="00EC40A8">
        <w:rPr>
          <w:rFonts w:ascii="Arial" w:eastAsia="Times New Roman" w:hAnsi="Arial" w:cs="Arial"/>
          <w:kern w:val="2"/>
          <w:sz w:val="20"/>
          <w:szCs w:val="20"/>
          <w:lang w:eastAsia="pl-PL" w:bidi="hi-IN"/>
        </w:rPr>
        <w:t>( Dz. U. z 2023</w:t>
      </w:r>
      <w:r w:rsidRPr="0074572A">
        <w:rPr>
          <w:rFonts w:ascii="Arial" w:eastAsia="Times New Roman" w:hAnsi="Arial" w:cs="Arial"/>
          <w:kern w:val="2"/>
          <w:sz w:val="20"/>
          <w:szCs w:val="20"/>
          <w:lang w:eastAsia="pl-PL" w:bidi="hi-IN"/>
        </w:rPr>
        <w:t xml:space="preserve"> r., poz. </w:t>
      </w:r>
      <w:r w:rsidR="00EC40A8">
        <w:rPr>
          <w:rFonts w:ascii="Arial" w:eastAsia="Times New Roman" w:hAnsi="Arial" w:cs="Arial"/>
          <w:kern w:val="2"/>
          <w:sz w:val="20"/>
          <w:szCs w:val="20"/>
          <w:lang w:eastAsia="pl-PL" w:bidi="hi-IN"/>
        </w:rPr>
        <w:t>1469</w:t>
      </w:r>
      <w:r w:rsidRPr="0074572A">
        <w:rPr>
          <w:rFonts w:ascii="Arial" w:eastAsia="Times New Roman" w:hAnsi="Arial" w:cs="Arial"/>
          <w:kern w:val="2"/>
          <w:sz w:val="20"/>
          <w:szCs w:val="20"/>
          <w:lang w:eastAsia="pl-PL" w:bidi="hi-IN"/>
        </w:rPr>
        <w:t>),</w:t>
      </w:r>
    </w:p>
    <w:p w:rsidR="00515053" w:rsidRDefault="00515053" w:rsidP="00515053">
      <w:pPr>
        <w:pStyle w:val="Default"/>
        <w:spacing w:line="276" w:lineRule="auto"/>
        <w:ind w:left="568"/>
        <w:jc w:val="both"/>
        <w:rPr>
          <w:rFonts w:ascii="Arial" w:hAnsi="Arial" w:cs="Arial"/>
          <w:sz w:val="20"/>
          <w:szCs w:val="20"/>
        </w:rPr>
      </w:pPr>
    </w:p>
    <w:p w:rsidR="00515053" w:rsidRDefault="00515053" w:rsidP="00BE6983">
      <w:pPr>
        <w:pStyle w:val="Default"/>
        <w:spacing w:line="360" w:lineRule="auto"/>
        <w:jc w:val="both"/>
        <w:rPr>
          <w:rFonts w:ascii="Arial" w:hAnsi="Arial" w:cs="Arial"/>
          <w:sz w:val="20"/>
          <w:szCs w:val="20"/>
        </w:rPr>
      </w:pPr>
      <w:r w:rsidRPr="00515053">
        <w:rPr>
          <w:rFonts w:ascii="Arial" w:hAnsi="Arial" w:cs="Arial"/>
          <w:b/>
          <w:sz w:val="20"/>
          <w:szCs w:val="20"/>
        </w:rPr>
        <w:t>3.</w:t>
      </w:r>
      <w:r>
        <w:rPr>
          <w:rFonts w:ascii="Arial" w:hAnsi="Arial" w:cs="Arial"/>
          <w:sz w:val="20"/>
          <w:szCs w:val="20"/>
        </w:rPr>
        <w:t xml:space="preserve"> Zamawiający, w stosunku do Wykonawców wspólnie ubiegających się o udzielenie zamówienia, w odniesieniu do warunku dotyczącego zdolności </w:t>
      </w:r>
      <w:r w:rsidR="00BE6983">
        <w:rPr>
          <w:rFonts w:ascii="Arial" w:hAnsi="Arial" w:cs="Arial"/>
          <w:sz w:val="20"/>
          <w:szCs w:val="20"/>
        </w:rPr>
        <w:t>technicznej lub zawodowej dopuszcza łączne spełnianie warunku przez Wykonawców.</w:t>
      </w:r>
    </w:p>
    <w:p w:rsidR="00515053" w:rsidRPr="0074572A" w:rsidRDefault="00515053" w:rsidP="00515053">
      <w:pPr>
        <w:pStyle w:val="Default"/>
        <w:spacing w:line="276" w:lineRule="auto"/>
        <w:jc w:val="both"/>
        <w:rPr>
          <w:rFonts w:ascii="Arial" w:hAnsi="Arial" w:cs="Arial"/>
          <w:sz w:val="20"/>
          <w:szCs w:val="20"/>
        </w:rPr>
      </w:pPr>
    </w:p>
    <w:p w:rsidR="00E2659B" w:rsidRDefault="00515053" w:rsidP="009E499A">
      <w:pPr>
        <w:pStyle w:val="Normalny1"/>
        <w:spacing w:line="360" w:lineRule="auto"/>
        <w:ind w:left="-6"/>
        <w:jc w:val="both"/>
        <w:rPr>
          <w:sz w:val="20"/>
          <w:szCs w:val="20"/>
        </w:rPr>
      </w:pPr>
      <w:r w:rsidRPr="00515053">
        <w:rPr>
          <w:b/>
          <w:sz w:val="20"/>
          <w:szCs w:val="20"/>
        </w:rPr>
        <w:t>4.</w:t>
      </w:r>
      <w:r>
        <w:rPr>
          <w:sz w:val="20"/>
          <w:szCs w:val="20"/>
        </w:rPr>
        <w:t xml:space="preserve"> </w:t>
      </w:r>
      <w:r w:rsidR="008C742B">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80377" w:rsidRDefault="00880377">
      <w:pPr>
        <w:pStyle w:val="Nagwek2"/>
        <w:rPr>
          <w:b/>
          <w:sz w:val="24"/>
          <w:szCs w:val="24"/>
        </w:rPr>
      </w:pPr>
      <w:bookmarkStart w:id="9" w:name="_sv3xn7chhdup" w:colFirst="0" w:colLast="0"/>
      <w:bookmarkEnd w:id="9"/>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777A59" w:rsidRDefault="00777A59" w:rsidP="00777A59">
      <w:pPr>
        <w:pStyle w:val="normal"/>
        <w:numPr>
          <w:ilvl w:val="0"/>
          <w:numId w:val="2"/>
        </w:numPr>
        <w:spacing w:before="240" w:line="360" w:lineRule="auto"/>
        <w:ind w:left="426"/>
        <w:jc w:val="both"/>
        <w:rPr>
          <w:sz w:val="20"/>
          <w:szCs w:val="20"/>
        </w:rPr>
      </w:pPr>
      <w:bookmarkStart w:id="10" w:name="_crlv0voso4yw" w:colFirst="0" w:colLast="0"/>
      <w:bookmarkEnd w:id="10"/>
      <w:r>
        <w:rPr>
          <w:sz w:val="20"/>
          <w:szCs w:val="20"/>
        </w:rPr>
        <w:t>Z postępowania o udzielenie zamówienia wyklucza się Wykonawców, w stosunku do których zachodzi którakolwiek z okoliczności wskazanych:</w:t>
      </w:r>
    </w:p>
    <w:p w:rsidR="00777A59" w:rsidRDefault="00777A59" w:rsidP="00777A59">
      <w:pPr>
        <w:pStyle w:val="normal"/>
        <w:numPr>
          <w:ilvl w:val="0"/>
          <w:numId w:val="23"/>
        </w:numPr>
        <w:spacing w:line="360" w:lineRule="auto"/>
        <w:ind w:left="812" w:hanging="386"/>
        <w:jc w:val="both"/>
        <w:rPr>
          <w:sz w:val="20"/>
          <w:szCs w:val="20"/>
        </w:rPr>
      </w:pPr>
      <w:r>
        <w:rPr>
          <w:sz w:val="20"/>
          <w:szCs w:val="20"/>
        </w:rPr>
        <w:t xml:space="preserve">w art. 108 ust. 1 Pzp; </w:t>
      </w:r>
    </w:p>
    <w:p w:rsidR="00777A59" w:rsidRPr="005B743C"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Pr>
          <w:b/>
          <w:bCs/>
          <w:color w:val="000000"/>
          <w:sz w:val="20"/>
          <w:szCs w:val="20"/>
        </w:rPr>
        <w:t xml:space="preserve">  </w:t>
      </w:r>
      <w:r w:rsidRPr="00853CC4">
        <w:rPr>
          <w:bCs/>
          <w:color w:val="000000"/>
          <w:sz w:val="20"/>
          <w:szCs w:val="20"/>
        </w:rPr>
        <w:t>w</w:t>
      </w:r>
      <w:r>
        <w:rPr>
          <w:b/>
          <w:bCs/>
          <w:color w:val="000000"/>
          <w:sz w:val="20"/>
          <w:szCs w:val="20"/>
        </w:rPr>
        <w:t xml:space="preserve"> </w:t>
      </w:r>
      <w:r w:rsidRPr="005B743C">
        <w:rPr>
          <w:color w:val="000000"/>
          <w:sz w:val="20"/>
          <w:szCs w:val="20"/>
        </w:rPr>
        <w:t>art. 109 ust. 1 pkt. 4</w:t>
      </w:r>
      <w:r>
        <w:rPr>
          <w:color w:val="000000"/>
          <w:sz w:val="20"/>
          <w:szCs w:val="20"/>
        </w:rPr>
        <w:t xml:space="preserve">,5 </w:t>
      </w:r>
      <w:r w:rsidRPr="005B743C">
        <w:rPr>
          <w:color w:val="000000"/>
          <w:sz w:val="20"/>
          <w:szCs w:val="20"/>
        </w:rPr>
        <w:t xml:space="preserve"> ustawy Pzp, tj. </w:t>
      </w:r>
    </w:p>
    <w:p w:rsidR="00777A59"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777A59" w:rsidRPr="005B743C"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777A59" w:rsidRDefault="00777A59" w:rsidP="00777A59">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777A59" w:rsidRDefault="00777A59" w:rsidP="00777A59">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777A59" w:rsidRDefault="00777A59" w:rsidP="00777A59">
      <w:pPr>
        <w:autoSpaceDE w:val="0"/>
        <w:autoSpaceDN w:val="0"/>
        <w:adjustRightInd w:val="0"/>
        <w:spacing w:line="360" w:lineRule="auto"/>
        <w:rPr>
          <w:color w:val="000000"/>
          <w:sz w:val="20"/>
          <w:szCs w:val="20"/>
        </w:rPr>
      </w:pPr>
      <w:r>
        <w:rPr>
          <w:color w:val="000000"/>
          <w:sz w:val="20"/>
          <w:szCs w:val="20"/>
        </w:rPr>
        <w:t xml:space="preserve">      narodowego (Dz. U. z 2023r. poz. 129) z postępowania o udzielenie zamówienia wyklucza się:</w:t>
      </w:r>
    </w:p>
    <w:p w:rsidR="00777A59" w:rsidRDefault="00777A59" w:rsidP="00777A59">
      <w:pPr>
        <w:autoSpaceDE w:val="0"/>
        <w:autoSpaceDN w:val="0"/>
        <w:adjustRightInd w:val="0"/>
        <w:spacing w:line="360" w:lineRule="auto"/>
        <w:ind w:left="426"/>
        <w:jc w:val="both"/>
        <w:rPr>
          <w:color w:val="000000"/>
          <w:sz w:val="20"/>
          <w:szCs w:val="20"/>
        </w:rPr>
      </w:pPr>
      <w:r w:rsidRPr="007749CD">
        <w:rPr>
          <w:b/>
          <w:color w:val="000000"/>
          <w:sz w:val="20"/>
          <w:szCs w:val="20"/>
        </w:rPr>
        <w:lastRenderedPageBreak/>
        <w:t>1)</w:t>
      </w:r>
      <w:r>
        <w:rPr>
          <w:color w:val="000000"/>
          <w:sz w:val="20"/>
          <w:szCs w:val="20"/>
        </w:rPr>
        <w:t xml:space="preserve"> wykonawcę wymienionego w wykazach określonych w rozporządzeniu 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777A59" w:rsidRDefault="00777A59" w:rsidP="00777A59">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2023r. poz. 1124)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777A59" w:rsidRDefault="00777A59" w:rsidP="00777A59">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2023r. poz. 120)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777A59" w:rsidRDefault="00777A59" w:rsidP="00777A59">
      <w:pPr>
        <w:pStyle w:val="Nagwek2"/>
        <w:rPr>
          <w:sz w:val="20"/>
          <w:szCs w:val="20"/>
        </w:rPr>
      </w:pPr>
      <w:r w:rsidRPr="000D0035">
        <w:rPr>
          <w:b/>
          <w:sz w:val="20"/>
          <w:szCs w:val="20"/>
        </w:rPr>
        <w:t>3.</w:t>
      </w:r>
      <w:r>
        <w:rPr>
          <w:sz w:val="20"/>
          <w:szCs w:val="20"/>
        </w:rPr>
        <w:t xml:space="preserve">  Wykluczenie Wykonawcy następuje zgodnie z art. 111 PZP</w:t>
      </w:r>
    </w:p>
    <w:p w:rsidR="00777A59" w:rsidRDefault="00777A59" w:rsidP="00777A59">
      <w:pPr>
        <w:pStyle w:val="Nagwek2"/>
        <w:rPr>
          <w:sz w:val="20"/>
          <w:szCs w:val="20"/>
        </w:rPr>
      </w:pPr>
    </w:p>
    <w:p w:rsidR="00880377" w:rsidRDefault="00880377" w:rsidP="00777A59">
      <w:pPr>
        <w:pStyle w:val="Nagwek2"/>
        <w:rPr>
          <w:b/>
          <w:sz w:val="24"/>
          <w:szCs w:val="24"/>
        </w:rPr>
      </w:pPr>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923C3D" w:rsidRDefault="008C742B" w:rsidP="009B7D68">
      <w:pPr>
        <w:pStyle w:val="Normalny1"/>
        <w:numPr>
          <w:ilvl w:val="0"/>
          <w:numId w:val="9"/>
        </w:numPr>
        <w:spacing w:before="240" w:line="360" w:lineRule="auto"/>
        <w:ind w:left="284" w:hanging="426"/>
        <w:jc w:val="both"/>
        <w:rPr>
          <w:sz w:val="20"/>
          <w:szCs w:val="20"/>
        </w:rPr>
      </w:pPr>
      <w:r w:rsidRPr="00923C3D">
        <w:rPr>
          <w:sz w:val="20"/>
          <w:szCs w:val="20"/>
        </w:rPr>
        <w:t xml:space="preserve">Do oferty Wykonawca zobowiązany jest dołączyć aktualne na dzień składania ofert oświadczenie </w:t>
      </w:r>
      <w:r w:rsidR="00923C3D" w:rsidRPr="00923C3D">
        <w:rPr>
          <w:sz w:val="20"/>
          <w:szCs w:val="20"/>
        </w:rPr>
        <w:t xml:space="preserve">, że nie podlega wykluczeniu oraz spełnia warunki udziału w postępowaniu. Przedmiotowe oświadczenie Wykonawca składa w formie </w:t>
      </w:r>
      <w:r w:rsidR="00923C3D" w:rsidRPr="00923C3D">
        <w:rPr>
          <w:b/>
          <w:sz w:val="20"/>
          <w:szCs w:val="20"/>
        </w:rPr>
        <w:t>Jednolitego Europejskiego Dokumentu Zamówienia</w:t>
      </w:r>
      <w:r w:rsidR="00923C3D" w:rsidRPr="00923C3D">
        <w:rPr>
          <w:sz w:val="20"/>
          <w:szCs w:val="20"/>
        </w:rPr>
        <w:t xml:space="preserve"> (ESPD), stanowiącego załącznik  nr 2 do Rozporządzenia Wykonawczego Komisji (EU) 2016/7 z dnia 5 stycznia 2016r.  ustanawiającego standardowy formularz jednolitego europejskiego dokumentu zamówienia. Informacje zawarte w ESPD stanowią wstępne potwierdzenie, że Wykonawca nie podlega wykluczeniu oraz spełnia warunki udziału w postępowaniu.</w:t>
      </w:r>
    </w:p>
    <w:p w:rsidR="00923C3D" w:rsidRDefault="00923C3D" w:rsidP="009B7D68">
      <w:pPr>
        <w:pStyle w:val="Normalny1"/>
        <w:numPr>
          <w:ilvl w:val="0"/>
          <w:numId w:val="9"/>
        </w:numPr>
        <w:spacing w:line="360" w:lineRule="auto"/>
        <w:ind w:left="284" w:hanging="426"/>
        <w:jc w:val="both"/>
        <w:rPr>
          <w:sz w:val="20"/>
          <w:szCs w:val="20"/>
        </w:rPr>
      </w:pPr>
      <w:r>
        <w:rPr>
          <w:sz w:val="20"/>
          <w:szCs w:val="20"/>
        </w:rPr>
        <w:t>Zamawiający informuje, że instrukcję wypełniania ESPD oraz edytowalną wersję formularza ESPD</w:t>
      </w:r>
      <w:r w:rsidR="00ED37D0">
        <w:rPr>
          <w:sz w:val="20"/>
          <w:szCs w:val="20"/>
        </w:rPr>
        <w:t xml:space="preserve"> można znaleźć pod adresem:  </w:t>
      </w:r>
      <w:hyperlink r:id="rId13" w:history="1">
        <w:r w:rsidR="00ED37D0" w:rsidRPr="00475975">
          <w:rPr>
            <w:rStyle w:val="Hipercze"/>
          </w:rPr>
          <w:t>https://www.uzp.gov.pl/baza-wiedzy/prawo-zamowien-</w:t>
        </w:r>
        <w:r w:rsidR="00ED37D0" w:rsidRPr="00475975">
          <w:rPr>
            <w:rStyle w:val="Hipercze"/>
          </w:rPr>
          <w:lastRenderedPageBreak/>
          <w:t>publicznych-regulacje/prawo-krajowe/jednolity-europejski-dokument-zamowienia</w:t>
        </w:r>
      </w:hyperlink>
      <w:r w:rsidR="00ED37D0" w:rsidRPr="00475975">
        <w:t>.</w:t>
      </w:r>
      <w:r w:rsidR="00ED37D0">
        <w:t xml:space="preserve"> </w:t>
      </w:r>
      <w:r w:rsidR="00ED37D0" w:rsidRPr="00ED37D0">
        <w:rPr>
          <w:sz w:val="20"/>
          <w:szCs w:val="20"/>
        </w:rPr>
        <w:t>Zamawiający zaleca wy</w:t>
      </w:r>
      <w:r w:rsidR="00ED37D0">
        <w:rPr>
          <w:sz w:val="20"/>
          <w:szCs w:val="20"/>
        </w:rPr>
        <w:t xml:space="preserve">pełnienie ESPD za pomocą serwisu dostępnego pod adresem: </w:t>
      </w:r>
      <w:hyperlink r:id="rId14" w:history="1">
        <w:r w:rsidR="00ED37D0" w:rsidRPr="00475975">
          <w:rPr>
            <w:rStyle w:val="Hipercze"/>
          </w:rPr>
          <w:t>https://espd.uzp.gov.pl/</w:t>
        </w:r>
      </w:hyperlink>
      <w:r w:rsidR="00ED37D0">
        <w:t xml:space="preserve">. </w:t>
      </w:r>
      <w:r w:rsidR="00ED37D0" w:rsidRPr="00ED37D0">
        <w:rPr>
          <w:sz w:val="20"/>
          <w:szCs w:val="20"/>
        </w:rPr>
        <w:t xml:space="preserve">W tym celu przygotowany przez zamawiającego Jednolity Europejski Dokument  Zamówienia (ESPD) w formacie *.xml, </w:t>
      </w:r>
      <w:r w:rsidR="00ED37D0">
        <w:rPr>
          <w:sz w:val="20"/>
          <w:szCs w:val="20"/>
        </w:rPr>
        <w:t xml:space="preserve">stanowiący </w:t>
      </w:r>
      <w:r w:rsidR="00ED37D0" w:rsidRPr="00632F93">
        <w:rPr>
          <w:b/>
          <w:sz w:val="20"/>
          <w:szCs w:val="20"/>
        </w:rPr>
        <w:t>Załącznik nr 2 do SWZ</w:t>
      </w:r>
      <w:r w:rsidR="00ED37D0">
        <w:rPr>
          <w:sz w:val="20"/>
          <w:szCs w:val="20"/>
        </w:rPr>
        <w:t xml:space="preserve"> należy zaimportować do wyżej wymienionego serwisu oraz postępując zgodnie z zamieszczoną tam instrukcją wypełnić wzór elektronicznego formularza ESPD z zastrzeżeniem poniższych uwag:</w:t>
      </w:r>
    </w:p>
    <w:p w:rsidR="00D90D00" w:rsidRDefault="00D90D00" w:rsidP="00D90D00">
      <w:pPr>
        <w:pStyle w:val="Normalny1"/>
        <w:spacing w:line="360" w:lineRule="auto"/>
        <w:ind w:left="284"/>
        <w:jc w:val="both"/>
        <w:rPr>
          <w:sz w:val="20"/>
          <w:szCs w:val="20"/>
        </w:rPr>
      </w:pPr>
      <w:r w:rsidRPr="00D90D00">
        <w:rPr>
          <w:sz w:val="20"/>
          <w:szCs w:val="20"/>
        </w:rPr>
        <w:t>1)</w:t>
      </w:r>
      <w:r>
        <w:rPr>
          <w:sz w:val="20"/>
          <w:szCs w:val="20"/>
        </w:rPr>
        <w:t xml:space="preserve">  w części II Sekcji D ESPD </w:t>
      </w:r>
      <w:r w:rsidRPr="00223B50">
        <w:rPr>
          <w:i/>
          <w:sz w:val="20"/>
          <w:szCs w:val="20"/>
        </w:rPr>
        <w:t>(informacje dotyczące podwykonawców, na których zdolności</w:t>
      </w:r>
      <w:r w:rsidR="00223B50" w:rsidRPr="00223B50">
        <w:rPr>
          <w:i/>
          <w:sz w:val="20"/>
          <w:szCs w:val="20"/>
        </w:rPr>
        <w:t xml:space="preserve"> Wykonawca nie podlega)</w:t>
      </w:r>
      <w:r w:rsidR="00223B50">
        <w:rPr>
          <w:i/>
          <w:sz w:val="20"/>
          <w:szCs w:val="20"/>
        </w:rPr>
        <w:t xml:space="preserve"> </w:t>
      </w:r>
      <w:r w:rsidR="00223B50">
        <w:rPr>
          <w:sz w:val="20"/>
          <w:szCs w:val="20"/>
        </w:rPr>
        <w:t xml:space="preserve">Wykonawca oświadcza, czy </w:t>
      </w:r>
      <w:r w:rsidR="00525542">
        <w:rPr>
          <w:sz w:val="20"/>
          <w:szCs w:val="20"/>
        </w:rPr>
        <w:t xml:space="preserve">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w:t>
      </w:r>
      <w:r w:rsidR="00C675E4">
        <w:rPr>
          <w:sz w:val="20"/>
          <w:szCs w:val="20"/>
        </w:rPr>
        <w:t>odrębnych ESPD, zawierających informacje wymagane w części II Sekcja A i B oraz Części III;</w:t>
      </w:r>
    </w:p>
    <w:p w:rsidR="00C675E4" w:rsidRDefault="00C675E4" w:rsidP="00D90D00">
      <w:pPr>
        <w:pStyle w:val="Normalny1"/>
        <w:spacing w:line="360" w:lineRule="auto"/>
        <w:ind w:left="284"/>
        <w:jc w:val="both"/>
        <w:rPr>
          <w:sz w:val="20"/>
          <w:szCs w:val="20"/>
        </w:rPr>
      </w:pPr>
      <w:r>
        <w:rPr>
          <w:sz w:val="20"/>
          <w:szCs w:val="20"/>
        </w:rPr>
        <w:t xml:space="preserve">2) w Części IV Zamawiająca żąda jedynie ogólnego oświadczenia dotyczącego wszystkich kryteriów kwalifikacji (sekcja </w:t>
      </w:r>
      <w:r>
        <w:rPr>
          <w:sz w:val="20"/>
          <w:szCs w:val="20"/>
        </w:rPr>
        <w:sym w:font="Symbol" w:char="F061"/>
      </w:r>
      <w:r>
        <w:rPr>
          <w:sz w:val="20"/>
          <w:szCs w:val="20"/>
        </w:rPr>
        <w:t>), bez wypełniania poszczególnych Sekcji A, B, C i D;</w:t>
      </w:r>
    </w:p>
    <w:p w:rsidR="00C675E4" w:rsidRPr="00C675E4" w:rsidRDefault="00C675E4" w:rsidP="00D90D00">
      <w:pPr>
        <w:pStyle w:val="Normalny1"/>
        <w:spacing w:line="360" w:lineRule="auto"/>
        <w:ind w:left="284"/>
        <w:jc w:val="both"/>
        <w:rPr>
          <w:sz w:val="20"/>
          <w:szCs w:val="20"/>
        </w:rPr>
      </w:pPr>
      <w:r>
        <w:rPr>
          <w:sz w:val="20"/>
          <w:szCs w:val="20"/>
        </w:rPr>
        <w:t>3) Część V (</w:t>
      </w:r>
      <w:r>
        <w:rPr>
          <w:i/>
          <w:sz w:val="20"/>
          <w:szCs w:val="20"/>
        </w:rPr>
        <w:t xml:space="preserve">Ograniczenie liczby kwalifikujących się kandydatów) </w:t>
      </w:r>
      <w:r>
        <w:rPr>
          <w:sz w:val="20"/>
          <w:szCs w:val="20"/>
        </w:rPr>
        <w:t>należy pozostawić niewypełnioną.</w:t>
      </w:r>
    </w:p>
    <w:p w:rsidR="00E2659B" w:rsidRDefault="008C742B" w:rsidP="009B7D68">
      <w:pPr>
        <w:pStyle w:val="Normalny1"/>
        <w:numPr>
          <w:ilvl w:val="0"/>
          <w:numId w:val="9"/>
        </w:numPr>
        <w:spacing w:line="360" w:lineRule="auto"/>
        <w:ind w:left="284" w:hanging="426"/>
        <w:jc w:val="both"/>
        <w:rPr>
          <w:sz w:val="20"/>
          <w:szCs w:val="20"/>
        </w:rPr>
      </w:pPr>
      <w:r>
        <w:rPr>
          <w:sz w:val="20"/>
          <w:szCs w:val="20"/>
        </w:rPr>
        <w:t xml:space="preserve">Zamawiający </w:t>
      </w:r>
      <w:r w:rsidR="00C675E4">
        <w:rPr>
          <w:sz w:val="20"/>
          <w:szCs w:val="20"/>
        </w:rPr>
        <w:t xml:space="preserve">przed wyborem najkorzystniejszej oferty </w:t>
      </w:r>
      <w:r>
        <w:rPr>
          <w:sz w:val="20"/>
          <w:szCs w:val="20"/>
        </w:rPr>
        <w:t xml:space="preserve">wzywa wykonawcę, którego oferta została najwyżej oceniona, do złożenia w wyznaczonym terminie, nie krótszym niż </w:t>
      </w:r>
      <w:r w:rsidR="00C675E4">
        <w:rPr>
          <w:sz w:val="20"/>
          <w:szCs w:val="20"/>
        </w:rPr>
        <w:t>10</w:t>
      </w:r>
      <w:r>
        <w:rPr>
          <w:sz w:val="20"/>
          <w:szCs w:val="20"/>
        </w:rPr>
        <w:t xml:space="preserve">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9B7D68">
      <w:pPr>
        <w:pStyle w:val="Normalny1"/>
        <w:numPr>
          <w:ilvl w:val="0"/>
          <w:numId w:val="9"/>
        </w:numPr>
        <w:spacing w:line="360" w:lineRule="auto"/>
        <w:ind w:left="284" w:hanging="426"/>
        <w:jc w:val="both"/>
        <w:rPr>
          <w:sz w:val="20"/>
          <w:szCs w:val="20"/>
        </w:rPr>
      </w:pPr>
      <w:r>
        <w:rPr>
          <w:sz w:val="20"/>
          <w:szCs w:val="20"/>
        </w:rPr>
        <w:t>Podmiotowe środki dowodowe wymagane od wykonawcy obejmują:</w:t>
      </w:r>
    </w:p>
    <w:p w:rsidR="00D37D24" w:rsidRDefault="008C742B" w:rsidP="00D37D24">
      <w:pPr>
        <w:pStyle w:val="Normalny1"/>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w:t>
      </w:r>
      <w:r w:rsidRPr="005E7F9B">
        <w:rPr>
          <w:sz w:val="20"/>
          <w:szCs w:val="20"/>
        </w:rPr>
        <w:t>(Dz. U. z 20</w:t>
      </w:r>
      <w:r w:rsidR="00C675E4" w:rsidRPr="005E7F9B">
        <w:rPr>
          <w:sz w:val="20"/>
          <w:szCs w:val="20"/>
        </w:rPr>
        <w:t>2</w:t>
      </w:r>
      <w:r w:rsidRPr="005E7F9B">
        <w:rPr>
          <w:sz w:val="20"/>
          <w:szCs w:val="20"/>
        </w:rPr>
        <w:t xml:space="preserve">1 r. poz. </w:t>
      </w:r>
      <w:r w:rsidR="00C675E4" w:rsidRPr="005E7F9B">
        <w:rPr>
          <w:sz w:val="20"/>
          <w:szCs w:val="20"/>
        </w:rPr>
        <w:t>275 z późn. zm.</w:t>
      </w:r>
      <w:r w:rsidRPr="005E7F9B">
        <w:rPr>
          <w:sz w:val="20"/>
          <w:szCs w:val="20"/>
        </w:rPr>
        <w:t>), z</w:t>
      </w:r>
      <w:r>
        <w:rPr>
          <w:sz w:val="20"/>
          <w:szCs w:val="20"/>
        </w:rPr>
        <w:t xml:space="preserve"> innym Wykonawc</w:t>
      </w:r>
      <w:r w:rsidR="00C675E4">
        <w:rPr>
          <w:sz w:val="20"/>
          <w:szCs w:val="20"/>
        </w:rPr>
        <w:t>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B2789B">
        <w:rPr>
          <w:b/>
          <w:sz w:val="20"/>
          <w:szCs w:val="20"/>
        </w:rPr>
        <w:t>6</w:t>
      </w:r>
      <w:r>
        <w:rPr>
          <w:b/>
          <w:sz w:val="20"/>
          <w:szCs w:val="20"/>
        </w:rPr>
        <w:t xml:space="preserve"> do SWZ</w:t>
      </w:r>
      <w:r>
        <w:rPr>
          <w:sz w:val="20"/>
          <w:szCs w:val="20"/>
        </w:rPr>
        <w:t>;</w:t>
      </w:r>
    </w:p>
    <w:p w:rsidR="00D37D24" w:rsidRPr="00D37D24" w:rsidRDefault="005162D7" w:rsidP="00D37D24">
      <w:pPr>
        <w:pStyle w:val="Normalny1"/>
        <w:numPr>
          <w:ilvl w:val="2"/>
          <w:numId w:val="21"/>
        </w:numPr>
        <w:spacing w:line="360" w:lineRule="auto"/>
        <w:ind w:left="710" w:hanging="435"/>
        <w:jc w:val="both"/>
        <w:rPr>
          <w:sz w:val="20"/>
          <w:szCs w:val="20"/>
        </w:rPr>
      </w:pPr>
      <w:r>
        <w:rPr>
          <w:sz w:val="20"/>
          <w:szCs w:val="20"/>
        </w:rPr>
        <w:t xml:space="preserve">Dokumenty potwierdzające, że Wykonawca  jest ubezpieczony od  odpowiedzialności cywilnej w zakresie prowadzonej działalności związanej z przedmiotem zamówienia na sumę gwarancyjną co </w:t>
      </w:r>
      <w:r w:rsidRPr="005E7F9B">
        <w:rPr>
          <w:sz w:val="20"/>
          <w:szCs w:val="20"/>
        </w:rPr>
        <w:t xml:space="preserve">najmniej </w:t>
      </w:r>
      <w:r w:rsidR="005E7F9B" w:rsidRPr="005E7F9B">
        <w:rPr>
          <w:sz w:val="20"/>
          <w:szCs w:val="20"/>
        </w:rPr>
        <w:t>4</w:t>
      </w:r>
      <w:r w:rsidRPr="005E7F9B">
        <w:rPr>
          <w:sz w:val="20"/>
          <w:szCs w:val="20"/>
        </w:rPr>
        <w:t>00.000,00 zł</w:t>
      </w:r>
      <w:r>
        <w:rPr>
          <w:sz w:val="20"/>
          <w:szCs w:val="20"/>
        </w:rPr>
        <w:t xml:space="preserve">  </w:t>
      </w:r>
    </w:p>
    <w:p w:rsidR="00E2659B" w:rsidRPr="00B2789B" w:rsidRDefault="008C742B" w:rsidP="009B7D68">
      <w:pPr>
        <w:pStyle w:val="Normalny1"/>
        <w:numPr>
          <w:ilvl w:val="2"/>
          <w:numId w:val="21"/>
        </w:numPr>
        <w:spacing w:line="360" w:lineRule="auto"/>
        <w:ind w:left="710" w:hanging="435"/>
        <w:jc w:val="both"/>
        <w:rPr>
          <w:b/>
          <w:strike/>
          <w:sz w:val="20"/>
          <w:szCs w:val="20"/>
        </w:rPr>
      </w:pPr>
      <w:r w:rsidRPr="007539AD">
        <w:rPr>
          <w:sz w:val="20"/>
          <w:szCs w:val="20"/>
        </w:rPr>
        <w:tab/>
      </w:r>
      <w:r w:rsidR="00BE6983">
        <w:rPr>
          <w:sz w:val="20"/>
          <w:szCs w:val="20"/>
        </w:rPr>
        <w:t>W</w:t>
      </w:r>
      <w:r w:rsidRPr="007539AD">
        <w:rPr>
          <w:sz w:val="20"/>
          <w:szCs w:val="20"/>
        </w:rPr>
        <w:t xml:space="preserve">ykaz </w:t>
      </w:r>
      <w:r w:rsidR="001636C1">
        <w:rPr>
          <w:sz w:val="20"/>
          <w:szCs w:val="20"/>
        </w:rPr>
        <w:t>usług</w:t>
      </w:r>
      <w:r w:rsidRPr="007539AD">
        <w:rPr>
          <w:sz w:val="20"/>
          <w:szCs w:val="20"/>
        </w:rPr>
        <w:t xml:space="preserve"> wykonanych </w:t>
      </w:r>
      <w:r w:rsidR="001636C1">
        <w:rPr>
          <w:sz w:val="20"/>
          <w:szCs w:val="20"/>
        </w:rPr>
        <w:t>lub wykonywanych w okresie ostatnich 3 lat</w:t>
      </w:r>
      <w:r w:rsidRPr="007539AD">
        <w:rPr>
          <w:sz w:val="20"/>
          <w:szCs w:val="20"/>
        </w:rPr>
        <w:t>, a jeżeli okres prowadzenia działalności</w:t>
      </w:r>
      <w:r w:rsidR="001636C1">
        <w:rPr>
          <w:sz w:val="20"/>
          <w:szCs w:val="20"/>
        </w:rPr>
        <w:t xml:space="preserve"> jest krótszy – w tym okresie, wraz z podaniem ich wartości, przedmiotu, dat wykonywania i podmiotów, na rzecz których usługi zostały wykonane należycie, </w:t>
      </w:r>
      <w:r w:rsidRPr="007539AD">
        <w:rPr>
          <w:sz w:val="20"/>
          <w:szCs w:val="20"/>
        </w:rPr>
        <w:t xml:space="preserve">oraz załączeniem dowodów określających czy te </w:t>
      </w:r>
      <w:r w:rsidR="001636C1">
        <w:rPr>
          <w:sz w:val="20"/>
          <w:szCs w:val="20"/>
        </w:rPr>
        <w:t>usługi</w:t>
      </w:r>
      <w:r w:rsidRPr="007539AD">
        <w:rPr>
          <w:sz w:val="20"/>
          <w:szCs w:val="20"/>
        </w:rPr>
        <w:t xml:space="preserve"> zostały wykonane należycie, przy czym dowodami, o których mowa, są referencje bądź inne dokumenty sporządzone przez podmiot, na rzecz którego </w:t>
      </w:r>
      <w:r w:rsidR="001636C1">
        <w:rPr>
          <w:sz w:val="20"/>
          <w:szCs w:val="20"/>
        </w:rPr>
        <w:t>usługi</w:t>
      </w:r>
      <w:r w:rsidRPr="007539AD">
        <w:rPr>
          <w:sz w:val="20"/>
          <w:szCs w:val="20"/>
        </w:rPr>
        <w:t xml:space="preserve"> były wykonywane, a jeżeli z uzasadnionej przyczyny o obiektywnym charakterze Wykonawca nie jest w stanie uzyskać </w:t>
      </w:r>
      <w:r w:rsidRPr="007539AD">
        <w:rPr>
          <w:sz w:val="20"/>
          <w:szCs w:val="20"/>
        </w:rPr>
        <w:lastRenderedPageBreak/>
        <w:t xml:space="preserve">tych dokumentów – inne odpowiednie dokumenty </w:t>
      </w:r>
      <w:r w:rsidR="007539AD">
        <w:rPr>
          <w:sz w:val="20"/>
          <w:szCs w:val="20"/>
        </w:rPr>
        <w:t>.</w:t>
      </w:r>
      <w:r w:rsidR="00BE6983">
        <w:rPr>
          <w:sz w:val="20"/>
          <w:szCs w:val="20"/>
        </w:rPr>
        <w:t xml:space="preserve">Wzór wykazu usług stanowi </w:t>
      </w:r>
      <w:r w:rsidR="00770A9E" w:rsidRPr="00B2789B">
        <w:rPr>
          <w:b/>
          <w:sz w:val="20"/>
          <w:szCs w:val="20"/>
        </w:rPr>
        <w:t>Załącznik nr 3 do SWZ</w:t>
      </w:r>
    </w:p>
    <w:p w:rsidR="001636C1" w:rsidRPr="00B2789B" w:rsidRDefault="001636C1" w:rsidP="009B7D68">
      <w:pPr>
        <w:pStyle w:val="Normalny1"/>
        <w:numPr>
          <w:ilvl w:val="2"/>
          <w:numId w:val="21"/>
        </w:numPr>
        <w:spacing w:line="360" w:lineRule="auto"/>
        <w:ind w:left="710" w:hanging="435"/>
        <w:jc w:val="both"/>
        <w:rPr>
          <w:b/>
          <w:strike/>
          <w:sz w:val="20"/>
          <w:szCs w:val="20"/>
        </w:rPr>
      </w:pPr>
      <w:r>
        <w:rPr>
          <w:sz w:val="20"/>
          <w:szCs w:val="20"/>
        </w:rPr>
        <w:t>Wykaz narzędzi, wyposażenia zakładu lub urządzeń technicznych dostępnych wykonawcy w celu wykonania zamówienia publicznego wraz z informacją o podstawie dysponowania tymi</w:t>
      </w:r>
      <w:r w:rsidR="00770A9E">
        <w:rPr>
          <w:sz w:val="20"/>
          <w:szCs w:val="20"/>
        </w:rPr>
        <w:t xml:space="preserve"> zasobami; wzór wykazu stanowi </w:t>
      </w:r>
      <w:r w:rsidR="00770A9E" w:rsidRPr="00B2789B">
        <w:rPr>
          <w:b/>
          <w:sz w:val="20"/>
          <w:szCs w:val="20"/>
        </w:rPr>
        <w:t>Z</w:t>
      </w:r>
      <w:r w:rsidRPr="00B2789B">
        <w:rPr>
          <w:b/>
          <w:sz w:val="20"/>
          <w:szCs w:val="20"/>
        </w:rPr>
        <w:t xml:space="preserve">ałącznik nr </w:t>
      </w:r>
      <w:r w:rsidR="00770A9E" w:rsidRPr="00B2789B">
        <w:rPr>
          <w:b/>
          <w:sz w:val="20"/>
          <w:szCs w:val="20"/>
        </w:rPr>
        <w:t>4 do SWZ</w:t>
      </w:r>
    </w:p>
    <w:p w:rsidR="001636C1" w:rsidRPr="00CA02FD" w:rsidRDefault="001636C1" w:rsidP="009B7D68">
      <w:pPr>
        <w:pStyle w:val="Normalny1"/>
        <w:numPr>
          <w:ilvl w:val="2"/>
          <w:numId w:val="21"/>
        </w:numPr>
        <w:spacing w:line="360" w:lineRule="auto"/>
        <w:ind w:left="710" w:hanging="435"/>
        <w:jc w:val="both"/>
        <w:rPr>
          <w:strike/>
          <w:sz w:val="20"/>
          <w:szCs w:val="20"/>
        </w:rPr>
      </w:pPr>
      <w:r>
        <w:rPr>
          <w:sz w:val="20"/>
          <w:szCs w:val="20"/>
        </w:rPr>
        <w:t>Oświadczenie wykonawcy o aktualności informacji zawartych w oświadczeniu, o którym mowa w art. 125 ust. 1 PZP w zakresie odnoszącym się do podstaw wykluczenia</w:t>
      </w:r>
      <w:r w:rsidR="00CA02FD">
        <w:rPr>
          <w:sz w:val="20"/>
          <w:szCs w:val="20"/>
        </w:rPr>
        <w:t xml:space="preserve"> wskazanych w art. 108 ust. 1 pkt 3-6  PZP; wzór oświadczeń stanowi </w:t>
      </w:r>
      <w:r w:rsidR="00770A9E" w:rsidRPr="00B2789B">
        <w:rPr>
          <w:b/>
          <w:sz w:val="20"/>
          <w:szCs w:val="20"/>
        </w:rPr>
        <w:t>Z</w:t>
      </w:r>
      <w:r w:rsidR="00CA02FD" w:rsidRPr="00B2789B">
        <w:rPr>
          <w:b/>
          <w:sz w:val="20"/>
          <w:szCs w:val="20"/>
        </w:rPr>
        <w:t xml:space="preserve">ałącznik nr </w:t>
      </w:r>
      <w:r w:rsidR="00770A9E" w:rsidRPr="00B2789B">
        <w:rPr>
          <w:b/>
          <w:sz w:val="20"/>
          <w:szCs w:val="20"/>
        </w:rPr>
        <w:t>5 do SWZ</w:t>
      </w:r>
    </w:p>
    <w:p w:rsidR="00CA02FD" w:rsidRPr="002B1746" w:rsidRDefault="00CA02FD" w:rsidP="009B7D68">
      <w:pPr>
        <w:pStyle w:val="Normalny1"/>
        <w:numPr>
          <w:ilvl w:val="2"/>
          <w:numId w:val="21"/>
        </w:numPr>
        <w:spacing w:line="360" w:lineRule="auto"/>
        <w:ind w:left="710" w:hanging="435"/>
        <w:jc w:val="both"/>
        <w:rPr>
          <w:strike/>
          <w:sz w:val="20"/>
          <w:szCs w:val="20"/>
        </w:rPr>
      </w:pPr>
      <w:r>
        <w:rPr>
          <w:sz w:val="20"/>
          <w:szCs w:val="20"/>
        </w:rPr>
        <w:t xml:space="preserve">Wpis do rejestru działalności regulowanej w zakresie odbierania </w:t>
      </w:r>
      <w:r w:rsidR="002B1746">
        <w:rPr>
          <w:sz w:val="20"/>
          <w:szCs w:val="20"/>
        </w:rPr>
        <w:t>odpadów komunalnych od właścicieli nieruchomości z terenu Gminy Bartniczka zgodnie z art. 9c ust. 1 ustawy z dnia 13 września 1996r. o utrzymaniu czystości i p</w:t>
      </w:r>
      <w:r w:rsidR="004E0E2A">
        <w:rPr>
          <w:sz w:val="20"/>
          <w:szCs w:val="20"/>
        </w:rPr>
        <w:t>orządku w gminach (Dz. U. z 2023r. poz. 1469</w:t>
      </w:r>
      <w:r w:rsidR="002B1746">
        <w:rPr>
          <w:sz w:val="20"/>
          <w:szCs w:val="20"/>
        </w:rPr>
        <w:t>)</w:t>
      </w:r>
    </w:p>
    <w:p w:rsidR="00223F95" w:rsidRPr="00223F95" w:rsidRDefault="00223F95" w:rsidP="00223F95">
      <w:pPr>
        <w:pStyle w:val="Normalny10"/>
        <w:numPr>
          <w:ilvl w:val="2"/>
          <w:numId w:val="21"/>
        </w:numPr>
        <w:spacing w:line="360" w:lineRule="auto"/>
        <w:ind w:left="710" w:hanging="435"/>
        <w:jc w:val="both"/>
        <w:rPr>
          <w:strike/>
          <w:sz w:val="20"/>
          <w:szCs w:val="20"/>
        </w:rPr>
      </w:pPr>
      <w:r w:rsidRPr="00223F95">
        <w:rPr>
          <w:sz w:val="20"/>
          <w:szCs w:val="20"/>
        </w:rPr>
        <w:t>wydruk z rejestru podmiotów wprowadzających produkty, produkty w opakowaniach i gospodarujący odpadami w zakresie działu określającego posiadanie zezwolenia na realizację transportu odbieranych odpadów, zgodnie z wymaganymi przepisami prawa w tym zakresie.</w:t>
      </w:r>
    </w:p>
    <w:p w:rsidR="002A76E4" w:rsidRPr="00770A9E" w:rsidRDefault="002A76E4" w:rsidP="002A76E4">
      <w:pPr>
        <w:pStyle w:val="Normalny1"/>
        <w:numPr>
          <w:ilvl w:val="2"/>
          <w:numId w:val="21"/>
        </w:numPr>
        <w:spacing w:line="360" w:lineRule="auto"/>
        <w:ind w:left="710" w:hanging="435"/>
        <w:jc w:val="both"/>
        <w:rPr>
          <w:strike/>
          <w:sz w:val="20"/>
          <w:szCs w:val="20"/>
        </w:rPr>
      </w:pPr>
      <w:r w:rsidRPr="00770A9E">
        <w:rPr>
          <w:sz w:val="20"/>
          <w:szCs w:val="20"/>
        </w:rPr>
        <w:t>Wpis do rejestru podmiotów zbierających zużyty sprzęt elektryczny i elektroniczny, prowadzony przez Głównego Inspektora ochrony Środowiska lub wpis do rejestru BDO.</w:t>
      </w:r>
    </w:p>
    <w:p w:rsidR="00E2659B" w:rsidRDefault="00770A9E" w:rsidP="00770A9E">
      <w:pPr>
        <w:pStyle w:val="Normalny1"/>
        <w:pBdr>
          <w:top w:val="nil"/>
          <w:left w:val="nil"/>
          <w:bottom w:val="nil"/>
          <w:right w:val="nil"/>
          <w:between w:val="nil"/>
        </w:pBdr>
        <w:spacing w:line="360" w:lineRule="auto"/>
        <w:ind w:left="284" w:hanging="284"/>
        <w:jc w:val="both"/>
        <w:rPr>
          <w:sz w:val="20"/>
          <w:szCs w:val="20"/>
        </w:rPr>
      </w:pPr>
      <w:r w:rsidRPr="00770A9E">
        <w:rPr>
          <w:b/>
          <w:sz w:val="20"/>
          <w:szCs w:val="20"/>
        </w:rPr>
        <w:t>5.</w:t>
      </w:r>
      <w:r>
        <w:rPr>
          <w:sz w:val="20"/>
          <w:szCs w:val="20"/>
        </w:rPr>
        <w:t xml:space="preserve"> </w:t>
      </w:r>
      <w:r w:rsidR="008C742B" w:rsidRPr="00770A9E">
        <w:rPr>
          <w:sz w:val="20"/>
          <w:szCs w:val="20"/>
        </w:rPr>
        <w:t>Wykonawca nie jest zobowiązany do złożenia podmiotowych środków dowodowych</w:t>
      </w:r>
      <w:r w:rsidR="008C742B">
        <w:rPr>
          <w:sz w:val="20"/>
          <w:szCs w:val="20"/>
        </w:rPr>
        <w:t>, które zamawiający posiada, jeżeli Wykonawca wskaże te środki oraz potwierdzi ich prawidłowość i aktualność.</w:t>
      </w:r>
    </w:p>
    <w:p w:rsidR="005162D7" w:rsidRDefault="00770A9E" w:rsidP="00770A9E">
      <w:pPr>
        <w:pStyle w:val="Normalny1"/>
        <w:pBdr>
          <w:top w:val="nil"/>
          <w:left w:val="nil"/>
          <w:bottom w:val="nil"/>
          <w:right w:val="nil"/>
          <w:between w:val="nil"/>
        </w:pBdr>
        <w:tabs>
          <w:tab w:val="left" w:pos="426"/>
        </w:tabs>
        <w:spacing w:line="360" w:lineRule="auto"/>
        <w:ind w:left="284" w:hanging="284"/>
        <w:jc w:val="both"/>
        <w:rPr>
          <w:sz w:val="20"/>
          <w:szCs w:val="20"/>
        </w:rPr>
      </w:pPr>
      <w:r w:rsidRPr="00770A9E">
        <w:rPr>
          <w:b/>
          <w:sz w:val="20"/>
          <w:szCs w:val="20"/>
        </w:rPr>
        <w:t>6</w:t>
      </w:r>
      <w:r>
        <w:rPr>
          <w:sz w:val="20"/>
          <w:szCs w:val="20"/>
        </w:rPr>
        <w:t xml:space="preserve">. </w:t>
      </w:r>
      <w:r w:rsidR="005162D7">
        <w:rPr>
          <w:sz w:val="20"/>
          <w:szCs w:val="20"/>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 a także wówczas gdy podmiotowym środkiem dowodowym jest oświadczenie , którego treść odpowiada zakresowi oświadczenia , o którym mowa w art. 125 ust. 1 ustawy PZP. Wykonawca nie jest zobowiązany do złożenia podmiotowych środków dowodowych, które Zamawiający posiada, jeżeli Wykonawca wskaże te środki oraz potwierdzi ich prawidłowość</w:t>
      </w:r>
      <w:r w:rsidR="00877172">
        <w:rPr>
          <w:sz w:val="20"/>
          <w:szCs w:val="20"/>
        </w:rPr>
        <w:t xml:space="preserve"> i aktualność</w:t>
      </w:r>
      <w:r w:rsidR="005C5C40">
        <w:rPr>
          <w:sz w:val="20"/>
          <w:szCs w:val="20"/>
        </w:rPr>
        <w:t>.</w:t>
      </w:r>
    </w:p>
    <w:p w:rsidR="00E2659B" w:rsidRDefault="00770A9E" w:rsidP="00770A9E">
      <w:pPr>
        <w:pStyle w:val="Normalny1"/>
        <w:pBdr>
          <w:top w:val="nil"/>
          <w:left w:val="nil"/>
          <w:bottom w:val="nil"/>
          <w:right w:val="nil"/>
          <w:between w:val="nil"/>
        </w:pBdr>
        <w:spacing w:line="360" w:lineRule="auto"/>
        <w:ind w:left="284" w:hanging="284"/>
        <w:jc w:val="both"/>
        <w:rPr>
          <w:sz w:val="20"/>
          <w:szCs w:val="20"/>
        </w:rPr>
      </w:pPr>
      <w:r w:rsidRPr="00770A9E">
        <w:rPr>
          <w:b/>
          <w:sz w:val="20"/>
          <w:szCs w:val="20"/>
        </w:rPr>
        <w:t>7</w:t>
      </w:r>
      <w:r>
        <w:rPr>
          <w:sz w:val="20"/>
          <w:szCs w:val="20"/>
        </w:rPr>
        <w:t xml:space="preserve">. </w:t>
      </w:r>
      <w:r w:rsidR="008C742B">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8C742B">
        <w:rPr>
          <w:smallCaps/>
          <w:sz w:val="20"/>
          <w:szCs w:val="20"/>
        </w:rPr>
        <w:t xml:space="preserve"> </w:t>
      </w:r>
      <w:r w:rsidR="008C742B">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1" w:name="_gb4nrns0uw97" w:colFirst="0" w:colLast="0"/>
      <w:bookmarkEnd w:id="11"/>
      <w:r>
        <w:rPr>
          <w:b/>
          <w:sz w:val="24"/>
          <w:szCs w:val="24"/>
        </w:rPr>
        <w:lastRenderedPageBreak/>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w:t>
      </w:r>
      <w:r w:rsidR="00432F07">
        <w:rPr>
          <w:sz w:val="20"/>
          <w:szCs w:val="20"/>
        </w:rPr>
        <w:t>,</w:t>
      </w:r>
      <w:r>
        <w:rPr>
          <w:sz w:val="20"/>
          <w:szCs w:val="20"/>
        </w:rPr>
        <w:t xml:space="preserve"> w celu potwierdzenia spełniania warunków udziału w </w:t>
      </w:r>
      <w:r w:rsidR="005C5C40">
        <w:rPr>
          <w:sz w:val="20"/>
          <w:szCs w:val="20"/>
        </w:rPr>
        <w:t>postępowaniu lub kryteriów selekcji w stosownych sytuacjach oraz w odniesieniu do konkretnego zamówienia lub jego części</w:t>
      </w:r>
      <w:r w:rsidR="00432F07">
        <w:rPr>
          <w:sz w:val="20"/>
          <w:szCs w:val="20"/>
        </w:rPr>
        <w:t>,</w:t>
      </w:r>
      <w:r w:rsidR="005C5C40">
        <w:rPr>
          <w:sz w:val="20"/>
          <w:szCs w:val="20"/>
        </w:rPr>
        <w:t xml:space="preserve"> </w:t>
      </w:r>
      <w:r>
        <w:rPr>
          <w:sz w:val="20"/>
          <w:szCs w:val="20"/>
        </w:rPr>
        <w:t xml:space="preserve">polegać na zdolnościach technicznych lub zawodowych </w:t>
      </w:r>
      <w:r w:rsidR="00432F07">
        <w:rPr>
          <w:sz w:val="20"/>
          <w:szCs w:val="20"/>
        </w:rPr>
        <w:t xml:space="preserve">lub sytuacji finansowej lub ekonomicznej </w:t>
      </w:r>
      <w:r>
        <w:rPr>
          <w:sz w:val="20"/>
          <w:szCs w:val="20"/>
        </w:rPr>
        <w:t>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w:t>
      </w:r>
      <w:r w:rsidR="00877172">
        <w:rPr>
          <w:sz w:val="20"/>
          <w:szCs w:val="20"/>
        </w:rPr>
        <w:t>udostępniających zasoby, składa</w:t>
      </w:r>
      <w:r>
        <w:rPr>
          <w:sz w:val="20"/>
          <w:szCs w:val="20"/>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F626A" w:rsidRPr="00877172">
        <w:rPr>
          <w:b/>
          <w:sz w:val="20"/>
          <w:szCs w:val="20"/>
        </w:rPr>
        <w:t>Z</w:t>
      </w:r>
      <w:r w:rsidRPr="00877172">
        <w:rPr>
          <w:b/>
          <w:sz w:val="20"/>
          <w:szCs w:val="20"/>
        </w:rPr>
        <w:t xml:space="preserve">ałącznik nr </w:t>
      </w:r>
      <w:r w:rsidR="001F626A" w:rsidRPr="00877172">
        <w:rPr>
          <w:b/>
          <w:sz w:val="20"/>
          <w:szCs w:val="20"/>
        </w:rPr>
        <w:t>7</w:t>
      </w:r>
      <w:r w:rsidRPr="00877172">
        <w:rPr>
          <w:b/>
          <w:sz w:val="20"/>
          <w:szCs w:val="20"/>
        </w:rPr>
        <w:t xml:space="preserve"> do SWZ</w:t>
      </w:r>
      <w:r>
        <w:rPr>
          <w:b/>
          <w:sz w:val="20"/>
          <w:szCs w:val="20"/>
        </w:rPr>
        <w:t>.</w:t>
      </w:r>
    </w:p>
    <w:p w:rsidR="00E2659B" w:rsidRDefault="008C742B">
      <w:pPr>
        <w:pStyle w:val="Normalny1"/>
        <w:numPr>
          <w:ilvl w:val="3"/>
          <w:numId w:val="2"/>
        </w:numPr>
        <w:spacing w:line="360" w:lineRule="auto"/>
        <w:ind w:left="426" w:right="20"/>
        <w:jc w:val="both"/>
        <w:rPr>
          <w:sz w:val="20"/>
          <w:szCs w:val="20"/>
        </w:rPr>
      </w:pPr>
      <w:r>
        <w:rPr>
          <w:sz w:val="20"/>
          <w:szCs w:val="20"/>
        </w:rPr>
        <w:t xml:space="preserve">Zamawiający ocenia, czy udostępniane wykonawcy przez podmioty udostępniające zasoby zdolności techniczne lub zawodowe, </w:t>
      </w:r>
      <w:r w:rsidR="001F626A">
        <w:rPr>
          <w:sz w:val="20"/>
          <w:szCs w:val="20"/>
        </w:rPr>
        <w:t xml:space="preserve">lub ich sytuacja finansowa lub ekonomiczna, </w:t>
      </w:r>
      <w:r>
        <w:rPr>
          <w:sz w:val="20"/>
          <w:szCs w:val="20"/>
        </w:rPr>
        <w:t>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B5FBE" w:rsidRDefault="008C742B">
      <w:pPr>
        <w:pStyle w:val="Normalny1"/>
        <w:numPr>
          <w:ilvl w:val="3"/>
          <w:numId w:val="2"/>
        </w:numPr>
        <w:shd w:val="clear" w:color="auto" w:fill="FFFFFF"/>
        <w:spacing w:line="360" w:lineRule="auto"/>
        <w:ind w:left="426"/>
        <w:jc w:val="both"/>
        <w:rPr>
          <w:sz w:val="20"/>
          <w:szCs w:val="20"/>
        </w:rPr>
      </w:pPr>
      <w:r>
        <w:rPr>
          <w:sz w:val="20"/>
          <w:szCs w:val="20"/>
        </w:rPr>
        <w:t>W</w:t>
      </w:r>
      <w:r w:rsidR="00CC0A9C">
        <w:rPr>
          <w:sz w:val="20"/>
          <w:szCs w:val="20"/>
        </w:rPr>
        <w:t xml:space="preserve"> celu oceny </w:t>
      </w:r>
      <w:r w:rsidR="002B5FBE">
        <w:rPr>
          <w:sz w:val="20"/>
          <w:szCs w:val="20"/>
        </w:rPr>
        <w:t>czy W</w:t>
      </w:r>
      <w:r>
        <w:rPr>
          <w:sz w:val="20"/>
          <w:szCs w:val="20"/>
        </w:rPr>
        <w:t>ykonawca</w:t>
      </w:r>
      <w:r w:rsidR="002B5FBE">
        <w:rPr>
          <w:sz w:val="20"/>
          <w:szCs w:val="20"/>
        </w:rPr>
        <w:t xml:space="preserve">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w:t>
      </w:r>
      <w:r w:rsidR="00996BC7">
        <w:rPr>
          <w:sz w:val="20"/>
          <w:szCs w:val="20"/>
        </w:rPr>
        <w:t xml:space="preserve"> podstaw do wykluczenia</w:t>
      </w:r>
      <w:r w:rsidR="000E62A7">
        <w:rPr>
          <w:sz w:val="20"/>
          <w:szCs w:val="20"/>
        </w:rPr>
        <w:t xml:space="preserve"> oraz spełniania, w zakresie w jakim powołuje się na ich zasoby, warunków udziału w postępowaniu, Wykonawca:</w:t>
      </w:r>
    </w:p>
    <w:p w:rsidR="000E62A7" w:rsidRDefault="000E62A7" w:rsidP="000E62A7">
      <w:pPr>
        <w:pStyle w:val="Normalny1"/>
        <w:shd w:val="clear" w:color="auto" w:fill="FFFFFF"/>
        <w:spacing w:line="360" w:lineRule="auto"/>
        <w:ind w:left="426"/>
        <w:jc w:val="both"/>
        <w:rPr>
          <w:sz w:val="20"/>
          <w:szCs w:val="20"/>
        </w:rPr>
      </w:pPr>
      <w:r>
        <w:rPr>
          <w:sz w:val="20"/>
          <w:szCs w:val="20"/>
        </w:rPr>
        <w:t xml:space="preserve">1) składa wraz z ofertą zobowiązanie innego podmiotu do udostępnienia niezbędnych zasobów </w:t>
      </w:r>
      <w:r w:rsidR="00F059AF">
        <w:rPr>
          <w:sz w:val="20"/>
          <w:szCs w:val="20"/>
        </w:rPr>
        <w:t xml:space="preserve">Wykonawcy – zgodnie z </w:t>
      </w:r>
      <w:r w:rsidR="002F1DBF">
        <w:rPr>
          <w:b/>
          <w:sz w:val="20"/>
          <w:szCs w:val="20"/>
        </w:rPr>
        <w:t>Z</w:t>
      </w:r>
      <w:r w:rsidR="00F059AF" w:rsidRPr="002F1DBF">
        <w:rPr>
          <w:b/>
          <w:sz w:val="20"/>
          <w:szCs w:val="20"/>
        </w:rPr>
        <w:t xml:space="preserve">ałącznikiem nr </w:t>
      </w:r>
      <w:r w:rsidR="001F626A" w:rsidRPr="002F1DBF">
        <w:rPr>
          <w:b/>
          <w:sz w:val="20"/>
          <w:szCs w:val="20"/>
        </w:rPr>
        <w:t>7 do SWZ</w:t>
      </w:r>
      <w:r w:rsidR="00F059AF">
        <w:rPr>
          <w:sz w:val="20"/>
          <w:szCs w:val="20"/>
        </w:rPr>
        <w:t xml:space="preserve"> </w:t>
      </w:r>
    </w:p>
    <w:p w:rsidR="00F059AF" w:rsidRDefault="00F059AF" w:rsidP="000E62A7">
      <w:pPr>
        <w:pStyle w:val="Normalny1"/>
        <w:shd w:val="clear" w:color="auto" w:fill="FFFFFF"/>
        <w:spacing w:line="360" w:lineRule="auto"/>
        <w:ind w:left="426"/>
        <w:jc w:val="both"/>
        <w:rPr>
          <w:sz w:val="20"/>
          <w:szCs w:val="20"/>
        </w:rPr>
      </w:pPr>
      <w:r>
        <w:rPr>
          <w:sz w:val="20"/>
          <w:szCs w:val="20"/>
        </w:rPr>
        <w:t>2) składa wraz z ofert</w:t>
      </w:r>
      <w:r w:rsidR="002F1DBF">
        <w:rPr>
          <w:sz w:val="20"/>
          <w:szCs w:val="20"/>
        </w:rPr>
        <w:t>ą</w:t>
      </w:r>
      <w:r>
        <w:rPr>
          <w:sz w:val="20"/>
          <w:szCs w:val="20"/>
        </w:rPr>
        <w:t xml:space="preserve"> Jednolity Europejski Dokument Zamówienia (ESPD) dotyczący tych podmiotów, w zakresie wskazanym w Części II Sekcji C ESPD (</w:t>
      </w:r>
      <w:r>
        <w:rPr>
          <w:i/>
          <w:sz w:val="20"/>
          <w:szCs w:val="20"/>
        </w:rPr>
        <w:t>Informacje na temat polegania na zdolności innych podmiotów);</w:t>
      </w:r>
    </w:p>
    <w:p w:rsidR="00F059AF" w:rsidRPr="00F059AF" w:rsidRDefault="00F059AF" w:rsidP="000E62A7">
      <w:pPr>
        <w:pStyle w:val="Normalny1"/>
        <w:shd w:val="clear" w:color="auto" w:fill="FFFFFF"/>
        <w:spacing w:line="360" w:lineRule="auto"/>
        <w:ind w:left="426"/>
        <w:jc w:val="both"/>
        <w:rPr>
          <w:sz w:val="20"/>
          <w:szCs w:val="20"/>
        </w:rPr>
      </w:pPr>
      <w:r>
        <w:rPr>
          <w:sz w:val="20"/>
          <w:szCs w:val="20"/>
        </w:rPr>
        <w:lastRenderedPageBreak/>
        <w:t xml:space="preserve">3) w terminie określonym w Rozdziale X pkt 3 SWZ przedkłada w odniesieniu do tych podmiotów oświadczenia i dokumenty tam wskazane. </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2" w:name="_lodptpqf2xh0" w:colFirst="0" w:colLast="0"/>
      <w:bookmarkEnd w:id="12"/>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E2659B" w:rsidRDefault="008C742B" w:rsidP="009B7D68">
      <w:pPr>
        <w:pStyle w:val="Normalny1"/>
        <w:numPr>
          <w:ilvl w:val="0"/>
          <w:numId w:val="19"/>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winno być załączone do oferty</w:t>
      </w:r>
      <w:r w:rsidR="00F059AF">
        <w:rPr>
          <w:sz w:val="20"/>
          <w:szCs w:val="20"/>
        </w:rPr>
        <w:t xml:space="preserve"> w postaci elektronicznej</w:t>
      </w:r>
      <w:r>
        <w:rPr>
          <w:sz w:val="20"/>
          <w:szCs w:val="20"/>
        </w:rPr>
        <w:t xml:space="preserve">. </w:t>
      </w:r>
    </w:p>
    <w:p w:rsidR="00F059AF" w:rsidRPr="001A4710" w:rsidRDefault="008C742B" w:rsidP="009B7D68">
      <w:pPr>
        <w:pStyle w:val="Normalny1"/>
        <w:numPr>
          <w:ilvl w:val="0"/>
          <w:numId w:val="19"/>
        </w:numPr>
        <w:spacing w:line="360" w:lineRule="auto"/>
        <w:ind w:left="426"/>
        <w:jc w:val="both"/>
      </w:pPr>
      <w:r>
        <w:rPr>
          <w:sz w:val="20"/>
          <w:szCs w:val="20"/>
        </w:rPr>
        <w:t xml:space="preserve">W przypadku Wykonawców wspólnie ubiegających się o udzielenie zamówienia, </w:t>
      </w:r>
      <w:r w:rsidR="00F059AF">
        <w:rPr>
          <w:sz w:val="20"/>
          <w:szCs w:val="20"/>
        </w:rPr>
        <w:t>Jednolity Europejski Dokument Zamówienia</w:t>
      </w:r>
      <w:r w:rsidR="009468CD">
        <w:rPr>
          <w:sz w:val="20"/>
          <w:szCs w:val="20"/>
        </w:rPr>
        <w:t xml:space="preserve">  </w:t>
      </w:r>
      <w:r>
        <w:rPr>
          <w:sz w:val="20"/>
          <w:szCs w:val="20"/>
        </w:rPr>
        <w:t xml:space="preserve">składa każdy z Wykonawców. Oświadczenia </w:t>
      </w:r>
      <w:r w:rsidR="00F059AF">
        <w:rPr>
          <w:sz w:val="20"/>
          <w:szCs w:val="20"/>
        </w:rPr>
        <w:t xml:space="preserve">(ESPD)  składa każdy z Wykonawców wspólnie ubiegających się o zamówienie. Oświadczenia te wstępnie potwierdzają spełnianie warunków udziału w </w:t>
      </w:r>
      <w:r w:rsidR="001A4710">
        <w:rPr>
          <w:sz w:val="20"/>
          <w:szCs w:val="20"/>
        </w:rPr>
        <w:t>postę</w:t>
      </w:r>
      <w:r w:rsidR="00F059AF">
        <w:rPr>
          <w:sz w:val="20"/>
          <w:szCs w:val="20"/>
        </w:rPr>
        <w:t>powaniu</w:t>
      </w:r>
      <w:r w:rsidR="001A4710">
        <w:rPr>
          <w:sz w:val="20"/>
          <w:szCs w:val="20"/>
        </w:rPr>
        <w:t xml:space="preserve"> oraz brak podstaw do wykluczenia w zakresie, w którym każdy z Wykonawców wykazuje spełnianie warunków udziału  w postępowaniu oraz brak podstaw do wykluczenia.</w:t>
      </w:r>
    </w:p>
    <w:p w:rsidR="00E2659B" w:rsidRPr="001A4710" w:rsidRDefault="008C742B" w:rsidP="009B7D68">
      <w:pPr>
        <w:pStyle w:val="Normalny1"/>
        <w:numPr>
          <w:ilvl w:val="0"/>
          <w:numId w:val="19"/>
        </w:numPr>
        <w:spacing w:line="360" w:lineRule="auto"/>
        <w:ind w:left="426"/>
        <w:jc w:val="both"/>
      </w:pPr>
      <w:r>
        <w:rPr>
          <w:sz w:val="20"/>
          <w:szCs w:val="20"/>
        </w:rPr>
        <w:t>Oświadczenia i dokumenty potwierdzające brak podstaw do wykluczenia</w:t>
      </w:r>
      <w:r w:rsidR="001A4710">
        <w:rPr>
          <w:sz w:val="20"/>
          <w:szCs w:val="20"/>
        </w:rPr>
        <w:t xml:space="preserve"> z postępowania, w tym oświadczenie dotyczące przynależności lub braku przynależności do tej samej grupy kapitałowej, </w:t>
      </w:r>
      <w:r>
        <w:rPr>
          <w:sz w:val="20"/>
          <w:szCs w:val="20"/>
        </w:rPr>
        <w:t>składa każdy z Wykonawców wspólnie ubiegających się o zamówienie.</w:t>
      </w:r>
    </w:p>
    <w:p w:rsidR="001A4710" w:rsidRDefault="001A4710" w:rsidP="009B7D68">
      <w:pPr>
        <w:pStyle w:val="Normalny1"/>
        <w:numPr>
          <w:ilvl w:val="0"/>
          <w:numId w:val="19"/>
        </w:numPr>
        <w:spacing w:line="360" w:lineRule="auto"/>
        <w:ind w:left="426"/>
        <w:jc w:val="both"/>
      </w:pPr>
      <w:r>
        <w:rPr>
          <w:sz w:val="20"/>
          <w:szCs w:val="20"/>
        </w:rPr>
        <w:t>Wykonawcy wspólnie ubiegający się o udzielenie zamówienia składają oświadczenie, o któ</w:t>
      </w:r>
      <w:r w:rsidR="001F626A">
        <w:rPr>
          <w:sz w:val="20"/>
          <w:szCs w:val="20"/>
        </w:rPr>
        <w:t xml:space="preserve">rym mowa w art. 117 ust. 4 PZP  - </w:t>
      </w:r>
      <w:r w:rsidRPr="00E57476">
        <w:rPr>
          <w:b/>
          <w:sz w:val="20"/>
          <w:szCs w:val="20"/>
        </w:rPr>
        <w:t>Zał</w:t>
      </w:r>
      <w:r w:rsidR="001F626A" w:rsidRPr="00E57476">
        <w:rPr>
          <w:b/>
          <w:sz w:val="20"/>
          <w:szCs w:val="20"/>
        </w:rPr>
        <w:t>ą</w:t>
      </w:r>
      <w:r w:rsidRPr="00E57476">
        <w:rPr>
          <w:b/>
          <w:sz w:val="20"/>
          <w:szCs w:val="20"/>
        </w:rPr>
        <w:t xml:space="preserve">cznik </w:t>
      </w:r>
      <w:r w:rsidR="001F626A" w:rsidRPr="00E57476">
        <w:rPr>
          <w:b/>
          <w:sz w:val="20"/>
          <w:szCs w:val="20"/>
        </w:rPr>
        <w:t xml:space="preserve">nr </w:t>
      </w:r>
      <w:r w:rsidR="00E57476" w:rsidRPr="00E57476">
        <w:rPr>
          <w:b/>
          <w:sz w:val="20"/>
          <w:szCs w:val="20"/>
        </w:rPr>
        <w:t>9</w:t>
      </w:r>
      <w:r w:rsidR="001F626A" w:rsidRPr="00E57476">
        <w:rPr>
          <w:b/>
          <w:sz w:val="20"/>
          <w:szCs w:val="20"/>
        </w:rPr>
        <w:t xml:space="preserve"> do SWZ</w:t>
      </w:r>
    </w:p>
    <w:p w:rsidR="00880377" w:rsidRDefault="00880377">
      <w:pPr>
        <w:pStyle w:val="Nagwek2"/>
        <w:spacing w:before="240" w:after="240"/>
        <w:rPr>
          <w:b/>
          <w:sz w:val="24"/>
          <w:szCs w:val="24"/>
        </w:rPr>
      </w:pPr>
      <w:bookmarkStart w:id="13" w:name="_tp7vefgpgfgi" w:colFirst="0" w:colLast="0"/>
      <w:bookmarkEnd w:id="13"/>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57476" w:rsidRPr="006867F7" w:rsidRDefault="008C742B" w:rsidP="009B7D68">
      <w:pPr>
        <w:pStyle w:val="Normalny1"/>
        <w:numPr>
          <w:ilvl w:val="0"/>
          <w:numId w:val="18"/>
        </w:numPr>
        <w:spacing w:line="320" w:lineRule="auto"/>
        <w:jc w:val="both"/>
        <w:rPr>
          <w:sz w:val="20"/>
          <w:szCs w:val="20"/>
        </w:rPr>
      </w:pPr>
      <w:r w:rsidRPr="006867F7">
        <w:rPr>
          <w:sz w:val="20"/>
          <w:szCs w:val="20"/>
        </w:rPr>
        <w:t>Osob</w:t>
      </w:r>
      <w:r w:rsidR="00E57476" w:rsidRPr="006867F7">
        <w:rPr>
          <w:sz w:val="20"/>
          <w:szCs w:val="20"/>
        </w:rPr>
        <w:t>ami</w:t>
      </w:r>
      <w:r w:rsidRPr="006867F7">
        <w:rPr>
          <w:sz w:val="20"/>
          <w:szCs w:val="20"/>
        </w:rPr>
        <w:t xml:space="preserve"> uprawnion</w:t>
      </w:r>
      <w:r w:rsidR="00E57476" w:rsidRPr="006867F7">
        <w:rPr>
          <w:sz w:val="20"/>
          <w:szCs w:val="20"/>
        </w:rPr>
        <w:t>ymi</w:t>
      </w:r>
      <w:r w:rsidRPr="006867F7">
        <w:rPr>
          <w:sz w:val="20"/>
          <w:szCs w:val="20"/>
        </w:rPr>
        <w:t xml:space="preserve"> do kontaktu z Wykonawcami </w:t>
      </w:r>
      <w:r w:rsidR="00775888" w:rsidRPr="006867F7">
        <w:rPr>
          <w:sz w:val="20"/>
          <w:szCs w:val="20"/>
        </w:rPr>
        <w:t>są</w:t>
      </w:r>
      <w:r w:rsidRPr="006867F7">
        <w:rPr>
          <w:sz w:val="20"/>
          <w:szCs w:val="20"/>
        </w:rPr>
        <w:t xml:space="preserve">: </w:t>
      </w:r>
    </w:p>
    <w:p w:rsidR="00E2659B" w:rsidRDefault="006867F7" w:rsidP="00E57476">
      <w:pPr>
        <w:pStyle w:val="Normalny1"/>
        <w:spacing w:line="320" w:lineRule="auto"/>
        <w:ind w:left="720"/>
        <w:jc w:val="both"/>
        <w:rPr>
          <w:sz w:val="20"/>
          <w:szCs w:val="20"/>
        </w:rPr>
      </w:pPr>
      <w:r w:rsidRPr="006867F7">
        <w:rPr>
          <w:sz w:val="20"/>
          <w:szCs w:val="20"/>
        </w:rPr>
        <w:t>Edyta Wiewiórska</w:t>
      </w:r>
      <w:r>
        <w:rPr>
          <w:sz w:val="20"/>
          <w:szCs w:val="20"/>
        </w:rPr>
        <w:t xml:space="preserve">, </w:t>
      </w:r>
      <w:r w:rsidR="00E57476" w:rsidRPr="006867F7">
        <w:rPr>
          <w:sz w:val="20"/>
          <w:szCs w:val="20"/>
        </w:rPr>
        <w:t>Justyna Szymańska</w:t>
      </w:r>
    </w:p>
    <w:p w:rsidR="00E2659B" w:rsidRPr="00972718" w:rsidRDefault="008C742B" w:rsidP="009B7D68">
      <w:pPr>
        <w:pStyle w:val="Normalny1"/>
        <w:numPr>
          <w:ilvl w:val="0"/>
          <w:numId w:val="18"/>
        </w:numPr>
        <w:pBdr>
          <w:top w:val="nil"/>
          <w:left w:val="nil"/>
          <w:bottom w:val="nil"/>
          <w:right w:val="nil"/>
          <w:between w:val="nil"/>
        </w:pBdr>
        <w:spacing w:line="320" w:lineRule="auto"/>
        <w:rPr>
          <w:sz w:val="20"/>
          <w:szCs w:val="20"/>
        </w:rPr>
      </w:pPr>
      <w:r w:rsidRPr="00972718">
        <w:rPr>
          <w:sz w:val="20"/>
          <w:szCs w:val="20"/>
        </w:rPr>
        <w:t xml:space="preserve">Postępowanie prowadzone jest w języku polskim w formie elektronicznej za pośrednictwem </w:t>
      </w:r>
      <w:hyperlink r:id="rId15" w:history="1">
        <w:r w:rsidR="00132435" w:rsidRPr="00972718">
          <w:rPr>
            <w:rStyle w:val="Hipercze"/>
          </w:rPr>
          <w:t xml:space="preserve">https://platformazakupowa.pl/transakcja/825517 </w:t>
        </w:r>
      </w:hyperlink>
      <w:r w:rsidRPr="00972718">
        <w:rPr>
          <w:sz w:val="20"/>
          <w:szCs w:val="20"/>
        </w:rPr>
        <w:t xml:space="preserve"> </w:t>
      </w:r>
      <w:r w:rsidR="00775888" w:rsidRPr="00972718">
        <w:rPr>
          <w:sz w:val="20"/>
          <w:szCs w:val="20"/>
        </w:rPr>
        <w:t xml:space="preserve">. Link do postępowania zamieszczony jest pod adresem </w:t>
      </w:r>
      <w:r w:rsidR="00F06C9F" w:rsidRPr="00972718">
        <w:rPr>
          <w:sz w:val="20"/>
          <w:szCs w:val="20"/>
        </w:rPr>
        <w:t>http://www.bip.bartniczka.pl</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lastRenderedPageBreak/>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rsidP="009B7D68">
      <w:pPr>
        <w:pStyle w:val="Normalny1"/>
        <w:numPr>
          <w:ilvl w:val="1"/>
          <w:numId w:val="14"/>
        </w:numPr>
        <w:spacing w:line="320" w:lineRule="auto"/>
        <w:jc w:val="both"/>
        <w:rPr>
          <w:sz w:val="20"/>
          <w:szCs w:val="20"/>
        </w:rPr>
      </w:pPr>
      <w:r>
        <w:rPr>
          <w:sz w:val="20"/>
          <w:szCs w:val="20"/>
        </w:rPr>
        <w:t>stały dostęp do sieci Internet o gwarantowanej przepustowości nie mniejszej niż 512 kb/s,</w:t>
      </w:r>
    </w:p>
    <w:p w:rsidR="00E2659B" w:rsidRDefault="008C742B" w:rsidP="009B7D68">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9B7D68">
      <w:pPr>
        <w:pStyle w:val="Normalny1"/>
        <w:numPr>
          <w:ilvl w:val="1"/>
          <w:numId w:val="14"/>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9B7D68">
      <w:pPr>
        <w:pStyle w:val="Normalny1"/>
        <w:numPr>
          <w:ilvl w:val="1"/>
          <w:numId w:val="14"/>
        </w:numPr>
        <w:spacing w:line="320" w:lineRule="auto"/>
        <w:jc w:val="both"/>
        <w:rPr>
          <w:sz w:val="20"/>
          <w:szCs w:val="20"/>
        </w:rPr>
      </w:pPr>
      <w:r>
        <w:rPr>
          <w:sz w:val="20"/>
          <w:szCs w:val="20"/>
        </w:rPr>
        <w:t>włączona obsługa JavaScript,</w:t>
      </w:r>
    </w:p>
    <w:p w:rsidR="00E2659B" w:rsidRDefault="008C742B" w:rsidP="009B7D68">
      <w:pPr>
        <w:pStyle w:val="Normalny1"/>
        <w:numPr>
          <w:ilvl w:val="1"/>
          <w:numId w:val="14"/>
        </w:numPr>
        <w:spacing w:line="320" w:lineRule="auto"/>
        <w:jc w:val="both"/>
        <w:rPr>
          <w:sz w:val="20"/>
          <w:szCs w:val="20"/>
        </w:rPr>
      </w:pPr>
      <w:r>
        <w:rPr>
          <w:sz w:val="20"/>
          <w:szCs w:val="20"/>
        </w:rPr>
        <w:t>zainstalowany program Adobe Acrobat Reader lub inny obsługujący format plików .pdf,</w:t>
      </w:r>
    </w:p>
    <w:p w:rsidR="00E2659B" w:rsidRDefault="008C742B" w:rsidP="009B7D68">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9B7D68">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1A4710" w:rsidP="001A4710">
      <w:pPr>
        <w:pStyle w:val="Normalny1"/>
        <w:spacing w:line="320" w:lineRule="auto"/>
        <w:ind w:left="1440" w:hanging="306"/>
        <w:jc w:val="both"/>
        <w:rPr>
          <w:sz w:val="20"/>
          <w:szCs w:val="20"/>
        </w:rPr>
      </w:pPr>
      <w:r>
        <w:rPr>
          <w:sz w:val="20"/>
          <w:szCs w:val="20"/>
        </w:rPr>
        <w:t>a)</w:t>
      </w:r>
      <w:r w:rsidR="008C742B">
        <w:rPr>
          <w:sz w:val="20"/>
          <w:szCs w:val="20"/>
        </w:rPr>
        <w:t xml:space="preserve">akceptuje warunki korzystania z </w:t>
      </w:r>
      <w:hyperlink r:id="rId22">
        <w:r w:rsidR="008C742B">
          <w:rPr>
            <w:color w:val="1155CC"/>
            <w:sz w:val="20"/>
            <w:szCs w:val="20"/>
            <w:u w:val="single"/>
          </w:rPr>
          <w:t>platformazakupowa.pl</w:t>
        </w:r>
      </w:hyperlink>
      <w:r w:rsidR="008C742B">
        <w:rPr>
          <w:sz w:val="20"/>
          <w:szCs w:val="20"/>
        </w:rPr>
        <w:t xml:space="preserve"> określone w Regulaminie zamieszczonym na stronie internetowej </w:t>
      </w:r>
      <w:hyperlink r:id="rId23">
        <w:r w:rsidR="008C742B">
          <w:rPr>
            <w:sz w:val="20"/>
            <w:szCs w:val="20"/>
          </w:rPr>
          <w:t>pod linkiem</w:t>
        </w:r>
      </w:hyperlink>
      <w:r w:rsidR="008C742B">
        <w:rPr>
          <w:sz w:val="20"/>
          <w:szCs w:val="20"/>
        </w:rPr>
        <w:t xml:space="preserve">  w zakładce „Regulamin" oraz uznaje go za wiążący,</w:t>
      </w:r>
    </w:p>
    <w:p w:rsidR="00E2659B" w:rsidRDefault="001A4710" w:rsidP="001A4710">
      <w:pPr>
        <w:pStyle w:val="Normalny1"/>
        <w:spacing w:line="320" w:lineRule="auto"/>
        <w:ind w:left="1440" w:hanging="306"/>
        <w:jc w:val="both"/>
        <w:rPr>
          <w:sz w:val="20"/>
          <w:szCs w:val="20"/>
        </w:rPr>
      </w:pPr>
      <w:r>
        <w:rPr>
          <w:sz w:val="20"/>
          <w:szCs w:val="20"/>
        </w:rPr>
        <w:t>b)</w:t>
      </w:r>
      <w:r w:rsidR="008C742B">
        <w:rPr>
          <w:sz w:val="20"/>
          <w:szCs w:val="20"/>
        </w:rPr>
        <w:t xml:space="preserve">zapoznał i stosuje się do Instrukcji składania ofert/wniosków dostępnej </w:t>
      </w:r>
      <w:hyperlink r:id="rId24">
        <w:r w:rsidR="008C742B">
          <w:rPr>
            <w:color w:val="1155CC"/>
            <w:sz w:val="20"/>
            <w:szCs w:val="20"/>
            <w:u w:val="single"/>
          </w:rPr>
          <w:t>pod linkiem</w:t>
        </w:r>
      </w:hyperlink>
      <w:r w:rsidR="008C742B">
        <w:rPr>
          <w:sz w:val="20"/>
          <w:szCs w:val="20"/>
        </w:rPr>
        <w:t xml:space="preserve">. </w:t>
      </w:r>
    </w:p>
    <w:p w:rsidR="00E2659B" w:rsidRDefault="008C742B" w:rsidP="009B7D68">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Pr="001A4710" w:rsidRDefault="008C742B"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w:t>
      </w:r>
      <w:r>
        <w:rPr>
          <w:sz w:val="20"/>
          <w:szCs w:val="20"/>
        </w:rPr>
        <w:lastRenderedPageBreak/>
        <w:t xml:space="preserve">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1A4710" w:rsidRDefault="001A4710" w:rsidP="009B7D68">
      <w:pPr>
        <w:pStyle w:val="Normalny1"/>
        <w:numPr>
          <w:ilvl w:val="0"/>
          <w:numId w:val="18"/>
        </w:numPr>
        <w:pBdr>
          <w:top w:val="nil"/>
          <w:left w:val="nil"/>
          <w:bottom w:val="nil"/>
          <w:right w:val="nil"/>
          <w:between w:val="nil"/>
        </w:pBdr>
        <w:spacing w:line="320" w:lineRule="auto"/>
        <w:jc w:val="both"/>
        <w:rPr>
          <w:sz w:val="20"/>
          <w:szCs w:val="20"/>
        </w:rPr>
      </w:pPr>
      <w:r w:rsidRPr="00CF5497">
        <w:rPr>
          <w:sz w:val="20"/>
          <w:szCs w:val="20"/>
        </w:rPr>
        <w:t xml:space="preserve">Wykonawca może zwrócić się do zamawiającego o wyjaśnienie treści SWZ. Zamawiający jest obowiązany udzielić wyjaśnień niezwłocznie, jednak nie później </w:t>
      </w:r>
      <w:r w:rsidR="00CF5497">
        <w:rPr>
          <w:sz w:val="20"/>
          <w:szCs w:val="20"/>
        </w:rPr>
        <w:t xml:space="preserve">niż na 6 dni przed upływem terminu składania ofert pod warunkiem, że wniosek o wyjaśnienie treści SWZ wpłynął do zamawiającego nie </w:t>
      </w:r>
      <w:r w:rsidR="00C86D9C">
        <w:rPr>
          <w:sz w:val="20"/>
          <w:szCs w:val="20"/>
        </w:rPr>
        <w:t>później</w:t>
      </w:r>
      <w:r w:rsidR="00CF5497">
        <w:rPr>
          <w:sz w:val="20"/>
          <w:szCs w:val="20"/>
        </w:rPr>
        <w:t xml:space="preserve"> niż na 14 dni przed upływem terminu składania ofert. Jeżeli Zamawiający nie udzieli wyjaśnień w terminie, po którym mowa wyżej,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przedłużenia terminu składania ofert.</w:t>
      </w:r>
    </w:p>
    <w:p w:rsidR="00206807" w:rsidRPr="00CF5497" w:rsidRDefault="00206807" w:rsidP="009B7D68">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uzasadnionych przypadkach zamawiający może przed upływem terminu składania ofert </w:t>
      </w:r>
      <w:r w:rsidR="009468CD">
        <w:rPr>
          <w:sz w:val="20"/>
          <w:szCs w:val="20"/>
        </w:rPr>
        <w:t>zmienić</w:t>
      </w:r>
      <w:r>
        <w:rPr>
          <w:sz w:val="20"/>
          <w:szCs w:val="20"/>
        </w:rPr>
        <w:t xml:space="preserve"> </w:t>
      </w:r>
      <w:r w:rsidR="009468CD">
        <w:rPr>
          <w:sz w:val="20"/>
          <w:szCs w:val="20"/>
        </w:rPr>
        <w:t>treść</w:t>
      </w:r>
      <w:r>
        <w:rPr>
          <w:sz w:val="20"/>
          <w:szCs w:val="20"/>
        </w:rPr>
        <w:t xml:space="preserve"> SWZ.</w:t>
      </w:r>
    </w:p>
    <w:p w:rsidR="00880377" w:rsidRDefault="00880377">
      <w:pPr>
        <w:pStyle w:val="Nagwek2"/>
        <w:spacing w:before="240" w:after="240"/>
        <w:rPr>
          <w:b/>
          <w:sz w:val="24"/>
          <w:szCs w:val="24"/>
        </w:rPr>
      </w:pPr>
      <w:bookmarkStart w:id="14" w:name="_rq2udys4csh9" w:colFirst="0" w:colLast="0"/>
      <w:bookmarkEnd w:id="14"/>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206807" w:rsidRPr="00E57476" w:rsidRDefault="00206807" w:rsidP="009B7D68">
      <w:pPr>
        <w:pStyle w:val="Normalny1"/>
        <w:numPr>
          <w:ilvl w:val="0"/>
          <w:numId w:val="35"/>
        </w:numPr>
        <w:spacing w:line="360" w:lineRule="auto"/>
        <w:jc w:val="both"/>
        <w:rPr>
          <w:rFonts w:eastAsia="Calibri"/>
          <w:b/>
          <w:sz w:val="20"/>
          <w:szCs w:val="20"/>
        </w:rPr>
      </w:pPr>
      <w:r w:rsidRPr="00206807">
        <w:rPr>
          <w:rFonts w:eastAsia="Calibri"/>
          <w:sz w:val="20"/>
          <w:szCs w:val="20"/>
        </w:rPr>
        <w:t>Ofertę sporządza się w języku polskim na f</w:t>
      </w:r>
      <w:r>
        <w:rPr>
          <w:rFonts w:eastAsia="Calibri"/>
          <w:sz w:val="20"/>
          <w:szCs w:val="20"/>
        </w:rPr>
        <w:t xml:space="preserve">ormularz ofertowym – zgodnie z </w:t>
      </w:r>
      <w:r w:rsidRPr="00E57476">
        <w:rPr>
          <w:rFonts w:eastAsia="Calibri"/>
          <w:b/>
          <w:sz w:val="20"/>
          <w:szCs w:val="20"/>
        </w:rPr>
        <w:t>Załącznikiem nr 1 do SWZ.</w:t>
      </w:r>
    </w:p>
    <w:p w:rsidR="00206807" w:rsidRDefault="00206807" w:rsidP="00206807">
      <w:pPr>
        <w:pStyle w:val="Normalny1"/>
        <w:spacing w:line="360" w:lineRule="auto"/>
        <w:ind w:left="720"/>
        <w:jc w:val="both"/>
        <w:rPr>
          <w:rFonts w:eastAsia="Calibri"/>
          <w:sz w:val="20"/>
          <w:szCs w:val="20"/>
        </w:rPr>
      </w:pPr>
      <w:r>
        <w:rPr>
          <w:rFonts w:eastAsia="Calibri"/>
          <w:sz w:val="20"/>
          <w:szCs w:val="20"/>
        </w:rPr>
        <w:t>Wraz z ofertą Wykonawca zobowiązany jest złoży</w:t>
      </w:r>
      <w:r w:rsidR="00536B0A">
        <w:rPr>
          <w:rFonts w:eastAsia="Calibri"/>
          <w:sz w:val="20"/>
          <w:szCs w:val="20"/>
        </w:rPr>
        <w:t>ć</w:t>
      </w:r>
      <w:r>
        <w:rPr>
          <w:rFonts w:eastAsia="Calibri"/>
          <w:sz w:val="20"/>
          <w:szCs w:val="20"/>
        </w:rPr>
        <w:t>:</w:t>
      </w:r>
    </w:p>
    <w:p w:rsidR="00206807" w:rsidRDefault="00206807" w:rsidP="00206807">
      <w:pPr>
        <w:pStyle w:val="Normalny1"/>
        <w:spacing w:line="360" w:lineRule="auto"/>
        <w:ind w:left="720"/>
        <w:jc w:val="both"/>
        <w:rPr>
          <w:rFonts w:eastAsia="Calibri"/>
          <w:sz w:val="20"/>
          <w:szCs w:val="20"/>
        </w:rPr>
      </w:pPr>
      <w:r>
        <w:rPr>
          <w:rFonts w:eastAsia="Calibri"/>
          <w:sz w:val="20"/>
          <w:szCs w:val="20"/>
        </w:rPr>
        <w:t xml:space="preserve">1) oświadczenie w formie Jednolitego Europejskiego Dokumentu Zamówienia (ESPD), o którym mowa w Rozdziale </w:t>
      </w:r>
      <w:r w:rsidR="00D35E3D">
        <w:rPr>
          <w:rFonts w:eastAsia="Calibri"/>
          <w:sz w:val="20"/>
          <w:szCs w:val="20"/>
        </w:rPr>
        <w:t>X ust. 1 SWZ</w:t>
      </w:r>
      <w:r w:rsidR="00C86D9C">
        <w:rPr>
          <w:rFonts w:eastAsia="Calibri"/>
          <w:sz w:val="20"/>
          <w:szCs w:val="20"/>
        </w:rPr>
        <w:t xml:space="preserve"> </w:t>
      </w:r>
    </w:p>
    <w:p w:rsidR="00D35E3D" w:rsidRDefault="00D35E3D" w:rsidP="00206807">
      <w:pPr>
        <w:pStyle w:val="Normalny1"/>
        <w:spacing w:line="360" w:lineRule="auto"/>
        <w:ind w:left="720"/>
        <w:jc w:val="both"/>
        <w:rPr>
          <w:rFonts w:eastAsia="Calibri"/>
          <w:sz w:val="20"/>
          <w:szCs w:val="20"/>
        </w:rPr>
      </w:pPr>
      <w:r>
        <w:rPr>
          <w:rFonts w:eastAsia="Calibri"/>
          <w:sz w:val="20"/>
          <w:szCs w:val="20"/>
        </w:rPr>
        <w:t xml:space="preserve">2) </w:t>
      </w:r>
      <w:r w:rsidR="00536B0A">
        <w:rPr>
          <w:rFonts w:eastAsia="Calibri"/>
          <w:sz w:val="20"/>
          <w:szCs w:val="20"/>
        </w:rPr>
        <w:t>zobowiązanie innego podmiotu oraz oświadczenie w formie Jednolitego Europejskiego Dokumentu Zamówienia (ESPD), o których mowa w Rozdziale XI ust. 3 SWZ (jeżeli dotyczy)</w:t>
      </w:r>
    </w:p>
    <w:p w:rsidR="00536B0A" w:rsidRDefault="00536B0A" w:rsidP="00206807">
      <w:pPr>
        <w:pStyle w:val="Normalny1"/>
        <w:spacing w:line="360" w:lineRule="auto"/>
        <w:ind w:left="720"/>
        <w:jc w:val="both"/>
        <w:rPr>
          <w:rFonts w:eastAsia="Calibri"/>
          <w:sz w:val="20"/>
          <w:szCs w:val="20"/>
        </w:rPr>
      </w:pPr>
      <w:r>
        <w:rPr>
          <w:rFonts w:eastAsia="Calibri"/>
          <w:sz w:val="20"/>
          <w:szCs w:val="20"/>
        </w:rPr>
        <w:t>3) dowód wniesienia wadium ( w przypadku wadium złożonego w formie poręczeń lub gwarancji)</w:t>
      </w:r>
    </w:p>
    <w:p w:rsidR="00536B0A" w:rsidRDefault="00536B0A" w:rsidP="00206807">
      <w:pPr>
        <w:pStyle w:val="Normalny1"/>
        <w:spacing w:line="360" w:lineRule="auto"/>
        <w:ind w:left="720"/>
        <w:jc w:val="both"/>
        <w:rPr>
          <w:rFonts w:eastAsia="Calibri"/>
          <w:sz w:val="20"/>
          <w:szCs w:val="20"/>
        </w:rPr>
      </w:pPr>
      <w:r>
        <w:rPr>
          <w:rFonts w:eastAsia="Calibri"/>
          <w:sz w:val="20"/>
          <w:szCs w:val="20"/>
        </w:rPr>
        <w:t>4) dokumenty, z których wynika prawo do podpisania oferty, tj. odpis lub informacja z Krajowego Rejestru Sądowego, Centralnej Ewidencji i Informacji o działalności Gospodarczej, odpowiednie pełnomocnictwa (jeżeli dotyczy)</w:t>
      </w:r>
    </w:p>
    <w:p w:rsidR="008C3E46" w:rsidRDefault="008C3E46" w:rsidP="00206807">
      <w:pPr>
        <w:pStyle w:val="Normalny1"/>
        <w:spacing w:line="360" w:lineRule="auto"/>
        <w:ind w:left="720"/>
        <w:jc w:val="both"/>
        <w:rPr>
          <w:rFonts w:eastAsia="Calibri"/>
          <w:sz w:val="20"/>
          <w:szCs w:val="20"/>
        </w:rPr>
      </w:pPr>
    </w:p>
    <w:p w:rsidR="008C3E46" w:rsidRPr="00206807" w:rsidRDefault="008C3E46" w:rsidP="00206807">
      <w:pPr>
        <w:pStyle w:val="Normalny1"/>
        <w:spacing w:line="360" w:lineRule="auto"/>
        <w:ind w:left="720"/>
        <w:jc w:val="both"/>
        <w:rPr>
          <w:rFonts w:eastAsia="Calibri"/>
          <w:sz w:val="20"/>
          <w:szCs w:val="20"/>
        </w:rPr>
      </w:pPr>
      <w:r>
        <w:rPr>
          <w:rFonts w:eastAsia="Calibr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rsidR="00C86D9C" w:rsidRPr="00C86D9C" w:rsidRDefault="008C742B" w:rsidP="009B7D68">
      <w:pPr>
        <w:pStyle w:val="Normalny1"/>
        <w:numPr>
          <w:ilvl w:val="0"/>
          <w:numId w:val="35"/>
        </w:numPr>
        <w:spacing w:line="360" w:lineRule="auto"/>
        <w:jc w:val="both"/>
        <w:rPr>
          <w:color w:val="000000"/>
          <w:sz w:val="20"/>
          <w:szCs w:val="20"/>
        </w:rPr>
      </w:pPr>
      <w:r w:rsidRPr="00C86D9C">
        <w:rPr>
          <w:sz w:val="20"/>
          <w:szCs w:val="20"/>
        </w:rPr>
        <w:t>Oferta</w:t>
      </w:r>
      <w:r w:rsidR="00B12983" w:rsidRPr="00C86D9C">
        <w:rPr>
          <w:sz w:val="20"/>
          <w:szCs w:val="20"/>
        </w:rPr>
        <w:t xml:space="preserve"> </w:t>
      </w:r>
      <w:r w:rsidR="00E57476" w:rsidRPr="00C86D9C">
        <w:rPr>
          <w:sz w:val="20"/>
          <w:szCs w:val="20"/>
        </w:rPr>
        <w:t>w tym</w:t>
      </w:r>
      <w:r w:rsidR="007568DC" w:rsidRPr="00C86D9C">
        <w:rPr>
          <w:sz w:val="20"/>
          <w:szCs w:val="20"/>
        </w:rPr>
        <w:t xml:space="preserve"> Jednolity Europejski Dokument Z</w:t>
      </w:r>
      <w:r w:rsidR="00E57476" w:rsidRPr="00C86D9C">
        <w:rPr>
          <w:sz w:val="20"/>
          <w:szCs w:val="20"/>
        </w:rPr>
        <w:t xml:space="preserve">amówienia (ESPD) </w:t>
      </w:r>
      <w:r w:rsidR="00B12983" w:rsidRPr="00C86D9C">
        <w:rPr>
          <w:sz w:val="20"/>
          <w:szCs w:val="20"/>
        </w:rPr>
        <w:t xml:space="preserve">wraz z wymaganymi załącznikami </w:t>
      </w:r>
      <w:r w:rsidRPr="00C86D9C">
        <w:rPr>
          <w:sz w:val="20"/>
          <w:szCs w:val="20"/>
        </w:rPr>
        <w:t xml:space="preserve">składane elektronicznie muszą zostać podpisane </w:t>
      </w:r>
      <w:r w:rsidRPr="00C86D9C">
        <w:rPr>
          <w:b/>
          <w:sz w:val="20"/>
          <w:szCs w:val="20"/>
        </w:rPr>
        <w:t>elektronicznym</w:t>
      </w:r>
      <w:r w:rsidR="00E57476" w:rsidRPr="00C86D9C">
        <w:rPr>
          <w:b/>
          <w:sz w:val="20"/>
          <w:szCs w:val="20"/>
        </w:rPr>
        <w:t xml:space="preserve"> podpisem </w:t>
      </w:r>
      <w:r w:rsidRPr="00C86D9C">
        <w:rPr>
          <w:b/>
          <w:sz w:val="20"/>
          <w:szCs w:val="20"/>
        </w:rPr>
        <w:t xml:space="preserve"> kwalifikowanym</w:t>
      </w:r>
      <w:r w:rsidR="00E57476" w:rsidRPr="00C86D9C">
        <w:rPr>
          <w:b/>
          <w:sz w:val="20"/>
          <w:szCs w:val="20"/>
        </w:rPr>
        <w:t>.</w:t>
      </w:r>
      <w:r w:rsidRPr="00C86D9C">
        <w:rPr>
          <w:b/>
          <w:sz w:val="20"/>
          <w:szCs w:val="20"/>
        </w:rPr>
        <w:t xml:space="preserve"> </w:t>
      </w:r>
      <w:r w:rsidRPr="00C86D9C">
        <w:rPr>
          <w:sz w:val="20"/>
          <w:szCs w:val="20"/>
        </w:rPr>
        <w:t xml:space="preserve">W procesie składania oferty, wniosku w tym przedmiotowych środków </w:t>
      </w:r>
      <w:r w:rsidRPr="00C86D9C">
        <w:rPr>
          <w:sz w:val="20"/>
          <w:szCs w:val="20"/>
        </w:rPr>
        <w:lastRenderedPageBreak/>
        <w:t xml:space="preserve">dowodowych na platformie, </w:t>
      </w:r>
      <w:r w:rsidRPr="00C86D9C">
        <w:rPr>
          <w:b/>
          <w:sz w:val="20"/>
          <w:szCs w:val="20"/>
        </w:rPr>
        <w:t>kwalifikowany podpis elektroniczny</w:t>
      </w:r>
      <w:r w:rsidRPr="00C86D9C">
        <w:rPr>
          <w:sz w:val="20"/>
          <w:szCs w:val="20"/>
        </w:rPr>
        <w:t xml:space="preserve"> Wykonawca składa bezpośrednio na dokumencie, który następnie przesyła do systemu.</w:t>
      </w:r>
      <w:bookmarkStart w:id="15" w:name="_21eeoojwb3nb" w:colFirst="0" w:colLast="0"/>
      <w:bookmarkEnd w:id="15"/>
    </w:p>
    <w:p w:rsidR="00E2659B" w:rsidRPr="00C86D9C" w:rsidRDefault="008C742B" w:rsidP="009B7D68">
      <w:pPr>
        <w:pStyle w:val="Normalny1"/>
        <w:numPr>
          <w:ilvl w:val="0"/>
          <w:numId w:val="35"/>
        </w:numPr>
        <w:spacing w:line="360" w:lineRule="auto"/>
        <w:jc w:val="both"/>
        <w:rPr>
          <w:color w:val="000000"/>
          <w:sz w:val="20"/>
          <w:szCs w:val="20"/>
        </w:rPr>
      </w:pPr>
      <w:r w:rsidRPr="00C86D9C">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86D9C">
        <w:rPr>
          <w:b/>
          <w:color w:val="000000"/>
          <w:sz w:val="20"/>
          <w:szCs w:val="20"/>
        </w:rPr>
        <w:t>kwalifikowanym podpisem elektronicznym</w:t>
      </w:r>
      <w:r w:rsidRPr="00C86D9C">
        <w:rPr>
          <w:color w:val="000000"/>
          <w:sz w:val="20"/>
          <w:szCs w:val="20"/>
        </w:rPr>
        <w:t xml:space="preserve"> lub </w:t>
      </w:r>
      <w:r w:rsidRPr="00C86D9C">
        <w:rPr>
          <w:b/>
          <w:color w:val="000000"/>
          <w:sz w:val="20"/>
          <w:szCs w:val="20"/>
        </w:rPr>
        <w:t>podpisem zaufanym</w:t>
      </w:r>
      <w:r w:rsidRPr="00C86D9C">
        <w:rPr>
          <w:color w:val="000000"/>
          <w:sz w:val="20"/>
          <w:szCs w:val="20"/>
        </w:rPr>
        <w:t xml:space="preserve"> lub </w:t>
      </w:r>
      <w:r w:rsidR="00661D69" w:rsidRPr="00C86D9C">
        <w:rPr>
          <w:color w:val="000000"/>
          <w:sz w:val="20"/>
          <w:szCs w:val="20"/>
        </w:rPr>
        <w:t xml:space="preserve">elektronicznym </w:t>
      </w:r>
      <w:r w:rsidRPr="00C86D9C">
        <w:rPr>
          <w:b/>
          <w:color w:val="000000"/>
          <w:sz w:val="20"/>
          <w:szCs w:val="20"/>
        </w:rPr>
        <w:t>podpisem osobistym</w:t>
      </w:r>
      <w:r w:rsidRPr="00C86D9C">
        <w:rPr>
          <w:color w:val="000000"/>
          <w:sz w:val="20"/>
          <w:szCs w:val="20"/>
        </w:rPr>
        <w:t xml:space="preserve"> przez osobę/osoby upoważnioną/upoważnione. Poświadczenie za zgodność z oryginałem następuje w formie elektronicznej podpisane kwalifikowanym podpisem elektronicznym przez osobę/osoby upoważnioną/upoważnione. </w:t>
      </w:r>
    </w:p>
    <w:p w:rsidR="00E2659B" w:rsidRDefault="008C742B" w:rsidP="009468CD">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Oferta </w:t>
      </w:r>
      <w:r w:rsidR="00536B0A">
        <w:rPr>
          <w:sz w:val="20"/>
          <w:szCs w:val="20"/>
        </w:rPr>
        <w:t xml:space="preserve">w tym Jednolity Europejski Dokument Zamówienia (ESPD)  </w:t>
      </w:r>
      <w:r>
        <w:rPr>
          <w:sz w:val="20"/>
          <w:szCs w:val="20"/>
        </w:rPr>
        <w:t>powinn</w:t>
      </w:r>
      <w:r w:rsidR="00536B0A">
        <w:rPr>
          <w:sz w:val="20"/>
          <w:szCs w:val="20"/>
        </w:rPr>
        <w:t>a</w:t>
      </w:r>
      <w:r>
        <w:rPr>
          <w:sz w:val="20"/>
          <w:szCs w:val="20"/>
        </w:rPr>
        <w:t xml:space="preserve"> być:</w:t>
      </w:r>
    </w:p>
    <w:p w:rsidR="00E2659B" w:rsidRDefault="008C742B" w:rsidP="009468CD">
      <w:pPr>
        <w:pStyle w:val="Normalny1"/>
        <w:numPr>
          <w:ilvl w:val="1"/>
          <w:numId w:val="34"/>
        </w:numPr>
        <w:spacing w:line="360" w:lineRule="auto"/>
        <w:jc w:val="both"/>
        <w:rPr>
          <w:sz w:val="20"/>
          <w:szCs w:val="20"/>
        </w:rPr>
      </w:pPr>
      <w:r>
        <w:rPr>
          <w:sz w:val="20"/>
          <w:szCs w:val="20"/>
        </w:rPr>
        <w:t>sporządzona na podstawie załączników niniejszej SWZ w języku polskim,</w:t>
      </w:r>
    </w:p>
    <w:p w:rsidR="00E2659B" w:rsidRDefault="008C742B" w:rsidP="009468CD">
      <w:pPr>
        <w:pStyle w:val="Normalny1"/>
        <w:numPr>
          <w:ilvl w:val="1"/>
          <w:numId w:val="34"/>
        </w:numPr>
        <w:spacing w:line="36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rsidP="009468CD">
      <w:pPr>
        <w:pStyle w:val="Normalny1"/>
        <w:numPr>
          <w:ilvl w:val="1"/>
          <w:numId w:val="34"/>
        </w:numPr>
        <w:spacing w:line="36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przez osobę/osoby upoważnioną/upoważnione.</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E071C1" w:rsidP="00650CC7">
      <w:pPr>
        <w:pStyle w:val="Normalny1"/>
        <w:spacing w:line="360" w:lineRule="auto"/>
        <w:ind w:left="720"/>
        <w:jc w:val="both"/>
        <w:rPr>
          <w:sz w:val="20"/>
          <w:szCs w:val="20"/>
        </w:rPr>
      </w:pPr>
      <w:hyperlink r:id="rId32">
        <w:r w:rsidR="008C742B">
          <w:rPr>
            <w:color w:val="1155CC"/>
            <w:sz w:val="20"/>
            <w:szCs w:val="20"/>
            <w:u w:val="single"/>
          </w:rPr>
          <w:t>https://platformazakupowa.pl/strona/45-instrukcje</w:t>
        </w:r>
      </w:hyperlink>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9B7D68">
      <w:pPr>
        <w:pStyle w:val="Normalny1"/>
        <w:numPr>
          <w:ilvl w:val="0"/>
          <w:numId w:val="35"/>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9B7D68">
      <w:pPr>
        <w:pStyle w:val="Normalny1"/>
        <w:numPr>
          <w:ilvl w:val="0"/>
          <w:numId w:val="3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9B7D68">
      <w:pPr>
        <w:pStyle w:val="Normalny1"/>
        <w:numPr>
          <w:ilvl w:val="0"/>
          <w:numId w:val="35"/>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rsidP="009B7D68">
      <w:pPr>
        <w:pStyle w:val="Normalny1"/>
        <w:numPr>
          <w:ilvl w:val="0"/>
          <w:numId w:val="35"/>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9B7D68">
      <w:pPr>
        <w:pStyle w:val="Normalny1"/>
        <w:numPr>
          <w:ilvl w:val="1"/>
          <w:numId w:val="31"/>
        </w:numPr>
        <w:spacing w:line="320" w:lineRule="auto"/>
        <w:jc w:val="both"/>
        <w:rPr>
          <w:sz w:val="20"/>
          <w:szCs w:val="20"/>
        </w:rPr>
      </w:pPr>
      <w:r>
        <w:rPr>
          <w:sz w:val="20"/>
          <w:szCs w:val="20"/>
        </w:rPr>
        <w:t xml:space="preserve">.zip </w:t>
      </w:r>
    </w:p>
    <w:p w:rsidR="00E2659B" w:rsidRDefault="008C742B" w:rsidP="009B7D68">
      <w:pPr>
        <w:pStyle w:val="Normalny1"/>
        <w:numPr>
          <w:ilvl w:val="1"/>
          <w:numId w:val="31"/>
        </w:numPr>
        <w:spacing w:line="320" w:lineRule="auto"/>
        <w:jc w:val="both"/>
        <w:rPr>
          <w:sz w:val="20"/>
          <w:szCs w:val="20"/>
        </w:rPr>
      </w:pPr>
      <w:r>
        <w:rPr>
          <w:sz w:val="20"/>
          <w:szCs w:val="20"/>
        </w:rPr>
        <w:t>.7Z</w:t>
      </w:r>
    </w:p>
    <w:p w:rsidR="00E2659B" w:rsidRPr="00650CC7" w:rsidRDefault="008C742B" w:rsidP="009B7D68">
      <w:pPr>
        <w:pStyle w:val="Normalny1"/>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9B7D68">
      <w:pPr>
        <w:pStyle w:val="Normalny1"/>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rsidP="009B7D68">
      <w:pPr>
        <w:pStyle w:val="Normalny1"/>
        <w:numPr>
          <w:ilvl w:val="0"/>
          <w:numId w:val="35"/>
        </w:numPr>
        <w:spacing w:line="320" w:lineRule="auto"/>
        <w:jc w:val="both"/>
        <w:rPr>
          <w:sz w:val="20"/>
          <w:szCs w:val="20"/>
        </w:rPr>
      </w:pPr>
      <w:r>
        <w:rPr>
          <w:sz w:val="20"/>
          <w:szCs w:val="20"/>
        </w:rPr>
        <w:t>W przypadku stosowania przez wykonawcę kwalifikowanego podpisu elektronicznego:</w:t>
      </w:r>
    </w:p>
    <w:p w:rsidR="00E2659B" w:rsidRDefault="008C742B" w:rsidP="009B7D68">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rsidP="009B7D68">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rsidP="009B7D68">
      <w:pPr>
        <w:pStyle w:val="Normalny1"/>
        <w:numPr>
          <w:ilvl w:val="0"/>
          <w:numId w:val="20"/>
        </w:numPr>
        <w:spacing w:line="320" w:lineRule="auto"/>
        <w:jc w:val="both"/>
        <w:rPr>
          <w:sz w:val="20"/>
          <w:szCs w:val="20"/>
        </w:rPr>
      </w:pPr>
      <w:r>
        <w:rPr>
          <w:sz w:val="20"/>
          <w:szCs w:val="20"/>
        </w:rPr>
        <w:t>Zamawiający rekomenduje wykorzystanie podpisu z kwalifikowanym znacznikiem czasu.</w:t>
      </w:r>
    </w:p>
    <w:p w:rsidR="00E2659B" w:rsidRDefault="008C742B" w:rsidP="009B7D68">
      <w:pPr>
        <w:pStyle w:val="Normalny1"/>
        <w:numPr>
          <w:ilvl w:val="0"/>
          <w:numId w:val="35"/>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9B7D68">
      <w:pPr>
        <w:pStyle w:val="Normalny1"/>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9B7D68">
      <w:pPr>
        <w:pStyle w:val="Normalny1"/>
        <w:numPr>
          <w:ilvl w:val="0"/>
          <w:numId w:val="35"/>
        </w:numPr>
        <w:spacing w:line="320" w:lineRule="auto"/>
        <w:jc w:val="both"/>
        <w:rPr>
          <w:sz w:val="20"/>
          <w:szCs w:val="20"/>
        </w:rPr>
      </w:pPr>
      <w:r>
        <w:rPr>
          <w:sz w:val="20"/>
          <w:szCs w:val="20"/>
        </w:rPr>
        <w:t>Osobą składającą ofertę powinna być osoba kontaktowa podawana w dokumentacji.</w:t>
      </w:r>
    </w:p>
    <w:p w:rsidR="00E2659B" w:rsidRDefault="008C742B" w:rsidP="009B7D68">
      <w:pPr>
        <w:pStyle w:val="Normalny1"/>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9B7D68">
      <w:pPr>
        <w:pStyle w:val="Normalny1"/>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9B7D68">
      <w:pPr>
        <w:pStyle w:val="Normalny1"/>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6" w:name="_c8de4rg6s4kb" w:colFirst="0" w:colLast="0"/>
      <w:bookmarkEnd w:id="16"/>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Default="008C742B" w:rsidP="00A72259">
      <w:pPr>
        <w:pStyle w:val="Normalny1"/>
        <w:numPr>
          <w:ilvl w:val="0"/>
          <w:numId w:val="6"/>
        </w:numPr>
        <w:spacing w:before="240" w:line="360" w:lineRule="auto"/>
        <w:ind w:left="709" w:hanging="283"/>
        <w:jc w:val="both"/>
        <w:rPr>
          <w:sz w:val="20"/>
          <w:szCs w:val="20"/>
        </w:rPr>
      </w:pPr>
      <w:r>
        <w:rPr>
          <w:sz w:val="20"/>
          <w:szCs w:val="20"/>
        </w:rPr>
        <w:t>Wykonawca podaje cenę</w:t>
      </w:r>
      <w:r w:rsidR="008C3E46">
        <w:rPr>
          <w:sz w:val="20"/>
          <w:szCs w:val="20"/>
        </w:rPr>
        <w:t xml:space="preserve"> brutto</w:t>
      </w:r>
      <w:r>
        <w:rPr>
          <w:sz w:val="20"/>
          <w:szCs w:val="20"/>
        </w:rPr>
        <w:t xml:space="preserve">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w:t>
      </w:r>
      <w:r w:rsidR="004E0E2A">
        <w:rPr>
          <w:sz w:val="20"/>
          <w:szCs w:val="20"/>
        </w:rPr>
        <w:t xml:space="preserve">d towarów i usług (Dz. U. z 2023 r. poz. 1570) </w:t>
      </w:r>
      <w:r>
        <w:rPr>
          <w:sz w:val="20"/>
          <w:szCs w:val="20"/>
        </w:rPr>
        <w:t>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7" w:name="_1wm6hsxsy23e" w:colFirst="0" w:colLast="0"/>
      <w:bookmarkEnd w:id="17"/>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5E2997" w:rsidRDefault="008C742B" w:rsidP="009B7D68">
      <w:pPr>
        <w:pStyle w:val="Normalny1"/>
        <w:numPr>
          <w:ilvl w:val="3"/>
          <w:numId w:val="28"/>
        </w:numPr>
        <w:spacing w:before="240" w:line="360" w:lineRule="auto"/>
        <w:ind w:left="709" w:hanging="283"/>
        <w:jc w:val="both"/>
        <w:rPr>
          <w:sz w:val="20"/>
          <w:szCs w:val="20"/>
        </w:rPr>
      </w:pPr>
      <w:r w:rsidRPr="005E2997">
        <w:rPr>
          <w:sz w:val="20"/>
          <w:szCs w:val="20"/>
        </w:rPr>
        <w:t xml:space="preserve">Wykonawca zobowiązany jest do zabezpieczenia swojej oferty wadium w wysokości: </w:t>
      </w:r>
      <w:r w:rsidRPr="005E2997">
        <w:rPr>
          <w:smallCaps/>
          <w:sz w:val="20"/>
          <w:szCs w:val="20"/>
        </w:rPr>
        <w:t> </w:t>
      </w:r>
      <w:r w:rsidR="00904F13" w:rsidRPr="005E2997">
        <w:rPr>
          <w:sz w:val="20"/>
          <w:szCs w:val="20"/>
        </w:rPr>
        <w:t>37</w:t>
      </w:r>
      <w:r w:rsidR="00661D69" w:rsidRPr="005E2997">
        <w:rPr>
          <w:sz w:val="20"/>
          <w:szCs w:val="20"/>
        </w:rPr>
        <w:t>.000,00</w:t>
      </w:r>
      <w:r w:rsidRPr="005E2997">
        <w:rPr>
          <w:sz w:val="20"/>
          <w:szCs w:val="20"/>
        </w:rPr>
        <w:t xml:space="preserve"> (słownie: </w:t>
      </w:r>
      <w:r w:rsidR="0078342E" w:rsidRPr="005E2997">
        <w:rPr>
          <w:sz w:val="20"/>
          <w:szCs w:val="20"/>
        </w:rPr>
        <w:t>trzydzieści siedem tysięcy</w:t>
      </w:r>
      <w:r w:rsidR="00946C51" w:rsidRPr="005E2997">
        <w:rPr>
          <w:sz w:val="20"/>
          <w:szCs w:val="20"/>
        </w:rPr>
        <w:t xml:space="preserve"> </w:t>
      </w:r>
      <w:r w:rsidRPr="005E2997">
        <w:rPr>
          <w:sz w:val="20"/>
          <w:szCs w:val="20"/>
        </w:rPr>
        <w:t>00/100 złotych);</w:t>
      </w:r>
    </w:p>
    <w:p w:rsidR="00E2659B" w:rsidRDefault="008C742B" w:rsidP="009B7D68">
      <w:pPr>
        <w:pStyle w:val="Normalny1"/>
        <w:numPr>
          <w:ilvl w:val="3"/>
          <w:numId w:val="28"/>
        </w:numPr>
        <w:spacing w:line="360" w:lineRule="auto"/>
        <w:ind w:left="709"/>
        <w:jc w:val="both"/>
        <w:rPr>
          <w:sz w:val="20"/>
          <w:szCs w:val="20"/>
        </w:rPr>
      </w:pPr>
      <w:r>
        <w:rPr>
          <w:sz w:val="20"/>
          <w:szCs w:val="20"/>
        </w:rPr>
        <w:t>Wadium wnosi się przed upływem terminu składania ofert.</w:t>
      </w:r>
    </w:p>
    <w:p w:rsidR="00E2659B" w:rsidRDefault="008C742B" w:rsidP="009B7D68">
      <w:pPr>
        <w:pStyle w:val="Normalny1"/>
        <w:numPr>
          <w:ilvl w:val="3"/>
          <w:numId w:val="28"/>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w:t>
      </w:r>
      <w:r w:rsidR="00CC13B8">
        <w:rPr>
          <w:sz w:val="20"/>
          <w:szCs w:val="20"/>
        </w:rPr>
        <w:t>siębiorczości (Dz. U. z 2023 r. poz. 462</w:t>
      </w:r>
      <w:r>
        <w:rPr>
          <w:sz w:val="20"/>
          <w:szCs w:val="20"/>
        </w:rPr>
        <w:t>).</w:t>
      </w:r>
    </w:p>
    <w:p w:rsidR="007539AD" w:rsidRDefault="008C742B" w:rsidP="009B7D68">
      <w:pPr>
        <w:pStyle w:val="Normalny1"/>
        <w:numPr>
          <w:ilvl w:val="3"/>
          <w:numId w:val="28"/>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w:t>
      </w:r>
      <w:r w:rsidRPr="006867F7">
        <w:rPr>
          <w:sz w:val="20"/>
          <w:szCs w:val="20"/>
        </w:rPr>
        <w:t xml:space="preserve">– </w:t>
      </w:r>
      <w:r w:rsidR="006715B1" w:rsidRPr="006867F7">
        <w:rPr>
          <w:i/>
          <w:sz w:val="20"/>
          <w:szCs w:val="20"/>
        </w:rPr>
        <w:t>WIŚR.271.1.</w:t>
      </w:r>
      <w:r w:rsidR="00D87709" w:rsidRPr="006867F7">
        <w:rPr>
          <w:i/>
          <w:sz w:val="20"/>
          <w:szCs w:val="20"/>
        </w:rPr>
        <w:t>3</w:t>
      </w:r>
      <w:r w:rsidR="0003004F" w:rsidRPr="006867F7">
        <w:rPr>
          <w:i/>
          <w:sz w:val="20"/>
          <w:szCs w:val="20"/>
        </w:rPr>
        <w:t>.</w:t>
      </w:r>
      <w:r w:rsidR="006715B1" w:rsidRPr="006867F7">
        <w:rPr>
          <w:i/>
          <w:sz w:val="20"/>
          <w:szCs w:val="20"/>
        </w:rPr>
        <w:t>202</w:t>
      </w:r>
      <w:r w:rsidR="006867F7">
        <w:rPr>
          <w:i/>
          <w:sz w:val="20"/>
          <w:szCs w:val="20"/>
        </w:rPr>
        <w:t>3</w:t>
      </w:r>
      <w:r w:rsidRPr="006867F7">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9B7D68">
      <w:pPr>
        <w:pStyle w:val="Normalny1"/>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powinno być nieodwołalne i bezwarunkowe oraz płatne na pierwsze żądanie;</w:t>
      </w:r>
    </w:p>
    <w:p w:rsidR="00AA58B9" w:rsidRDefault="00AA58B9" w:rsidP="009B7D68">
      <w:pPr>
        <w:pStyle w:val="Normalny1"/>
        <w:numPr>
          <w:ilvl w:val="0"/>
          <w:numId w:val="22"/>
        </w:numPr>
        <w:spacing w:line="360" w:lineRule="auto"/>
        <w:ind w:left="882" w:hanging="465"/>
        <w:jc w:val="both"/>
        <w:rPr>
          <w:sz w:val="20"/>
          <w:szCs w:val="20"/>
        </w:rPr>
      </w:pPr>
      <w:r>
        <w:rPr>
          <w:sz w:val="20"/>
          <w:szCs w:val="20"/>
        </w:rPr>
        <w:t>nie może zawierać oświadczenia o zwolnieniu wadium za pośrednictwem banku Beneficjenta.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lastRenderedPageBreak/>
        <w:t xml:space="preserve">beneficjentem poręczenia lub gwarancji jest: </w:t>
      </w:r>
      <w:r w:rsidR="00DF04C2" w:rsidRPr="00A72259">
        <w:rPr>
          <w:sz w:val="20"/>
          <w:szCs w:val="20"/>
        </w:rPr>
        <w:t>Gmina Bartniczka</w:t>
      </w:r>
    </w:p>
    <w:p w:rsidR="00E2659B" w:rsidRDefault="008C742B" w:rsidP="009B7D68">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9B7D68">
      <w:pPr>
        <w:pStyle w:val="Normalny1"/>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rsidP="009B7D68">
      <w:pPr>
        <w:pStyle w:val="Normalny1"/>
        <w:numPr>
          <w:ilvl w:val="3"/>
          <w:numId w:val="28"/>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8" w:name="_kraqvybbazqg" w:colFirst="0" w:colLast="0"/>
      <w:bookmarkEnd w:id="18"/>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9B7D68">
      <w:pPr>
        <w:pStyle w:val="Normalny1"/>
        <w:numPr>
          <w:ilvl w:val="0"/>
          <w:numId w:val="36"/>
        </w:numPr>
        <w:spacing w:before="240" w:line="360" w:lineRule="auto"/>
        <w:ind w:left="426"/>
        <w:jc w:val="both"/>
        <w:rPr>
          <w:sz w:val="20"/>
          <w:szCs w:val="20"/>
        </w:rPr>
      </w:pPr>
      <w:r>
        <w:rPr>
          <w:sz w:val="20"/>
          <w:szCs w:val="20"/>
        </w:rPr>
        <w:t xml:space="preserve">Wykonawca będzie związany ofertą przez okres </w:t>
      </w:r>
      <w:r w:rsidR="00B239F7" w:rsidRPr="00C81AF0">
        <w:rPr>
          <w:b/>
          <w:sz w:val="20"/>
          <w:szCs w:val="20"/>
        </w:rPr>
        <w:t>7</w:t>
      </w:r>
      <w:r w:rsidRPr="00C81AF0">
        <w:rPr>
          <w:b/>
          <w:sz w:val="20"/>
          <w:szCs w:val="20"/>
        </w:rPr>
        <w:t>0 dni</w:t>
      </w:r>
      <w:r w:rsidRPr="00C81AF0">
        <w:rPr>
          <w:sz w:val="20"/>
          <w:szCs w:val="20"/>
        </w:rPr>
        <w:t xml:space="preserve"> tj. do dnia </w:t>
      </w:r>
      <w:r w:rsidR="00C81AF0" w:rsidRPr="00BA7A20">
        <w:rPr>
          <w:b/>
          <w:sz w:val="20"/>
          <w:szCs w:val="20"/>
        </w:rPr>
        <w:t>1</w:t>
      </w:r>
      <w:r w:rsidR="0010243C">
        <w:rPr>
          <w:b/>
          <w:sz w:val="20"/>
          <w:szCs w:val="20"/>
        </w:rPr>
        <w:t>6</w:t>
      </w:r>
      <w:r w:rsidR="002D7D04" w:rsidRPr="00C81AF0">
        <w:rPr>
          <w:b/>
          <w:sz w:val="20"/>
          <w:szCs w:val="20"/>
        </w:rPr>
        <w:t>.</w:t>
      </w:r>
      <w:r w:rsidR="00D87709" w:rsidRPr="00C81AF0">
        <w:rPr>
          <w:b/>
          <w:sz w:val="20"/>
          <w:szCs w:val="20"/>
        </w:rPr>
        <w:t>01</w:t>
      </w:r>
      <w:r w:rsidR="00D60794" w:rsidRPr="00C81AF0">
        <w:rPr>
          <w:b/>
          <w:sz w:val="20"/>
          <w:szCs w:val="20"/>
        </w:rPr>
        <w:t>.202</w:t>
      </w:r>
      <w:r w:rsidR="00D87709" w:rsidRPr="00C81AF0">
        <w:rPr>
          <w:b/>
          <w:sz w:val="20"/>
          <w:szCs w:val="20"/>
        </w:rPr>
        <w:t>4</w:t>
      </w:r>
      <w:r w:rsidRPr="00C81AF0">
        <w:rPr>
          <w:b/>
          <w:sz w:val="20"/>
          <w:szCs w:val="20"/>
        </w:rPr>
        <w:t>r</w:t>
      </w:r>
      <w:r w:rsidRPr="00C81AF0">
        <w:rPr>
          <w:sz w:val="20"/>
          <w:szCs w:val="20"/>
        </w:rPr>
        <w:t>.</w:t>
      </w:r>
      <w:r>
        <w:rPr>
          <w:sz w:val="20"/>
          <w:szCs w:val="20"/>
        </w:rPr>
        <w:t xml:space="preserve"> Bieg terminu związania ofertą rozpoczyna się wraz z upływem terminu składania ofert.</w:t>
      </w:r>
    </w:p>
    <w:p w:rsidR="00E2659B" w:rsidRDefault="008C742B" w:rsidP="009B7D68">
      <w:pPr>
        <w:pStyle w:val="Normalny1"/>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3004F">
        <w:rPr>
          <w:sz w:val="20"/>
          <w:szCs w:val="20"/>
        </w:rPr>
        <w:t>6</w:t>
      </w:r>
      <w:r>
        <w:rPr>
          <w:sz w:val="20"/>
          <w:szCs w:val="20"/>
        </w:rPr>
        <w:t xml:space="preserve">0 dni. </w:t>
      </w:r>
      <w:r>
        <w:rPr>
          <w:sz w:val="20"/>
          <w:szCs w:val="20"/>
        </w:rPr>
        <w:tab/>
        <w:t>Przedłużenie terminu związania ofertą wymaga złożenia przez wykonawcę pisemnego oświadczenia o wyrażeniu zgody na przedłużenie terminu związania ofertą.</w:t>
      </w:r>
    </w:p>
    <w:p w:rsidR="00E2659B" w:rsidRDefault="0003004F" w:rsidP="0003004F">
      <w:pPr>
        <w:pStyle w:val="Normalny1"/>
        <w:spacing w:line="360" w:lineRule="auto"/>
        <w:jc w:val="both"/>
        <w:rPr>
          <w:sz w:val="20"/>
          <w:szCs w:val="20"/>
        </w:rPr>
      </w:pPr>
      <w:r w:rsidRPr="0003004F">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9" w:name="_iwk7tzonv6ne" w:colFirst="0" w:colLast="0"/>
      <w:bookmarkEnd w:id="19"/>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023C3C" w:rsidRDefault="008C742B" w:rsidP="009B7D68">
      <w:pPr>
        <w:pStyle w:val="Normalny1"/>
        <w:numPr>
          <w:ilvl w:val="0"/>
          <w:numId w:val="25"/>
        </w:numPr>
        <w:spacing w:before="240" w:line="360" w:lineRule="auto"/>
        <w:rPr>
          <w:sz w:val="20"/>
          <w:szCs w:val="20"/>
        </w:rPr>
      </w:pPr>
      <w:r w:rsidRPr="00023C3C">
        <w:rPr>
          <w:sz w:val="20"/>
          <w:szCs w:val="20"/>
        </w:rPr>
        <w:t xml:space="preserve">Ofertę wraz z wymaganymi dokumentami należy umieścić na </w:t>
      </w:r>
      <w:r w:rsidR="00E5311F" w:rsidRPr="00023C3C">
        <w:rPr>
          <w:sz w:val="20"/>
          <w:szCs w:val="20"/>
        </w:rPr>
        <w:t xml:space="preserve">Platformie </w:t>
      </w:r>
      <w:r w:rsidRPr="00023C3C">
        <w:rPr>
          <w:sz w:val="20"/>
          <w:szCs w:val="20"/>
        </w:rPr>
        <w:t xml:space="preserve">pod adresem: </w:t>
      </w:r>
      <w:r w:rsidR="00886188" w:rsidRPr="00023C3C">
        <w:rPr>
          <w:sz w:val="20"/>
          <w:szCs w:val="20"/>
        </w:rPr>
        <w:t xml:space="preserve">    </w:t>
      </w:r>
      <w:hyperlink r:id="rId33" w:history="1">
        <w:r w:rsidR="007465C1" w:rsidRPr="00023C3C">
          <w:rPr>
            <w:rStyle w:val="Hipercze"/>
            <w:sz w:val="20"/>
            <w:szCs w:val="20"/>
          </w:rPr>
          <w:t>https://platformazakupowa.pl/transakcja/</w:t>
        </w:r>
        <w:r w:rsidR="00DC2655" w:rsidRPr="00DC2655">
          <w:rPr>
            <w:rStyle w:val="Hipercze"/>
            <w:sz w:val="20"/>
            <w:szCs w:val="20"/>
          </w:rPr>
          <w:t>825517</w:t>
        </w:r>
      </w:hyperlink>
      <w:r w:rsidR="00886188" w:rsidRPr="00023C3C">
        <w:rPr>
          <w:sz w:val="20"/>
          <w:szCs w:val="20"/>
        </w:rPr>
        <w:t xml:space="preserve"> </w:t>
      </w:r>
      <w:r w:rsidRPr="00023C3C">
        <w:rPr>
          <w:sz w:val="20"/>
          <w:szCs w:val="20"/>
        </w:rPr>
        <w:t>w myśl Ustawy PZP na stronie internetowej prowadzonego postępowania  do dnia</w:t>
      </w:r>
      <w:r w:rsidR="00175879" w:rsidRPr="00023C3C">
        <w:rPr>
          <w:sz w:val="20"/>
          <w:szCs w:val="20"/>
        </w:rPr>
        <w:t xml:space="preserve"> </w:t>
      </w:r>
      <w:r w:rsidRPr="00023C3C">
        <w:rPr>
          <w:sz w:val="20"/>
          <w:szCs w:val="20"/>
        </w:rPr>
        <w:t xml:space="preserve"> </w:t>
      </w:r>
      <w:r w:rsidR="0010243C">
        <w:rPr>
          <w:b/>
          <w:sz w:val="20"/>
          <w:szCs w:val="20"/>
        </w:rPr>
        <w:t>7</w:t>
      </w:r>
      <w:r w:rsidR="00175879" w:rsidRPr="00023C3C">
        <w:rPr>
          <w:b/>
          <w:sz w:val="20"/>
          <w:szCs w:val="20"/>
        </w:rPr>
        <w:t xml:space="preserve"> listopada </w:t>
      </w:r>
      <w:r w:rsidR="008633D5" w:rsidRPr="00023C3C">
        <w:rPr>
          <w:b/>
          <w:sz w:val="20"/>
          <w:szCs w:val="20"/>
        </w:rPr>
        <w:t>202</w:t>
      </w:r>
      <w:r w:rsidR="00B63EB9" w:rsidRPr="00023C3C">
        <w:rPr>
          <w:b/>
          <w:sz w:val="20"/>
          <w:szCs w:val="20"/>
        </w:rPr>
        <w:t>3</w:t>
      </w:r>
      <w:r w:rsidR="008633D5" w:rsidRPr="00023C3C">
        <w:rPr>
          <w:b/>
          <w:sz w:val="20"/>
          <w:szCs w:val="20"/>
        </w:rPr>
        <w:t>r</w:t>
      </w:r>
      <w:r w:rsidRPr="00023C3C">
        <w:rPr>
          <w:sz w:val="20"/>
          <w:szCs w:val="20"/>
        </w:rPr>
        <w:t xml:space="preserve"> do godziny </w:t>
      </w:r>
      <w:r w:rsidR="008633D5" w:rsidRPr="00023C3C">
        <w:rPr>
          <w:b/>
          <w:sz w:val="20"/>
          <w:szCs w:val="20"/>
        </w:rPr>
        <w:t>10.00</w:t>
      </w:r>
    </w:p>
    <w:p w:rsidR="00E2659B" w:rsidRPr="00DF04C2" w:rsidRDefault="008C742B" w:rsidP="009B7D68">
      <w:pPr>
        <w:pStyle w:val="Normalny1"/>
        <w:numPr>
          <w:ilvl w:val="0"/>
          <w:numId w:val="25"/>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9B7D68">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9B7D68">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4">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5">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xml:space="preserve">, gdzie zaznaczono, iż oferty, wnioski o dopuszczenie do udziału w postępowaniu oraz oświadczenie, o którym mowa w art. 125 ust.1 sporządza się, pod rygorem nieważności, w postaci lub formie elektronicznej i opatruje się </w:t>
      </w:r>
      <w:r w:rsidRPr="00DF04C2">
        <w:rPr>
          <w:sz w:val="20"/>
          <w:szCs w:val="20"/>
        </w:rPr>
        <w:lastRenderedPageBreak/>
        <w:t>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9B7D68">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9B7D68">
      <w:pPr>
        <w:pStyle w:val="Normalny1"/>
        <w:numPr>
          <w:ilvl w:val="0"/>
          <w:numId w:val="25"/>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6">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20" w:name="_g4kmfra1vcqp" w:colFirst="0" w:colLast="0"/>
      <w:bookmarkEnd w:id="20"/>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B63EB9" w:rsidRDefault="008C742B" w:rsidP="00085BA0">
      <w:pPr>
        <w:pStyle w:val="Normalny1"/>
        <w:numPr>
          <w:ilvl w:val="0"/>
          <w:numId w:val="3"/>
        </w:numPr>
        <w:spacing w:line="360" w:lineRule="auto"/>
        <w:jc w:val="both"/>
        <w:rPr>
          <w:b/>
          <w:sz w:val="20"/>
          <w:szCs w:val="20"/>
        </w:rPr>
      </w:pPr>
      <w:r w:rsidRPr="00B63EB9">
        <w:rPr>
          <w:sz w:val="20"/>
          <w:szCs w:val="20"/>
        </w:rPr>
        <w:t>Otwarcie ofert nast</w:t>
      </w:r>
      <w:r w:rsidR="008633D5" w:rsidRPr="00B63EB9">
        <w:rPr>
          <w:sz w:val="20"/>
          <w:szCs w:val="20"/>
        </w:rPr>
        <w:t xml:space="preserve">ąpi w dniu </w:t>
      </w:r>
      <w:r w:rsidR="0010243C">
        <w:rPr>
          <w:sz w:val="20"/>
          <w:szCs w:val="20"/>
        </w:rPr>
        <w:t>7</w:t>
      </w:r>
      <w:r w:rsidR="00175879" w:rsidRPr="00B63EB9">
        <w:rPr>
          <w:b/>
          <w:sz w:val="20"/>
          <w:szCs w:val="20"/>
        </w:rPr>
        <w:t xml:space="preserve"> listopada </w:t>
      </w:r>
      <w:r w:rsidR="008633D5" w:rsidRPr="00B63EB9">
        <w:rPr>
          <w:b/>
          <w:sz w:val="20"/>
          <w:szCs w:val="20"/>
        </w:rPr>
        <w:t>202</w:t>
      </w:r>
      <w:r w:rsidR="00B63EB9">
        <w:rPr>
          <w:b/>
          <w:sz w:val="20"/>
          <w:szCs w:val="20"/>
        </w:rPr>
        <w:t>3</w:t>
      </w:r>
      <w:r w:rsidR="008633D5" w:rsidRPr="00B63EB9">
        <w:rPr>
          <w:b/>
          <w:sz w:val="20"/>
          <w:szCs w:val="20"/>
        </w:rPr>
        <w:t>r</w:t>
      </w:r>
      <w:r w:rsidR="008633D5" w:rsidRPr="00B63EB9">
        <w:rPr>
          <w:sz w:val="20"/>
          <w:szCs w:val="20"/>
        </w:rPr>
        <w:t xml:space="preserve">  o godzinie </w:t>
      </w:r>
      <w:r w:rsidR="008633D5" w:rsidRPr="00B63EB9">
        <w:rPr>
          <w:b/>
          <w:sz w:val="20"/>
          <w:szCs w:val="20"/>
        </w:rPr>
        <w:t>10.</w:t>
      </w:r>
      <w:r w:rsidR="0003004F" w:rsidRPr="00B63EB9">
        <w:rPr>
          <w:b/>
          <w:sz w:val="20"/>
          <w:szCs w:val="20"/>
        </w:rPr>
        <w:t>15</w:t>
      </w:r>
      <w:r w:rsidR="00B63EB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7">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1" w:name="_kc2xtpcwd955" w:colFirst="0" w:colLast="0"/>
      <w:bookmarkEnd w:id="21"/>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9B7D68">
      <w:pPr>
        <w:pStyle w:val="Normalny1"/>
        <w:numPr>
          <w:ilvl w:val="0"/>
          <w:numId w:val="16"/>
        </w:numPr>
        <w:spacing w:line="360" w:lineRule="auto"/>
        <w:ind w:left="426"/>
        <w:jc w:val="both"/>
        <w:rPr>
          <w:sz w:val="20"/>
          <w:szCs w:val="20"/>
        </w:rPr>
      </w:pPr>
      <w:r>
        <w:rPr>
          <w:sz w:val="20"/>
          <w:szCs w:val="20"/>
        </w:rPr>
        <w:t>Przy wyborze najkorzystniejszej oferty Zamawiający będzie się kierował następującymi kryteriami oceny ofert:</w:t>
      </w:r>
    </w:p>
    <w:p w:rsidR="004962C9" w:rsidRPr="0091007D" w:rsidRDefault="004962C9" w:rsidP="004962C9">
      <w:pPr>
        <w:pStyle w:val="Style15"/>
        <w:widowControl/>
        <w:spacing w:line="276" w:lineRule="auto"/>
        <w:jc w:val="both"/>
        <w:rPr>
          <w:rStyle w:val="FontStyle64"/>
          <w:b w:val="0"/>
          <w:sz w:val="20"/>
          <w:szCs w:val="20"/>
        </w:rPr>
      </w:pPr>
      <w:r>
        <w:rPr>
          <w:rStyle w:val="FontStyle64"/>
          <w:sz w:val="20"/>
          <w:szCs w:val="20"/>
        </w:rPr>
        <w:t>a</w:t>
      </w:r>
      <w:r w:rsidRPr="0091007D">
        <w:rPr>
          <w:rStyle w:val="FontStyle64"/>
          <w:sz w:val="20"/>
          <w:szCs w:val="20"/>
        </w:rPr>
        <w:t>) Cena - 60 %   - 60 punktów</w:t>
      </w:r>
    </w:p>
    <w:p w:rsidR="004962C9" w:rsidRPr="0091007D" w:rsidRDefault="004962C9" w:rsidP="004962C9">
      <w:pPr>
        <w:pStyle w:val="Style15"/>
        <w:widowControl/>
        <w:spacing w:line="276" w:lineRule="auto"/>
        <w:jc w:val="both"/>
        <w:rPr>
          <w:rStyle w:val="FontStyle64"/>
          <w:sz w:val="20"/>
          <w:szCs w:val="20"/>
        </w:rPr>
      </w:pPr>
      <w:r w:rsidRPr="0091007D">
        <w:rPr>
          <w:rStyle w:val="FontStyle64"/>
          <w:sz w:val="20"/>
          <w:szCs w:val="20"/>
        </w:rPr>
        <w:t xml:space="preserve">b) Szkolenia promujące selektywną zbiórkę odpadów – </w:t>
      </w:r>
      <w:r w:rsidR="00B821FD">
        <w:rPr>
          <w:rStyle w:val="FontStyle64"/>
          <w:sz w:val="20"/>
          <w:szCs w:val="20"/>
        </w:rPr>
        <w:t>3</w:t>
      </w:r>
      <w:r w:rsidRPr="0091007D">
        <w:rPr>
          <w:rStyle w:val="FontStyle64"/>
          <w:sz w:val="20"/>
          <w:szCs w:val="20"/>
        </w:rPr>
        <w:t xml:space="preserve">0%   - </w:t>
      </w:r>
      <w:r w:rsidR="00B821FD">
        <w:rPr>
          <w:rStyle w:val="FontStyle64"/>
          <w:sz w:val="20"/>
          <w:szCs w:val="20"/>
        </w:rPr>
        <w:t>3</w:t>
      </w:r>
      <w:r w:rsidRPr="0091007D">
        <w:rPr>
          <w:rStyle w:val="FontStyle64"/>
          <w:sz w:val="20"/>
          <w:szCs w:val="20"/>
        </w:rPr>
        <w:t>0 punktów</w:t>
      </w:r>
    </w:p>
    <w:p w:rsidR="004962C9" w:rsidRPr="0091007D" w:rsidRDefault="004962C9" w:rsidP="004962C9">
      <w:pPr>
        <w:pStyle w:val="Default"/>
        <w:spacing w:line="276" w:lineRule="auto"/>
        <w:jc w:val="both"/>
        <w:rPr>
          <w:rFonts w:ascii="Arial" w:hAnsi="Arial" w:cs="Arial"/>
          <w:b/>
          <w:sz w:val="20"/>
          <w:szCs w:val="20"/>
        </w:rPr>
      </w:pPr>
      <w:r w:rsidRPr="0091007D">
        <w:rPr>
          <w:rFonts w:ascii="Arial" w:hAnsi="Arial" w:cs="Arial"/>
          <w:b/>
          <w:sz w:val="20"/>
          <w:szCs w:val="20"/>
        </w:rPr>
        <w:t xml:space="preserve">c) </w:t>
      </w:r>
      <w:r w:rsidR="003965B6" w:rsidRPr="003965B6">
        <w:rPr>
          <w:rFonts w:ascii="Arial" w:hAnsi="Arial" w:cs="Arial"/>
          <w:b/>
          <w:sz w:val="20"/>
          <w:szCs w:val="20"/>
        </w:rPr>
        <w:t xml:space="preserve">Termin płatności faktury – </w:t>
      </w:r>
      <w:r w:rsidR="00B821FD">
        <w:rPr>
          <w:rFonts w:ascii="Arial" w:hAnsi="Arial" w:cs="Arial"/>
          <w:b/>
          <w:sz w:val="20"/>
          <w:szCs w:val="20"/>
        </w:rPr>
        <w:t>1</w:t>
      </w:r>
      <w:r w:rsidR="003965B6" w:rsidRPr="003965B6">
        <w:rPr>
          <w:rFonts w:ascii="Arial" w:hAnsi="Arial" w:cs="Arial"/>
          <w:b/>
          <w:sz w:val="20"/>
          <w:szCs w:val="20"/>
        </w:rPr>
        <w:t xml:space="preserve">0% - </w:t>
      </w:r>
      <w:r w:rsidR="00B821FD">
        <w:rPr>
          <w:rFonts w:ascii="Arial" w:hAnsi="Arial" w:cs="Arial"/>
          <w:b/>
          <w:sz w:val="20"/>
          <w:szCs w:val="20"/>
        </w:rPr>
        <w:t>1</w:t>
      </w:r>
      <w:r w:rsidR="003965B6" w:rsidRPr="003965B6">
        <w:rPr>
          <w:rFonts w:ascii="Arial" w:hAnsi="Arial" w:cs="Arial"/>
          <w:b/>
          <w:sz w:val="20"/>
          <w:szCs w:val="20"/>
        </w:rPr>
        <w:t>0 punktów</w:t>
      </w:r>
    </w:p>
    <w:p w:rsidR="004962C9" w:rsidRPr="0091007D" w:rsidRDefault="004962C9" w:rsidP="004962C9">
      <w:pPr>
        <w:pStyle w:val="Default"/>
        <w:spacing w:line="276" w:lineRule="auto"/>
        <w:jc w:val="both"/>
        <w:rPr>
          <w:rFonts w:ascii="Arial" w:hAnsi="Arial" w:cs="Arial"/>
          <w:sz w:val="20"/>
          <w:szCs w:val="20"/>
        </w:rPr>
      </w:pPr>
      <w:r>
        <w:rPr>
          <w:rFonts w:ascii="Arial" w:hAnsi="Arial" w:cs="Arial"/>
          <w:b/>
          <w:sz w:val="20"/>
          <w:szCs w:val="20"/>
        </w:rPr>
        <w:lastRenderedPageBreak/>
        <w:t xml:space="preserve">1.1 </w:t>
      </w:r>
      <w:r w:rsidRPr="0091007D">
        <w:rPr>
          <w:rFonts w:ascii="Arial" w:hAnsi="Arial" w:cs="Arial"/>
          <w:sz w:val="20"/>
          <w:szCs w:val="20"/>
        </w:rPr>
        <w:t xml:space="preserve"> W przypadku kryterium </w:t>
      </w:r>
      <w:r w:rsidRPr="0091007D">
        <w:rPr>
          <w:rFonts w:ascii="Arial" w:hAnsi="Arial" w:cs="Arial"/>
          <w:b/>
          <w:sz w:val="20"/>
          <w:szCs w:val="20"/>
        </w:rPr>
        <w:t>C</w:t>
      </w:r>
      <w:r w:rsidRPr="0091007D">
        <w:rPr>
          <w:rFonts w:ascii="Arial" w:hAnsi="Arial" w:cs="Arial"/>
          <w:sz w:val="20"/>
          <w:szCs w:val="20"/>
        </w:rPr>
        <w:t xml:space="preserve"> „Cena”    oferta otrzyma zaokrągloną do dwóch miejsc po przecinku liczbę punktów (maksymalnie – 60) wynikają ze wzoru: </w:t>
      </w: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Akapitzlist"/>
        <w:tabs>
          <w:tab w:val="left" w:pos="1976"/>
        </w:tabs>
        <w:spacing w:line="276" w:lineRule="auto"/>
        <w:ind w:left="1020"/>
        <w:rPr>
          <w:rFonts w:ascii="Arial" w:hAnsi="Arial" w:cs="Arial"/>
          <w:b/>
          <w:bCs/>
          <w:color w:val="000000"/>
          <w:sz w:val="20"/>
          <w:szCs w:val="20"/>
        </w:rPr>
      </w:pPr>
      <w:r>
        <w:rPr>
          <w:rFonts w:ascii="Arial" w:hAnsi="Arial" w:cs="Arial"/>
          <w:b/>
          <w:bCs/>
          <w:color w:val="000000"/>
          <w:sz w:val="20"/>
          <w:szCs w:val="20"/>
        </w:rPr>
        <w:t xml:space="preserve">                        </w:t>
      </w:r>
      <w:r w:rsidRPr="0091007D">
        <w:rPr>
          <w:rFonts w:ascii="Arial" w:hAnsi="Arial" w:cs="Arial"/>
          <w:b/>
          <w:bCs/>
          <w:color w:val="000000"/>
          <w:sz w:val="20"/>
          <w:szCs w:val="20"/>
        </w:rPr>
        <w:t>Cena najniższej oferty (zł)</w:t>
      </w:r>
    </w:p>
    <w:p w:rsidR="004962C9" w:rsidRPr="0091007D" w:rsidRDefault="004962C9" w:rsidP="004962C9">
      <w:pPr>
        <w:ind w:left="660"/>
        <w:rPr>
          <w:b/>
          <w:bCs/>
          <w:color w:val="000000"/>
          <w:sz w:val="20"/>
          <w:szCs w:val="20"/>
        </w:rPr>
      </w:pPr>
      <w:r w:rsidRPr="0091007D">
        <w:rPr>
          <w:b/>
          <w:bCs/>
          <w:color w:val="000000"/>
          <w:sz w:val="20"/>
          <w:szCs w:val="20"/>
        </w:rPr>
        <w:t xml:space="preserve">               CENA = ------------------------------------------- x 100 x  60%</w:t>
      </w:r>
    </w:p>
    <w:p w:rsidR="004962C9" w:rsidRPr="0091007D" w:rsidRDefault="004962C9" w:rsidP="004962C9">
      <w:pPr>
        <w:ind w:left="660"/>
        <w:rPr>
          <w:b/>
          <w:bCs/>
          <w:color w:val="000000"/>
          <w:sz w:val="20"/>
          <w:szCs w:val="20"/>
        </w:rPr>
      </w:pPr>
      <w:r w:rsidRPr="0091007D">
        <w:rPr>
          <w:b/>
          <w:bCs/>
          <w:color w:val="000000"/>
          <w:sz w:val="20"/>
          <w:szCs w:val="20"/>
        </w:rPr>
        <w:t xml:space="preserve">       </w:t>
      </w:r>
      <w:r>
        <w:rPr>
          <w:b/>
          <w:bCs/>
          <w:color w:val="000000"/>
          <w:sz w:val="20"/>
          <w:szCs w:val="20"/>
        </w:rPr>
        <w:t xml:space="preserve">                           C</w:t>
      </w:r>
      <w:r w:rsidRPr="0091007D">
        <w:rPr>
          <w:b/>
          <w:bCs/>
          <w:color w:val="000000"/>
          <w:sz w:val="20"/>
          <w:szCs w:val="20"/>
        </w:rPr>
        <w:t>ena oferty badanej (zł)</w:t>
      </w:r>
    </w:p>
    <w:p w:rsidR="004962C9" w:rsidRPr="0091007D" w:rsidRDefault="004962C9" w:rsidP="004962C9">
      <w:pPr>
        <w:pStyle w:val="Default"/>
        <w:spacing w:line="276" w:lineRule="auto"/>
        <w:jc w:val="both"/>
        <w:rPr>
          <w:rFonts w:ascii="Arial" w:hAnsi="Arial" w:cs="Arial"/>
          <w:sz w:val="20"/>
          <w:szCs w:val="20"/>
        </w:rPr>
      </w:pPr>
    </w:p>
    <w:p w:rsidR="004962C9" w:rsidRPr="0091007D" w:rsidRDefault="004962C9" w:rsidP="004962C9">
      <w:pPr>
        <w:pStyle w:val="Default"/>
        <w:spacing w:line="276" w:lineRule="auto"/>
        <w:jc w:val="both"/>
        <w:rPr>
          <w:rFonts w:ascii="Arial" w:hAnsi="Arial" w:cs="Arial"/>
          <w:sz w:val="20"/>
          <w:szCs w:val="20"/>
        </w:rPr>
      </w:pPr>
      <w:r>
        <w:rPr>
          <w:rFonts w:ascii="Arial" w:hAnsi="Arial" w:cs="Arial"/>
          <w:b/>
          <w:sz w:val="20"/>
          <w:szCs w:val="20"/>
        </w:rPr>
        <w:t>1</w:t>
      </w:r>
      <w:r w:rsidRPr="0091007D">
        <w:rPr>
          <w:rFonts w:ascii="Arial" w:hAnsi="Arial" w:cs="Arial"/>
          <w:b/>
          <w:sz w:val="20"/>
          <w:szCs w:val="20"/>
        </w:rPr>
        <w:t xml:space="preserve">.2 </w:t>
      </w:r>
      <w:r>
        <w:rPr>
          <w:rFonts w:ascii="Arial" w:hAnsi="Arial" w:cs="Arial"/>
          <w:b/>
          <w:sz w:val="20"/>
          <w:szCs w:val="20"/>
        </w:rPr>
        <w:t xml:space="preserve"> </w:t>
      </w:r>
      <w:r w:rsidRPr="0091007D">
        <w:rPr>
          <w:rFonts w:ascii="Arial" w:hAnsi="Arial" w:cs="Arial"/>
          <w:sz w:val="20"/>
          <w:szCs w:val="20"/>
        </w:rPr>
        <w:t>W kryterium</w:t>
      </w:r>
      <w:r w:rsidRPr="0091007D">
        <w:rPr>
          <w:rFonts w:ascii="Arial" w:hAnsi="Arial" w:cs="Arial"/>
          <w:b/>
          <w:sz w:val="20"/>
          <w:szCs w:val="20"/>
        </w:rPr>
        <w:t xml:space="preserve"> Sz </w:t>
      </w:r>
      <w:r w:rsidRPr="0091007D">
        <w:rPr>
          <w:rFonts w:ascii="Arial" w:hAnsi="Arial" w:cs="Arial"/>
          <w:sz w:val="20"/>
          <w:szCs w:val="20"/>
        </w:rPr>
        <w:t>„Szkolenia promujące selektywną zbiórkę odpadów„</w:t>
      </w:r>
      <w:r w:rsidRPr="0091007D">
        <w:rPr>
          <w:rFonts w:ascii="Arial" w:hAnsi="Arial" w:cs="Arial"/>
          <w:b/>
          <w:sz w:val="20"/>
          <w:szCs w:val="20"/>
        </w:rPr>
        <w:t xml:space="preserve">  </w:t>
      </w:r>
      <w:r w:rsidRPr="0091007D">
        <w:rPr>
          <w:rFonts w:ascii="Arial" w:hAnsi="Arial" w:cs="Arial"/>
          <w:sz w:val="20"/>
          <w:szCs w:val="20"/>
        </w:rPr>
        <w:t xml:space="preserve"> oceniane  będzie złożenie deklaracji przeprowadzenia szkoleń promujących selektywną zbiórkę odpadów w  placówkach oświatowych. Zamawiający wymaga przeprowadzenia po jednym szkoleniu w trakcie obowiązywania  umowy, jednakże w pierwszym półroczu szkolnym tj. w miesiącach styczeń – czerwiec </w:t>
      </w:r>
      <w:r w:rsidR="00CC13B8">
        <w:rPr>
          <w:rFonts w:ascii="Arial" w:hAnsi="Arial" w:cs="Arial"/>
          <w:sz w:val="20"/>
          <w:szCs w:val="20"/>
        </w:rPr>
        <w:t>2024 i styczeń – czerwiec  2024</w:t>
      </w:r>
      <w:r w:rsidRPr="0091007D">
        <w:rPr>
          <w:rFonts w:ascii="Arial" w:hAnsi="Arial" w:cs="Arial"/>
          <w:sz w:val="20"/>
          <w:szCs w:val="20"/>
        </w:rPr>
        <w:t>,  w  następujących placówkach oświatowych: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1. Szkoła Podstawowa w Radoszkach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2. Szkoła Podstawowa w Jastrzębiu</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3. Przedszkole w Łaszewie</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4. Szkoła Podstawowa w Jastrzębiu filia w Nowych Świerczynach  </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Czas trwania jednego szkolenia – min. 45 minut</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grupa lekcyjna 20 – 40 osób</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Dopuszczalna forma przeprowadzenia szkoleń on-line.</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Zagadnienia szkoleń :</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promowanie powtórnego wykorzystania surowców wtórnych,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uświadamianie dzieciom i młodzieży problemu dzikich wysypisk</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selektywne gromadzenie odpadów komunalnych w gospodarstwach domowych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zakaz palenia odpadów w paleniskach domowych</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sz w:val="20"/>
          <w:szCs w:val="20"/>
        </w:rPr>
        <w:t xml:space="preserve">Sprawozdanie z przeprowadzonego szkolenia potwierdzone przez kierownika placówki, w której przeprowadzono szkolenie należy dostarczyć do Zamawiającego. W sprawozdaniu należy przedstawić ilość osób uczestniczących w szkoleniu, wykaz klas, czas szkolenia oraz forma szkolenia.  </w:t>
      </w:r>
    </w:p>
    <w:p w:rsidR="004962C9" w:rsidRPr="0091007D" w:rsidRDefault="004962C9" w:rsidP="004962C9">
      <w:pPr>
        <w:widowControl w:val="0"/>
        <w:numPr>
          <w:ilvl w:val="0"/>
          <w:numId w:val="63"/>
        </w:numPr>
        <w:suppressAutoHyphens/>
        <w:spacing w:line="240" w:lineRule="auto"/>
        <w:jc w:val="both"/>
        <w:rPr>
          <w:rFonts w:eastAsia="Times New Roman"/>
          <w:b/>
          <w:color w:val="000000"/>
          <w:kern w:val="2"/>
          <w:sz w:val="20"/>
          <w:szCs w:val="20"/>
          <w:lang w:bidi="hi-IN"/>
        </w:rPr>
      </w:pPr>
      <w:r w:rsidRPr="0091007D">
        <w:rPr>
          <w:rFonts w:eastAsia="Times New Roman"/>
          <w:b/>
          <w:color w:val="000000"/>
          <w:kern w:val="2"/>
          <w:sz w:val="20"/>
          <w:szCs w:val="20"/>
          <w:lang w:bidi="hi-IN"/>
        </w:rPr>
        <w:t xml:space="preserve">złożenie  deklaracji – </w:t>
      </w:r>
      <w:r w:rsidR="00B821FD">
        <w:rPr>
          <w:rFonts w:eastAsia="Times New Roman"/>
          <w:b/>
          <w:color w:val="000000"/>
          <w:kern w:val="2"/>
          <w:sz w:val="20"/>
          <w:szCs w:val="20"/>
          <w:lang w:bidi="hi-IN"/>
        </w:rPr>
        <w:t>3</w:t>
      </w:r>
      <w:r w:rsidRPr="0091007D">
        <w:rPr>
          <w:rFonts w:eastAsia="Times New Roman"/>
          <w:b/>
          <w:color w:val="000000"/>
          <w:kern w:val="2"/>
          <w:sz w:val="20"/>
          <w:szCs w:val="20"/>
          <w:lang w:bidi="hi-IN"/>
        </w:rPr>
        <w:t>0 pkt</w:t>
      </w:r>
    </w:p>
    <w:p w:rsidR="004962C9" w:rsidRPr="0091007D" w:rsidRDefault="004962C9" w:rsidP="004962C9">
      <w:pPr>
        <w:widowControl w:val="0"/>
        <w:numPr>
          <w:ilvl w:val="0"/>
          <w:numId w:val="63"/>
        </w:numPr>
        <w:suppressAutoHyphens/>
        <w:spacing w:line="240" w:lineRule="auto"/>
        <w:jc w:val="both"/>
        <w:rPr>
          <w:rFonts w:eastAsia="Times New Roman"/>
          <w:b/>
          <w:color w:val="000000"/>
          <w:kern w:val="2"/>
          <w:sz w:val="20"/>
          <w:szCs w:val="20"/>
          <w:lang w:bidi="hi-IN"/>
        </w:rPr>
      </w:pPr>
      <w:r w:rsidRPr="0091007D">
        <w:rPr>
          <w:rFonts w:eastAsia="Times New Roman"/>
          <w:b/>
          <w:color w:val="000000"/>
          <w:kern w:val="2"/>
          <w:sz w:val="20"/>
          <w:szCs w:val="20"/>
          <w:lang w:bidi="hi-IN"/>
        </w:rPr>
        <w:t>brak deklaracji -  0 pkt</w:t>
      </w:r>
    </w:p>
    <w:p w:rsidR="004962C9" w:rsidRDefault="004962C9" w:rsidP="004962C9">
      <w:pPr>
        <w:rPr>
          <w:b/>
          <w:sz w:val="20"/>
          <w:szCs w:val="20"/>
        </w:rPr>
      </w:pPr>
    </w:p>
    <w:p w:rsidR="003965B6" w:rsidRPr="003965B6" w:rsidRDefault="004962C9" w:rsidP="003965B6">
      <w:pPr>
        <w:rPr>
          <w:sz w:val="20"/>
          <w:szCs w:val="20"/>
        </w:rPr>
      </w:pPr>
      <w:r w:rsidRPr="003965B6">
        <w:rPr>
          <w:b/>
          <w:sz w:val="20"/>
          <w:szCs w:val="20"/>
        </w:rPr>
        <w:t>1.3</w:t>
      </w:r>
      <w:r w:rsidRPr="003965B6">
        <w:rPr>
          <w:sz w:val="20"/>
          <w:szCs w:val="20"/>
        </w:rPr>
        <w:t xml:space="preserve">  </w:t>
      </w:r>
      <w:r w:rsidR="003965B6" w:rsidRPr="003965B6">
        <w:rPr>
          <w:sz w:val="20"/>
          <w:szCs w:val="20"/>
        </w:rPr>
        <w:t xml:space="preserve">W przypadku kryterium  </w:t>
      </w:r>
      <w:r w:rsidR="003965B6" w:rsidRPr="003965B6">
        <w:rPr>
          <w:b/>
          <w:sz w:val="20"/>
          <w:szCs w:val="20"/>
        </w:rPr>
        <w:t>T</w:t>
      </w:r>
      <w:r w:rsidR="003965B6" w:rsidRPr="003965B6">
        <w:rPr>
          <w:sz w:val="20"/>
          <w:szCs w:val="20"/>
        </w:rPr>
        <w:t xml:space="preserve"> - „Kryterium termin płatności faktury” – </w:t>
      </w:r>
      <w:r w:rsidR="00B821FD">
        <w:rPr>
          <w:sz w:val="20"/>
          <w:szCs w:val="20"/>
        </w:rPr>
        <w:t>1</w:t>
      </w:r>
      <w:r w:rsidR="003965B6" w:rsidRPr="003965B6">
        <w:rPr>
          <w:b/>
          <w:sz w:val="20"/>
          <w:szCs w:val="20"/>
        </w:rPr>
        <w:t>0%</w:t>
      </w:r>
    </w:p>
    <w:p w:rsidR="003965B6" w:rsidRPr="003965B6" w:rsidRDefault="003965B6" w:rsidP="003965B6">
      <w:pPr>
        <w:autoSpaceDE w:val="0"/>
        <w:autoSpaceDN w:val="0"/>
        <w:adjustRightInd w:val="0"/>
        <w:rPr>
          <w:sz w:val="20"/>
          <w:szCs w:val="20"/>
        </w:rPr>
      </w:pPr>
    </w:p>
    <w:p w:rsidR="003965B6" w:rsidRPr="003965B6" w:rsidRDefault="003965B6" w:rsidP="003965B6">
      <w:pPr>
        <w:autoSpaceDE w:val="0"/>
        <w:autoSpaceDN w:val="0"/>
        <w:adjustRightInd w:val="0"/>
        <w:rPr>
          <w:sz w:val="20"/>
          <w:szCs w:val="20"/>
        </w:rPr>
      </w:pPr>
      <w:r w:rsidRPr="003965B6">
        <w:rPr>
          <w:sz w:val="20"/>
          <w:szCs w:val="20"/>
        </w:rPr>
        <w:t>Najkrótszy możliwy termin płatności rachunku/faktury VAT wymagany przez Zamawiającego: 14 dni.</w:t>
      </w:r>
    </w:p>
    <w:p w:rsidR="003965B6" w:rsidRPr="003965B6" w:rsidRDefault="003965B6" w:rsidP="003965B6">
      <w:pPr>
        <w:autoSpaceDE w:val="0"/>
        <w:autoSpaceDN w:val="0"/>
        <w:adjustRightInd w:val="0"/>
        <w:rPr>
          <w:sz w:val="20"/>
          <w:szCs w:val="20"/>
        </w:rPr>
      </w:pPr>
      <w:r w:rsidRPr="003965B6">
        <w:rPr>
          <w:sz w:val="20"/>
          <w:szCs w:val="20"/>
        </w:rPr>
        <w:t>Najdłuższy możliwy termin płatności rachunku/faktury VAT uwzględniony do oceny ofert: 30</w:t>
      </w:r>
      <w:r w:rsidR="00B821FD">
        <w:rPr>
          <w:sz w:val="20"/>
          <w:szCs w:val="20"/>
        </w:rPr>
        <w:t xml:space="preserve"> </w:t>
      </w:r>
      <w:r w:rsidRPr="003965B6">
        <w:rPr>
          <w:sz w:val="20"/>
          <w:szCs w:val="20"/>
        </w:rPr>
        <w:t>dni. Jeżeli Wykonawca zaproponuje termin płatności rachunku/faktury VAT dłuższy niż 30</w:t>
      </w:r>
    </w:p>
    <w:p w:rsidR="003965B6" w:rsidRPr="003965B6" w:rsidRDefault="003965B6" w:rsidP="003965B6">
      <w:pPr>
        <w:autoSpaceDE w:val="0"/>
        <w:autoSpaceDN w:val="0"/>
        <w:adjustRightInd w:val="0"/>
        <w:rPr>
          <w:sz w:val="20"/>
          <w:szCs w:val="20"/>
        </w:rPr>
      </w:pPr>
      <w:r w:rsidRPr="003965B6">
        <w:rPr>
          <w:sz w:val="20"/>
          <w:szCs w:val="20"/>
        </w:rPr>
        <w:t>dni do oceny ofert zostanie przyjęty okres 30 dni i taki zostanie uwzględniony w Umowie</w:t>
      </w:r>
    </w:p>
    <w:p w:rsidR="003965B6" w:rsidRPr="003965B6" w:rsidRDefault="003965B6" w:rsidP="003965B6">
      <w:pPr>
        <w:autoSpaceDE w:val="0"/>
        <w:autoSpaceDN w:val="0"/>
        <w:adjustRightInd w:val="0"/>
        <w:rPr>
          <w:sz w:val="20"/>
          <w:szCs w:val="20"/>
        </w:rPr>
      </w:pPr>
      <w:r w:rsidRPr="003965B6">
        <w:rPr>
          <w:sz w:val="20"/>
          <w:szCs w:val="20"/>
        </w:rPr>
        <w:t>z Wykonawcą.</w:t>
      </w:r>
    </w:p>
    <w:p w:rsidR="003965B6" w:rsidRPr="003965B6" w:rsidRDefault="003965B6" w:rsidP="003965B6">
      <w:pPr>
        <w:autoSpaceDE w:val="0"/>
        <w:autoSpaceDN w:val="0"/>
        <w:adjustRightInd w:val="0"/>
        <w:rPr>
          <w:sz w:val="20"/>
          <w:szCs w:val="20"/>
        </w:rPr>
      </w:pPr>
      <w:r w:rsidRPr="003965B6">
        <w:rPr>
          <w:sz w:val="20"/>
          <w:szCs w:val="20"/>
        </w:rPr>
        <w:t xml:space="preserve">- Wykonawca, który zaoferuje najkorzystniejszą wartość (30 dni) – otrzymuje </w:t>
      </w:r>
      <w:r w:rsidR="005D116C">
        <w:rPr>
          <w:sz w:val="20"/>
          <w:szCs w:val="20"/>
        </w:rPr>
        <w:t>1</w:t>
      </w:r>
      <w:r w:rsidRPr="003965B6">
        <w:rPr>
          <w:sz w:val="20"/>
          <w:szCs w:val="20"/>
        </w:rPr>
        <w:t>0 pkt -</w:t>
      </w:r>
    </w:p>
    <w:p w:rsidR="003965B6" w:rsidRPr="003965B6" w:rsidRDefault="003965B6" w:rsidP="003965B6">
      <w:pPr>
        <w:autoSpaceDE w:val="0"/>
        <w:autoSpaceDN w:val="0"/>
        <w:adjustRightInd w:val="0"/>
        <w:rPr>
          <w:sz w:val="20"/>
          <w:szCs w:val="20"/>
        </w:rPr>
      </w:pPr>
      <w:r w:rsidRPr="003965B6">
        <w:rPr>
          <w:sz w:val="20"/>
          <w:szCs w:val="20"/>
        </w:rPr>
        <w:t>maksymalną liczbę punktów ,</w:t>
      </w:r>
    </w:p>
    <w:p w:rsidR="003965B6" w:rsidRPr="003965B6" w:rsidRDefault="003965B6" w:rsidP="003965B6">
      <w:pPr>
        <w:autoSpaceDE w:val="0"/>
        <w:autoSpaceDN w:val="0"/>
        <w:adjustRightInd w:val="0"/>
        <w:rPr>
          <w:sz w:val="20"/>
          <w:szCs w:val="20"/>
        </w:rPr>
      </w:pPr>
      <w:r w:rsidRPr="003965B6">
        <w:rPr>
          <w:sz w:val="20"/>
          <w:szCs w:val="20"/>
        </w:rPr>
        <w:t>- Wykonawca, który zaoferuje najmniej korzystną wartość (14 dni) – otrzymuje 0 pkt.</w:t>
      </w:r>
    </w:p>
    <w:p w:rsidR="003965B6" w:rsidRPr="003965B6" w:rsidRDefault="003965B6" w:rsidP="003965B6">
      <w:pPr>
        <w:autoSpaceDE w:val="0"/>
        <w:autoSpaceDN w:val="0"/>
        <w:adjustRightInd w:val="0"/>
        <w:rPr>
          <w:sz w:val="20"/>
          <w:szCs w:val="20"/>
        </w:rPr>
      </w:pPr>
      <w:r w:rsidRPr="003965B6">
        <w:rPr>
          <w:sz w:val="20"/>
          <w:szCs w:val="20"/>
        </w:rPr>
        <w:t>- Pozostali Wykonawcy (tj. Wykonawcy, którzy zaproponowali wartość pośrednia, pomiędzy</w:t>
      </w:r>
    </w:p>
    <w:p w:rsidR="003965B6" w:rsidRPr="003965B6" w:rsidRDefault="003965B6" w:rsidP="003965B6">
      <w:pPr>
        <w:autoSpaceDE w:val="0"/>
        <w:autoSpaceDN w:val="0"/>
        <w:adjustRightInd w:val="0"/>
        <w:rPr>
          <w:sz w:val="20"/>
          <w:szCs w:val="20"/>
        </w:rPr>
      </w:pPr>
      <w:r w:rsidRPr="003965B6">
        <w:rPr>
          <w:sz w:val="20"/>
          <w:szCs w:val="20"/>
        </w:rPr>
        <w:t>wartością najkorzystniejszą a najmniej korzystną), otrzymują liczbę punktów obliczoną wg</w:t>
      </w:r>
    </w:p>
    <w:p w:rsidR="003965B6" w:rsidRPr="003965B6" w:rsidRDefault="003965B6" w:rsidP="003965B6">
      <w:pPr>
        <w:autoSpaceDE w:val="0"/>
        <w:autoSpaceDN w:val="0"/>
        <w:adjustRightInd w:val="0"/>
        <w:rPr>
          <w:sz w:val="20"/>
          <w:szCs w:val="20"/>
        </w:rPr>
      </w:pPr>
      <w:r w:rsidRPr="003965B6">
        <w:rPr>
          <w:sz w:val="20"/>
          <w:szCs w:val="20"/>
        </w:rPr>
        <w:t>wzoru:</w:t>
      </w:r>
    </w:p>
    <w:p w:rsidR="003965B6" w:rsidRPr="003965B6" w:rsidRDefault="003965B6" w:rsidP="003965B6">
      <w:pPr>
        <w:rPr>
          <w:sz w:val="20"/>
          <w:szCs w:val="20"/>
        </w:rPr>
      </w:pPr>
    </w:p>
    <w:p w:rsidR="003965B6" w:rsidRPr="003965B6" w:rsidRDefault="003965B6" w:rsidP="003965B6">
      <w:pPr>
        <w:pStyle w:val="Akapitzlist"/>
        <w:tabs>
          <w:tab w:val="left" w:pos="1976"/>
        </w:tabs>
        <w:spacing w:line="276" w:lineRule="auto"/>
        <w:ind w:left="1020"/>
        <w:rPr>
          <w:rFonts w:ascii="Arial" w:eastAsia="Cambria" w:hAnsi="Arial" w:cs="Arial"/>
          <w:b/>
          <w:bCs/>
          <w:color w:val="000000"/>
          <w:sz w:val="20"/>
          <w:szCs w:val="20"/>
        </w:rPr>
      </w:pPr>
      <w:r w:rsidRPr="003965B6">
        <w:rPr>
          <w:rFonts w:ascii="Arial" w:eastAsia="Cambria" w:hAnsi="Arial" w:cs="Arial"/>
          <w:b/>
          <w:bCs/>
          <w:color w:val="000000"/>
          <w:sz w:val="20"/>
          <w:szCs w:val="20"/>
        </w:rPr>
        <w:t xml:space="preserve">                          </w:t>
      </w:r>
      <w:r>
        <w:rPr>
          <w:rFonts w:ascii="Arial" w:hAnsi="Arial" w:cs="Arial"/>
          <w:b/>
          <w:bCs/>
          <w:color w:val="000000"/>
          <w:sz w:val="20"/>
          <w:szCs w:val="20"/>
        </w:rPr>
        <w:t xml:space="preserve">  </w:t>
      </w:r>
      <w:r w:rsidRPr="003965B6">
        <w:rPr>
          <w:rFonts w:ascii="Arial" w:eastAsia="Cambria" w:hAnsi="Arial" w:cs="Arial"/>
          <w:b/>
          <w:sz w:val="20"/>
          <w:szCs w:val="20"/>
        </w:rPr>
        <w:t>Termin oferty ocenianej</w:t>
      </w:r>
    </w:p>
    <w:p w:rsidR="003965B6" w:rsidRPr="003965B6" w:rsidRDefault="003965B6" w:rsidP="003965B6">
      <w:pPr>
        <w:ind w:left="660"/>
        <w:rPr>
          <w:b/>
          <w:bCs/>
          <w:color w:val="000000"/>
          <w:sz w:val="20"/>
          <w:szCs w:val="20"/>
        </w:rPr>
      </w:pPr>
      <w:r w:rsidRPr="003965B6">
        <w:rPr>
          <w:b/>
          <w:bCs/>
          <w:color w:val="000000"/>
          <w:sz w:val="20"/>
          <w:szCs w:val="20"/>
        </w:rPr>
        <w:t xml:space="preserve">                 T =         ----------------------------------------------- x 100 x  </w:t>
      </w:r>
      <w:r w:rsidR="00B821FD">
        <w:rPr>
          <w:b/>
          <w:bCs/>
          <w:color w:val="000000"/>
          <w:sz w:val="20"/>
          <w:szCs w:val="20"/>
        </w:rPr>
        <w:t>1</w:t>
      </w:r>
      <w:r w:rsidRPr="003965B6">
        <w:rPr>
          <w:b/>
          <w:bCs/>
          <w:color w:val="000000"/>
          <w:sz w:val="20"/>
          <w:szCs w:val="20"/>
        </w:rPr>
        <w:t>0%</w:t>
      </w:r>
    </w:p>
    <w:p w:rsidR="003965B6" w:rsidRPr="003965B6" w:rsidRDefault="003965B6" w:rsidP="003965B6">
      <w:pPr>
        <w:ind w:left="660"/>
        <w:rPr>
          <w:b/>
          <w:sz w:val="20"/>
          <w:szCs w:val="20"/>
        </w:rPr>
      </w:pPr>
      <w:r w:rsidRPr="003965B6">
        <w:rPr>
          <w:b/>
          <w:bCs/>
          <w:color w:val="000000"/>
          <w:sz w:val="20"/>
          <w:szCs w:val="20"/>
        </w:rPr>
        <w:t xml:space="preserve">                                         </w:t>
      </w:r>
      <w:r w:rsidRPr="003965B6">
        <w:rPr>
          <w:b/>
          <w:sz w:val="20"/>
          <w:szCs w:val="20"/>
        </w:rPr>
        <w:t xml:space="preserve">Termin maksymalny </w:t>
      </w:r>
    </w:p>
    <w:p w:rsidR="004962C9" w:rsidRPr="003965B6" w:rsidRDefault="004962C9" w:rsidP="003965B6">
      <w:pPr>
        <w:rPr>
          <w:sz w:val="20"/>
          <w:szCs w:val="20"/>
        </w:rPr>
      </w:pP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
          <w:bCs/>
          <w:color w:val="auto"/>
          <w:sz w:val="20"/>
          <w:szCs w:val="20"/>
        </w:rPr>
        <w:t xml:space="preserve"> </w:t>
      </w:r>
      <w:r w:rsidRPr="0091007D">
        <w:rPr>
          <w:rFonts w:ascii="Arial" w:hAnsi="Arial" w:cs="Arial"/>
          <w:bCs/>
          <w:color w:val="auto"/>
          <w:sz w:val="20"/>
          <w:szCs w:val="20"/>
        </w:rPr>
        <w:t xml:space="preserve"> Całkowita liczba punktów, jaką otrzyma dana oferta zostanie obliczona wg poniższego wzoru   </w:t>
      </w:r>
    </w:p>
    <w:p w:rsidR="004962C9" w:rsidRPr="0091007D" w:rsidRDefault="004962C9" w:rsidP="004962C9">
      <w:pPr>
        <w:pStyle w:val="Default"/>
        <w:spacing w:line="276" w:lineRule="auto"/>
        <w:jc w:val="both"/>
        <w:rPr>
          <w:rFonts w:ascii="Arial" w:hAnsi="Arial" w:cs="Arial"/>
          <w:b/>
          <w:bCs/>
          <w:color w:val="auto"/>
          <w:sz w:val="20"/>
          <w:szCs w:val="20"/>
        </w:rPr>
      </w:pPr>
      <w:r w:rsidRPr="0091007D">
        <w:rPr>
          <w:rFonts w:ascii="Arial" w:hAnsi="Arial" w:cs="Arial"/>
          <w:b/>
          <w:bCs/>
          <w:color w:val="auto"/>
          <w:sz w:val="20"/>
          <w:szCs w:val="20"/>
        </w:rPr>
        <w:t xml:space="preserve"> L = C + Sz + </w:t>
      </w:r>
      <w:r w:rsidR="003965B6">
        <w:rPr>
          <w:rFonts w:ascii="Arial" w:hAnsi="Arial" w:cs="Arial"/>
          <w:b/>
          <w:bCs/>
          <w:color w:val="auto"/>
          <w:sz w:val="20"/>
          <w:szCs w:val="20"/>
        </w:rPr>
        <w:t>T</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 xml:space="preserve">gdzie: </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lastRenderedPageBreak/>
        <w:t>L - całkowita liczba punktów</w:t>
      </w:r>
    </w:p>
    <w:p w:rsidR="004962C9" w:rsidRPr="0091007D" w:rsidRDefault="004962C9" w:rsidP="004962C9">
      <w:pPr>
        <w:pStyle w:val="Default"/>
        <w:spacing w:line="276" w:lineRule="auto"/>
        <w:jc w:val="both"/>
        <w:rPr>
          <w:rFonts w:ascii="Arial" w:hAnsi="Arial" w:cs="Arial"/>
          <w:bCs/>
          <w:color w:val="auto"/>
          <w:sz w:val="20"/>
          <w:szCs w:val="20"/>
        </w:rPr>
      </w:pPr>
      <w:r w:rsidRPr="0091007D">
        <w:rPr>
          <w:rFonts w:ascii="Arial" w:hAnsi="Arial" w:cs="Arial"/>
          <w:bCs/>
          <w:color w:val="auto"/>
          <w:sz w:val="20"/>
          <w:szCs w:val="20"/>
        </w:rPr>
        <w:t>C - punkty uzyskane w kryterium łączna Cena ofertowa brutto</w:t>
      </w:r>
    </w:p>
    <w:p w:rsidR="004962C9" w:rsidRPr="0091007D" w:rsidRDefault="004962C9" w:rsidP="004962C9">
      <w:pPr>
        <w:pStyle w:val="Default"/>
        <w:spacing w:line="276" w:lineRule="auto"/>
        <w:jc w:val="both"/>
        <w:rPr>
          <w:rFonts w:ascii="Arial" w:hAnsi="Arial" w:cs="Arial"/>
          <w:sz w:val="20"/>
          <w:szCs w:val="20"/>
        </w:rPr>
      </w:pPr>
      <w:r w:rsidRPr="0091007D">
        <w:rPr>
          <w:rFonts w:ascii="Arial" w:hAnsi="Arial" w:cs="Arial"/>
          <w:bCs/>
          <w:color w:val="auto"/>
          <w:sz w:val="20"/>
          <w:szCs w:val="20"/>
        </w:rPr>
        <w:t xml:space="preserve">Sz - </w:t>
      </w:r>
      <w:r w:rsidRPr="0091007D">
        <w:rPr>
          <w:rFonts w:ascii="Arial" w:hAnsi="Arial" w:cs="Arial"/>
          <w:sz w:val="20"/>
          <w:szCs w:val="20"/>
        </w:rPr>
        <w:t>punkty uzyskane w kryterium Szkolenia promujące selektywną zbiórkę odpadów</w:t>
      </w:r>
      <w:r w:rsidRPr="0091007D">
        <w:rPr>
          <w:rFonts w:ascii="Arial" w:hAnsi="Arial" w:cs="Arial"/>
          <w:b/>
          <w:sz w:val="20"/>
          <w:szCs w:val="20"/>
        </w:rPr>
        <w:t xml:space="preserve">  </w:t>
      </w:r>
      <w:r w:rsidRPr="0091007D">
        <w:rPr>
          <w:rFonts w:ascii="Arial" w:hAnsi="Arial" w:cs="Arial"/>
          <w:sz w:val="20"/>
          <w:szCs w:val="20"/>
        </w:rPr>
        <w:t xml:space="preserve"> </w:t>
      </w:r>
    </w:p>
    <w:p w:rsidR="003965B6" w:rsidRPr="003965B6" w:rsidRDefault="003965B6" w:rsidP="003965B6">
      <w:pPr>
        <w:pStyle w:val="Style15"/>
        <w:widowControl/>
        <w:spacing w:line="276" w:lineRule="auto"/>
        <w:jc w:val="both"/>
        <w:rPr>
          <w:rStyle w:val="FontStyle64"/>
          <w:b w:val="0"/>
          <w:sz w:val="20"/>
          <w:szCs w:val="20"/>
        </w:rPr>
      </w:pPr>
      <w:r w:rsidRPr="003965B6">
        <w:rPr>
          <w:rFonts w:ascii="Arial" w:hAnsi="Arial" w:cs="Arial"/>
          <w:sz w:val="20"/>
          <w:szCs w:val="20"/>
        </w:rPr>
        <w:t>T – punkty uzyskane w kryterium T</w:t>
      </w:r>
      <w:r w:rsidRPr="003965B6">
        <w:rPr>
          <w:rStyle w:val="FontStyle64"/>
          <w:b w:val="0"/>
          <w:sz w:val="20"/>
          <w:szCs w:val="20"/>
        </w:rPr>
        <w:t>ermin płatności faktury</w:t>
      </w:r>
    </w:p>
    <w:p w:rsidR="004962C9" w:rsidRPr="003965B6" w:rsidRDefault="004962C9" w:rsidP="004962C9">
      <w:pPr>
        <w:pStyle w:val="Style15"/>
        <w:widowControl/>
        <w:spacing w:line="276" w:lineRule="auto"/>
        <w:jc w:val="both"/>
        <w:rPr>
          <w:rStyle w:val="FontStyle64"/>
          <w:b w:val="0"/>
          <w:sz w:val="20"/>
          <w:szCs w:val="20"/>
        </w:rPr>
      </w:pPr>
    </w:p>
    <w:p w:rsidR="00E2659B" w:rsidRDefault="008C742B" w:rsidP="009B7D68">
      <w:pPr>
        <w:pStyle w:val="Normalny1"/>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9B7D68">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9B7D68">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2" w:name="_jdd1gpfct9cq" w:colFirst="0" w:colLast="0"/>
      <w:bookmarkEnd w:id="22"/>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4962C9">
      <w:pPr>
        <w:pStyle w:val="Normalny1"/>
        <w:numPr>
          <w:ilvl w:val="0"/>
          <w:numId w:val="8"/>
        </w:numPr>
        <w:spacing w:before="240" w:line="360" w:lineRule="auto"/>
        <w:ind w:left="462" w:hanging="426"/>
        <w:jc w:val="both"/>
        <w:rPr>
          <w:sz w:val="20"/>
          <w:szCs w:val="20"/>
        </w:rPr>
      </w:pPr>
      <w:r>
        <w:rPr>
          <w:sz w:val="20"/>
          <w:szCs w:val="20"/>
        </w:rPr>
        <w:t>Zamawiający zaw</w:t>
      </w:r>
      <w:r w:rsidR="008C742B">
        <w:rPr>
          <w:sz w:val="20"/>
          <w:szCs w:val="20"/>
        </w:rPr>
        <w:t>r</w:t>
      </w:r>
      <w:r>
        <w:rPr>
          <w:sz w:val="20"/>
          <w:szCs w:val="20"/>
        </w:rPr>
        <w:t>ze</w:t>
      </w:r>
      <w:r w:rsidR="008C742B">
        <w:rPr>
          <w:sz w:val="20"/>
          <w:szCs w:val="20"/>
        </w:rPr>
        <w:t xml:space="preserve"> umowę w sprawie zamówienia publicznego</w:t>
      </w:r>
      <w:r>
        <w:rPr>
          <w:sz w:val="20"/>
          <w:szCs w:val="20"/>
        </w:rPr>
        <w:t xml:space="preserve"> z Wykonawcą, którego oferta zostanie uznana za najkorzystniejszą,</w:t>
      </w:r>
      <w:r w:rsidR="008C742B">
        <w:rPr>
          <w:sz w:val="20"/>
          <w:szCs w:val="20"/>
        </w:rPr>
        <w:t xml:space="preserve"> w terminie </w:t>
      </w:r>
      <w:r>
        <w:rPr>
          <w:sz w:val="20"/>
          <w:szCs w:val="20"/>
        </w:rPr>
        <w:t>określonym w art. 264 PZP</w:t>
      </w:r>
      <w:r w:rsidR="008C742B">
        <w:rPr>
          <w:sz w:val="20"/>
          <w:szCs w:val="20"/>
        </w:rPr>
        <w:t>.</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017D62" w:rsidRDefault="00017D62">
      <w:pPr>
        <w:pStyle w:val="Normalny1"/>
        <w:numPr>
          <w:ilvl w:val="0"/>
          <w:numId w:val="8"/>
        </w:numPr>
        <w:spacing w:line="360" w:lineRule="auto"/>
        <w:ind w:left="462" w:hanging="426"/>
        <w:jc w:val="both"/>
        <w:rPr>
          <w:sz w:val="20"/>
          <w:szCs w:val="20"/>
        </w:rPr>
      </w:pPr>
      <w:r>
        <w:rPr>
          <w:sz w:val="20"/>
          <w:szCs w:val="20"/>
        </w:rPr>
        <w:t xml:space="preserve">Jeżeli Wykonawca, którego oferta została wybrana jako najkorzystniejsza uchyla się od zawarcia umowy w sprawie zamówienia publicznego Zamawiający może dokonać ponownego badania  i oceny ofert spośród ofert pozostałych Wykonawców oraz wybrać najkorzystniejszą ofertę lub unieważnić postępowanie. </w:t>
      </w:r>
    </w:p>
    <w:p w:rsidR="00AB31F9" w:rsidRDefault="00AB31F9">
      <w:pPr>
        <w:pStyle w:val="Nagwek2"/>
        <w:spacing w:line="320" w:lineRule="auto"/>
        <w:jc w:val="both"/>
        <w:rPr>
          <w:b/>
          <w:sz w:val="24"/>
          <w:szCs w:val="24"/>
        </w:rPr>
      </w:pPr>
      <w:bookmarkStart w:id="23" w:name="_8o16t0j5rcy" w:colFirst="0" w:colLast="0"/>
      <w:bookmarkEnd w:id="23"/>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Pr="0062604C" w:rsidRDefault="0062604C" w:rsidP="009B7D68">
      <w:pPr>
        <w:pStyle w:val="Akapitzlist"/>
        <w:numPr>
          <w:ilvl w:val="0"/>
          <w:numId w:val="38"/>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Zamawiający</w:t>
      </w:r>
      <w:r w:rsidR="004962C9">
        <w:rPr>
          <w:rFonts w:ascii="Arial" w:hAnsi="Arial" w:cs="Arial"/>
          <w:bCs/>
          <w:color w:val="000000"/>
          <w:sz w:val="20"/>
          <w:szCs w:val="20"/>
        </w:rPr>
        <w:t xml:space="preserve"> nie wymaga wniesienia zabezpieczenia należytego </w:t>
      </w:r>
      <w:r w:rsidRPr="0062604C">
        <w:rPr>
          <w:rFonts w:ascii="Arial" w:hAnsi="Arial" w:cs="Arial"/>
          <w:bCs/>
          <w:color w:val="000000"/>
          <w:sz w:val="20"/>
          <w:szCs w:val="20"/>
        </w:rPr>
        <w:t>wykonania umowy</w:t>
      </w:r>
      <w:r w:rsidR="004962C9">
        <w:rPr>
          <w:rFonts w:ascii="Arial" w:hAnsi="Arial" w:cs="Arial"/>
          <w:bCs/>
          <w:color w:val="000000"/>
          <w:sz w:val="20"/>
          <w:szCs w:val="20"/>
        </w:rPr>
        <w:t>.</w:t>
      </w:r>
    </w:p>
    <w:p w:rsidR="00AB31F9" w:rsidRDefault="00AB31F9">
      <w:pPr>
        <w:pStyle w:val="Nagwek2"/>
        <w:spacing w:line="320" w:lineRule="auto"/>
        <w:jc w:val="both"/>
        <w:rPr>
          <w:b/>
          <w:sz w:val="24"/>
          <w:szCs w:val="24"/>
        </w:rPr>
      </w:pPr>
      <w:bookmarkStart w:id="24" w:name="_n1rtepxw0unn" w:colFirst="0" w:colLast="0"/>
      <w:bookmarkEnd w:id="24"/>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9B7D68">
      <w:pPr>
        <w:pStyle w:val="Normalny1"/>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17D62">
        <w:rPr>
          <w:b/>
          <w:sz w:val="20"/>
          <w:szCs w:val="20"/>
        </w:rPr>
        <w:t>8</w:t>
      </w:r>
      <w:r w:rsidRPr="000C5064">
        <w:rPr>
          <w:b/>
          <w:sz w:val="20"/>
          <w:szCs w:val="20"/>
        </w:rPr>
        <w:t xml:space="preserve"> </w:t>
      </w:r>
      <w:r>
        <w:rPr>
          <w:b/>
          <w:sz w:val="20"/>
          <w:szCs w:val="20"/>
        </w:rPr>
        <w:t>do SWZ</w:t>
      </w:r>
      <w:r>
        <w:rPr>
          <w:sz w:val="20"/>
          <w:szCs w:val="20"/>
        </w:rPr>
        <w:t>.</w:t>
      </w:r>
    </w:p>
    <w:p w:rsidR="00887FE3" w:rsidRDefault="008C742B" w:rsidP="009B7D68">
      <w:pPr>
        <w:pStyle w:val="Normalny1"/>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9B7D68">
      <w:pPr>
        <w:pStyle w:val="Normalny1"/>
        <w:numPr>
          <w:ilvl w:val="3"/>
          <w:numId w:val="17"/>
        </w:numPr>
        <w:spacing w:line="360" w:lineRule="auto"/>
        <w:ind w:left="284" w:hanging="284"/>
        <w:jc w:val="both"/>
        <w:rPr>
          <w:sz w:val="20"/>
          <w:szCs w:val="20"/>
        </w:rPr>
      </w:pPr>
      <w:r w:rsidRPr="00085BA0">
        <w:rPr>
          <w:sz w:val="20"/>
          <w:szCs w:val="20"/>
        </w:rPr>
        <w:lastRenderedPageBreak/>
        <w:t>Zamawiający przewiduje możliwość zmiany zawartej umowy w stosunku do treści wybranej oferty w zakresie uregulowanym w art. 454-455 PZP</w:t>
      </w:r>
      <w:r w:rsidR="00085BA0">
        <w:rPr>
          <w:sz w:val="20"/>
          <w:szCs w:val="20"/>
        </w:rPr>
        <w:t>.</w:t>
      </w:r>
    </w:p>
    <w:p w:rsidR="000000CE"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w:t>
      </w:r>
      <w:r w:rsidR="000000CE">
        <w:rPr>
          <w:sz w:val="20"/>
          <w:szCs w:val="20"/>
        </w:rPr>
        <w:t xml:space="preserve"> N</w:t>
      </w:r>
      <w:r w:rsidR="00017D62">
        <w:rPr>
          <w:sz w:val="20"/>
          <w:szCs w:val="20"/>
        </w:rPr>
        <w:t xml:space="preserve">a podstawie art. 455 ust. 1 pkt 1 zamawiający przewiduje możliwość </w:t>
      </w:r>
      <w:r w:rsidR="000000CE">
        <w:rPr>
          <w:sz w:val="20"/>
          <w:szCs w:val="20"/>
        </w:rPr>
        <w:t>zmiany zawartej umowy bez przeprowadzenia nowego postępowania  o udzielenie zamówienia publicznego w zakresie c</w:t>
      </w:r>
      <w:r w:rsidR="00176B8E">
        <w:rPr>
          <w:sz w:val="20"/>
          <w:szCs w:val="20"/>
        </w:rPr>
        <w:t xml:space="preserve">zęstotliwości odbioru odpadów, </w:t>
      </w:r>
      <w:r w:rsidR="000000CE">
        <w:rPr>
          <w:sz w:val="20"/>
          <w:szCs w:val="20"/>
        </w:rPr>
        <w:t xml:space="preserve"> w</w:t>
      </w:r>
      <w:r w:rsidR="00176B8E">
        <w:rPr>
          <w:sz w:val="20"/>
          <w:szCs w:val="20"/>
        </w:rPr>
        <w:t xml:space="preserve"> Opisie Przedmiotu Zamówienia w </w:t>
      </w:r>
      <w:r w:rsidR="000000CE">
        <w:rPr>
          <w:sz w:val="20"/>
          <w:szCs w:val="20"/>
        </w:rPr>
        <w:t xml:space="preserve"> punkcie </w:t>
      </w:r>
      <w:r w:rsidR="00AF2F64">
        <w:rPr>
          <w:sz w:val="20"/>
          <w:szCs w:val="20"/>
        </w:rPr>
        <w:t>IV – Realizacja przedmiotu zamówienia</w:t>
      </w:r>
      <w:r w:rsidR="000000CE">
        <w:rPr>
          <w:sz w:val="20"/>
          <w:szCs w:val="20"/>
        </w:rPr>
        <w:t xml:space="preserve"> , w przypadku zmiany przepisów prawa miejscowego regulujących przedmiotową kwestię. Zmiana częstotliwości odbioru odpadów nie powoduje zmiany wynagrodzenia Wykonawcy.</w:t>
      </w:r>
    </w:p>
    <w:p w:rsidR="00E2659B" w:rsidRDefault="00970B44" w:rsidP="00970B44">
      <w:pPr>
        <w:pStyle w:val="Normalny1"/>
        <w:spacing w:line="360" w:lineRule="auto"/>
        <w:jc w:val="both"/>
        <w:rPr>
          <w:sz w:val="20"/>
          <w:szCs w:val="20"/>
        </w:rPr>
      </w:pPr>
      <w:r w:rsidRPr="00970B44">
        <w:rPr>
          <w:b/>
          <w:sz w:val="20"/>
          <w:szCs w:val="20"/>
        </w:rPr>
        <w:t>5.</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5" w:name="_kmfqfyi30wag" w:colFirst="0" w:colLast="0"/>
      <w:bookmarkEnd w:id="25"/>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r>
      <w:r w:rsidR="000000CE">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w:t>
      </w:r>
      <w:r w:rsidR="000000CE">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lastRenderedPageBreak/>
        <w:t xml:space="preserve">Odwołanie w przypadkach innych niż określone w pkt 5 i 6 wnosi się w terminie </w:t>
      </w:r>
      <w:r w:rsidR="000000CE">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6" w:name="_uarrfy5kozla" w:colFirst="0" w:colLast="0"/>
      <w:bookmarkEnd w:id="26"/>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rsidP="009B7D68">
      <w:pPr>
        <w:pStyle w:val="Normalny1"/>
        <w:numPr>
          <w:ilvl w:val="0"/>
          <w:numId w:val="30"/>
        </w:numPr>
        <w:rPr>
          <w:sz w:val="20"/>
          <w:szCs w:val="20"/>
        </w:rPr>
      </w:pPr>
      <w:r w:rsidRPr="00970B44">
        <w:rPr>
          <w:sz w:val="20"/>
          <w:szCs w:val="20"/>
        </w:rPr>
        <w:t>Formularz oferty</w:t>
      </w:r>
    </w:p>
    <w:p w:rsidR="00E2659B" w:rsidRPr="00970B44" w:rsidRDefault="00487D21" w:rsidP="009B7D68">
      <w:pPr>
        <w:pStyle w:val="Normalny1"/>
        <w:numPr>
          <w:ilvl w:val="0"/>
          <w:numId w:val="30"/>
        </w:numPr>
        <w:rPr>
          <w:sz w:val="20"/>
          <w:szCs w:val="20"/>
        </w:rPr>
      </w:pPr>
      <w:r>
        <w:rPr>
          <w:sz w:val="20"/>
          <w:szCs w:val="20"/>
        </w:rPr>
        <w:t>Jednolity Europejski Dokument Zamówienia  (ESPD)  w formacie *.xml oraz PDF</w:t>
      </w:r>
    </w:p>
    <w:p w:rsidR="00E2659B" w:rsidRPr="00970B44" w:rsidRDefault="00487D21" w:rsidP="009B7D68">
      <w:pPr>
        <w:pStyle w:val="Normalny1"/>
        <w:numPr>
          <w:ilvl w:val="0"/>
          <w:numId w:val="30"/>
        </w:numPr>
        <w:rPr>
          <w:sz w:val="20"/>
          <w:szCs w:val="20"/>
        </w:rPr>
      </w:pPr>
      <w:r>
        <w:rPr>
          <w:sz w:val="20"/>
          <w:szCs w:val="20"/>
        </w:rPr>
        <w:t>Wykaz usług</w:t>
      </w:r>
    </w:p>
    <w:p w:rsidR="00E2659B" w:rsidRPr="00970B44" w:rsidRDefault="00487D21" w:rsidP="009B7D68">
      <w:pPr>
        <w:pStyle w:val="Normalny1"/>
        <w:numPr>
          <w:ilvl w:val="0"/>
          <w:numId w:val="30"/>
        </w:numPr>
        <w:rPr>
          <w:sz w:val="20"/>
          <w:szCs w:val="20"/>
        </w:rPr>
      </w:pPr>
      <w:r>
        <w:rPr>
          <w:sz w:val="20"/>
          <w:szCs w:val="20"/>
        </w:rPr>
        <w:t>Wykaz narzędzi</w:t>
      </w:r>
    </w:p>
    <w:p w:rsidR="00E2659B" w:rsidRDefault="00487D21" w:rsidP="009B7D68">
      <w:pPr>
        <w:pStyle w:val="Normalny1"/>
        <w:numPr>
          <w:ilvl w:val="0"/>
          <w:numId w:val="30"/>
        </w:numPr>
        <w:rPr>
          <w:sz w:val="20"/>
          <w:szCs w:val="20"/>
        </w:rPr>
      </w:pPr>
      <w:r>
        <w:rPr>
          <w:sz w:val="20"/>
          <w:szCs w:val="20"/>
        </w:rPr>
        <w:t>Oświadczenie Wykonawcy o aktualności informacji zawartych w oświadczeniu, o którym mowa w art. 125 ust. 1 PZP</w:t>
      </w:r>
    </w:p>
    <w:p w:rsidR="00970B44" w:rsidRDefault="00487D21" w:rsidP="009B7D68">
      <w:pPr>
        <w:pStyle w:val="Normalny1"/>
        <w:numPr>
          <w:ilvl w:val="0"/>
          <w:numId w:val="30"/>
        </w:numPr>
        <w:rPr>
          <w:sz w:val="20"/>
          <w:szCs w:val="20"/>
        </w:rPr>
      </w:pPr>
      <w:r>
        <w:rPr>
          <w:sz w:val="20"/>
          <w:szCs w:val="20"/>
        </w:rPr>
        <w:t>Oświadczenie dotyczące grupy kapitałowej</w:t>
      </w:r>
    </w:p>
    <w:p w:rsidR="00487D21" w:rsidRDefault="00487D21" w:rsidP="009B7D68">
      <w:pPr>
        <w:pStyle w:val="Normalny1"/>
        <w:numPr>
          <w:ilvl w:val="0"/>
          <w:numId w:val="30"/>
        </w:numPr>
        <w:rPr>
          <w:sz w:val="20"/>
          <w:szCs w:val="20"/>
        </w:rPr>
      </w:pPr>
      <w:r>
        <w:rPr>
          <w:sz w:val="20"/>
          <w:szCs w:val="20"/>
        </w:rPr>
        <w:t>Zobowiązanie podmiotu udostępniającego zasoby</w:t>
      </w:r>
    </w:p>
    <w:p w:rsidR="00487D21" w:rsidRDefault="00487D21" w:rsidP="009B7D68">
      <w:pPr>
        <w:pStyle w:val="Normalny1"/>
        <w:numPr>
          <w:ilvl w:val="0"/>
          <w:numId w:val="30"/>
        </w:numPr>
        <w:rPr>
          <w:sz w:val="20"/>
          <w:szCs w:val="20"/>
        </w:rPr>
      </w:pPr>
      <w:r>
        <w:rPr>
          <w:sz w:val="20"/>
          <w:szCs w:val="20"/>
        </w:rPr>
        <w:t>Wzór umowy</w:t>
      </w:r>
    </w:p>
    <w:p w:rsidR="00487D21" w:rsidRPr="00970B44" w:rsidRDefault="00487D21" w:rsidP="009B7D68">
      <w:pPr>
        <w:pStyle w:val="Normalny1"/>
        <w:numPr>
          <w:ilvl w:val="0"/>
          <w:numId w:val="30"/>
        </w:numPr>
        <w:rPr>
          <w:sz w:val="20"/>
          <w:szCs w:val="20"/>
        </w:rPr>
      </w:pPr>
      <w:r>
        <w:rPr>
          <w:sz w:val="20"/>
          <w:szCs w:val="20"/>
        </w:rPr>
        <w:t>Oświadczenie wykonawców wspólnie ubiegających się o udzielenie zamówienia</w:t>
      </w:r>
    </w:p>
    <w:p w:rsidR="00E2659B" w:rsidRDefault="00E2659B">
      <w:pPr>
        <w:pStyle w:val="Normalny1"/>
      </w:pPr>
    </w:p>
    <w:p w:rsidR="00E2659B" w:rsidRDefault="00E2659B">
      <w:pPr>
        <w:pStyle w:val="Normalny1"/>
        <w:spacing w:line="320" w:lineRule="auto"/>
        <w:jc w:val="both"/>
      </w:pPr>
    </w:p>
    <w:p w:rsidR="00AE20F6" w:rsidRDefault="00AE20F6" w:rsidP="00AE20F6"/>
    <w:p w:rsidR="00AE20F6" w:rsidRDefault="00AE20F6">
      <w:pPr>
        <w:pStyle w:val="Normalny1"/>
        <w:spacing w:line="320" w:lineRule="auto"/>
        <w:jc w:val="both"/>
      </w:pPr>
    </w:p>
    <w:sectPr w:rsidR="00AE20F6" w:rsidSect="006B1022">
      <w:headerReference w:type="default" r:id="rId38"/>
      <w:footerReference w:type="default" r:id="rId39"/>
      <w:pgSz w:w="11909" w:h="16834"/>
      <w:pgMar w:top="1276"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EC7" w:rsidRDefault="008D0EC7" w:rsidP="00E2659B">
      <w:pPr>
        <w:spacing w:line="240" w:lineRule="auto"/>
      </w:pPr>
      <w:r>
        <w:separator/>
      </w:r>
    </w:p>
  </w:endnote>
  <w:endnote w:type="continuationSeparator" w:id="0">
    <w:p w:rsidR="008D0EC7" w:rsidRDefault="008D0EC7"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35" w:rsidRPr="00543DCE" w:rsidRDefault="00E071C1">
    <w:pPr>
      <w:pStyle w:val="Normalny1"/>
      <w:jc w:val="right"/>
      <w:rPr>
        <w:sz w:val="18"/>
        <w:szCs w:val="18"/>
      </w:rPr>
    </w:pPr>
    <w:r w:rsidRPr="00543DCE">
      <w:rPr>
        <w:sz w:val="18"/>
        <w:szCs w:val="18"/>
      </w:rPr>
      <w:fldChar w:fldCharType="begin"/>
    </w:r>
    <w:r w:rsidR="00132435" w:rsidRPr="00543DCE">
      <w:rPr>
        <w:sz w:val="18"/>
        <w:szCs w:val="18"/>
      </w:rPr>
      <w:instrText>PAGE</w:instrText>
    </w:r>
    <w:r w:rsidRPr="00543DCE">
      <w:rPr>
        <w:sz w:val="18"/>
        <w:szCs w:val="18"/>
      </w:rPr>
      <w:fldChar w:fldCharType="separate"/>
    </w:r>
    <w:r w:rsidR="00361B51">
      <w:rPr>
        <w:noProof/>
        <w:sz w:val="18"/>
        <w:szCs w:val="18"/>
      </w:rPr>
      <w:t>10</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EC7" w:rsidRDefault="008D0EC7" w:rsidP="00E2659B">
      <w:pPr>
        <w:spacing w:line="240" w:lineRule="auto"/>
      </w:pPr>
      <w:r>
        <w:separator/>
      </w:r>
    </w:p>
  </w:footnote>
  <w:footnote w:type="continuationSeparator" w:id="0">
    <w:p w:rsidR="008D0EC7" w:rsidRDefault="008D0EC7" w:rsidP="00E2659B">
      <w:pPr>
        <w:spacing w:line="240" w:lineRule="auto"/>
      </w:pPr>
      <w:r>
        <w:continuationSeparator/>
      </w:r>
    </w:p>
  </w:footnote>
  <w:footnote w:id="1">
    <w:p w:rsidR="00132435" w:rsidRDefault="00132435">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132435" w:rsidRDefault="00132435">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35" w:rsidRDefault="00132435">
    <w:pPr>
      <w:pStyle w:val="Normalny1"/>
      <w:rPr>
        <w:rFonts w:ascii="Calibri" w:eastAsia="Calibri" w:hAnsi="Calibri" w:cs="Calibri"/>
        <w:color w:val="434343"/>
      </w:rPr>
    </w:pPr>
    <w:r w:rsidRPr="008A1F6C">
      <w:rPr>
        <w:rFonts w:ascii="Calibri" w:eastAsia="Calibri" w:hAnsi="Calibri" w:cs="Calibri"/>
        <w:color w:val="434343"/>
      </w:rPr>
      <w:t xml:space="preserve">Nr postępowania: </w:t>
    </w:r>
    <w:r w:rsidRPr="008A1F6C">
      <w:rPr>
        <w:sz w:val="20"/>
        <w:szCs w:val="20"/>
      </w:rPr>
      <w:t>WIŚR.271.1.3.2023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0BFC67EE"/>
    <w:multiLevelType w:val="hybridMultilevel"/>
    <w:tmpl w:val="9F503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A3082"/>
    <w:multiLevelType w:val="hybridMultilevel"/>
    <w:tmpl w:val="40D0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3505C7"/>
    <w:multiLevelType w:val="hybridMultilevel"/>
    <w:tmpl w:val="47A616F2"/>
    <w:lvl w:ilvl="0" w:tplc="8BC8F480">
      <w:start w:val="5"/>
      <w:numFmt w:val="decimal"/>
      <w:lvlText w:val="%1."/>
      <w:lvlJc w:val="left"/>
      <w:pPr>
        <w:ind w:left="502" w:hanging="360"/>
      </w:pPr>
      <w:rPr>
        <w:rFonts w:eastAsia="Arial"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125725E"/>
    <w:multiLevelType w:val="hybridMultilevel"/>
    <w:tmpl w:val="14985AA6"/>
    <w:lvl w:ilvl="0" w:tplc="E8E07618">
      <w:start w:val="6"/>
      <w:numFmt w:val="decimal"/>
      <w:lvlText w:val="%1."/>
      <w:lvlJc w:val="left"/>
      <w:pPr>
        <w:ind w:left="322" w:hanging="341"/>
      </w:pPr>
      <w:rPr>
        <w:rFonts w:eastAsia="Arial" w:hint="default"/>
        <w:b w:val="0"/>
        <w:color w:val="auto"/>
      </w:rPr>
    </w:lvl>
    <w:lvl w:ilvl="1" w:tplc="04150019" w:tentative="1">
      <w:start w:val="1"/>
      <w:numFmt w:val="lowerLetter"/>
      <w:lvlText w:val="%2."/>
      <w:lvlJc w:val="left"/>
      <w:pPr>
        <w:ind w:left="1061" w:hanging="360"/>
      </w:pPr>
    </w:lvl>
    <w:lvl w:ilvl="2" w:tplc="0415001B" w:tentative="1">
      <w:start w:val="1"/>
      <w:numFmt w:val="lowerRoman"/>
      <w:lvlText w:val="%3."/>
      <w:lvlJc w:val="right"/>
      <w:pPr>
        <w:ind w:left="1781" w:hanging="180"/>
      </w:pPr>
    </w:lvl>
    <w:lvl w:ilvl="3" w:tplc="0415000F" w:tentative="1">
      <w:start w:val="1"/>
      <w:numFmt w:val="decimal"/>
      <w:lvlText w:val="%4."/>
      <w:lvlJc w:val="left"/>
      <w:pPr>
        <w:ind w:left="2501" w:hanging="360"/>
      </w:pPr>
    </w:lvl>
    <w:lvl w:ilvl="4" w:tplc="04150019" w:tentative="1">
      <w:start w:val="1"/>
      <w:numFmt w:val="lowerLetter"/>
      <w:lvlText w:val="%5."/>
      <w:lvlJc w:val="left"/>
      <w:pPr>
        <w:ind w:left="3221" w:hanging="360"/>
      </w:pPr>
    </w:lvl>
    <w:lvl w:ilvl="5" w:tplc="0415001B" w:tentative="1">
      <w:start w:val="1"/>
      <w:numFmt w:val="lowerRoman"/>
      <w:lvlText w:val="%6."/>
      <w:lvlJc w:val="right"/>
      <w:pPr>
        <w:ind w:left="3941" w:hanging="180"/>
      </w:pPr>
    </w:lvl>
    <w:lvl w:ilvl="6" w:tplc="0415000F" w:tentative="1">
      <w:start w:val="1"/>
      <w:numFmt w:val="decimal"/>
      <w:lvlText w:val="%7."/>
      <w:lvlJc w:val="left"/>
      <w:pPr>
        <w:ind w:left="4661" w:hanging="360"/>
      </w:pPr>
    </w:lvl>
    <w:lvl w:ilvl="7" w:tplc="04150019" w:tentative="1">
      <w:start w:val="1"/>
      <w:numFmt w:val="lowerLetter"/>
      <w:lvlText w:val="%8."/>
      <w:lvlJc w:val="left"/>
      <w:pPr>
        <w:ind w:left="5381" w:hanging="360"/>
      </w:pPr>
    </w:lvl>
    <w:lvl w:ilvl="8" w:tplc="0415001B" w:tentative="1">
      <w:start w:val="1"/>
      <w:numFmt w:val="lowerRoman"/>
      <w:lvlText w:val="%9."/>
      <w:lvlJc w:val="right"/>
      <w:pPr>
        <w:ind w:left="6101" w:hanging="180"/>
      </w:pPr>
    </w:lvl>
  </w:abstractNum>
  <w:abstractNum w:abstractNumId="8">
    <w:nsid w:val="17332C8B"/>
    <w:multiLevelType w:val="hybridMultilevel"/>
    <w:tmpl w:val="C786E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9B02C64"/>
    <w:multiLevelType w:val="hybridMultilevel"/>
    <w:tmpl w:val="894EE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13">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F8F5865"/>
    <w:multiLevelType w:val="hybridMultilevel"/>
    <w:tmpl w:val="950C9B58"/>
    <w:lvl w:ilvl="0" w:tplc="1E24A3EE">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1FD96F9A"/>
    <w:multiLevelType w:val="multilevel"/>
    <w:tmpl w:val="9238E1DC"/>
    <w:lvl w:ilvl="0">
      <w:start w:val="1"/>
      <w:numFmt w:val="decimal"/>
      <w:lvlText w:val="%1."/>
      <w:lvlJc w:val="left"/>
      <w:pPr>
        <w:ind w:left="644" w:hanging="360"/>
      </w:pPr>
      <w:rPr>
        <w:rFonts w:ascii="Times New Roman" w:eastAsia="Arial Unicode MS" w:hAnsi="Times New Roman" w:cs="Times New Roman"/>
        <w:b/>
        <w:vertAlign w:val="baseline"/>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21">
    <w:nsid w:val="21AF743B"/>
    <w:multiLevelType w:val="hybridMultilevel"/>
    <w:tmpl w:val="9766883A"/>
    <w:lvl w:ilvl="0" w:tplc="B156BA6E">
      <w:start w:val="1"/>
      <w:numFmt w:val="lowerLetter"/>
      <w:lvlText w:val="%1)"/>
      <w:lvlJc w:val="left"/>
      <w:pPr>
        <w:ind w:left="735" w:hanging="375"/>
      </w:pPr>
      <w:rPr>
        <w:rFonts w:eastAsia="Calibri" w:hint="default"/>
        <w:b w:val="0"/>
        <w:color w:val="auto"/>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B8413E"/>
    <w:multiLevelType w:val="multilevel"/>
    <w:tmpl w:val="49DC0B16"/>
    <w:lvl w:ilvl="0">
      <w:start w:val="1"/>
      <w:numFmt w:val="decimal"/>
      <w:lvlText w:val="%1)"/>
      <w:lvlJc w:val="left"/>
      <w:pPr>
        <w:ind w:left="928"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nsid w:val="26A96D7F"/>
    <w:multiLevelType w:val="hybridMultilevel"/>
    <w:tmpl w:val="F670D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AD02713"/>
    <w:multiLevelType w:val="hybridMultilevel"/>
    <w:tmpl w:val="7CEAB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nsid w:val="2F8D75A5"/>
    <w:multiLevelType w:val="hybridMultilevel"/>
    <w:tmpl w:val="BA444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323C76D7"/>
    <w:multiLevelType w:val="hybridMultilevel"/>
    <w:tmpl w:val="BAEC6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E40E8A"/>
    <w:multiLevelType w:val="hybridMultilevel"/>
    <w:tmpl w:val="15C0CC1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4895525D"/>
    <w:multiLevelType w:val="hybridMultilevel"/>
    <w:tmpl w:val="8E5490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3">
    <w:nsid w:val="52AB3BCF"/>
    <w:multiLevelType w:val="hybridMultilevel"/>
    <w:tmpl w:val="70EC9B12"/>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nsid w:val="53995E48"/>
    <w:multiLevelType w:val="hybridMultilevel"/>
    <w:tmpl w:val="66AE8FEE"/>
    <w:lvl w:ilvl="0" w:tplc="04150011">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3219B9"/>
    <w:multiLevelType w:val="multilevel"/>
    <w:tmpl w:val="8F32109A"/>
    <w:lvl w:ilvl="0">
      <w:start w:val="1"/>
      <w:numFmt w:val="decimal"/>
      <w:lvlText w:val="%1."/>
      <w:lvlJc w:val="left"/>
      <w:pPr>
        <w:ind w:left="596"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786"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0">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9495A6D"/>
    <w:multiLevelType w:val="hybridMultilevel"/>
    <w:tmpl w:val="A426B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5">
    <w:nsid w:val="6B090D4C"/>
    <w:multiLevelType w:val="hybridMultilevel"/>
    <w:tmpl w:val="BA724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7">
    <w:nsid w:val="705650F1"/>
    <w:multiLevelType w:val="hybridMultilevel"/>
    <w:tmpl w:val="B99AEE1A"/>
    <w:lvl w:ilvl="0" w:tplc="DAB4CB2A">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nsid w:val="74675339"/>
    <w:multiLevelType w:val="hybridMultilevel"/>
    <w:tmpl w:val="ED7E9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7DB967AA"/>
    <w:multiLevelType w:val="hybridMultilevel"/>
    <w:tmpl w:val="5914B0AA"/>
    <w:lvl w:ilvl="0" w:tplc="04150017">
      <w:start w:val="1"/>
      <w:numFmt w:val="lowerLetter"/>
      <w:lvlText w:val="%1)"/>
      <w:lvlJc w:val="left"/>
      <w:pPr>
        <w:ind w:left="720" w:hanging="360"/>
      </w:pPr>
    </w:lvl>
    <w:lvl w:ilvl="1" w:tplc="549EAE88">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D47FC8"/>
    <w:multiLevelType w:val="hybridMultilevel"/>
    <w:tmpl w:val="CE1E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9"/>
  </w:num>
  <w:num w:numId="3">
    <w:abstractNumId w:val="10"/>
  </w:num>
  <w:num w:numId="4">
    <w:abstractNumId w:val="22"/>
  </w:num>
  <w:num w:numId="5">
    <w:abstractNumId w:val="47"/>
  </w:num>
  <w:num w:numId="6">
    <w:abstractNumId w:val="59"/>
  </w:num>
  <w:num w:numId="7">
    <w:abstractNumId w:val="16"/>
  </w:num>
  <w:num w:numId="8">
    <w:abstractNumId w:val="15"/>
  </w:num>
  <w:num w:numId="9">
    <w:abstractNumId w:val="2"/>
  </w:num>
  <w:num w:numId="10">
    <w:abstractNumId w:val="14"/>
  </w:num>
  <w:num w:numId="11">
    <w:abstractNumId w:val="61"/>
  </w:num>
  <w:num w:numId="12">
    <w:abstractNumId w:val="31"/>
  </w:num>
  <w:num w:numId="13">
    <w:abstractNumId w:val="12"/>
  </w:num>
  <w:num w:numId="14">
    <w:abstractNumId w:val="0"/>
  </w:num>
  <w:num w:numId="15">
    <w:abstractNumId w:val="50"/>
  </w:num>
  <w:num w:numId="16">
    <w:abstractNumId w:val="62"/>
  </w:num>
  <w:num w:numId="17">
    <w:abstractNumId w:val="41"/>
  </w:num>
  <w:num w:numId="18">
    <w:abstractNumId w:val="48"/>
  </w:num>
  <w:num w:numId="19">
    <w:abstractNumId w:val="26"/>
  </w:num>
  <w:num w:numId="20">
    <w:abstractNumId w:val="39"/>
  </w:num>
  <w:num w:numId="21">
    <w:abstractNumId w:val="45"/>
  </w:num>
  <w:num w:numId="22">
    <w:abstractNumId w:val="36"/>
  </w:num>
  <w:num w:numId="23">
    <w:abstractNumId w:val="29"/>
  </w:num>
  <w:num w:numId="24">
    <w:abstractNumId w:val="38"/>
  </w:num>
  <w:num w:numId="25">
    <w:abstractNumId w:val="34"/>
  </w:num>
  <w:num w:numId="26">
    <w:abstractNumId w:val="42"/>
  </w:num>
  <w:num w:numId="27">
    <w:abstractNumId w:val="1"/>
  </w:num>
  <w:num w:numId="28">
    <w:abstractNumId w:val="9"/>
  </w:num>
  <w:num w:numId="29">
    <w:abstractNumId w:val="23"/>
  </w:num>
  <w:num w:numId="30">
    <w:abstractNumId w:val="60"/>
  </w:num>
  <w:num w:numId="31">
    <w:abstractNumId w:val="28"/>
  </w:num>
  <w:num w:numId="32">
    <w:abstractNumId w:val="37"/>
  </w:num>
  <w:num w:numId="33">
    <w:abstractNumId w:val="27"/>
  </w:num>
  <w:num w:numId="34">
    <w:abstractNumId w:val="35"/>
  </w:num>
  <w:num w:numId="35">
    <w:abstractNumId w:val="6"/>
  </w:num>
  <w:num w:numId="36">
    <w:abstractNumId w:val="46"/>
  </w:num>
  <w:num w:numId="37">
    <w:abstractNumId w:val="52"/>
  </w:num>
  <w:num w:numId="38">
    <w:abstractNumId w:val="13"/>
  </w:num>
  <w:num w:numId="39">
    <w:abstractNumId w:val="20"/>
  </w:num>
  <w:num w:numId="40">
    <w:abstractNumId w:val="49"/>
  </w:num>
  <w:num w:numId="41">
    <w:abstractNumId w:val="54"/>
  </w:num>
  <w:num w:numId="42">
    <w:abstractNumId w:val="56"/>
  </w:num>
  <w:num w:numId="43">
    <w:abstractNumId w:val="4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0"/>
  </w:num>
  <w:num w:numId="47">
    <w:abstractNumId w:val="44"/>
  </w:num>
  <w:num w:numId="48">
    <w:abstractNumId w:val="33"/>
  </w:num>
  <w:num w:numId="49">
    <w:abstractNumId w:val="63"/>
  </w:num>
  <w:num w:numId="50">
    <w:abstractNumId w:val="4"/>
  </w:num>
  <w:num w:numId="51">
    <w:abstractNumId w:val="24"/>
  </w:num>
  <w:num w:numId="52">
    <w:abstractNumId w:val="11"/>
  </w:num>
  <w:num w:numId="53">
    <w:abstractNumId w:val="55"/>
  </w:num>
  <w:num w:numId="54">
    <w:abstractNumId w:val="3"/>
  </w:num>
  <w:num w:numId="55">
    <w:abstractNumId w:val="58"/>
  </w:num>
  <w:num w:numId="56">
    <w:abstractNumId w:val="43"/>
  </w:num>
  <w:num w:numId="57">
    <w:abstractNumId w:val="8"/>
  </w:num>
  <w:num w:numId="58">
    <w:abstractNumId w:val="64"/>
  </w:num>
  <w:num w:numId="59">
    <w:abstractNumId w:val="7"/>
  </w:num>
  <w:num w:numId="60">
    <w:abstractNumId w:val="5"/>
  </w:num>
  <w:num w:numId="61">
    <w:abstractNumId w:val="57"/>
  </w:num>
  <w:num w:numId="62">
    <w:abstractNumId w:val="17"/>
  </w:num>
  <w:num w:numId="63">
    <w:abstractNumId w:val="21"/>
  </w:num>
  <w:num w:numId="64">
    <w:abstractNumId w:val="32"/>
  </w:num>
  <w:num w:numId="65">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hdrShapeDefaults>
    <o:shapedefaults v:ext="edit" spidmax="57346"/>
  </w:hdrShapeDefaults>
  <w:footnotePr>
    <w:footnote w:id="-1"/>
    <w:footnote w:id="0"/>
  </w:footnotePr>
  <w:endnotePr>
    <w:endnote w:id="-1"/>
    <w:endnote w:id="0"/>
  </w:endnotePr>
  <w:compat/>
  <w:rsids>
    <w:rsidRoot w:val="00E2659B"/>
    <w:rsid w:val="000000CE"/>
    <w:rsid w:val="00002ED3"/>
    <w:rsid w:val="00002FC0"/>
    <w:rsid w:val="00005814"/>
    <w:rsid w:val="000172DD"/>
    <w:rsid w:val="00017505"/>
    <w:rsid w:val="00017D62"/>
    <w:rsid w:val="00023C3C"/>
    <w:rsid w:val="0003004F"/>
    <w:rsid w:val="00042D0D"/>
    <w:rsid w:val="00055499"/>
    <w:rsid w:val="00062121"/>
    <w:rsid w:val="00083BDE"/>
    <w:rsid w:val="00085BA0"/>
    <w:rsid w:val="00090A0D"/>
    <w:rsid w:val="00097119"/>
    <w:rsid w:val="000A480A"/>
    <w:rsid w:val="000B010F"/>
    <w:rsid w:val="000B0BBC"/>
    <w:rsid w:val="000B2684"/>
    <w:rsid w:val="000C5064"/>
    <w:rsid w:val="000C5B2A"/>
    <w:rsid w:val="000C5C85"/>
    <w:rsid w:val="000C6DA1"/>
    <w:rsid w:val="000D31AD"/>
    <w:rsid w:val="000D54F3"/>
    <w:rsid w:val="000E62A7"/>
    <w:rsid w:val="000F43EC"/>
    <w:rsid w:val="0010243C"/>
    <w:rsid w:val="0010768C"/>
    <w:rsid w:val="0012084B"/>
    <w:rsid w:val="001211B3"/>
    <w:rsid w:val="00132435"/>
    <w:rsid w:val="001605F2"/>
    <w:rsid w:val="001636C1"/>
    <w:rsid w:val="00175879"/>
    <w:rsid w:val="00176B8E"/>
    <w:rsid w:val="00184031"/>
    <w:rsid w:val="001848FE"/>
    <w:rsid w:val="001901A3"/>
    <w:rsid w:val="001A4710"/>
    <w:rsid w:val="001A753E"/>
    <w:rsid w:val="001D05F4"/>
    <w:rsid w:val="001D1DA8"/>
    <w:rsid w:val="001E7237"/>
    <w:rsid w:val="001E74C1"/>
    <w:rsid w:val="001F60AD"/>
    <w:rsid w:val="001F626A"/>
    <w:rsid w:val="00201F0B"/>
    <w:rsid w:val="00204EBD"/>
    <w:rsid w:val="002055C5"/>
    <w:rsid w:val="00205CDF"/>
    <w:rsid w:val="00206807"/>
    <w:rsid w:val="0021629D"/>
    <w:rsid w:val="00222390"/>
    <w:rsid w:val="00222BFA"/>
    <w:rsid w:val="00223B50"/>
    <w:rsid w:val="00223F95"/>
    <w:rsid w:val="00224631"/>
    <w:rsid w:val="002344C3"/>
    <w:rsid w:val="002356EA"/>
    <w:rsid w:val="00257CAF"/>
    <w:rsid w:val="00257E87"/>
    <w:rsid w:val="00261B13"/>
    <w:rsid w:val="0027343F"/>
    <w:rsid w:val="00290099"/>
    <w:rsid w:val="00290CE2"/>
    <w:rsid w:val="00290D12"/>
    <w:rsid w:val="00296143"/>
    <w:rsid w:val="002A76E4"/>
    <w:rsid w:val="002B1746"/>
    <w:rsid w:val="002B5FBE"/>
    <w:rsid w:val="002C22AF"/>
    <w:rsid w:val="002C7828"/>
    <w:rsid w:val="002D7D04"/>
    <w:rsid w:val="002E2AED"/>
    <w:rsid w:val="002E3742"/>
    <w:rsid w:val="002F031A"/>
    <w:rsid w:val="002F1DBF"/>
    <w:rsid w:val="00300B0E"/>
    <w:rsid w:val="0030182D"/>
    <w:rsid w:val="00302570"/>
    <w:rsid w:val="00306B97"/>
    <w:rsid w:val="00306F27"/>
    <w:rsid w:val="003432B4"/>
    <w:rsid w:val="00344D74"/>
    <w:rsid w:val="003462FC"/>
    <w:rsid w:val="00352579"/>
    <w:rsid w:val="00360400"/>
    <w:rsid w:val="00361B51"/>
    <w:rsid w:val="0037553D"/>
    <w:rsid w:val="0037558C"/>
    <w:rsid w:val="00383AED"/>
    <w:rsid w:val="003965B6"/>
    <w:rsid w:val="003A5678"/>
    <w:rsid w:val="003B1CB8"/>
    <w:rsid w:val="003B3ACC"/>
    <w:rsid w:val="003B79A1"/>
    <w:rsid w:val="003C7DD1"/>
    <w:rsid w:val="003D31B7"/>
    <w:rsid w:val="003D7A3E"/>
    <w:rsid w:val="003F2CB3"/>
    <w:rsid w:val="003F5023"/>
    <w:rsid w:val="004106B8"/>
    <w:rsid w:val="00412137"/>
    <w:rsid w:val="00413750"/>
    <w:rsid w:val="0041661D"/>
    <w:rsid w:val="004204E5"/>
    <w:rsid w:val="0042074E"/>
    <w:rsid w:val="00432F07"/>
    <w:rsid w:val="00445364"/>
    <w:rsid w:val="004470FB"/>
    <w:rsid w:val="0046377A"/>
    <w:rsid w:val="00487D21"/>
    <w:rsid w:val="004930A0"/>
    <w:rsid w:val="00494DFD"/>
    <w:rsid w:val="00495D73"/>
    <w:rsid w:val="004962C9"/>
    <w:rsid w:val="00496B53"/>
    <w:rsid w:val="004A0EF9"/>
    <w:rsid w:val="004A215D"/>
    <w:rsid w:val="004A493E"/>
    <w:rsid w:val="004B1AC5"/>
    <w:rsid w:val="004C58F0"/>
    <w:rsid w:val="004D2C47"/>
    <w:rsid w:val="004D562E"/>
    <w:rsid w:val="004E0051"/>
    <w:rsid w:val="004E0E2A"/>
    <w:rsid w:val="004E2428"/>
    <w:rsid w:val="004E5E0E"/>
    <w:rsid w:val="004F3226"/>
    <w:rsid w:val="004F3580"/>
    <w:rsid w:val="0050114E"/>
    <w:rsid w:val="00501BDD"/>
    <w:rsid w:val="005034D7"/>
    <w:rsid w:val="00512AE0"/>
    <w:rsid w:val="00515053"/>
    <w:rsid w:val="005162D7"/>
    <w:rsid w:val="005238B1"/>
    <w:rsid w:val="00523C76"/>
    <w:rsid w:val="00525542"/>
    <w:rsid w:val="00525B3C"/>
    <w:rsid w:val="00526AE3"/>
    <w:rsid w:val="00536B0A"/>
    <w:rsid w:val="00543DCE"/>
    <w:rsid w:val="005445B4"/>
    <w:rsid w:val="00550FAA"/>
    <w:rsid w:val="00555C18"/>
    <w:rsid w:val="00560200"/>
    <w:rsid w:val="00560F78"/>
    <w:rsid w:val="0056480A"/>
    <w:rsid w:val="00565043"/>
    <w:rsid w:val="005660B0"/>
    <w:rsid w:val="00577C4A"/>
    <w:rsid w:val="00593207"/>
    <w:rsid w:val="00597308"/>
    <w:rsid w:val="005A4816"/>
    <w:rsid w:val="005A6E06"/>
    <w:rsid w:val="005C3AF4"/>
    <w:rsid w:val="005C5C40"/>
    <w:rsid w:val="005D0C1B"/>
    <w:rsid w:val="005D116C"/>
    <w:rsid w:val="005D4996"/>
    <w:rsid w:val="005D5E8A"/>
    <w:rsid w:val="005E223D"/>
    <w:rsid w:val="005E2997"/>
    <w:rsid w:val="005E7B34"/>
    <w:rsid w:val="005E7F9B"/>
    <w:rsid w:val="005F0CDF"/>
    <w:rsid w:val="005F71D6"/>
    <w:rsid w:val="00623FE1"/>
    <w:rsid w:val="0062604C"/>
    <w:rsid w:val="006319D6"/>
    <w:rsid w:val="00632F93"/>
    <w:rsid w:val="00650CC7"/>
    <w:rsid w:val="00650FB7"/>
    <w:rsid w:val="00652793"/>
    <w:rsid w:val="006528D9"/>
    <w:rsid w:val="00652C59"/>
    <w:rsid w:val="00652CD5"/>
    <w:rsid w:val="0065532E"/>
    <w:rsid w:val="0065680A"/>
    <w:rsid w:val="00656DDA"/>
    <w:rsid w:val="00660F1E"/>
    <w:rsid w:val="00661D69"/>
    <w:rsid w:val="006715B1"/>
    <w:rsid w:val="006764BA"/>
    <w:rsid w:val="0068516C"/>
    <w:rsid w:val="00685D43"/>
    <w:rsid w:val="006867F7"/>
    <w:rsid w:val="00692D78"/>
    <w:rsid w:val="006A079D"/>
    <w:rsid w:val="006B1022"/>
    <w:rsid w:val="006B2584"/>
    <w:rsid w:val="006C2B6C"/>
    <w:rsid w:val="006C7DA1"/>
    <w:rsid w:val="006D0517"/>
    <w:rsid w:val="006D5FB6"/>
    <w:rsid w:val="006D6571"/>
    <w:rsid w:val="006E7D26"/>
    <w:rsid w:val="006F115F"/>
    <w:rsid w:val="006F2D80"/>
    <w:rsid w:val="0072039C"/>
    <w:rsid w:val="007465C1"/>
    <w:rsid w:val="00751CAE"/>
    <w:rsid w:val="007539AD"/>
    <w:rsid w:val="007568DC"/>
    <w:rsid w:val="00764631"/>
    <w:rsid w:val="00770A9E"/>
    <w:rsid w:val="0077333A"/>
    <w:rsid w:val="00775888"/>
    <w:rsid w:val="00775A8D"/>
    <w:rsid w:val="00777A59"/>
    <w:rsid w:val="0078342E"/>
    <w:rsid w:val="0078425B"/>
    <w:rsid w:val="00785398"/>
    <w:rsid w:val="007B2A85"/>
    <w:rsid w:val="007B3313"/>
    <w:rsid w:val="007B3AAB"/>
    <w:rsid w:val="007C0B46"/>
    <w:rsid w:val="007C2665"/>
    <w:rsid w:val="007C6A64"/>
    <w:rsid w:val="007D5136"/>
    <w:rsid w:val="007D7074"/>
    <w:rsid w:val="007E1A2B"/>
    <w:rsid w:val="007E2EB4"/>
    <w:rsid w:val="007E5613"/>
    <w:rsid w:val="007E67FF"/>
    <w:rsid w:val="007F5272"/>
    <w:rsid w:val="007F7338"/>
    <w:rsid w:val="008025DA"/>
    <w:rsid w:val="0080662E"/>
    <w:rsid w:val="0081770C"/>
    <w:rsid w:val="00850BF0"/>
    <w:rsid w:val="00854B6D"/>
    <w:rsid w:val="0086093F"/>
    <w:rsid w:val="008633D5"/>
    <w:rsid w:val="00866D8A"/>
    <w:rsid w:val="00877172"/>
    <w:rsid w:val="00880377"/>
    <w:rsid w:val="0088080E"/>
    <w:rsid w:val="00881540"/>
    <w:rsid w:val="00886188"/>
    <w:rsid w:val="00887FE3"/>
    <w:rsid w:val="008A1F6C"/>
    <w:rsid w:val="008A76BB"/>
    <w:rsid w:val="008B00C9"/>
    <w:rsid w:val="008C3E46"/>
    <w:rsid w:val="008C44DA"/>
    <w:rsid w:val="008C742B"/>
    <w:rsid w:val="008D0357"/>
    <w:rsid w:val="008D0EC7"/>
    <w:rsid w:val="008E171A"/>
    <w:rsid w:val="00904F13"/>
    <w:rsid w:val="00910AB9"/>
    <w:rsid w:val="00923C3D"/>
    <w:rsid w:val="009264CC"/>
    <w:rsid w:val="0093127F"/>
    <w:rsid w:val="00937A3E"/>
    <w:rsid w:val="009450F4"/>
    <w:rsid w:val="009468CD"/>
    <w:rsid w:val="00946C51"/>
    <w:rsid w:val="00947051"/>
    <w:rsid w:val="00962589"/>
    <w:rsid w:val="009641E3"/>
    <w:rsid w:val="009646F3"/>
    <w:rsid w:val="00970B44"/>
    <w:rsid w:val="00972718"/>
    <w:rsid w:val="00976105"/>
    <w:rsid w:val="0098612F"/>
    <w:rsid w:val="0099370C"/>
    <w:rsid w:val="00996BC7"/>
    <w:rsid w:val="009A3E9B"/>
    <w:rsid w:val="009B2B51"/>
    <w:rsid w:val="009B353C"/>
    <w:rsid w:val="009B7D68"/>
    <w:rsid w:val="009C1E36"/>
    <w:rsid w:val="009C606D"/>
    <w:rsid w:val="009E16A0"/>
    <w:rsid w:val="009E4116"/>
    <w:rsid w:val="009E499A"/>
    <w:rsid w:val="00A07513"/>
    <w:rsid w:val="00A10DD7"/>
    <w:rsid w:val="00A15128"/>
    <w:rsid w:val="00A154D2"/>
    <w:rsid w:val="00A16FA4"/>
    <w:rsid w:val="00A25369"/>
    <w:rsid w:val="00A31C5A"/>
    <w:rsid w:val="00A53AC3"/>
    <w:rsid w:val="00A557E7"/>
    <w:rsid w:val="00A56034"/>
    <w:rsid w:val="00A65036"/>
    <w:rsid w:val="00A65E84"/>
    <w:rsid w:val="00A711FA"/>
    <w:rsid w:val="00A72259"/>
    <w:rsid w:val="00A73D70"/>
    <w:rsid w:val="00A80916"/>
    <w:rsid w:val="00A827E8"/>
    <w:rsid w:val="00A8394A"/>
    <w:rsid w:val="00A83AA3"/>
    <w:rsid w:val="00A84CCD"/>
    <w:rsid w:val="00A8560A"/>
    <w:rsid w:val="00A93566"/>
    <w:rsid w:val="00AA58B9"/>
    <w:rsid w:val="00AB31F9"/>
    <w:rsid w:val="00AB3BA0"/>
    <w:rsid w:val="00AC101A"/>
    <w:rsid w:val="00AD6C96"/>
    <w:rsid w:val="00AE0E45"/>
    <w:rsid w:val="00AE20F6"/>
    <w:rsid w:val="00AE24DF"/>
    <w:rsid w:val="00AE3137"/>
    <w:rsid w:val="00AE4AFE"/>
    <w:rsid w:val="00AF0EBB"/>
    <w:rsid w:val="00AF20F1"/>
    <w:rsid w:val="00AF2F64"/>
    <w:rsid w:val="00B02FB0"/>
    <w:rsid w:val="00B050C1"/>
    <w:rsid w:val="00B054C1"/>
    <w:rsid w:val="00B12983"/>
    <w:rsid w:val="00B12AA5"/>
    <w:rsid w:val="00B17E8E"/>
    <w:rsid w:val="00B239F7"/>
    <w:rsid w:val="00B23D8C"/>
    <w:rsid w:val="00B26237"/>
    <w:rsid w:val="00B2789B"/>
    <w:rsid w:val="00B27FC5"/>
    <w:rsid w:val="00B30AF0"/>
    <w:rsid w:val="00B34B68"/>
    <w:rsid w:val="00B55287"/>
    <w:rsid w:val="00B63EB9"/>
    <w:rsid w:val="00B742AA"/>
    <w:rsid w:val="00B821FD"/>
    <w:rsid w:val="00B835D1"/>
    <w:rsid w:val="00B960C9"/>
    <w:rsid w:val="00BA7A20"/>
    <w:rsid w:val="00BC5C4A"/>
    <w:rsid w:val="00BE6983"/>
    <w:rsid w:val="00C07BD2"/>
    <w:rsid w:val="00C258E9"/>
    <w:rsid w:val="00C3303B"/>
    <w:rsid w:val="00C42179"/>
    <w:rsid w:val="00C53F8E"/>
    <w:rsid w:val="00C620CF"/>
    <w:rsid w:val="00C675E4"/>
    <w:rsid w:val="00C71695"/>
    <w:rsid w:val="00C7445E"/>
    <w:rsid w:val="00C744AE"/>
    <w:rsid w:val="00C769DF"/>
    <w:rsid w:val="00C81AF0"/>
    <w:rsid w:val="00C86D9C"/>
    <w:rsid w:val="00C87166"/>
    <w:rsid w:val="00CA02FD"/>
    <w:rsid w:val="00CA144D"/>
    <w:rsid w:val="00CA354E"/>
    <w:rsid w:val="00CC015F"/>
    <w:rsid w:val="00CC0A9C"/>
    <w:rsid w:val="00CC13B8"/>
    <w:rsid w:val="00CC77FB"/>
    <w:rsid w:val="00CD0A7A"/>
    <w:rsid w:val="00CF0E5F"/>
    <w:rsid w:val="00CF5497"/>
    <w:rsid w:val="00D0389C"/>
    <w:rsid w:val="00D201E4"/>
    <w:rsid w:val="00D30451"/>
    <w:rsid w:val="00D35E3D"/>
    <w:rsid w:val="00D37D24"/>
    <w:rsid w:val="00D47F30"/>
    <w:rsid w:val="00D60410"/>
    <w:rsid w:val="00D60794"/>
    <w:rsid w:val="00D644F2"/>
    <w:rsid w:val="00D800C4"/>
    <w:rsid w:val="00D87709"/>
    <w:rsid w:val="00D90D00"/>
    <w:rsid w:val="00DB23D4"/>
    <w:rsid w:val="00DB57DB"/>
    <w:rsid w:val="00DB796A"/>
    <w:rsid w:val="00DC2655"/>
    <w:rsid w:val="00DC35E3"/>
    <w:rsid w:val="00DD5D7B"/>
    <w:rsid w:val="00DE3371"/>
    <w:rsid w:val="00DE6B8C"/>
    <w:rsid w:val="00DF04C2"/>
    <w:rsid w:val="00DF2CFA"/>
    <w:rsid w:val="00DF51F8"/>
    <w:rsid w:val="00E01B17"/>
    <w:rsid w:val="00E071C1"/>
    <w:rsid w:val="00E12C96"/>
    <w:rsid w:val="00E2659B"/>
    <w:rsid w:val="00E5311F"/>
    <w:rsid w:val="00E550E3"/>
    <w:rsid w:val="00E57476"/>
    <w:rsid w:val="00E71E43"/>
    <w:rsid w:val="00E80E1A"/>
    <w:rsid w:val="00E94F20"/>
    <w:rsid w:val="00EB4102"/>
    <w:rsid w:val="00EC40A8"/>
    <w:rsid w:val="00ED37D0"/>
    <w:rsid w:val="00EE1F1E"/>
    <w:rsid w:val="00EE5F31"/>
    <w:rsid w:val="00EF034A"/>
    <w:rsid w:val="00EF5391"/>
    <w:rsid w:val="00F059AF"/>
    <w:rsid w:val="00F06C9F"/>
    <w:rsid w:val="00F10D0D"/>
    <w:rsid w:val="00F13650"/>
    <w:rsid w:val="00F1388C"/>
    <w:rsid w:val="00F1715E"/>
    <w:rsid w:val="00F32999"/>
    <w:rsid w:val="00F37717"/>
    <w:rsid w:val="00F41A39"/>
    <w:rsid w:val="00F436A0"/>
    <w:rsid w:val="00F44A8A"/>
    <w:rsid w:val="00F57B78"/>
    <w:rsid w:val="00F6229C"/>
    <w:rsid w:val="00F70588"/>
    <w:rsid w:val="00F72899"/>
    <w:rsid w:val="00F90732"/>
    <w:rsid w:val="00F92DEB"/>
    <w:rsid w:val="00FA34A6"/>
    <w:rsid w:val="00FA6F2A"/>
    <w:rsid w:val="00FA7AFB"/>
    <w:rsid w:val="00FB3B7A"/>
    <w:rsid w:val="00FC0285"/>
    <w:rsid w:val="00FC0320"/>
    <w:rsid w:val="00FC7337"/>
    <w:rsid w:val="00FD47CB"/>
    <w:rsid w:val="00FE481C"/>
    <w:rsid w:val="00FE4E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Akapit z listą5"/>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22239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2390"/>
    <w:rPr>
      <w:sz w:val="20"/>
      <w:szCs w:val="20"/>
    </w:rPr>
  </w:style>
  <w:style w:type="character" w:styleId="Odwoanieprzypisukocowego">
    <w:name w:val="endnote reference"/>
    <w:basedOn w:val="Domylnaczcionkaakapitu"/>
    <w:uiPriority w:val="99"/>
    <w:semiHidden/>
    <w:unhideWhenUsed/>
    <w:rsid w:val="00222390"/>
    <w:rPr>
      <w:vertAlign w:val="superscript"/>
    </w:rPr>
  </w:style>
  <w:style w:type="character" w:customStyle="1" w:styleId="AkapitzlistZnak">
    <w:name w:val="Akapit z listą Znak"/>
    <w:aliases w:val="L1 Znak,Numerowanie Znak,Akapit z listą5 Znak"/>
    <w:link w:val="Akapitzlist"/>
    <w:uiPriority w:val="34"/>
    <w:locked/>
    <w:rsid w:val="00F44A8A"/>
    <w:rPr>
      <w:rFonts w:ascii="Times New Roman" w:eastAsiaTheme="minorHAnsi" w:hAnsi="Times New Roman" w:cstheme="minorBidi"/>
      <w:sz w:val="24"/>
      <w:lang w:eastAsia="en-US"/>
    </w:rPr>
  </w:style>
  <w:style w:type="character" w:customStyle="1" w:styleId="FontStyle64">
    <w:name w:val="Font Style64"/>
    <w:rsid w:val="004962C9"/>
    <w:rPr>
      <w:rFonts w:ascii="Arial" w:hAnsi="Arial" w:cs="Arial"/>
      <w:b/>
      <w:bCs/>
      <w:color w:val="000000"/>
      <w:sz w:val="18"/>
      <w:szCs w:val="18"/>
    </w:rPr>
  </w:style>
  <w:style w:type="paragraph" w:customStyle="1" w:styleId="Style15">
    <w:name w:val="Style15"/>
    <w:basedOn w:val="Normalny"/>
    <w:rsid w:val="004962C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Normalny10">
    <w:name w:val="Normalny1"/>
    <w:rsid w:val="00223F95"/>
  </w:style>
  <w:style w:type="paragraph" w:customStyle="1" w:styleId="normal">
    <w:name w:val="normal"/>
    <w:rsid w:val="00777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918212">
      <w:bodyDiv w:val="1"/>
      <w:marLeft w:val="0"/>
      <w:marRight w:val="0"/>
      <w:marTop w:val="0"/>
      <w:marBottom w:val="0"/>
      <w:divBdr>
        <w:top w:val="none" w:sz="0" w:space="0" w:color="auto"/>
        <w:left w:val="none" w:sz="0" w:space="0" w:color="auto"/>
        <w:bottom w:val="none" w:sz="0" w:space="0" w:color="auto"/>
        <w:right w:val="none" w:sz="0" w:space="0" w:color="auto"/>
      </w:divBdr>
    </w:div>
    <w:div w:id="918296372">
      <w:bodyDiv w:val="1"/>
      <w:marLeft w:val="0"/>
      <w:marRight w:val="0"/>
      <w:marTop w:val="0"/>
      <w:marBottom w:val="0"/>
      <w:divBdr>
        <w:top w:val="none" w:sz="0" w:space="0" w:color="auto"/>
        <w:left w:val="none" w:sz="0" w:space="0" w:color="auto"/>
        <w:bottom w:val="none" w:sz="0" w:space="0" w:color="auto"/>
        <w:right w:val="none" w:sz="0" w:space="0" w:color="auto"/>
      </w:divBdr>
    </w:div>
    <w:div w:id="953711436">
      <w:bodyDiv w:val="1"/>
      <w:marLeft w:val="0"/>
      <w:marRight w:val="0"/>
      <w:marTop w:val="0"/>
      <w:marBottom w:val="0"/>
      <w:divBdr>
        <w:top w:val="none" w:sz="0" w:space="0" w:color="auto"/>
        <w:left w:val="none" w:sz="0" w:space="0" w:color="auto"/>
        <w:bottom w:val="none" w:sz="0" w:space="0" w:color="auto"/>
        <w:right w:val="none" w:sz="0" w:space="0" w:color="auto"/>
      </w:divBdr>
    </w:div>
    <w:div w:id="1029531799">
      <w:bodyDiv w:val="1"/>
      <w:marLeft w:val="0"/>
      <w:marRight w:val="0"/>
      <w:marTop w:val="0"/>
      <w:marBottom w:val="0"/>
      <w:divBdr>
        <w:top w:val="none" w:sz="0" w:space="0" w:color="auto"/>
        <w:left w:val="none" w:sz="0" w:space="0" w:color="auto"/>
        <w:bottom w:val="none" w:sz="0" w:space="0" w:color="auto"/>
        <w:right w:val="none" w:sz="0" w:space="0" w:color="auto"/>
      </w:divBdr>
    </w:div>
    <w:div w:id="1218469700">
      <w:bodyDiv w:val="1"/>
      <w:marLeft w:val="0"/>
      <w:marRight w:val="0"/>
      <w:marTop w:val="0"/>
      <w:marBottom w:val="0"/>
      <w:divBdr>
        <w:top w:val="none" w:sz="0" w:space="0" w:color="auto"/>
        <w:left w:val="none" w:sz="0" w:space="0" w:color="auto"/>
        <w:bottom w:val="none" w:sz="0" w:space="0" w:color="auto"/>
        <w:right w:val="none" w:sz="0" w:space="0" w:color="auto"/>
      </w:divBdr>
    </w:div>
    <w:div w:id="1482888875">
      <w:bodyDiv w:val="1"/>
      <w:marLeft w:val="0"/>
      <w:marRight w:val="0"/>
      <w:marTop w:val="0"/>
      <w:marBottom w:val="0"/>
      <w:divBdr>
        <w:top w:val="none" w:sz="0" w:space="0" w:color="auto"/>
        <w:left w:val="none" w:sz="0" w:space="0" w:color="auto"/>
        <w:bottom w:val="none" w:sz="0" w:space="0" w:color="auto"/>
        <w:right w:val="none" w:sz="0" w:space="0" w:color="auto"/>
      </w:divBdr>
    </w:div>
    <w:div w:id="1784811626">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49889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25517"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825517"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bip.bartniczka.pl/1625/zamowienia-ogloszone" TargetMode="External"/><Relationship Id="rId14" Type="http://schemas.openxmlformats.org/officeDocument/2006/relationships/hyperlink" Target="https://espd.uzp.gov.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46CAB-5531-4908-B7C8-F9B52A8D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35</Pages>
  <Words>13966</Words>
  <Characters>83797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165</cp:revision>
  <cp:lastPrinted>2023-08-22T09:10:00Z</cp:lastPrinted>
  <dcterms:created xsi:type="dcterms:W3CDTF">2021-03-11T09:26:00Z</dcterms:created>
  <dcterms:modified xsi:type="dcterms:W3CDTF">2023-10-31T09:23:00Z</dcterms:modified>
</cp:coreProperties>
</file>