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C63E" w14:textId="77777777" w:rsidR="00310D47" w:rsidRPr="00B708C9" w:rsidRDefault="00310D47" w:rsidP="00310D47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SWZ</w:t>
      </w:r>
    </w:p>
    <w:p w14:paraId="78EF1F52" w14:textId="77777777" w:rsidR="00310D47" w:rsidRPr="00B708C9" w:rsidRDefault="00310D47" w:rsidP="00310D47">
      <w:pPr>
        <w:rPr>
          <w:rFonts w:ascii="Calibri" w:hAnsi="Calibri" w:cs="Calibri"/>
          <w:i/>
          <w:sz w:val="20"/>
          <w:szCs w:val="20"/>
        </w:rPr>
      </w:pPr>
    </w:p>
    <w:p w14:paraId="08919516" w14:textId="77777777" w:rsidR="00310D47" w:rsidRPr="00B708C9" w:rsidRDefault="00310D47" w:rsidP="00310D47">
      <w:pPr>
        <w:rPr>
          <w:rFonts w:ascii="Calibri" w:hAnsi="Calibri" w:cs="Calibri"/>
          <w:i/>
          <w:sz w:val="22"/>
          <w:szCs w:val="22"/>
        </w:rPr>
      </w:pPr>
      <w:r w:rsidRPr="00B708C9">
        <w:rPr>
          <w:rFonts w:ascii="Calibri" w:hAnsi="Calibri" w:cs="Calibri"/>
          <w:sz w:val="22"/>
          <w:szCs w:val="22"/>
        </w:rPr>
        <w:t xml:space="preserve"> </w:t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  <w:r w:rsidRPr="00B708C9">
        <w:rPr>
          <w:rFonts w:ascii="Calibri" w:hAnsi="Calibri" w:cs="Calibri"/>
          <w:sz w:val="22"/>
          <w:szCs w:val="22"/>
        </w:rPr>
        <w:tab/>
      </w:r>
    </w:p>
    <w:p w14:paraId="5411300D" w14:textId="00C2B426" w:rsidR="00310D47" w:rsidRPr="0059017F" w:rsidRDefault="00310D47" w:rsidP="00310D47">
      <w:pPr>
        <w:suppressLineNumbers/>
        <w:spacing w:line="360" w:lineRule="auto"/>
        <w:ind w:left="567"/>
        <w:jc w:val="center"/>
        <w:rPr>
          <w:rFonts w:asciiTheme="minorHAnsi" w:hAnsiTheme="minorHAnsi" w:cstheme="minorHAnsi"/>
          <w:b/>
          <w:bCs/>
          <w:kern w:val="20"/>
          <w:sz w:val="22"/>
          <w:szCs w:val="22"/>
        </w:rPr>
      </w:pPr>
      <w:r w:rsidRPr="00BB0F88">
        <w:rPr>
          <w:rFonts w:asciiTheme="minorHAnsi" w:hAnsiTheme="minorHAnsi" w:cstheme="minorHAnsi"/>
          <w:b/>
          <w:bCs/>
          <w:kern w:val="20"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kern w:val="20"/>
          <w:sz w:val="22"/>
          <w:szCs w:val="22"/>
        </w:rPr>
        <w:t>9</w:t>
      </w:r>
      <w:r w:rsidRPr="00BB0F88">
        <w:rPr>
          <w:rFonts w:asciiTheme="minorHAnsi" w:hAnsiTheme="minorHAnsi" w:cstheme="minorHAnsi"/>
          <w:b/>
          <w:bCs/>
          <w:kern w:val="20"/>
          <w:sz w:val="22"/>
          <w:szCs w:val="22"/>
        </w:rPr>
        <w:t>/ZP/202</w:t>
      </w:r>
      <w:r>
        <w:rPr>
          <w:rFonts w:asciiTheme="minorHAnsi" w:hAnsiTheme="minorHAnsi" w:cstheme="minorHAnsi"/>
          <w:b/>
          <w:bCs/>
          <w:kern w:val="20"/>
          <w:sz w:val="22"/>
          <w:szCs w:val="22"/>
        </w:rPr>
        <w:t>4</w:t>
      </w:r>
      <w:r w:rsidRPr="00BB0F88">
        <w:rPr>
          <w:rFonts w:asciiTheme="minorHAnsi" w:hAnsiTheme="minorHAnsi" w:cstheme="minorHAnsi"/>
          <w:b/>
          <w:bCs/>
          <w:kern w:val="20"/>
          <w:sz w:val="22"/>
          <w:szCs w:val="22"/>
        </w:rPr>
        <w:t xml:space="preserve"> (projekt)</w:t>
      </w:r>
    </w:p>
    <w:p w14:paraId="326D525E" w14:textId="77777777" w:rsidR="00310D47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6098738"/>
    </w:p>
    <w:p w14:paraId="26FDAC5A" w14:textId="5F83E2F8" w:rsidR="00310D47" w:rsidRPr="0072074C" w:rsidRDefault="0000140C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zawarta</w:t>
      </w:r>
      <w:r w:rsidR="00310D47"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</w:t>
      </w:r>
      <w:r w:rsidR="00310D47">
        <w:rPr>
          <w:rFonts w:asciiTheme="minorHAnsi" w:hAnsiTheme="minorHAnsi" w:cstheme="minorHAnsi"/>
          <w:sz w:val="22"/>
          <w:szCs w:val="22"/>
          <w:lang w:eastAsia="ar-SA"/>
        </w:rPr>
        <w:t xml:space="preserve">w Łodzi </w:t>
      </w:r>
      <w:r w:rsidR="00310D47"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dniu </w:t>
      </w:r>
      <w:r w:rsidR="00310D47" w:rsidRPr="0072074C">
        <w:rPr>
          <w:rFonts w:asciiTheme="minorHAnsi" w:hAnsiTheme="minorHAnsi" w:cstheme="minorHAnsi"/>
          <w:sz w:val="22"/>
          <w:szCs w:val="22"/>
          <w:lang w:eastAsia="ar-SA"/>
        </w:rPr>
        <w:t>___.___.202</w:t>
      </w:r>
      <w:r w:rsidR="00310D47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="00310D47" w:rsidRPr="0072074C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  <w:r w:rsidR="00310D47"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pomiędzy:</w:t>
      </w:r>
    </w:p>
    <w:p w14:paraId="6CC9C81E" w14:textId="77777777" w:rsidR="00310D47" w:rsidRPr="0072074C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>Uniwersytetem Łódzkim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, ul. Narutowicza 68, 90-136 Łódź, NIP 724-000-32-43, </w:t>
      </w:r>
    </w:p>
    <w:p w14:paraId="140F156C" w14:textId="77777777" w:rsidR="00310D47" w:rsidRPr="0072074C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reprezentowanym przez:</w:t>
      </w:r>
    </w:p>
    <w:p w14:paraId="21B580B7" w14:textId="01CA9FFF" w:rsidR="00310D47" w:rsidRPr="0072074C" w:rsidRDefault="00310D47" w:rsidP="00310D47">
      <w:pPr>
        <w:widowControl w:val="0"/>
        <w:tabs>
          <w:tab w:val="left" w:pos="0"/>
          <w:tab w:val="left" w:pos="4395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</w:t>
      </w:r>
    </w:p>
    <w:p w14:paraId="4B17B3F6" w14:textId="77777777" w:rsidR="00310D47" w:rsidRPr="0072074C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zwanym w dalszej części umowy „Zamawiającym”</w:t>
      </w:r>
    </w:p>
    <w:p w14:paraId="675FC925" w14:textId="77777777" w:rsidR="00310D47" w:rsidRPr="0072074C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a</w:t>
      </w:r>
    </w:p>
    <w:p w14:paraId="60B4760B" w14:textId="5568AADD" w:rsidR="00310D47" w:rsidRPr="0072074C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......................</w:t>
      </w:r>
    </w:p>
    <w:p w14:paraId="06216987" w14:textId="77777777" w:rsidR="00310D47" w:rsidRPr="0092599E" w:rsidRDefault="00310D47" w:rsidP="00310D47">
      <w:pPr>
        <w:widowControl w:val="0"/>
        <w:tabs>
          <w:tab w:val="left" w:pos="0"/>
        </w:tabs>
        <w:suppressAutoHyphens/>
        <w:spacing w:line="360" w:lineRule="auto"/>
        <w:ind w:right="9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zwaną w dalszej części umowy „Wykonawcą”.</w:t>
      </w:r>
    </w:p>
    <w:p w14:paraId="2BE0BED8" w14:textId="2C4193B7" w:rsidR="00310D47" w:rsidRPr="000927A8" w:rsidRDefault="00310D47" w:rsidP="00310D47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2074C">
        <w:rPr>
          <w:rFonts w:asciiTheme="minorHAnsi" w:eastAsia="Calibri" w:hAnsiTheme="minorHAnsi" w:cstheme="minorHAnsi"/>
          <w:sz w:val="22"/>
          <w:szCs w:val="22"/>
        </w:rPr>
        <w:t>Umowa została zawarta z Wykonawcą wybranym w wyniku przeprowadzonego postępowania w ramach Ustawy z dnia 11 września 2019 r. - Prawo zamówień publicznych (Dz. U. z 201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>
        <w:rPr>
          <w:rFonts w:asciiTheme="minorHAnsi" w:eastAsia="Calibri" w:hAnsiTheme="minorHAnsi" w:cstheme="minorHAnsi"/>
          <w:sz w:val="22"/>
          <w:szCs w:val="22"/>
        </w:rPr>
        <w:t>1605</w:t>
      </w: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Pr="0072074C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. zm.) w trybie podstawowym bez negocjacji – nr sprawy </w:t>
      </w:r>
      <w:r>
        <w:rPr>
          <w:rFonts w:asciiTheme="minorHAnsi" w:eastAsia="Calibri" w:hAnsiTheme="minorHAnsi" w:cstheme="minorHAnsi"/>
          <w:sz w:val="22"/>
          <w:szCs w:val="22"/>
        </w:rPr>
        <w:t>9</w:t>
      </w:r>
      <w:r w:rsidRPr="0072074C">
        <w:rPr>
          <w:rFonts w:asciiTheme="minorHAnsi" w:eastAsia="Calibri" w:hAnsiTheme="minorHAnsi" w:cstheme="minorHAnsi"/>
          <w:sz w:val="22"/>
          <w:szCs w:val="22"/>
        </w:rPr>
        <w:t>/ZP/202</w:t>
      </w:r>
      <w:bookmarkEnd w:id="0"/>
      <w:r>
        <w:rPr>
          <w:rFonts w:asciiTheme="minorHAnsi" w:eastAsia="Calibri" w:hAnsiTheme="minorHAnsi" w:cstheme="minorHAnsi"/>
          <w:sz w:val="22"/>
          <w:szCs w:val="22"/>
        </w:rPr>
        <w:t>4.</w:t>
      </w:r>
    </w:p>
    <w:p w14:paraId="68062069" w14:textId="77777777" w:rsidR="00310D47" w:rsidRPr="0072074C" w:rsidRDefault="00310D47" w:rsidP="00310D47">
      <w:pPr>
        <w:widowControl w:val="0"/>
        <w:suppressAutoHyphens/>
        <w:spacing w:before="100" w:beforeAutospacing="1" w:after="100" w:afterAutospacing="1" w:line="360" w:lineRule="auto"/>
        <w:ind w:left="709" w:right="98" w:hanging="283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</w:p>
    <w:p w14:paraId="4E1641F9" w14:textId="77777777" w:rsidR="00310D47" w:rsidRPr="0072074C" w:rsidRDefault="00310D47" w:rsidP="00310D47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 xml:space="preserve">Przedmiotem umowy jest </w:t>
      </w:r>
      <w:r w:rsidRPr="0072074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dostawa licencji oprogramowania </w:t>
      </w:r>
      <w:r w:rsidRPr="0072074C">
        <w:rPr>
          <w:rFonts w:asciiTheme="minorHAnsi" w:hAnsiTheme="minorHAnsi" w:cstheme="minorHAnsi"/>
          <w:b/>
          <w:bCs/>
          <w:sz w:val="22"/>
          <w:szCs w:val="22"/>
        </w:rPr>
        <w:t xml:space="preserve">firmy Microsoft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2074C">
        <w:rPr>
          <w:rFonts w:asciiTheme="minorHAnsi" w:hAnsiTheme="minorHAnsi" w:cstheme="minorHAnsi"/>
          <w:b/>
          <w:bCs/>
          <w:sz w:val="22"/>
          <w:szCs w:val="22"/>
        </w:rPr>
        <w:t xml:space="preserve">w ramach umowy </w:t>
      </w:r>
      <w:r w:rsidRPr="001A6B68">
        <w:rPr>
          <w:rFonts w:asciiTheme="minorHAnsi" w:hAnsiTheme="minorHAnsi" w:cstheme="minorHAnsi"/>
          <w:b/>
          <w:bCs/>
          <w:sz w:val="22"/>
          <w:szCs w:val="22"/>
        </w:rPr>
        <w:t>MPSA (4100094274)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Pr="0072074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ze złożoną ofertą stanowiącą załącznik nr 1 do umowy.  </w:t>
      </w:r>
    </w:p>
    <w:p w14:paraId="46EDC187" w14:textId="6ACC980A" w:rsidR="00310D47" w:rsidRPr="0072074C" w:rsidRDefault="00310D47" w:rsidP="00310D47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Wykonawca udziela Zamawiającemu licencji niewyłącznej na korzystanie z oprogramowania, o którym mowa w ust. 1 na terytorium Rzeczpospolitej Polskiej, zwanej dalej „przedmiotem umowy” i zobowiązuje się go wydać zgodnie ze złożoną ofertą. </w:t>
      </w:r>
    </w:p>
    <w:p w14:paraId="2A262A3E" w14:textId="77777777" w:rsidR="00310D47" w:rsidRPr="0072074C" w:rsidRDefault="00310D47" w:rsidP="00310D47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Wykonawca oświadcza, iż posiada uprawnienia do udzielania licencji niewyłącznej do przedmiotu zamówienia określonego w ust. 1. </w:t>
      </w:r>
    </w:p>
    <w:p w14:paraId="152F49F8" w14:textId="45F19930" w:rsidR="00310D47" w:rsidRPr="0092599E" w:rsidRDefault="00310D47" w:rsidP="00310D47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Niniejsza umowa nie przenosi własności autorskich praw majątkowych do programów, o których mowa w § 1 na Zamawiającego. </w:t>
      </w:r>
    </w:p>
    <w:p w14:paraId="52356079" w14:textId="3087B3A2" w:rsidR="00310D47" w:rsidRDefault="00310D47" w:rsidP="00310D47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360" w:lineRule="auto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599E">
        <w:rPr>
          <w:rFonts w:asciiTheme="minorHAnsi" w:eastAsia="Calibri" w:hAnsiTheme="minorHAnsi" w:cstheme="minorHAnsi"/>
          <w:sz w:val="22"/>
          <w:szCs w:val="22"/>
        </w:rPr>
        <w:t>Wykonawca oświadcza, że przedmiot zamówienia wymieniony w ust. 1 nie posiada wad prawnych.</w:t>
      </w:r>
    </w:p>
    <w:p w14:paraId="610308E5" w14:textId="77777777" w:rsidR="00310D47" w:rsidRDefault="00310D4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4C2D055" w14:textId="77777777" w:rsidR="00310D47" w:rsidRPr="0072074C" w:rsidRDefault="00310D47" w:rsidP="00310D47">
      <w:pPr>
        <w:widowControl w:val="0"/>
        <w:suppressAutoHyphens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lastRenderedPageBreak/>
        <w:t>§ 2</w:t>
      </w:r>
    </w:p>
    <w:p w14:paraId="20BF2692" w14:textId="2CD35B7A" w:rsidR="00310D47" w:rsidRPr="00825ED8" w:rsidRDefault="00310D47" w:rsidP="00310D47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Wartość przedmiotu dos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tawy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wynosi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</w:t>
      </w:r>
      <w:r w:rsidRPr="00825ED8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 zł brutto (słownie: ...........................zł)</w:t>
      </w:r>
      <w:r w:rsidRPr="00825ED8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603772C6" w14:textId="77777777" w:rsidR="00310D47" w:rsidRPr="0072074C" w:rsidRDefault="00310D47" w:rsidP="00310D47">
      <w:pPr>
        <w:pStyle w:val="Akapitzlist"/>
        <w:spacing w:line="360" w:lineRule="auto"/>
        <w:ind w:left="709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i obejmuje </w:t>
      </w:r>
      <w:r w:rsidRPr="0072074C">
        <w:rPr>
          <w:rFonts w:asciiTheme="minorHAnsi" w:eastAsia="Calibri" w:hAnsiTheme="minorHAnsi" w:cstheme="minorHAnsi"/>
          <w:sz w:val="22"/>
          <w:szCs w:val="22"/>
        </w:rPr>
        <w:t xml:space="preserve">wszystkie koszty </w:t>
      </w:r>
      <w:r w:rsidRPr="0072074C">
        <w:rPr>
          <w:rFonts w:asciiTheme="minorHAnsi" w:hAnsiTheme="minorHAnsi" w:cstheme="minorHAnsi"/>
          <w:snapToGrid w:val="0"/>
          <w:sz w:val="22"/>
          <w:szCs w:val="22"/>
        </w:rPr>
        <w:t>związane z wykonaniem przedmiotu zamówienia oraz z warunkami stawianymi przez Zamawiającego</w:t>
      </w:r>
      <w:r w:rsidRPr="0072074C">
        <w:rPr>
          <w:rFonts w:asciiTheme="minorHAnsi" w:eastAsia="Calibri" w:hAnsiTheme="minorHAnsi" w:cstheme="minorHAnsi"/>
          <w:sz w:val="22"/>
          <w:szCs w:val="22"/>
        </w:rPr>
        <w:t>.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</w:t>
      </w:r>
    </w:p>
    <w:p w14:paraId="4A3AF790" w14:textId="77777777" w:rsidR="00310D47" w:rsidRPr="0092599E" w:rsidRDefault="00310D47" w:rsidP="00310D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09" w:hanging="283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Wartość przedmiotu zamówienia będzie stała przez czas trwania dostawy.</w:t>
      </w:r>
    </w:p>
    <w:p w14:paraId="53381CCA" w14:textId="77777777" w:rsidR="00310D47" w:rsidRPr="0072074C" w:rsidRDefault="00310D47" w:rsidP="00310D47">
      <w:pPr>
        <w:widowControl w:val="0"/>
        <w:suppressAutoHyphens/>
        <w:spacing w:before="100" w:beforeAutospacing="1" w:after="100" w:afterAutospacing="1" w:line="360" w:lineRule="auto"/>
        <w:ind w:left="180"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3</w:t>
      </w:r>
    </w:p>
    <w:p w14:paraId="2AB5442E" w14:textId="77777777" w:rsidR="00310D47" w:rsidRPr="0072074C" w:rsidRDefault="00310D47" w:rsidP="00310D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hAnsiTheme="minorHAnsi" w:cstheme="minorHAnsi"/>
          <w:sz w:val="22"/>
          <w:szCs w:val="22"/>
        </w:rPr>
        <w:t>Zamówienie zostanie zrealizowane w terminie do 21 dni od daty zawarcia umowy.</w:t>
      </w:r>
    </w:p>
    <w:p w14:paraId="0705678A" w14:textId="77777777" w:rsidR="00310D47" w:rsidRPr="0072074C" w:rsidRDefault="00310D47" w:rsidP="00310D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>Przekazany przedmiot zamówienia zabezpieczony będzie przed użytkowaniem niezgodnym z treścią niniejszej umowy.</w:t>
      </w:r>
    </w:p>
    <w:p w14:paraId="7561CFE7" w14:textId="77777777" w:rsidR="00310D47" w:rsidRPr="0072074C" w:rsidRDefault="00310D47" w:rsidP="00310D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Zamawiający na wniosek Wykonawcy udzieli wszelkich informacji i danych, będących w posiadaniu Zamawiającego koniecznych dla prawidłowego zrealizowania przez Wykonawcę przedmiotu umowy. </w:t>
      </w:r>
    </w:p>
    <w:p w14:paraId="4471C8A7" w14:textId="77777777" w:rsidR="00310D47" w:rsidRPr="0072074C" w:rsidRDefault="00310D47" w:rsidP="00310D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14:paraId="5C2B92B2" w14:textId="77777777" w:rsidR="00310D47" w:rsidRPr="000927A8" w:rsidRDefault="00310D47" w:rsidP="00310D47">
      <w:pPr>
        <w:pStyle w:val="Akapitzlist"/>
        <w:numPr>
          <w:ilvl w:val="0"/>
          <w:numId w:val="7"/>
        </w:numPr>
        <w:tabs>
          <w:tab w:val="num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14:paraId="5030F613" w14:textId="77777777" w:rsidR="00310D47" w:rsidRPr="0072074C" w:rsidRDefault="00310D47" w:rsidP="00310D47">
      <w:pPr>
        <w:numPr>
          <w:ilvl w:val="8"/>
          <w:numId w:val="0"/>
        </w:numPr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1) ze strony Zamawiającego: </w:t>
      </w:r>
    </w:p>
    <w:p w14:paraId="015D11B8" w14:textId="77777777" w:rsidR="00310D47" w:rsidRPr="0072074C" w:rsidRDefault="00310D47" w:rsidP="00310D47">
      <w:pPr>
        <w:numPr>
          <w:ilvl w:val="8"/>
          <w:numId w:val="0"/>
        </w:numPr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A7D7903" w14:textId="77777777" w:rsidR="00310D47" w:rsidRPr="0072074C" w:rsidRDefault="00310D47" w:rsidP="00310D47">
      <w:pPr>
        <w:numPr>
          <w:ilvl w:val="8"/>
          <w:numId w:val="0"/>
        </w:numPr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2) ze strony Wykonawcy: </w:t>
      </w:r>
    </w:p>
    <w:p w14:paraId="6A9858A2" w14:textId="77777777" w:rsidR="00310D47" w:rsidRPr="0072074C" w:rsidRDefault="00310D47" w:rsidP="00310D47">
      <w:pPr>
        <w:numPr>
          <w:ilvl w:val="8"/>
          <w:numId w:val="0"/>
        </w:numPr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2074C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18D1D69" w14:textId="77777777" w:rsidR="00310D47" w:rsidRPr="004B6D10" w:rsidRDefault="00310D47" w:rsidP="00310D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zobowiązuje się do zapłaty należności za przedmiot zamówienia przelewem na wskazany w fakturze VAT rachunek bankowy Wykonawcy, w terminie </w:t>
      </w:r>
      <w:r w:rsidRPr="004B6D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 dni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 xml:space="preserve"> od daty podpisania bezusterkowego protokołu zdawczo – odbiorczego przedmiotu zamówienia i doręczenia Zamawiającemu prawidłowo wystawionej faktury VAT do siedziby Zamawiającego.</w:t>
      </w:r>
    </w:p>
    <w:p w14:paraId="5833BDEA" w14:textId="77777777" w:rsidR="004B2DD0" w:rsidRDefault="004B2DD0" w:rsidP="00310D47">
      <w:pPr>
        <w:widowControl w:val="0"/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</w:p>
    <w:p w14:paraId="4DAE27D3" w14:textId="179F6007" w:rsidR="00310D47" w:rsidRPr="0072074C" w:rsidRDefault="00310D47" w:rsidP="00310D47">
      <w:pPr>
        <w:widowControl w:val="0"/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lastRenderedPageBreak/>
        <w:t>§ 4</w:t>
      </w:r>
    </w:p>
    <w:p w14:paraId="2D3AAC09" w14:textId="77777777" w:rsidR="00310D47" w:rsidRPr="004B6D10" w:rsidRDefault="00310D47" w:rsidP="00310D47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Strony ustalają, że faktura zostanie wystawiona po wykonaniu kompletnej dostawy przedmiotu umowy potwierdzonej </w:t>
      </w:r>
      <w:r w:rsidRPr="004B6D10">
        <w:rPr>
          <w:rFonts w:asciiTheme="minorHAnsi" w:hAnsiTheme="minorHAnsi" w:cstheme="minorHAnsi"/>
          <w:sz w:val="22"/>
          <w:szCs w:val="22"/>
          <w:lang w:eastAsia="ar-SA"/>
        </w:rPr>
        <w:t xml:space="preserve">„Protokołem </w:t>
      </w: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>zdawczo – odbiorczym</w:t>
      </w:r>
      <w:r w:rsidRPr="004B6D10">
        <w:rPr>
          <w:rFonts w:asciiTheme="minorHAnsi" w:hAnsiTheme="minorHAnsi" w:cstheme="minorHAnsi"/>
          <w:sz w:val="22"/>
          <w:szCs w:val="22"/>
          <w:lang w:eastAsia="ar-SA"/>
        </w:rPr>
        <w:t>”</w:t>
      </w: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</w:t>
      </w:r>
      <w:r w:rsidRPr="004B6D10">
        <w:rPr>
          <w:rFonts w:asciiTheme="minorHAnsi" w:hAnsiTheme="minorHAnsi" w:cstheme="minorHAnsi"/>
          <w:sz w:val="22"/>
          <w:szCs w:val="22"/>
          <w:lang w:eastAsia="ar-SA"/>
        </w:rPr>
        <w:t xml:space="preserve">(Załącznik nr 2 do umowy) </w:t>
      </w: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>po spełnieniu</w:t>
      </w:r>
      <w:r w:rsidRPr="004B6D10">
        <w:rPr>
          <w:rFonts w:asciiTheme="minorHAnsi" w:hAnsiTheme="minorHAnsi" w:cstheme="minorHAnsi"/>
          <w:sz w:val="22"/>
          <w:szCs w:val="22"/>
          <w:lang w:eastAsia="ar-SA"/>
        </w:rPr>
        <w:t xml:space="preserve">, zgodnie z warunkami umowy, </w:t>
      </w: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następujących </w:t>
      </w:r>
      <w:r w:rsidRPr="004B6D10">
        <w:rPr>
          <w:rFonts w:asciiTheme="minorHAnsi" w:hAnsiTheme="minorHAnsi" w:cstheme="minorHAnsi"/>
          <w:sz w:val="22"/>
          <w:szCs w:val="22"/>
          <w:lang w:eastAsia="ar-SA"/>
        </w:rPr>
        <w:t>zobowiązań</w:t>
      </w:r>
      <w:r w:rsidRPr="004B6D10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</w:p>
    <w:p w14:paraId="3EE69BB4" w14:textId="77777777" w:rsidR="00310D47" w:rsidRPr="0072074C" w:rsidRDefault="00310D47" w:rsidP="00310D4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1134" w:right="98" w:hanging="425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faktur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powinn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być wystawion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i dostarczon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do jednostki organizacyjnej UŁ,</w:t>
      </w:r>
    </w:p>
    <w:p w14:paraId="2FF01857" w14:textId="77777777" w:rsidR="00310D47" w:rsidRPr="0072074C" w:rsidRDefault="00310D47" w:rsidP="00310D4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1134" w:right="98" w:hanging="425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faktura specyfikuje przedmiot umowy zgodnie z opisem pozycji asortymentowych w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przedstawionej ofercie, z przytoczeniem liczby sztuk, ceny jednostkowej oraz wartości,</w:t>
      </w:r>
    </w:p>
    <w:p w14:paraId="28E2942E" w14:textId="77777777" w:rsidR="00310D47" w:rsidRPr="004B6D10" w:rsidRDefault="00310D47" w:rsidP="00310D4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1134" w:right="98" w:hanging="425"/>
        <w:jc w:val="both"/>
        <w:rPr>
          <w:rFonts w:asciiTheme="minorHAnsi" w:hAnsiTheme="minorHAnsi" w:cstheme="minorHAnsi"/>
          <w:bCs/>
          <w:sz w:val="22"/>
          <w:szCs w:val="22"/>
          <w:lang w:val="x-none" w:eastAsia="ar-SA"/>
        </w:rPr>
      </w:pPr>
      <w:r w:rsidRPr="004B6D10">
        <w:rPr>
          <w:rFonts w:asciiTheme="minorHAnsi" w:hAnsiTheme="minorHAnsi" w:cstheme="minorHAnsi"/>
          <w:bCs/>
          <w:sz w:val="22"/>
          <w:szCs w:val="22"/>
          <w:lang w:val="x-none" w:eastAsia="ar-SA"/>
        </w:rPr>
        <w:t xml:space="preserve">protokół zdawczo – odbiorczy sporządzony w dwóch egzemplarzach (po 1 egzemplarzu, dla jednostki organizacyjnej UŁ i Wykonawcy) zgodnie z Załącznikiem nr </w:t>
      </w:r>
      <w:r w:rsidRPr="004B6D10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Pr="004B6D10">
        <w:rPr>
          <w:rFonts w:asciiTheme="minorHAnsi" w:hAnsiTheme="minorHAnsi" w:cstheme="minorHAnsi"/>
          <w:bCs/>
          <w:sz w:val="22"/>
          <w:szCs w:val="22"/>
          <w:lang w:val="x-none" w:eastAsia="ar-SA"/>
        </w:rPr>
        <w:t xml:space="preserve"> do umowy (obowiązuje tylko ten wzór, inne nie będą akceptowane), potwierdzi realizację dostawy zgodnie z umową w zakresie pozycji asortymentowych oferty, parametrów technicznych urządzeń (po dokładnym sprawdzeniu), liczby sztuk i daty przekazania – odbioru, </w:t>
      </w:r>
    </w:p>
    <w:p w14:paraId="175B62A2" w14:textId="77777777" w:rsidR="00310D47" w:rsidRPr="0072074C" w:rsidRDefault="00310D47" w:rsidP="00310D4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1134" w:right="98" w:hanging="425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jeden egzemplarz protokołu zdawczo – odbiorczego potwierdzającego realizację dostawy zgodnie z umową, po podpisaniu przez przedstawicieli jednostki organizacyjnej UŁ i Wykonawcy, należy pozostawić w jednostce organizacyjnej UŁ odbierającej zamówiony asortyment, </w:t>
      </w:r>
    </w:p>
    <w:p w14:paraId="27E3A3FD" w14:textId="77777777" w:rsidR="00310D47" w:rsidRPr="004B6D10" w:rsidRDefault="00310D47" w:rsidP="00310D47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1134" w:right="98" w:hanging="425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płatności na podstawie wystawionych faktur będą realizowane dopiero po podpisaniu protokołu zdawczo – odbiorczego. </w:t>
      </w:r>
    </w:p>
    <w:p w14:paraId="6316F128" w14:textId="75AB972C" w:rsidR="00310D47" w:rsidRDefault="00310D47" w:rsidP="00310D47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2074C">
        <w:rPr>
          <w:rFonts w:asciiTheme="minorHAnsi" w:hAnsiTheme="minorHAnsi" w:cstheme="minorHAnsi"/>
          <w:snapToGrid w:val="0"/>
          <w:sz w:val="22"/>
          <w:szCs w:val="22"/>
        </w:rPr>
        <w:t xml:space="preserve">Cena podana na fakturze stanowi sumę cen jednostkowych zamawianego oprogramowania komputerowego zgodnie z ofertą przetargową. Ceny te nie podlegają zmianie i negocjacji, </w:t>
      </w:r>
      <w:r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72074C">
        <w:rPr>
          <w:rFonts w:asciiTheme="minorHAnsi" w:hAnsiTheme="minorHAnsi" w:cstheme="minorHAnsi"/>
          <w:snapToGrid w:val="0"/>
          <w:sz w:val="22"/>
          <w:szCs w:val="22"/>
        </w:rPr>
        <w:t>z wyjątkiem, kiedy zmianie ulegną urzędowe stawki podatku VAT. W przypadku zmiany urzędowej stawki podatku VAT kwota brutto wynagrodzenia Wykonawcy nie ulega zmianie. W zależności od wysokości nowych (zmienionych) stawek podatku VAT, podwyższeniu bądź obniżeniu ulega kwota netto wynagrodzenia Wykonawcy.</w:t>
      </w:r>
    </w:p>
    <w:p w14:paraId="022E79FB" w14:textId="77777777" w:rsidR="00310D47" w:rsidRDefault="00310D47" w:rsidP="00310D47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07AC2">
        <w:rPr>
          <w:rFonts w:asciiTheme="minorHAnsi" w:hAnsiTheme="minorHAnsi" w:cstheme="minorHAnsi"/>
          <w:snapToGrid w:val="0"/>
          <w:sz w:val="22"/>
          <w:szCs w:val="22"/>
        </w:rPr>
        <w:t>Strony zgadzają się, że wszelkie płatności wynikające z tytułu zawartej umowy będą dokonywane przez Zamawiającego na konto Wykonawcy za pośrednictwem banku właściwego dla Zamawiającego.</w:t>
      </w:r>
    </w:p>
    <w:p w14:paraId="4C0A3B9E" w14:textId="52D3615A" w:rsidR="00310D47" w:rsidRDefault="00310D47" w:rsidP="00310D47">
      <w:pPr>
        <w:pStyle w:val="Akapitzlist"/>
        <w:widowControl w:val="0"/>
        <w:numPr>
          <w:ilvl w:val="0"/>
          <w:numId w:val="8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F07AC2">
        <w:rPr>
          <w:rFonts w:asciiTheme="minorHAnsi" w:hAnsiTheme="minorHAnsi" w:cstheme="minorHAnsi"/>
          <w:snapToGrid w:val="0"/>
          <w:sz w:val="22"/>
          <w:szCs w:val="22"/>
        </w:rPr>
        <w:t>Wykonawca zobowiązuje się do umieszczenia na fakturze zapisu: „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Zamówienie zrealizowano zgodnie z umową zawartą w dniu …........... z UŁ w wyniku postępowania przeprowadzonego </w:t>
      </w:r>
      <w:r w:rsidRPr="0086797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 trybie podstawowym bez negocjacji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podstawie art. 275 pkt 1) 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 ustawy z dnia 11.09.2019 r. Prawo zamówień publicznych (Dz. U. z 202</w:t>
      </w:r>
      <w:r>
        <w:rPr>
          <w:rFonts w:asciiTheme="minorHAnsi" w:hAnsiTheme="minorHAnsi" w:cstheme="minorHAnsi"/>
          <w:i/>
          <w:iCs/>
          <w:snapToGrid w:val="0"/>
          <w:sz w:val="22"/>
          <w:szCs w:val="22"/>
        </w:rPr>
        <w:t>3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i/>
          <w:iCs/>
          <w:snapToGrid w:val="0"/>
          <w:sz w:val="22"/>
          <w:szCs w:val="22"/>
        </w:rPr>
        <w:t>605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 z </w:t>
      </w:r>
      <w:proofErr w:type="spellStart"/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>późn</w:t>
      </w:r>
      <w:proofErr w:type="spellEnd"/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. zm. – dalej Ustawa </w:t>
      </w:r>
      <w:proofErr w:type="spellStart"/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>Pzp</w:t>
      </w:r>
      <w:proofErr w:type="spellEnd"/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),– nr postępowania </w:t>
      </w:r>
      <w:r>
        <w:rPr>
          <w:rFonts w:asciiTheme="minorHAnsi" w:hAnsiTheme="minorHAnsi" w:cstheme="minorHAnsi"/>
          <w:i/>
          <w:iCs/>
          <w:snapToGrid w:val="0"/>
          <w:sz w:val="22"/>
          <w:szCs w:val="22"/>
        </w:rPr>
        <w:t>9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>/ZP/202</w:t>
      </w:r>
      <w:r>
        <w:rPr>
          <w:rFonts w:asciiTheme="minorHAnsi" w:hAnsiTheme="minorHAnsi" w:cstheme="minorHAnsi"/>
          <w:i/>
          <w:iCs/>
          <w:snapToGrid w:val="0"/>
          <w:sz w:val="22"/>
          <w:szCs w:val="22"/>
        </w:rPr>
        <w:t>4</w:t>
      </w:r>
      <w:r w:rsidRPr="00867973">
        <w:rPr>
          <w:rFonts w:asciiTheme="minorHAnsi" w:hAnsiTheme="minorHAnsi" w:cstheme="minorHAnsi"/>
          <w:i/>
          <w:iCs/>
          <w:snapToGrid w:val="0"/>
          <w:sz w:val="22"/>
          <w:szCs w:val="22"/>
        </w:rPr>
        <w:t>,” .</w:t>
      </w:r>
    </w:p>
    <w:p w14:paraId="64705D45" w14:textId="77777777" w:rsidR="0000140C" w:rsidRPr="00867973" w:rsidRDefault="0000140C" w:rsidP="0000140C">
      <w:pPr>
        <w:pStyle w:val="Akapitzlist"/>
        <w:widowControl w:val="0"/>
        <w:tabs>
          <w:tab w:val="left" w:pos="180"/>
        </w:tabs>
        <w:suppressAutoHyphens/>
        <w:spacing w:before="100" w:beforeAutospacing="1" w:after="100" w:afterAutospacing="1" w:line="360" w:lineRule="auto"/>
        <w:ind w:left="720" w:right="98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14:paraId="3F9E0766" w14:textId="77777777" w:rsidR="00310D47" w:rsidRPr="0072074C" w:rsidRDefault="00310D47" w:rsidP="00310D47">
      <w:pPr>
        <w:widowControl w:val="0"/>
        <w:suppressAutoHyphens/>
        <w:spacing w:before="100" w:beforeAutospacing="1" w:after="100" w:afterAutospacing="1" w:line="360" w:lineRule="auto"/>
        <w:ind w:left="180"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5</w:t>
      </w:r>
    </w:p>
    <w:p w14:paraId="2C8EAD39" w14:textId="77777777" w:rsidR="00310D47" w:rsidRDefault="00310D47" w:rsidP="00310D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zastosowaniem mechanizmu podzielonej płatności tzw. Split </w:t>
      </w:r>
      <w:proofErr w:type="spellStart"/>
      <w:r w:rsidRPr="00867973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867973">
        <w:rPr>
          <w:rFonts w:asciiTheme="minorHAnsi" w:hAnsiTheme="minorHAnsi" w:cstheme="minorHAnsi"/>
          <w:sz w:val="22"/>
          <w:szCs w:val="22"/>
        </w:rPr>
        <w:t>.</w:t>
      </w:r>
    </w:p>
    <w:p w14:paraId="78981D06" w14:textId="77777777" w:rsidR="00310D47" w:rsidRDefault="00310D47" w:rsidP="00310D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7E9E6DA8" w14:textId="77777777" w:rsidR="00310D47" w:rsidRDefault="00310D47" w:rsidP="00310D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>Wykonawca oświadcza, że konto firmowe, na które maja być dokonywane płatności wynikające z niniejszej umowy, jest zgłoszone do Urzędu Skarbowego.</w:t>
      </w:r>
    </w:p>
    <w:p w14:paraId="1EE1B740" w14:textId="77777777" w:rsidR="00310D47" w:rsidRPr="00867973" w:rsidRDefault="00310D47" w:rsidP="00310D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 xml:space="preserve">Płatności regulowane będą przez Zamawiającego  na numer rachunku Wykonawcy zgłoszony do Urzędu Skarbowego i wskazany na fakturze.     </w:t>
      </w:r>
    </w:p>
    <w:p w14:paraId="543FD768" w14:textId="77777777" w:rsidR="00310D47" w:rsidRPr="00867973" w:rsidRDefault="00310D47" w:rsidP="00310D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797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037A3B9" w14:textId="77777777" w:rsidR="00310D47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>Wysokość kar umownych z tytułu:</w:t>
      </w:r>
    </w:p>
    <w:p w14:paraId="6190BC1C" w14:textId="77777777" w:rsidR="00310D47" w:rsidRDefault="00310D47" w:rsidP="00310D47">
      <w:pPr>
        <w:pStyle w:val="Akapitzlist"/>
        <w:numPr>
          <w:ilvl w:val="1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7973">
        <w:rPr>
          <w:rFonts w:asciiTheme="minorHAnsi" w:hAnsiTheme="minorHAnsi" w:cstheme="minorHAnsi"/>
          <w:sz w:val="22"/>
          <w:szCs w:val="22"/>
        </w:rPr>
        <w:t>rozwiązania umowy przez Wykonawcę lub rozwiązania umowy przez Zamawiającego z przyczyn leżących po stronie Wykonawcy, ustala się na 10% wartości netto umowy.</w:t>
      </w:r>
    </w:p>
    <w:p w14:paraId="088D5817" w14:textId="77777777" w:rsidR="00310D47" w:rsidRPr="0072074C" w:rsidRDefault="00310D47" w:rsidP="00310D47">
      <w:pPr>
        <w:pStyle w:val="Akapitzlist"/>
        <w:numPr>
          <w:ilvl w:val="1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hAnsiTheme="minorHAnsi" w:cstheme="minorHAnsi"/>
          <w:sz w:val="22"/>
          <w:szCs w:val="22"/>
        </w:rPr>
        <w:t>niewykonania lub nienależytego wykonania postanowień zawartych w umowie przez Wykonawcę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074C">
        <w:rPr>
          <w:rFonts w:asciiTheme="minorHAnsi" w:hAnsiTheme="minorHAnsi" w:cstheme="minorHAnsi"/>
          <w:sz w:val="22"/>
          <w:szCs w:val="22"/>
        </w:rPr>
        <w:t>ustala się na 10% wartości netto dostawy, której dotyczy niewykonan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72074C">
        <w:rPr>
          <w:rFonts w:asciiTheme="minorHAnsi" w:hAnsiTheme="minorHAnsi" w:cstheme="minorHAnsi"/>
          <w:sz w:val="22"/>
          <w:szCs w:val="22"/>
        </w:rPr>
        <w:t xml:space="preserve"> lub nienależ</w:t>
      </w:r>
      <w:r>
        <w:rPr>
          <w:rFonts w:asciiTheme="minorHAnsi" w:hAnsiTheme="minorHAnsi" w:cstheme="minorHAnsi"/>
          <w:sz w:val="22"/>
          <w:szCs w:val="22"/>
        </w:rPr>
        <w:t>yte</w:t>
      </w:r>
      <w:r w:rsidRPr="0072074C">
        <w:rPr>
          <w:rFonts w:asciiTheme="minorHAnsi" w:hAnsiTheme="minorHAnsi" w:cstheme="minorHAnsi"/>
          <w:sz w:val="22"/>
          <w:szCs w:val="22"/>
        </w:rPr>
        <w:t xml:space="preserve"> wykonan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72074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1791CA2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hAnsiTheme="minorHAnsi" w:cstheme="minorHAnsi"/>
          <w:sz w:val="22"/>
          <w:szCs w:val="22"/>
        </w:rPr>
        <w:t xml:space="preserve">Maksymalna wysokość kar określonych w </w:t>
      </w:r>
      <w:r w:rsidRPr="0072074C">
        <w:rPr>
          <w:rFonts w:asciiTheme="minorHAnsi" w:eastAsia="Calibri" w:hAnsiTheme="minorHAnsi" w:cstheme="minorHAnsi"/>
          <w:sz w:val="22"/>
          <w:szCs w:val="22"/>
        </w:rPr>
        <w:t>§ 6 ust. 1 nie może przekroczyć 30% wynagrodzenia, o którym mowa  w § 2 ust. 1 umowy.</w:t>
      </w:r>
    </w:p>
    <w:p w14:paraId="0E4C4820" w14:textId="77777777" w:rsidR="00310D47" w:rsidRPr="00825ED8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hAnsiTheme="minorHAnsi" w:cstheme="minorHAnsi"/>
          <w:sz w:val="22"/>
          <w:szCs w:val="22"/>
        </w:rPr>
        <w:t>Zamawiający jest uprawniony do potrącenia naliczonych kar umownych z przysługującego Wykonawcy wynagrodzenia, na co Wykonawca wyraża zgodę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779BDD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Zamawiającemu przysługuje prawo dochodzenia odszkodowania przewyższającego wysokość zastrzeżonych kar umownych na zasadach ogólnych, do wysokości rzeczywiście poniesionej szkody.</w:t>
      </w:r>
    </w:p>
    <w:p w14:paraId="4AA33584" w14:textId="77777777" w:rsidR="00310D47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hAnsiTheme="minorHAnsi" w:cstheme="minorHAnsi"/>
          <w:sz w:val="22"/>
          <w:szCs w:val="22"/>
        </w:rPr>
        <w:lastRenderedPageBreak/>
        <w:t> Zamawiający pisemnie powiadomi Wykonawcę o naliczeniu kar umownych i wezwie do ich zapłaty w terminie 3 dni, w przypadku zaś braku zapłaty w wyznaczonym terminie potrącenia mogą być dokonywane przez Zamawiającego w sposób określony w ust. 3.</w:t>
      </w:r>
    </w:p>
    <w:p w14:paraId="7248E6B0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71C6D0B1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W rozumieniu niniejszej umowy „</w:t>
      </w:r>
      <w:r w:rsidRPr="00C726A6">
        <w:rPr>
          <w:rFonts w:asciiTheme="minorHAnsi" w:eastAsia="Calibri" w:hAnsiTheme="minorHAnsi" w:cstheme="minorHAnsi"/>
          <w:i/>
          <w:sz w:val="22"/>
          <w:szCs w:val="22"/>
        </w:rPr>
        <w:t>siła wyższa</w:t>
      </w:r>
      <w:r w:rsidRPr="00C726A6">
        <w:rPr>
          <w:rFonts w:asciiTheme="minorHAnsi" w:eastAsia="Calibri" w:hAnsiTheme="minorHAnsi" w:cstheme="minorHAnsi"/>
          <w:sz w:val="22"/>
          <w:szCs w:val="22"/>
        </w:rPr>
        <w:t>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7340FFB9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Za „</w:t>
      </w:r>
      <w:r w:rsidRPr="00C726A6">
        <w:rPr>
          <w:rFonts w:asciiTheme="minorHAnsi" w:eastAsia="Calibri" w:hAnsiTheme="minorHAnsi" w:cstheme="minorHAnsi"/>
          <w:i/>
          <w:sz w:val="22"/>
          <w:szCs w:val="22"/>
        </w:rPr>
        <w:t>siłę wyższą</w:t>
      </w:r>
      <w:r w:rsidRPr="00C726A6">
        <w:rPr>
          <w:rFonts w:asciiTheme="minorHAnsi" w:eastAsia="Calibri" w:hAnsiTheme="minorHAnsi" w:cstheme="minorHAnsi"/>
          <w:sz w:val="22"/>
          <w:szCs w:val="22"/>
        </w:rPr>
        <w:t>” nie uznaje się nie dotrzymania zobowiązań przez kontrahenta Wykonawcy.</w:t>
      </w:r>
    </w:p>
    <w:p w14:paraId="1F9F4BED" w14:textId="77777777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W przypadku zaistnienia okoliczności „</w:t>
      </w:r>
      <w:r w:rsidRPr="00C726A6">
        <w:rPr>
          <w:rFonts w:asciiTheme="minorHAnsi" w:eastAsia="Calibri" w:hAnsiTheme="minorHAnsi" w:cstheme="minorHAnsi"/>
          <w:i/>
          <w:sz w:val="22"/>
          <w:szCs w:val="22"/>
        </w:rPr>
        <w:t>siły wyższej</w:t>
      </w:r>
      <w:r w:rsidRPr="00C726A6">
        <w:rPr>
          <w:rFonts w:asciiTheme="minorHAnsi" w:eastAsia="Calibri" w:hAnsiTheme="minorHAnsi" w:cstheme="minorHAnsi"/>
          <w:sz w:val="22"/>
          <w:szCs w:val="22"/>
        </w:rPr>
        <w:t>”, Strona, która powołuje się na te okoliczności, niezwłocznie zawiadomi drugą Stronę na piśmie o jej zaistnieniu i przyczynach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D309658" w14:textId="1AD784BD" w:rsidR="00310D47" w:rsidRPr="00C726A6" w:rsidRDefault="00310D47" w:rsidP="00310D47">
      <w:pPr>
        <w:pStyle w:val="Akapitzlist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6A6">
        <w:rPr>
          <w:rFonts w:asciiTheme="minorHAnsi" w:eastAsia="Calibri" w:hAnsiTheme="minorHAnsi" w:cstheme="minorHAnsi"/>
          <w:sz w:val="22"/>
          <w:szCs w:val="22"/>
        </w:rPr>
        <w:t>W razie zaistnienia „</w:t>
      </w:r>
      <w:r w:rsidRPr="00C726A6">
        <w:rPr>
          <w:rFonts w:asciiTheme="minorHAnsi" w:eastAsia="Calibri" w:hAnsiTheme="minorHAnsi" w:cstheme="minorHAnsi"/>
          <w:i/>
          <w:sz w:val="22"/>
          <w:szCs w:val="22"/>
        </w:rPr>
        <w:t>siły wyższej</w:t>
      </w:r>
      <w:r w:rsidRPr="00C726A6">
        <w:rPr>
          <w:rFonts w:asciiTheme="minorHAnsi" w:eastAsia="Calibri" w:hAnsiTheme="minorHAnsi" w:cstheme="minorHAnsi"/>
          <w:sz w:val="22"/>
          <w:szCs w:val="22"/>
        </w:rPr>
        <w:t xml:space="preserve">” wpływającej na termin realizacji przedmiotu umowy, o którym mowa w </w:t>
      </w:r>
      <w:r w:rsidRPr="00C726A6">
        <w:rPr>
          <w:rFonts w:asciiTheme="minorHAnsi" w:eastAsia="Calibri" w:hAnsiTheme="minorHAnsi" w:cstheme="minorHAnsi"/>
          <w:bCs/>
          <w:sz w:val="22"/>
          <w:szCs w:val="22"/>
        </w:rPr>
        <w:t xml:space="preserve">§ 3 pkt. 2, Strony zobowiązują się w terminie </w:t>
      </w:r>
      <w:r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Pr="00C726A6">
        <w:rPr>
          <w:rFonts w:asciiTheme="minorHAnsi" w:eastAsia="Calibr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eastAsia="Calibri" w:hAnsiTheme="minorHAnsi" w:cstheme="minorHAnsi"/>
          <w:bCs/>
          <w:sz w:val="22"/>
          <w:szCs w:val="22"/>
        </w:rPr>
        <w:t>siedmiu</w:t>
      </w:r>
      <w:r w:rsidRPr="00C726A6">
        <w:rPr>
          <w:rFonts w:asciiTheme="minorHAnsi" w:eastAsia="Calibri" w:hAnsiTheme="minorHAnsi" w:cstheme="minorHAnsi"/>
          <w:bCs/>
          <w:sz w:val="22"/>
          <w:szCs w:val="22"/>
        </w:rPr>
        <w:t>) dni kalendarzowych od dnia zawiadomienia, o którym mowa w ust. 10, ustalić nowy termin wykonania umowy lub ewentualnie podjąć decyzję o odstąpieniu od umowy.</w:t>
      </w:r>
    </w:p>
    <w:p w14:paraId="0C04803E" w14:textId="77777777" w:rsidR="00310D47" w:rsidRPr="0072074C" w:rsidRDefault="00310D47" w:rsidP="00310D47">
      <w:pPr>
        <w:widowControl w:val="0"/>
        <w:tabs>
          <w:tab w:val="left" w:pos="720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sz w:val="22"/>
          <w:szCs w:val="22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7</w:t>
      </w:r>
    </w:p>
    <w:p w14:paraId="23B88EEF" w14:textId="77777777" w:rsidR="00310D47" w:rsidRPr="0072074C" w:rsidRDefault="00310D47" w:rsidP="00310D47">
      <w:pPr>
        <w:widowControl w:val="0"/>
        <w:tabs>
          <w:tab w:val="left" w:pos="180"/>
          <w:tab w:val="left" w:pos="567"/>
          <w:tab w:val="left" w:pos="900"/>
          <w:tab w:val="left" w:pos="1068"/>
        </w:tabs>
        <w:suppressAutoHyphens/>
        <w:spacing w:line="360" w:lineRule="auto"/>
        <w:ind w:right="96" w:firstLine="284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Warunki gwarancji i serwisu:</w:t>
      </w:r>
    </w:p>
    <w:p w14:paraId="7A503A71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line="360" w:lineRule="auto"/>
        <w:ind w:left="993" w:right="96" w:hanging="284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Wykonawca udziela Zamawiającemu</w:t>
      </w: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 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gwarancji na okres 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zgodny z licencją.</w:t>
      </w:r>
    </w:p>
    <w:p w14:paraId="72DEF629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Wykonawca gwarantuje, że produkt jest wolny od wad fizycznych i prawnych.</w:t>
      </w:r>
    </w:p>
    <w:p w14:paraId="6E967F7F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głoszenie usterki może być dokonane telefonicznie, pocztą elektroniczną, listownie, faksem lub osobiście przez pracownika UŁ w siedzibie Wykonawcy.</w:t>
      </w:r>
    </w:p>
    <w:p w14:paraId="1EA62E0A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>C</w:t>
      </w:r>
      <w:proofErr w:type="spellStart"/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zas</w:t>
      </w:r>
      <w:proofErr w:type="spellEnd"/>
      <w:r w:rsidRPr="007207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reakcji serwisowej </w:t>
      </w:r>
      <w:r w:rsidRPr="0072074C">
        <w:rPr>
          <w:rFonts w:asciiTheme="minorHAnsi" w:hAnsiTheme="minorHAnsi" w:cstheme="minorHAnsi"/>
          <w:sz w:val="22"/>
          <w:szCs w:val="22"/>
          <w:lang w:eastAsia="ar-SA"/>
        </w:rPr>
        <w:t>zgodny z warunkami licencji</w:t>
      </w: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840F5B2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>Autoryzowany serwis gwarancyjny i pogwarancyjny dostępny na terenie kraju.</w:t>
      </w:r>
    </w:p>
    <w:p w14:paraId="1F1E931F" w14:textId="77777777" w:rsidR="00310D47" w:rsidRPr="0072074C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>Wykonanie zobowiązań z tytułu gwarancji lub rękojmi należy do przedmiotu umowy.</w:t>
      </w:r>
    </w:p>
    <w:p w14:paraId="72FEBD7D" w14:textId="77777777" w:rsidR="00310D47" w:rsidRPr="00C726A6" w:rsidRDefault="00310D47" w:rsidP="00310D47">
      <w:pPr>
        <w:pStyle w:val="Akapitzlist"/>
        <w:widowControl w:val="0"/>
        <w:numPr>
          <w:ilvl w:val="0"/>
          <w:numId w:val="3"/>
        </w:numPr>
        <w:tabs>
          <w:tab w:val="left" w:pos="180"/>
        </w:tabs>
        <w:suppressAutoHyphens/>
        <w:spacing w:before="100" w:beforeAutospacing="1" w:after="100" w:afterAutospacing="1" w:line="360" w:lineRule="auto"/>
        <w:ind w:left="993" w:right="98" w:hanging="30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eastAsia="ar-SA"/>
        </w:rPr>
        <w:t>Niniejsza umowa stanowi dokument gwarancyjny w rozumieniu przepisów Kodeksu cywilnego.</w:t>
      </w:r>
    </w:p>
    <w:p w14:paraId="31B84B37" w14:textId="77777777" w:rsidR="00310D47" w:rsidRPr="0072074C" w:rsidRDefault="00310D47" w:rsidP="00310D47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§ 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</w:p>
    <w:p w14:paraId="062A388D" w14:textId="77777777" w:rsidR="00310D47" w:rsidRDefault="00310D47" w:rsidP="00310D47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726A6">
        <w:rPr>
          <w:rFonts w:asciiTheme="minorHAnsi" w:hAnsiTheme="minorHAnsi" w:cstheme="minorHAnsi"/>
          <w:sz w:val="22"/>
          <w:szCs w:val="22"/>
          <w:lang w:val="x-none" w:eastAsia="ar-SA"/>
        </w:rPr>
        <w:t>Zamawiający</w:t>
      </w:r>
      <w:r w:rsidRPr="00C726A6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 </w:t>
      </w:r>
      <w:r w:rsidRPr="00C726A6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oświadcza, że jest płatnikiem podatku VAT, posiada NIP 724-000-32-43 i jest </w:t>
      </w:r>
      <w:r w:rsidRPr="00C726A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726A6">
        <w:rPr>
          <w:rFonts w:asciiTheme="minorHAnsi" w:hAnsiTheme="minorHAnsi" w:cstheme="minorHAnsi"/>
          <w:sz w:val="22"/>
          <w:szCs w:val="22"/>
          <w:lang w:val="x-none" w:eastAsia="ar-SA"/>
        </w:rPr>
        <w:t>uprawniony do wystawiania i otrzymywania faktur VAT.</w:t>
      </w:r>
      <w:r w:rsidRPr="00C726A6">
        <w:rPr>
          <w:rFonts w:asciiTheme="minorHAnsi" w:hAnsiTheme="minorHAnsi" w:cstheme="minorHAnsi"/>
          <w:sz w:val="22"/>
          <w:szCs w:val="22"/>
          <w:lang w:eastAsia="ar-SA"/>
        </w:rPr>
        <w:t xml:space="preserve"> Jednocześnie Zamawiający upoważnia Wykonawcę do wystawiania faktur VAT bez podpisu Zamawiającego. </w:t>
      </w:r>
    </w:p>
    <w:p w14:paraId="1CC83C36" w14:textId="5C019AAA" w:rsidR="00310D47" w:rsidRPr="00C726A6" w:rsidRDefault="00310D47" w:rsidP="00310D47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726A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 Zamawiający oświadcza, że  posiada status dużego przedsiębiorcy w rozumieniu ustawy z dn. 8 marca 2013 r. o przeciwdziałaniu nadmiernym opóźnieniom w transakcjach handlowych (</w:t>
      </w:r>
      <w:r w:rsidRPr="00310D47">
        <w:rPr>
          <w:rFonts w:asciiTheme="minorHAnsi" w:hAnsiTheme="minorHAnsi" w:cstheme="minorHAnsi"/>
          <w:sz w:val="22"/>
          <w:szCs w:val="22"/>
          <w:lang w:eastAsia="ar-SA"/>
        </w:rPr>
        <w:t xml:space="preserve">Dz. U. z 2023 r. poz. 711 z </w:t>
      </w:r>
      <w:proofErr w:type="spellStart"/>
      <w:r w:rsidRPr="00310D47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310D47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Pr="00C726A6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48BAA5EE" w14:textId="77777777" w:rsidR="00310D47" w:rsidRPr="0072074C" w:rsidRDefault="00310D47" w:rsidP="00310D47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§ 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</w:p>
    <w:p w14:paraId="3B7C6BC9" w14:textId="77777777" w:rsidR="00310D47" w:rsidRDefault="00310D47" w:rsidP="00310D47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</w:p>
    <w:p w14:paraId="3DAAF738" w14:textId="26F95119" w:rsidR="00310D47" w:rsidRPr="00310D47" w:rsidRDefault="00310D47" w:rsidP="00310D47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2874FB">
        <w:rPr>
          <w:rFonts w:asciiTheme="minorHAnsi" w:eastAsia="Calibri" w:hAnsiTheme="minorHAnsi" w:cstheme="minorHAnsi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62DAE45A" w14:textId="77777777" w:rsidR="00310D47" w:rsidRPr="000157F9" w:rsidRDefault="00310D47" w:rsidP="00310D47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0157F9">
        <w:rPr>
          <w:rFonts w:asciiTheme="minorHAnsi" w:hAnsiTheme="minorHAnsi" w:cstheme="minorHAnsi"/>
          <w:sz w:val="22"/>
          <w:szCs w:val="22"/>
        </w:rPr>
        <w:t xml:space="preserve">Zamawiający zastrzega możliwość odstąpienia od umowy, w przypadku, gdy </w:t>
      </w:r>
      <w:r w:rsidRPr="000157F9">
        <w:rPr>
          <w:rFonts w:asciiTheme="minorHAnsi" w:hAnsiTheme="minorHAnsi" w:cstheme="minorHAnsi"/>
          <w:color w:val="000000"/>
          <w:sz w:val="22"/>
          <w:szCs w:val="22"/>
        </w:rPr>
        <w:t>Wykonawca utraci upoważnienie producenta do sprzedaży jego produktów.</w:t>
      </w:r>
    </w:p>
    <w:p w14:paraId="027735B4" w14:textId="77777777" w:rsidR="00310D47" w:rsidRPr="0072074C" w:rsidRDefault="00310D47" w:rsidP="00310D47">
      <w:pPr>
        <w:widowControl w:val="0"/>
        <w:tabs>
          <w:tab w:val="left" w:pos="180"/>
          <w:tab w:val="left" w:pos="72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</w:p>
    <w:p w14:paraId="3253E82C" w14:textId="77777777" w:rsidR="00310D47" w:rsidRPr="002874FB" w:rsidRDefault="00310D47" w:rsidP="00310D47">
      <w:pPr>
        <w:widowControl w:val="0"/>
        <w:tabs>
          <w:tab w:val="left" w:pos="0"/>
          <w:tab w:val="left" w:pos="180"/>
          <w:tab w:val="left" w:pos="720"/>
          <w:tab w:val="left" w:pos="90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sz w:val="22"/>
          <w:szCs w:val="22"/>
          <w:lang w:val="x-none" w:eastAsia="ar-SA"/>
        </w:rPr>
        <w:t>Wykonawca bez pisemnej uprzedniej zgody Zamawiającego nie może zbywać na rzecz osób trzecich wierzytelności powstałych w wyniku realizacji umowy, ani regulować w drodze kompensaty.</w:t>
      </w:r>
    </w:p>
    <w:p w14:paraId="57FEB926" w14:textId="77777777" w:rsidR="00310D47" w:rsidRPr="0072074C" w:rsidRDefault="00310D47" w:rsidP="00310D47">
      <w:pPr>
        <w:widowControl w:val="0"/>
        <w:tabs>
          <w:tab w:val="left" w:pos="18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</w:p>
    <w:p w14:paraId="6211DD7D" w14:textId="77777777" w:rsidR="00310D47" w:rsidRDefault="00310D47" w:rsidP="00310D4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napToGrid w:val="0"/>
          <w:sz w:val="22"/>
          <w:szCs w:val="22"/>
        </w:rPr>
        <w:t>Dopuszcza się zmiany postanowień zawartej umowy w przypadku, gdy: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26AF9D2" w14:textId="77777777" w:rsidR="00310D47" w:rsidRDefault="00310D47" w:rsidP="00310D47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</w:t>
      </w:r>
    </w:p>
    <w:p w14:paraId="3CFEDF55" w14:textId="77777777" w:rsidR="00310D47" w:rsidRPr="002874FB" w:rsidRDefault="00310D47" w:rsidP="00310D47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>nastąpiła zmiana danych wykonawcy, np. zmiana adresu, konta bankowego, nr Regon, osób kontaktowych.</w:t>
      </w:r>
    </w:p>
    <w:p w14:paraId="18CA84E4" w14:textId="77777777" w:rsidR="00310D47" w:rsidRPr="002874FB" w:rsidRDefault="00310D47" w:rsidP="00310D47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</w:t>
      </w:r>
      <w:r w:rsidRPr="002874FB">
        <w:rPr>
          <w:rFonts w:asciiTheme="minorHAnsi" w:hAnsiTheme="minorHAnsi" w:cstheme="minorHAnsi"/>
          <w:sz w:val="22"/>
          <w:szCs w:val="22"/>
        </w:rPr>
        <w:lastRenderedPageBreak/>
        <w:t xml:space="preserve">wykluczenia oraz nie pociąga to za sobą istotnych zmian umowy, a także nie ma na celu uniknięcia stosowania przepisów ustawy </w:t>
      </w:r>
      <w:proofErr w:type="spellStart"/>
      <w:r w:rsidRPr="002874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874FB">
        <w:rPr>
          <w:rFonts w:asciiTheme="minorHAnsi" w:hAnsiTheme="minorHAnsi" w:cstheme="minorHAnsi"/>
          <w:sz w:val="22"/>
          <w:szCs w:val="22"/>
        </w:rPr>
        <w:t>.</w:t>
      </w:r>
    </w:p>
    <w:p w14:paraId="2C58DD78" w14:textId="77777777" w:rsidR="00310D47" w:rsidRPr="002874FB" w:rsidRDefault="00310D47" w:rsidP="00310D47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683518BC" w14:textId="77777777" w:rsidR="00310D47" w:rsidRPr="002874FB" w:rsidRDefault="00310D47" w:rsidP="00310D47">
      <w:pPr>
        <w:pStyle w:val="Akapitzlist"/>
        <w:numPr>
          <w:ilvl w:val="1"/>
          <w:numId w:val="13"/>
        </w:numPr>
        <w:spacing w:line="360" w:lineRule="auto"/>
        <w:ind w:left="1123" w:hanging="4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z w:val="22"/>
          <w:szCs w:val="22"/>
        </w:rPr>
        <w:t>Łączna wartość zmian jest mniejsza niż progi unijne oraz jest niższa niż 10% wartości pierwotnej umowy, a zmiany te nie powodują zmiany ogólnego charakteru umowy.</w:t>
      </w:r>
    </w:p>
    <w:p w14:paraId="5802E3D3" w14:textId="77777777" w:rsidR="00310D47" w:rsidRPr="002874FB" w:rsidRDefault="00310D47" w:rsidP="00310D4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874FB">
        <w:rPr>
          <w:rFonts w:asciiTheme="minorHAnsi" w:hAnsiTheme="minorHAnsi" w:cstheme="minorHAnsi"/>
          <w:snapToGrid w:val="0"/>
          <w:sz w:val="22"/>
          <w:szCs w:val="22"/>
        </w:rPr>
        <w:t>Wszelkie zmiany umowy wymagają formy pisemnej pod rygorem nieważności.</w:t>
      </w:r>
    </w:p>
    <w:p w14:paraId="01EAF557" w14:textId="77777777" w:rsidR="00310D47" w:rsidRPr="0072074C" w:rsidRDefault="00310D47" w:rsidP="00310D47">
      <w:pPr>
        <w:widowControl w:val="0"/>
        <w:tabs>
          <w:tab w:val="left" w:pos="18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</w:p>
    <w:p w14:paraId="2DD2BC5C" w14:textId="77777777" w:rsidR="00310D47" w:rsidRPr="004B2DD0" w:rsidRDefault="00310D47" w:rsidP="00310D47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2DD0">
        <w:rPr>
          <w:rFonts w:asciiTheme="minorHAnsi" w:hAnsiTheme="minorHAnsi" w:cstheme="minorHAnsi"/>
          <w:sz w:val="22"/>
          <w:szCs w:val="22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0890E048" w14:textId="77777777" w:rsidR="00310D47" w:rsidRPr="004B2DD0" w:rsidRDefault="00310D47" w:rsidP="00310D4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B2DD0">
        <w:rPr>
          <w:rFonts w:asciiTheme="minorHAnsi" w:hAnsiTheme="minorHAnsi" w:cstheme="minorHAnsi"/>
          <w:sz w:val="22"/>
          <w:szCs w:val="22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38F8DFE1" w14:textId="77777777" w:rsidR="00310D47" w:rsidRDefault="00310D47" w:rsidP="00310D47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</w:p>
    <w:p w14:paraId="3EB19DA5" w14:textId="77777777" w:rsidR="00310D47" w:rsidRPr="0072074C" w:rsidRDefault="00310D47" w:rsidP="00310D47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EF993CA" w14:textId="77777777" w:rsidR="00310D47" w:rsidRPr="00BD2BF9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D2BF9">
        <w:rPr>
          <w:rFonts w:asciiTheme="minorHAnsi" w:eastAsia="Calibri" w:hAnsiTheme="minorHAnsi" w:cstheme="minorHAnsi"/>
          <w:sz w:val="22"/>
          <w:szCs w:val="22"/>
        </w:rPr>
        <w:t>Strony ustalają, iż niniejsza umowa obowiązuje do dnia wygaśnięcia licencji będących przedmiotem umowy.</w:t>
      </w:r>
    </w:p>
    <w:p w14:paraId="07A785DA" w14:textId="208E3592" w:rsidR="00310D47" w:rsidRPr="0059017F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D2BF9">
        <w:rPr>
          <w:rFonts w:asciiTheme="minorHAnsi" w:eastAsia="Calibri" w:hAnsiTheme="minorHAnsi" w:cstheme="minorHAnsi"/>
          <w:color w:val="000000"/>
          <w:sz w:val="22"/>
          <w:szCs w:val="22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 podane w niniejszej umowie uważa się za skuteczne.</w:t>
      </w:r>
    </w:p>
    <w:p w14:paraId="40C6AB07" w14:textId="6A70FDAE" w:rsidR="00310D47" w:rsidRPr="0059017F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Niniejsza umowa poddana jest właściwości prawa polskiego. Prawem właściwym dla zobowiązań wynikających z niniejszej umowy będzie prawo polskie. Wszelkie sprawy nieuwzględnione niniejszą umową będą regulowane przepisami ustawy z dnia 23 kwietnia </w:t>
      </w: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1964 r. – Kodeks cywilny (</w:t>
      </w:r>
      <w:r w:rsidRPr="00310D47">
        <w:rPr>
          <w:rFonts w:asciiTheme="minorHAnsi" w:eastAsia="Calibri" w:hAnsiTheme="minorHAnsi" w:cstheme="minorHAnsi"/>
          <w:color w:val="000000"/>
          <w:sz w:val="22"/>
          <w:szCs w:val="22"/>
        </w:rPr>
        <w:t>Dz.U. z 2023 r. poz. 1610</w:t>
      </w: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), ustawy </w:t>
      </w:r>
      <w:r w:rsidRPr="0059017F">
        <w:rPr>
          <w:rFonts w:asciiTheme="minorHAnsi" w:eastAsia="Calibri" w:hAnsiTheme="minorHAnsi" w:cstheme="minorHAnsi"/>
          <w:sz w:val="22"/>
          <w:szCs w:val="22"/>
        </w:rPr>
        <w:t>z dnia 11 września 2019 r. - Prawo zamówień publicznych (Dz. U. z 20</w:t>
      </w:r>
      <w:r>
        <w:rPr>
          <w:rFonts w:asciiTheme="minorHAnsi" w:eastAsia="Calibri" w:hAnsiTheme="minorHAnsi" w:cstheme="minorHAnsi"/>
          <w:sz w:val="22"/>
          <w:szCs w:val="22"/>
        </w:rPr>
        <w:t>23</w:t>
      </w:r>
      <w:r w:rsidRPr="0059017F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>
        <w:rPr>
          <w:rFonts w:asciiTheme="minorHAnsi" w:eastAsia="Calibri" w:hAnsiTheme="minorHAnsi" w:cstheme="minorHAnsi"/>
          <w:sz w:val="22"/>
          <w:szCs w:val="22"/>
        </w:rPr>
        <w:t>1605</w:t>
      </w:r>
      <w:r w:rsidRPr="0059017F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Pr="0059017F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59017F">
        <w:rPr>
          <w:rFonts w:asciiTheme="minorHAnsi" w:eastAsia="Calibri" w:hAnsiTheme="minorHAnsi" w:cstheme="minorHAnsi"/>
          <w:sz w:val="22"/>
          <w:szCs w:val="22"/>
        </w:rPr>
        <w:t>. zm.)</w:t>
      </w: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>, ustawy z dnia 4 lutego 1994 r. o prawie autorskim i prawach pokrewnych (</w:t>
      </w:r>
      <w:proofErr w:type="spellStart"/>
      <w:r w:rsidRPr="0059017F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Pr="0059017F">
        <w:rPr>
          <w:rFonts w:asciiTheme="minorHAnsi" w:hAnsiTheme="minorHAnsi" w:cstheme="minorHAnsi"/>
          <w:iCs/>
          <w:sz w:val="22"/>
          <w:szCs w:val="22"/>
        </w:rPr>
        <w:t>. Dz.U. z 20</w:t>
      </w:r>
      <w:r>
        <w:rPr>
          <w:rFonts w:asciiTheme="minorHAnsi" w:hAnsiTheme="minorHAnsi" w:cstheme="minorHAnsi"/>
          <w:iCs/>
          <w:sz w:val="22"/>
          <w:szCs w:val="22"/>
        </w:rPr>
        <w:t>21</w:t>
      </w:r>
      <w:r w:rsidRPr="0059017F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1062</w:t>
      </w:r>
      <w:r w:rsidRPr="0059017F">
        <w:rPr>
          <w:rFonts w:asciiTheme="minorHAnsi" w:hAnsiTheme="minorHAnsi" w:cstheme="minorHAnsi"/>
          <w:iCs/>
          <w:sz w:val="22"/>
          <w:szCs w:val="22"/>
        </w:rPr>
        <w:t xml:space="preserve"> z  </w:t>
      </w:r>
      <w:proofErr w:type="spellStart"/>
      <w:r w:rsidRPr="0059017F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59017F">
        <w:rPr>
          <w:rFonts w:asciiTheme="minorHAnsi" w:hAnsiTheme="minorHAnsi" w:cstheme="minorHAnsi"/>
          <w:iCs/>
          <w:sz w:val="22"/>
          <w:szCs w:val="22"/>
        </w:rPr>
        <w:t>. zm.</w:t>
      </w: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jak również przepisów wykonawczych do tych ustaw właściwych ze względu na przedmiot umowy. </w:t>
      </w:r>
    </w:p>
    <w:p w14:paraId="209BF32D" w14:textId="77777777" w:rsidR="00310D47" w:rsidRPr="0059017F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19CCD1B4" w14:textId="77777777" w:rsidR="00310D47" w:rsidRPr="0059017F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>Strony dołożą wszelkich starań, aby ewentualne spory, jakie mogą powstać przy realizacji niniejszej umowy były rozwiązywane polubownie.</w:t>
      </w:r>
    </w:p>
    <w:p w14:paraId="61959D63" w14:textId="77777777" w:rsidR="00310D47" w:rsidRPr="0059017F" w:rsidRDefault="00310D47" w:rsidP="00310D4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17F">
        <w:rPr>
          <w:rFonts w:asciiTheme="minorHAnsi" w:eastAsia="Calibri" w:hAnsiTheme="minorHAnsi" w:cstheme="minorHAnsi"/>
          <w:color w:val="000000"/>
          <w:sz w:val="22"/>
          <w:szCs w:val="22"/>
        </w:rPr>
        <w:t>W wypadku, gdy polubowne rozwiązanie sporu nie będzie możliwe, spory będzie rozstrzygał właściwy rzeczowo sąd powszechny w Łodzi.</w:t>
      </w:r>
    </w:p>
    <w:p w14:paraId="43C3C53E" w14:textId="77777777" w:rsidR="00310D47" w:rsidRPr="0072074C" w:rsidRDefault="00310D47" w:rsidP="00310D47">
      <w:pPr>
        <w:widowControl w:val="0"/>
        <w:tabs>
          <w:tab w:val="left" w:pos="18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center"/>
        <w:rPr>
          <w:rFonts w:asciiTheme="minorHAnsi" w:hAnsiTheme="minorHAnsi" w:cstheme="minorHAnsi"/>
          <w:b/>
          <w:sz w:val="22"/>
          <w:szCs w:val="22"/>
          <w:lang w:val="x-none" w:eastAsia="ar-SA"/>
        </w:rPr>
      </w:pPr>
      <w:r w:rsidRPr="0072074C">
        <w:rPr>
          <w:rFonts w:asciiTheme="minorHAnsi" w:hAnsiTheme="minorHAnsi" w:cstheme="minorHAnsi"/>
          <w:b/>
          <w:sz w:val="22"/>
          <w:szCs w:val="22"/>
          <w:lang w:val="x-none" w:eastAsia="ar-SA"/>
        </w:rPr>
        <w:t>§ 1</w:t>
      </w:r>
      <w:r w:rsidRPr="0072074C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</w:p>
    <w:p w14:paraId="4872B30A" w14:textId="77777777" w:rsidR="00310D47" w:rsidRDefault="00310D47" w:rsidP="00310D47">
      <w:pPr>
        <w:widowControl w:val="0"/>
        <w:tabs>
          <w:tab w:val="left" w:pos="180"/>
          <w:tab w:val="left" w:pos="1068"/>
        </w:tabs>
        <w:suppressAutoHyphens/>
        <w:spacing w:before="100" w:beforeAutospacing="1" w:after="100" w:afterAutospacing="1"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9017F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 umowy/ elektronicznie – umowa podpisana przez osoby upoważnione do reprezentowania Stron za pomocą kwalifikowanych podpisów elektronicznych</w:t>
      </w:r>
      <w:r>
        <w:rPr>
          <w:rFonts w:asciiTheme="minorHAnsi" w:hAnsiTheme="minorHAnsi" w:cstheme="minorHAnsi"/>
          <w:sz w:val="22"/>
          <w:szCs w:val="22"/>
        </w:rPr>
        <w:t>***</w:t>
      </w:r>
      <w:r w:rsidRPr="0059017F">
        <w:rPr>
          <w:rFonts w:asciiTheme="minorHAnsi" w:hAnsiTheme="minorHAnsi" w:cstheme="minorHAnsi"/>
          <w:sz w:val="22"/>
          <w:szCs w:val="22"/>
        </w:rPr>
        <w:t>.</w:t>
      </w:r>
      <w:r w:rsidRPr="0059017F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</w:p>
    <w:p w14:paraId="734B6677" w14:textId="77777777" w:rsidR="00310D47" w:rsidRPr="0072074C" w:rsidRDefault="00310D47" w:rsidP="00310D47">
      <w:pPr>
        <w:widowControl w:val="0"/>
        <w:autoSpaceDE w:val="0"/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b/>
          <w:bCs/>
          <w:snapToGrid w:val="0"/>
          <w:color w:val="FF0000"/>
          <w:sz w:val="18"/>
          <w:szCs w:val="18"/>
        </w:rPr>
      </w:pP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WYKONAWCA</w:t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  <w:r w:rsidRPr="0072074C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  <w:t>ZAMAWIAJĄCY</w:t>
      </w:r>
    </w:p>
    <w:p w14:paraId="2EA6C949" w14:textId="77777777" w:rsidR="00310D47" w:rsidRDefault="00310D47" w:rsidP="00310D47">
      <w:pPr>
        <w:widowControl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FD3BEEF" w14:textId="77777777" w:rsidR="00310D47" w:rsidRDefault="00310D47" w:rsidP="00310D47">
      <w:pPr>
        <w:widowControl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F84B848" w14:textId="77777777" w:rsidR="00310D47" w:rsidRPr="0072074C" w:rsidRDefault="00310D47" w:rsidP="00310D47">
      <w:pPr>
        <w:widowControl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2074C">
        <w:rPr>
          <w:rFonts w:asciiTheme="minorHAnsi" w:hAnsiTheme="minorHAnsi" w:cstheme="minorHAnsi"/>
          <w:snapToGrid w:val="0"/>
          <w:sz w:val="22"/>
          <w:szCs w:val="22"/>
        </w:rPr>
        <w:t>Załączniki:</w:t>
      </w:r>
    </w:p>
    <w:p w14:paraId="319E75ED" w14:textId="77777777" w:rsidR="00310D47" w:rsidRPr="0072074C" w:rsidRDefault="00310D47" w:rsidP="00310D47">
      <w:pPr>
        <w:pStyle w:val="Akapitzlist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2074C">
        <w:rPr>
          <w:rFonts w:asciiTheme="minorHAnsi" w:hAnsiTheme="minorHAnsi" w:cstheme="minorHAnsi"/>
          <w:snapToGrid w:val="0"/>
          <w:sz w:val="22"/>
          <w:szCs w:val="22"/>
        </w:rPr>
        <w:t>Formularz oferty</w:t>
      </w:r>
    </w:p>
    <w:p w14:paraId="6DEEDE87" w14:textId="267CBD6D" w:rsidR="0000140C" w:rsidRDefault="00310D47" w:rsidP="00310D47">
      <w:pPr>
        <w:pStyle w:val="Akapitzlist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2074C">
        <w:rPr>
          <w:rFonts w:asciiTheme="minorHAnsi" w:hAnsiTheme="minorHAnsi" w:cstheme="minorHAnsi"/>
          <w:snapToGrid w:val="0"/>
          <w:sz w:val="22"/>
          <w:szCs w:val="22"/>
        </w:rPr>
        <w:t>Protokół zdawczo-odbiorczy</w:t>
      </w:r>
    </w:p>
    <w:p w14:paraId="1A7BD538" w14:textId="77777777" w:rsidR="0000140C" w:rsidRDefault="0000140C">
      <w:pPr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14:paraId="1BAF77EC" w14:textId="39444AA9" w:rsidR="0000140C" w:rsidRPr="00A65548" w:rsidRDefault="0000140C" w:rsidP="0000140C">
      <w:pPr>
        <w:widowControl w:val="0"/>
        <w:suppressAutoHyphens/>
        <w:spacing w:before="100" w:beforeAutospacing="1" w:after="100" w:afterAutospacing="1" w:line="360" w:lineRule="auto"/>
        <w:ind w:left="7080" w:hanging="7080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65548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Załącznik nr 2 do umowy</w:t>
      </w:r>
    </w:p>
    <w:p w14:paraId="35986384" w14:textId="77777777" w:rsidR="0000140C" w:rsidRPr="00A65548" w:rsidRDefault="0000140C" w:rsidP="0000140C">
      <w:pPr>
        <w:widowControl w:val="0"/>
        <w:suppressAutoHyphens/>
        <w:spacing w:before="120" w:line="276" w:lineRule="auto"/>
        <w:ind w:left="540" w:hanging="540"/>
        <w:rPr>
          <w:rFonts w:asciiTheme="minorHAnsi" w:hAnsiTheme="minorHAnsi" w:cstheme="minorHAnsi"/>
          <w:b/>
          <w:snapToGrid w:val="0"/>
          <w:sz w:val="22"/>
          <w:szCs w:val="22"/>
          <w:highlight w:val="yellow"/>
        </w:rPr>
      </w:pPr>
    </w:p>
    <w:p w14:paraId="322E7D12" w14:textId="77777777" w:rsidR="0000140C" w:rsidRPr="00A65548" w:rsidRDefault="0000140C" w:rsidP="0000140C">
      <w:pPr>
        <w:widowControl w:val="0"/>
        <w:suppressAutoHyphens/>
        <w:spacing w:before="120" w:line="276" w:lineRule="auto"/>
        <w:ind w:left="540" w:hanging="540"/>
        <w:rPr>
          <w:rFonts w:asciiTheme="minorHAnsi" w:hAnsiTheme="minorHAnsi" w:cstheme="minorHAnsi"/>
          <w:b/>
          <w:snapToGrid w:val="0"/>
          <w:sz w:val="22"/>
          <w:szCs w:val="22"/>
          <w:highlight w:val="yellow"/>
        </w:rPr>
      </w:pPr>
    </w:p>
    <w:p w14:paraId="3C80E545" w14:textId="77777777" w:rsidR="0000140C" w:rsidRPr="00A65548" w:rsidRDefault="0000140C" w:rsidP="0000140C">
      <w:p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  <w:r w:rsidRPr="00A65548"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  <w:t>Protokół zdawczo-odbiorczy</w:t>
      </w:r>
    </w:p>
    <w:p w14:paraId="37E857B7" w14:textId="77777777" w:rsidR="0000140C" w:rsidRPr="00A65548" w:rsidRDefault="0000140C" w:rsidP="0000140C">
      <w:pPr>
        <w:tabs>
          <w:tab w:val="left" w:pos="397"/>
        </w:tabs>
        <w:overflowPunct w:val="0"/>
        <w:autoSpaceDE w:val="0"/>
        <w:autoSpaceDN w:val="0"/>
        <w:adjustRightInd w:val="0"/>
        <w:spacing w:line="276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</w:p>
    <w:p w14:paraId="6779E48A" w14:textId="4F102334" w:rsidR="0000140C" w:rsidRDefault="0000140C" w:rsidP="0000140C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A65548">
        <w:rPr>
          <w:rFonts w:asciiTheme="minorHAnsi" w:hAnsiTheme="minorHAnsi" w:cstheme="minorHAnsi"/>
          <w:position w:val="6"/>
          <w:sz w:val="22"/>
          <w:szCs w:val="22"/>
          <w:lang w:eastAsia="ar-SA"/>
        </w:rPr>
        <w:t>Zgodnie z umową zawartą w dniu ___.___.202</w:t>
      </w:r>
      <w:r>
        <w:rPr>
          <w:rFonts w:asciiTheme="minorHAnsi" w:hAnsiTheme="minorHAnsi" w:cstheme="minorHAnsi"/>
          <w:position w:val="6"/>
          <w:sz w:val="22"/>
          <w:szCs w:val="22"/>
          <w:lang w:eastAsia="ar-SA"/>
        </w:rPr>
        <w:t>4</w:t>
      </w:r>
      <w:r w:rsidRPr="00A65548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r. w wyniku postępowania o udzielenie zamówienia </w:t>
      </w:r>
      <w:r w:rsidRPr="00A65548">
        <w:rPr>
          <w:rFonts w:asciiTheme="minorHAnsi" w:hAnsiTheme="minorHAnsi" w:cstheme="minorHAnsi"/>
          <w:position w:val="6"/>
          <w:sz w:val="22"/>
          <w:szCs w:val="22"/>
          <w:lang w:eastAsia="ar-SA"/>
        </w:rPr>
        <w:br/>
        <w:t>dokonano dostawy przedmiotu zamówienia:</w:t>
      </w:r>
    </w:p>
    <w:p w14:paraId="4A4172E6" w14:textId="77777777" w:rsidR="0000140C" w:rsidRPr="00A65548" w:rsidRDefault="0000140C" w:rsidP="0000140C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264"/>
        <w:gridCol w:w="2268"/>
      </w:tblGrid>
      <w:tr w:rsidR="0000140C" w:rsidRPr="00A65548" w14:paraId="4B9302E5" w14:textId="77777777" w:rsidTr="007C0507">
        <w:trPr>
          <w:trHeight w:val="1000"/>
        </w:trPr>
        <w:tc>
          <w:tcPr>
            <w:tcW w:w="610" w:type="dxa"/>
            <w:vAlign w:val="center"/>
          </w:tcPr>
          <w:p w14:paraId="4BE1C98E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264" w:type="dxa"/>
            <w:vAlign w:val="center"/>
          </w:tcPr>
          <w:p w14:paraId="2FFE2AEC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44C16D83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</w:t>
            </w:r>
          </w:p>
        </w:tc>
      </w:tr>
      <w:tr w:rsidR="0000140C" w:rsidRPr="00A65548" w14:paraId="065B6229" w14:textId="77777777" w:rsidTr="007C0507">
        <w:trPr>
          <w:trHeight w:val="2024"/>
        </w:trPr>
        <w:tc>
          <w:tcPr>
            <w:tcW w:w="610" w:type="dxa"/>
          </w:tcPr>
          <w:p w14:paraId="61E2EFE5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6264" w:type="dxa"/>
          </w:tcPr>
          <w:p w14:paraId="5A1A02D3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32EB424D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7AD17EBB" w14:textId="77777777" w:rsidR="0000140C" w:rsidRPr="00A65548" w:rsidRDefault="0000140C" w:rsidP="0000140C">
      <w:pPr>
        <w:tabs>
          <w:tab w:val="left" w:pos="397"/>
          <w:tab w:val="left" w:pos="567"/>
          <w:tab w:val="left" w:pos="3686"/>
        </w:tabs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51F7C2D8" w14:textId="322E20B7" w:rsidR="0000140C" w:rsidRPr="00A65548" w:rsidRDefault="0000140C" w:rsidP="0000140C">
      <w:pPr>
        <w:tabs>
          <w:tab w:val="left" w:pos="397"/>
          <w:tab w:val="left" w:pos="567"/>
          <w:tab w:val="left" w:pos="3686"/>
        </w:tabs>
        <w:spacing w:line="276" w:lineRule="auto"/>
        <w:ind w:right="98"/>
        <w:jc w:val="both"/>
        <w:rPr>
          <w:rFonts w:asciiTheme="minorHAnsi" w:hAnsiTheme="minorHAnsi" w:cstheme="minorHAnsi"/>
          <w:b/>
          <w:i/>
          <w:sz w:val="22"/>
          <w:szCs w:val="22"/>
          <w:lang w:val="x-none" w:eastAsia="ar-SA"/>
        </w:rPr>
      </w:pPr>
      <w:r w:rsidRPr="00A65548">
        <w:rPr>
          <w:rFonts w:asciiTheme="minorHAnsi" w:hAnsiTheme="minorHAnsi" w:cstheme="minorHAnsi"/>
          <w:b/>
          <w:i/>
          <w:sz w:val="22"/>
          <w:szCs w:val="22"/>
          <w:lang w:val="x-none" w:eastAsia="ar-SA"/>
        </w:rPr>
        <w:t>Jednocześnie Wykonawca potwierdza, że przedmiot zamówienia posiada oznakowanie zgodności, zgodnie z ustawą z dnia 30 sierpnia 2002 r. o systemie oceny zgodności (</w:t>
      </w:r>
      <w:r w:rsidR="00836735" w:rsidRPr="00836735">
        <w:rPr>
          <w:rFonts w:asciiTheme="minorHAnsi" w:hAnsiTheme="minorHAnsi" w:cstheme="minorHAnsi"/>
          <w:b/>
          <w:i/>
          <w:sz w:val="22"/>
          <w:szCs w:val="22"/>
          <w:lang w:val="x-none" w:eastAsia="ar-SA"/>
        </w:rPr>
        <w:t>Dz.U. 2023 poz. 215</w:t>
      </w:r>
      <w:r w:rsidRPr="00A65548">
        <w:rPr>
          <w:rFonts w:asciiTheme="minorHAnsi" w:hAnsiTheme="minorHAnsi" w:cstheme="minorHAnsi"/>
          <w:b/>
          <w:i/>
          <w:sz w:val="22"/>
          <w:szCs w:val="22"/>
          <w:lang w:val="x-none" w:eastAsia="ar-SA"/>
        </w:rPr>
        <w:t xml:space="preserve">). </w:t>
      </w:r>
      <w:r w:rsidRPr="00A65548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Dostarczone oprogramowanie jest w pełni legalne i nie narusza praw autorskich innych osób. </w:t>
      </w:r>
    </w:p>
    <w:p w14:paraId="28FABC80" w14:textId="77777777" w:rsidR="0000140C" w:rsidRPr="00A65548" w:rsidRDefault="0000140C" w:rsidP="0000140C">
      <w:pPr>
        <w:tabs>
          <w:tab w:val="left" w:pos="397"/>
          <w:tab w:val="left" w:pos="567"/>
          <w:tab w:val="left" w:pos="3686"/>
        </w:tabs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0140C" w:rsidRPr="00A65548" w14:paraId="6A080AB8" w14:textId="77777777" w:rsidTr="007C0507">
        <w:trPr>
          <w:trHeight w:val="500"/>
        </w:trPr>
        <w:tc>
          <w:tcPr>
            <w:tcW w:w="4606" w:type="dxa"/>
            <w:vAlign w:val="center"/>
          </w:tcPr>
          <w:p w14:paraId="361E40C9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41A82108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1901460" w14:textId="77777777" w:rsidR="0000140C" w:rsidRPr="00A65548" w:rsidRDefault="0000140C" w:rsidP="0000140C">
      <w:pPr>
        <w:widowControl w:val="0"/>
        <w:suppressAutoHyphens/>
        <w:spacing w:line="276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140C" w:rsidRPr="00A65548" w14:paraId="425B0C6E" w14:textId="77777777" w:rsidTr="007C0507">
        <w:trPr>
          <w:trHeight w:val="1500"/>
        </w:trPr>
        <w:tc>
          <w:tcPr>
            <w:tcW w:w="4606" w:type="dxa"/>
          </w:tcPr>
          <w:p w14:paraId="1F6A976B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</w:tcPr>
          <w:p w14:paraId="573FB6F7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9F8A49D" w14:textId="77777777" w:rsidR="0000140C" w:rsidRPr="00A65548" w:rsidRDefault="0000140C" w:rsidP="0000140C">
      <w:pPr>
        <w:widowControl w:val="0"/>
        <w:suppressAutoHyphens/>
        <w:spacing w:line="276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A6554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Pieczęć Wykonawcy                             </w:t>
      </w:r>
      <w:r w:rsidRPr="00A6554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Pr="00A65548">
        <w:rPr>
          <w:rFonts w:asciiTheme="minorHAnsi" w:hAnsiTheme="minorHAnsi" w:cstheme="minorHAnsi"/>
          <w:sz w:val="22"/>
          <w:szCs w:val="22"/>
          <w:lang w:eastAsia="ar-SA"/>
        </w:rPr>
        <w:t xml:space="preserve">Pieczęć jednostki UŁ odbierającej </w:t>
      </w:r>
    </w:p>
    <w:p w14:paraId="12CFEDE9" w14:textId="77777777" w:rsidR="0000140C" w:rsidRPr="00A65548" w:rsidRDefault="0000140C" w:rsidP="0000140C">
      <w:pPr>
        <w:widowControl w:val="0"/>
        <w:suppressAutoHyphens/>
        <w:spacing w:line="276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E6B313" w14:textId="77777777" w:rsidR="0000140C" w:rsidRPr="00A65548" w:rsidRDefault="0000140C" w:rsidP="0000140C">
      <w:pPr>
        <w:widowControl w:val="0"/>
        <w:suppressAutoHyphens/>
        <w:spacing w:line="276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A6554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A6554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.......................................................                     </w:t>
      </w:r>
      <w:r w:rsidRPr="00A6554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140C" w:rsidRPr="00A65548" w14:paraId="4B331C42" w14:textId="77777777" w:rsidTr="007C0507">
        <w:tc>
          <w:tcPr>
            <w:tcW w:w="4606" w:type="dxa"/>
          </w:tcPr>
          <w:p w14:paraId="2670B8EB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reprezentującej Wykonawcę</w:t>
            </w:r>
          </w:p>
        </w:tc>
        <w:tc>
          <w:tcPr>
            <w:tcW w:w="4606" w:type="dxa"/>
          </w:tcPr>
          <w:p w14:paraId="4D72E11E" w14:textId="77777777" w:rsidR="0000140C" w:rsidRPr="00A65548" w:rsidRDefault="0000140C" w:rsidP="007C0507">
            <w:pPr>
              <w:widowControl w:val="0"/>
              <w:suppressAutoHyphens/>
              <w:spacing w:line="276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6554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reprezentującej Zamawiającego</w:t>
            </w:r>
          </w:p>
        </w:tc>
      </w:tr>
    </w:tbl>
    <w:p w14:paraId="43336A2B" w14:textId="77777777" w:rsidR="00490279" w:rsidRPr="0000140C" w:rsidRDefault="00490279" w:rsidP="0000140C">
      <w:pPr>
        <w:pStyle w:val="Akapitzlist"/>
        <w:widowControl w:val="0"/>
        <w:spacing w:before="100" w:beforeAutospacing="1" w:after="100" w:afterAutospacing="1" w:line="360" w:lineRule="auto"/>
        <w:ind w:left="720"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490279" w:rsidRPr="0000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95B8" w14:textId="77777777" w:rsidR="0000140C" w:rsidRDefault="0000140C" w:rsidP="0000140C">
      <w:r>
        <w:separator/>
      </w:r>
    </w:p>
  </w:endnote>
  <w:endnote w:type="continuationSeparator" w:id="0">
    <w:p w14:paraId="7E1C907A" w14:textId="77777777" w:rsidR="0000140C" w:rsidRDefault="0000140C" w:rsidP="000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F755" w14:textId="77777777" w:rsidR="0000140C" w:rsidRDefault="0000140C" w:rsidP="0000140C">
      <w:r>
        <w:separator/>
      </w:r>
    </w:p>
  </w:footnote>
  <w:footnote w:type="continuationSeparator" w:id="0">
    <w:p w14:paraId="0F560DAC" w14:textId="77777777" w:rsidR="0000140C" w:rsidRDefault="0000140C" w:rsidP="0000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6702" w14:textId="63261826" w:rsidR="0000140C" w:rsidRPr="0000140C" w:rsidRDefault="0000140C" w:rsidP="0000140C">
    <w:pPr>
      <w:jc w:val="center"/>
      <w:rPr>
        <w:rFonts w:asciiTheme="minorHAnsi" w:hAnsiTheme="minorHAnsi" w:cstheme="minorHAnsi"/>
        <w:sz w:val="20"/>
        <w:szCs w:val="20"/>
      </w:rPr>
    </w:pPr>
    <w:bookmarkStart w:id="1" w:name="_Hlk161144988"/>
    <w:bookmarkStart w:id="2" w:name="_Hlk161144739"/>
    <w:r w:rsidRPr="00FA6A80">
      <w:rPr>
        <w:rFonts w:asciiTheme="minorHAnsi" w:hAnsiTheme="minorHAnsi" w:cstheme="minorHAnsi"/>
        <w:sz w:val="20"/>
        <w:szCs w:val="20"/>
      </w:rPr>
      <w:t>Dostawa licencji oprogramowania firmy Microsoft w ramach umowy MPSA</w:t>
    </w:r>
    <w:bookmarkEnd w:id="1"/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br/>
    </w:r>
    <w:r w:rsidRPr="00C807DF">
      <w:rPr>
        <w:rFonts w:asciiTheme="majorHAnsi" w:hAnsiTheme="majorHAnsi" w:cstheme="majorHAnsi"/>
        <w:i/>
        <w:iCs/>
        <w:sz w:val="20"/>
        <w:szCs w:val="20"/>
      </w:rPr>
      <w:t xml:space="preserve">- Nr postępowania: </w:t>
    </w:r>
    <w:r>
      <w:rPr>
        <w:rFonts w:asciiTheme="majorHAnsi" w:hAnsiTheme="majorHAnsi" w:cstheme="majorHAnsi"/>
        <w:i/>
        <w:iCs/>
        <w:sz w:val="20"/>
        <w:szCs w:val="20"/>
      </w:rPr>
      <w:t>9</w:t>
    </w:r>
    <w:r w:rsidRPr="00C807DF">
      <w:rPr>
        <w:rFonts w:asciiTheme="majorHAnsi" w:hAnsiTheme="majorHAnsi" w:cstheme="majorHAnsi"/>
        <w:i/>
        <w:iCs/>
        <w:sz w:val="20"/>
        <w:szCs w:val="20"/>
      </w:rPr>
      <w:t>/ZP/202</w:t>
    </w:r>
    <w:r>
      <w:rPr>
        <w:rFonts w:asciiTheme="majorHAnsi" w:hAnsiTheme="majorHAnsi" w:cstheme="majorHAnsi"/>
        <w:i/>
        <w:iCs/>
        <w:sz w:val="20"/>
        <w:szCs w:val="20"/>
      </w:rPr>
      <w:t>4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BD6"/>
    <w:multiLevelType w:val="multilevel"/>
    <w:tmpl w:val="948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31CA"/>
    <w:multiLevelType w:val="hybridMultilevel"/>
    <w:tmpl w:val="6A56D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68F"/>
    <w:multiLevelType w:val="singleLevel"/>
    <w:tmpl w:val="145C817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6CF1A19"/>
    <w:multiLevelType w:val="hybridMultilevel"/>
    <w:tmpl w:val="CC4AD6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A05CC"/>
    <w:multiLevelType w:val="hybridMultilevel"/>
    <w:tmpl w:val="1B32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5FC"/>
    <w:multiLevelType w:val="multilevel"/>
    <w:tmpl w:val="948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8D081E"/>
    <w:multiLevelType w:val="hybridMultilevel"/>
    <w:tmpl w:val="1CC06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668"/>
    <w:multiLevelType w:val="multilevel"/>
    <w:tmpl w:val="948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373783F"/>
    <w:multiLevelType w:val="hybridMultilevel"/>
    <w:tmpl w:val="DC32FF24"/>
    <w:lvl w:ilvl="0" w:tplc="D3A4FB98">
      <w:start w:val="1"/>
      <w:numFmt w:val="decimal"/>
      <w:lvlText w:val="%1."/>
      <w:lvlJc w:val="left"/>
      <w:pPr>
        <w:ind w:left="360" w:hanging="360"/>
      </w:pPr>
    </w:lvl>
    <w:lvl w:ilvl="1" w:tplc="810AEBAA">
      <w:start w:val="1"/>
      <w:numFmt w:val="lowerLetter"/>
      <w:lvlText w:val="%2."/>
      <w:lvlJc w:val="left"/>
      <w:pPr>
        <w:ind w:left="1080" w:hanging="360"/>
      </w:pPr>
    </w:lvl>
    <w:lvl w:ilvl="2" w:tplc="7BBEB704">
      <w:start w:val="1"/>
      <w:numFmt w:val="lowerRoman"/>
      <w:lvlText w:val="%3."/>
      <w:lvlJc w:val="right"/>
      <w:pPr>
        <w:ind w:left="1800" w:hanging="180"/>
      </w:pPr>
    </w:lvl>
    <w:lvl w:ilvl="3" w:tplc="9A7E51FA">
      <w:start w:val="1"/>
      <w:numFmt w:val="decimal"/>
      <w:lvlText w:val="%4."/>
      <w:lvlJc w:val="left"/>
      <w:pPr>
        <w:ind w:left="2520" w:hanging="360"/>
      </w:pPr>
    </w:lvl>
    <w:lvl w:ilvl="4" w:tplc="521083C4">
      <w:start w:val="1"/>
      <w:numFmt w:val="lowerLetter"/>
      <w:lvlText w:val="%5."/>
      <w:lvlJc w:val="left"/>
      <w:pPr>
        <w:ind w:left="3240" w:hanging="360"/>
      </w:pPr>
    </w:lvl>
    <w:lvl w:ilvl="5" w:tplc="6ABE8BA8">
      <w:start w:val="1"/>
      <w:numFmt w:val="lowerRoman"/>
      <w:lvlText w:val="%6."/>
      <w:lvlJc w:val="right"/>
      <w:pPr>
        <w:ind w:left="3960" w:hanging="180"/>
      </w:pPr>
    </w:lvl>
    <w:lvl w:ilvl="6" w:tplc="326E1382">
      <w:start w:val="1"/>
      <w:numFmt w:val="decimal"/>
      <w:lvlText w:val="%7."/>
      <w:lvlJc w:val="left"/>
      <w:pPr>
        <w:ind w:left="4680" w:hanging="360"/>
      </w:pPr>
    </w:lvl>
    <w:lvl w:ilvl="7" w:tplc="E2068814">
      <w:start w:val="1"/>
      <w:numFmt w:val="lowerLetter"/>
      <w:lvlText w:val="%8."/>
      <w:lvlJc w:val="left"/>
      <w:pPr>
        <w:ind w:left="5400" w:hanging="360"/>
      </w:pPr>
    </w:lvl>
    <w:lvl w:ilvl="8" w:tplc="CA2817D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1149E"/>
    <w:multiLevelType w:val="hybridMultilevel"/>
    <w:tmpl w:val="6A56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4F0C"/>
    <w:multiLevelType w:val="multilevel"/>
    <w:tmpl w:val="948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8D30AE6"/>
    <w:multiLevelType w:val="hybridMultilevel"/>
    <w:tmpl w:val="A1A0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12DF4"/>
    <w:multiLevelType w:val="multilevel"/>
    <w:tmpl w:val="948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96963302">
    <w:abstractNumId w:val="1"/>
  </w:num>
  <w:num w:numId="2" w16cid:durableId="2145808382">
    <w:abstractNumId w:val="3"/>
  </w:num>
  <w:num w:numId="3" w16cid:durableId="808547037">
    <w:abstractNumId w:val="4"/>
  </w:num>
  <w:num w:numId="4" w16cid:durableId="1151748664">
    <w:abstractNumId w:val="9"/>
  </w:num>
  <w:num w:numId="5" w16cid:durableId="1251353034">
    <w:abstractNumId w:val="12"/>
  </w:num>
  <w:num w:numId="6" w16cid:durableId="1139540465">
    <w:abstractNumId w:val="5"/>
  </w:num>
  <w:num w:numId="7" w16cid:durableId="2028218115">
    <w:abstractNumId w:val="10"/>
  </w:num>
  <w:num w:numId="8" w16cid:durableId="1553350346">
    <w:abstractNumId w:val="2"/>
  </w:num>
  <w:num w:numId="9" w16cid:durableId="1982347239">
    <w:abstractNumId w:val="7"/>
  </w:num>
  <w:num w:numId="10" w16cid:durableId="915938157">
    <w:abstractNumId w:val="8"/>
  </w:num>
  <w:num w:numId="11" w16cid:durableId="1027874185">
    <w:abstractNumId w:val="6"/>
  </w:num>
  <w:num w:numId="12" w16cid:durableId="1856338328">
    <w:abstractNumId w:val="13"/>
  </w:num>
  <w:num w:numId="13" w16cid:durableId="8988344">
    <w:abstractNumId w:val="0"/>
  </w:num>
  <w:num w:numId="14" w16cid:durableId="295572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47"/>
    <w:rsid w:val="0000140C"/>
    <w:rsid w:val="000A2FBC"/>
    <w:rsid w:val="00310D47"/>
    <w:rsid w:val="00490279"/>
    <w:rsid w:val="004B2DD0"/>
    <w:rsid w:val="00836735"/>
    <w:rsid w:val="00C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D2E5F"/>
  <w15:chartTrackingRefBased/>
  <w15:docId w15:val="{3EB0D8E9-B4B7-4A86-9D04-5448CD7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310D47"/>
    <w:pPr>
      <w:ind w:left="708"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310D4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3</cp:revision>
  <dcterms:created xsi:type="dcterms:W3CDTF">2024-03-12T14:03:00Z</dcterms:created>
  <dcterms:modified xsi:type="dcterms:W3CDTF">2024-03-13T08:19:00Z</dcterms:modified>
</cp:coreProperties>
</file>