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9B2D1" w14:textId="77777777" w:rsidR="0001632A" w:rsidRPr="0001632A" w:rsidRDefault="0001632A" w:rsidP="0001632A">
      <w:pPr>
        <w:pStyle w:val="Bezodstpw"/>
      </w:pPr>
      <w:r w:rsidRPr="0001632A">
        <w:t xml:space="preserve">             </w:t>
      </w:r>
    </w:p>
    <w:p w14:paraId="4E6DC4FB" w14:textId="77777777" w:rsidR="0001632A" w:rsidRPr="0001632A" w:rsidRDefault="0001632A" w:rsidP="0001632A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01632A">
        <w:rPr>
          <w:rFonts w:ascii="Verdana" w:hAnsi="Verdana"/>
          <w:b/>
          <w:sz w:val="24"/>
          <w:szCs w:val="24"/>
        </w:rPr>
        <w:t>OPIS PRZEDMIOTU ZAMÓWIENIA</w:t>
      </w:r>
    </w:p>
    <w:p w14:paraId="642AAED8" w14:textId="77777777" w:rsidR="0001632A" w:rsidRPr="0001632A" w:rsidRDefault="0001632A" w:rsidP="0001632A">
      <w:pPr>
        <w:pStyle w:val="Akapitzlist"/>
        <w:ind w:hanging="436"/>
        <w:jc w:val="both"/>
        <w:rPr>
          <w:rFonts w:ascii="Verdana" w:hAnsi="Verdana"/>
          <w:sz w:val="18"/>
          <w:szCs w:val="18"/>
          <w:lang w:val="pl-PL"/>
        </w:rPr>
      </w:pPr>
    </w:p>
    <w:p w14:paraId="54827041" w14:textId="77777777"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lang w:val="pl-PL"/>
        </w:rPr>
      </w:pPr>
      <w:r w:rsidRPr="0001632A">
        <w:rPr>
          <w:rFonts w:ascii="Verdana" w:hAnsi="Verdana"/>
          <w:b/>
          <w:color w:val="1F497D"/>
          <w:sz w:val="18"/>
          <w:szCs w:val="18"/>
          <w:lang w:val="pl-PL"/>
        </w:rPr>
        <w:t>I. Tytuł realizowanego zadania</w:t>
      </w:r>
    </w:p>
    <w:p w14:paraId="2B195B03" w14:textId="77777777" w:rsidR="0001632A" w:rsidRPr="0001632A" w:rsidRDefault="0001632A" w:rsidP="0001632A">
      <w:pPr>
        <w:pStyle w:val="Bezodstpw"/>
        <w:widowControl/>
        <w:suppressAutoHyphens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b/>
        </w:rPr>
        <w:t>Usuwanie wyrobów zawierających azbest z terenu Miasta i Gminy Bierutów</w:t>
      </w:r>
      <w:r w:rsidRPr="0001632A">
        <w:rPr>
          <w:rFonts w:ascii="Calibri" w:hAnsi="Calibri" w:cs="Calibri"/>
          <w:b/>
          <w:sz w:val="22"/>
          <w:szCs w:val="22"/>
        </w:rPr>
        <w:t xml:space="preserve">. </w:t>
      </w:r>
    </w:p>
    <w:p w14:paraId="06C53D10" w14:textId="77777777" w:rsidR="0001632A" w:rsidRPr="0001632A" w:rsidRDefault="0001632A" w:rsidP="0001632A">
      <w:pPr>
        <w:pStyle w:val="Bezodstpw"/>
        <w:ind w:left="284"/>
        <w:jc w:val="both"/>
        <w:rPr>
          <w:rFonts w:ascii="Verdana" w:hAnsi="Verdana"/>
          <w:sz w:val="18"/>
          <w:szCs w:val="18"/>
        </w:rPr>
      </w:pPr>
    </w:p>
    <w:p w14:paraId="57C4406A" w14:textId="77777777"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lang w:val="pl-PL"/>
        </w:rPr>
      </w:pPr>
      <w:r w:rsidRPr="0001632A">
        <w:rPr>
          <w:rFonts w:ascii="Verdana" w:hAnsi="Verdana"/>
          <w:b/>
          <w:color w:val="1F497D"/>
          <w:sz w:val="18"/>
          <w:szCs w:val="18"/>
          <w:lang w:val="pl-PL"/>
        </w:rPr>
        <w:t>II. Opis przedmiotu zamówienia</w:t>
      </w:r>
    </w:p>
    <w:p w14:paraId="1EE805CA" w14:textId="77777777" w:rsidR="0001632A" w:rsidRPr="0001632A" w:rsidRDefault="0001632A" w:rsidP="0001632A">
      <w:pPr>
        <w:pStyle w:val="Bezodstpw"/>
        <w:widowControl/>
        <w:numPr>
          <w:ilvl w:val="0"/>
          <w:numId w:val="3"/>
        </w:numPr>
        <w:suppressAutoHyphens w:val="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 xml:space="preserve">Przedmiotem zamówienia jest </w:t>
      </w:r>
      <w:r w:rsidRPr="0001632A">
        <w:rPr>
          <w:rFonts w:ascii="Calibri" w:hAnsi="Calibri" w:cs="Calibri"/>
          <w:b/>
          <w:color w:val="000000"/>
          <w:sz w:val="22"/>
          <w:szCs w:val="22"/>
        </w:rPr>
        <w:t>Usuwanie wyrobów zawierających azbest z terenu Miasta i Gminy Bierutów.</w:t>
      </w:r>
    </w:p>
    <w:p w14:paraId="4632E3B5" w14:textId="77777777" w:rsidR="0001632A" w:rsidRPr="0001632A" w:rsidRDefault="0001632A" w:rsidP="0001632A">
      <w:pPr>
        <w:pStyle w:val="Bezodstpw"/>
        <w:widowControl/>
        <w:numPr>
          <w:ilvl w:val="0"/>
          <w:numId w:val="3"/>
        </w:numPr>
        <w:suppressAutoHyphens w:val="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 xml:space="preserve">Zakres zamówienia: </w:t>
      </w:r>
    </w:p>
    <w:p w14:paraId="295681FA" w14:textId="77777777" w:rsidR="0001632A" w:rsidRPr="0001632A" w:rsidRDefault="0001632A" w:rsidP="0001632A">
      <w:pPr>
        <w:spacing w:after="0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  <w:b/>
        </w:rPr>
        <w:t>Zakres 1</w:t>
      </w:r>
      <w:r w:rsidRPr="0001632A">
        <w:rPr>
          <w:rFonts w:asciiTheme="minorHAnsi" w:hAnsiTheme="minorHAnsi" w:cstheme="minorHAnsi"/>
        </w:rPr>
        <w:t xml:space="preserve"> – Prace związane z usuwaniem wyrobów zawierających azbest</w:t>
      </w:r>
      <w:r w:rsidR="005909A8">
        <w:rPr>
          <w:rFonts w:asciiTheme="minorHAnsi" w:hAnsiTheme="minorHAnsi" w:cstheme="minorHAnsi"/>
        </w:rPr>
        <w:t xml:space="preserve"> </w:t>
      </w:r>
      <w:r w:rsidR="005909A8" w:rsidRPr="005909A8">
        <w:rPr>
          <w:rFonts w:asciiTheme="minorHAnsi" w:hAnsiTheme="minorHAnsi" w:cstheme="minorHAnsi"/>
        </w:rPr>
        <w:t>w należących do osób fizycznych nieruchomościach</w:t>
      </w:r>
      <w:r w:rsidRPr="0001632A">
        <w:rPr>
          <w:rFonts w:asciiTheme="minorHAnsi" w:hAnsiTheme="minorHAnsi" w:cstheme="minorHAnsi"/>
        </w:rPr>
        <w:t xml:space="preserve"> obejmują:</w:t>
      </w:r>
    </w:p>
    <w:p w14:paraId="76C52AE2" w14:textId="77777777" w:rsidR="0001632A" w:rsidRPr="0001632A" w:rsidRDefault="0001632A" w:rsidP="0001632A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lang w:val="pl-PL"/>
        </w:rPr>
      </w:pPr>
      <w:r w:rsidRPr="0001632A">
        <w:rPr>
          <w:rFonts w:asciiTheme="minorHAnsi" w:hAnsiTheme="minorHAnsi" w:cstheme="minorHAnsi"/>
          <w:lang w:val="pl-PL"/>
        </w:rPr>
        <w:t>rozbiórkę (demontaż) elementów budynków zawierających azbest,</w:t>
      </w:r>
    </w:p>
    <w:p w14:paraId="050B22DB" w14:textId="77777777" w:rsidR="0001632A" w:rsidRPr="0001632A" w:rsidRDefault="0001632A" w:rsidP="0001632A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lang w:val="pl-PL"/>
        </w:rPr>
      </w:pPr>
      <w:r w:rsidRPr="0001632A">
        <w:rPr>
          <w:rFonts w:asciiTheme="minorHAnsi" w:hAnsiTheme="minorHAnsi" w:cstheme="minorHAnsi"/>
          <w:lang w:val="pl-PL"/>
        </w:rPr>
        <w:t>zabezpieczenie i zbieranie odpadów zgodnie z obowiązującymi w tym zakresie wymogami prawnymi (m. in. ułożenie na paletach, zabezpieczenie folią i przygotowanie do transportu),</w:t>
      </w:r>
    </w:p>
    <w:p w14:paraId="1744DDB0" w14:textId="77777777" w:rsidR="0001632A" w:rsidRPr="0001632A" w:rsidRDefault="0001632A" w:rsidP="0001632A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lang w:val="pl-PL"/>
        </w:rPr>
      </w:pPr>
      <w:r w:rsidRPr="0001632A">
        <w:rPr>
          <w:rFonts w:asciiTheme="minorHAnsi" w:hAnsiTheme="minorHAnsi" w:cstheme="minorHAnsi"/>
          <w:lang w:val="pl-PL"/>
        </w:rPr>
        <w:t>uporządkowanie terenu po zakończeniu prac i usunięciu odpadów,</w:t>
      </w:r>
    </w:p>
    <w:p w14:paraId="47F97045" w14:textId="77777777" w:rsidR="0001632A" w:rsidRPr="0001632A" w:rsidRDefault="0001632A" w:rsidP="0001632A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lang w:val="pl-PL"/>
        </w:rPr>
      </w:pPr>
      <w:r w:rsidRPr="0001632A">
        <w:rPr>
          <w:rFonts w:asciiTheme="minorHAnsi" w:hAnsiTheme="minorHAnsi" w:cstheme="minorHAnsi"/>
          <w:lang w:val="pl-PL"/>
        </w:rPr>
        <w:t>załadunek i transport odebranych odpadów zawierających azbest specjalistycznym sprzętem, zgodnie z obowiązującymi w tym zakresie wymogami prawnymi,</w:t>
      </w:r>
    </w:p>
    <w:p w14:paraId="4754DDE8" w14:textId="77777777" w:rsidR="0001632A" w:rsidRPr="0001632A" w:rsidRDefault="0001632A" w:rsidP="0001632A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lang w:val="pl-PL"/>
        </w:rPr>
      </w:pPr>
      <w:r w:rsidRPr="0001632A">
        <w:rPr>
          <w:rFonts w:asciiTheme="minorHAnsi" w:hAnsiTheme="minorHAnsi" w:cstheme="minorHAnsi"/>
          <w:lang w:val="pl-PL"/>
        </w:rPr>
        <w:t>przekazanie odpadów do unieszkodliwienia na odpowiednio do tego celu przeznaczone składowisko odpadów niebezpiecznych.</w:t>
      </w:r>
    </w:p>
    <w:p w14:paraId="1DD1FB21" w14:textId="77777777" w:rsidR="0001632A" w:rsidRPr="0001632A" w:rsidRDefault="0001632A" w:rsidP="0001632A">
      <w:pPr>
        <w:spacing w:after="0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  <w:b/>
        </w:rPr>
        <w:t>Zakres 2</w:t>
      </w:r>
      <w:r w:rsidRPr="0001632A">
        <w:rPr>
          <w:rFonts w:asciiTheme="minorHAnsi" w:hAnsiTheme="minorHAnsi" w:cstheme="minorHAnsi"/>
        </w:rPr>
        <w:t xml:space="preserve"> – Prace związane z usuwaniem wyrobów zawierających azbest obejmują :</w:t>
      </w:r>
    </w:p>
    <w:p w14:paraId="1B9BDF68" w14:textId="77777777" w:rsidR="0001632A" w:rsidRPr="0001632A" w:rsidRDefault="0001632A" w:rsidP="0001632A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01632A">
        <w:rPr>
          <w:rFonts w:asciiTheme="minorHAnsi" w:hAnsiTheme="minorHAnsi" w:cstheme="minorHAnsi"/>
          <w:lang w:val="pl-PL"/>
        </w:rPr>
        <w:t>zabezpieczenie i zbieranie odpadów zgodnie z obowiązującymi w tym zakresie wymogami prawnymi (m. in. ułożenie na paletach, zabezpieczenie folią i przygotowanie do transportu),</w:t>
      </w:r>
    </w:p>
    <w:p w14:paraId="45D65805" w14:textId="77777777" w:rsidR="0001632A" w:rsidRPr="0001632A" w:rsidRDefault="0001632A" w:rsidP="0001632A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01632A">
        <w:rPr>
          <w:rFonts w:asciiTheme="minorHAnsi" w:hAnsiTheme="minorHAnsi" w:cstheme="minorHAnsi"/>
          <w:lang w:val="pl-PL"/>
        </w:rPr>
        <w:t>załadunek i transport odebranych odpadów zawierających azbest specjalistycznym sprzętem, zgodnie z obowiązującymi w tym zakresie wymogami prawnymi,</w:t>
      </w:r>
    </w:p>
    <w:p w14:paraId="4AFB9D58" w14:textId="77777777" w:rsidR="0001632A" w:rsidRDefault="0001632A" w:rsidP="0001632A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lang w:val="pl-PL"/>
        </w:rPr>
      </w:pPr>
      <w:r w:rsidRPr="0001632A">
        <w:rPr>
          <w:rFonts w:asciiTheme="minorHAnsi" w:hAnsiTheme="minorHAnsi" w:cstheme="minorHAnsi"/>
          <w:lang w:val="pl-PL"/>
        </w:rPr>
        <w:t>przekazanie odpadów do unieszkodliwienia na odpowiednio do tego celu przeznaczone składowisko odpadów niebezpiecznych.</w:t>
      </w:r>
    </w:p>
    <w:p w14:paraId="31D01788" w14:textId="77777777" w:rsidR="005909A8" w:rsidRDefault="005909A8" w:rsidP="0001632A">
      <w:pPr>
        <w:jc w:val="both"/>
        <w:rPr>
          <w:rFonts w:asciiTheme="minorHAnsi" w:hAnsiTheme="minorHAnsi" w:cstheme="minorHAnsi"/>
        </w:rPr>
      </w:pPr>
    </w:p>
    <w:p w14:paraId="172378BA" w14:textId="77777777" w:rsidR="0001632A" w:rsidRPr="0001632A" w:rsidRDefault="0001632A" w:rsidP="0001632A">
      <w:p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Usuwanie wyrobów zawierających azbest odbywać się będzie sukcesywnie, w okresie obowiązywania umowy,</w:t>
      </w:r>
      <w:r w:rsidR="00936EDD">
        <w:rPr>
          <w:rFonts w:asciiTheme="minorHAnsi" w:hAnsiTheme="minorHAnsi" w:cstheme="minorHAnsi"/>
        </w:rPr>
        <w:t xml:space="preserve"> której wzór stanowi </w:t>
      </w:r>
      <w:r w:rsidR="00936EDD" w:rsidRPr="00936EDD">
        <w:rPr>
          <w:rFonts w:asciiTheme="minorHAnsi" w:hAnsiTheme="minorHAnsi" w:cstheme="minorHAnsi"/>
          <w:b/>
        </w:rPr>
        <w:t>zał. Nr. 2 do OPZ</w:t>
      </w:r>
      <w:r w:rsidR="00936EDD">
        <w:rPr>
          <w:rFonts w:asciiTheme="minorHAnsi" w:hAnsiTheme="minorHAnsi" w:cstheme="minorHAnsi"/>
          <w:b/>
        </w:rPr>
        <w:t>,</w:t>
      </w:r>
      <w:r w:rsidRPr="0001632A">
        <w:rPr>
          <w:rFonts w:asciiTheme="minorHAnsi" w:hAnsiTheme="minorHAnsi" w:cstheme="minorHAnsi"/>
        </w:rPr>
        <w:t xml:space="preserve"> na podstawie „Harmonogramu wykonania robót”, który Wykonawca ma obowiązek dostarczyć do dnia podpisania umowy.</w:t>
      </w:r>
    </w:p>
    <w:p w14:paraId="46DB3383" w14:textId="2C6C5475" w:rsidR="0001632A" w:rsidRPr="0001632A" w:rsidRDefault="0001632A" w:rsidP="0001632A">
      <w:pPr>
        <w:spacing w:after="0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  <w:b/>
        </w:rPr>
        <w:t>Szacunkowa ilość</w:t>
      </w:r>
      <w:r w:rsidRPr="0001632A">
        <w:rPr>
          <w:rFonts w:asciiTheme="minorHAnsi" w:hAnsiTheme="minorHAnsi" w:cstheme="minorHAnsi"/>
        </w:rPr>
        <w:t xml:space="preserve"> materiałów zawierających azbest przewidzianych do usunięcia z terenu Miasta i Gminy Bierutów wynosi ok. </w:t>
      </w:r>
      <w:r w:rsidR="00AB34B9">
        <w:rPr>
          <w:rFonts w:asciiTheme="minorHAnsi" w:hAnsiTheme="minorHAnsi" w:cstheme="minorHAnsi"/>
          <w:b/>
        </w:rPr>
        <w:t>7</w:t>
      </w:r>
      <w:r w:rsidR="002E05DD">
        <w:rPr>
          <w:rFonts w:asciiTheme="minorHAnsi" w:hAnsiTheme="minorHAnsi" w:cstheme="minorHAnsi"/>
          <w:b/>
        </w:rPr>
        <w:t>,10</w:t>
      </w:r>
      <w:r w:rsidRPr="0001632A">
        <w:rPr>
          <w:rFonts w:asciiTheme="minorHAnsi" w:hAnsiTheme="minorHAnsi" w:cstheme="minorHAnsi"/>
          <w:b/>
        </w:rPr>
        <w:t xml:space="preserve"> ton</w:t>
      </w:r>
      <w:r w:rsidR="002E05DD">
        <w:rPr>
          <w:rFonts w:asciiTheme="minorHAnsi" w:hAnsiTheme="minorHAnsi" w:cstheme="minorHAnsi"/>
          <w:b/>
        </w:rPr>
        <w:t>y</w:t>
      </w:r>
      <w:r w:rsidRPr="0001632A">
        <w:rPr>
          <w:rFonts w:asciiTheme="minorHAnsi" w:hAnsiTheme="minorHAnsi" w:cstheme="minorHAnsi"/>
        </w:rPr>
        <w:t>, w tym:</w:t>
      </w:r>
    </w:p>
    <w:p w14:paraId="62540E6A" w14:textId="512927B4" w:rsidR="0001632A" w:rsidRPr="0001632A" w:rsidRDefault="0001632A" w:rsidP="0001632A">
      <w:pPr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 xml:space="preserve">Zakres 1 – </w:t>
      </w:r>
      <w:r w:rsidR="002E05DD">
        <w:rPr>
          <w:rFonts w:asciiTheme="minorHAnsi" w:hAnsiTheme="minorHAnsi" w:cstheme="minorHAnsi"/>
          <w:b/>
        </w:rPr>
        <w:t>0,</w:t>
      </w:r>
      <w:r w:rsidR="00AB34B9">
        <w:rPr>
          <w:rFonts w:asciiTheme="minorHAnsi" w:hAnsiTheme="minorHAnsi" w:cstheme="minorHAnsi"/>
          <w:b/>
        </w:rPr>
        <w:t>20</w:t>
      </w:r>
      <w:r w:rsidRPr="0001632A">
        <w:rPr>
          <w:rFonts w:asciiTheme="minorHAnsi" w:hAnsiTheme="minorHAnsi" w:cstheme="minorHAnsi"/>
          <w:b/>
        </w:rPr>
        <w:t xml:space="preserve"> ton</w:t>
      </w:r>
      <w:r w:rsidR="002E05DD">
        <w:rPr>
          <w:rFonts w:asciiTheme="minorHAnsi" w:hAnsiTheme="minorHAnsi" w:cstheme="minorHAnsi"/>
          <w:b/>
        </w:rPr>
        <w:t>y</w:t>
      </w:r>
      <w:r w:rsidRPr="0001632A">
        <w:rPr>
          <w:rFonts w:asciiTheme="minorHAnsi" w:hAnsiTheme="minorHAnsi" w:cstheme="minorHAnsi"/>
        </w:rPr>
        <w:t xml:space="preserve">, Zakres 2 – </w:t>
      </w:r>
      <w:r w:rsidR="002E05DD">
        <w:rPr>
          <w:rFonts w:asciiTheme="minorHAnsi" w:hAnsiTheme="minorHAnsi" w:cstheme="minorHAnsi"/>
          <w:b/>
        </w:rPr>
        <w:t>6,9</w:t>
      </w:r>
      <w:r w:rsidRPr="0001632A">
        <w:rPr>
          <w:rFonts w:asciiTheme="minorHAnsi" w:hAnsiTheme="minorHAnsi" w:cstheme="minorHAnsi"/>
          <w:b/>
        </w:rPr>
        <w:t xml:space="preserve"> ton</w:t>
      </w:r>
      <w:r w:rsidR="002E05DD">
        <w:rPr>
          <w:rFonts w:asciiTheme="minorHAnsi" w:hAnsiTheme="minorHAnsi" w:cstheme="minorHAnsi"/>
          <w:b/>
        </w:rPr>
        <w:t>y</w:t>
      </w:r>
      <w:r w:rsidRPr="0001632A">
        <w:rPr>
          <w:rFonts w:asciiTheme="minorHAnsi" w:hAnsiTheme="minorHAnsi" w:cstheme="minorHAnsi"/>
        </w:rPr>
        <w:t>.</w:t>
      </w:r>
    </w:p>
    <w:p w14:paraId="4DB9F2F1" w14:textId="77777777" w:rsidR="00855E44" w:rsidRDefault="00942CD9" w:rsidP="00942CD9">
      <w:pPr>
        <w:jc w:val="both"/>
        <w:rPr>
          <w:rFonts w:asciiTheme="minorHAnsi" w:hAnsiTheme="minorHAnsi" w:cstheme="minorHAnsi"/>
        </w:rPr>
      </w:pPr>
      <w:r w:rsidRPr="00942CD9">
        <w:rPr>
          <w:rFonts w:asciiTheme="minorHAnsi" w:hAnsiTheme="minorHAnsi" w:cstheme="minorHAnsi"/>
        </w:rPr>
        <w:t xml:space="preserve">Rzeczywista ilość wyrobów azbestowych potwierdzona zostanie na podstawie ważenia w miejscu odbioru wyrobów zawierających azbest, dokonany przez Wykonawcę.  </w:t>
      </w:r>
    </w:p>
    <w:p w14:paraId="71A9D9BF" w14:textId="77777777" w:rsidR="0001632A" w:rsidRPr="0001632A" w:rsidRDefault="0001632A" w:rsidP="00942CD9">
      <w:p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Przyjęto do obliczenia wagę 16,55 kg na 1 m</w:t>
      </w:r>
      <w:r w:rsidRPr="0001632A">
        <w:rPr>
          <w:rFonts w:asciiTheme="minorHAnsi" w:hAnsiTheme="minorHAnsi" w:cstheme="minorHAnsi"/>
          <w:vertAlign w:val="superscript"/>
        </w:rPr>
        <w:t>2</w:t>
      </w:r>
      <w:r w:rsidRPr="0001632A">
        <w:rPr>
          <w:rFonts w:asciiTheme="minorHAnsi" w:hAnsiTheme="minorHAnsi" w:cstheme="minorHAnsi"/>
        </w:rPr>
        <w:t xml:space="preserve"> wyrobów zawierających azbest.</w:t>
      </w:r>
    </w:p>
    <w:p w14:paraId="1C135832" w14:textId="77777777" w:rsidR="0001632A" w:rsidRPr="0001632A" w:rsidRDefault="0001632A" w:rsidP="0001632A">
      <w:p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Zamawiający dopuszcza możliwość zmiany zakresu rzeczowego zgodnie z rzeczywistą ilością wyrobów azbestowych odebranych z posesji.</w:t>
      </w:r>
    </w:p>
    <w:p w14:paraId="2D2B278B" w14:textId="77777777" w:rsidR="0001632A" w:rsidRPr="0001632A" w:rsidRDefault="0001632A" w:rsidP="0001632A">
      <w:p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 xml:space="preserve">Przedmiotowe zadanie dofinansowane jest przez WFOŚiGW we Wrocławiu ze środków przeznaczonych na przedsięwzięcia związane z realizacją gminnych programów usuwania azbestu </w:t>
      </w:r>
      <w:r w:rsidRPr="0001632A">
        <w:rPr>
          <w:rFonts w:asciiTheme="minorHAnsi" w:hAnsiTheme="minorHAnsi" w:cstheme="minorHAnsi"/>
        </w:rPr>
        <w:br/>
        <w:t>i wyrobów zawierających azbest.</w:t>
      </w:r>
    </w:p>
    <w:p w14:paraId="6B98CDDE" w14:textId="3268ED72" w:rsidR="0001632A" w:rsidRPr="0001632A" w:rsidRDefault="0001632A" w:rsidP="0001632A">
      <w:p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lastRenderedPageBreak/>
        <w:t xml:space="preserve">Wykonawca otrzyma od Zamawiającego wykazy nieruchomości z telefonami kontaktowymi i danymi osobowymi właścicieli, z których mają zostać usunięte wyroby zawierające azbest w celu skontaktowania się z właścicielami tych nieruchomości i uzgodnienia z nimi terminów usunięcia wyrobów zawierających azbest z terenu nieruchomości. Wykonawca zobowiązany jest do ustalenia </w:t>
      </w:r>
      <w:r w:rsidRPr="0001632A">
        <w:rPr>
          <w:rFonts w:asciiTheme="minorHAnsi" w:hAnsiTheme="minorHAnsi" w:cstheme="minorHAnsi"/>
        </w:rPr>
        <w:br/>
        <w:t xml:space="preserve">z właścicielami nieruchomości terminów (dat i godzin) odbioru wcześniej zdemontowanych </w:t>
      </w:r>
      <w:r w:rsidRPr="0001632A">
        <w:rPr>
          <w:rFonts w:asciiTheme="minorHAnsi" w:hAnsiTheme="minorHAnsi" w:cstheme="minorHAnsi"/>
        </w:rPr>
        <w:br/>
        <w:t xml:space="preserve">i zgromadzonych na nieruchomościach wyrobów zawierających azbest lub demontażu azbestu. Termin odebrania wyrobów zawierających azbest powinien być dogodny dla właściciela nieruchomości, jednak nie dłuższy </w:t>
      </w:r>
      <w:r w:rsidRPr="0001632A">
        <w:rPr>
          <w:rFonts w:asciiTheme="minorHAnsi" w:hAnsiTheme="minorHAnsi" w:cstheme="minorHAnsi"/>
          <w:b/>
        </w:rPr>
        <w:t xml:space="preserve">niż do dnia </w:t>
      </w:r>
      <w:r w:rsidR="002E05DD">
        <w:rPr>
          <w:rFonts w:asciiTheme="minorHAnsi" w:hAnsiTheme="minorHAnsi" w:cstheme="minorHAnsi"/>
          <w:b/>
        </w:rPr>
        <w:t>31</w:t>
      </w:r>
      <w:r w:rsidRPr="0001632A">
        <w:rPr>
          <w:rFonts w:asciiTheme="minorHAnsi" w:hAnsiTheme="minorHAnsi" w:cstheme="minorHAnsi"/>
          <w:b/>
        </w:rPr>
        <w:t xml:space="preserve"> </w:t>
      </w:r>
      <w:r w:rsidR="002E05DD">
        <w:rPr>
          <w:rFonts w:asciiTheme="minorHAnsi" w:hAnsiTheme="minorHAnsi" w:cstheme="minorHAnsi"/>
          <w:b/>
        </w:rPr>
        <w:t>sierpnia</w:t>
      </w:r>
      <w:r w:rsidRPr="0001632A">
        <w:rPr>
          <w:rFonts w:asciiTheme="minorHAnsi" w:hAnsiTheme="minorHAnsi" w:cstheme="minorHAnsi"/>
          <w:b/>
        </w:rPr>
        <w:t xml:space="preserve"> 202</w:t>
      </w:r>
      <w:r w:rsidR="002E05DD">
        <w:rPr>
          <w:rFonts w:asciiTheme="minorHAnsi" w:hAnsiTheme="minorHAnsi" w:cstheme="minorHAnsi"/>
          <w:b/>
        </w:rPr>
        <w:t>3</w:t>
      </w:r>
      <w:r w:rsidRPr="0001632A">
        <w:rPr>
          <w:rFonts w:asciiTheme="minorHAnsi" w:hAnsiTheme="minorHAnsi" w:cstheme="minorHAnsi"/>
          <w:b/>
        </w:rPr>
        <w:t xml:space="preserve"> r. </w:t>
      </w:r>
      <w:r w:rsidRPr="0001632A">
        <w:rPr>
          <w:rFonts w:asciiTheme="minorHAnsi" w:hAnsiTheme="minorHAnsi" w:cstheme="minorHAnsi"/>
        </w:rPr>
        <w:t>Podane ilości wyrobów zawierających azbest objęte przedmiotem zamówienia, określone zostały w sposób szacunkowy.</w:t>
      </w:r>
    </w:p>
    <w:p w14:paraId="601EBDB3" w14:textId="77777777" w:rsidR="0001632A" w:rsidRPr="0001632A" w:rsidRDefault="0001632A" w:rsidP="0001632A">
      <w:p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Zestawienie wszystkich formalności i pokrycie wszystkich kosztów związanych z wykonaniem przedmiotu zamówienia leży po stronie Wykonawcy usługi.</w:t>
      </w:r>
    </w:p>
    <w:p w14:paraId="16606634" w14:textId="77777777" w:rsidR="0001632A" w:rsidRPr="0001632A" w:rsidRDefault="0001632A" w:rsidP="0001632A">
      <w:p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Wykonawca wykona przedmiot zamówienia zgodnie z obowiązującymi przepisami prawa w tym zakresie m.in.</w:t>
      </w:r>
    </w:p>
    <w:p w14:paraId="0B3D9B21" w14:textId="77777777" w:rsidR="0001632A" w:rsidRPr="0001632A" w:rsidRDefault="0001632A" w:rsidP="0001632A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Rozporządzeniem Ministra Gospodarki, Pracy i Polityki Społecznej z dnia 2 kwietnia 2004 r. w sprawie sposobów i warunków bezpiecznego użytkowania i usuwania wyrobów zawierających azbest (Dz. U. Nr 71, poz. 649 z późn. zm.),</w:t>
      </w:r>
    </w:p>
    <w:p w14:paraId="55750A58" w14:textId="77777777" w:rsidR="0001632A" w:rsidRPr="0001632A" w:rsidRDefault="0001632A" w:rsidP="0001632A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Ustawą z dnia 14 grudnia 2012 r. o odpadach (</w:t>
      </w:r>
      <w:proofErr w:type="spellStart"/>
      <w:r w:rsidRPr="0001632A">
        <w:rPr>
          <w:rFonts w:asciiTheme="minorHAnsi" w:hAnsiTheme="minorHAnsi" w:cstheme="minorHAnsi"/>
        </w:rPr>
        <w:t>t.j</w:t>
      </w:r>
      <w:proofErr w:type="spellEnd"/>
      <w:r w:rsidRPr="0001632A">
        <w:rPr>
          <w:rFonts w:asciiTheme="minorHAnsi" w:hAnsiTheme="minorHAnsi" w:cstheme="minorHAnsi"/>
        </w:rPr>
        <w:t>. Dz. U. z 202</w:t>
      </w:r>
      <w:r w:rsidR="001C3AA6">
        <w:rPr>
          <w:rFonts w:asciiTheme="minorHAnsi" w:hAnsiTheme="minorHAnsi" w:cstheme="minorHAnsi"/>
        </w:rPr>
        <w:t>2</w:t>
      </w:r>
      <w:r w:rsidRPr="0001632A">
        <w:rPr>
          <w:rFonts w:asciiTheme="minorHAnsi" w:hAnsiTheme="minorHAnsi" w:cstheme="minorHAnsi"/>
        </w:rPr>
        <w:t xml:space="preserve"> r. poz. </w:t>
      </w:r>
      <w:r w:rsidR="001C3AA6">
        <w:rPr>
          <w:rFonts w:asciiTheme="minorHAnsi" w:hAnsiTheme="minorHAnsi" w:cstheme="minorHAnsi"/>
        </w:rPr>
        <w:t>699</w:t>
      </w:r>
      <w:r w:rsidRPr="0001632A">
        <w:rPr>
          <w:rFonts w:asciiTheme="minorHAnsi" w:hAnsiTheme="minorHAnsi" w:cstheme="minorHAnsi"/>
        </w:rPr>
        <w:t xml:space="preserve"> z późn. zm.),</w:t>
      </w:r>
    </w:p>
    <w:p w14:paraId="061AA525" w14:textId="42D530DE" w:rsidR="0001632A" w:rsidRPr="0001632A" w:rsidRDefault="0001632A" w:rsidP="0001632A">
      <w:pPr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01632A">
        <w:rPr>
          <w:rFonts w:asciiTheme="minorHAnsi" w:hAnsiTheme="minorHAnsi" w:cstheme="minorHAnsi"/>
          <w:color w:val="000000"/>
        </w:rPr>
        <w:t>Rozporządzeniem Ministra</w:t>
      </w:r>
      <w:bookmarkStart w:id="0" w:name="_GoBack"/>
      <w:bookmarkEnd w:id="0"/>
      <w:r w:rsidRPr="0001632A">
        <w:rPr>
          <w:rFonts w:asciiTheme="minorHAnsi" w:hAnsiTheme="minorHAnsi" w:cstheme="minorHAnsi"/>
          <w:color w:val="000000"/>
        </w:rPr>
        <w:t xml:space="preserve"> Klimatu z dnia 2 stycznia 2020 r. w sprawie katalogu odpadów (Dz. U.</w:t>
      </w:r>
      <w:r w:rsidR="00CA740E">
        <w:rPr>
          <w:rFonts w:asciiTheme="minorHAnsi" w:hAnsiTheme="minorHAnsi" w:cstheme="minorHAnsi"/>
          <w:color w:val="000000"/>
        </w:rPr>
        <w:t>2020</w:t>
      </w:r>
      <w:r w:rsidRPr="0001632A">
        <w:rPr>
          <w:rFonts w:asciiTheme="minorHAnsi" w:hAnsiTheme="minorHAnsi" w:cstheme="minorHAnsi"/>
          <w:color w:val="000000"/>
        </w:rPr>
        <w:t xml:space="preserve"> poz. 10),</w:t>
      </w:r>
    </w:p>
    <w:p w14:paraId="473E2162" w14:textId="0D7E7AED" w:rsidR="0001632A" w:rsidRPr="0001632A" w:rsidRDefault="0001632A" w:rsidP="0001632A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Rozporządzeniem Ministra Gospodarki i Pracy z dnia 14 października 2005 r. w sprawie zasad bezpieczeństwa i higieny pracy przy zabezpieczaniu i usuwaniu wyrobów zawierających azbest oraz programu szkolenia w zakresie bezpiecznego użytkowania takich wyrobów (Dz. U.</w:t>
      </w:r>
      <w:r w:rsidR="003A621C">
        <w:rPr>
          <w:rFonts w:asciiTheme="minorHAnsi" w:hAnsiTheme="minorHAnsi" w:cstheme="minorHAnsi"/>
        </w:rPr>
        <w:t>2005</w:t>
      </w:r>
      <w:r w:rsidRPr="0001632A">
        <w:rPr>
          <w:rFonts w:asciiTheme="minorHAnsi" w:hAnsiTheme="minorHAnsi" w:cstheme="minorHAnsi"/>
        </w:rPr>
        <w:t xml:space="preserve"> Nr 216, poz. 1824),</w:t>
      </w:r>
    </w:p>
    <w:p w14:paraId="35937522" w14:textId="02F73C8A" w:rsidR="0001632A" w:rsidRPr="0001632A" w:rsidRDefault="0001632A" w:rsidP="0001632A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Ustawą z dnia 26 czerwca 1974 r. Kodeks pracy (</w:t>
      </w:r>
      <w:proofErr w:type="spellStart"/>
      <w:r w:rsidRPr="0001632A">
        <w:rPr>
          <w:rFonts w:asciiTheme="minorHAnsi" w:hAnsiTheme="minorHAnsi" w:cstheme="minorHAnsi"/>
        </w:rPr>
        <w:t>t.j</w:t>
      </w:r>
      <w:proofErr w:type="spellEnd"/>
      <w:r w:rsidRPr="0001632A">
        <w:rPr>
          <w:rFonts w:asciiTheme="minorHAnsi" w:hAnsiTheme="minorHAnsi" w:cstheme="minorHAnsi"/>
        </w:rPr>
        <w:t>. Dz. U. z 202</w:t>
      </w:r>
      <w:r w:rsidR="0070753C">
        <w:rPr>
          <w:rFonts w:asciiTheme="minorHAnsi" w:hAnsiTheme="minorHAnsi" w:cstheme="minorHAnsi"/>
        </w:rPr>
        <w:t>2</w:t>
      </w:r>
      <w:r w:rsidRPr="0001632A">
        <w:rPr>
          <w:rFonts w:asciiTheme="minorHAnsi" w:hAnsiTheme="minorHAnsi" w:cstheme="minorHAnsi"/>
        </w:rPr>
        <w:t xml:space="preserve"> r. poz. </w:t>
      </w:r>
      <w:r w:rsidR="0070753C">
        <w:rPr>
          <w:rFonts w:asciiTheme="minorHAnsi" w:hAnsiTheme="minorHAnsi" w:cstheme="minorHAnsi"/>
        </w:rPr>
        <w:t>1510</w:t>
      </w:r>
      <w:r w:rsidRPr="0001632A">
        <w:rPr>
          <w:rFonts w:asciiTheme="minorHAnsi" w:hAnsiTheme="minorHAnsi" w:cstheme="minorHAnsi"/>
        </w:rPr>
        <w:t xml:space="preserve"> z późn. zm.),</w:t>
      </w:r>
    </w:p>
    <w:p w14:paraId="75016C98" w14:textId="1D5C1AF3" w:rsidR="0001632A" w:rsidRPr="0001632A" w:rsidRDefault="0001632A" w:rsidP="0001632A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1632A">
        <w:rPr>
          <w:rFonts w:asciiTheme="minorHAnsi" w:hAnsiTheme="minorHAnsi" w:cstheme="minorHAnsi"/>
        </w:rPr>
        <w:t>Ustawą z dnia 7 lipca 1994 r. Prawo budowlane (</w:t>
      </w:r>
      <w:proofErr w:type="spellStart"/>
      <w:r w:rsidRPr="0001632A">
        <w:rPr>
          <w:rFonts w:asciiTheme="minorHAnsi" w:hAnsiTheme="minorHAnsi" w:cstheme="minorHAnsi"/>
        </w:rPr>
        <w:t>t.j</w:t>
      </w:r>
      <w:proofErr w:type="spellEnd"/>
      <w:r w:rsidRPr="0001632A">
        <w:rPr>
          <w:rFonts w:asciiTheme="minorHAnsi" w:hAnsiTheme="minorHAnsi" w:cstheme="minorHAnsi"/>
        </w:rPr>
        <w:t>. Dz. U. z 202</w:t>
      </w:r>
      <w:r w:rsidR="0070753C">
        <w:rPr>
          <w:rFonts w:asciiTheme="minorHAnsi" w:hAnsiTheme="minorHAnsi" w:cstheme="minorHAnsi"/>
        </w:rPr>
        <w:t>3</w:t>
      </w:r>
      <w:r w:rsidRPr="0001632A">
        <w:rPr>
          <w:rFonts w:asciiTheme="minorHAnsi" w:hAnsiTheme="minorHAnsi" w:cstheme="minorHAnsi"/>
        </w:rPr>
        <w:t xml:space="preserve"> r. poz. </w:t>
      </w:r>
      <w:r w:rsidR="0070753C">
        <w:rPr>
          <w:rFonts w:asciiTheme="minorHAnsi" w:hAnsiTheme="minorHAnsi" w:cstheme="minorHAnsi"/>
        </w:rPr>
        <w:t>682</w:t>
      </w:r>
      <w:r w:rsidRPr="0001632A">
        <w:rPr>
          <w:rFonts w:asciiTheme="minorHAnsi" w:hAnsiTheme="minorHAnsi" w:cstheme="minorHAnsi"/>
        </w:rPr>
        <w:t xml:space="preserve"> z późn. zm.).</w:t>
      </w:r>
    </w:p>
    <w:p w14:paraId="52AFFBDA" w14:textId="77777777" w:rsidR="0001632A" w:rsidRPr="0001632A" w:rsidRDefault="0001632A" w:rsidP="0001632A">
      <w:pPr>
        <w:rPr>
          <w:rFonts w:asciiTheme="minorHAnsi" w:hAnsiTheme="minorHAnsi" w:cstheme="minorHAnsi"/>
        </w:rPr>
      </w:pPr>
    </w:p>
    <w:p w14:paraId="445DC51E" w14:textId="77777777"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lang w:val="pl-PL"/>
        </w:rPr>
      </w:pPr>
      <w:r w:rsidRPr="0001632A">
        <w:rPr>
          <w:rFonts w:ascii="Verdana" w:hAnsi="Verdana"/>
          <w:b/>
          <w:color w:val="1F497D"/>
          <w:sz w:val="18"/>
          <w:szCs w:val="18"/>
          <w:lang w:val="pl-PL"/>
        </w:rPr>
        <w:t>III. Termin wykonania zamówienia</w:t>
      </w:r>
      <w:r w:rsidRPr="0001632A">
        <w:rPr>
          <w:rFonts w:ascii="Verdana" w:hAnsi="Verdana"/>
          <w:color w:val="1F497D"/>
          <w:sz w:val="18"/>
          <w:szCs w:val="18"/>
          <w:lang w:val="pl-PL"/>
        </w:rPr>
        <w:t xml:space="preserve"> </w:t>
      </w:r>
    </w:p>
    <w:p w14:paraId="5C5FF174" w14:textId="77777777" w:rsidR="0001632A" w:rsidRPr="0001632A" w:rsidRDefault="0001632A" w:rsidP="0001632A">
      <w:pPr>
        <w:pStyle w:val="Akapitzlist"/>
        <w:ind w:left="709" w:hanging="349"/>
        <w:jc w:val="both"/>
        <w:rPr>
          <w:rFonts w:ascii="Verdana" w:hAnsi="Verdana"/>
          <w:sz w:val="18"/>
          <w:szCs w:val="18"/>
          <w:lang w:val="pl-PL"/>
        </w:rPr>
      </w:pPr>
    </w:p>
    <w:p w14:paraId="67BEDC02" w14:textId="77777777" w:rsidR="0001632A" w:rsidRPr="0001632A" w:rsidRDefault="0001632A" w:rsidP="0001632A">
      <w:pPr>
        <w:pStyle w:val="Akapitzlist"/>
        <w:numPr>
          <w:ilvl w:val="0"/>
          <w:numId w:val="1"/>
        </w:numPr>
        <w:jc w:val="both"/>
        <w:rPr>
          <w:rFonts w:ascii="Verdana" w:hAnsi="Verdana" w:cs="Calibri"/>
          <w:b/>
          <w:vanish/>
          <w:sz w:val="18"/>
          <w:szCs w:val="18"/>
          <w:lang w:val="pl-PL"/>
        </w:rPr>
      </w:pPr>
    </w:p>
    <w:p w14:paraId="200B3602" w14:textId="60B64069" w:rsidR="0001632A" w:rsidRPr="0001632A" w:rsidRDefault="0001632A" w:rsidP="0001632A">
      <w:pPr>
        <w:pStyle w:val="NormalnyWeb1"/>
        <w:shd w:val="clear" w:color="auto" w:fill="FFFFFF"/>
        <w:tabs>
          <w:tab w:val="left" w:pos="0"/>
        </w:tabs>
        <w:spacing w:before="0" w:after="0"/>
        <w:jc w:val="both"/>
        <w:rPr>
          <w:rFonts w:ascii="Calibri" w:hAnsi="Calibri" w:cs="Calibri"/>
          <w:b/>
          <w:sz w:val="22"/>
          <w:szCs w:val="22"/>
        </w:rPr>
      </w:pPr>
      <w:r w:rsidRPr="0001632A">
        <w:rPr>
          <w:rFonts w:ascii="Calibri" w:hAnsi="Calibri" w:cs="Calibri"/>
          <w:b/>
          <w:sz w:val="22"/>
          <w:szCs w:val="22"/>
        </w:rPr>
        <w:t>Termin wykonania zamówienia</w:t>
      </w:r>
      <w:r w:rsidRPr="0001632A">
        <w:rPr>
          <w:rFonts w:ascii="Calibri" w:hAnsi="Calibri" w:cs="Calibri"/>
          <w:sz w:val="22"/>
          <w:szCs w:val="22"/>
        </w:rPr>
        <w:t xml:space="preserve"> – od </w:t>
      </w:r>
      <w:r>
        <w:rPr>
          <w:rFonts w:ascii="Calibri" w:hAnsi="Calibri" w:cs="Calibri"/>
          <w:sz w:val="22"/>
          <w:szCs w:val="22"/>
        </w:rPr>
        <w:t>dnia podpisania umowy</w:t>
      </w:r>
      <w:r w:rsidRPr="0001632A">
        <w:rPr>
          <w:rFonts w:ascii="Calibri" w:hAnsi="Calibri" w:cs="Calibri"/>
          <w:sz w:val="22"/>
          <w:szCs w:val="22"/>
        </w:rPr>
        <w:t xml:space="preserve"> do</w:t>
      </w:r>
      <w:r>
        <w:rPr>
          <w:rFonts w:ascii="Calibri" w:hAnsi="Calibri" w:cs="Calibri"/>
          <w:sz w:val="22"/>
          <w:szCs w:val="22"/>
        </w:rPr>
        <w:t xml:space="preserve"> dnia</w:t>
      </w:r>
      <w:r w:rsidRPr="0001632A">
        <w:rPr>
          <w:rFonts w:ascii="Calibri" w:hAnsi="Calibri" w:cs="Calibri"/>
          <w:sz w:val="22"/>
          <w:szCs w:val="22"/>
        </w:rPr>
        <w:t xml:space="preserve"> </w:t>
      </w:r>
      <w:r w:rsidR="00CA740E">
        <w:rPr>
          <w:rFonts w:ascii="Calibri" w:hAnsi="Calibri" w:cs="Calibri"/>
          <w:sz w:val="22"/>
          <w:szCs w:val="22"/>
        </w:rPr>
        <w:t>3</w:t>
      </w:r>
      <w:r w:rsidRPr="0001632A">
        <w:rPr>
          <w:rFonts w:ascii="Calibri" w:hAnsi="Calibri" w:cs="Calibri"/>
          <w:sz w:val="22"/>
          <w:szCs w:val="22"/>
        </w:rPr>
        <w:t>1.0</w:t>
      </w:r>
      <w:r w:rsidR="00CA740E">
        <w:rPr>
          <w:rFonts w:ascii="Calibri" w:hAnsi="Calibri" w:cs="Calibri"/>
          <w:sz w:val="22"/>
          <w:szCs w:val="22"/>
        </w:rPr>
        <w:t>8</w:t>
      </w:r>
      <w:r w:rsidRPr="0001632A">
        <w:rPr>
          <w:rFonts w:ascii="Calibri" w:hAnsi="Calibri" w:cs="Calibri"/>
          <w:sz w:val="22"/>
          <w:szCs w:val="22"/>
        </w:rPr>
        <w:t>.202</w:t>
      </w:r>
      <w:r w:rsidR="00CA740E">
        <w:rPr>
          <w:rFonts w:ascii="Calibri" w:hAnsi="Calibri" w:cs="Calibri"/>
          <w:sz w:val="22"/>
          <w:szCs w:val="22"/>
        </w:rPr>
        <w:t>3</w:t>
      </w:r>
      <w:r w:rsidRPr="0001632A">
        <w:rPr>
          <w:rFonts w:ascii="Calibri" w:hAnsi="Calibri" w:cs="Calibri"/>
          <w:sz w:val="22"/>
          <w:szCs w:val="22"/>
        </w:rPr>
        <w:t xml:space="preserve"> r. </w:t>
      </w:r>
    </w:p>
    <w:p w14:paraId="6923B92D" w14:textId="77777777" w:rsidR="0001632A" w:rsidRPr="0001632A" w:rsidRDefault="0001632A" w:rsidP="0001632A">
      <w:pPr>
        <w:pStyle w:val="NormalnyWeb1"/>
        <w:shd w:val="clear" w:color="auto" w:fill="FFFFFF"/>
        <w:tabs>
          <w:tab w:val="left" w:pos="0"/>
        </w:tabs>
        <w:spacing w:before="0" w:after="0"/>
        <w:jc w:val="both"/>
        <w:rPr>
          <w:rFonts w:ascii="Calibri" w:hAnsi="Calibri" w:cs="Calibri"/>
          <w:b/>
          <w:sz w:val="22"/>
          <w:szCs w:val="22"/>
        </w:rPr>
      </w:pPr>
    </w:p>
    <w:p w14:paraId="1A83D402" w14:textId="77777777"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color w:val="1F497D"/>
          <w:sz w:val="18"/>
          <w:szCs w:val="18"/>
          <w:lang w:val="pl-PL"/>
        </w:rPr>
      </w:pPr>
      <w:r w:rsidRPr="0001632A">
        <w:rPr>
          <w:rFonts w:ascii="Verdana" w:hAnsi="Verdana"/>
          <w:b/>
          <w:color w:val="1F497D"/>
          <w:sz w:val="18"/>
          <w:szCs w:val="18"/>
          <w:lang w:val="pl-PL"/>
        </w:rPr>
        <w:t>IV. Kryteria oceny ofert</w:t>
      </w:r>
      <w:r w:rsidRPr="0001632A">
        <w:rPr>
          <w:rFonts w:ascii="Verdana" w:hAnsi="Verdana"/>
          <w:color w:val="1F497D"/>
          <w:sz w:val="18"/>
          <w:szCs w:val="18"/>
          <w:lang w:val="pl-PL"/>
        </w:rPr>
        <w:t xml:space="preserve"> </w:t>
      </w:r>
    </w:p>
    <w:p w14:paraId="4E691057" w14:textId="77777777" w:rsidR="0001632A" w:rsidRPr="0001632A" w:rsidRDefault="0001632A" w:rsidP="0001632A">
      <w:pPr>
        <w:pStyle w:val="Akapitzlist"/>
        <w:ind w:left="0"/>
        <w:jc w:val="both"/>
        <w:rPr>
          <w:rFonts w:cs="Calibri"/>
          <w:bCs/>
          <w:lang w:val="pl-PL"/>
        </w:rPr>
      </w:pPr>
      <w:r w:rsidRPr="0001632A">
        <w:rPr>
          <w:rFonts w:cs="Calibri"/>
          <w:bCs/>
          <w:lang w:val="pl-PL"/>
        </w:rPr>
        <w:t>Przy wyborze propozycji do realizacji Zamawiający będzie się kierował kryterium:</w:t>
      </w:r>
    </w:p>
    <w:p w14:paraId="2FA4BB9D" w14:textId="77777777"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lang w:val="pl-PL"/>
        </w:rPr>
      </w:pPr>
      <w:r w:rsidRPr="0001632A">
        <w:rPr>
          <w:rFonts w:cs="Calibri"/>
          <w:b/>
          <w:lang w:val="pl-PL"/>
        </w:rPr>
        <w:t>Cena - 100%</w:t>
      </w:r>
    </w:p>
    <w:p w14:paraId="5DBE3FFD" w14:textId="77777777"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lang w:val="pl-PL"/>
        </w:rPr>
      </w:pPr>
    </w:p>
    <w:p w14:paraId="66A9B176" w14:textId="77777777"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u w:val="single"/>
          <w:lang w:val="pl-PL"/>
        </w:rPr>
      </w:pPr>
      <w:r w:rsidRPr="0001632A">
        <w:rPr>
          <w:rFonts w:ascii="Verdana" w:hAnsi="Verdana"/>
          <w:b/>
          <w:color w:val="1F497D"/>
          <w:sz w:val="18"/>
          <w:szCs w:val="18"/>
          <w:lang w:val="pl-PL"/>
        </w:rPr>
        <w:t>V. Opis sposobu przygotowania oferty</w:t>
      </w:r>
    </w:p>
    <w:p w14:paraId="1709F2EE" w14:textId="77777777" w:rsidR="0001632A" w:rsidRPr="0001632A" w:rsidRDefault="0001632A" w:rsidP="0001632A">
      <w:pPr>
        <w:numPr>
          <w:ilvl w:val="0"/>
          <w:numId w:val="5"/>
        </w:numPr>
        <w:spacing w:after="0" w:line="240" w:lineRule="auto"/>
        <w:ind w:left="284" w:hanging="284"/>
        <w:rPr>
          <w:rFonts w:cs="Calibri"/>
        </w:rPr>
      </w:pPr>
      <w:r w:rsidRPr="0001632A">
        <w:rPr>
          <w:rFonts w:cs="Calibri"/>
          <w:bCs/>
        </w:rPr>
        <w:t>Wykonawca składając propozycję cenową, składa następujące dokumenty:</w:t>
      </w:r>
    </w:p>
    <w:p w14:paraId="73B95FFC" w14:textId="77777777" w:rsidR="0001632A" w:rsidRDefault="0001632A" w:rsidP="0001632A">
      <w:pPr>
        <w:numPr>
          <w:ilvl w:val="0"/>
          <w:numId w:val="10"/>
        </w:numPr>
        <w:spacing w:after="0" w:line="240" w:lineRule="auto"/>
        <w:ind w:left="567" w:hanging="283"/>
        <w:rPr>
          <w:rFonts w:cs="Calibri"/>
        </w:rPr>
      </w:pPr>
      <w:r w:rsidRPr="0001632A">
        <w:rPr>
          <w:rFonts w:cs="Calibri"/>
        </w:rPr>
        <w:t xml:space="preserve">wypełniona oferta wg </w:t>
      </w:r>
      <w:r w:rsidRPr="0001632A">
        <w:rPr>
          <w:rFonts w:cs="Calibri"/>
          <w:b/>
          <w:i/>
        </w:rPr>
        <w:t>załącznika nr 1 do OPZ</w:t>
      </w:r>
      <w:r w:rsidRPr="0001632A">
        <w:rPr>
          <w:rFonts w:cs="Calibri"/>
        </w:rPr>
        <w:t>.</w:t>
      </w:r>
    </w:p>
    <w:p w14:paraId="29A44A59" w14:textId="77777777" w:rsidR="0001632A" w:rsidRPr="001752EF" w:rsidRDefault="0015790C" w:rsidP="0015790C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d</w:t>
      </w:r>
      <w:r w:rsidR="00BB317C" w:rsidRPr="00BB317C">
        <w:rPr>
          <w:rFonts w:cs="Calibri"/>
        </w:rPr>
        <w:t>o oferty Wykonawca zobowiązany jest dołączyć oświadczenie Wykonawcy uwzględniające przesłanki wykluczenia z art. 7 ust. 1 ustawy o szczególnych rozwiązaniach w zakresie przeciwdziałania wspieraniu agresji na Ukrainę oraz służących ochronie bezpieczeństwa narodowego</w:t>
      </w:r>
      <w:r w:rsidR="00BB172A" w:rsidRPr="00BB172A">
        <w:rPr>
          <w:rFonts w:cs="Calibri"/>
        </w:rPr>
        <w:t xml:space="preserve"> </w:t>
      </w:r>
      <w:r w:rsidR="00BB172A" w:rsidRPr="0001632A">
        <w:rPr>
          <w:rFonts w:cs="Calibri"/>
        </w:rPr>
        <w:t xml:space="preserve">wg </w:t>
      </w:r>
      <w:r w:rsidR="00BB172A" w:rsidRPr="0001632A">
        <w:rPr>
          <w:rFonts w:cs="Calibri"/>
          <w:b/>
          <w:i/>
        </w:rPr>
        <w:t xml:space="preserve">załącznika nr </w:t>
      </w:r>
      <w:r w:rsidR="00BB172A">
        <w:rPr>
          <w:rFonts w:cs="Calibri"/>
          <w:b/>
          <w:i/>
        </w:rPr>
        <w:t>3</w:t>
      </w:r>
      <w:r w:rsidR="00BB172A" w:rsidRPr="0001632A">
        <w:rPr>
          <w:rFonts w:cs="Calibri"/>
          <w:b/>
          <w:i/>
        </w:rPr>
        <w:t xml:space="preserve"> do OPZ</w:t>
      </w:r>
      <w:r w:rsidR="00BB172A" w:rsidRPr="0001632A">
        <w:rPr>
          <w:rFonts w:cs="Calibri"/>
        </w:rPr>
        <w:t>.</w:t>
      </w:r>
    </w:p>
    <w:p w14:paraId="1EC4FF4B" w14:textId="77777777"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sz w:val="18"/>
          <w:szCs w:val="18"/>
          <w:lang w:val="pl-PL"/>
        </w:rPr>
      </w:pPr>
    </w:p>
    <w:p w14:paraId="06829440" w14:textId="77777777"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u w:val="single"/>
          <w:lang w:val="pl-PL"/>
        </w:rPr>
      </w:pPr>
      <w:r w:rsidRPr="0001632A">
        <w:rPr>
          <w:rFonts w:ascii="Verdana" w:hAnsi="Verdana"/>
          <w:b/>
          <w:color w:val="1F497D"/>
          <w:sz w:val="18"/>
          <w:szCs w:val="18"/>
          <w:lang w:val="pl-PL"/>
        </w:rPr>
        <w:lastRenderedPageBreak/>
        <w:t>VI. Istotne warunki zamówienia</w:t>
      </w:r>
    </w:p>
    <w:p w14:paraId="5A7E10F9" w14:textId="77777777"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Jedynym kryterium oceny ofert będzie cena brutto za całość realizacji zamówienia.</w:t>
      </w:r>
    </w:p>
    <w:p w14:paraId="315E035D" w14:textId="77777777"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Cena określona w ofercie powinna obejmować wszystkie koszty niezbędne do prawidłowej realizacji przedmiotu zamówienia.</w:t>
      </w:r>
    </w:p>
    <w:p w14:paraId="7EB3D7A1" w14:textId="77777777"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Każdy Wykonawca może złożyć tylko jedną ofertę.</w:t>
      </w:r>
    </w:p>
    <w:p w14:paraId="54643B51" w14:textId="77777777"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Postępowanie jest prowadzone w języku polskim.</w:t>
      </w:r>
    </w:p>
    <w:p w14:paraId="244467C5" w14:textId="77777777"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Wynagrodzenie należne Wykonawcy będzie wynagrodzeniem ryczałtowym.</w:t>
      </w:r>
    </w:p>
    <w:p w14:paraId="6F4DC622" w14:textId="77777777"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Wykonawcy będą związani ofertą przez okres 30 dni roboczych.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14:paraId="15B6F0D4" w14:textId="77777777"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Przed upływem terminu składania ofert, w szczególnie uzasadnionych przypadkach Zamawiający może zmodyfikować treść zapytania ofertowego. Dokonana modyfikacja zostanie niezwłocznie przekazana wszystkim Wykonawcom, którzy otrzymali zapytanie ofertowe.</w:t>
      </w:r>
    </w:p>
    <w:p w14:paraId="2641ACD7" w14:textId="77777777"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Zamawiający może zamknąć postępowanie bez wybrania żadnej oferty,  w przypadku, gdy żadna ze złożonych ofert nie odpowiada warunkom określonym przez Zamawiającego.</w:t>
      </w:r>
    </w:p>
    <w:p w14:paraId="409073F2" w14:textId="77777777"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color w:val="000000"/>
          <w:sz w:val="22"/>
          <w:szCs w:val="22"/>
          <w:lang w:val="pl-PL"/>
        </w:rPr>
        <w:t>Zamawiający zastrzega sobie prawo do unieważnienia postępowania bez podania przyczyny.</w:t>
      </w:r>
    </w:p>
    <w:p w14:paraId="00BCDB77" w14:textId="77777777"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eastAsia="Poppins" w:hAnsi="Calibri" w:cs="Calibri"/>
          <w:b w:val="0"/>
          <w:sz w:val="22"/>
          <w:szCs w:val="22"/>
          <w:lang w:val="pl-PL"/>
        </w:rPr>
        <w:t>Zamawiający w przypadku pytań i wniosków przesłanych przez Wykonawców dotyczących OPZ lub wzoru umowy, zamieszcza komunikat publiczny z odpowiedziami za pośrednictwem Platformy Zakupowej.</w:t>
      </w:r>
    </w:p>
    <w:p w14:paraId="683C21D2" w14:textId="77777777" w:rsidR="0001632A" w:rsidRPr="0001632A" w:rsidRDefault="0001632A" w:rsidP="0001632A">
      <w:pPr>
        <w:pStyle w:val="Tytu"/>
        <w:numPr>
          <w:ilvl w:val="1"/>
          <w:numId w:val="2"/>
        </w:numPr>
        <w:jc w:val="both"/>
        <w:rPr>
          <w:rFonts w:ascii="Verdana" w:hAnsi="Verdana"/>
          <w:b w:val="0"/>
          <w:sz w:val="18"/>
          <w:szCs w:val="18"/>
          <w:lang w:val="pl-PL"/>
        </w:rPr>
      </w:pPr>
      <w:r w:rsidRPr="0001632A">
        <w:rPr>
          <w:rFonts w:ascii="Calibri" w:hAnsi="Calibri" w:cs="Calibri"/>
          <w:b w:val="0"/>
          <w:sz w:val="22"/>
          <w:szCs w:val="22"/>
          <w:lang w:val="pl-PL" w:eastAsia="pl-PL"/>
        </w:rPr>
        <w:t>Zamawiający zastrzega sobie prawo do podjęcia negocjacji z Wykonawcą, który złożył w oparciu o przyjęte kryteria najkorzystniejszą ofertę. Negocjacje cenowe zostaną podjęte w szczególności w przypadku, gdy zaoferowana cena będzie wyższa od założonej przez Zamawiającego.</w:t>
      </w:r>
    </w:p>
    <w:p w14:paraId="65EA5AF7" w14:textId="77777777" w:rsidR="0001632A" w:rsidRPr="0001632A" w:rsidRDefault="0001632A" w:rsidP="0001632A">
      <w:pPr>
        <w:pStyle w:val="Tytu"/>
        <w:spacing w:line="276" w:lineRule="auto"/>
        <w:jc w:val="both"/>
        <w:rPr>
          <w:rFonts w:ascii="Verdana" w:hAnsi="Verdana"/>
          <w:b w:val="0"/>
          <w:sz w:val="18"/>
          <w:szCs w:val="18"/>
          <w:lang w:val="pl-PL"/>
        </w:rPr>
      </w:pPr>
    </w:p>
    <w:p w14:paraId="6AB0ADB0" w14:textId="77777777"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u w:val="single"/>
          <w:lang w:val="pl-PL"/>
        </w:rPr>
      </w:pPr>
      <w:r w:rsidRPr="0001632A">
        <w:rPr>
          <w:rFonts w:ascii="Verdana" w:hAnsi="Verdana"/>
          <w:b/>
          <w:color w:val="1F497D"/>
          <w:sz w:val="18"/>
          <w:szCs w:val="18"/>
          <w:lang w:val="pl-PL"/>
        </w:rPr>
        <w:t>VII. Osoby  uprawnione do porozumiewania się z Wykonawcami</w:t>
      </w:r>
    </w:p>
    <w:p w14:paraId="170431BA" w14:textId="77777777" w:rsidR="0001632A" w:rsidRPr="0001632A" w:rsidRDefault="0001632A" w:rsidP="0001632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1632A">
        <w:rPr>
          <w:rFonts w:ascii="Verdana" w:hAnsi="Verdana"/>
          <w:sz w:val="18"/>
          <w:szCs w:val="18"/>
        </w:rPr>
        <w:t>Do kontaktów między stronami niniejszej umowy Zamawiający wyznacza przedstawiciela — Pan</w:t>
      </w:r>
      <w:r w:rsidR="009029A8">
        <w:rPr>
          <w:rFonts w:ascii="Verdana" w:hAnsi="Verdana"/>
          <w:sz w:val="18"/>
          <w:szCs w:val="18"/>
        </w:rPr>
        <w:t xml:space="preserve">a Damiana Okonia </w:t>
      </w:r>
      <w:r w:rsidRPr="0001632A">
        <w:rPr>
          <w:rFonts w:ascii="Verdana" w:hAnsi="Verdana"/>
          <w:sz w:val="18"/>
          <w:szCs w:val="18"/>
        </w:rPr>
        <w:t xml:space="preserve"> — </w:t>
      </w:r>
      <w:r w:rsidR="009029A8">
        <w:rPr>
          <w:rFonts w:ascii="Verdana" w:hAnsi="Verdana"/>
          <w:sz w:val="18"/>
          <w:szCs w:val="18"/>
        </w:rPr>
        <w:t>Podinspektora ds. gospodarki nieruchomościami</w:t>
      </w:r>
      <w:r w:rsidRPr="0001632A">
        <w:rPr>
          <w:rFonts w:ascii="Verdana" w:hAnsi="Verdana"/>
          <w:sz w:val="18"/>
          <w:szCs w:val="18"/>
        </w:rPr>
        <w:t xml:space="preserve">, tel. (071) 314 62 51 wew. </w:t>
      </w:r>
      <w:r w:rsidR="009029A8">
        <w:rPr>
          <w:rFonts w:ascii="Verdana" w:hAnsi="Verdana"/>
          <w:sz w:val="18"/>
          <w:szCs w:val="18"/>
        </w:rPr>
        <w:t>31</w:t>
      </w:r>
      <w:r w:rsidRPr="0001632A">
        <w:rPr>
          <w:rFonts w:ascii="Verdana" w:hAnsi="Verdana"/>
          <w:sz w:val="18"/>
          <w:szCs w:val="18"/>
        </w:rPr>
        <w:t xml:space="preserve">, adres e-mail: </w:t>
      </w:r>
      <w:hyperlink r:id="rId7" w:history="1">
        <w:r w:rsidR="009029A8" w:rsidRPr="006068B7">
          <w:rPr>
            <w:rStyle w:val="Hipercze"/>
            <w:rFonts w:ascii="Verdana" w:hAnsi="Verdana"/>
            <w:sz w:val="18"/>
            <w:szCs w:val="18"/>
          </w:rPr>
          <w:t>damian.okon@bierutow.pl</w:t>
        </w:r>
      </w:hyperlink>
      <w:r w:rsidRPr="0001632A">
        <w:rPr>
          <w:rFonts w:ascii="Verdana" w:hAnsi="Verdana"/>
          <w:sz w:val="18"/>
          <w:szCs w:val="18"/>
        </w:rPr>
        <w:t xml:space="preserve">. </w:t>
      </w:r>
    </w:p>
    <w:p w14:paraId="16F4588E" w14:textId="77777777" w:rsidR="0001632A" w:rsidRPr="0001632A" w:rsidRDefault="0001632A" w:rsidP="0001632A">
      <w:pPr>
        <w:pStyle w:val="Bezodstpw"/>
        <w:jc w:val="center"/>
        <w:rPr>
          <w:rFonts w:ascii="Calibri" w:hAnsi="Calibri" w:cs="Calibri"/>
          <w:b/>
        </w:rPr>
      </w:pPr>
    </w:p>
    <w:p w14:paraId="36F60AF7" w14:textId="77777777" w:rsidR="0001632A" w:rsidRPr="0001632A" w:rsidRDefault="0001632A" w:rsidP="0001632A">
      <w:pPr>
        <w:pStyle w:val="Akapitzlist"/>
        <w:ind w:left="0"/>
        <w:jc w:val="both"/>
        <w:rPr>
          <w:rFonts w:ascii="Verdana" w:hAnsi="Verdana"/>
          <w:b/>
          <w:color w:val="1F497D"/>
          <w:sz w:val="18"/>
          <w:szCs w:val="18"/>
          <w:lang w:val="pl-PL"/>
        </w:rPr>
      </w:pPr>
      <w:r w:rsidRPr="0001632A">
        <w:rPr>
          <w:rFonts w:ascii="Verdana" w:hAnsi="Verdana" w:cs="Arial"/>
          <w:b/>
          <w:color w:val="1F497D"/>
          <w:sz w:val="18"/>
          <w:szCs w:val="18"/>
          <w:lang w:val="pl-PL"/>
        </w:rPr>
        <w:t>VIII. KLAUZULA INFORMACYJNA O PRZETWARZANIU DANYCH OSOBOWYCH</w:t>
      </w:r>
    </w:p>
    <w:p w14:paraId="180F753B" w14:textId="77777777" w:rsidR="0001632A" w:rsidRPr="0001632A" w:rsidRDefault="0001632A" w:rsidP="0001632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1632A">
        <w:rPr>
          <w:rFonts w:ascii="Verdana" w:hAnsi="Verdana"/>
          <w:sz w:val="18"/>
          <w:szCs w:val="18"/>
        </w:rPr>
        <w:t xml:space="preserve">Zgodnie z art. 13 ust.1 i 2 rozporządzenia Parlamentu Europejskiego i Rady (UE) 2016/679 z dnia </w:t>
      </w:r>
      <w:r w:rsidRPr="0001632A">
        <w:rPr>
          <w:rFonts w:ascii="Verdana" w:hAnsi="Verdana"/>
          <w:sz w:val="18"/>
          <w:szCs w:val="18"/>
        </w:rPr>
        <w:br/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Urząd Miejski w Bierutowie informuje, że: </w:t>
      </w:r>
    </w:p>
    <w:p w14:paraId="2411278F" w14:textId="77777777"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 xml:space="preserve">Administratorem Pani/Pana danych osobowych jest Burmistrz Bierutowa, wykonujący swoje zadania przy pomocy Urzędu Miejskiego w Bierutowie, zlokalizowanego </w:t>
      </w:r>
      <w:r w:rsidRPr="0001632A">
        <w:rPr>
          <w:rFonts w:ascii="Verdana" w:hAnsi="Verdana" w:cs="Calibri"/>
          <w:sz w:val="18"/>
          <w:szCs w:val="18"/>
          <w:lang w:val="pl-PL"/>
        </w:rPr>
        <w:br/>
        <w:t>w Bierutowie przy ul. Moniuszki 12;</w:t>
      </w:r>
    </w:p>
    <w:p w14:paraId="41276B98" w14:textId="77777777"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>przedstawicielem Administratora jest – nie wyznaczono przedstawiciela,</w:t>
      </w:r>
    </w:p>
    <w:p w14:paraId="20578D79" w14:textId="77777777" w:rsidR="0001632A" w:rsidRPr="0001632A" w:rsidRDefault="0001632A" w:rsidP="0001632A">
      <w:pPr>
        <w:pStyle w:val="Akapitzlist"/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2"/>
          <w:szCs w:val="12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ab/>
      </w:r>
      <w:r w:rsidRPr="0001632A">
        <w:rPr>
          <w:rFonts w:ascii="Verdana" w:hAnsi="Verdana" w:cs="Calibri"/>
          <w:sz w:val="12"/>
          <w:szCs w:val="12"/>
          <w:lang w:val="pl-PL"/>
        </w:rPr>
        <w:t>(tylko, jeśli ma zastosowanie – nazwisko, imię, pełniona funkcja przedstawiciela oraz jego dane kontaktowe)</w:t>
      </w:r>
    </w:p>
    <w:p w14:paraId="59DB19F8" w14:textId="77777777"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 xml:space="preserve">Inspektor Ochrony Danych Osobowych wykonuje swoje obowiązki w siedzibie Urzędu Miejskiego w Bierutowie, zlokalizowanego w Bierutowie przy ul. Moniuszki 12, Bud. A, pok. 7, tel.71 314 62 51 wew. 38, e-mail: </w:t>
      </w:r>
      <w:hyperlink r:id="rId8" w:history="1">
        <w:r w:rsidR="00715975" w:rsidRPr="00784ECF">
          <w:rPr>
            <w:rStyle w:val="Hipercze"/>
            <w:rFonts w:ascii="Verdana" w:hAnsi="Verdana" w:cs="Calibri"/>
            <w:b/>
            <w:sz w:val="18"/>
            <w:szCs w:val="18"/>
            <w:lang w:val="pl-PL"/>
          </w:rPr>
          <w:t>iod@bierutow.pl</w:t>
        </w:r>
      </w:hyperlink>
      <w:r w:rsidRPr="0001632A">
        <w:rPr>
          <w:rFonts w:ascii="Verdana" w:hAnsi="Verdana" w:cs="Calibri"/>
          <w:sz w:val="18"/>
          <w:szCs w:val="18"/>
          <w:lang w:val="pl-PL"/>
        </w:rPr>
        <w:t>;</w:t>
      </w:r>
    </w:p>
    <w:p w14:paraId="45803614" w14:textId="77777777"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 xml:space="preserve">Pani/Pana dane osobowe przetwarzane będą na podstawie art. 6 ust. 1 lit. </w:t>
      </w:r>
      <w:r w:rsidR="005B5AFE">
        <w:rPr>
          <w:rFonts w:ascii="Verdana" w:hAnsi="Verdana" w:cs="Calibri"/>
          <w:sz w:val="18"/>
          <w:szCs w:val="18"/>
          <w:lang w:val="pl-PL"/>
        </w:rPr>
        <w:t>b</w:t>
      </w:r>
      <w:r w:rsidRPr="0001632A">
        <w:rPr>
          <w:rFonts w:ascii="Verdana" w:hAnsi="Verdana" w:cs="Calibri"/>
          <w:sz w:val="18"/>
          <w:szCs w:val="18"/>
          <w:lang w:val="pl-PL"/>
        </w:rPr>
        <w:t xml:space="preserve"> RODO w celu przeprowadzenia postępowania o udzielenie zamówienia publicznego poniżej kwoty określonej w art. 2 ust 1 pkt 1 ustawy z dnia 11 września 2019 r. Prawo zamówień publicznych;</w:t>
      </w:r>
    </w:p>
    <w:p w14:paraId="62A78830" w14:textId="77777777"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 xml:space="preserve">odbiorcami Pani/Pana danych osobowych jest/będą: każdy uzyskujący wgląd </w:t>
      </w:r>
      <w:r w:rsidRPr="0001632A">
        <w:rPr>
          <w:rFonts w:ascii="Verdana" w:hAnsi="Verdana" w:cs="Calibri"/>
          <w:sz w:val="18"/>
          <w:szCs w:val="18"/>
          <w:lang w:val="pl-PL"/>
        </w:rPr>
        <w:br/>
        <w:t>w dokumentację postępowania o udzielenie zamówienia – zgodnie z ustawą o dostępie do informacji publicznej;</w:t>
      </w:r>
    </w:p>
    <w:p w14:paraId="50207AFE" w14:textId="77777777"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 xml:space="preserve">Pani/Pana dane będą przekazywane do państwa trzeciego, organizacji międzynarodowej – </w:t>
      </w:r>
      <w:r w:rsidRPr="0001632A">
        <w:rPr>
          <w:rFonts w:ascii="Verdana" w:hAnsi="Verdana" w:cs="Calibri"/>
          <w:b/>
          <w:sz w:val="18"/>
          <w:szCs w:val="18"/>
          <w:lang w:val="pl-PL"/>
        </w:rPr>
        <w:t>dane nie będą przekazywane do państwa trzeciego;</w:t>
      </w:r>
    </w:p>
    <w:p w14:paraId="091B4F26" w14:textId="77777777" w:rsidR="0001632A" w:rsidRPr="0001632A" w:rsidRDefault="0001632A" w:rsidP="0001632A">
      <w:pPr>
        <w:pStyle w:val="Akapitzlist"/>
        <w:tabs>
          <w:tab w:val="left" w:pos="851"/>
        </w:tabs>
        <w:spacing w:after="150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</w:p>
    <w:p w14:paraId="77B8155B" w14:textId="77777777"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lastRenderedPageBreak/>
        <w:t>Pani/Pana dane osobowe będą przechowywane przez okres 5 lat od dnia zakończenia postępowania o udzielenie zamówienia, a jeżeli czas trwania umowy w sprawie zamówienia publicznego przekracza 5 lat – przez cały czas trwania umowy. Po tym czasie dokumentacja zostanie przekazana do archiwum zakładowego;</w:t>
      </w:r>
    </w:p>
    <w:p w14:paraId="6C1838DF" w14:textId="77777777"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 xml:space="preserve">posiada Pani/Pan prawo żądania od Administratora </w:t>
      </w:r>
      <w:r w:rsidRPr="0001632A">
        <w:rPr>
          <w:rFonts w:ascii="Verdana" w:hAnsi="Verdana" w:cs="Calibri"/>
          <w:b/>
          <w:sz w:val="18"/>
          <w:szCs w:val="18"/>
          <w:lang w:val="pl-PL"/>
        </w:rPr>
        <w:t>sprostowania, ograniczenia przetwarzania, wniesienia sprzeciwu wobec takiego przetwarzania, usunięcia, przenoszenia danych;</w:t>
      </w:r>
    </w:p>
    <w:p w14:paraId="784AA3BE" w14:textId="77777777"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>ma Pani/Pan prawo wniesienia skargi do organu nadzorczego;</w:t>
      </w:r>
    </w:p>
    <w:p w14:paraId="62789D0B" w14:textId="77777777"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 xml:space="preserve">podanie danych jest </w:t>
      </w:r>
      <w:r w:rsidRPr="0001632A">
        <w:rPr>
          <w:rFonts w:ascii="Verdana" w:hAnsi="Verdana" w:cs="Calibri"/>
          <w:b/>
          <w:sz w:val="18"/>
          <w:szCs w:val="18"/>
          <w:lang w:val="pl-PL"/>
        </w:rPr>
        <w:t>fakultatywne;</w:t>
      </w:r>
    </w:p>
    <w:p w14:paraId="482D93ED" w14:textId="77777777"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 xml:space="preserve">w przypadku niepodania danych nie będzie możliwe </w:t>
      </w:r>
      <w:r w:rsidRPr="0001632A">
        <w:rPr>
          <w:rFonts w:ascii="Verdana" w:hAnsi="Verdana" w:cs="Calibri"/>
          <w:b/>
          <w:sz w:val="18"/>
          <w:szCs w:val="18"/>
          <w:lang w:val="pl-PL"/>
        </w:rPr>
        <w:t>otrzymywanie informacji</w:t>
      </w:r>
      <w:r w:rsidRPr="0001632A">
        <w:rPr>
          <w:rFonts w:ascii="Verdana" w:hAnsi="Verdana" w:cs="Calibri"/>
          <w:sz w:val="18"/>
          <w:szCs w:val="18"/>
          <w:lang w:val="pl-PL"/>
        </w:rPr>
        <w:t xml:space="preserve"> wykonanie umowy;</w:t>
      </w:r>
    </w:p>
    <w:p w14:paraId="1790B847" w14:textId="77777777" w:rsidR="0001632A" w:rsidRPr="0001632A" w:rsidRDefault="0001632A" w:rsidP="0001632A">
      <w:pPr>
        <w:pStyle w:val="Akapitzlist"/>
        <w:numPr>
          <w:ilvl w:val="0"/>
          <w:numId w:val="4"/>
        </w:numPr>
        <w:tabs>
          <w:tab w:val="left" w:pos="851"/>
        </w:tabs>
        <w:spacing w:after="150"/>
        <w:ind w:left="851" w:hanging="425"/>
        <w:jc w:val="both"/>
        <w:rPr>
          <w:rFonts w:ascii="Verdana" w:hAnsi="Verdana" w:cs="Calibri"/>
          <w:color w:val="00B0F0"/>
          <w:sz w:val="18"/>
          <w:szCs w:val="18"/>
          <w:lang w:val="pl-PL"/>
        </w:rPr>
      </w:pPr>
      <w:r w:rsidRPr="0001632A">
        <w:rPr>
          <w:rFonts w:ascii="Verdana" w:hAnsi="Verdana" w:cs="Calibri"/>
          <w:sz w:val="18"/>
          <w:szCs w:val="18"/>
          <w:lang w:val="pl-PL"/>
        </w:rPr>
        <w:t xml:space="preserve">Pani/Pana dane osobowe nie podlegają zautomatyzowanemu podejmowaniu decyzji, </w:t>
      </w:r>
      <w:r w:rsidRPr="0001632A">
        <w:rPr>
          <w:rFonts w:ascii="Verdana" w:hAnsi="Verdana" w:cs="Calibri"/>
          <w:sz w:val="18"/>
          <w:szCs w:val="18"/>
          <w:lang w:val="pl-PL"/>
        </w:rPr>
        <w:br/>
        <w:t>w tym profilowaniu.</w:t>
      </w:r>
    </w:p>
    <w:p w14:paraId="25FA32B8" w14:textId="77777777" w:rsidR="0001632A" w:rsidRPr="0001632A" w:rsidRDefault="0001632A" w:rsidP="0001632A">
      <w:pPr>
        <w:pStyle w:val="Tytu"/>
        <w:jc w:val="both"/>
        <w:rPr>
          <w:rFonts w:ascii="Verdana" w:hAnsi="Verdana"/>
          <w:b w:val="0"/>
          <w:sz w:val="18"/>
          <w:szCs w:val="18"/>
          <w:lang w:val="pl-PL"/>
        </w:rPr>
      </w:pPr>
    </w:p>
    <w:p w14:paraId="0A7875CB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  <w:r w:rsidRPr="0001632A">
        <w:rPr>
          <w:rFonts w:ascii="Verdana" w:hAnsi="Verdana"/>
          <w:sz w:val="18"/>
          <w:szCs w:val="18"/>
        </w:rPr>
        <w:t xml:space="preserve">                                                           </w:t>
      </w:r>
    </w:p>
    <w:p w14:paraId="4A4BA205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52937946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7EA05C00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68F66994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503D3D17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585D6B87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12F30186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0F8E1F3D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5A512B6B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76FB93EA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2C66755D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71B14647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38E1F54C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4F8C46D7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538684F7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6AA7CFEB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42E0628E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3531C8EA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51F57EFD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5215A2C6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2312713B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158E9C1C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1B079014" w14:textId="77777777" w:rsidR="0001632A" w:rsidRPr="0001632A" w:rsidRDefault="0001632A" w:rsidP="0001632A">
      <w:pPr>
        <w:rPr>
          <w:rFonts w:ascii="Verdana" w:hAnsi="Verdana"/>
          <w:sz w:val="18"/>
          <w:szCs w:val="18"/>
        </w:rPr>
      </w:pPr>
    </w:p>
    <w:p w14:paraId="0C2F01B2" w14:textId="77777777" w:rsidR="003247A7" w:rsidRDefault="003247A7" w:rsidP="0001632A">
      <w:pPr>
        <w:rPr>
          <w:rFonts w:ascii="Verdana" w:hAnsi="Verdana"/>
          <w:sz w:val="18"/>
          <w:szCs w:val="18"/>
        </w:rPr>
      </w:pPr>
    </w:p>
    <w:sectPr w:rsidR="003247A7" w:rsidSect="0028340A">
      <w:headerReference w:type="default" r:id="rId9"/>
      <w:footerReference w:type="default" r:id="rId10"/>
      <w:pgSz w:w="11906" w:h="16838"/>
      <w:pgMar w:top="993" w:right="1417" w:bottom="1135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6A713" w14:textId="77777777" w:rsidR="00E7368C" w:rsidRDefault="00E7368C">
      <w:pPr>
        <w:spacing w:after="0" w:line="240" w:lineRule="auto"/>
      </w:pPr>
      <w:r>
        <w:separator/>
      </w:r>
    </w:p>
  </w:endnote>
  <w:endnote w:type="continuationSeparator" w:id="0">
    <w:p w14:paraId="524452F3" w14:textId="77777777" w:rsidR="00E7368C" w:rsidRDefault="00E7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A80EB" w14:textId="77777777" w:rsidR="003D0467" w:rsidRDefault="0061782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78E069DF" w14:textId="77777777" w:rsidR="00757572" w:rsidRDefault="007075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A7A2F" w14:textId="77777777" w:rsidR="00E7368C" w:rsidRDefault="00E7368C">
      <w:pPr>
        <w:spacing w:after="0" w:line="240" w:lineRule="auto"/>
      </w:pPr>
      <w:r>
        <w:separator/>
      </w:r>
    </w:p>
  </w:footnote>
  <w:footnote w:type="continuationSeparator" w:id="0">
    <w:p w14:paraId="483E45C0" w14:textId="77777777" w:rsidR="00E7368C" w:rsidRDefault="00E7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6084F" w14:textId="77777777" w:rsidR="00943D99" w:rsidRDefault="0070753C" w:rsidP="00943D99">
    <w:pPr>
      <w:pStyle w:val="Nagwek"/>
      <w:tabs>
        <w:tab w:val="clear" w:pos="4536"/>
        <w:tab w:val="clear" w:pos="9072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764"/>
    <w:multiLevelType w:val="hybridMultilevel"/>
    <w:tmpl w:val="79482B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0954EB"/>
    <w:multiLevelType w:val="hybridMultilevel"/>
    <w:tmpl w:val="F01601EA"/>
    <w:lvl w:ilvl="0" w:tplc="5CBAD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C342A4"/>
    <w:multiLevelType w:val="hybridMultilevel"/>
    <w:tmpl w:val="7C5C7C94"/>
    <w:lvl w:ilvl="0" w:tplc="DC54FF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A3644"/>
    <w:multiLevelType w:val="hybridMultilevel"/>
    <w:tmpl w:val="AF1A2684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A86CD5"/>
    <w:multiLevelType w:val="hybridMultilevel"/>
    <w:tmpl w:val="CBBC8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F753A"/>
    <w:multiLevelType w:val="hybridMultilevel"/>
    <w:tmpl w:val="79C02A04"/>
    <w:lvl w:ilvl="0" w:tplc="54384CF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0685299"/>
    <w:multiLevelType w:val="hybridMultilevel"/>
    <w:tmpl w:val="F0A6AEDE"/>
    <w:lvl w:ilvl="0" w:tplc="FD205C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D504D"/>
    <w:multiLevelType w:val="multilevel"/>
    <w:tmpl w:val="1F64B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E975D3"/>
    <w:multiLevelType w:val="hybridMultilevel"/>
    <w:tmpl w:val="F2D0D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34E1"/>
    <w:multiLevelType w:val="hybridMultilevel"/>
    <w:tmpl w:val="D616B18E"/>
    <w:lvl w:ilvl="0" w:tplc="E6EC91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7A864A5"/>
    <w:multiLevelType w:val="hybridMultilevel"/>
    <w:tmpl w:val="C7164D58"/>
    <w:lvl w:ilvl="0" w:tplc="A91074B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1C0C5466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1" w15:restartNumberingAfterBreak="0">
    <w:nsid w:val="72462F82"/>
    <w:multiLevelType w:val="hybridMultilevel"/>
    <w:tmpl w:val="6152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57677"/>
    <w:multiLevelType w:val="multilevel"/>
    <w:tmpl w:val="AFB40F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1F497D"/>
        <w:lang w:val="x-none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126169"/>
    <w:multiLevelType w:val="hybridMultilevel"/>
    <w:tmpl w:val="9D3A4DD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BFB219F"/>
    <w:multiLevelType w:val="hybridMultilevel"/>
    <w:tmpl w:val="1DF6D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11"/>
  </w:num>
  <w:num w:numId="6">
    <w:abstractNumId w:val="13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  <w:num w:numId="12">
    <w:abstractNumId w:val="14"/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2A"/>
    <w:rsid w:val="0001632A"/>
    <w:rsid w:val="00096442"/>
    <w:rsid w:val="00106AB1"/>
    <w:rsid w:val="0015790C"/>
    <w:rsid w:val="001752EF"/>
    <w:rsid w:val="001C3AA6"/>
    <w:rsid w:val="00224B5C"/>
    <w:rsid w:val="002E05DD"/>
    <w:rsid w:val="00302A74"/>
    <w:rsid w:val="003247A7"/>
    <w:rsid w:val="003A621C"/>
    <w:rsid w:val="0043402F"/>
    <w:rsid w:val="004853F8"/>
    <w:rsid w:val="005909A8"/>
    <w:rsid w:val="005B5AFE"/>
    <w:rsid w:val="005F156E"/>
    <w:rsid w:val="0061782B"/>
    <w:rsid w:val="006F0A6D"/>
    <w:rsid w:val="0070753C"/>
    <w:rsid w:val="00715975"/>
    <w:rsid w:val="007B37BC"/>
    <w:rsid w:val="007F3D11"/>
    <w:rsid w:val="00841626"/>
    <w:rsid w:val="00855E44"/>
    <w:rsid w:val="009029A8"/>
    <w:rsid w:val="00935C3D"/>
    <w:rsid w:val="00936EDD"/>
    <w:rsid w:val="00942CD9"/>
    <w:rsid w:val="009716C5"/>
    <w:rsid w:val="009B6EAD"/>
    <w:rsid w:val="00A27103"/>
    <w:rsid w:val="00A71A05"/>
    <w:rsid w:val="00A92445"/>
    <w:rsid w:val="00A94628"/>
    <w:rsid w:val="00AB34B9"/>
    <w:rsid w:val="00BB172A"/>
    <w:rsid w:val="00BB317C"/>
    <w:rsid w:val="00C24A9A"/>
    <w:rsid w:val="00C86F48"/>
    <w:rsid w:val="00CA740E"/>
    <w:rsid w:val="00CC00DA"/>
    <w:rsid w:val="00E13698"/>
    <w:rsid w:val="00E7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F82F"/>
  <w15:chartTrackingRefBased/>
  <w15:docId w15:val="{DB2767D3-808A-4C49-BFC7-CB8C0FE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2A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632A"/>
    <w:rPr>
      <w:color w:val="0000FF"/>
      <w:u w:val="single"/>
    </w:rPr>
  </w:style>
  <w:style w:type="paragraph" w:styleId="Akapitzlist">
    <w:name w:val="List Paragraph"/>
    <w:aliases w:val="normalny tekst,CW_Lista,List Paragraph,L1,Numerowanie"/>
    <w:basedOn w:val="Normalny"/>
    <w:link w:val="AkapitzlistZnak"/>
    <w:uiPriority w:val="34"/>
    <w:qFormat/>
    <w:rsid w:val="0001632A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01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32A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1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32A"/>
    <w:rPr>
      <w:rFonts w:ascii="Calibri" w:eastAsia="Calibri" w:hAnsi="Calibri" w:cs="Times New Roman"/>
      <w:lang w:val="pl-PL"/>
    </w:rPr>
  </w:style>
  <w:style w:type="paragraph" w:styleId="Bezodstpw">
    <w:name w:val="No Spacing"/>
    <w:uiPriority w:val="1"/>
    <w:qFormat/>
    <w:rsid w:val="000163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pl-PL" w:eastAsia="ar-SA"/>
    </w:rPr>
  </w:style>
  <w:style w:type="paragraph" w:styleId="Tytu">
    <w:name w:val="Title"/>
    <w:basedOn w:val="Normalny"/>
    <w:link w:val="TytuZnak"/>
    <w:qFormat/>
    <w:rsid w:val="000163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1632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kapitzlistZnak">
    <w:name w:val="Akapit z listą Znak"/>
    <w:aliases w:val="normalny tekst Znak,CW_Lista Znak,List Paragraph Znak,L1 Znak,Numerowanie Znak"/>
    <w:link w:val="Akapitzlist"/>
    <w:uiPriority w:val="34"/>
    <w:qFormat/>
    <w:locked/>
    <w:rsid w:val="0001632A"/>
    <w:rPr>
      <w:rFonts w:ascii="Calibri" w:eastAsia="Calibri" w:hAnsi="Calibri" w:cs="Times New Roman"/>
      <w:lang w:val="x-none"/>
    </w:rPr>
  </w:style>
  <w:style w:type="paragraph" w:customStyle="1" w:styleId="NormalnyWeb1">
    <w:name w:val="Normalny (Web)1"/>
    <w:basedOn w:val="Normalny"/>
    <w:rsid w:val="0001632A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632A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632A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63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632A"/>
    <w:rPr>
      <w:rFonts w:ascii="Calibri" w:eastAsia="Calibri" w:hAnsi="Calibri" w:cs="Times New Roman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9A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3F8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erut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mian.okon@bieru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Okoń</dc:creator>
  <cp:keywords/>
  <dc:description/>
  <cp:lastModifiedBy>Damian Okoń</cp:lastModifiedBy>
  <cp:revision>30</cp:revision>
  <cp:lastPrinted>2022-06-01T12:04:00Z</cp:lastPrinted>
  <dcterms:created xsi:type="dcterms:W3CDTF">2021-07-29T05:41:00Z</dcterms:created>
  <dcterms:modified xsi:type="dcterms:W3CDTF">2023-04-13T10:13:00Z</dcterms:modified>
</cp:coreProperties>
</file>