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707" w:rsidRDefault="00F32707" w:rsidP="00F32707">
      <w:pPr>
        <w:spacing w:after="160" w:line="259" w:lineRule="auto"/>
        <w:jc w:val="right"/>
        <w:rPr>
          <w:b/>
        </w:rPr>
      </w:pPr>
      <w:r w:rsidRPr="00CD5E0E">
        <w:rPr>
          <w:b/>
        </w:rPr>
        <w:t>Załącznik nr 2</w:t>
      </w:r>
      <w:r w:rsidR="00222D39">
        <w:rPr>
          <w:b/>
        </w:rPr>
        <w:t>b</w:t>
      </w:r>
      <w:r>
        <w:rPr>
          <w:b/>
        </w:rPr>
        <w:t xml:space="preserve"> do SWZ</w:t>
      </w:r>
    </w:p>
    <w:p w:rsidR="00A812AF" w:rsidRPr="00813B11" w:rsidRDefault="00A812AF" w:rsidP="00A812AF">
      <w:pPr>
        <w:rPr>
          <w:sz w:val="20"/>
          <w:szCs w:val="20"/>
          <w:u w:val="single"/>
        </w:rPr>
      </w:pPr>
      <w:bookmarkStart w:id="0" w:name="_GoBack"/>
      <w:r w:rsidRPr="00813B11">
        <w:rPr>
          <w:sz w:val="20"/>
          <w:szCs w:val="20"/>
          <w:u w:val="single"/>
        </w:rPr>
        <w:t>dotyczy: postępowania prowadzonego w trybie podstawowym bez negocjacji na dostawę diatermii chirurgicznych , znak sprawy: 4 WSzKzP.SZP.2612.89.2024</w:t>
      </w:r>
    </w:p>
    <w:bookmarkEnd w:id="0"/>
    <w:p w:rsidR="00A812AF" w:rsidRPr="00CD5E0E" w:rsidRDefault="00A812AF" w:rsidP="00F32707">
      <w:pPr>
        <w:spacing w:after="160" w:line="259" w:lineRule="auto"/>
        <w:jc w:val="right"/>
        <w:rPr>
          <w:b/>
        </w:rPr>
      </w:pPr>
    </w:p>
    <w:p w:rsidR="00A812AF" w:rsidRPr="00E45237" w:rsidRDefault="00A812AF" w:rsidP="00A812AF">
      <w:pPr>
        <w:tabs>
          <w:tab w:val="right" w:leader="dot" w:pos="8789"/>
        </w:tabs>
        <w:spacing w:line="360" w:lineRule="auto"/>
        <w:ind w:left="357"/>
        <w:jc w:val="center"/>
        <w:rPr>
          <w:b/>
        </w:rPr>
      </w:pPr>
      <w:r w:rsidRPr="00C76083">
        <w:rPr>
          <w:b/>
          <w:color w:val="000000"/>
        </w:rPr>
        <w:t xml:space="preserve">Pakiet </w:t>
      </w:r>
      <w:r>
        <w:rPr>
          <w:b/>
          <w:color w:val="000000"/>
        </w:rPr>
        <w:t>I</w:t>
      </w:r>
      <w:r w:rsidRPr="00C76083">
        <w:rPr>
          <w:b/>
          <w:color w:val="000000"/>
        </w:rPr>
        <w:t>I</w:t>
      </w:r>
      <w:r w:rsidRPr="00CB26AB">
        <w:t xml:space="preserve"> </w:t>
      </w:r>
      <w:r w:rsidRPr="00CB26AB">
        <w:rPr>
          <w:b/>
        </w:rPr>
        <w:t>Diatermia chirurgiczna z przystawką argonową</w:t>
      </w:r>
      <w:r>
        <w:rPr>
          <w:b/>
        </w:rPr>
        <w:br/>
      </w:r>
      <w:r w:rsidRPr="00CB26AB">
        <w:rPr>
          <w:b/>
        </w:rPr>
        <w:t xml:space="preserve">na potrzeby Oddziału Gastroenterologii </w:t>
      </w:r>
      <w:r w:rsidRPr="00C76083">
        <w:rPr>
          <w:b/>
          <w:color w:val="000000"/>
        </w:rPr>
        <w:t xml:space="preserve">– </w:t>
      </w:r>
      <w:r>
        <w:rPr>
          <w:b/>
          <w:color w:val="000000"/>
        </w:rPr>
        <w:t>1</w:t>
      </w:r>
      <w:r w:rsidRPr="00C76083">
        <w:rPr>
          <w:b/>
          <w:color w:val="000000"/>
        </w:rPr>
        <w:t xml:space="preserve"> </w:t>
      </w:r>
      <w:proofErr w:type="spellStart"/>
      <w:r w:rsidRPr="00C76083">
        <w:rPr>
          <w:b/>
          <w:color w:val="000000"/>
        </w:rPr>
        <w:t>kpl</w:t>
      </w:r>
      <w:proofErr w:type="spellEnd"/>
      <w:r w:rsidRPr="00C76083">
        <w:rPr>
          <w:b/>
          <w:color w:val="000000"/>
        </w:rPr>
        <w:t>.</w:t>
      </w:r>
    </w:p>
    <w:p w:rsidR="00A812AF" w:rsidRDefault="00A812AF" w:rsidP="00A812AF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A812AF" w:rsidRPr="00CD5E0E" w:rsidRDefault="00A812AF" w:rsidP="00A812AF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Wykonawca: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A812AF" w:rsidRPr="00CD5E0E" w:rsidRDefault="00A812AF" w:rsidP="00A812AF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A812AF" w:rsidRPr="00CD5E0E" w:rsidRDefault="00A812AF" w:rsidP="00A812AF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Nazwa i typ: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A812AF" w:rsidRPr="00CD5E0E" w:rsidRDefault="00A812AF" w:rsidP="00A812AF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A812AF" w:rsidRPr="00CD5E0E" w:rsidRDefault="00A812AF" w:rsidP="00A812AF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Producent/ Kraj 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A812AF" w:rsidRPr="00CD5E0E" w:rsidRDefault="00A812AF" w:rsidP="00A812AF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A812AF" w:rsidRPr="00CD5E0E" w:rsidRDefault="00A812AF" w:rsidP="00A812AF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Rok produkcji :</w:t>
      </w:r>
      <w:r w:rsidRPr="00CD5E0E">
        <w:rPr>
          <w:b/>
          <w:bCs/>
          <w:lang w:eastAsia="zh-CN"/>
        </w:rPr>
        <w:tab/>
        <w:t xml:space="preserve">sprzęt fabrycznie nowy, nieużywany, </w:t>
      </w:r>
      <w:proofErr w:type="spellStart"/>
      <w:r w:rsidRPr="00CD5E0E">
        <w:rPr>
          <w:b/>
          <w:bCs/>
          <w:lang w:eastAsia="zh-CN"/>
        </w:rPr>
        <w:t>nierekondycjonowany</w:t>
      </w:r>
      <w:proofErr w:type="spellEnd"/>
      <w:r w:rsidRPr="00CD5E0E">
        <w:rPr>
          <w:b/>
          <w:bCs/>
          <w:lang w:eastAsia="zh-CN"/>
        </w:rPr>
        <w:t xml:space="preserve">, nie powystawowy / rok produkcji </w:t>
      </w:r>
      <w:r>
        <w:rPr>
          <w:b/>
          <w:bCs/>
          <w:lang w:eastAsia="zh-CN"/>
        </w:rPr>
        <w:t>2024</w:t>
      </w:r>
    </w:p>
    <w:p w:rsidR="00A812AF" w:rsidRPr="00CD5E0E" w:rsidRDefault="00A812AF" w:rsidP="00A812AF">
      <w:pPr>
        <w:tabs>
          <w:tab w:val="left" w:pos="5812"/>
          <w:tab w:val="left" w:pos="9781"/>
        </w:tabs>
        <w:suppressAutoHyphens/>
        <w:jc w:val="both"/>
        <w:rPr>
          <w:b/>
          <w:bCs/>
          <w:lang w:eastAsia="zh-CN"/>
        </w:rPr>
      </w:pPr>
    </w:p>
    <w:p w:rsidR="00A812AF" w:rsidRPr="00CD5E0E" w:rsidRDefault="00A812AF" w:rsidP="00A812AF">
      <w:pPr>
        <w:rPr>
          <w:sz w:val="20"/>
          <w:szCs w:val="20"/>
        </w:rPr>
      </w:pPr>
      <w:r w:rsidRPr="00CD5E0E">
        <w:rPr>
          <w:sz w:val="20"/>
          <w:szCs w:val="20"/>
        </w:rPr>
        <w:t>*Odpowiedź NIE w przypadku parametrów wymaganych  powoduje odrzucenie oferty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418"/>
        <w:gridCol w:w="2551"/>
      </w:tblGrid>
      <w:tr w:rsidR="00A812AF" w:rsidRPr="00C76083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ED05BB" w:rsidRDefault="00A812AF" w:rsidP="00C73815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ED05BB" w:rsidRDefault="00A812AF" w:rsidP="00C73815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12AF" w:rsidRPr="00ED05BB" w:rsidRDefault="00A812AF" w:rsidP="00C73815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>PARAMETR WYMAGANY</w:t>
            </w:r>
          </w:p>
        </w:tc>
        <w:tc>
          <w:tcPr>
            <w:tcW w:w="2551" w:type="dxa"/>
            <w:vAlign w:val="center"/>
          </w:tcPr>
          <w:p w:rsidR="00A812AF" w:rsidRPr="00CD5E0E" w:rsidRDefault="00A812AF" w:rsidP="00C73815">
            <w:pPr>
              <w:jc w:val="center"/>
              <w:rPr>
                <w:sz w:val="16"/>
                <w:szCs w:val="16"/>
              </w:rPr>
            </w:pPr>
            <w:r w:rsidRPr="00CD5E0E">
              <w:rPr>
                <w:b/>
                <w:sz w:val="16"/>
                <w:szCs w:val="16"/>
              </w:rPr>
              <w:t xml:space="preserve">PARAMETRY OFEROWANE/ </w:t>
            </w:r>
            <w:r w:rsidRPr="00CD5E0E">
              <w:rPr>
                <w:b/>
                <w:sz w:val="16"/>
                <w:szCs w:val="16"/>
              </w:rPr>
              <w:br/>
              <w:t>NR STRONY W MATERIAŁACH INFORMACYJNYCH DOŁĄCZONYCH DO OFERTY</w:t>
            </w:r>
          </w:p>
        </w:tc>
      </w:tr>
      <w:tr w:rsidR="00A812AF" w:rsidRPr="006F4CE0" w:rsidTr="00C73815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812AF" w:rsidRPr="006F4CE0" w:rsidRDefault="00A812AF" w:rsidP="00C73815">
            <w:pPr>
              <w:tabs>
                <w:tab w:val="right" w:pos="6838"/>
              </w:tabs>
              <w:rPr>
                <w:b/>
                <w:sz w:val="20"/>
                <w:szCs w:val="20"/>
              </w:rPr>
            </w:pPr>
            <w:r w:rsidRPr="006F4CE0">
              <w:rPr>
                <w:b/>
                <w:sz w:val="20"/>
                <w:szCs w:val="20"/>
              </w:rPr>
              <w:t>A.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A812AF" w:rsidRPr="006F4CE0" w:rsidRDefault="00A812AF" w:rsidP="00C73815">
            <w:pPr>
              <w:tabs>
                <w:tab w:val="right" w:pos="6838"/>
              </w:tabs>
              <w:rPr>
                <w:b/>
                <w:sz w:val="20"/>
                <w:szCs w:val="20"/>
              </w:rPr>
            </w:pPr>
            <w:r w:rsidRPr="006F4CE0">
              <w:rPr>
                <w:b/>
                <w:sz w:val="20"/>
                <w:szCs w:val="20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A812AF" w:rsidRPr="006F4CE0" w:rsidRDefault="00A812AF" w:rsidP="00C73815">
            <w:pPr>
              <w:tabs>
                <w:tab w:val="right" w:pos="6838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A812AF" w:rsidRPr="006F4CE0" w:rsidRDefault="00A812AF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4" w:firstLine="0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Urządzenie do generowania prądu wysokiej częstotliwości (prąd HF) w celu cięcia i koagulacji tkanki oraz zamykania naczyń.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174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 xml:space="preserve">Możliwość rozbudowy o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ewakuator</w:t>
            </w:r>
            <w:proofErr w:type="spellEnd"/>
            <w:r w:rsidRPr="00CB26AB">
              <w:rPr>
                <w:color w:val="000000"/>
                <w:sz w:val="20"/>
                <w:szCs w:val="20"/>
              </w:rPr>
              <w:t xml:space="preserve"> dymów z pola operacyjnego 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174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sz w:val="20"/>
                <w:szCs w:val="20"/>
              </w:rPr>
              <w:t>Możliwość współpracy z preparatorem tkanek miękkich za pomocą strumienia cieczy  z możliwością zamontowania diatermii na jednej platformie jezdnej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174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Wielokolorowy, czytelny ekran dotykowy obrazujący parametry urządzenia, służący do komunikacji aparat-użytkownik, wielkość wyświetlacza minimum 10"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Monitor poprawnego przylegania elektrody neutralnej z czytelną informacją dla użytkownika podawana w Ohm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Możliwość tworzenia min 10 grup programów, oraz min.200 programów i zapisania ich pod nazwą procedury lub nazwiskiem lekarza w języku polskim</w:t>
            </w:r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 xml:space="preserve">Możliwość utworzenia min. 3 podprogramów w każdym programie z różnymi nastawami cięcia, koagulacji mono oraz bipolarnej. Możliwość wchodzenia w podprogramy przez operatora z poziomu sterylnego uchwytu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monopolarnego</w:t>
            </w:r>
            <w:proofErr w:type="spellEnd"/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tabs>
                <w:tab w:val="right" w:pos="6838"/>
              </w:tabs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Uniwersalne gniazdo bipolarne z możliwością podłączenia kabli z wtykiem typu - 2 Pin w rozstawie 22mm i 29 mm (+/- 1 mm) oraz kabli z wtykiem 1 Pin 8/4mm</w:t>
            </w:r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tabs>
                <w:tab w:val="right" w:pos="6838"/>
              </w:tabs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 xml:space="preserve">Uniwersalne gniazdo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monopolarne</w:t>
            </w:r>
            <w:proofErr w:type="spellEnd"/>
            <w:r w:rsidRPr="00CB26AB">
              <w:rPr>
                <w:color w:val="000000"/>
                <w:sz w:val="20"/>
                <w:szCs w:val="20"/>
              </w:rPr>
              <w:t xml:space="preserve"> umożliwiające bezpośrednie podłączenie przewodów z wtyczkami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jednopinowymi</w:t>
            </w:r>
            <w:proofErr w:type="spellEnd"/>
            <w:r w:rsidRPr="00CB26AB">
              <w:rPr>
                <w:color w:val="000000"/>
                <w:sz w:val="20"/>
                <w:szCs w:val="20"/>
              </w:rPr>
              <w:t xml:space="preserve"> w dwóch średnicach oraz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trzypinowych</w:t>
            </w:r>
            <w:proofErr w:type="spellEnd"/>
            <w:r w:rsidRPr="00CB26AB">
              <w:rPr>
                <w:color w:val="000000"/>
                <w:sz w:val="20"/>
                <w:szCs w:val="20"/>
              </w:rPr>
              <w:t xml:space="preserve"> bez żadnych dodatkowych łączników, adapterów</w:t>
            </w:r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 xml:space="preserve">Uniwersalne gniazdo do podłączenia instrumentów mono oraz bipolarnych umożliwiające podpięcie narzędzi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monopolarnych</w:t>
            </w:r>
            <w:proofErr w:type="spellEnd"/>
            <w:r w:rsidRPr="00CB26AB">
              <w:rPr>
                <w:color w:val="000000"/>
                <w:sz w:val="20"/>
                <w:szCs w:val="20"/>
              </w:rPr>
              <w:t xml:space="preserve"> w systemie wtyczek 3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pinowych</w:t>
            </w:r>
            <w:proofErr w:type="spellEnd"/>
            <w:r w:rsidRPr="00CB26AB">
              <w:rPr>
                <w:color w:val="000000"/>
                <w:sz w:val="20"/>
                <w:szCs w:val="20"/>
              </w:rPr>
              <w:t xml:space="preserve"> oraz kabli z wtykiem typu- 2 Pin w rozstawie 22mm i 29mm (+/- 1 mm)</w:t>
            </w:r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Uniwersalne gniazdo neutralne, które pozwala na podłączenie wtyczki Ø 6,35 mm i wtyczki z 2 bolcami</w:t>
            </w:r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Diatermia z gniazdem wielofunkcyjnym obsługującym wyposażenie  z wtyczkami MF</w:t>
            </w:r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Aparat umożliwiający równoczesne podpięcie do 3 instrumentów bipolarnych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Aparat z wymiennymi gniazdami przyłączeniowymi - wymiana gniazd odbywa się bez otwierania obudowy aparatu</w:t>
            </w:r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 xml:space="preserve">Moc wyjściowa dla cięcia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monopolarnego</w:t>
            </w:r>
            <w:proofErr w:type="spellEnd"/>
            <w:r w:rsidRPr="00CB26AB">
              <w:rPr>
                <w:color w:val="000000"/>
                <w:sz w:val="20"/>
                <w:szCs w:val="20"/>
              </w:rPr>
              <w:t xml:space="preserve"> regulowana do min. 380 W</w:t>
            </w:r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Moc wyjściowa dla cięcia bipolarnego regulowana do min. 390 W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 xml:space="preserve">Możliwość wyboru trybu cięcia dla trybu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monopolarnego</w:t>
            </w:r>
            <w:proofErr w:type="spellEnd"/>
            <w:r w:rsidRPr="00CB26AB">
              <w:rPr>
                <w:color w:val="000000"/>
                <w:sz w:val="20"/>
                <w:szCs w:val="20"/>
              </w:rPr>
              <w:t xml:space="preserve"> - co najmniej 3 rodzaje</w:t>
            </w:r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Możliwość wyboru trybu cięcia dla trybu bipolarnego - co najmniej 2 rodzaje</w:t>
            </w:r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 xml:space="preserve">Oddzielne programy do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polipektomii</w:t>
            </w:r>
            <w:proofErr w:type="spellEnd"/>
            <w:r w:rsidRPr="00CB26AB"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sfinkterotomii</w:t>
            </w:r>
            <w:proofErr w:type="spellEnd"/>
            <w:r w:rsidRPr="00CB26AB">
              <w:rPr>
                <w:color w:val="000000"/>
                <w:sz w:val="20"/>
                <w:szCs w:val="20"/>
              </w:rPr>
              <w:t xml:space="preserve"> polegające na automatycznym doborze parametrów mocy prądów </w:t>
            </w:r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 xml:space="preserve">Moc wyjściowa maksymalna do koagulacji bipolarnej i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monopolarnej</w:t>
            </w:r>
            <w:proofErr w:type="spellEnd"/>
            <w:r w:rsidRPr="00CB26AB">
              <w:rPr>
                <w:color w:val="000000"/>
                <w:sz w:val="20"/>
                <w:szCs w:val="20"/>
              </w:rPr>
              <w:t xml:space="preserve"> nie mniejsza niż 200 W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 xml:space="preserve">Możliwość wyboru koagulacji bipolarnej między: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delikatną-niekarbonizującą</w:t>
            </w:r>
            <w:proofErr w:type="spellEnd"/>
            <w:r w:rsidRPr="00CB26AB">
              <w:rPr>
                <w:color w:val="000000"/>
                <w:sz w:val="20"/>
                <w:szCs w:val="20"/>
              </w:rPr>
              <w:t xml:space="preserve"> i intensywną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 xml:space="preserve">Możliwość jednoczasowej pracy w trybie koagulacji  przy użyciu dwóch instrumentów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monopolarnych</w:t>
            </w:r>
            <w:proofErr w:type="spellEnd"/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Możliwość pracy z funkcją automatycznej aktywacji tzw. Auto Start (po uzyskaniu bezpośredniego kontaktu elektrody z tkanką) dla koagulacji bipolarnej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 xml:space="preserve">Możliwość pracy z funkcją automatycznej dezaktywacji tzw. Auto Stop (po skutecznym skoagulowaniu tkanki) dla koagulacji </w:t>
            </w:r>
            <w:proofErr w:type="spellStart"/>
            <w:r w:rsidRPr="00CB26AB">
              <w:rPr>
                <w:color w:val="000000"/>
                <w:sz w:val="20"/>
                <w:szCs w:val="20"/>
              </w:rPr>
              <w:t>monopolarnej</w:t>
            </w:r>
            <w:proofErr w:type="spellEnd"/>
            <w:r w:rsidRPr="00CB26AB">
              <w:rPr>
                <w:color w:val="000000"/>
                <w:sz w:val="20"/>
                <w:szCs w:val="20"/>
              </w:rPr>
              <w:t xml:space="preserve"> i bipolarnej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Funkcja bipolarnego zamykania dużych  naczyń do 7mm oparta na dostosowaniu prądu i czasu aktywacji do ilości tkanek i stosowanego instrumentu (funkcja zamykania naczyń obligatoryjnie z funkcją Auto Stop)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sz w:val="20"/>
                <w:szCs w:val="20"/>
              </w:rPr>
            </w:pPr>
            <w:r w:rsidRPr="00CB26AB">
              <w:rPr>
                <w:sz w:val="20"/>
                <w:szCs w:val="20"/>
              </w:rPr>
              <w:t xml:space="preserve">Możliwość wyboru sposobu aktywacji bipolarnego zamykania dużych naczyń  poprzez  funkcję Auto Start po dotknięciu tkanki przez instrument do zabiegów otwartych praca rozpoczyna się automatycznie 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Tryb cięcia w środowisku soli fizjologicznej oparty na dostarczaniu prądu o wartości regulowanej automatycznie w zakresie do min.400W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Tryb koagulacji w środowisku soli fizjologicznej oparty na dostarczaniu prądu o wartości regulowanej automatycznie w zakresie do 240W</w:t>
            </w:r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Bezprzewodowa komunikacja z aparatem - np. do celów serwisowych</w:t>
            </w:r>
          </w:p>
        </w:tc>
        <w:tc>
          <w:tcPr>
            <w:tcW w:w="1418" w:type="dxa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Możliwość regulacji :</w:t>
            </w:r>
            <w:r w:rsidRPr="00CB26AB">
              <w:rPr>
                <w:color w:val="000000"/>
                <w:sz w:val="20"/>
                <w:szCs w:val="20"/>
              </w:rPr>
              <w:br/>
              <w:t xml:space="preserve">a) jasności </w:t>
            </w:r>
            <w:r w:rsidRPr="00CB26AB">
              <w:rPr>
                <w:color w:val="000000"/>
                <w:sz w:val="20"/>
                <w:szCs w:val="20"/>
              </w:rPr>
              <w:br/>
              <w:t>b) natężenia dźwięku</w:t>
            </w:r>
            <w:r w:rsidRPr="00CB26AB">
              <w:rPr>
                <w:color w:val="000000"/>
                <w:sz w:val="20"/>
                <w:szCs w:val="20"/>
              </w:rPr>
              <w:br/>
              <w:t>c) języka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B26AB" w:rsidRDefault="00A812AF" w:rsidP="00C73815">
            <w:pPr>
              <w:rPr>
                <w:color w:val="000000"/>
                <w:sz w:val="20"/>
                <w:szCs w:val="20"/>
              </w:rPr>
            </w:pPr>
            <w:r w:rsidRPr="00CB26AB">
              <w:rPr>
                <w:color w:val="000000"/>
                <w:sz w:val="20"/>
                <w:szCs w:val="20"/>
              </w:rPr>
              <w:t>System stałej kontroli aplikacji elektrody neutralnej dwudzielnej (ukierunkowanie elektrody, kontakt ze skórą pacjenta, połączenie z diatermią)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A812AF" w:rsidRPr="00CB26AB" w:rsidRDefault="00A812AF" w:rsidP="00C73815">
            <w:pPr>
              <w:rPr>
                <w:sz w:val="20"/>
                <w:szCs w:val="20"/>
              </w:rPr>
            </w:pPr>
            <w:r w:rsidRPr="00CB26AB">
              <w:rPr>
                <w:sz w:val="20"/>
                <w:szCs w:val="20"/>
              </w:rPr>
              <w:t>Przystawka argonowa współpracująca z diatermią obsługiwana z poziomu panelu diatermii – 1szt. Opisana poniżej: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A812AF" w:rsidRPr="00CB26AB" w:rsidRDefault="00A812AF" w:rsidP="00C73815">
            <w:pPr>
              <w:rPr>
                <w:sz w:val="20"/>
                <w:szCs w:val="20"/>
              </w:rPr>
            </w:pPr>
            <w:r w:rsidRPr="00CB26AB">
              <w:rPr>
                <w:sz w:val="20"/>
                <w:szCs w:val="20"/>
              </w:rPr>
              <w:t>Funkcja automatycznego płukania instrumentu, po podłączeniu instrumentu do przystawki argonowej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A812AF" w:rsidRPr="00CB26AB" w:rsidRDefault="00A812AF" w:rsidP="00C73815">
            <w:pPr>
              <w:rPr>
                <w:sz w:val="20"/>
                <w:szCs w:val="20"/>
              </w:rPr>
            </w:pPr>
            <w:r w:rsidRPr="00CB26AB">
              <w:rPr>
                <w:sz w:val="20"/>
                <w:szCs w:val="20"/>
              </w:rPr>
              <w:t>Rozpoznawanie przyłączonych instrumentów argonowych i automatyczne dobieranie parametrów pracy i przepływu argonu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56774C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56774C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A812AF" w:rsidRPr="00CB26AB" w:rsidRDefault="00A812AF" w:rsidP="00C73815">
            <w:pPr>
              <w:rPr>
                <w:sz w:val="20"/>
                <w:szCs w:val="20"/>
              </w:rPr>
            </w:pPr>
            <w:r w:rsidRPr="00CB26AB">
              <w:rPr>
                <w:sz w:val="20"/>
                <w:szCs w:val="20"/>
              </w:rPr>
              <w:t>Regulacja przepływu argonu w zakresie min.0,1 - 8,0 1 / min</w:t>
            </w:r>
          </w:p>
        </w:tc>
        <w:tc>
          <w:tcPr>
            <w:tcW w:w="1418" w:type="dxa"/>
            <w:vAlign w:val="center"/>
          </w:tcPr>
          <w:p w:rsidR="00A812AF" w:rsidRPr="0056774C" w:rsidRDefault="00A812AF" w:rsidP="00C73815">
            <w:pPr>
              <w:jc w:val="center"/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56774C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C76083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A812AF" w:rsidRPr="00CB26AB" w:rsidRDefault="00A812AF" w:rsidP="00C73815">
            <w:pPr>
              <w:rPr>
                <w:sz w:val="20"/>
                <w:szCs w:val="20"/>
              </w:rPr>
            </w:pPr>
            <w:r w:rsidRPr="00CB26AB">
              <w:rPr>
                <w:sz w:val="20"/>
                <w:szCs w:val="20"/>
              </w:rPr>
              <w:t>Minimum 3 różne rodzaje / tryby koagulacji argonowej</w:t>
            </w:r>
          </w:p>
        </w:tc>
        <w:tc>
          <w:tcPr>
            <w:tcW w:w="1418" w:type="dxa"/>
            <w:vAlign w:val="center"/>
          </w:tcPr>
          <w:p w:rsidR="00A812AF" w:rsidRPr="00C76083" w:rsidRDefault="00A812AF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C76083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2048DD" w:rsidTr="00C73815">
        <w:trPr>
          <w:cantSplit/>
          <w:trHeight w:val="20"/>
        </w:trPr>
        <w:tc>
          <w:tcPr>
            <w:tcW w:w="567" w:type="dxa"/>
            <w:shd w:val="clear" w:color="auto" w:fill="FFF2CC" w:themeFill="accent4" w:themeFillTint="33"/>
            <w:vAlign w:val="center"/>
          </w:tcPr>
          <w:p w:rsidR="00A812AF" w:rsidRPr="00C76083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FFF2CC" w:themeFill="accent4" w:themeFillTint="33"/>
            <w:vAlign w:val="center"/>
          </w:tcPr>
          <w:p w:rsidR="00A812AF" w:rsidRPr="0056774C" w:rsidRDefault="00A812AF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Wyposażenie: 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:rsidR="00A812AF" w:rsidRPr="00C76083" w:rsidRDefault="00A812AF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:rsidR="00A812AF" w:rsidRPr="00C76083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C76083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A812AF" w:rsidRPr="00CB26AB" w:rsidRDefault="00A812AF" w:rsidP="00C73815">
            <w:pPr>
              <w:rPr>
                <w:sz w:val="20"/>
                <w:szCs w:val="20"/>
              </w:rPr>
            </w:pPr>
            <w:r w:rsidRPr="00CB26AB">
              <w:rPr>
                <w:sz w:val="20"/>
                <w:szCs w:val="20"/>
              </w:rPr>
              <w:t>Kabel elektrody neutralnej – 1szt.</w:t>
            </w:r>
          </w:p>
        </w:tc>
        <w:tc>
          <w:tcPr>
            <w:tcW w:w="1418" w:type="dxa"/>
            <w:vAlign w:val="center"/>
          </w:tcPr>
          <w:p w:rsidR="00A812AF" w:rsidRPr="00C76083" w:rsidRDefault="00A812AF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C76083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C76083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A812AF" w:rsidRPr="00CB26AB" w:rsidRDefault="00A812AF" w:rsidP="00C73815">
            <w:pPr>
              <w:rPr>
                <w:sz w:val="20"/>
                <w:szCs w:val="20"/>
              </w:rPr>
            </w:pPr>
            <w:r w:rsidRPr="00CB26AB">
              <w:rPr>
                <w:sz w:val="20"/>
                <w:szCs w:val="20"/>
              </w:rPr>
              <w:t xml:space="preserve">Kabel </w:t>
            </w:r>
            <w:proofErr w:type="spellStart"/>
            <w:r w:rsidRPr="00CB26AB">
              <w:rPr>
                <w:sz w:val="20"/>
                <w:szCs w:val="20"/>
              </w:rPr>
              <w:t>monopolarny</w:t>
            </w:r>
            <w:proofErr w:type="spellEnd"/>
            <w:r w:rsidRPr="00CB26AB">
              <w:rPr>
                <w:sz w:val="20"/>
                <w:szCs w:val="20"/>
              </w:rPr>
              <w:t>, VIO, ICC, ACC, Standard, 4 m, do instrumentów endoskopowych OLYMPUS, ø 3 mm – 1szt.</w:t>
            </w:r>
          </w:p>
        </w:tc>
        <w:tc>
          <w:tcPr>
            <w:tcW w:w="1418" w:type="dxa"/>
            <w:vAlign w:val="center"/>
          </w:tcPr>
          <w:p w:rsidR="00A812AF" w:rsidRPr="00C76083" w:rsidRDefault="00A812AF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C76083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C76083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A812AF" w:rsidRPr="00CB26AB" w:rsidRDefault="00A812AF" w:rsidP="00C73815">
            <w:pPr>
              <w:rPr>
                <w:sz w:val="20"/>
                <w:szCs w:val="20"/>
              </w:rPr>
            </w:pPr>
            <w:r w:rsidRPr="00CB26AB">
              <w:rPr>
                <w:sz w:val="20"/>
                <w:szCs w:val="20"/>
              </w:rPr>
              <w:t>Elektrody bierne dzielone,  powierzchnia elektrody 85 cm2 pierścień ekwipotencjalny 23 cm² - 100szt.</w:t>
            </w:r>
          </w:p>
        </w:tc>
        <w:tc>
          <w:tcPr>
            <w:tcW w:w="1418" w:type="dxa"/>
            <w:vAlign w:val="center"/>
          </w:tcPr>
          <w:p w:rsidR="00A812AF" w:rsidRPr="00C76083" w:rsidRDefault="00A812AF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C76083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C76083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A812AF" w:rsidRPr="00CB26AB" w:rsidRDefault="00A812AF" w:rsidP="00C73815">
            <w:pPr>
              <w:rPr>
                <w:sz w:val="20"/>
                <w:szCs w:val="20"/>
              </w:rPr>
            </w:pPr>
            <w:r w:rsidRPr="00CB26AB">
              <w:rPr>
                <w:sz w:val="20"/>
                <w:szCs w:val="20"/>
              </w:rPr>
              <w:t>Reduktor do butli z argonem – 1szt.</w:t>
            </w:r>
          </w:p>
        </w:tc>
        <w:tc>
          <w:tcPr>
            <w:tcW w:w="1418" w:type="dxa"/>
            <w:vAlign w:val="center"/>
          </w:tcPr>
          <w:p w:rsidR="00A812AF" w:rsidRPr="00C76083" w:rsidRDefault="00A812AF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C76083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C76083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</w:tcPr>
          <w:p w:rsidR="00A812AF" w:rsidRPr="00CB26AB" w:rsidRDefault="00A812AF" w:rsidP="00C73815">
            <w:pPr>
              <w:rPr>
                <w:sz w:val="20"/>
                <w:szCs w:val="20"/>
              </w:rPr>
            </w:pPr>
            <w:r w:rsidRPr="00CB26AB">
              <w:rPr>
                <w:sz w:val="20"/>
                <w:szCs w:val="20"/>
              </w:rPr>
              <w:t>Sonda argonowa z filtrem, Ø 2,3 mm, długość 2,2 m, wypływ plazmy czołowy – 30 sztuk</w:t>
            </w:r>
          </w:p>
        </w:tc>
        <w:tc>
          <w:tcPr>
            <w:tcW w:w="1418" w:type="dxa"/>
            <w:vAlign w:val="center"/>
          </w:tcPr>
          <w:p w:rsidR="00A812AF" w:rsidRPr="00C76083" w:rsidRDefault="00A812AF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C76083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C76083" w:rsidRDefault="00A812AF" w:rsidP="00A812AF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</w:tcPr>
          <w:p w:rsidR="00A812AF" w:rsidRPr="00CB26AB" w:rsidRDefault="00A812AF" w:rsidP="00C73815">
            <w:pPr>
              <w:rPr>
                <w:sz w:val="20"/>
                <w:szCs w:val="20"/>
              </w:rPr>
            </w:pPr>
            <w:r w:rsidRPr="00CB26AB">
              <w:rPr>
                <w:sz w:val="20"/>
                <w:szCs w:val="20"/>
              </w:rPr>
              <w:t>Wózek jezdny pod aparat, wózek z miejscem na butlę argonową – 1 sztuka.</w:t>
            </w:r>
          </w:p>
        </w:tc>
        <w:tc>
          <w:tcPr>
            <w:tcW w:w="1418" w:type="dxa"/>
            <w:vAlign w:val="center"/>
          </w:tcPr>
          <w:p w:rsidR="00A812AF" w:rsidRPr="00C76083" w:rsidRDefault="00A812AF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A812AF" w:rsidRPr="00C76083" w:rsidRDefault="00A812AF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A812AF" w:rsidRPr="00ED05BB" w:rsidTr="00C73815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812AF" w:rsidRPr="00ED05BB" w:rsidRDefault="00A812AF" w:rsidP="00C73815">
            <w:pPr>
              <w:tabs>
                <w:tab w:val="right" w:pos="6838"/>
              </w:tabs>
              <w:jc w:val="center"/>
              <w:rPr>
                <w:b/>
                <w:sz w:val="18"/>
                <w:szCs w:val="18"/>
              </w:rPr>
            </w:pPr>
            <w:r w:rsidRPr="00ED05BB"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A812AF" w:rsidRPr="00ED05BB" w:rsidRDefault="00A812AF" w:rsidP="00C73815">
            <w:pPr>
              <w:tabs>
                <w:tab w:val="right" w:pos="6838"/>
              </w:tabs>
              <w:rPr>
                <w:sz w:val="18"/>
                <w:szCs w:val="18"/>
              </w:rPr>
            </w:pPr>
            <w:r w:rsidRPr="00ED05BB">
              <w:rPr>
                <w:b/>
                <w:sz w:val="18"/>
                <w:szCs w:val="18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A812AF" w:rsidRPr="00ED05BB" w:rsidRDefault="00A812AF" w:rsidP="00C73815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A812AF" w:rsidRPr="00ED05BB" w:rsidRDefault="00A812AF" w:rsidP="00C73815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A812AF" w:rsidRPr="003961C5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3961C5" w:rsidRDefault="00A812AF" w:rsidP="00C73815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3961C5">
              <w:rPr>
                <w:sz w:val="18"/>
                <w:szCs w:val="18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D5E0E" w:rsidRDefault="00A812AF" w:rsidP="00C73815">
            <w:pPr>
              <w:jc w:val="both"/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CD5E0E">
              <w:rPr>
                <w:sz w:val="18"/>
                <w:szCs w:val="18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12AF" w:rsidRPr="003961C5" w:rsidRDefault="00A812AF" w:rsidP="00C73815">
            <w:pPr>
              <w:snapToGrid w:val="0"/>
              <w:jc w:val="center"/>
              <w:rPr>
                <w:sz w:val="18"/>
                <w:szCs w:val="18"/>
              </w:rPr>
            </w:pPr>
            <w:r w:rsidRPr="003961C5">
              <w:rPr>
                <w:sz w:val="18"/>
                <w:szCs w:val="18"/>
              </w:rPr>
              <w:t>TAK z dostawą</w:t>
            </w:r>
          </w:p>
        </w:tc>
        <w:tc>
          <w:tcPr>
            <w:tcW w:w="2551" w:type="dxa"/>
          </w:tcPr>
          <w:p w:rsidR="00A812AF" w:rsidRPr="003961C5" w:rsidRDefault="00A812AF" w:rsidP="00C73815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A812AF" w:rsidRPr="00C76083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812AF" w:rsidRPr="003961C5" w:rsidRDefault="00A812AF" w:rsidP="00C73815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3961C5">
              <w:rPr>
                <w:sz w:val="18"/>
                <w:szCs w:val="18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812AF" w:rsidRPr="00CD5E0E" w:rsidRDefault="00A812AF" w:rsidP="00C73815">
            <w:pPr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Czy producent zaleca wykonywanie przeglądów technicznych?</w:t>
            </w:r>
          </w:p>
          <w:p w:rsidR="00A812AF" w:rsidRPr="00CD5E0E" w:rsidRDefault="00A812AF" w:rsidP="00C73815">
            <w:pPr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Jeżeli TAK podać częstotliwość wykonania przeglądów technicznych zalecanych przez producenta</w:t>
            </w:r>
          </w:p>
          <w:p w:rsidR="00A812AF" w:rsidRPr="00CD5E0E" w:rsidRDefault="00A812AF" w:rsidP="00C73815">
            <w:pPr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W przypadku odpowiedzi TAK:</w:t>
            </w:r>
          </w:p>
          <w:p w:rsidR="00A812AF" w:rsidRPr="00CD5E0E" w:rsidRDefault="00A812AF" w:rsidP="00C73815">
            <w:pPr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12AF" w:rsidRPr="00CD5E0E" w:rsidRDefault="00A812AF" w:rsidP="00C73815">
            <w:pPr>
              <w:jc w:val="center"/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TAK/NIE</w:t>
            </w:r>
            <w:r w:rsidRPr="003961C5">
              <w:rPr>
                <w:sz w:val="18"/>
                <w:szCs w:val="18"/>
                <w:vertAlign w:val="superscript"/>
              </w:rPr>
              <w:footnoteReference w:id="1"/>
            </w:r>
          </w:p>
          <w:p w:rsidR="00A812AF" w:rsidRPr="00CD5E0E" w:rsidRDefault="00A812AF" w:rsidP="00C73815">
            <w:pPr>
              <w:jc w:val="center"/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Podać jeśli zalecane</w:t>
            </w:r>
          </w:p>
        </w:tc>
        <w:tc>
          <w:tcPr>
            <w:tcW w:w="2551" w:type="dxa"/>
          </w:tcPr>
          <w:p w:rsidR="00A812AF" w:rsidRPr="00CD5E0E" w:rsidRDefault="00A812AF" w:rsidP="00C73815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</w:tbl>
    <w:p w:rsidR="00A812AF" w:rsidRPr="00ED05BB" w:rsidRDefault="00A812AF" w:rsidP="00A812AF">
      <w:pPr>
        <w:spacing w:after="0"/>
        <w:rPr>
          <w:b/>
          <w:sz w:val="20"/>
          <w:szCs w:val="20"/>
          <w:lang w:eastAsia="ar-SA"/>
        </w:rPr>
      </w:pPr>
      <w:r w:rsidRPr="00ED05BB">
        <w:rPr>
          <w:b/>
          <w:sz w:val="20"/>
          <w:szCs w:val="20"/>
          <w:lang w:eastAsia="ar-SA"/>
        </w:rPr>
        <w:t xml:space="preserve">Treść oświadczenia wykonawcy: </w:t>
      </w:r>
    </w:p>
    <w:p w:rsidR="00A812AF" w:rsidRPr="00CD5E0E" w:rsidRDefault="00A812AF" w:rsidP="00A812AF">
      <w:pPr>
        <w:numPr>
          <w:ilvl w:val="0"/>
          <w:numId w:val="6"/>
        </w:numPr>
        <w:suppressAutoHyphens/>
        <w:spacing w:after="0" w:line="240" w:lineRule="auto"/>
        <w:ind w:right="119"/>
        <w:jc w:val="both"/>
        <w:rPr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A812AF" w:rsidRPr="00CD5E0E" w:rsidRDefault="00A812AF" w:rsidP="00A812AF">
      <w:pPr>
        <w:numPr>
          <w:ilvl w:val="0"/>
          <w:numId w:val="6"/>
        </w:numPr>
        <w:suppressAutoHyphens/>
        <w:spacing w:after="0" w:line="240" w:lineRule="auto"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A812AF" w:rsidRPr="00CD5E0E" w:rsidRDefault="00A812AF" w:rsidP="00A812AF">
      <w:pPr>
        <w:rPr>
          <w:sz w:val="14"/>
          <w:szCs w:val="14"/>
        </w:rPr>
      </w:pPr>
      <w:r w:rsidRPr="00CD5E0E">
        <w:rPr>
          <w:sz w:val="14"/>
          <w:szCs w:val="14"/>
        </w:rPr>
        <w:t xml:space="preserve"> </w:t>
      </w:r>
    </w:p>
    <w:p w:rsidR="00A812AF" w:rsidRPr="00CD5E0E" w:rsidRDefault="00A812AF" w:rsidP="00A812AF">
      <w:pPr>
        <w:ind w:left="357"/>
        <w:jc w:val="right"/>
        <w:rPr>
          <w:color w:val="000000"/>
          <w:sz w:val="16"/>
          <w:szCs w:val="20"/>
        </w:rPr>
      </w:pPr>
      <w:r w:rsidRPr="00CD5E0E">
        <w:rPr>
          <w:color w:val="000000"/>
          <w:sz w:val="16"/>
          <w:szCs w:val="20"/>
        </w:rPr>
        <w:t xml:space="preserve">………............................................................................... </w:t>
      </w:r>
    </w:p>
    <w:p w:rsidR="00A812AF" w:rsidRPr="00CD5E0E" w:rsidRDefault="00A812AF" w:rsidP="00A812AF">
      <w:pPr>
        <w:spacing w:line="240" w:lineRule="auto"/>
        <w:ind w:left="5103"/>
        <w:jc w:val="right"/>
        <w:rPr>
          <w:sz w:val="16"/>
          <w:szCs w:val="20"/>
        </w:rPr>
      </w:pPr>
      <w:r w:rsidRPr="00CD5E0E">
        <w:rPr>
          <w:sz w:val="16"/>
          <w:szCs w:val="20"/>
        </w:rPr>
        <w:t>podpis i  pieczęć  osób wskazanych w dokumencie</w:t>
      </w:r>
    </w:p>
    <w:p w:rsidR="00A812AF" w:rsidRPr="00CD5E0E" w:rsidRDefault="00A812AF" w:rsidP="00A812AF">
      <w:pPr>
        <w:spacing w:line="240" w:lineRule="auto"/>
        <w:jc w:val="right"/>
        <w:rPr>
          <w:sz w:val="16"/>
          <w:szCs w:val="20"/>
        </w:rPr>
      </w:pPr>
      <w:r w:rsidRPr="00CD5E0E">
        <w:rPr>
          <w:sz w:val="16"/>
          <w:szCs w:val="20"/>
        </w:rPr>
        <w:t>uprawniającym do występowania w obrocie prawnym</w:t>
      </w:r>
    </w:p>
    <w:p w:rsidR="00A812AF" w:rsidRPr="00CD5E0E" w:rsidRDefault="00A812AF" w:rsidP="00A812AF">
      <w:pPr>
        <w:spacing w:line="240" w:lineRule="auto"/>
        <w:rPr>
          <w:sz w:val="16"/>
          <w:szCs w:val="20"/>
        </w:rPr>
      </w:pPr>
      <w:r w:rsidRPr="00CD5E0E">
        <w:rPr>
          <w:sz w:val="16"/>
          <w:szCs w:val="20"/>
        </w:rPr>
        <w:t xml:space="preserve">                                                                                                                                                    lub posiadających pełnomocnictwo</w:t>
      </w:r>
    </w:p>
    <w:sectPr w:rsidR="00A812AF" w:rsidRPr="00CD5E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707" w:rsidRDefault="00F32707" w:rsidP="00F32707">
      <w:pPr>
        <w:spacing w:after="0" w:line="240" w:lineRule="auto"/>
      </w:pPr>
      <w:r>
        <w:separator/>
      </w:r>
    </w:p>
  </w:endnote>
  <w:endnote w:type="continuationSeparator" w:id="0">
    <w:p w:rsidR="00F32707" w:rsidRDefault="00F32707" w:rsidP="00F3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707" w:rsidRDefault="00F32707" w:rsidP="00F32707">
      <w:pPr>
        <w:spacing w:after="0" w:line="240" w:lineRule="auto"/>
      </w:pPr>
      <w:r>
        <w:separator/>
      </w:r>
    </w:p>
  </w:footnote>
  <w:footnote w:type="continuationSeparator" w:id="0">
    <w:p w:rsidR="00F32707" w:rsidRDefault="00F32707" w:rsidP="00F32707">
      <w:pPr>
        <w:spacing w:after="0" w:line="240" w:lineRule="auto"/>
      </w:pPr>
      <w:r>
        <w:continuationSeparator/>
      </w:r>
    </w:p>
  </w:footnote>
  <w:footnote w:id="1">
    <w:p w:rsidR="00A812AF" w:rsidRDefault="00A812AF" w:rsidP="00A812AF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1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35704A4E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3" w15:restartNumberingAfterBreak="0">
    <w:nsid w:val="358E39D3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4" w15:restartNumberingAfterBreak="0">
    <w:nsid w:val="4D074B06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63CA7C9C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47A"/>
    <w:rsid w:val="00002CDD"/>
    <w:rsid w:val="00214586"/>
    <w:rsid w:val="00222D39"/>
    <w:rsid w:val="002D4159"/>
    <w:rsid w:val="0037345F"/>
    <w:rsid w:val="003C1584"/>
    <w:rsid w:val="00511798"/>
    <w:rsid w:val="00566CD0"/>
    <w:rsid w:val="007877C7"/>
    <w:rsid w:val="007E10D2"/>
    <w:rsid w:val="0097147A"/>
    <w:rsid w:val="00997B8B"/>
    <w:rsid w:val="009C18A5"/>
    <w:rsid w:val="00A812AF"/>
    <w:rsid w:val="00AD0F30"/>
    <w:rsid w:val="00C530DF"/>
    <w:rsid w:val="00C81D35"/>
    <w:rsid w:val="00CA0416"/>
    <w:rsid w:val="00D00D79"/>
    <w:rsid w:val="00EA4559"/>
    <w:rsid w:val="00F01BCC"/>
    <w:rsid w:val="00F02EF3"/>
    <w:rsid w:val="00F32707"/>
    <w:rsid w:val="00FC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64E38"/>
  <w15:chartTrackingRefBased/>
  <w15:docId w15:val="{19210C90-FBD8-4BEF-A695-0CF355F8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14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7147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7147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1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BCC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F327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327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327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1086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Paulina Smoła</cp:lastModifiedBy>
  <cp:revision>3</cp:revision>
  <cp:lastPrinted>2023-04-25T13:06:00Z</cp:lastPrinted>
  <dcterms:created xsi:type="dcterms:W3CDTF">2024-05-15T11:16:00Z</dcterms:created>
  <dcterms:modified xsi:type="dcterms:W3CDTF">2024-08-29T11:33:00Z</dcterms:modified>
</cp:coreProperties>
</file>