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B8DD6B" w14:textId="77777777" w:rsidR="00ED1500" w:rsidRDefault="00ED1500" w:rsidP="00ED1500">
      <w:pPr>
        <w:spacing w:after="0"/>
        <w:jc w:val="right"/>
        <w:rPr>
          <w:rFonts w:ascii="Verdana" w:hAnsi="Verdana" w:cs="Arial"/>
          <w:sz w:val="18"/>
          <w:szCs w:val="18"/>
        </w:rPr>
      </w:pPr>
      <w:bookmarkStart w:id="0" w:name="_GoBack"/>
      <w:bookmarkEnd w:id="0"/>
      <w:r w:rsidRPr="001D0B62">
        <w:rPr>
          <w:rFonts w:ascii="Verdana" w:hAnsi="Verdana" w:cs="Arial"/>
          <w:sz w:val="20"/>
        </w:rPr>
        <w:t xml:space="preserve">Postępowanie nr </w:t>
      </w:r>
      <w:r>
        <w:rPr>
          <w:rFonts w:ascii="Verdana" w:hAnsi="Verdana" w:cs="Arial"/>
          <w:sz w:val="18"/>
          <w:szCs w:val="18"/>
        </w:rPr>
        <w:t>BZP.2710.32.2024.MG</w:t>
      </w:r>
    </w:p>
    <w:p w14:paraId="20130F04" w14:textId="69EB708C" w:rsidR="00ED1500" w:rsidRPr="00C52268" w:rsidRDefault="00ED1500" w:rsidP="00ED1500">
      <w:pPr>
        <w:spacing w:after="0"/>
        <w:jc w:val="right"/>
        <w:rPr>
          <w:rFonts w:ascii="Verdana" w:hAnsi="Verdana" w:cs="Arial"/>
          <w:i/>
          <w:sz w:val="16"/>
          <w:szCs w:val="16"/>
        </w:rPr>
      </w:pPr>
      <w:r w:rsidRPr="004446C9">
        <w:rPr>
          <w:rFonts w:ascii="Verdana" w:hAnsi="Verdana" w:cs="Arial"/>
          <w:b/>
          <w:sz w:val="20"/>
        </w:rPr>
        <w:t xml:space="preserve">Załącznik nr </w:t>
      </w:r>
      <w:r w:rsidR="00780D44">
        <w:rPr>
          <w:rFonts w:ascii="Verdana" w:hAnsi="Verdana" w:cs="Arial"/>
          <w:b/>
          <w:sz w:val="20"/>
        </w:rPr>
        <w:t>2</w:t>
      </w:r>
      <w:r>
        <w:rPr>
          <w:rFonts w:ascii="Verdana" w:hAnsi="Verdana" w:cs="Arial"/>
          <w:b/>
          <w:sz w:val="20"/>
        </w:rPr>
        <w:t xml:space="preserve"> do S</w:t>
      </w:r>
      <w:r w:rsidRPr="004446C9">
        <w:rPr>
          <w:rFonts w:ascii="Verdana" w:hAnsi="Verdana" w:cs="Arial"/>
          <w:b/>
          <w:sz w:val="20"/>
        </w:rPr>
        <w:t>WZ</w:t>
      </w:r>
    </w:p>
    <w:p w14:paraId="529DC952" w14:textId="1C6C9B44" w:rsidR="00ED1500" w:rsidRDefault="009624F6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9624F6">
        <w:rPr>
          <w:rFonts w:ascii="Calibri" w:hAnsi="Calibri" w:cs="Calibri"/>
          <w:b/>
          <w:bCs/>
          <w:color w:val="FF0000"/>
          <w:sz w:val="24"/>
          <w:szCs w:val="24"/>
        </w:rPr>
        <w:t>Modyfikacja</w:t>
      </w:r>
      <w:r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14:paraId="338BDD0B" w14:textId="49FEE9DD" w:rsidR="005F23DC" w:rsidRPr="007A0FB8" w:rsidRDefault="005F23DC" w:rsidP="00CA312C">
      <w:pPr>
        <w:spacing w:line="240" w:lineRule="auto"/>
        <w:ind w:left="708" w:hanging="708"/>
        <w:jc w:val="center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OPIS</w:t>
      </w:r>
      <w:r w:rsidR="009624F6">
        <w:rPr>
          <w:rFonts w:ascii="Calibri" w:hAnsi="Calibri" w:cs="Calibri"/>
          <w:b/>
          <w:bCs/>
          <w:sz w:val="24"/>
          <w:szCs w:val="24"/>
        </w:rPr>
        <w:t>U</w:t>
      </w:r>
      <w:r w:rsidRPr="007A0FB8">
        <w:rPr>
          <w:rFonts w:ascii="Calibri" w:hAnsi="Calibri" w:cs="Calibri"/>
          <w:b/>
          <w:bCs/>
          <w:sz w:val="24"/>
          <w:szCs w:val="24"/>
        </w:rPr>
        <w:t xml:space="preserve"> PRZEDMIOTU ZAMÓWIENIA</w:t>
      </w:r>
    </w:p>
    <w:p w14:paraId="17ABC8EA" w14:textId="77777777" w:rsidR="005F23DC" w:rsidRPr="007A0FB8" w:rsidRDefault="005F23DC" w:rsidP="007A0FB8">
      <w:pPr>
        <w:spacing w:line="240" w:lineRule="auto"/>
        <w:ind w:left="708" w:hanging="708"/>
        <w:rPr>
          <w:rFonts w:ascii="Calibri" w:hAnsi="Calibri" w:cs="Calibri"/>
          <w:b/>
          <w:bCs/>
          <w:sz w:val="24"/>
          <w:szCs w:val="24"/>
        </w:rPr>
      </w:pPr>
    </w:p>
    <w:p w14:paraId="34476B49" w14:textId="5C6FADB8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Przygotowanie, wykonanie i dostawa materiałów promocyjnych</w:t>
      </w:r>
    </w:p>
    <w:p w14:paraId="32EBA4CA" w14:textId="5778B832" w:rsidR="005F23DC" w:rsidRPr="007A0FB8" w:rsidRDefault="005F23DC" w:rsidP="00CA312C">
      <w:pPr>
        <w:pStyle w:val="Stopka"/>
        <w:tabs>
          <w:tab w:val="left" w:pos="708"/>
        </w:tabs>
        <w:jc w:val="center"/>
        <w:rPr>
          <w:rFonts w:ascii="Calibri" w:hAnsi="Calibri" w:cs="Calibri"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Zadanie 1-</w:t>
      </w:r>
      <w:r w:rsidR="000B721C" w:rsidRPr="007A0FB8"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  <w:t>8</w:t>
      </w:r>
    </w:p>
    <w:p w14:paraId="151DA7FC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DC236C7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b/>
          <w:lang w:val="pl-PL"/>
        </w:rPr>
        <w:t>Ogólne warunki do spełnienia:</w:t>
      </w:r>
    </w:p>
    <w:p w14:paraId="0EBC4E08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Dostarczone materiały promocyjne, będące przedmiotem zamówienia, muszą być nowe, pełnowartościowe, w pierwszym gatunku.</w:t>
      </w:r>
    </w:p>
    <w:p w14:paraId="690A454C" w14:textId="1BEDA82D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 xml:space="preserve">Materiały promocyjne nie mogą mieć przebarwień, plam, pęknięć, zarysowań, załamań, dziur, zaciągnięć ani innych uszkodzeń. </w:t>
      </w:r>
      <w:r w:rsidR="000B721C" w:rsidRPr="007A0FB8">
        <w:rPr>
          <w:rFonts w:ascii="Calibri" w:hAnsi="Calibri" w:cs="Calibri"/>
          <w:lang w:val="pl-PL"/>
        </w:rPr>
        <w:t>Materiały wykonane z tkanin i dzianin</w:t>
      </w:r>
      <w:r w:rsidR="004543DE" w:rsidRPr="007A0FB8">
        <w:rPr>
          <w:rFonts w:ascii="Calibri" w:hAnsi="Calibri" w:cs="Calibri"/>
          <w:lang w:val="pl-PL"/>
        </w:rPr>
        <w:t xml:space="preserve"> nie</w:t>
      </w:r>
      <w:r w:rsidRPr="007A0FB8">
        <w:rPr>
          <w:rFonts w:ascii="Calibri" w:hAnsi="Calibri" w:cs="Calibri"/>
          <w:lang w:val="pl-PL"/>
        </w:rPr>
        <w:t xml:space="preserve"> mogą się pruć i mieć wystających nitek.</w:t>
      </w:r>
    </w:p>
    <w:p w14:paraId="4A115DE2" w14:textId="77777777" w:rsidR="005F23DC" w:rsidRPr="007A0FB8" w:rsidRDefault="005F23DC" w:rsidP="007A0FB8">
      <w:pPr>
        <w:pStyle w:val="Stopka"/>
        <w:numPr>
          <w:ilvl w:val="0"/>
          <w:numId w:val="1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Poszczególne części każdego z materiałów muszą być do siebie precyzyjnie dopasowane i trwale zamocowane.</w:t>
      </w:r>
    </w:p>
    <w:p w14:paraId="174B88D0" w14:textId="7F91BF70" w:rsidR="005F23DC" w:rsidRPr="007A0FB8" w:rsidRDefault="005F23DC" w:rsidP="007A0FB8">
      <w:pPr>
        <w:pStyle w:val="Stopka"/>
        <w:tabs>
          <w:tab w:val="left" w:pos="708"/>
        </w:tabs>
        <w:ind w:left="720"/>
        <w:rPr>
          <w:rFonts w:ascii="Calibri" w:hAnsi="Calibri" w:cs="Calibri"/>
          <w:lang w:val="pl-PL"/>
        </w:rPr>
      </w:pPr>
    </w:p>
    <w:p w14:paraId="47CC41A5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01FF259F" w14:textId="77777777" w:rsidR="005F23DC" w:rsidRPr="007A0FB8" w:rsidRDefault="005F23DC" w:rsidP="007A0FB8">
      <w:pPr>
        <w:pStyle w:val="Stopka"/>
        <w:tabs>
          <w:tab w:val="left" w:pos="708"/>
        </w:tabs>
        <w:spacing w:after="120"/>
        <w:rPr>
          <w:rFonts w:ascii="Calibri" w:hAnsi="Calibri" w:cs="Calibri"/>
          <w:b/>
          <w:lang w:val="pl-PL"/>
        </w:rPr>
      </w:pPr>
      <w:r w:rsidRPr="007A0FB8">
        <w:rPr>
          <w:rFonts w:ascii="Calibri" w:hAnsi="Calibri" w:cs="Calibri"/>
          <w:b/>
          <w:lang w:val="pl-PL"/>
        </w:rPr>
        <w:t>Personalizacja materiałów promocyjnych:</w:t>
      </w:r>
    </w:p>
    <w:p w14:paraId="3452ED99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Znakowanie musi być wykonane techniką właściwą dla danego rodzaju materiału, z którego wykonany jest materiał promocyjny. Taką, która gwarantuje trwałość i odporność na ścieranie przy standardowym użytkowaniu oraz odporność na działania warunków atmosferycznych naniesionego elementu graficznego.</w:t>
      </w:r>
    </w:p>
    <w:p w14:paraId="6C71E032" w14:textId="77777777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Elementy graficzne nie mogą być rozmazane, popękane ani posiadać zmienionych kolorów w odniesieniu do zaakceptowanych prototypów.</w:t>
      </w:r>
    </w:p>
    <w:p w14:paraId="67B2D84C" w14:textId="156A2812" w:rsidR="005F23DC" w:rsidRPr="007A0FB8" w:rsidRDefault="005F23DC" w:rsidP="007A0FB8">
      <w:pPr>
        <w:pStyle w:val="Stopka"/>
        <w:numPr>
          <w:ilvl w:val="0"/>
          <w:numId w:val="2"/>
        </w:numPr>
        <w:tabs>
          <w:tab w:val="left" w:pos="708"/>
        </w:tabs>
        <w:rPr>
          <w:rFonts w:ascii="Calibri" w:hAnsi="Calibri" w:cs="Calibri"/>
          <w:lang w:val="pl-PL"/>
        </w:rPr>
      </w:pPr>
      <w:r w:rsidRPr="007A0FB8">
        <w:rPr>
          <w:rFonts w:ascii="Calibri" w:hAnsi="Calibri" w:cs="Calibri"/>
          <w:lang w:val="pl-PL"/>
        </w:rPr>
        <w:t>Powierzchnia nadruku/znakowania dostosowana do rodzaju i wymiarów danego produktu oraz technicznej możliwości znakowania, zapewniająca jak najlepszą czytelność – zostanie zatwierdzona przez Zamawiającego przed produkcją. Zamawiający prześle w dniu zawarcia umowy pakiet plików graficznych niezbędnych do wykonania znakowania.</w:t>
      </w:r>
    </w:p>
    <w:p w14:paraId="5320B872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lang w:val="pl-PL"/>
        </w:rPr>
      </w:pPr>
    </w:p>
    <w:p w14:paraId="2950C947" w14:textId="77777777" w:rsidR="005F23DC" w:rsidRPr="007A0FB8" w:rsidRDefault="005F23DC" w:rsidP="007A0FB8">
      <w:pPr>
        <w:pStyle w:val="Stopka"/>
        <w:tabs>
          <w:tab w:val="left" w:pos="708"/>
        </w:tabs>
        <w:rPr>
          <w:rFonts w:ascii="Calibri" w:hAnsi="Calibri" w:cs="Calibri"/>
          <w:b/>
          <w:bCs/>
          <w:color w:val="000000"/>
          <w:shd w:val="clear" w:color="auto" w:fill="FFFFFF"/>
          <w:lang w:val="pl-PL"/>
        </w:rPr>
      </w:pPr>
      <w:r w:rsidRPr="007A0FB8">
        <w:rPr>
          <w:rFonts w:ascii="Calibri" w:hAnsi="Calibri" w:cs="Calibri"/>
          <w:b/>
          <w:lang w:val="pl-PL"/>
        </w:rPr>
        <w:t>Zestawienie materiałów promocyjnych:</w:t>
      </w:r>
    </w:p>
    <w:p w14:paraId="56A4683F" w14:textId="77777777" w:rsidR="005D11C9" w:rsidRPr="007A0FB8" w:rsidRDefault="005D11C9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880296D" w14:textId="07D9EFBF" w:rsidR="00BE1E41" w:rsidRPr="009624F6" w:rsidRDefault="00C84A9B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9624F6">
        <w:rPr>
          <w:rFonts w:ascii="Calibri" w:hAnsi="Calibri" w:cs="Calibri"/>
          <w:b/>
          <w:bCs/>
          <w:color w:val="FF0000"/>
          <w:sz w:val="24"/>
          <w:szCs w:val="24"/>
        </w:rPr>
        <w:t xml:space="preserve">ZADANIE 1. </w:t>
      </w:r>
    </w:p>
    <w:p w14:paraId="17B01F44" w14:textId="7D46BDB0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ARTYKUŁY </w:t>
      </w:r>
      <w:r w:rsidR="00A60543" w:rsidRPr="007A0FB8">
        <w:rPr>
          <w:rFonts w:ascii="Calibri" w:hAnsi="Calibri" w:cs="Calibri"/>
          <w:b/>
          <w:bCs/>
          <w:sz w:val="24"/>
          <w:szCs w:val="24"/>
        </w:rPr>
        <w:t>BIUROWE</w:t>
      </w:r>
    </w:p>
    <w:p w14:paraId="0007729E" w14:textId="77777777" w:rsidR="00F00CB5" w:rsidRPr="007A0FB8" w:rsidRDefault="00F00CB5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7B5AA2BC" w14:textId="5D5742AA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Długopis metalowy </w:t>
      </w:r>
      <w:r w:rsidR="009259E6" w:rsidRPr="007A0FB8">
        <w:rPr>
          <w:rFonts w:ascii="Calibri" w:hAnsi="Calibri" w:cs="Calibri"/>
          <w:sz w:val="24"/>
          <w:szCs w:val="24"/>
        </w:rPr>
        <w:t>3</w:t>
      </w:r>
      <w:r w:rsidRPr="007A0FB8">
        <w:rPr>
          <w:rFonts w:ascii="Calibri" w:hAnsi="Calibri" w:cs="Calibri"/>
          <w:sz w:val="24"/>
          <w:szCs w:val="24"/>
        </w:rPr>
        <w:t xml:space="preserve"> 000 szt.</w:t>
      </w:r>
    </w:p>
    <w:p w14:paraId="68202E0F" w14:textId="18F8F29F" w:rsidR="00605C94" w:rsidRPr="007A0FB8" w:rsidRDefault="00B80B7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Długopis metalowy, korpus w kolorze ciemnogranatowym, matowy z grawerem logo Uniwersytetu Wrocławskiego w kolorze srebrnym</w:t>
      </w:r>
      <w:r w:rsidR="00CA6196">
        <w:rPr>
          <w:rFonts w:ascii="Calibri" w:hAnsi="Calibri" w:cs="Calibri"/>
          <w:sz w:val="24"/>
          <w:szCs w:val="24"/>
        </w:rPr>
        <w:t xml:space="preserve"> </w:t>
      </w:r>
      <w:r w:rsidR="00CA6196">
        <w:rPr>
          <w:rFonts w:ascii="Verdana" w:hAnsi="Verdana" w:cs="Arial"/>
          <w:color w:val="FF0000"/>
          <w:sz w:val="18"/>
          <w:szCs w:val="18"/>
        </w:rPr>
        <w:t>lub biało – szarym.</w:t>
      </w:r>
      <w:r w:rsidRPr="007A0FB8">
        <w:rPr>
          <w:rFonts w:ascii="Calibri" w:hAnsi="Calibri" w:cs="Calibri"/>
          <w:sz w:val="24"/>
          <w:szCs w:val="24"/>
        </w:rPr>
        <w:t xml:space="preserve"> Skuwka i pozostałe elementy poza korpusem w kolorze </w:t>
      </w:r>
      <w:r w:rsidR="00CA6196">
        <w:rPr>
          <w:rFonts w:ascii="Verdana" w:hAnsi="Verdana" w:cs="Arial"/>
          <w:color w:val="FF0000"/>
          <w:sz w:val="18"/>
          <w:szCs w:val="18"/>
        </w:rPr>
        <w:t>srebrnym.</w:t>
      </w:r>
      <w:r w:rsidRPr="009624F6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>Trwałe znakowanie. Kolor wkładu: niebieski. Długopisy pakowane po 50 szt.</w:t>
      </w:r>
    </w:p>
    <w:p w14:paraId="0860980D" w14:textId="074E531A" w:rsidR="00605C94" w:rsidRPr="007A0FB8" w:rsidRDefault="00123466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2C17B96" w14:textId="33AF1AEF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5FA91CD0" wp14:editId="75C3372B">
            <wp:extent cx="1152790" cy="1152790"/>
            <wp:effectExtent l="0" t="0" r="9525" b="9525"/>
            <wp:docPr id="1" name="Obraz 1" descr="C:\Users\ekosmider\OneDrive - Uniwersytet Wrocławski\gadżety promocyjne\DŁUG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osmider\OneDrive - Uniwersytet Wrocławski\gadżety promocyjne\DŁUGOPI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301" cy="1181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C9A417" w14:textId="77777777" w:rsidR="00123466" w:rsidRPr="007A0FB8" w:rsidRDefault="00123466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45DF8636" w14:textId="5647D073" w:rsidR="00123466" w:rsidRPr="007A0FB8" w:rsidRDefault="001234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Zestaw długopis plus ołówek 1 000 szt. </w:t>
      </w:r>
    </w:p>
    <w:p w14:paraId="15326C6B" w14:textId="2B2C932B" w:rsidR="00123466" w:rsidRPr="007A0FB8" w:rsidRDefault="00123466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61D3972D" w14:textId="180AF005" w:rsidR="00EC1D88" w:rsidRPr="00EC1D88" w:rsidRDefault="00EC1D88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Metalowy zestaw piśmienniczy, składający się z długopisu i ołówka automatycznego na rysiki ołówkowe o średnicy 0,5 </w:t>
      </w:r>
      <w:r w:rsidRPr="00EC1D88">
        <w:rPr>
          <w:rFonts w:ascii="Calibri" w:hAnsi="Calibri" w:cs="Calibri"/>
          <w:color w:val="C82613"/>
          <w:bdr w:val="none" w:sz="0" w:space="0" w:color="auto" w:frame="1"/>
          <w:shd w:val="clear" w:color="auto" w:fill="FFFFFF"/>
        </w:rPr>
        <w:t>mm</w:t>
      </w:r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długopis i ołówek w kolorze czarnym z wygrawerowanym laserowo logo </w:t>
      </w:r>
      <w:proofErr w:type="spellStart"/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UWr</w:t>
      </w:r>
      <w:proofErr w:type="spellEnd"/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na obydwu elementach: długopisie i ołówku. Kolor wkładu długopisu: niebieski, </w:t>
      </w:r>
      <w:r w:rsidRPr="00EC1D88">
        <w:rPr>
          <w:rFonts w:ascii="Calibri" w:hAnsi="Calibri" w:cs="Calibri"/>
          <w:color w:val="C82613"/>
          <w:bdr w:val="none" w:sz="0" w:space="0" w:color="auto" w:frame="1"/>
          <w:shd w:val="clear" w:color="auto" w:fill="FFFFFF"/>
        </w:rPr>
        <w:t>w ołówku umieszczony co najmniej jeden rysik</w:t>
      </w:r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, całość zapakowana w kartonowe pudełko z nadrukiem logo </w:t>
      </w:r>
      <w:proofErr w:type="spellStart"/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>UWr</w:t>
      </w:r>
      <w:proofErr w:type="spellEnd"/>
      <w:r w:rsidRPr="00EC1D88">
        <w:rPr>
          <w:rFonts w:ascii="Calibri" w:hAnsi="Calibri" w:cs="Calibri"/>
          <w:color w:val="000000"/>
          <w:bdr w:val="none" w:sz="0" w:space="0" w:color="auto" w:frame="1"/>
          <w:shd w:val="clear" w:color="auto" w:fill="FFFFFF"/>
        </w:rPr>
        <w:t xml:space="preserve"> dostarczonym przez zamawiającego.</w:t>
      </w:r>
    </w:p>
    <w:p w14:paraId="641F8C30" w14:textId="17B04F01" w:rsidR="00195709" w:rsidRPr="007A0FB8" w:rsidRDefault="00195709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679BA1E3" w14:textId="55360D4D" w:rsidR="00605C94" w:rsidRPr="007A0FB8" w:rsidRDefault="00DC0AE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5A91CE4" wp14:editId="2133121D">
            <wp:extent cx="3067050" cy="3067050"/>
            <wp:effectExtent l="0" t="0" r="0" b="0"/>
            <wp:docPr id="1093411935" name="Obraz 1" descr="Obraz zawierający Materiały biurowe, przyrząd do pisania, długopis, narzędz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3411935" name="Obraz 1" descr="Obraz zawierający Materiały biurowe, przyrząd do pisania, długopis, narzędzie&#10;&#10;Opis wygenerowany automatyczni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6E122" w14:textId="73C5C7CA" w:rsidR="00C84A9B" w:rsidRPr="005F03EC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5F03EC">
        <w:rPr>
          <w:rFonts w:ascii="Calibri" w:hAnsi="Calibri" w:cs="Calibri"/>
          <w:sz w:val="24"/>
          <w:szCs w:val="24"/>
        </w:rPr>
        <w:t xml:space="preserve">Pióro wieczne 250 szt. </w:t>
      </w:r>
    </w:p>
    <w:p w14:paraId="4F61E0B5" w14:textId="17DDA54F" w:rsidR="00A46942" w:rsidRPr="007A0FB8" w:rsidRDefault="00B53F0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Eleganckie pióro </w:t>
      </w:r>
      <w:r w:rsidRPr="005F03EC">
        <w:rPr>
          <w:rFonts w:ascii="Calibri" w:hAnsi="Calibri" w:cs="Calibri"/>
          <w:sz w:val="24"/>
          <w:szCs w:val="24"/>
        </w:rPr>
        <w:t xml:space="preserve">wieczne, </w:t>
      </w:r>
      <w:r w:rsidRPr="007A0FB8">
        <w:rPr>
          <w:rFonts w:ascii="Calibri" w:hAnsi="Calibri" w:cs="Calibri"/>
          <w:sz w:val="24"/>
          <w:szCs w:val="24"/>
        </w:rPr>
        <w:t>pokryte matowym lakierem, w kolorze czarnym, baza korpusu i nasadki wykonana z mosiądzu; klips, pierścień i stalówka wykonane ze stali nierdzewnej i pokryte błyszczącym chromem (plater wykończenia chrom)</w:t>
      </w:r>
      <w:r w:rsidR="00145523">
        <w:rPr>
          <w:rFonts w:ascii="Calibri" w:hAnsi="Calibri" w:cs="Calibri"/>
          <w:sz w:val="24"/>
          <w:szCs w:val="24"/>
        </w:rPr>
        <w:t>. G</w:t>
      </w:r>
      <w:r w:rsidRPr="007A0FB8">
        <w:rPr>
          <w:rFonts w:ascii="Calibri" w:hAnsi="Calibri" w:cs="Calibri"/>
          <w:sz w:val="24"/>
          <w:szCs w:val="24"/>
        </w:rPr>
        <w:t xml:space="preserve">rawer logo </w:t>
      </w:r>
      <w:proofErr w:type="spellStart"/>
      <w:r w:rsidR="00145523">
        <w:rPr>
          <w:rFonts w:ascii="Calibri" w:hAnsi="Calibri" w:cs="Calibri"/>
          <w:sz w:val="24"/>
          <w:szCs w:val="24"/>
        </w:rPr>
        <w:t>UWr</w:t>
      </w:r>
      <w:proofErr w:type="spellEnd"/>
      <w:r w:rsidR="00145523">
        <w:rPr>
          <w:rFonts w:ascii="Calibri" w:hAnsi="Calibri" w:cs="Calibri"/>
          <w:sz w:val="24"/>
          <w:szCs w:val="24"/>
        </w:rPr>
        <w:t xml:space="preserve"> dostarczone przez zamawiającego</w:t>
      </w:r>
      <w:r w:rsidRPr="007A0FB8">
        <w:rPr>
          <w:rFonts w:ascii="Calibri" w:hAnsi="Calibri" w:cs="Calibri"/>
          <w:sz w:val="24"/>
          <w:szCs w:val="24"/>
        </w:rPr>
        <w:t>; trwałe znakowanie; indywidualne eleganckie etui z grubego kartonu z załączonym jednym nabojem w kolorze niebieskim do każdego opakowania; rodzaj stalówki: F.</w:t>
      </w:r>
    </w:p>
    <w:p w14:paraId="54C3402E" w14:textId="77777777" w:rsidR="00B53F07" w:rsidRPr="007A0FB8" w:rsidRDefault="00B53F0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0A1745C" w14:textId="4102AD83" w:rsidR="00B53F07" w:rsidRPr="007A0FB8" w:rsidRDefault="008016E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EC741D9" wp14:editId="56CA2515">
            <wp:extent cx="2303366" cy="552734"/>
            <wp:effectExtent l="0" t="0" r="1905" b="0"/>
            <wp:docPr id="3" name="Obraz 3" descr="https://watermanshop.pl/userdata/public/gfx/87eb09eb0e0b7fc07540d18609c7d2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atermanshop.pl/userdata/public/gfx/87eb09eb0e0b7fc07540d18609c7d2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916" cy="563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88C5C" w14:textId="502182EB" w:rsidR="00C84A9B" w:rsidRPr="008E0EA9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8E0EA9">
        <w:rPr>
          <w:rFonts w:ascii="Calibri" w:hAnsi="Calibri" w:cs="Calibri"/>
          <w:b/>
          <w:bCs/>
          <w:sz w:val="24"/>
          <w:szCs w:val="24"/>
        </w:rPr>
        <w:t xml:space="preserve">ZADANIE 2. </w:t>
      </w:r>
    </w:p>
    <w:p w14:paraId="420CB74B" w14:textId="5DF4314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lastRenderedPageBreak/>
        <w:t>ARTYKUŁY DO KONTAKTU Z ŻYWNOŚCIĄ</w:t>
      </w:r>
    </w:p>
    <w:p w14:paraId="5275868F" w14:textId="77777777" w:rsidR="00AC7E47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Butelka termiczna 1 000 szt.</w:t>
      </w:r>
    </w:p>
    <w:p w14:paraId="07CAAA2A" w14:textId="77777777" w:rsidR="00AC7E47" w:rsidRPr="007A0FB8" w:rsidRDefault="00AC7E47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5B02F5F6" w14:textId="77777777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Aluminiowa butelka z pojedynczą ścianką o pojemności 600 ml. Plastikowy korek na stałe przytwierdzony do butelki. Średnica butelki 7 cm (+/- 0,5 cm), wysokość butelki 21 cm (+/- 0,5 cm). Na butelce nadruk grafiki wg projektu zamawiającego, nie mniejszy niż 25 % powierzchni butelki. Znakowanie: grawer laserowy.  </w:t>
      </w:r>
    </w:p>
    <w:p w14:paraId="4F65D82A" w14:textId="481A2FCB" w:rsidR="00AC7E47" w:rsidRPr="007A0FB8" w:rsidRDefault="00AC7E47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Kolor butelki: niebieski. Kolor korka: czarny. Kolor ustnika: biały. Każda sztuka zapakowana w indywidualne opakowanie kartonowe</w:t>
      </w:r>
    </w:p>
    <w:p w14:paraId="112294EF" w14:textId="77777777" w:rsidR="00AC7E47" w:rsidRPr="007A0FB8" w:rsidRDefault="00AC7E4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EB3628F" w14:textId="300240C1" w:rsidR="008016EF" w:rsidRPr="007A0FB8" w:rsidRDefault="0044258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17B0294" wp14:editId="471ED922">
            <wp:extent cx="2558374" cy="2558374"/>
            <wp:effectExtent l="0" t="0" r="0" b="0"/>
            <wp:docPr id="9427585" name="Obraz 1" descr="Obraz zawierający butelka, butelka wod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7585" name="Obraz 1" descr="Obraz zawierający butelka, butelka wody&#10;&#10;Opis wygenerowany automatyczni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6739" cy="2566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20F7E" w14:textId="058B2A05" w:rsidR="00C84A9B" w:rsidRPr="008E0EA9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proofErr w:type="spellStart"/>
      <w:r w:rsidRPr="008E0EA9">
        <w:rPr>
          <w:rFonts w:ascii="Calibri" w:hAnsi="Calibri" w:cs="Calibri"/>
          <w:sz w:val="24"/>
          <w:szCs w:val="24"/>
        </w:rPr>
        <w:t>Lunchbox</w:t>
      </w:r>
      <w:proofErr w:type="spellEnd"/>
      <w:r w:rsidRPr="008E0EA9">
        <w:rPr>
          <w:rFonts w:ascii="Calibri" w:hAnsi="Calibri" w:cs="Calibri"/>
          <w:sz w:val="24"/>
          <w:szCs w:val="24"/>
        </w:rPr>
        <w:t xml:space="preserve"> 1 000 szt.</w:t>
      </w:r>
    </w:p>
    <w:p w14:paraId="4750B52C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proofErr w:type="spellStart"/>
      <w:r w:rsidRPr="007A0FB8">
        <w:rPr>
          <w:rFonts w:ascii="Calibri" w:hAnsi="Calibri" w:cs="Calibri"/>
          <w:sz w:val="24"/>
          <w:szCs w:val="24"/>
        </w:rPr>
        <w:t>Lunchbox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jednokomorowy wykonany z PP (lub produktów odnawialnych oraz PP), wraz ze sztućcami. Pojemność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700 ml, wymiary 16x11x5 cm (tolerancja +/- 0,5 cm). Sztućce (nóż i widelec) przymocowane do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materiałową, rozciągliwą opaską. </w:t>
      </w:r>
    </w:p>
    <w:p w14:paraId="7E4342A1" w14:textId="431E7798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 pokrywie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umieszczona grafika wg projektu zamawiającego, nie mniejsza niż </w:t>
      </w:r>
      <w:r w:rsidR="000F589F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 xml:space="preserve">25 % powierzchni pokrywy. Znakowanie: </w:t>
      </w:r>
      <w:proofErr w:type="spellStart"/>
      <w:r w:rsidRPr="007A0FB8">
        <w:rPr>
          <w:rFonts w:ascii="Calibri" w:hAnsi="Calibri" w:cs="Calibri"/>
          <w:sz w:val="24"/>
          <w:szCs w:val="24"/>
        </w:rPr>
        <w:t>tampodruk</w:t>
      </w:r>
      <w:proofErr w:type="spellEnd"/>
      <w:r w:rsidRPr="007A0FB8">
        <w:rPr>
          <w:rFonts w:ascii="Calibri" w:hAnsi="Calibri" w:cs="Calibri"/>
          <w:sz w:val="24"/>
          <w:szCs w:val="24"/>
        </w:rPr>
        <w:t>.</w:t>
      </w:r>
    </w:p>
    <w:p w14:paraId="75601F09" w14:textId="07E4E56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Kolor </w:t>
      </w:r>
      <w:proofErr w:type="spellStart"/>
      <w:r w:rsidRPr="007A0FB8">
        <w:rPr>
          <w:rFonts w:ascii="Calibri" w:hAnsi="Calibri" w:cs="Calibri"/>
          <w:sz w:val="24"/>
          <w:szCs w:val="24"/>
        </w:rPr>
        <w:t>lunchboxa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i sztućców: </w:t>
      </w:r>
      <w:r w:rsidRPr="008E0EA9">
        <w:rPr>
          <w:rFonts w:ascii="Calibri" w:hAnsi="Calibri" w:cs="Calibri"/>
          <w:color w:val="FF0000"/>
          <w:sz w:val="24"/>
          <w:szCs w:val="24"/>
        </w:rPr>
        <w:t>błękitny</w:t>
      </w:r>
      <w:r w:rsidR="008E0EA9" w:rsidRPr="008E0EA9">
        <w:rPr>
          <w:rFonts w:ascii="Calibri" w:hAnsi="Calibri" w:cs="Calibri"/>
          <w:color w:val="FF0000"/>
          <w:sz w:val="24"/>
          <w:szCs w:val="24"/>
        </w:rPr>
        <w:t>, dopuszcza się kolor be</w:t>
      </w:r>
      <w:r w:rsidR="008E0EA9">
        <w:rPr>
          <w:rFonts w:ascii="Calibri" w:hAnsi="Calibri" w:cs="Calibri"/>
          <w:color w:val="FF0000"/>
          <w:sz w:val="24"/>
          <w:szCs w:val="24"/>
        </w:rPr>
        <w:t>ż</w:t>
      </w:r>
      <w:r w:rsidR="008E0EA9" w:rsidRPr="008E0EA9">
        <w:rPr>
          <w:rFonts w:ascii="Calibri" w:hAnsi="Calibri" w:cs="Calibri"/>
          <w:color w:val="FF0000"/>
          <w:sz w:val="24"/>
          <w:szCs w:val="24"/>
        </w:rPr>
        <w:t>owy lub biały</w:t>
      </w:r>
      <w:r w:rsidRPr="007A0FB8">
        <w:rPr>
          <w:rFonts w:ascii="Calibri" w:hAnsi="Calibri" w:cs="Calibri"/>
          <w:sz w:val="24"/>
          <w:szCs w:val="24"/>
        </w:rPr>
        <w:t xml:space="preserve">, kolor opaski: brązowy. </w:t>
      </w:r>
    </w:p>
    <w:p w14:paraId="4D040C73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sztuka zapakowana w indywidualne opakowanie kartonowe lub foliowe. </w:t>
      </w:r>
    </w:p>
    <w:p w14:paraId="74BCA822" w14:textId="77777777" w:rsidR="00D50012" w:rsidRPr="007A0FB8" w:rsidRDefault="00D50012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7F98B4A4" w14:textId="423B5DDA" w:rsidR="00D50012" w:rsidRPr="007A0FB8" w:rsidRDefault="00F92F18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7A8C402B" wp14:editId="7A602DCE">
            <wp:extent cx="2723744" cy="2723744"/>
            <wp:effectExtent l="0" t="0" r="635" b="635"/>
            <wp:docPr id="2123292656" name="Obraz 1" descr="Obraz zawierający naczynia kuchenne&#10;&#10;Opis wygenerowany automatycznie przy średn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292656" name="Obraz 1" descr="Obraz zawierający naczynia kuchenne&#10;&#10;Opis wygenerowany automatycznie przy średnim poziomie pewności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481" cy="272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8B4155" w14:textId="1CE0FDA7" w:rsidR="00C84A9B" w:rsidRPr="008E0EA9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b/>
          <w:sz w:val="24"/>
          <w:szCs w:val="24"/>
        </w:rPr>
      </w:pPr>
      <w:r w:rsidRPr="008E0EA9">
        <w:rPr>
          <w:rFonts w:ascii="Calibri" w:hAnsi="Calibri" w:cs="Calibri"/>
          <w:b/>
          <w:sz w:val="24"/>
          <w:szCs w:val="24"/>
        </w:rPr>
        <w:t>Filiżanka 500 szt.</w:t>
      </w:r>
    </w:p>
    <w:p w14:paraId="085CF5E6" w14:textId="6BADAB26" w:rsidR="00EC63E7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Filiżanka o klasycznym kształcie ze spodkiem, pojemność 150-160 ml, porcelana, I klasa jakości, kolor biały, jednostronny nadruk logo Uniwersytetu Wrocławskiego w kolorze złotym błyszczącym po wewnętrznej stronie filiżanki (nie więcej niż 25% powierzchni), ze złotym rantem filiżanki i złotym rantem spodka.</w:t>
      </w:r>
    </w:p>
    <w:p w14:paraId="7435FE8A" w14:textId="71523698" w:rsidR="00F92F18" w:rsidRPr="007A0FB8" w:rsidRDefault="000D520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Każda filiżanka zapakowana w indywidualne pudełko prezentowe, wykonane z grubego kartonu.</w:t>
      </w:r>
    </w:p>
    <w:p w14:paraId="5254BD4B" w14:textId="77777777" w:rsidR="000D520F" w:rsidRPr="007A0FB8" w:rsidRDefault="000D520F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2F96D27" w14:textId="69FACF61" w:rsidR="000D520F" w:rsidRPr="007A0FB8" w:rsidRDefault="006778F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55F2AC84" wp14:editId="4CFE42F8">
            <wp:extent cx="3609975" cy="2407844"/>
            <wp:effectExtent l="0" t="0" r="0" b="0"/>
            <wp:docPr id="1111485857" name="Obraz 1" descr="Obraz zawierający Zastawa stołowa, spodek, naczynia, filiża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485857" name="Obraz 1" descr="Obraz zawierający Zastawa stołowa, spodek, naczynia, filiżanka&#10;&#10;Opis wygenerowany automatyczni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6273" cy="2412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BA3BB" w14:textId="3B3DEE1F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 xml:space="preserve">ZADANIE 3. </w:t>
      </w:r>
    </w:p>
    <w:p w14:paraId="57879905" w14:textId="4F4BE802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ARTYKUŁY TEKSTYLNE</w:t>
      </w:r>
    </w:p>
    <w:p w14:paraId="4AD29B4A" w14:textId="7CD233D2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1" w:name="_Hlk169178720"/>
      <w:r w:rsidRPr="007A0FB8">
        <w:rPr>
          <w:rFonts w:ascii="Calibri" w:hAnsi="Calibri" w:cs="Calibri"/>
          <w:sz w:val="24"/>
          <w:szCs w:val="24"/>
        </w:rPr>
        <w:t>Czapka z daszkiem bawełniana 200 szt.</w:t>
      </w:r>
    </w:p>
    <w:bookmarkEnd w:id="1"/>
    <w:p w14:paraId="64BD3968" w14:textId="5B9D8403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Pięciopanelowa czapka baseballowa wykonana z bawełny 100%. Bawełna czesana </w:t>
      </w:r>
      <w:r w:rsidR="00833800">
        <w:rPr>
          <w:rFonts w:ascii="Calibri" w:hAnsi="Calibri" w:cs="Calibri"/>
          <w:sz w:val="24"/>
          <w:szCs w:val="24"/>
        </w:rPr>
        <w:br/>
      </w:r>
      <w:r w:rsidRPr="007A0FB8">
        <w:rPr>
          <w:rFonts w:ascii="Calibri" w:hAnsi="Calibri" w:cs="Calibri"/>
          <w:sz w:val="24"/>
          <w:szCs w:val="24"/>
        </w:rPr>
        <w:t xml:space="preserve">o gramaturze minimum 340 g/m kw. </w:t>
      </w:r>
      <w:r w:rsidR="001F0712" w:rsidRPr="007A0FB8">
        <w:rPr>
          <w:rFonts w:ascii="Calibri" w:hAnsi="Calibri" w:cs="Calibri"/>
          <w:sz w:val="24"/>
          <w:szCs w:val="24"/>
        </w:rPr>
        <w:t>Bawełna z certyfikatem OEKO-TEX Standard 100</w:t>
      </w:r>
      <w:r w:rsidR="000547B0">
        <w:rPr>
          <w:rFonts w:ascii="Calibri" w:hAnsi="Calibri" w:cs="Calibri"/>
          <w:sz w:val="24"/>
          <w:szCs w:val="24"/>
        </w:rPr>
        <w:t xml:space="preserve"> lub równoważnym</w:t>
      </w:r>
      <w:r w:rsidR="001F0712">
        <w:rPr>
          <w:rFonts w:ascii="Calibri" w:hAnsi="Calibri" w:cs="Calibri"/>
          <w:sz w:val="24"/>
          <w:szCs w:val="24"/>
        </w:rPr>
        <w:t>.</w:t>
      </w:r>
      <w:r w:rsidR="000547B0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Obwód czapki regulowany za pomocą metalowej klamry. Haftowane wywietrzniki. Czapka w kolorze ciemnogranatowym. </w:t>
      </w:r>
    </w:p>
    <w:p w14:paraId="4A503002" w14:textId="65387E59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Czapka oznakowana trwałą, jednokolorową grafiką wykonaną w technice </w:t>
      </w:r>
      <w:proofErr w:type="spellStart"/>
      <w:r w:rsidRPr="003901E6">
        <w:rPr>
          <w:rFonts w:ascii="Calibri" w:hAnsi="Calibri" w:cs="Calibri"/>
          <w:sz w:val="24"/>
          <w:szCs w:val="24"/>
        </w:rPr>
        <w:t>termotransferu</w:t>
      </w:r>
      <w:proofErr w:type="spellEnd"/>
      <w:r w:rsidR="003901E6" w:rsidRPr="003901E6">
        <w:rPr>
          <w:rFonts w:ascii="Calibri" w:hAnsi="Calibri" w:cs="Calibri"/>
          <w:sz w:val="24"/>
          <w:szCs w:val="24"/>
        </w:rPr>
        <w:t xml:space="preserve"> n</w:t>
      </w:r>
      <w:r w:rsidRPr="003901E6">
        <w:rPr>
          <w:rFonts w:ascii="Calibri" w:hAnsi="Calibri" w:cs="Calibri"/>
          <w:sz w:val="24"/>
          <w:szCs w:val="24"/>
        </w:rPr>
        <w:t>a</w:t>
      </w:r>
      <w:r w:rsidRPr="007A0FB8">
        <w:rPr>
          <w:rFonts w:ascii="Calibri" w:hAnsi="Calibri" w:cs="Calibri"/>
          <w:sz w:val="24"/>
          <w:szCs w:val="24"/>
        </w:rPr>
        <w:t xml:space="preserve"> przednim panelu czapki. Grafika na powierzchni </w:t>
      </w:r>
      <w:r w:rsidR="00CF5536">
        <w:rPr>
          <w:rFonts w:ascii="Calibri" w:hAnsi="Calibri" w:cs="Calibri"/>
          <w:sz w:val="24"/>
          <w:szCs w:val="24"/>
        </w:rPr>
        <w:t>nie mniejszej niż</w:t>
      </w:r>
      <w:r w:rsidRPr="007A0FB8">
        <w:rPr>
          <w:rFonts w:ascii="Calibri" w:hAnsi="Calibri" w:cs="Calibri"/>
          <w:sz w:val="24"/>
          <w:szCs w:val="24"/>
        </w:rPr>
        <w:t xml:space="preserve"> 25 % panelu wg projektu dostarczonego przez zamawiającego. </w:t>
      </w:r>
    </w:p>
    <w:p w14:paraId="7EB6C986" w14:textId="3B0265F6" w:rsidR="00DC2A6F" w:rsidRPr="007A0FB8" w:rsidRDefault="00DC2A6F" w:rsidP="00833800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0AEE6EFF" w14:textId="77777777" w:rsidR="00DC2A6F" w:rsidRPr="007A0FB8" w:rsidRDefault="00DC2A6F" w:rsidP="00833800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E56B23E" w14:textId="76EEA10C" w:rsidR="00DC2A6F" w:rsidRPr="007A0FB8" w:rsidRDefault="00E039D3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AA141DE" wp14:editId="4768CE5F">
            <wp:extent cx="2441642" cy="2768302"/>
            <wp:effectExtent l="0" t="0" r="0" b="0"/>
            <wp:docPr id="817060334" name="Obraz 2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060334" name="Obraz 2" descr="Obraz zawierający ubrania, czapka, czapka bejsbolowa, nakrycie głowy&#10;&#10;Opis wygenerowany automatyczni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9378" cy="2777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1657"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BA53508" wp14:editId="4BF04E7F">
            <wp:extent cx="2178995" cy="2470516"/>
            <wp:effectExtent l="0" t="0" r="0" b="6350"/>
            <wp:docPr id="2056920934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920934" name="Obraz 205692093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5131" cy="2477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AD5F6" w14:textId="77777777" w:rsidR="00E54A80" w:rsidRPr="007A0FB8" w:rsidRDefault="00E54A80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6D9A90F9" w14:textId="1BBBD97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z daszkiem sztruksowa 200 szt.</w:t>
      </w:r>
    </w:p>
    <w:p w14:paraId="40AA2538" w14:textId="77777777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Sześciopanelowa czapka baseballowa wykonana z bawełnianego sztruksu (bawełna 100 %). Obwód czapki regulowany za pomocą metalowej klamry. Haftowane wywietrzniki. Potnik z bawełny oraz taśma wewnętrzna. Czapka w kolorze granatowym. </w:t>
      </w:r>
    </w:p>
    <w:p w14:paraId="5A62A045" w14:textId="02DEECD9" w:rsidR="00EE5614" w:rsidRPr="007A0FB8" w:rsidRDefault="00EE561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Czapka oznakowana trwałą, jednokolorową grafiką wykonaną</w:t>
      </w:r>
      <w:r w:rsidR="00CF5536">
        <w:rPr>
          <w:rFonts w:ascii="Calibri" w:hAnsi="Calibri" w:cs="Calibri"/>
          <w:sz w:val="24"/>
          <w:szCs w:val="24"/>
        </w:rPr>
        <w:t xml:space="preserve"> techniką</w:t>
      </w:r>
      <w:r w:rsidRPr="007A0FB8">
        <w:rPr>
          <w:rFonts w:ascii="Calibri" w:hAnsi="Calibri" w:cs="Calibri"/>
          <w:sz w:val="24"/>
          <w:szCs w:val="24"/>
        </w:rPr>
        <w:t xml:space="preserve">  </w:t>
      </w:r>
      <w:r w:rsidR="002C19CD" w:rsidRPr="007A0FB8">
        <w:rPr>
          <w:rFonts w:ascii="Calibri" w:hAnsi="Calibri" w:cs="Calibri"/>
          <w:sz w:val="24"/>
          <w:szCs w:val="24"/>
        </w:rPr>
        <w:t xml:space="preserve">haftu </w:t>
      </w:r>
      <w:r w:rsidRPr="007A0FB8">
        <w:rPr>
          <w:rFonts w:ascii="Calibri" w:hAnsi="Calibri" w:cs="Calibri"/>
          <w:sz w:val="24"/>
          <w:szCs w:val="24"/>
        </w:rPr>
        <w:t xml:space="preserve">na jednym z przednich paneli czapki. Grafika na powierzchni </w:t>
      </w:r>
      <w:r w:rsidR="00C5725A">
        <w:rPr>
          <w:rFonts w:ascii="Calibri" w:hAnsi="Calibri" w:cs="Calibri"/>
          <w:sz w:val="24"/>
          <w:szCs w:val="24"/>
        </w:rPr>
        <w:t xml:space="preserve">nie mniejszej niż </w:t>
      </w:r>
      <w:r w:rsidRPr="007A0FB8">
        <w:rPr>
          <w:rFonts w:ascii="Calibri" w:hAnsi="Calibri" w:cs="Calibri"/>
          <w:sz w:val="24"/>
          <w:szCs w:val="24"/>
        </w:rPr>
        <w:t xml:space="preserve">25 % panelu wg projektu dostarczonego przez zamawiającego. </w:t>
      </w:r>
    </w:p>
    <w:p w14:paraId="0EFA7B8A" w14:textId="5CCCE61C" w:rsidR="00EE5614" w:rsidRPr="007A0FB8" w:rsidRDefault="00EE5614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czapka musi zawierać wszytą na stałe metkę zawierającą informacje o składzie produktowym i sposobie konserwacji. Każda czapka pakowana w indywidualny woreczek foliowy. </w:t>
      </w:r>
    </w:p>
    <w:p w14:paraId="4FC092F9" w14:textId="77777777" w:rsidR="00EC323A" w:rsidRPr="007A0FB8" w:rsidRDefault="00EC323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CADD399" w14:textId="1F9017D2" w:rsidR="00EC323A" w:rsidRPr="007A0FB8" w:rsidRDefault="000E65C4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6F5817C0" wp14:editId="2194024F">
            <wp:extent cx="1994170" cy="2563933"/>
            <wp:effectExtent l="0" t="0" r="6350" b="8255"/>
            <wp:docPr id="1994931300" name="Obraz 4" descr="Obraz zawierający ubrania, czapka, czapka bejsbolowa, nakrycie gł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931300" name="Obraz 4" descr="Obraz zawierający ubrania, czapka, czapka bejsbolowa, nakrycie głowy&#10;&#10;Opis wygenerowany automatyczni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7871" cy="2568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37ED"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5EEA8A1" wp14:editId="5FC8246B">
            <wp:extent cx="2033081" cy="2033081"/>
            <wp:effectExtent l="0" t="0" r="5715" b="5715"/>
            <wp:docPr id="1254850695" name="Obraz 5" descr="Obraz zawierający ubrania, Akcesoria modowe, opalenizna, czap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850695" name="Obraz 5" descr="Obraz zawierający ubrania, Akcesoria modowe, opalenizna, czapka&#10;&#10;Opis wygenerowany automatyczni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064" cy="204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997595" w14:textId="77777777" w:rsidR="00EC323A" w:rsidRPr="007A0FB8" w:rsidRDefault="000150E5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2" w:name="_Hlk169178906"/>
      <w:r w:rsidRPr="007A0FB8">
        <w:rPr>
          <w:rFonts w:ascii="Calibri" w:hAnsi="Calibri" w:cs="Calibri"/>
          <w:sz w:val="24"/>
          <w:szCs w:val="24"/>
        </w:rPr>
        <w:t>Koszulki</w:t>
      </w:r>
      <w:r w:rsidR="00C84A9B" w:rsidRPr="007A0FB8">
        <w:rPr>
          <w:rFonts w:ascii="Calibri" w:hAnsi="Calibri" w:cs="Calibri"/>
          <w:sz w:val="24"/>
          <w:szCs w:val="24"/>
        </w:rPr>
        <w:t xml:space="preserve"> 1 </w:t>
      </w:r>
      <w:r w:rsidRPr="007A0FB8">
        <w:rPr>
          <w:rFonts w:ascii="Calibri" w:hAnsi="Calibri" w:cs="Calibri"/>
          <w:sz w:val="24"/>
          <w:szCs w:val="24"/>
        </w:rPr>
        <w:t>2</w:t>
      </w:r>
      <w:r w:rsidR="00C84A9B" w:rsidRPr="007A0FB8">
        <w:rPr>
          <w:rFonts w:ascii="Calibri" w:hAnsi="Calibri" w:cs="Calibri"/>
          <w:sz w:val="24"/>
          <w:szCs w:val="24"/>
        </w:rPr>
        <w:t>00 szt</w:t>
      </w:r>
      <w:bookmarkEnd w:id="2"/>
      <w:r w:rsidR="00C84A9B" w:rsidRPr="007A0FB8">
        <w:rPr>
          <w:rFonts w:ascii="Calibri" w:hAnsi="Calibri" w:cs="Calibri"/>
          <w:sz w:val="24"/>
          <w:szCs w:val="24"/>
        </w:rPr>
        <w:t xml:space="preserve">. </w:t>
      </w:r>
    </w:p>
    <w:p w14:paraId="760AF606" w14:textId="3D30E027" w:rsidR="00A15EEF" w:rsidRPr="007A0FB8" w:rsidRDefault="00A15EEF" w:rsidP="000F589F">
      <w:pPr>
        <w:pStyle w:val="TableContents"/>
        <w:jc w:val="both"/>
        <w:rPr>
          <w:rFonts w:ascii="Calibri" w:hAnsi="Calibri" w:cs="Calibri"/>
        </w:rPr>
      </w:pPr>
      <w:bookmarkStart w:id="3" w:name="_Hlk169178942"/>
      <w:r w:rsidRPr="007A0FB8">
        <w:rPr>
          <w:rFonts w:ascii="Calibri" w:hAnsi="Calibri" w:cs="Calibri"/>
        </w:rPr>
        <w:t xml:space="preserve">Koszulki wykonane w </w:t>
      </w:r>
      <w:r w:rsidR="00306EC1" w:rsidRPr="007A0FB8">
        <w:rPr>
          <w:rFonts w:ascii="Calibri" w:hAnsi="Calibri" w:cs="Calibri"/>
        </w:rPr>
        <w:t>trzech</w:t>
      </w:r>
      <w:r w:rsidRPr="007A0FB8">
        <w:rPr>
          <w:rFonts w:ascii="Calibri" w:hAnsi="Calibri" w:cs="Calibri"/>
        </w:rPr>
        <w:t xml:space="preserve"> wersjach kolorystycznych</w:t>
      </w:r>
      <w:r w:rsidR="00306EC1" w:rsidRPr="007A0FB8">
        <w:rPr>
          <w:rFonts w:ascii="Calibri" w:hAnsi="Calibri" w:cs="Calibri"/>
        </w:rPr>
        <w:t>: biała</w:t>
      </w:r>
      <w:r w:rsidR="00684288" w:rsidRPr="007A0FB8">
        <w:rPr>
          <w:rFonts w:ascii="Calibri" w:hAnsi="Calibri" w:cs="Calibri"/>
        </w:rPr>
        <w:t xml:space="preserve"> (z czarnym nadrukiem)</w:t>
      </w:r>
      <w:r w:rsidR="00306EC1" w:rsidRPr="007A0FB8">
        <w:rPr>
          <w:rFonts w:ascii="Calibri" w:hAnsi="Calibri" w:cs="Calibri"/>
        </w:rPr>
        <w:t>, czarna</w:t>
      </w:r>
      <w:r w:rsidR="00684288" w:rsidRPr="007A0FB8">
        <w:rPr>
          <w:rFonts w:ascii="Calibri" w:hAnsi="Calibri" w:cs="Calibri"/>
        </w:rPr>
        <w:t xml:space="preserve"> </w:t>
      </w:r>
      <w:r w:rsidR="000F589F">
        <w:rPr>
          <w:rFonts w:ascii="Calibri" w:hAnsi="Calibri" w:cs="Calibri"/>
        </w:rPr>
        <w:br/>
      </w:r>
      <w:r w:rsidR="00684288" w:rsidRPr="007A0FB8">
        <w:rPr>
          <w:rFonts w:ascii="Calibri" w:hAnsi="Calibri" w:cs="Calibri"/>
        </w:rPr>
        <w:t>(z białym nadrukiem)</w:t>
      </w:r>
      <w:r w:rsidR="00306EC1" w:rsidRPr="007A0FB8">
        <w:rPr>
          <w:rFonts w:ascii="Calibri" w:hAnsi="Calibri" w:cs="Calibri"/>
        </w:rPr>
        <w:t xml:space="preserve"> i </w:t>
      </w:r>
      <w:r w:rsidR="00306EC1" w:rsidRPr="00275091">
        <w:rPr>
          <w:rFonts w:ascii="Calibri" w:hAnsi="Calibri" w:cs="Calibri"/>
        </w:rPr>
        <w:t xml:space="preserve">niebieska </w:t>
      </w:r>
      <w:r w:rsidR="005C76D0" w:rsidRPr="00275091">
        <w:rPr>
          <w:rFonts w:ascii="Calibri" w:hAnsi="Calibri" w:cs="Calibri"/>
        </w:rPr>
        <w:t>(</w:t>
      </w:r>
      <w:r w:rsidRPr="00275091">
        <w:rPr>
          <w:rFonts w:ascii="Calibri" w:hAnsi="Calibri" w:cs="Calibri"/>
        </w:rPr>
        <w:t>PANTONE 2</w:t>
      </w:r>
      <w:r w:rsidR="005C76D0" w:rsidRPr="00275091">
        <w:rPr>
          <w:rFonts w:ascii="Calibri" w:hAnsi="Calibri" w:cs="Calibri"/>
        </w:rPr>
        <w:t>736 C</w:t>
      </w:r>
      <w:r w:rsidR="003C6B87" w:rsidRPr="00275091">
        <w:rPr>
          <w:rFonts w:ascii="Calibri" w:hAnsi="Calibri" w:cs="Calibri"/>
        </w:rPr>
        <w:t xml:space="preserve"> lub 2738 C</w:t>
      </w:r>
      <w:r w:rsidRPr="00275091">
        <w:rPr>
          <w:rFonts w:ascii="Calibri" w:hAnsi="Calibri" w:cs="Calibri"/>
        </w:rPr>
        <w:t xml:space="preserve"> lub zbliżony z białym nadrukiem)</w:t>
      </w:r>
      <w:r w:rsidR="005F6211" w:rsidRPr="00275091">
        <w:rPr>
          <w:rFonts w:ascii="Calibri" w:hAnsi="Calibri" w:cs="Calibri"/>
        </w:rPr>
        <w:t xml:space="preserve">; na każdej z </w:t>
      </w:r>
      <w:r w:rsidR="009F4B14" w:rsidRPr="00275091">
        <w:rPr>
          <w:rFonts w:ascii="Calibri" w:hAnsi="Calibri" w:cs="Calibri"/>
        </w:rPr>
        <w:t>wersji kolorystycznych</w:t>
      </w:r>
      <w:r w:rsidR="005F6211" w:rsidRPr="00275091">
        <w:rPr>
          <w:rFonts w:ascii="Calibri" w:hAnsi="Calibri" w:cs="Calibri"/>
        </w:rPr>
        <w:t xml:space="preserve"> inna grafika.</w:t>
      </w:r>
    </w:p>
    <w:bookmarkEnd w:id="3"/>
    <w:p w14:paraId="3183DA75" w14:textId="77777777" w:rsidR="00735CB3" w:rsidRPr="007A0FB8" w:rsidRDefault="00735CB3" w:rsidP="000F589F">
      <w:pPr>
        <w:pStyle w:val="TableContents"/>
        <w:jc w:val="both"/>
        <w:rPr>
          <w:rFonts w:ascii="Calibri" w:hAnsi="Calibri" w:cs="Calibri"/>
        </w:rPr>
      </w:pPr>
    </w:p>
    <w:p w14:paraId="75A05C56" w14:textId="2AF2EA85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>Skład materiałowy koszulki: 100% bawełna, gramatura nie mniejsza niż 180 g/m2 .</w:t>
      </w:r>
    </w:p>
    <w:p w14:paraId="2B0EFC90" w14:textId="08211CEC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Na każdej koszulce nadruk w jednym kolorze, z przodu koszulki, na podstawie projektu </w:t>
      </w:r>
      <w:r w:rsidR="000A1C4A" w:rsidRPr="007A0FB8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amawiającego, wykonany techniką sitodruku, zajmujący </w:t>
      </w:r>
      <w:r w:rsidR="00AB3606">
        <w:rPr>
          <w:rFonts w:ascii="Calibri" w:hAnsi="Calibri" w:cs="Calibri"/>
        </w:rPr>
        <w:t xml:space="preserve">nie mniej niż </w:t>
      </w:r>
      <w:r w:rsidRPr="007A0FB8">
        <w:rPr>
          <w:rFonts w:ascii="Calibri" w:hAnsi="Calibri" w:cs="Calibri"/>
        </w:rPr>
        <w:t>30% powierzchni przodu koszulki.</w:t>
      </w:r>
    </w:p>
    <w:p w14:paraId="0D6306F4" w14:textId="77777777" w:rsidR="00D76FA1" w:rsidRPr="007A0FB8" w:rsidRDefault="00D76FA1" w:rsidP="000F589F">
      <w:pPr>
        <w:pStyle w:val="TableContents"/>
        <w:jc w:val="both"/>
        <w:rPr>
          <w:rFonts w:ascii="Calibri" w:hAnsi="Calibri" w:cs="Calibri"/>
        </w:rPr>
      </w:pPr>
    </w:p>
    <w:p w14:paraId="60A26BBE" w14:textId="5833ACE1" w:rsidR="00103B66" w:rsidRPr="007A0FB8" w:rsidRDefault="00103B66" w:rsidP="000F589F">
      <w:pPr>
        <w:pStyle w:val="TableContents"/>
        <w:jc w:val="both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Krój damski oraz męski </w:t>
      </w:r>
      <w:r w:rsidR="00D76FA1" w:rsidRPr="007A0FB8">
        <w:rPr>
          <w:rFonts w:ascii="Calibri" w:hAnsi="Calibri" w:cs="Calibri"/>
        </w:rPr>
        <w:t>w każdym z kolorów</w:t>
      </w:r>
      <w:r w:rsidR="000F0F1F" w:rsidRPr="007A0FB8">
        <w:rPr>
          <w:rFonts w:ascii="Calibri" w:hAnsi="Calibri" w:cs="Calibri"/>
        </w:rPr>
        <w:t>.</w:t>
      </w:r>
    </w:p>
    <w:p w14:paraId="520C4DF6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</w:p>
    <w:p w14:paraId="503FF964" w14:textId="77777777" w:rsidR="00103B66" w:rsidRPr="007A0FB8" w:rsidRDefault="00103B66" w:rsidP="007A0FB8">
      <w:pPr>
        <w:pStyle w:val="TableContents"/>
        <w:ind w:left="720"/>
        <w:rPr>
          <w:rFonts w:ascii="Calibri" w:hAnsi="Calibri" w:cs="Calibri"/>
        </w:rPr>
      </w:pPr>
    </w:p>
    <w:p w14:paraId="414F58F4" w14:textId="77777777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Rozmiary: </w:t>
      </w:r>
    </w:p>
    <w:p w14:paraId="47398A86" w14:textId="77777777" w:rsidR="00E07A61" w:rsidRPr="007A0FB8" w:rsidRDefault="00E07A61" w:rsidP="007A0FB8">
      <w:pPr>
        <w:pStyle w:val="TableContents"/>
        <w:rPr>
          <w:rFonts w:ascii="Calibri" w:hAnsi="Calibri" w:cs="Calibri"/>
          <w:u w:val="single"/>
        </w:rPr>
      </w:pPr>
    </w:p>
    <w:p w14:paraId="1C146A80" w14:textId="2B3427E5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biała</w:t>
      </w:r>
      <w:r w:rsidRPr="007A0FB8">
        <w:rPr>
          <w:rFonts w:ascii="Calibri" w:hAnsi="Calibri" w:cs="Calibri"/>
        </w:rPr>
        <w:t xml:space="preserve">: 400 szt. </w:t>
      </w:r>
    </w:p>
    <w:p w14:paraId="7E032899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3FFC8473" w14:textId="77777777" w:rsidR="000F0F1F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66BDF0BF" w14:textId="604130DD" w:rsidR="00103B66" w:rsidRPr="007A0FB8" w:rsidRDefault="00103B66" w:rsidP="007A0FB8">
      <w:pPr>
        <w:pStyle w:val="TableContents"/>
        <w:numPr>
          <w:ilvl w:val="0"/>
          <w:numId w:val="5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>200 szt. rozmiary damskie (30 x XL, 70 x L, 70 x M, 30 x S)</w:t>
      </w:r>
    </w:p>
    <w:p w14:paraId="0FBA48AC" w14:textId="77777777" w:rsidR="000F0F1F" w:rsidRPr="007A0FB8" w:rsidRDefault="000F0F1F" w:rsidP="007A0FB8">
      <w:pPr>
        <w:pStyle w:val="TableContents"/>
        <w:rPr>
          <w:rFonts w:ascii="Calibri" w:hAnsi="Calibri" w:cs="Calibri"/>
          <w:u w:val="single"/>
        </w:rPr>
      </w:pPr>
    </w:p>
    <w:p w14:paraId="1FC9C5B3" w14:textId="74BCEF86" w:rsidR="00103B66" w:rsidRPr="007A0FB8" w:rsidRDefault="00103B66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 xml:space="preserve">koszulka </w:t>
      </w:r>
      <w:r w:rsidR="000F0F1F" w:rsidRPr="007A0FB8">
        <w:rPr>
          <w:rFonts w:ascii="Calibri" w:hAnsi="Calibri" w:cs="Calibri"/>
          <w:u w:val="single"/>
        </w:rPr>
        <w:t>czarna</w:t>
      </w:r>
      <w:r w:rsidRPr="007A0FB8">
        <w:rPr>
          <w:rFonts w:ascii="Calibri" w:hAnsi="Calibri" w:cs="Calibri"/>
          <w:u w:val="single"/>
        </w:rPr>
        <w:t>:</w:t>
      </w:r>
      <w:r w:rsidRPr="007A0FB8">
        <w:rPr>
          <w:rFonts w:ascii="Calibri" w:hAnsi="Calibri" w:cs="Calibri"/>
        </w:rPr>
        <w:t xml:space="preserve"> 400 szt. </w:t>
      </w:r>
    </w:p>
    <w:p w14:paraId="513865FD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1AB2369A" w14:textId="0F3DCEEF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1E56BDD" w14:textId="77777777" w:rsidR="00103B66" w:rsidRPr="007A0FB8" w:rsidRDefault="00103B66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1967E6C9" w14:textId="77777777" w:rsidR="00103B66" w:rsidRPr="007A0FB8" w:rsidRDefault="00103B66" w:rsidP="007A0FB8">
      <w:pPr>
        <w:rPr>
          <w:rFonts w:ascii="Calibri" w:hAnsi="Calibri" w:cs="Calibri"/>
          <w:sz w:val="24"/>
          <w:szCs w:val="24"/>
        </w:rPr>
      </w:pPr>
    </w:p>
    <w:p w14:paraId="07C57F85" w14:textId="29125177" w:rsidR="000F0F1F" w:rsidRPr="007A0FB8" w:rsidRDefault="000F0F1F" w:rsidP="007A0FB8">
      <w:pPr>
        <w:pStyle w:val="TableContents"/>
        <w:rPr>
          <w:rFonts w:ascii="Calibri" w:hAnsi="Calibri" w:cs="Calibri"/>
        </w:rPr>
      </w:pPr>
      <w:r w:rsidRPr="007A0FB8">
        <w:rPr>
          <w:rFonts w:ascii="Calibri" w:hAnsi="Calibri" w:cs="Calibri"/>
          <w:u w:val="single"/>
        </w:rPr>
        <w:t>koszulka niebieska:</w:t>
      </w:r>
      <w:r w:rsidRPr="007A0FB8">
        <w:rPr>
          <w:rFonts w:ascii="Calibri" w:hAnsi="Calibri" w:cs="Calibri"/>
        </w:rPr>
        <w:t xml:space="preserve"> 400 szt. </w:t>
      </w:r>
    </w:p>
    <w:p w14:paraId="3BAB43B2" w14:textId="77777777" w:rsidR="000F0F1F" w:rsidRPr="007A0FB8" w:rsidRDefault="000F0F1F" w:rsidP="007A0FB8">
      <w:pPr>
        <w:pStyle w:val="TableContents"/>
        <w:rPr>
          <w:rFonts w:ascii="Calibri" w:hAnsi="Calibri" w:cs="Calibri"/>
        </w:rPr>
      </w:pPr>
    </w:p>
    <w:p w14:paraId="7936A2C2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męskie (30 x XL, 70 x L, 70 x M, 30 x S); </w:t>
      </w:r>
    </w:p>
    <w:p w14:paraId="400ED97F" w14:textId="77777777" w:rsidR="000F0F1F" w:rsidRPr="007A0FB8" w:rsidRDefault="000F0F1F" w:rsidP="007A0FB8">
      <w:pPr>
        <w:pStyle w:val="TableContents"/>
        <w:numPr>
          <w:ilvl w:val="0"/>
          <w:numId w:val="6"/>
        </w:numPr>
        <w:rPr>
          <w:rFonts w:ascii="Calibri" w:hAnsi="Calibri" w:cs="Calibri"/>
        </w:rPr>
      </w:pPr>
      <w:r w:rsidRPr="007A0FB8">
        <w:rPr>
          <w:rFonts w:ascii="Calibri" w:hAnsi="Calibri" w:cs="Calibri"/>
        </w:rPr>
        <w:t xml:space="preserve">200 szt. rozmiary damskie (30 x XL, 70 x L, 70 x M, 30 x S), </w:t>
      </w:r>
    </w:p>
    <w:p w14:paraId="322B0C46" w14:textId="77777777" w:rsidR="000F0F1F" w:rsidRPr="007A0FB8" w:rsidRDefault="000F0F1F" w:rsidP="007A0FB8">
      <w:pPr>
        <w:rPr>
          <w:rFonts w:ascii="Calibri" w:hAnsi="Calibri" w:cs="Calibri"/>
          <w:sz w:val="24"/>
          <w:szCs w:val="24"/>
        </w:rPr>
      </w:pPr>
    </w:p>
    <w:p w14:paraId="420D7D45" w14:textId="77777777" w:rsidR="00103B66" w:rsidRPr="007A0FB8" w:rsidRDefault="00103B66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>Każda sztuka powinna być oznaczona numerem rozmiaru oraz zawierać wszytą, odporną na ścieranie i pranie metkę zawierającą następujące informacje: sposób czyszczenia, temperatura prania, skład tkaniny. Każda sztuka zapakowana osobno w przezroczysty worek, na każdym worku zaznaczony rozmiar i rodzaj (damska/męska).</w:t>
      </w:r>
    </w:p>
    <w:p w14:paraId="49D27741" w14:textId="77777777" w:rsidR="00EC323A" w:rsidRPr="007A0FB8" w:rsidRDefault="00EC323A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FFCA018" w14:textId="3A2A87BD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4.</w:t>
      </w:r>
    </w:p>
    <w:p w14:paraId="6160E783" w14:textId="69AB2EB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TEKSTYLNE</w:t>
      </w:r>
    </w:p>
    <w:p w14:paraId="3640CA2B" w14:textId="54B54E0C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Komin </w:t>
      </w:r>
      <w:proofErr w:type="spellStart"/>
      <w:r w:rsidRPr="007A0FB8">
        <w:rPr>
          <w:rFonts w:ascii="Calibri" w:hAnsi="Calibri" w:cs="Calibri"/>
          <w:sz w:val="24"/>
          <w:szCs w:val="24"/>
        </w:rPr>
        <w:t>buff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500 szt. </w:t>
      </w:r>
    </w:p>
    <w:p w14:paraId="26D2C996" w14:textId="3041A92E" w:rsidR="003D5256" w:rsidRPr="007A0FB8" w:rsidRDefault="00DE1C2D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Komin (</w:t>
      </w:r>
      <w:proofErr w:type="spellStart"/>
      <w:r w:rsidRPr="007A0FB8">
        <w:rPr>
          <w:rFonts w:ascii="Calibri" w:hAnsi="Calibri" w:cs="Calibri"/>
          <w:sz w:val="24"/>
          <w:szCs w:val="24"/>
        </w:rPr>
        <w:t>buff</w:t>
      </w:r>
      <w:proofErr w:type="spellEnd"/>
      <w:r w:rsidRPr="007A0FB8">
        <w:rPr>
          <w:rFonts w:ascii="Calibri" w:hAnsi="Calibri" w:cs="Calibri"/>
          <w:sz w:val="24"/>
          <w:szCs w:val="24"/>
        </w:rPr>
        <w:t>) z materiału</w:t>
      </w:r>
      <w:r w:rsidR="001D0A7F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mieszanki poliestru i </w:t>
      </w:r>
      <w:proofErr w:type="spellStart"/>
      <w:r w:rsidRPr="007A0FB8">
        <w:rPr>
          <w:rFonts w:ascii="Calibri" w:hAnsi="Calibri" w:cs="Calibri"/>
          <w:sz w:val="24"/>
          <w:szCs w:val="24"/>
        </w:rPr>
        <w:t>elastanu</w:t>
      </w:r>
      <w:proofErr w:type="spellEnd"/>
      <w:r w:rsidR="001D0A7F">
        <w:rPr>
          <w:rFonts w:ascii="Calibri" w:hAnsi="Calibri" w:cs="Calibri"/>
          <w:sz w:val="24"/>
          <w:szCs w:val="24"/>
        </w:rPr>
        <w:t xml:space="preserve"> lub polie</w:t>
      </w:r>
      <w:r w:rsidR="00781AFA">
        <w:rPr>
          <w:rFonts w:ascii="Calibri" w:hAnsi="Calibri" w:cs="Calibri"/>
          <w:sz w:val="24"/>
          <w:szCs w:val="24"/>
        </w:rPr>
        <w:t>stru</w:t>
      </w:r>
      <w:r w:rsidRPr="007A0FB8">
        <w:rPr>
          <w:rFonts w:ascii="Calibri" w:hAnsi="Calibri" w:cs="Calibri"/>
          <w:sz w:val="24"/>
          <w:szCs w:val="24"/>
        </w:rPr>
        <w:t xml:space="preserve">. Niespieralny nadruk </w:t>
      </w:r>
      <w:proofErr w:type="spellStart"/>
      <w:r w:rsidRPr="007A0FB8">
        <w:rPr>
          <w:rFonts w:ascii="Calibri" w:hAnsi="Calibri" w:cs="Calibri"/>
          <w:sz w:val="24"/>
          <w:szCs w:val="24"/>
        </w:rPr>
        <w:t>multiprint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wykonany metodą sublimacji (wg projektu dostarczonego przez zamawiającego). Gramatura: nie mniej niż 135g/m2. Długość 50 cm, szerokość 23 cm (+/- 1 cm). Opakowanie indywidualne.</w:t>
      </w:r>
    </w:p>
    <w:p w14:paraId="56CE7CCB" w14:textId="2D5857D6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D0580CE" w14:textId="124C3DF3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1F15CEF" wp14:editId="66884004">
            <wp:extent cx="4581680" cy="2790825"/>
            <wp:effectExtent l="0" t="0" r="0" b="0"/>
            <wp:docPr id="683112203" name="Obraz 2" descr="Obraz zawierający sztuka, nosić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3112203" name="Obraz 2" descr="Obraz zawierający sztuka, nosić&#10;&#10;Opis wygenerowany automatycznie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5129" cy="2792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43D3C0" w14:textId="77777777" w:rsidR="00DE1C2D" w:rsidRPr="007A0FB8" w:rsidRDefault="00DE1C2D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4D95BC0" w14:textId="5D10EE88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Ściereczka do czyszczenia okularów 500 szt. </w:t>
      </w:r>
    </w:p>
    <w:p w14:paraId="5B194AA2" w14:textId="77777777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Ściereczka z </w:t>
      </w:r>
      <w:proofErr w:type="spellStart"/>
      <w:r w:rsidRPr="007A0FB8">
        <w:rPr>
          <w:rFonts w:ascii="Calibri" w:hAnsi="Calibri" w:cs="Calibri"/>
          <w:sz w:val="24"/>
          <w:szCs w:val="24"/>
        </w:rPr>
        <w:t>mikrofibry</w:t>
      </w:r>
      <w:proofErr w:type="spellEnd"/>
      <w:r w:rsidRPr="007A0FB8">
        <w:rPr>
          <w:rFonts w:ascii="Calibri" w:hAnsi="Calibri" w:cs="Calibri"/>
          <w:sz w:val="24"/>
          <w:szCs w:val="24"/>
        </w:rPr>
        <w:t>/poliestru przeznaczona do czyszczenia okularów. Format 15x15 cm lub 15x18 cm (tolerancja +/- 0,5 cm). Nadruk na całej powierzchni, z jednej strony ściereczki (</w:t>
      </w:r>
      <w:proofErr w:type="spellStart"/>
      <w:r w:rsidRPr="007A0FB8">
        <w:rPr>
          <w:rFonts w:ascii="Calibri" w:hAnsi="Calibri" w:cs="Calibri"/>
          <w:sz w:val="24"/>
          <w:szCs w:val="24"/>
        </w:rPr>
        <w:t>full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A0FB8">
        <w:rPr>
          <w:rFonts w:ascii="Calibri" w:hAnsi="Calibri" w:cs="Calibri"/>
          <w:sz w:val="24"/>
          <w:szCs w:val="24"/>
        </w:rPr>
        <w:t>color</w:t>
      </w:r>
      <w:proofErr w:type="spellEnd"/>
      <w:r w:rsidRPr="007A0FB8">
        <w:rPr>
          <w:rFonts w:ascii="Calibri" w:hAnsi="Calibri" w:cs="Calibri"/>
          <w:sz w:val="24"/>
          <w:szCs w:val="24"/>
        </w:rPr>
        <w:t>). Nadruk trwały, odporny na pranie i ścieranie.</w:t>
      </w:r>
    </w:p>
    <w:p w14:paraId="74510130" w14:textId="524D7A72" w:rsidR="00360C0A" w:rsidRPr="007A0FB8" w:rsidRDefault="00360C0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ściereczka zapakowana w indywidualny woreczek. </w:t>
      </w:r>
    </w:p>
    <w:p w14:paraId="707AACD3" w14:textId="77777777" w:rsidR="00022772" w:rsidRPr="007A0FB8" w:rsidRDefault="00022772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Zdjęcie poglądowe: </w:t>
      </w:r>
    </w:p>
    <w:p w14:paraId="32A24608" w14:textId="6BF322B0" w:rsidR="00DE1C2D" w:rsidRPr="007A0FB8" w:rsidRDefault="00A34D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6986BB7C" wp14:editId="70D3867F">
            <wp:extent cx="2828925" cy="2769990"/>
            <wp:effectExtent l="0" t="0" r="0" b="0"/>
            <wp:docPr id="563721826" name="Obraz 2" descr="Obraz zawierający sztuka, obraz, Sztuki piękne, wzór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3721826" name="Obraz 2" descr="Obraz zawierający sztuka, obraz, Sztuki piękne, wzór&#10;&#10;Opis wygenerowany automatyczni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014" cy="2774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2D07FE" w14:textId="77777777" w:rsidR="006D5ABA" w:rsidRPr="007A0FB8" w:rsidRDefault="00934E54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bookmarkStart w:id="4" w:name="_Hlk169179081"/>
      <w:r w:rsidRPr="007A0FB8">
        <w:rPr>
          <w:rFonts w:ascii="Calibri" w:hAnsi="Calibri" w:cs="Calibri"/>
          <w:sz w:val="24"/>
          <w:szCs w:val="24"/>
        </w:rPr>
        <w:t>Torba materiałowa 3 000 szt</w:t>
      </w:r>
      <w:bookmarkEnd w:id="4"/>
      <w:r w:rsidRPr="007A0FB8">
        <w:rPr>
          <w:rFonts w:ascii="Calibri" w:hAnsi="Calibri" w:cs="Calibri"/>
          <w:sz w:val="24"/>
          <w:szCs w:val="24"/>
        </w:rPr>
        <w:t xml:space="preserve">. </w:t>
      </w:r>
    </w:p>
    <w:p w14:paraId="4249E33F" w14:textId="77777777" w:rsidR="006D5ABA" w:rsidRPr="007A0FB8" w:rsidRDefault="006D5ABA" w:rsidP="007A0FB8">
      <w:pPr>
        <w:pStyle w:val="Akapitzlist"/>
        <w:spacing w:line="240" w:lineRule="auto"/>
        <w:rPr>
          <w:rFonts w:ascii="Calibri" w:hAnsi="Calibri" w:cs="Calibri"/>
          <w:sz w:val="24"/>
          <w:szCs w:val="24"/>
        </w:rPr>
      </w:pPr>
    </w:p>
    <w:p w14:paraId="1A19F7D9" w14:textId="5DCCFD73" w:rsidR="008C2008" w:rsidRPr="00275091" w:rsidRDefault="008C2008" w:rsidP="000F589F">
      <w:pPr>
        <w:pStyle w:val="TableContents"/>
        <w:jc w:val="both"/>
        <w:rPr>
          <w:rFonts w:ascii="Calibri" w:hAnsi="Calibri" w:cs="Calibri"/>
        </w:rPr>
      </w:pPr>
      <w:bookmarkStart w:id="5" w:name="_Hlk169179098"/>
      <w:r w:rsidRPr="00275091">
        <w:rPr>
          <w:rFonts w:ascii="Calibri" w:hAnsi="Calibri" w:cs="Calibri"/>
        </w:rPr>
        <w:t>Torby w dwóch wariantach kolorystycznych: torba granatowa</w:t>
      </w:r>
      <w:r w:rsidR="00C65426" w:rsidRPr="00275091">
        <w:rPr>
          <w:rFonts w:ascii="Calibri" w:hAnsi="Calibri" w:cs="Calibri"/>
        </w:rPr>
        <w:t xml:space="preserve"> </w:t>
      </w:r>
      <w:r w:rsidR="00891EDA" w:rsidRPr="00275091">
        <w:rPr>
          <w:rFonts w:ascii="Calibri" w:hAnsi="Calibri" w:cs="Calibri"/>
        </w:rPr>
        <w:t>(</w:t>
      </w:r>
      <w:bookmarkStart w:id="6" w:name="_Hlk169179115"/>
      <w:r w:rsidR="00891EDA" w:rsidRPr="00275091">
        <w:rPr>
          <w:rFonts w:ascii="Calibri" w:hAnsi="Calibri" w:cs="Calibri"/>
        </w:rPr>
        <w:t>PANTONE 2756C, PANTONE 274 C, PANTONE 533 C</w:t>
      </w:r>
      <w:bookmarkEnd w:id="6"/>
      <w:r w:rsidR="001A739C" w:rsidRPr="00275091">
        <w:rPr>
          <w:rFonts w:ascii="Calibri" w:hAnsi="Calibri" w:cs="Calibri"/>
        </w:rPr>
        <w:t xml:space="preserve"> </w:t>
      </w:r>
      <w:r w:rsidR="00E2498A" w:rsidRPr="00275091">
        <w:rPr>
          <w:rFonts w:ascii="Calibri" w:hAnsi="Calibri" w:cs="Calibri"/>
        </w:rPr>
        <w:t xml:space="preserve">lub zbliżony </w:t>
      </w:r>
      <w:r w:rsidR="001A739C" w:rsidRPr="00275091">
        <w:rPr>
          <w:rFonts w:ascii="Calibri" w:hAnsi="Calibri" w:cs="Calibri"/>
        </w:rPr>
        <w:t>z białym nadrukiem)</w:t>
      </w:r>
      <w:r w:rsidR="00891EDA" w:rsidRPr="00275091">
        <w:rPr>
          <w:rFonts w:ascii="Calibri" w:hAnsi="Calibri" w:cs="Calibri"/>
        </w:rPr>
        <w:t xml:space="preserve"> </w:t>
      </w:r>
      <w:r w:rsidRPr="00275091">
        <w:rPr>
          <w:rFonts w:ascii="Calibri" w:hAnsi="Calibri" w:cs="Calibri"/>
        </w:rPr>
        <w:t xml:space="preserve">oraz torba </w:t>
      </w:r>
      <w:r w:rsidR="00891EDA" w:rsidRPr="00275091">
        <w:rPr>
          <w:rFonts w:ascii="Calibri" w:hAnsi="Calibri" w:cs="Calibri"/>
        </w:rPr>
        <w:t>niebieska</w:t>
      </w:r>
      <w:r w:rsidRPr="00275091">
        <w:rPr>
          <w:rFonts w:ascii="Calibri" w:hAnsi="Calibri" w:cs="Calibri"/>
        </w:rPr>
        <w:t xml:space="preserve"> </w:t>
      </w:r>
      <w:r w:rsidR="001A739C" w:rsidRPr="00275091">
        <w:rPr>
          <w:rFonts w:ascii="Calibri" w:hAnsi="Calibri" w:cs="Calibri"/>
        </w:rPr>
        <w:t>(PANTONE 2736 C lub 2738 C lub zbliżony z białym nadrukiem)</w:t>
      </w:r>
      <w:r w:rsidR="00020324" w:rsidRPr="00275091">
        <w:rPr>
          <w:rFonts w:ascii="Calibri" w:hAnsi="Calibri" w:cs="Calibri"/>
        </w:rPr>
        <w:t>, po 1 500 szt. każda</w:t>
      </w:r>
      <w:r w:rsidR="001A739C" w:rsidRPr="00275091">
        <w:rPr>
          <w:rFonts w:ascii="Calibri" w:hAnsi="Calibri" w:cs="Calibri"/>
        </w:rPr>
        <w:t>.</w:t>
      </w:r>
    </w:p>
    <w:bookmarkEnd w:id="5"/>
    <w:p w14:paraId="5241D5B4" w14:textId="77777777" w:rsidR="001A739C" w:rsidRPr="00275091" w:rsidRDefault="001A739C" w:rsidP="000F589F">
      <w:pPr>
        <w:pStyle w:val="TableContents"/>
        <w:jc w:val="both"/>
        <w:rPr>
          <w:rFonts w:ascii="Calibri" w:hAnsi="Calibri" w:cs="Calibri"/>
        </w:rPr>
      </w:pPr>
    </w:p>
    <w:p w14:paraId="714611E0" w14:textId="45F79885" w:rsidR="008C2008" w:rsidRPr="007A0FB8" w:rsidRDefault="008C2008" w:rsidP="000F589F">
      <w:pPr>
        <w:pStyle w:val="TableContents"/>
        <w:jc w:val="both"/>
        <w:rPr>
          <w:rFonts w:ascii="Calibri" w:hAnsi="Calibri" w:cs="Calibri"/>
        </w:rPr>
      </w:pPr>
      <w:r w:rsidRPr="00275091">
        <w:rPr>
          <w:rFonts w:ascii="Calibri" w:hAnsi="Calibri" w:cs="Calibri"/>
        </w:rPr>
        <w:t>Torby wykonane z bawełny</w:t>
      </w:r>
      <w:r w:rsidR="005D5DBB" w:rsidRPr="00275091">
        <w:rPr>
          <w:rFonts w:ascii="Calibri" w:hAnsi="Calibri" w:cs="Calibri"/>
        </w:rPr>
        <w:t xml:space="preserve"> organicznej lub bawełny z recyklingu</w:t>
      </w:r>
      <w:r w:rsidRPr="00275091">
        <w:rPr>
          <w:rFonts w:ascii="Calibri" w:hAnsi="Calibri" w:cs="Calibri"/>
        </w:rPr>
        <w:t xml:space="preserve">, o gramaturze </w:t>
      </w:r>
      <w:r w:rsidR="000F589F">
        <w:rPr>
          <w:rFonts w:ascii="Calibri" w:hAnsi="Calibri" w:cs="Calibri"/>
        </w:rPr>
        <w:t xml:space="preserve">od </w:t>
      </w:r>
      <w:r w:rsidRPr="00275091">
        <w:rPr>
          <w:rFonts w:ascii="Calibri" w:hAnsi="Calibri" w:cs="Calibri"/>
        </w:rPr>
        <w:t>250</w:t>
      </w:r>
      <w:r w:rsidR="000F589F">
        <w:rPr>
          <w:rFonts w:ascii="Calibri" w:hAnsi="Calibri" w:cs="Calibri"/>
        </w:rPr>
        <w:t xml:space="preserve"> do </w:t>
      </w:r>
      <w:r w:rsidRPr="00275091">
        <w:rPr>
          <w:rFonts w:ascii="Calibri" w:hAnsi="Calibri" w:cs="Calibri"/>
        </w:rPr>
        <w:t>300 g/m2, rozmiar</w:t>
      </w:r>
      <w:r w:rsidRPr="007A0FB8">
        <w:rPr>
          <w:rFonts w:ascii="Calibri" w:hAnsi="Calibri" w:cs="Calibri"/>
        </w:rPr>
        <w:t xml:space="preserve"> ok. 40x40 cm (tolerancja +/- 5 cm), uszy pozwalające na założenie torby na ramię, długość uszu 70-80 cm. Na torbie nadruk w białym kolorze (jeden kolor)</w:t>
      </w:r>
      <w:r w:rsidR="00D641B2">
        <w:rPr>
          <w:rFonts w:ascii="Calibri" w:hAnsi="Calibri" w:cs="Calibri"/>
        </w:rPr>
        <w:t>, na każdym kolorze torby inna grafika</w:t>
      </w:r>
      <w:r w:rsidRPr="007A0FB8">
        <w:rPr>
          <w:rFonts w:ascii="Calibri" w:hAnsi="Calibri" w:cs="Calibri"/>
        </w:rPr>
        <w:t xml:space="preserve">. Nadruk grafiki wg projektu </w:t>
      </w:r>
      <w:r w:rsidR="00D641B2">
        <w:rPr>
          <w:rFonts w:ascii="Calibri" w:hAnsi="Calibri" w:cs="Calibri"/>
        </w:rPr>
        <w:t>z</w:t>
      </w:r>
      <w:r w:rsidRPr="007A0FB8">
        <w:rPr>
          <w:rFonts w:ascii="Calibri" w:hAnsi="Calibri" w:cs="Calibri"/>
        </w:rPr>
        <w:t xml:space="preserve">amawiającego na jednej stronie torby, obejmujący nie więcej niż 50 % jednej strony. </w:t>
      </w:r>
      <w:bookmarkStart w:id="7" w:name="_Hlk171066215"/>
      <w:r w:rsidRPr="007A0FB8">
        <w:rPr>
          <w:rFonts w:ascii="Calibri" w:hAnsi="Calibri" w:cs="Calibri"/>
        </w:rPr>
        <w:t>Pakowane w przezroczyste opakowania po 10 sztuk.</w:t>
      </w:r>
    </w:p>
    <w:bookmarkEnd w:id="7"/>
    <w:p w14:paraId="30C925F5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128054C8" w14:textId="77777777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BE104C2" w14:textId="77777777" w:rsidR="00666C30" w:rsidRPr="007A0FB8" w:rsidRDefault="00666C30" w:rsidP="007A0FB8">
      <w:pPr>
        <w:pStyle w:val="TableContents"/>
        <w:rPr>
          <w:rFonts w:ascii="Calibri" w:hAnsi="Calibri" w:cs="Calibri"/>
        </w:rPr>
      </w:pPr>
    </w:p>
    <w:p w14:paraId="7D98978F" w14:textId="503DA9AE" w:rsidR="00FA6C06" w:rsidRPr="007A0FB8" w:rsidRDefault="00FC1BB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8A36B13" wp14:editId="604FA333">
            <wp:extent cx="1228725" cy="1843184"/>
            <wp:effectExtent l="0" t="0" r="0" b="5080"/>
            <wp:docPr id="1256321934" name="Obraz 6" descr="Obraz zawierający akcesoria, torba, Torba na ramię, Tote bag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321934" name="Obraz 6" descr="Obraz zawierający akcesoria, torba, Torba na ramię, Tote bag&#10;&#10;Opis wygenerowany automatycznie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964" cy="18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D75B31" w14:textId="490C72B0" w:rsidR="00A60543" w:rsidRPr="00332799" w:rsidRDefault="00A60543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bCs/>
          <w:color w:val="FF0000"/>
          <w:sz w:val="24"/>
          <w:szCs w:val="24"/>
        </w:rPr>
        <w:t>ZADANIE 5.</w:t>
      </w:r>
    </w:p>
    <w:p w14:paraId="5FBF2A71" w14:textId="5CB62624" w:rsidR="00A60543" w:rsidRPr="00332799" w:rsidRDefault="00A60543" w:rsidP="007A0FB8">
      <w:pPr>
        <w:spacing w:line="240" w:lineRule="auto"/>
        <w:rPr>
          <w:rFonts w:ascii="Calibri" w:hAnsi="Calibri" w:cs="Calibri"/>
          <w:b/>
          <w:bCs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bCs/>
          <w:color w:val="FF0000"/>
          <w:sz w:val="24"/>
          <w:szCs w:val="24"/>
        </w:rPr>
        <w:t>ARTYKUŁY PAPIERNICZE</w:t>
      </w:r>
    </w:p>
    <w:p w14:paraId="497A527A" w14:textId="203AAC78" w:rsidR="00A60543" w:rsidRPr="00332799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b/>
          <w:color w:val="FF0000"/>
          <w:sz w:val="24"/>
          <w:szCs w:val="24"/>
        </w:rPr>
      </w:pPr>
      <w:r w:rsidRPr="00332799">
        <w:rPr>
          <w:rFonts w:ascii="Calibri" w:hAnsi="Calibri" w:cs="Calibri"/>
          <w:b/>
          <w:color w:val="FF0000"/>
          <w:sz w:val="24"/>
          <w:szCs w:val="24"/>
        </w:rPr>
        <w:t>Torby papierowe</w:t>
      </w:r>
      <w:r w:rsidR="0037235F" w:rsidRPr="00332799">
        <w:rPr>
          <w:rFonts w:ascii="Calibri" w:hAnsi="Calibri" w:cs="Calibri"/>
          <w:b/>
          <w:color w:val="FF0000"/>
          <w:sz w:val="24"/>
          <w:szCs w:val="24"/>
        </w:rPr>
        <w:t xml:space="preserve"> 3 000 szt.</w:t>
      </w:r>
    </w:p>
    <w:p w14:paraId="6D40CD5E" w14:textId="1943C390" w:rsidR="006A39A5" w:rsidRPr="00EC145E" w:rsidRDefault="006A39A5" w:rsidP="000F589F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Reklamowa torba papierowa </w:t>
      </w:r>
      <w:r w:rsidRPr="00EC145E">
        <w:rPr>
          <w:rFonts w:ascii="Calibri" w:hAnsi="Calibri" w:cs="Calibri"/>
          <w:strike/>
          <w:color w:val="FF0000"/>
          <w:sz w:val="24"/>
          <w:szCs w:val="24"/>
        </w:rPr>
        <w:t>A4</w:t>
      </w:r>
      <w:r w:rsidRPr="00EC145E">
        <w:rPr>
          <w:rFonts w:ascii="Calibri" w:hAnsi="Calibri" w:cs="Calibri"/>
          <w:color w:val="FF0000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gramatura min. 170 g, kolor granatowy (zakres kolorów torby: </w:t>
      </w:r>
      <w:proofErr w:type="spellStart"/>
      <w:r w:rsidRPr="007A0FB8">
        <w:rPr>
          <w:rFonts w:ascii="Calibri" w:hAnsi="Calibri" w:cs="Calibri"/>
          <w:sz w:val="24"/>
          <w:szCs w:val="24"/>
        </w:rPr>
        <w:t>Pantone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7A0FB8">
        <w:rPr>
          <w:rFonts w:ascii="Calibri" w:hAnsi="Calibri" w:cs="Calibri"/>
          <w:sz w:val="24"/>
          <w:szCs w:val="24"/>
        </w:rPr>
        <w:t>Reflex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Blue U, </w:t>
      </w:r>
      <w:proofErr w:type="spellStart"/>
      <w:r w:rsidRPr="007A0FB8">
        <w:rPr>
          <w:rFonts w:ascii="Calibri" w:hAnsi="Calibri" w:cs="Calibri"/>
          <w:sz w:val="24"/>
          <w:szCs w:val="24"/>
        </w:rPr>
        <w:t>Pantone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294 U, </w:t>
      </w:r>
      <w:proofErr w:type="spellStart"/>
      <w:r w:rsidRPr="007A0FB8">
        <w:rPr>
          <w:rFonts w:ascii="Calibri" w:hAnsi="Calibri" w:cs="Calibri"/>
          <w:sz w:val="24"/>
          <w:szCs w:val="24"/>
        </w:rPr>
        <w:t>Pantone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280 U lub zbliżony), laminowanie na matowo, z nadrukiem w kolorze białym wg projektu zamawiającego (nie więcej niż 50% powierzchni),</w:t>
      </w:r>
      <w:r w:rsidRPr="007A0FB8">
        <w:rPr>
          <w:rFonts w:ascii="Calibri" w:hAnsi="Calibri" w:cs="Calibri"/>
          <w:color w:val="FF0000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uszy sznurkowe białe. </w:t>
      </w:r>
      <w:r w:rsidR="00332799" w:rsidRPr="00EC145E">
        <w:rPr>
          <w:rFonts w:ascii="Calibri" w:hAnsi="Calibri" w:cs="Calibri"/>
          <w:color w:val="FF0000"/>
        </w:rPr>
        <w:t xml:space="preserve">Torba  papierowa o  wymiarach 24 cm (szerokość) x 32 cm (wysokość) x 9 cm (głębokość). Dopuszczamy tolerancję +/- 0,5 cm. </w:t>
      </w:r>
      <w:r w:rsidR="00EC145E">
        <w:rPr>
          <w:rFonts w:ascii="Calibri" w:hAnsi="Calibri" w:cs="Calibri"/>
          <w:color w:val="FF0000"/>
        </w:rPr>
        <w:t>Torby p</w:t>
      </w:r>
      <w:r w:rsidR="00332799" w:rsidRPr="00EC145E">
        <w:rPr>
          <w:rFonts w:ascii="Calibri" w:hAnsi="Calibri" w:cs="Calibri"/>
          <w:color w:val="FF0000"/>
        </w:rPr>
        <w:t xml:space="preserve">akowane w przezroczyste foliowe worki </w:t>
      </w:r>
      <w:r w:rsidR="00332799" w:rsidRPr="00EC145E">
        <w:rPr>
          <w:rFonts w:ascii="Calibri" w:hAnsi="Calibri" w:cs="Calibri"/>
          <w:strike/>
          <w:color w:val="FF0000"/>
        </w:rPr>
        <w:t>opakowania</w:t>
      </w:r>
      <w:r w:rsidR="00332799" w:rsidRPr="00EC145E">
        <w:rPr>
          <w:rFonts w:ascii="Calibri" w:hAnsi="Calibri" w:cs="Calibri"/>
          <w:color w:val="FF0000"/>
        </w:rPr>
        <w:t xml:space="preserve"> po 10 sztuk</w:t>
      </w:r>
      <w:r w:rsidR="00EC145E" w:rsidRPr="00EC145E">
        <w:rPr>
          <w:rFonts w:ascii="Calibri" w:hAnsi="Calibri" w:cs="Calibri"/>
          <w:color w:val="FF0000"/>
        </w:rPr>
        <w:t>.</w:t>
      </w:r>
    </w:p>
    <w:p w14:paraId="09F5EBEB" w14:textId="4B49C699" w:rsidR="00666C30" w:rsidRPr="007A0FB8" w:rsidRDefault="00666C30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17E2BDD4" w14:textId="63987ECF" w:rsidR="00666C30" w:rsidRPr="007A0FB8" w:rsidRDefault="00336EC9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6C45C63B" wp14:editId="4BD2A903">
            <wp:extent cx="1265930" cy="1897039"/>
            <wp:effectExtent l="0" t="0" r="0" b="8255"/>
            <wp:docPr id="6" name="Obraz 6" descr="C:\Users\ekosmider\OneDrive - Uniwersytet Wrocławski\gadżety promocyjne\przetarg 2024\tobra_granatowa_papierowa-1000x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osmider\OneDrive - Uniwersytet Wrocławski\gadżety promocyjne\przetarg 2024\tobra_granatowa_papierowa-1000x149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061" cy="1909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57E4C" w14:textId="77777777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 xml:space="preserve">Notes A6 3 000 </w:t>
      </w:r>
      <w:r w:rsidRPr="007A0FB8">
        <w:rPr>
          <w:rFonts w:ascii="Calibri" w:hAnsi="Calibri" w:cs="Calibri"/>
          <w:sz w:val="24"/>
          <w:szCs w:val="24"/>
        </w:rPr>
        <w:t>szt.</w:t>
      </w:r>
    </w:p>
    <w:p w14:paraId="4BEB2BEC" w14:textId="77777777" w:rsidR="004B0A5D" w:rsidRPr="004B0A5D" w:rsidRDefault="004B0A5D" w:rsidP="004B0A5D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 w:rsidRPr="004B0A5D">
        <w:rPr>
          <w:rFonts w:eastAsia="Times New Roman"/>
          <w:color w:val="FF0000"/>
        </w:rPr>
        <w:t>Notatnik A6 z w twardej oprawie papierowej z zaokrąglonymi rogami, liczba stron w zakresie 80-96 kartek, z zadrukiem w linie, papier 100 g, elastyczna taśma i tekstylna zakładka. Notes w trzech wersjach kolorystycznych (</w:t>
      </w:r>
      <w:proofErr w:type="spellStart"/>
      <w:r w:rsidRPr="004B0A5D">
        <w:rPr>
          <w:rFonts w:eastAsia="Times New Roman"/>
          <w:color w:val="FF0000"/>
        </w:rPr>
        <w:t>multiprint</w:t>
      </w:r>
      <w:proofErr w:type="spellEnd"/>
      <w:r w:rsidRPr="004B0A5D">
        <w:rPr>
          <w:rFonts w:eastAsia="Times New Roman"/>
          <w:color w:val="FF0000"/>
        </w:rPr>
        <w:t xml:space="preserve"> na przednie i tylnej części okładki)"</w:t>
      </w:r>
      <w:r w:rsidRPr="004B0A5D">
        <w:rPr>
          <w:rFonts w:ascii="Calibri" w:hAnsi="Calibri" w:cs="Calibri"/>
          <w:color w:val="FF0000"/>
          <w:sz w:val="24"/>
          <w:szCs w:val="24"/>
        </w:rPr>
        <w:t xml:space="preserve"> </w:t>
      </w:r>
    </w:p>
    <w:p w14:paraId="002C13D3" w14:textId="6CC49092" w:rsidR="00336EC9" w:rsidRPr="007A0FB8" w:rsidRDefault="000E7424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 ok. 14x9 cm</w:t>
      </w:r>
      <w:r w:rsidR="00EE5C3B">
        <w:rPr>
          <w:rFonts w:ascii="Calibri" w:hAnsi="Calibri" w:cs="Calibri"/>
          <w:sz w:val="24"/>
          <w:szCs w:val="24"/>
        </w:rPr>
        <w:t xml:space="preserve"> (+/- 1 cm)</w:t>
      </w:r>
      <w:r w:rsidRPr="007A0FB8">
        <w:rPr>
          <w:rFonts w:ascii="Calibri" w:hAnsi="Calibri" w:cs="Calibri"/>
          <w:sz w:val="24"/>
          <w:szCs w:val="24"/>
        </w:rPr>
        <w:t>. Opakowanie indywidualne.</w:t>
      </w:r>
    </w:p>
    <w:p w14:paraId="641E6556" w14:textId="2C90B58A" w:rsidR="00E72527" w:rsidRPr="007A0FB8" w:rsidRDefault="00E72527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C6A63FE" w14:textId="2F539B7E" w:rsidR="00E72527" w:rsidRPr="007A0FB8" w:rsidRDefault="004D7AFA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3580F077" wp14:editId="01D84F1F">
            <wp:extent cx="2724150" cy="2724150"/>
            <wp:effectExtent l="0" t="0" r="0" b="0"/>
            <wp:docPr id="476185407" name="Obraz 3" descr="Obraz zawierający design&#10;&#10;Opis wygenerowany automatycznie przy niskim poziomie pewnoś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185407" name="Obraz 3" descr="Obraz zawierający design&#10;&#10;Opis wygenerowany automatycznie przy niskim poziomie pewności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7B188" w14:textId="678F794A" w:rsidR="00D3471D" w:rsidRPr="007A0FB8" w:rsidRDefault="00D3471D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>Ołówki 20 </w:t>
      </w:r>
      <w:r w:rsidRPr="007A0FB8">
        <w:rPr>
          <w:rFonts w:ascii="Calibri" w:hAnsi="Calibri" w:cs="Calibri"/>
          <w:sz w:val="24"/>
          <w:szCs w:val="24"/>
        </w:rPr>
        <w:t>000 szt.</w:t>
      </w:r>
    </w:p>
    <w:p w14:paraId="711DF6A6" w14:textId="77777777" w:rsidR="008E0EA9" w:rsidRDefault="0038498A" w:rsidP="008E0EA9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  <w:kern w:val="0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Naostrzony ołówek z nadrukiem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wg projektu zamawiającego,</w:t>
      </w:r>
      <w:r w:rsidR="00605077" w:rsidRPr="00605077">
        <w:t xml:space="preserve"> </w:t>
      </w:r>
      <w:r w:rsidR="008E0EA9">
        <w:rPr>
          <w:rFonts w:ascii="Calibri" w:hAnsi="Calibri" w:cs="Calibri"/>
          <w:kern w:val="0"/>
          <w:sz w:val="24"/>
          <w:szCs w:val="24"/>
        </w:rPr>
        <w:t>ołówek wykonany z</w:t>
      </w:r>
    </w:p>
    <w:p w14:paraId="7DE40B8E" w14:textId="30D9FFA0" w:rsidR="004D7AFA" w:rsidRPr="008E0EA9" w:rsidRDefault="008E0EA9" w:rsidP="008E0EA9">
      <w:pPr>
        <w:spacing w:line="240" w:lineRule="auto"/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kern w:val="0"/>
          <w:sz w:val="24"/>
          <w:szCs w:val="24"/>
        </w:rPr>
        <w:t xml:space="preserve">drewna </w:t>
      </w:r>
      <w:r w:rsidR="0038498A" w:rsidRPr="007A0FB8">
        <w:rPr>
          <w:rFonts w:ascii="Calibri" w:hAnsi="Calibri" w:cs="Calibri"/>
          <w:sz w:val="24"/>
          <w:szCs w:val="24"/>
        </w:rPr>
        <w:t>(lakierowany bez barwy). Długość min. 17 cm. Twardość rysika HB.</w:t>
      </w:r>
      <w:r>
        <w:rPr>
          <w:rFonts w:ascii="Calibri" w:hAnsi="Calibri" w:cs="Calibri"/>
          <w:sz w:val="24"/>
          <w:szCs w:val="24"/>
        </w:rPr>
        <w:t xml:space="preserve"> </w:t>
      </w:r>
      <w:r w:rsidRPr="008E0EA9">
        <w:rPr>
          <w:rFonts w:ascii="Calibri" w:hAnsi="Calibri" w:cs="Calibri"/>
          <w:color w:val="FF0000"/>
          <w:sz w:val="24"/>
          <w:szCs w:val="24"/>
        </w:rPr>
        <w:t>Dopuszcza się ołówek z gumką</w:t>
      </w:r>
      <w:r>
        <w:rPr>
          <w:rFonts w:ascii="Calibri" w:hAnsi="Calibri" w:cs="Calibri"/>
          <w:color w:val="FF0000"/>
          <w:sz w:val="24"/>
          <w:szCs w:val="24"/>
        </w:rPr>
        <w:t>.</w:t>
      </w:r>
    </w:p>
    <w:p w14:paraId="50635793" w14:textId="36A91B95" w:rsidR="00845F32" w:rsidRPr="007A0FB8" w:rsidRDefault="00845F32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lastRenderedPageBreak/>
        <w:t xml:space="preserve">Pakowany po 100 sztuk. </w:t>
      </w:r>
    </w:p>
    <w:p w14:paraId="44DF5A9A" w14:textId="28F3A13F" w:rsidR="00845F32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Rysunek</w:t>
      </w:r>
      <w:r w:rsidR="00845F32" w:rsidRPr="007A0FB8">
        <w:rPr>
          <w:rFonts w:ascii="Calibri" w:hAnsi="Calibri" w:cs="Calibri"/>
          <w:sz w:val="24"/>
          <w:szCs w:val="24"/>
        </w:rPr>
        <w:t xml:space="preserve"> p</w:t>
      </w:r>
      <w:r w:rsidRPr="007A0FB8">
        <w:rPr>
          <w:rFonts w:ascii="Calibri" w:hAnsi="Calibri" w:cs="Calibri"/>
          <w:sz w:val="24"/>
          <w:szCs w:val="24"/>
        </w:rPr>
        <w:t>oglądowy:</w:t>
      </w:r>
    </w:p>
    <w:p w14:paraId="65A05986" w14:textId="53975F9E" w:rsidR="006C3CFB" w:rsidRPr="007A0FB8" w:rsidRDefault="006C3CF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13C067D" wp14:editId="26D1DE4D">
            <wp:extent cx="2628900" cy="1857718"/>
            <wp:effectExtent l="0" t="0" r="0" b="9525"/>
            <wp:docPr id="1736608682" name="Obraz 3" descr="Obraz zawierający szkic, linia, design, agraf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6608682" name="Obraz 3" descr="Obraz zawierający szkic, linia, design, agrafka&#10;&#10;Opis wygenerowany automatycznie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1857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5C49A9" w14:textId="53CE1223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6.</w:t>
      </w:r>
    </w:p>
    <w:p w14:paraId="2D8D4496" w14:textId="35D9D13B" w:rsidR="00C84A9B" w:rsidRPr="007A0FB8" w:rsidRDefault="00C84A9B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DROBNE ARTYKUŁY PAPIERNICZE</w:t>
      </w:r>
    </w:p>
    <w:p w14:paraId="2CAE21DA" w14:textId="1CA891F0" w:rsidR="00C84A9B" w:rsidRPr="007A0FB8" w:rsidRDefault="00C84A9B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Naklejka 3D 1 000 szt.</w:t>
      </w:r>
    </w:p>
    <w:p w14:paraId="6F241854" w14:textId="77777777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Naklejka 3D wypukła. Naklejka z logo Uniwersytetu Wrocławskiego, grafika dostarczana przez zamawiającego. </w:t>
      </w:r>
    </w:p>
    <w:p w14:paraId="669448CC" w14:textId="1E31C972" w:rsidR="002C0588" w:rsidRPr="007A0FB8" w:rsidRDefault="002C058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Druk cyfrowy wysokiej jakości. Wielkość naklejki: 2 cm x 6 cm. Każda naklejka konfekcjonowana osobno.</w:t>
      </w:r>
    </w:p>
    <w:p w14:paraId="765E1FF1" w14:textId="68A1663F" w:rsidR="006C3CFB" w:rsidRPr="007A0FB8" w:rsidRDefault="00E339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2D698508" w14:textId="3DBE2FAC" w:rsidR="00E339CB" w:rsidRPr="007A0FB8" w:rsidRDefault="000035CB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4437B319" wp14:editId="27DEA937">
            <wp:extent cx="2228850" cy="1893245"/>
            <wp:effectExtent l="0" t="0" r="0" b="0"/>
            <wp:docPr id="567749250" name="Obraz 1" descr="Obraz zawierający tekst, Jaskrawoniebieski, logo, etykiet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7749250" name="Obraz 1" descr="Obraz zawierający tekst, Jaskrawoniebieski, logo, etykieta&#10;&#10;Opis wygenerowany automatycznie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124" cy="190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6B1F6" w14:textId="3970E2B9" w:rsidR="00C84A9B" w:rsidRPr="007A0FB8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bookmarkStart w:id="8" w:name="_Hlk169179247"/>
      <w:r w:rsidRPr="007A0FB8">
        <w:rPr>
          <w:rFonts w:ascii="Calibri" w:hAnsi="Calibri" w:cs="Calibri"/>
          <w:sz w:val="24"/>
          <w:szCs w:val="24"/>
        </w:rPr>
        <w:t>Set naklejek 1 000 szt.</w:t>
      </w:r>
    </w:p>
    <w:p w14:paraId="332003B0" w14:textId="47F9B912" w:rsidR="005B48C3" w:rsidRPr="00275091" w:rsidRDefault="005B48C3" w:rsidP="000F589F">
      <w:pPr>
        <w:jc w:val="both"/>
        <w:rPr>
          <w:rFonts w:ascii="Calibri" w:hAnsi="Calibri" w:cs="Calibri"/>
          <w:sz w:val="24"/>
          <w:szCs w:val="24"/>
        </w:rPr>
      </w:pPr>
      <w:bookmarkStart w:id="9" w:name="_Hlk169179258"/>
      <w:bookmarkEnd w:id="8"/>
      <w:r w:rsidRPr="00275091">
        <w:rPr>
          <w:rFonts w:ascii="Calibri" w:hAnsi="Calibri" w:cs="Calibri"/>
          <w:sz w:val="24"/>
          <w:szCs w:val="24"/>
        </w:rPr>
        <w:t>Zestaw 6 naklejek samoprzylepnych na arkuszu A6. Papier kreda mat. Naklejki pokryte matowym laminatem. Naklejki nacięte po obrysie (</w:t>
      </w:r>
      <w:proofErr w:type="spellStart"/>
      <w:r w:rsidRPr="00275091">
        <w:rPr>
          <w:rFonts w:ascii="Calibri" w:hAnsi="Calibri" w:cs="Calibri"/>
          <w:sz w:val="24"/>
          <w:szCs w:val="24"/>
        </w:rPr>
        <w:t>ploterowane</w:t>
      </w:r>
      <w:proofErr w:type="spellEnd"/>
      <w:r w:rsidRPr="00275091">
        <w:rPr>
          <w:rFonts w:ascii="Calibri" w:hAnsi="Calibri" w:cs="Calibri"/>
          <w:sz w:val="24"/>
          <w:szCs w:val="24"/>
        </w:rPr>
        <w:t xml:space="preserve"> wg dostarczonego wg zamawiającego wykrojnika).</w:t>
      </w:r>
      <w:r w:rsidR="00D02595" w:rsidRPr="00275091">
        <w:rPr>
          <w:rFonts w:ascii="Calibri" w:hAnsi="Calibri" w:cs="Calibri"/>
          <w:sz w:val="24"/>
          <w:szCs w:val="24"/>
        </w:rPr>
        <w:t xml:space="preserve"> </w:t>
      </w:r>
      <w:r w:rsidRPr="00275091">
        <w:rPr>
          <w:rFonts w:ascii="Calibri" w:hAnsi="Calibri" w:cs="Calibri"/>
          <w:sz w:val="24"/>
          <w:szCs w:val="24"/>
        </w:rPr>
        <w:t>Druk po całości arkusza. Druk w 4 wersjach kolorystycznych (</w:t>
      </w:r>
      <w:proofErr w:type="spellStart"/>
      <w:r w:rsidRPr="00275091">
        <w:rPr>
          <w:rFonts w:ascii="Calibri" w:hAnsi="Calibri" w:cs="Calibri"/>
          <w:sz w:val="24"/>
          <w:szCs w:val="24"/>
        </w:rPr>
        <w:t>full</w:t>
      </w:r>
      <w:proofErr w:type="spellEnd"/>
      <w:r w:rsidRPr="00275091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75091">
        <w:rPr>
          <w:rFonts w:ascii="Calibri" w:hAnsi="Calibri" w:cs="Calibri"/>
          <w:sz w:val="24"/>
          <w:szCs w:val="24"/>
        </w:rPr>
        <w:t>color</w:t>
      </w:r>
      <w:proofErr w:type="spellEnd"/>
      <w:r w:rsidRPr="00275091">
        <w:rPr>
          <w:rFonts w:ascii="Calibri" w:hAnsi="Calibri" w:cs="Calibri"/>
          <w:sz w:val="24"/>
          <w:szCs w:val="24"/>
        </w:rPr>
        <w:t>)</w:t>
      </w:r>
      <w:r w:rsidR="00626A29" w:rsidRPr="00275091">
        <w:rPr>
          <w:rFonts w:ascii="Calibri" w:hAnsi="Calibri" w:cs="Calibri"/>
          <w:sz w:val="24"/>
          <w:szCs w:val="24"/>
        </w:rPr>
        <w:t xml:space="preserve"> wg projektów dostarczonych przez zamawi</w:t>
      </w:r>
      <w:r w:rsidR="005F5F37" w:rsidRPr="00275091">
        <w:rPr>
          <w:rFonts w:ascii="Calibri" w:hAnsi="Calibri" w:cs="Calibri"/>
          <w:sz w:val="24"/>
          <w:szCs w:val="24"/>
        </w:rPr>
        <w:t>ającego</w:t>
      </w:r>
      <w:r w:rsidRPr="00275091">
        <w:rPr>
          <w:rFonts w:ascii="Calibri" w:hAnsi="Calibri" w:cs="Calibri"/>
          <w:sz w:val="24"/>
          <w:szCs w:val="24"/>
        </w:rPr>
        <w:t xml:space="preserve">. Możliwość druku z kolorów dodatkowych PANTONE. </w:t>
      </w:r>
    </w:p>
    <w:bookmarkEnd w:id="9"/>
    <w:p w14:paraId="365AED39" w14:textId="302ABFCA" w:rsidR="00C84A9B" w:rsidRPr="00275091" w:rsidRDefault="00C84A9B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275091">
        <w:rPr>
          <w:rFonts w:ascii="Calibri" w:hAnsi="Calibri" w:cs="Calibri"/>
          <w:sz w:val="24"/>
          <w:szCs w:val="24"/>
        </w:rPr>
        <w:t>Tatuaże jednorazowe 1 000 szt.</w:t>
      </w:r>
    </w:p>
    <w:p w14:paraId="4F5EB9CF" w14:textId="3DDC61D4" w:rsidR="00B43D0B" w:rsidRPr="007A0FB8" w:rsidRDefault="00B43D0B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Zestaw 6 tatuaży jednorazowych na arkuszu A6. Tatuaże nakładane przy użyciu wody, łatwe do usunięcia, bezpieczne dla skóry. Druk w 2 wersjach kolorystycznych (czarne i kilkukolorowa)</w:t>
      </w:r>
      <w:r w:rsidR="005F5F37">
        <w:rPr>
          <w:rFonts w:ascii="Calibri" w:hAnsi="Calibri" w:cs="Calibri"/>
          <w:sz w:val="24"/>
          <w:szCs w:val="24"/>
        </w:rPr>
        <w:t xml:space="preserve"> wg </w:t>
      </w:r>
      <w:r w:rsidR="005F5F37">
        <w:rPr>
          <w:rFonts w:ascii="Calibri" w:hAnsi="Calibri" w:cs="Calibri"/>
          <w:sz w:val="24"/>
          <w:szCs w:val="24"/>
        </w:rPr>
        <w:lastRenderedPageBreak/>
        <w:t xml:space="preserve">projektów </w:t>
      </w:r>
      <w:r w:rsidR="00BD75DC">
        <w:rPr>
          <w:rFonts w:ascii="Calibri" w:hAnsi="Calibri" w:cs="Calibri"/>
          <w:sz w:val="24"/>
          <w:szCs w:val="24"/>
        </w:rPr>
        <w:t>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Z tyłu każdego arkusza umieszczona instrukcja nanoszenia tatuażu oraz logo </w:t>
      </w:r>
      <w:proofErr w:type="spellStart"/>
      <w:r w:rsidR="005F5F37">
        <w:rPr>
          <w:rFonts w:ascii="Calibri" w:hAnsi="Calibri" w:cs="Calibri"/>
          <w:sz w:val="24"/>
          <w:szCs w:val="24"/>
        </w:rPr>
        <w:t>UWr</w:t>
      </w:r>
      <w:proofErr w:type="spellEnd"/>
      <w:r w:rsidR="005F5F37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(dostarczone przez zamawiającego). </w:t>
      </w:r>
    </w:p>
    <w:p w14:paraId="09563A87" w14:textId="038927A6" w:rsidR="00907D5F" w:rsidRPr="007A0FB8" w:rsidRDefault="00907D5F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20 000 szt. </w:t>
      </w:r>
    </w:p>
    <w:p w14:paraId="689038FA" w14:textId="46A2FA76" w:rsidR="00907D5F" w:rsidRPr="007A0FB8" w:rsidRDefault="00EC520F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Przypinka reklamowa do odzieży, 32 mm </w:t>
      </w:r>
      <w:r w:rsidR="00B9075E">
        <w:rPr>
          <w:rFonts w:ascii="Calibri" w:hAnsi="Calibri" w:cs="Calibri"/>
          <w:sz w:val="24"/>
          <w:szCs w:val="24"/>
        </w:rPr>
        <w:t xml:space="preserve">(+/- 1 mm) </w:t>
      </w:r>
      <w:r w:rsidRPr="007A0FB8">
        <w:rPr>
          <w:rFonts w:ascii="Calibri" w:hAnsi="Calibri" w:cs="Calibri"/>
          <w:sz w:val="24"/>
          <w:szCs w:val="24"/>
        </w:rPr>
        <w:t>średnicy, zapinana na agrafkę, całość wykonana z metalu, nadruk projektu zabezpieczony folią ochronną. Realizacja 3 projektów graficznych</w:t>
      </w:r>
      <w:r w:rsidR="00FB3147" w:rsidRPr="007A0FB8">
        <w:rPr>
          <w:rFonts w:ascii="Calibri" w:hAnsi="Calibri" w:cs="Calibri"/>
          <w:sz w:val="24"/>
          <w:szCs w:val="24"/>
        </w:rPr>
        <w:t xml:space="preserve"> dostarczonych przez zamawiającego</w:t>
      </w:r>
      <w:r w:rsidRPr="007A0FB8">
        <w:rPr>
          <w:rFonts w:ascii="Calibri" w:hAnsi="Calibri" w:cs="Calibri"/>
          <w:sz w:val="24"/>
          <w:szCs w:val="24"/>
        </w:rPr>
        <w:t xml:space="preserve">. Projekty graficzne będą wielobarwne (kolorowe </w:t>
      </w:r>
      <w:proofErr w:type="spellStart"/>
      <w:r w:rsidRPr="007A0FB8">
        <w:rPr>
          <w:rFonts w:ascii="Calibri" w:hAnsi="Calibri" w:cs="Calibri"/>
          <w:sz w:val="24"/>
          <w:szCs w:val="24"/>
        </w:rPr>
        <w:t>tło+typografia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). </w:t>
      </w:r>
    </w:p>
    <w:p w14:paraId="598C2F15" w14:textId="38C59C18" w:rsidR="00FB3147" w:rsidRPr="007A0FB8" w:rsidRDefault="00FB3147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3CB7217C" w14:textId="68046D84" w:rsidR="00FB3147" w:rsidRPr="007A0FB8" w:rsidRDefault="00C30B4B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0CEA40F1" wp14:editId="11CA1BD2">
            <wp:extent cx="3257550" cy="2171529"/>
            <wp:effectExtent l="0" t="0" r="0" b="635"/>
            <wp:docPr id="61691114" name="Obraz 5" descr="Obraz zawierający tekst, logo, Znak towarowy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691114" name="Obraz 5" descr="Obraz zawierający tekst, logo, Znak towarowy&#10;&#10;Opis wygenerowany automatycznie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1192" cy="21806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B934" w14:textId="6A0964EF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030DFE">
        <w:rPr>
          <w:rFonts w:ascii="Calibri" w:hAnsi="Calibri" w:cs="Calibri"/>
          <w:b/>
          <w:bCs/>
          <w:color w:val="FF0000"/>
          <w:sz w:val="24"/>
          <w:szCs w:val="24"/>
        </w:rPr>
        <w:t>ZADANIE 7</w:t>
      </w:r>
      <w:r w:rsidRPr="007A0FB8">
        <w:rPr>
          <w:rFonts w:ascii="Calibri" w:hAnsi="Calibri" w:cs="Calibri"/>
          <w:b/>
          <w:bCs/>
          <w:sz w:val="24"/>
          <w:szCs w:val="24"/>
        </w:rPr>
        <w:t xml:space="preserve">. </w:t>
      </w:r>
    </w:p>
    <w:p w14:paraId="2E5C509A" w14:textId="02BF005D" w:rsidR="00A60543" w:rsidRPr="007A0FB8" w:rsidRDefault="00A60543" w:rsidP="007A0FB8">
      <w:pPr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AKCESORIA ZWIĄZANE Z ELEKTRONIKĄ</w:t>
      </w:r>
    </w:p>
    <w:p w14:paraId="372E75D9" w14:textId="23A38AE6" w:rsidR="00A60543" w:rsidRPr="00030DFE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color w:val="FF0000"/>
          <w:sz w:val="24"/>
          <w:szCs w:val="24"/>
        </w:rPr>
      </w:pPr>
      <w:r w:rsidRPr="00030DFE">
        <w:rPr>
          <w:rFonts w:ascii="Calibri" w:hAnsi="Calibri" w:cs="Calibri"/>
          <w:color w:val="FF0000"/>
          <w:sz w:val="24"/>
          <w:szCs w:val="24"/>
        </w:rPr>
        <w:t>Pendrive 32 GB z prezentacją 1 500 szt.</w:t>
      </w:r>
    </w:p>
    <w:p w14:paraId="75BDE602" w14:textId="338AFAE9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Pendrive z otworem w obudowie umożliwiającym przymocowanie go do smyczy czy breloka na klucze. Obudowa z aluminium/stali nierdzewnej, kolor: srebrny mat, grawer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>.</w:t>
      </w:r>
    </w:p>
    <w:p w14:paraId="27485280" w14:textId="756F5A07" w:rsidR="000E5C3D" w:rsidRPr="007A0FB8" w:rsidRDefault="000E5C3D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Pojemność 32 GB; szybkość zapisu [MB/s] min. 15 MB/s, prędkość odczytu [MB/s] min. 90 MB/s, Interfejs USB 3.0. Wymiary 42 mm x 12 mm x 4,6 mm +/- 3 mm.</w:t>
      </w:r>
    </w:p>
    <w:p w14:paraId="031C72D9" w14:textId="2F02EA28" w:rsidR="00030DFE" w:rsidRPr="00030DFE" w:rsidRDefault="000E5C3D" w:rsidP="00030DFE">
      <w:pPr>
        <w:rPr>
          <w:rFonts w:ascii="Verdana" w:hAnsi="Verdana" w:cs="Arial"/>
          <w:b/>
          <w:color w:val="FF0000"/>
          <w:sz w:val="18"/>
          <w:szCs w:val="18"/>
          <w:u w:val="single"/>
        </w:rPr>
      </w:pPr>
      <w:r w:rsidRPr="007A0FB8">
        <w:rPr>
          <w:rFonts w:ascii="Calibri" w:hAnsi="Calibri" w:cs="Calibri"/>
          <w:sz w:val="24"/>
          <w:szCs w:val="24"/>
        </w:rPr>
        <w:t xml:space="preserve">Pakowany indywidualnie w papierowe pudełka. Wykonawca umieści na </w:t>
      </w:r>
      <w:proofErr w:type="spellStart"/>
      <w:r w:rsidRPr="007A0FB8">
        <w:rPr>
          <w:rFonts w:ascii="Calibri" w:hAnsi="Calibri" w:cs="Calibri"/>
          <w:sz w:val="24"/>
          <w:szCs w:val="24"/>
        </w:rPr>
        <w:t>pendrivach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prezentację dostarczoną przez zamawiającego</w:t>
      </w:r>
      <w:r w:rsidR="00030DFE">
        <w:rPr>
          <w:rFonts w:ascii="Calibri" w:hAnsi="Calibri" w:cs="Calibri"/>
          <w:sz w:val="24"/>
          <w:szCs w:val="24"/>
        </w:rPr>
        <w:t xml:space="preserve"> </w:t>
      </w:r>
      <w:r w:rsidR="00030DFE" w:rsidRPr="00030DFE">
        <w:rPr>
          <w:rFonts w:ascii="Calibri" w:hAnsi="Calibri" w:cs="Calibri"/>
          <w:color w:val="FF0000"/>
          <w:sz w:val="24"/>
          <w:szCs w:val="24"/>
        </w:rPr>
        <w:t xml:space="preserve">o objętości </w:t>
      </w:r>
      <w:r w:rsidR="00030DFE" w:rsidRPr="00030DFE">
        <w:rPr>
          <w:color w:val="FF0000"/>
        </w:rPr>
        <w:t>nie większa niż 6 MB</w:t>
      </w:r>
      <w:r w:rsidR="008E0EA9">
        <w:rPr>
          <w:color w:val="FF0000"/>
        </w:rPr>
        <w:t>.</w:t>
      </w:r>
    </w:p>
    <w:p w14:paraId="2BCCE938" w14:textId="00B93D50" w:rsidR="00163861" w:rsidRPr="007A0FB8" w:rsidRDefault="00163861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2C3A3997" w14:textId="3339B44A" w:rsidR="00666C39" w:rsidRPr="007A0FB8" w:rsidRDefault="000E5C3D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3FFDD71" w14:textId="000299AB" w:rsidR="000E5C3D" w:rsidRPr="007A0FB8" w:rsidRDefault="003E6B9B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ECDD27D" wp14:editId="39110D68">
            <wp:extent cx="1508077" cy="1508077"/>
            <wp:effectExtent l="0" t="0" r="0" b="0"/>
            <wp:docPr id="4" name="Obraz 4" descr="C:\Users\ekosmider\OneDrive - Uniwersytet Wrocławski\gadżety promocyjne\pendr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osmider\OneDrive - Uniwersytet Wrocławski\gadżety promocyjne\pendrive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022" cy="1527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E881FF" w14:textId="5E2F15DF" w:rsidR="00A60543" w:rsidRPr="008E0EA9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lastRenderedPageBreak/>
        <w:t xml:space="preserve">Podstawka pod telefon – brelok 500 szt. </w:t>
      </w:r>
    </w:p>
    <w:p w14:paraId="57740673" w14:textId="22AA00B7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Bambusowy brelok z podstawką na telefon komórkowy. Brelok w kształcie prostopadłościanu z zaokrąglonymi rogami, z wycięciem umożliwiającym oparcie na nim pod kątem telefonu typu smartfon (mieszczące telefon o grubości 11 mm) w pozycji pionowej i poziomej, z otworem</w:t>
      </w:r>
      <w:r w:rsidR="00374F42">
        <w:rPr>
          <w:rFonts w:ascii="Calibri" w:hAnsi="Calibri" w:cs="Calibri"/>
          <w:sz w:val="24"/>
          <w:szCs w:val="24"/>
        </w:rPr>
        <w:t xml:space="preserve">, </w:t>
      </w:r>
      <w:r w:rsidRPr="007A0FB8">
        <w:rPr>
          <w:rFonts w:ascii="Calibri" w:hAnsi="Calibri" w:cs="Calibri"/>
          <w:sz w:val="24"/>
          <w:szCs w:val="24"/>
        </w:rPr>
        <w:t>przez który przewleczony jest mocny sznurek zakończony metalową końcówką z otworem, przez który przechodzi metalowe kółko o średnicy wewnętrznej co najmniej 22 mm</w:t>
      </w:r>
      <w:r w:rsidR="00A04B7C">
        <w:rPr>
          <w:rFonts w:ascii="Calibri" w:hAnsi="Calibri" w:cs="Calibri"/>
          <w:sz w:val="24"/>
          <w:szCs w:val="24"/>
        </w:rPr>
        <w:t>,</w:t>
      </w:r>
      <w:r w:rsidRPr="007A0FB8">
        <w:rPr>
          <w:rFonts w:ascii="Calibri" w:hAnsi="Calibri" w:cs="Calibri"/>
          <w:sz w:val="24"/>
          <w:szCs w:val="24"/>
        </w:rPr>
        <w:t xml:space="preserve"> umożliwiające nawleczenie przedmiotów takich jak klucze itp. Wymiary 60 x 26 x 15 mm (+/- 17%, szerokość nie mniejsza niż 25 mm). </w:t>
      </w:r>
    </w:p>
    <w:p w14:paraId="3EFB3A3D" w14:textId="5994A480" w:rsidR="00030DFE" w:rsidRPr="00030DFE" w:rsidRDefault="00E52B15" w:rsidP="00030DFE">
      <w:pPr>
        <w:rPr>
          <w:color w:val="FF0000"/>
        </w:rPr>
      </w:pPr>
      <w:r w:rsidRPr="007A0FB8">
        <w:rPr>
          <w:rFonts w:ascii="Calibri" w:hAnsi="Calibri" w:cs="Calibri"/>
          <w:sz w:val="24"/>
          <w:szCs w:val="24"/>
        </w:rPr>
        <w:t xml:space="preserve">Długość sznurka mierzona od otworu w bambusowym breloku aż do kółka na klucze – co najmniej 40 mm. Część bambusowa pokryta lakierem bezbarwnym, na niej, na płaszczyźnie przeciwnej do posiadającej wcięcie, nadruk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dostarczony przez zamawiającego. </w:t>
      </w:r>
    </w:p>
    <w:p w14:paraId="38E1F422" w14:textId="3B58211D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</w:p>
    <w:p w14:paraId="71E4948E" w14:textId="192844BE" w:rsidR="003D0B14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Opakowanie indywidualne.</w:t>
      </w:r>
    </w:p>
    <w:p w14:paraId="1D7CB0BB" w14:textId="4C47615B" w:rsidR="00E52B15" w:rsidRPr="007A0FB8" w:rsidRDefault="00E52B15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5B1A58FB" w14:textId="1CFEC77E" w:rsidR="00E52B15" w:rsidRPr="007A0FB8" w:rsidRDefault="00E52B15" w:rsidP="007A0FB8">
      <w:p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7537E7BD" wp14:editId="179CEDEC">
            <wp:extent cx="2447925" cy="2447925"/>
            <wp:effectExtent l="0" t="0" r="0" b="0"/>
            <wp:docPr id="826869618" name="Obraz 4" descr="Obraz zawierający narzędzie, nożyczki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69618" name="Obraz 4" descr="Obraz zawierający narzędzie, nożyczki&#10;&#10;Opis wygenerowany automatycznie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8889F" w14:textId="12A23FD4" w:rsidR="00A60543" w:rsidRPr="007A0FB8" w:rsidRDefault="00A60543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Kabel z 4 końcówkami 500 szt. </w:t>
      </w:r>
    </w:p>
    <w:p w14:paraId="0708C913" w14:textId="1331A545" w:rsidR="00E52B15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Kabel w kolorze białym umożliwiający ładowanie urządzeń elektronicznych, z czterema końcówkami: USB typ A, USB typ C, </w:t>
      </w:r>
      <w:proofErr w:type="spellStart"/>
      <w:r w:rsidRPr="007A0FB8">
        <w:rPr>
          <w:rFonts w:ascii="Calibri" w:hAnsi="Calibri" w:cs="Calibri"/>
          <w:sz w:val="24"/>
          <w:szCs w:val="24"/>
        </w:rPr>
        <w:t>Lightning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7A0FB8">
        <w:rPr>
          <w:rFonts w:ascii="Calibri" w:hAnsi="Calibri" w:cs="Calibri"/>
          <w:sz w:val="24"/>
          <w:szCs w:val="24"/>
        </w:rPr>
        <w:t>microUSB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, każda na oddzielnym kablu, długość od końca pojedynczego wtyku do końca obudowy łączącej wszystkie kable: 16 cm (+/- 15%). Na górnej płaszczyźnie obudowy jednokolorowy, niebieski nadruk z logo </w:t>
      </w:r>
      <w:proofErr w:type="spellStart"/>
      <w:r w:rsidRPr="007A0FB8">
        <w:rPr>
          <w:rFonts w:ascii="Calibri" w:hAnsi="Calibri" w:cs="Calibri"/>
          <w:sz w:val="24"/>
          <w:szCs w:val="24"/>
        </w:rPr>
        <w:t>UWr</w:t>
      </w:r>
      <w:proofErr w:type="spellEnd"/>
      <w:r w:rsidRPr="007A0FB8">
        <w:rPr>
          <w:rFonts w:ascii="Calibri" w:hAnsi="Calibri" w:cs="Calibri"/>
          <w:sz w:val="24"/>
          <w:szCs w:val="24"/>
        </w:rPr>
        <w:t xml:space="preserve"> dostarczonym przez zamawiającego. Opakowanie indywidualne.</w:t>
      </w:r>
    </w:p>
    <w:p w14:paraId="50641448" w14:textId="20D05E4D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Zdjęcie poglądowe:</w:t>
      </w:r>
    </w:p>
    <w:p w14:paraId="4A8C1B53" w14:textId="502BA553" w:rsidR="00D5490A" w:rsidRPr="007A0FB8" w:rsidRDefault="00D5490A" w:rsidP="000F589F">
      <w:p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35724C13" wp14:editId="630D83A5">
            <wp:extent cx="3400425" cy="3400425"/>
            <wp:effectExtent l="0" t="0" r="0" b="0"/>
            <wp:docPr id="2099839291" name="Obraz 5" descr="Obraz zawierający Przewód do transmisji danych, łącznik, przewód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9839291" name="Obraz 5" descr="Obraz zawierający Przewód do transmisji danych, łącznik, przewód&#10;&#10;Opis wygenerowany automatycznie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D35FB1" w14:textId="21295A1C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ZADANIE 8.</w:t>
      </w:r>
    </w:p>
    <w:p w14:paraId="28E5D057" w14:textId="3B725CB5" w:rsidR="00A60543" w:rsidRPr="007A0FB8" w:rsidRDefault="00A60543" w:rsidP="000F589F">
      <w:pPr>
        <w:spacing w:line="240" w:lineRule="auto"/>
        <w:jc w:val="both"/>
        <w:rPr>
          <w:rFonts w:ascii="Calibri" w:hAnsi="Calibri" w:cs="Calibri"/>
          <w:b/>
          <w:bCs/>
          <w:sz w:val="24"/>
          <w:szCs w:val="24"/>
        </w:rPr>
      </w:pPr>
      <w:r w:rsidRPr="007A0FB8">
        <w:rPr>
          <w:rFonts w:ascii="Calibri" w:hAnsi="Calibri" w:cs="Calibri"/>
          <w:b/>
          <w:bCs/>
          <w:sz w:val="24"/>
          <w:szCs w:val="24"/>
        </w:rPr>
        <w:t>GADŻETY ELEKTRONICZNE</w:t>
      </w:r>
    </w:p>
    <w:p w14:paraId="23FF64CB" w14:textId="259C87D0" w:rsidR="00A60543" w:rsidRPr="007A0FB8" w:rsidRDefault="00CD4366" w:rsidP="000F589F">
      <w:pPr>
        <w:pStyle w:val="Akapitzlist"/>
        <w:numPr>
          <w:ilvl w:val="0"/>
          <w:numId w:val="4"/>
        </w:numPr>
        <w:spacing w:line="240" w:lineRule="auto"/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Ładowarka indukcyjna 150 szt.</w:t>
      </w:r>
    </w:p>
    <w:p w14:paraId="3DA82C84" w14:textId="515C141A" w:rsidR="00584EC5" w:rsidRPr="007A0FB8" w:rsidRDefault="00584EC5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Bezprzewodowa, bambusowa, szybka ładowarka do telefonów komórkowych. Niebieskie światło w trakcie ładowania. Wyjście DC 9V/1.67A 15W. Kompatybilna z urządzeniami z funkcją QI, najnowsze Androidy, iPhone® 8, X i nowsze. Wymiary: </w:t>
      </w:r>
      <w:r w:rsidR="00225270" w:rsidRPr="007A0FB8">
        <w:rPr>
          <w:rFonts w:ascii="Calibri" w:hAnsi="Calibri" w:cs="Calibri"/>
          <w:sz w:val="24"/>
          <w:szCs w:val="24"/>
        </w:rPr>
        <w:t>ś</w:t>
      </w:r>
      <w:r w:rsidRPr="007A0FB8">
        <w:rPr>
          <w:rFonts w:ascii="Calibri" w:hAnsi="Calibri" w:cs="Calibri"/>
          <w:sz w:val="24"/>
          <w:szCs w:val="24"/>
        </w:rPr>
        <w:t xml:space="preserve">rednica 9 cm, </w:t>
      </w:r>
      <w:r w:rsidR="00225270" w:rsidRPr="007A0FB8">
        <w:rPr>
          <w:rFonts w:ascii="Calibri" w:hAnsi="Calibri" w:cs="Calibri"/>
          <w:sz w:val="24"/>
          <w:szCs w:val="24"/>
        </w:rPr>
        <w:t>wysokość</w:t>
      </w:r>
      <w:r w:rsidRPr="007A0FB8">
        <w:rPr>
          <w:rFonts w:ascii="Calibri" w:hAnsi="Calibri" w:cs="Calibri"/>
          <w:sz w:val="24"/>
          <w:szCs w:val="24"/>
        </w:rPr>
        <w:t xml:space="preserve"> 0,8</w:t>
      </w:r>
      <w:r w:rsidR="00225270" w:rsidRPr="007A0FB8">
        <w:rPr>
          <w:rFonts w:ascii="Calibri" w:hAnsi="Calibri" w:cs="Calibri"/>
          <w:sz w:val="24"/>
          <w:szCs w:val="24"/>
        </w:rPr>
        <w:t xml:space="preserve"> cm</w:t>
      </w:r>
      <w:r w:rsidR="00B9075E">
        <w:rPr>
          <w:rFonts w:ascii="Calibri" w:hAnsi="Calibri" w:cs="Calibri"/>
          <w:sz w:val="24"/>
          <w:szCs w:val="24"/>
        </w:rPr>
        <w:t xml:space="preserve"> (+/- </w:t>
      </w:r>
      <w:r w:rsidR="00765BD2">
        <w:rPr>
          <w:rFonts w:ascii="Calibri" w:hAnsi="Calibri" w:cs="Calibri"/>
          <w:sz w:val="24"/>
          <w:szCs w:val="24"/>
        </w:rPr>
        <w:t>0,5 cm)</w:t>
      </w:r>
      <w:r w:rsidR="00225270" w:rsidRPr="007A0FB8">
        <w:rPr>
          <w:rFonts w:ascii="Calibri" w:hAnsi="Calibri" w:cs="Calibri"/>
          <w:sz w:val="24"/>
          <w:szCs w:val="24"/>
        </w:rPr>
        <w:t xml:space="preserve">. </w:t>
      </w:r>
    </w:p>
    <w:p w14:paraId="4675A89D" w14:textId="431FCBF6" w:rsidR="00225270" w:rsidRPr="007A0FB8" w:rsidRDefault="0022527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Każda znakowana </w:t>
      </w:r>
      <w:r w:rsidR="001C51B0" w:rsidRPr="007A0FB8">
        <w:rPr>
          <w:rFonts w:ascii="Calibri" w:hAnsi="Calibri" w:cs="Calibri"/>
          <w:sz w:val="24"/>
          <w:szCs w:val="24"/>
        </w:rPr>
        <w:t xml:space="preserve">grafiką dostarczoną przez zamawiającego w technice </w:t>
      </w:r>
      <w:proofErr w:type="spellStart"/>
      <w:r w:rsidR="001C51B0" w:rsidRPr="007A0FB8">
        <w:rPr>
          <w:rFonts w:ascii="Calibri" w:hAnsi="Calibri" w:cs="Calibri"/>
          <w:sz w:val="24"/>
          <w:szCs w:val="24"/>
        </w:rPr>
        <w:t>graweru</w:t>
      </w:r>
      <w:proofErr w:type="spellEnd"/>
      <w:r w:rsidR="001C51B0" w:rsidRPr="007A0FB8">
        <w:rPr>
          <w:rFonts w:ascii="Calibri" w:hAnsi="Calibri" w:cs="Calibri"/>
          <w:sz w:val="24"/>
          <w:szCs w:val="24"/>
        </w:rPr>
        <w:t>, w centralnym miejscu ładowarki</w:t>
      </w:r>
      <w:r w:rsidR="007A0FB8" w:rsidRPr="007A0FB8">
        <w:rPr>
          <w:rFonts w:ascii="Calibri" w:hAnsi="Calibri" w:cs="Calibri"/>
          <w:sz w:val="24"/>
          <w:szCs w:val="24"/>
        </w:rPr>
        <w:t>, nie mniejsze niż 30 % powierzchni.</w:t>
      </w:r>
    </w:p>
    <w:p w14:paraId="7B8C0B45" w14:textId="17BB698E" w:rsidR="001C51B0" w:rsidRPr="007A0FB8" w:rsidRDefault="001C51B0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27FA3E2D" w14:textId="77777777" w:rsidR="00C02F86" w:rsidRPr="007A0FB8" w:rsidRDefault="001C51B0" w:rsidP="007A0FB8">
      <w:p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lastRenderedPageBreak/>
        <w:drawing>
          <wp:inline distT="0" distB="0" distL="0" distR="0" wp14:anchorId="0DFCA3CA" wp14:editId="0F0B8DF5">
            <wp:extent cx="2847975" cy="2847975"/>
            <wp:effectExtent l="0" t="0" r="0" b="0"/>
            <wp:docPr id="884317089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4317089" name="Obraz 884317089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3EDBE" w14:textId="1A116271" w:rsidR="00CD4366" w:rsidRPr="007A0FB8" w:rsidRDefault="00CD4366" w:rsidP="007A0FB8">
      <w:pPr>
        <w:pStyle w:val="Akapitzlist"/>
        <w:numPr>
          <w:ilvl w:val="0"/>
          <w:numId w:val="4"/>
        </w:numPr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Zegarek z przybornikiem 150 szt. </w:t>
      </w:r>
    </w:p>
    <w:p w14:paraId="2A437FA9" w14:textId="5C80CB11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Zegar z przybornikiem wykonany</w:t>
      </w:r>
      <w:r w:rsidR="005E017C" w:rsidRPr="007A0FB8">
        <w:rPr>
          <w:rFonts w:ascii="Calibri" w:hAnsi="Calibri" w:cs="Calibri"/>
          <w:sz w:val="24"/>
          <w:szCs w:val="24"/>
        </w:rPr>
        <w:t>m</w:t>
      </w:r>
      <w:r w:rsidRPr="007A0FB8">
        <w:rPr>
          <w:rFonts w:ascii="Calibri" w:hAnsi="Calibri" w:cs="Calibri"/>
          <w:sz w:val="24"/>
          <w:szCs w:val="24"/>
        </w:rPr>
        <w:t xml:space="preserve"> z bambusa</w:t>
      </w:r>
      <w:r w:rsidR="005E017C" w:rsidRPr="007A0FB8">
        <w:rPr>
          <w:rFonts w:ascii="Calibri" w:hAnsi="Calibri" w:cs="Calibri"/>
          <w:sz w:val="24"/>
          <w:szCs w:val="24"/>
        </w:rPr>
        <w:t>. Zegar w kolorze czarnym</w:t>
      </w:r>
      <w:r w:rsidR="00A0038D" w:rsidRPr="007A0FB8">
        <w:rPr>
          <w:rFonts w:ascii="Calibri" w:hAnsi="Calibri" w:cs="Calibri"/>
          <w:sz w:val="24"/>
          <w:szCs w:val="24"/>
        </w:rPr>
        <w:t xml:space="preserve"> z funkcjami: kalendarza, alarmu oraz termometru; </w:t>
      </w:r>
      <w:r w:rsidR="005E017C" w:rsidRPr="007A0FB8">
        <w:rPr>
          <w:rFonts w:ascii="Calibri" w:hAnsi="Calibri" w:cs="Calibri"/>
          <w:sz w:val="24"/>
          <w:szCs w:val="24"/>
        </w:rPr>
        <w:t xml:space="preserve">białe </w:t>
      </w:r>
      <w:r w:rsidRPr="007A0FB8">
        <w:rPr>
          <w:rFonts w:ascii="Calibri" w:hAnsi="Calibri" w:cs="Calibri"/>
          <w:sz w:val="24"/>
          <w:szCs w:val="24"/>
        </w:rPr>
        <w:t>światło LED na wyświetlaczu.</w:t>
      </w:r>
      <w:r w:rsidR="005E017C" w:rsidRPr="007A0FB8">
        <w:rPr>
          <w:rFonts w:ascii="Calibri" w:hAnsi="Calibri" w:cs="Calibri"/>
          <w:sz w:val="24"/>
          <w:szCs w:val="24"/>
        </w:rPr>
        <w:t xml:space="preserve"> </w:t>
      </w:r>
      <w:r w:rsidRPr="007A0FB8">
        <w:rPr>
          <w:rFonts w:ascii="Calibri" w:hAnsi="Calibri" w:cs="Calibri"/>
          <w:sz w:val="24"/>
          <w:szCs w:val="24"/>
        </w:rPr>
        <w:t xml:space="preserve">Posiada pojemnik na długopisy. </w:t>
      </w:r>
      <w:r w:rsidR="00D06013" w:rsidRPr="007A0FB8">
        <w:rPr>
          <w:rFonts w:ascii="Calibri" w:hAnsi="Calibri" w:cs="Calibri"/>
          <w:sz w:val="24"/>
          <w:szCs w:val="24"/>
        </w:rPr>
        <w:t>Zasilanie przez dołączony kabel</w:t>
      </w:r>
      <w:r w:rsidRPr="007A0FB8">
        <w:rPr>
          <w:rFonts w:ascii="Calibri" w:hAnsi="Calibri" w:cs="Calibri"/>
          <w:sz w:val="24"/>
          <w:szCs w:val="24"/>
        </w:rPr>
        <w:t xml:space="preserve"> USB.</w:t>
      </w:r>
    </w:p>
    <w:p w14:paraId="779D2016" w14:textId="4A7EE940" w:rsidR="00130B3A" w:rsidRPr="007A0FB8" w:rsidRDefault="00130B3A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Na przedniej części przybornika znakowanie grafiką dostarczoną przez zamawiającego w technice </w:t>
      </w:r>
      <w:proofErr w:type="spellStart"/>
      <w:r w:rsidRPr="007A0FB8">
        <w:rPr>
          <w:rFonts w:ascii="Calibri" w:hAnsi="Calibri" w:cs="Calibri"/>
          <w:sz w:val="24"/>
          <w:szCs w:val="24"/>
        </w:rPr>
        <w:t>graweru</w:t>
      </w:r>
      <w:proofErr w:type="spellEnd"/>
      <w:r w:rsidR="007A0FB8" w:rsidRPr="007A0FB8">
        <w:rPr>
          <w:rFonts w:ascii="Calibri" w:hAnsi="Calibri" w:cs="Calibri"/>
          <w:sz w:val="24"/>
          <w:szCs w:val="24"/>
        </w:rPr>
        <w:t xml:space="preserve">, nie mniejsze niż 30 % powierzchni przedniej części (bez zegara). </w:t>
      </w:r>
    </w:p>
    <w:p w14:paraId="7A85381A" w14:textId="0B59B4AB" w:rsidR="005E6FBE" w:rsidRPr="007A0FB8" w:rsidRDefault="005E6FBE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Wymiary</w:t>
      </w:r>
      <w:r w:rsidR="00D06013" w:rsidRPr="007A0FB8">
        <w:rPr>
          <w:rFonts w:ascii="Calibri" w:hAnsi="Calibri" w:cs="Calibri"/>
          <w:sz w:val="24"/>
          <w:szCs w:val="24"/>
        </w:rPr>
        <w:t xml:space="preserve"> około</w:t>
      </w:r>
      <w:r w:rsidRPr="007A0FB8">
        <w:rPr>
          <w:rFonts w:ascii="Calibri" w:hAnsi="Calibri" w:cs="Calibri"/>
          <w:sz w:val="24"/>
          <w:szCs w:val="24"/>
        </w:rPr>
        <w:t>: 123 x 61 x 63 mm</w:t>
      </w:r>
      <w:r w:rsidR="00D06013" w:rsidRPr="007A0FB8">
        <w:rPr>
          <w:rFonts w:ascii="Calibri" w:hAnsi="Calibri" w:cs="Calibri"/>
          <w:sz w:val="24"/>
          <w:szCs w:val="24"/>
        </w:rPr>
        <w:t>.</w:t>
      </w:r>
    </w:p>
    <w:p w14:paraId="17669DC0" w14:textId="255EF3F9" w:rsidR="00D06013" w:rsidRPr="007A0FB8" w:rsidRDefault="00D06013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Każdy pakowany indywidualnie. </w:t>
      </w:r>
    </w:p>
    <w:p w14:paraId="2B5F5FA7" w14:textId="5E5F5A24" w:rsidR="00D06013" w:rsidRPr="007A0FB8" w:rsidRDefault="00D06013" w:rsidP="000F589F">
      <w:pPr>
        <w:jc w:val="both"/>
        <w:rPr>
          <w:rFonts w:ascii="Calibri" w:hAnsi="Calibri" w:cs="Calibri"/>
          <w:noProof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>Przykładowe zdjęcie:</w:t>
      </w:r>
    </w:p>
    <w:p w14:paraId="4C68011E" w14:textId="34685BC5" w:rsidR="007A0FB8" w:rsidRPr="007A0FB8" w:rsidRDefault="007A0FB8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22956C76" wp14:editId="45F3445F">
            <wp:extent cx="2295525" cy="2295525"/>
            <wp:effectExtent l="0" t="0" r="0" b="0"/>
            <wp:docPr id="890964346" name="Obraz 8" descr="Obraz zawierający zegar, Zegar cyfrowy, design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964346" name="Obraz 8" descr="Obraz zawierający zegar, Zegar cyfrowy, design&#10;&#10;Opis wygenerowany automatycznie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73" cy="2295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69E2B" w14:textId="77777777" w:rsidR="00C02F86" w:rsidRPr="008E0EA9" w:rsidRDefault="00C02F86" w:rsidP="007A0FB8">
      <w:pPr>
        <w:rPr>
          <w:rFonts w:ascii="Calibri" w:hAnsi="Calibri" w:cs="Calibri"/>
          <w:sz w:val="24"/>
          <w:szCs w:val="24"/>
        </w:rPr>
      </w:pPr>
    </w:p>
    <w:p w14:paraId="7DFA0103" w14:textId="61024018" w:rsidR="00CD4366" w:rsidRPr="008E0EA9" w:rsidRDefault="00CD4366" w:rsidP="007A0FB8">
      <w:pPr>
        <w:pStyle w:val="Akapitzlist"/>
        <w:numPr>
          <w:ilvl w:val="0"/>
          <w:numId w:val="4"/>
        </w:numPr>
        <w:spacing w:line="240" w:lineRule="auto"/>
        <w:rPr>
          <w:rFonts w:ascii="Calibri" w:hAnsi="Calibri" w:cs="Calibri"/>
          <w:sz w:val="24"/>
          <w:szCs w:val="24"/>
        </w:rPr>
      </w:pPr>
      <w:r w:rsidRPr="008E0EA9">
        <w:rPr>
          <w:rFonts w:ascii="Calibri" w:hAnsi="Calibri" w:cs="Calibri"/>
          <w:sz w:val="24"/>
          <w:szCs w:val="24"/>
        </w:rPr>
        <w:t xml:space="preserve">Teczka z ładowarką 100 szt. </w:t>
      </w:r>
    </w:p>
    <w:p w14:paraId="3FFB7F80" w14:textId="77777777" w:rsidR="00A60543" w:rsidRDefault="00A60543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586B0FFC" w14:textId="11334403" w:rsidR="00926987" w:rsidRDefault="008645FA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Teczka z </w:t>
      </w:r>
      <w:r w:rsidR="00880668" w:rsidRPr="000F5345">
        <w:rPr>
          <w:rFonts w:ascii="Calibri" w:hAnsi="Calibri" w:cs="Calibri"/>
          <w:sz w:val="24"/>
          <w:szCs w:val="24"/>
        </w:rPr>
        <w:t>wbudowaną ładowark</w:t>
      </w:r>
      <w:r>
        <w:rPr>
          <w:rFonts w:ascii="Calibri" w:hAnsi="Calibri" w:cs="Calibri"/>
          <w:sz w:val="24"/>
          <w:szCs w:val="24"/>
        </w:rPr>
        <w:t>ą</w:t>
      </w:r>
      <w:r w:rsidR="00880668" w:rsidRPr="000F5345">
        <w:rPr>
          <w:rFonts w:ascii="Calibri" w:hAnsi="Calibri" w:cs="Calibri"/>
          <w:sz w:val="24"/>
          <w:szCs w:val="24"/>
        </w:rPr>
        <w:t xml:space="preserve"> indukcyjną o mocy 5W</w:t>
      </w:r>
      <w:r>
        <w:rPr>
          <w:rFonts w:ascii="Calibri" w:hAnsi="Calibri" w:cs="Calibri"/>
          <w:sz w:val="24"/>
          <w:szCs w:val="24"/>
        </w:rPr>
        <w:t xml:space="preserve">. W teczce </w:t>
      </w:r>
      <w:r w:rsidR="00880668" w:rsidRPr="000F5345">
        <w:rPr>
          <w:rFonts w:ascii="Calibri" w:hAnsi="Calibri" w:cs="Calibri"/>
          <w:sz w:val="24"/>
          <w:szCs w:val="24"/>
        </w:rPr>
        <w:t xml:space="preserve">wymienny notes 64-kartkowy A5 z korkową okładką, kieszonki na wizytówki, kieszeń na akcesoria biurowe oraz miejsce na długopis. Do zestawu </w:t>
      </w:r>
      <w:r w:rsidR="00511728">
        <w:rPr>
          <w:rFonts w:ascii="Calibri" w:hAnsi="Calibri" w:cs="Calibri"/>
          <w:sz w:val="24"/>
          <w:szCs w:val="24"/>
        </w:rPr>
        <w:t>dołączony</w:t>
      </w:r>
      <w:r w:rsidR="00880668" w:rsidRPr="000F5345">
        <w:rPr>
          <w:rFonts w:ascii="Calibri" w:hAnsi="Calibri" w:cs="Calibri"/>
          <w:sz w:val="24"/>
          <w:szCs w:val="24"/>
        </w:rPr>
        <w:t xml:space="preserve"> kabel do podłączenia ładowarki indukcyjnej. Okładka jest z naturalnego korka, a teczka zamykana na gumkę. </w:t>
      </w:r>
    </w:p>
    <w:p w14:paraId="696323DA" w14:textId="0748DF26" w:rsidR="00880668" w:rsidRDefault="00926987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Pakowana indywidualnie. </w:t>
      </w:r>
    </w:p>
    <w:p w14:paraId="76C4D11F" w14:textId="419A725F" w:rsidR="00A72666" w:rsidRPr="00A72666" w:rsidRDefault="00926987" w:rsidP="00A72666">
      <w:pPr>
        <w:jc w:val="both"/>
        <w:rPr>
          <w:rFonts w:ascii="Calibri" w:hAnsi="Calibri" w:cs="Calibri"/>
          <w:color w:val="FF0000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Znakowanie </w:t>
      </w:r>
      <w:proofErr w:type="spellStart"/>
      <w:r>
        <w:rPr>
          <w:rFonts w:ascii="Calibri" w:hAnsi="Calibri" w:cs="Calibri"/>
          <w:sz w:val="24"/>
          <w:szCs w:val="24"/>
        </w:rPr>
        <w:t>termotransferem</w:t>
      </w:r>
      <w:proofErr w:type="spellEnd"/>
      <w:r>
        <w:rPr>
          <w:rFonts w:ascii="Calibri" w:hAnsi="Calibri" w:cs="Calibri"/>
          <w:sz w:val="24"/>
          <w:szCs w:val="24"/>
        </w:rPr>
        <w:t xml:space="preserve"> na przedniej części teczki grafiką dostarczoną przez zamawiającego, pole znakowania nie mniejsze niż 20 % powierzchni. </w:t>
      </w:r>
    </w:p>
    <w:p w14:paraId="5BE0BF78" w14:textId="7A8BA602" w:rsidR="00926987" w:rsidRPr="000F5345" w:rsidRDefault="00926987" w:rsidP="000F589F">
      <w:pPr>
        <w:jc w:val="both"/>
        <w:rPr>
          <w:rFonts w:ascii="Calibri" w:hAnsi="Calibri" w:cs="Calibri"/>
          <w:sz w:val="24"/>
          <w:szCs w:val="24"/>
        </w:rPr>
      </w:pPr>
    </w:p>
    <w:p w14:paraId="1B634122" w14:textId="052B1F4D" w:rsidR="00880668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 w:rsidRPr="007A0FB8">
        <w:rPr>
          <w:rFonts w:ascii="Calibri" w:hAnsi="Calibri" w:cs="Calibri"/>
          <w:sz w:val="24"/>
          <w:szCs w:val="24"/>
        </w:rPr>
        <w:t xml:space="preserve">Wymiary około: </w:t>
      </w:r>
      <w:r w:rsidR="00880668" w:rsidRPr="000F5345">
        <w:rPr>
          <w:rFonts w:ascii="Calibri" w:hAnsi="Calibri" w:cs="Calibri"/>
          <w:sz w:val="24"/>
          <w:szCs w:val="24"/>
        </w:rPr>
        <w:t>175 x 223 x 30 mm</w:t>
      </w:r>
      <w:r>
        <w:rPr>
          <w:rFonts w:ascii="Calibri" w:hAnsi="Calibri" w:cs="Calibri"/>
          <w:sz w:val="24"/>
          <w:szCs w:val="24"/>
        </w:rPr>
        <w:t>.</w:t>
      </w:r>
    </w:p>
    <w:p w14:paraId="7A9748E2" w14:textId="3D3E9837" w:rsidR="002327A9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Przykładowe zdjęcie:</w:t>
      </w:r>
    </w:p>
    <w:p w14:paraId="46F8A79F" w14:textId="130AABF0" w:rsidR="002327A9" w:rsidRPr="000F5345" w:rsidRDefault="002327A9" w:rsidP="000F589F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  <w:lang w:eastAsia="pl-PL"/>
        </w:rPr>
        <w:drawing>
          <wp:inline distT="0" distB="0" distL="0" distR="0" wp14:anchorId="1B72DC79" wp14:editId="77E8D9EE">
            <wp:extent cx="3840480" cy="2057400"/>
            <wp:effectExtent l="0" t="0" r="0" b="0"/>
            <wp:docPr id="348648154" name="Obraz 9" descr="Obraz zawierający etui, Zestaw EDC, Materiały biurowe, akcesori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648154" name="Obraz 9" descr="Obraz zawierający etui, Zestaw EDC, Materiały biurowe, akcesoria&#10;&#10;Opis wygenerowany automatycznie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4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C0143" w14:textId="77777777" w:rsidR="007A0FB8" w:rsidRPr="007A0FB8" w:rsidRDefault="007A0FB8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3FD87399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1BAA3398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p w14:paraId="086A0034" w14:textId="77777777" w:rsidR="00C84A9B" w:rsidRPr="007A0FB8" w:rsidRDefault="00C84A9B" w:rsidP="007A0FB8">
      <w:pPr>
        <w:spacing w:line="240" w:lineRule="auto"/>
        <w:rPr>
          <w:rFonts w:ascii="Calibri" w:hAnsi="Calibri" w:cs="Calibri"/>
          <w:sz w:val="24"/>
          <w:szCs w:val="24"/>
        </w:rPr>
      </w:pPr>
    </w:p>
    <w:sectPr w:rsidR="00C84A9B" w:rsidRPr="007A0FB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48BC819" w14:textId="77777777" w:rsidR="00864ADA" w:rsidRDefault="00864ADA" w:rsidP="00A15EEF">
      <w:pPr>
        <w:spacing w:after="0" w:line="240" w:lineRule="auto"/>
      </w:pPr>
      <w:r>
        <w:separator/>
      </w:r>
    </w:p>
  </w:endnote>
  <w:endnote w:type="continuationSeparator" w:id="0">
    <w:p w14:paraId="6C365FB7" w14:textId="77777777" w:rsidR="00864ADA" w:rsidRDefault="00864ADA" w:rsidP="00A15E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5CAF62" w14:textId="77777777" w:rsidR="00864ADA" w:rsidRDefault="00864ADA" w:rsidP="00A15EEF">
      <w:pPr>
        <w:spacing w:after="0" w:line="240" w:lineRule="auto"/>
      </w:pPr>
      <w:r>
        <w:separator/>
      </w:r>
    </w:p>
  </w:footnote>
  <w:footnote w:type="continuationSeparator" w:id="0">
    <w:p w14:paraId="7CC608B6" w14:textId="77777777" w:rsidR="00864ADA" w:rsidRDefault="00864ADA" w:rsidP="00A15E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01136B"/>
    <w:multiLevelType w:val="hybridMultilevel"/>
    <w:tmpl w:val="2E4EC25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3F6E8F"/>
    <w:multiLevelType w:val="hybridMultilevel"/>
    <w:tmpl w:val="2F86A3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CAB7A6D"/>
    <w:multiLevelType w:val="hybridMultilevel"/>
    <w:tmpl w:val="5596C7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393623"/>
    <w:multiLevelType w:val="hybridMultilevel"/>
    <w:tmpl w:val="3CDC23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21270A1"/>
    <w:multiLevelType w:val="hybridMultilevel"/>
    <w:tmpl w:val="DDB2AB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645052A"/>
    <w:multiLevelType w:val="hybridMultilevel"/>
    <w:tmpl w:val="7DF20BFA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5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A9B"/>
    <w:rsid w:val="000035CB"/>
    <w:rsid w:val="000150E5"/>
    <w:rsid w:val="00020324"/>
    <w:rsid w:val="000223D6"/>
    <w:rsid w:val="00022772"/>
    <w:rsid w:val="00030DFE"/>
    <w:rsid w:val="00034382"/>
    <w:rsid w:val="000547B0"/>
    <w:rsid w:val="000A1C4A"/>
    <w:rsid w:val="000B721C"/>
    <w:rsid w:val="000D520F"/>
    <w:rsid w:val="000E5C3D"/>
    <w:rsid w:val="000E65C4"/>
    <w:rsid w:val="000E7424"/>
    <w:rsid w:val="000F0F1F"/>
    <w:rsid w:val="000F589F"/>
    <w:rsid w:val="00103B66"/>
    <w:rsid w:val="00123466"/>
    <w:rsid w:val="00130B3A"/>
    <w:rsid w:val="00145523"/>
    <w:rsid w:val="00155BB9"/>
    <w:rsid w:val="00163861"/>
    <w:rsid w:val="00195709"/>
    <w:rsid w:val="001A739C"/>
    <w:rsid w:val="001C51B0"/>
    <w:rsid w:val="001D0A7F"/>
    <w:rsid w:val="001E7234"/>
    <w:rsid w:val="001E7AC9"/>
    <w:rsid w:val="001F0712"/>
    <w:rsid w:val="002139CA"/>
    <w:rsid w:val="00225270"/>
    <w:rsid w:val="002327A9"/>
    <w:rsid w:val="00275091"/>
    <w:rsid w:val="002B0D9A"/>
    <w:rsid w:val="002B7E18"/>
    <w:rsid w:val="002C0588"/>
    <w:rsid w:val="002C19CD"/>
    <w:rsid w:val="00306EC1"/>
    <w:rsid w:val="00332799"/>
    <w:rsid w:val="00336EC9"/>
    <w:rsid w:val="00342B55"/>
    <w:rsid w:val="0034537F"/>
    <w:rsid w:val="00351F40"/>
    <w:rsid w:val="00360C0A"/>
    <w:rsid w:val="0037235F"/>
    <w:rsid w:val="00374F42"/>
    <w:rsid w:val="0038498A"/>
    <w:rsid w:val="003901E6"/>
    <w:rsid w:val="003C6B87"/>
    <w:rsid w:val="003D0B14"/>
    <w:rsid w:val="003D5256"/>
    <w:rsid w:val="003E6B9B"/>
    <w:rsid w:val="00401E9F"/>
    <w:rsid w:val="00442580"/>
    <w:rsid w:val="00445C7C"/>
    <w:rsid w:val="00451538"/>
    <w:rsid w:val="004543DE"/>
    <w:rsid w:val="004B0A5D"/>
    <w:rsid w:val="004D7AFA"/>
    <w:rsid w:val="00511728"/>
    <w:rsid w:val="0054120F"/>
    <w:rsid w:val="0057681F"/>
    <w:rsid w:val="00582EAF"/>
    <w:rsid w:val="00584EC5"/>
    <w:rsid w:val="005B48C3"/>
    <w:rsid w:val="005C76D0"/>
    <w:rsid w:val="005D11C9"/>
    <w:rsid w:val="005D5DBB"/>
    <w:rsid w:val="005D5F16"/>
    <w:rsid w:val="005E017C"/>
    <w:rsid w:val="005E6FBE"/>
    <w:rsid w:val="005F03EC"/>
    <w:rsid w:val="005F23DC"/>
    <w:rsid w:val="005F5F37"/>
    <w:rsid w:val="005F6211"/>
    <w:rsid w:val="00605077"/>
    <w:rsid w:val="00605C94"/>
    <w:rsid w:val="0061647F"/>
    <w:rsid w:val="00626A29"/>
    <w:rsid w:val="00666C30"/>
    <w:rsid w:val="00666C39"/>
    <w:rsid w:val="006778F2"/>
    <w:rsid w:val="00684288"/>
    <w:rsid w:val="006A39A5"/>
    <w:rsid w:val="006C3CFB"/>
    <w:rsid w:val="006C612D"/>
    <w:rsid w:val="006D5ABA"/>
    <w:rsid w:val="006E66A6"/>
    <w:rsid w:val="00714CA7"/>
    <w:rsid w:val="00731492"/>
    <w:rsid w:val="00732C82"/>
    <w:rsid w:val="00735CB3"/>
    <w:rsid w:val="007437ED"/>
    <w:rsid w:val="00765BD2"/>
    <w:rsid w:val="00780D44"/>
    <w:rsid w:val="00781AFA"/>
    <w:rsid w:val="007A0FB8"/>
    <w:rsid w:val="007B1ADC"/>
    <w:rsid w:val="007F0657"/>
    <w:rsid w:val="008016EF"/>
    <w:rsid w:val="00827B74"/>
    <w:rsid w:val="00833800"/>
    <w:rsid w:val="00845F32"/>
    <w:rsid w:val="008645FA"/>
    <w:rsid w:val="00864ADA"/>
    <w:rsid w:val="00875CDE"/>
    <w:rsid w:val="0088004C"/>
    <w:rsid w:val="00880668"/>
    <w:rsid w:val="00891EDA"/>
    <w:rsid w:val="008C2008"/>
    <w:rsid w:val="008E0EA9"/>
    <w:rsid w:val="00900C59"/>
    <w:rsid w:val="00903329"/>
    <w:rsid w:val="009061A2"/>
    <w:rsid w:val="00907D5F"/>
    <w:rsid w:val="009259E6"/>
    <w:rsid w:val="00926987"/>
    <w:rsid w:val="00934E54"/>
    <w:rsid w:val="009624F6"/>
    <w:rsid w:val="009657E9"/>
    <w:rsid w:val="009865C2"/>
    <w:rsid w:val="009F4B14"/>
    <w:rsid w:val="00A0038D"/>
    <w:rsid w:val="00A04B7C"/>
    <w:rsid w:val="00A15EEF"/>
    <w:rsid w:val="00A34DC9"/>
    <w:rsid w:val="00A46942"/>
    <w:rsid w:val="00A60543"/>
    <w:rsid w:val="00A72666"/>
    <w:rsid w:val="00AB3606"/>
    <w:rsid w:val="00AC7E47"/>
    <w:rsid w:val="00AD6961"/>
    <w:rsid w:val="00AE76C0"/>
    <w:rsid w:val="00B16BD0"/>
    <w:rsid w:val="00B17B0B"/>
    <w:rsid w:val="00B43D0B"/>
    <w:rsid w:val="00B53F07"/>
    <w:rsid w:val="00B76AFD"/>
    <w:rsid w:val="00B80B77"/>
    <w:rsid w:val="00B9075E"/>
    <w:rsid w:val="00BD75DC"/>
    <w:rsid w:val="00BE1E41"/>
    <w:rsid w:val="00BF4242"/>
    <w:rsid w:val="00C02F86"/>
    <w:rsid w:val="00C21657"/>
    <w:rsid w:val="00C27194"/>
    <w:rsid w:val="00C30B4B"/>
    <w:rsid w:val="00C5725A"/>
    <w:rsid w:val="00C65426"/>
    <w:rsid w:val="00C84A9B"/>
    <w:rsid w:val="00CA312C"/>
    <w:rsid w:val="00CA6196"/>
    <w:rsid w:val="00CD4366"/>
    <w:rsid w:val="00CE5F1B"/>
    <w:rsid w:val="00CF5536"/>
    <w:rsid w:val="00CF56DD"/>
    <w:rsid w:val="00CF78D9"/>
    <w:rsid w:val="00D02595"/>
    <w:rsid w:val="00D06013"/>
    <w:rsid w:val="00D3471D"/>
    <w:rsid w:val="00D42551"/>
    <w:rsid w:val="00D4329D"/>
    <w:rsid w:val="00D50012"/>
    <w:rsid w:val="00D5490A"/>
    <w:rsid w:val="00D641B2"/>
    <w:rsid w:val="00D76FA1"/>
    <w:rsid w:val="00DA3A2C"/>
    <w:rsid w:val="00DC0AE2"/>
    <w:rsid w:val="00DC2A6F"/>
    <w:rsid w:val="00DE1C2D"/>
    <w:rsid w:val="00DE2C7A"/>
    <w:rsid w:val="00DE3BBE"/>
    <w:rsid w:val="00DF26E3"/>
    <w:rsid w:val="00E039D3"/>
    <w:rsid w:val="00E07A61"/>
    <w:rsid w:val="00E2498A"/>
    <w:rsid w:val="00E339CB"/>
    <w:rsid w:val="00E52B15"/>
    <w:rsid w:val="00E54A80"/>
    <w:rsid w:val="00E64329"/>
    <w:rsid w:val="00E72527"/>
    <w:rsid w:val="00E77082"/>
    <w:rsid w:val="00EC145E"/>
    <w:rsid w:val="00EC1D88"/>
    <w:rsid w:val="00EC323A"/>
    <w:rsid w:val="00EC520F"/>
    <w:rsid w:val="00EC63E7"/>
    <w:rsid w:val="00ED1500"/>
    <w:rsid w:val="00EE5614"/>
    <w:rsid w:val="00EE5C3B"/>
    <w:rsid w:val="00F00CB5"/>
    <w:rsid w:val="00F92F18"/>
    <w:rsid w:val="00FA6C06"/>
    <w:rsid w:val="00FB3147"/>
    <w:rsid w:val="00FC1BBB"/>
    <w:rsid w:val="00FD5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037D10"/>
  <w15:chartTrackingRefBased/>
  <w15:docId w15:val="{B8821BCD-C7A5-4136-B548-0E844BDC57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84A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84A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84A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84A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84A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84A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84A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84A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84A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4A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84A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84A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84A9B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84A9B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84A9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84A9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84A9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84A9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84A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84A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84A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84A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84A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84A9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84A9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84A9B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84A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84A9B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84A9B"/>
    <w:rPr>
      <w:b/>
      <w:bCs/>
      <w:smallCaps/>
      <w:color w:val="0F4761" w:themeColor="accent1" w:themeShade="BF"/>
      <w:spacing w:val="5"/>
    </w:rPr>
  </w:style>
  <w:style w:type="paragraph" w:styleId="Stopka">
    <w:name w:val="footer"/>
    <w:basedOn w:val="Normalny"/>
    <w:link w:val="StopkaZnak"/>
    <w:unhideWhenUsed/>
    <w:rsid w:val="005F23DC"/>
    <w:pPr>
      <w:tabs>
        <w:tab w:val="center" w:pos="4536"/>
        <w:tab w:val="right" w:pos="9072"/>
      </w:tabs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character" w:customStyle="1" w:styleId="StopkaZnak">
    <w:name w:val="Stopka Znak"/>
    <w:basedOn w:val="Domylnaczcionkaakapitu"/>
    <w:link w:val="Stopka"/>
    <w:rsid w:val="005F23DC"/>
    <w:rPr>
      <w:rFonts w:ascii="Times New Roman" w:eastAsia="Times New Roman" w:hAnsi="Times New Roman" w:cs="Times New Roman"/>
      <w:kern w:val="0"/>
      <w:sz w:val="24"/>
      <w:szCs w:val="24"/>
      <w:lang w:val="x-none" w:eastAsia="ar-SA"/>
    </w:rPr>
  </w:style>
  <w:style w:type="paragraph" w:customStyle="1" w:styleId="TableContents">
    <w:name w:val="Table Contents"/>
    <w:basedOn w:val="Normalny"/>
    <w:rsid w:val="00103B66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Tahoma"/>
      <w:kern w:val="3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A15E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15EEF"/>
  </w:style>
  <w:style w:type="character" w:styleId="Odwoaniedokomentarza">
    <w:name w:val="annotation reference"/>
    <w:basedOn w:val="Domylnaczcionkaakapitu"/>
    <w:uiPriority w:val="99"/>
    <w:semiHidden/>
    <w:unhideWhenUsed/>
    <w:rsid w:val="0083380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3380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3380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338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33800"/>
    <w:rPr>
      <w:b/>
      <w:bC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42B55"/>
    <w:rPr>
      <w:color w:val="467886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342B55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C61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C61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eg"/><Relationship Id="rId28" Type="http://schemas.openxmlformats.org/officeDocument/2006/relationships/image" Target="media/image21.jpg"/><Relationship Id="rId10" Type="http://schemas.openxmlformats.org/officeDocument/2006/relationships/image" Target="media/image3.jpe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png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AF22A2-1855-4393-97C2-E746FFFD0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2101</Words>
  <Characters>12611</Characters>
  <Application>Microsoft Office Word</Application>
  <DocSecurity>0</DocSecurity>
  <Lines>105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Kreska</dc:creator>
  <cp:keywords/>
  <dc:description/>
  <cp:lastModifiedBy>Monika Golińczak</cp:lastModifiedBy>
  <cp:revision>2</cp:revision>
  <cp:lastPrinted>2024-07-17T10:45:00Z</cp:lastPrinted>
  <dcterms:created xsi:type="dcterms:W3CDTF">2024-07-19T06:04:00Z</dcterms:created>
  <dcterms:modified xsi:type="dcterms:W3CDTF">2024-07-19T06:04:00Z</dcterms:modified>
</cp:coreProperties>
</file>