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7D0DB653" w:rsidR="009C1493" w:rsidRPr="00153F77" w:rsidRDefault="005D672E" w:rsidP="00B50C10">
      <w:pPr>
        <w:jc w:val="center"/>
        <w:rPr>
          <w:b/>
          <w:bCs/>
          <w:color w:val="FF0000"/>
          <w:sz w:val="24"/>
          <w:szCs w:val="24"/>
        </w:rPr>
      </w:pPr>
      <w:proofErr w:type="spellStart"/>
      <w:r w:rsidRPr="00153F77">
        <w:rPr>
          <w:rFonts w:ascii="Arial" w:hAnsi="Arial" w:cs="Arial"/>
          <w:b/>
          <w:color w:val="FF0000"/>
          <w:sz w:val="24"/>
          <w:szCs w:val="24"/>
        </w:rPr>
        <w:t>Wycielacz</w:t>
      </w:r>
      <w:proofErr w:type="spellEnd"/>
      <w:r w:rsidRPr="00153F77">
        <w:rPr>
          <w:rFonts w:ascii="Arial" w:hAnsi="Arial" w:cs="Arial"/>
          <w:b/>
          <w:color w:val="FF0000"/>
          <w:sz w:val="24"/>
          <w:szCs w:val="24"/>
        </w:rPr>
        <w:t xml:space="preserve"> do bydła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153ECA15" w:rsidR="00346848" w:rsidRDefault="005D672E" w:rsidP="00653A4D">
            <w:proofErr w:type="spellStart"/>
            <w:r w:rsidRPr="00FD2ADC">
              <w:rPr>
                <w:rFonts w:ascii="Arial" w:hAnsi="Arial" w:cs="Arial"/>
                <w:sz w:val="20"/>
                <w:szCs w:val="20"/>
              </w:rPr>
              <w:t>Wycielacz</w:t>
            </w:r>
            <w:proofErr w:type="spellEnd"/>
            <w:r w:rsidRPr="00FD2ADC">
              <w:rPr>
                <w:rFonts w:ascii="Arial" w:hAnsi="Arial" w:cs="Arial"/>
                <w:sz w:val="20"/>
                <w:szCs w:val="20"/>
              </w:rPr>
              <w:t xml:space="preserve"> do bydła 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2A5476DC" w:rsidR="00346848" w:rsidRPr="000F2FE8" w:rsidRDefault="005D672E" w:rsidP="005D672E">
            <w:pPr>
              <w:rPr>
                <w:rFonts w:cstheme="minorHAnsi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Wycielacz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bydła</w:t>
            </w:r>
            <w:r w:rsidR="0057300B" w:rsidRPr="00FD2A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405C">
              <w:rPr>
                <w:rFonts w:ascii="Arial" w:hAnsi="Arial" w:cs="Arial"/>
                <w:sz w:val="20"/>
                <w:szCs w:val="20"/>
              </w:rPr>
              <w:t>jest niezbędnym wyposażeniem podczas kształcenia zawo</w:t>
            </w:r>
            <w:r w:rsidR="00224E18">
              <w:rPr>
                <w:rFonts w:ascii="Arial" w:hAnsi="Arial" w:cs="Arial"/>
                <w:sz w:val="20"/>
                <w:szCs w:val="20"/>
              </w:rPr>
              <w:t xml:space="preserve">dowego w zawodzie technik </w:t>
            </w:r>
            <w:r>
              <w:rPr>
                <w:rFonts w:ascii="Arial" w:hAnsi="Arial" w:cs="Arial"/>
                <w:sz w:val="20"/>
                <w:szCs w:val="20"/>
              </w:rPr>
              <w:t>weterynarii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52621CC3" w:rsidR="00346848" w:rsidRDefault="005D672E" w:rsidP="000D2A2E">
            <w:r>
              <w:t xml:space="preserve">Materiał </w:t>
            </w:r>
          </w:p>
        </w:tc>
        <w:tc>
          <w:tcPr>
            <w:tcW w:w="6373" w:type="dxa"/>
            <w:vAlign w:val="center"/>
          </w:tcPr>
          <w:p w14:paraId="51EA7157" w14:textId="42D20F82" w:rsidR="00DC482D" w:rsidRDefault="005D672E" w:rsidP="005D672E">
            <w:r>
              <w:t>aluminium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518CBC05" w:rsidR="00346848" w:rsidRDefault="005D672E" w:rsidP="000D2A2E">
            <w:r>
              <w:t>Prowadnica</w:t>
            </w:r>
          </w:p>
        </w:tc>
        <w:tc>
          <w:tcPr>
            <w:tcW w:w="6373" w:type="dxa"/>
            <w:vAlign w:val="center"/>
          </w:tcPr>
          <w:p w14:paraId="0A810BF5" w14:textId="2BFAE8E6" w:rsidR="00346848" w:rsidRDefault="005D672E" w:rsidP="005D672E">
            <w:r w:rsidRPr="00FD2ADC">
              <w:rPr>
                <w:rFonts w:ascii="Arial" w:hAnsi="Arial" w:cs="Arial"/>
                <w:sz w:val="20"/>
                <w:szCs w:val="20"/>
              </w:rPr>
              <w:t xml:space="preserve">stalowa składana o długości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D2ADC">
              <w:rPr>
                <w:rFonts w:ascii="Arial" w:hAnsi="Arial" w:cs="Arial"/>
                <w:sz w:val="20"/>
                <w:szCs w:val="20"/>
              </w:rPr>
              <w:t>180 cm</w:t>
            </w:r>
          </w:p>
        </w:tc>
      </w:tr>
      <w:tr w:rsidR="00A6633E" w14:paraId="20D6F6E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A42733E" w14:textId="3D678F12" w:rsidR="00A6633E" w:rsidRDefault="005D672E" w:rsidP="000D2A2E">
            <w:r>
              <w:t>Głowica</w:t>
            </w:r>
          </w:p>
        </w:tc>
        <w:tc>
          <w:tcPr>
            <w:tcW w:w="6373" w:type="dxa"/>
            <w:vAlign w:val="center"/>
          </w:tcPr>
          <w:p w14:paraId="324BCBD2" w14:textId="4C6119D7" w:rsidR="00A6633E" w:rsidRPr="005F2BFE" w:rsidRDefault="005D672E" w:rsidP="00BA17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D2ADC">
              <w:rPr>
                <w:rFonts w:ascii="Arial" w:hAnsi="Arial" w:cs="Arial"/>
                <w:sz w:val="20"/>
                <w:szCs w:val="20"/>
              </w:rPr>
              <w:t xml:space="preserve">odwójna głowica z ocynkowanej stali w rozmiarze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D2ADC">
              <w:rPr>
                <w:rFonts w:ascii="Arial" w:hAnsi="Arial" w:cs="Arial"/>
                <w:sz w:val="20"/>
                <w:szCs w:val="20"/>
              </w:rPr>
              <w:t>52-57 cm</w:t>
            </w:r>
          </w:p>
        </w:tc>
      </w:tr>
      <w:tr w:rsidR="00346848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77404C6A" w:rsidR="00346848" w:rsidRDefault="005D672E" w:rsidP="000D2A2E">
            <w:r>
              <w:t>Obrót mechanizmu</w:t>
            </w:r>
          </w:p>
        </w:tc>
        <w:tc>
          <w:tcPr>
            <w:tcW w:w="6373" w:type="dxa"/>
            <w:vAlign w:val="center"/>
          </w:tcPr>
          <w:p w14:paraId="39683A38" w14:textId="1C1ABFEE" w:rsidR="000E3011" w:rsidRDefault="005D672E" w:rsidP="00224E18">
            <w:r>
              <w:rPr>
                <w:rFonts w:ascii="Arial" w:hAnsi="Arial" w:cs="Arial"/>
                <w:sz w:val="20"/>
                <w:szCs w:val="20"/>
              </w:rPr>
              <w:t>możliwość obrotu do 360 stopni</w:t>
            </w:r>
          </w:p>
        </w:tc>
      </w:tr>
      <w:tr w:rsidR="00A6633E" w14:paraId="4D09C37D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778DEA36" w14:textId="787E2AC5" w:rsidR="00A6633E" w:rsidRDefault="001C38E9" w:rsidP="00161EA0">
            <w:r>
              <w:t xml:space="preserve">Pozostałe </w:t>
            </w:r>
            <w:r w:rsidR="00161EA0">
              <w:t>wyposażenie</w:t>
            </w:r>
          </w:p>
        </w:tc>
        <w:tc>
          <w:tcPr>
            <w:tcW w:w="6373" w:type="dxa"/>
            <w:vAlign w:val="center"/>
          </w:tcPr>
          <w:p w14:paraId="74C21F90" w14:textId="79CBB1BB" w:rsidR="001C38E9" w:rsidRDefault="00653A4D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 xml:space="preserve">trzy haki do zamocowania linek </w:t>
            </w:r>
          </w:p>
          <w:p w14:paraId="1A5F1733" w14:textId="09DB8179" w:rsidR="00A6633E" w:rsidRPr="00A6633E" w:rsidRDefault="00653A4D" w:rsidP="00653A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>mechanizm szybkiego zwolnienia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DAB9" w14:textId="77777777" w:rsidR="00E56255" w:rsidRDefault="00E56255" w:rsidP="0086688E">
      <w:pPr>
        <w:spacing w:after="0" w:line="240" w:lineRule="auto"/>
      </w:pPr>
      <w:r>
        <w:separator/>
      </w:r>
    </w:p>
  </w:endnote>
  <w:endnote w:type="continuationSeparator" w:id="0">
    <w:p w14:paraId="192196AA" w14:textId="77777777" w:rsidR="00E56255" w:rsidRDefault="00E56255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8421" w14:textId="77777777" w:rsidR="00E56255" w:rsidRDefault="00E56255" w:rsidP="0086688E">
      <w:pPr>
        <w:spacing w:after="0" w:line="240" w:lineRule="auto"/>
      </w:pPr>
      <w:r>
        <w:separator/>
      </w:r>
    </w:p>
  </w:footnote>
  <w:footnote w:type="continuationSeparator" w:id="0">
    <w:p w14:paraId="11A3E3E8" w14:textId="77777777" w:rsidR="00E56255" w:rsidRDefault="00E56255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368"/>
    <w:multiLevelType w:val="hybridMultilevel"/>
    <w:tmpl w:val="8D10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53F77"/>
    <w:rsid w:val="00161EA0"/>
    <w:rsid w:val="001C06AD"/>
    <w:rsid w:val="001C38E9"/>
    <w:rsid w:val="00224E18"/>
    <w:rsid w:val="00346848"/>
    <w:rsid w:val="003643C8"/>
    <w:rsid w:val="00367E26"/>
    <w:rsid w:val="003F5EE6"/>
    <w:rsid w:val="003F6B3F"/>
    <w:rsid w:val="00422858"/>
    <w:rsid w:val="004311B7"/>
    <w:rsid w:val="004E195D"/>
    <w:rsid w:val="004F09B6"/>
    <w:rsid w:val="00507A6D"/>
    <w:rsid w:val="0054366B"/>
    <w:rsid w:val="0057300B"/>
    <w:rsid w:val="005D672E"/>
    <w:rsid w:val="005E35F0"/>
    <w:rsid w:val="0062405C"/>
    <w:rsid w:val="00653A4D"/>
    <w:rsid w:val="00710DF4"/>
    <w:rsid w:val="0072704D"/>
    <w:rsid w:val="00736A7A"/>
    <w:rsid w:val="00746046"/>
    <w:rsid w:val="00764406"/>
    <w:rsid w:val="008128A5"/>
    <w:rsid w:val="0082136E"/>
    <w:rsid w:val="0086688E"/>
    <w:rsid w:val="008E60AF"/>
    <w:rsid w:val="009419BC"/>
    <w:rsid w:val="009A7577"/>
    <w:rsid w:val="009C1493"/>
    <w:rsid w:val="00A61A9E"/>
    <w:rsid w:val="00A6633E"/>
    <w:rsid w:val="00A71AFD"/>
    <w:rsid w:val="00AB0167"/>
    <w:rsid w:val="00B01B0E"/>
    <w:rsid w:val="00B0712D"/>
    <w:rsid w:val="00B13820"/>
    <w:rsid w:val="00B21DF0"/>
    <w:rsid w:val="00B50C10"/>
    <w:rsid w:val="00BA1726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56255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cp:lastPrinted>2021-07-20T04:39:00Z</cp:lastPrinted>
  <dcterms:created xsi:type="dcterms:W3CDTF">2021-07-19T13:14:00Z</dcterms:created>
  <dcterms:modified xsi:type="dcterms:W3CDTF">2021-07-20T04:39:00Z</dcterms:modified>
</cp:coreProperties>
</file>