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66363A" w14:textId="77777777" w:rsidR="00CC5192" w:rsidRPr="00CC5192" w:rsidRDefault="00CC5192" w:rsidP="00CC5192">
      <w:pPr>
        <w:keepNext/>
        <w:spacing w:after="0" w:line="240" w:lineRule="auto"/>
        <w:outlineLvl w:val="4"/>
        <w:rPr>
          <w:rFonts w:ascii="Tahoma" w:eastAsia="Times New Roman" w:hAnsi="Tahoma" w:cs="Tahoma"/>
          <w:b/>
          <w:sz w:val="20"/>
          <w:szCs w:val="24"/>
          <w:lang w:eastAsia="pl-PL"/>
        </w:rPr>
      </w:pPr>
      <w:r w:rsidRPr="00CC5192">
        <w:rPr>
          <w:rFonts w:ascii="Tahoma" w:eastAsia="Times New Roman" w:hAnsi="Tahoma" w:cs="Tahoma"/>
          <w:b/>
          <w:sz w:val="20"/>
          <w:szCs w:val="24"/>
          <w:lang w:eastAsia="pl-PL"/>
        </w:rPr>
        <w:t xml:space="preserve">Uniwersyteckie Centrum Kliniczne </w:t>
      </w:r>
    </w:p>
    <w:p w14:paraId="593B283C" w14:textId="77777777" w:rsidR="00CC5192" w:rsidRPr="00CC5192" w:rsidRDefault="00CC5192" w:rsidP="00CC5192">
      <w:pPr>
        <w:keepNext/>
        <w:spacing w:after="0" w:line="240" w:lineRule="auto"/>
        <w:outlineLvl w:val="4"/>
        <w:rPr>
          <w:rFonts w:ascii="Tahoma" w:eastAsia="Times New Roman" w:hAnsi="Tahoma" w:cs="Tahoma"/>
          <w:b/>
          <w:sz w:val="20"/>
          <w:szCs w:val="24"/>
          <w:lang w:eastAsia="pl-PL"/>
        </w:rPr>
      </w:pPr>
      <w:r w:rsidRPr="00CC5192">
        <w:rPr>
          <w:rFonts w:ascii="Tahoma" w:eastAsia="Times New Roman" w:hAnsi="Tahoma" w:cs="Tahoma"/>
          <w:b/>
          <w:sz w:val="20"/>
          <w:szCs w:val="24"/>
          <w:lang w:eastAsia="pl-PL"/>
        </w:rPr>
        <w:t xml:space="preserve">im. prof. K. Gibińskiego </w:t>
      </w:r>
    </w:p>
    <w:p w14:paraId="4D83657B" w14:textId="77777777" w:rsidR="00CC5192" w:rsidRPr="00CC5192" w:rsidRDefault="00CC5192" w:rsidP="00CC5192">
      <w:pPr>
        <w:spacing w:after="0" w:line="240" w:lineRule="auto"/>
        <w:rPr>
          <w:rFonts w:ascii="Tahoma" w:eastAsia="Times New Roman" w:hAnsi="Tahoma" w:cs="Tahoma"/>
          <w:b/>
          <w:sz w:val="20"/>
          <w:szCs w:val="24"/>
          <w:lang w:eastAsia="pl-PL"/>
        </w:rPr>
      </w:pPr>
      <w:r w:rsidRPr="00CC5192">
        <w:rPr>
          <w:rFonts w:ascii="Tahoma" w:eastAsia="Times New Roman" w:hAnsi="Tahoma" w:cs="Tahoma"/>
          <w:b/>
          <w:sz w:val="20"/>
          <w:szCs w:val="24"/>
          <w:lang w:eastAsia="pl-PL"/>
        </w:rPr>
        <w:t>Śląskiego Uniwersytetu Medycznego w Katowicach</w:t>
      </w:r>
    </w:p>
    <w:p w14:paraId="44D8F7CD" w14:textId="77777777" w:rsidR="00CC5192" w:rsidRPr="00CC5192" w:rsidRDefault="00CC5192" w:rsidP="00CC5192">
      <w:pPr>
        <w:spacing w:after="0" w:line="240" w:lineRule="auto"/>
        <w:rPr>
          <w:rFonts w:ascii="Tahoma" w:eastAsia="Times New Roman" w:hAnsi="Tahoma" w:cs="Tahoma"/>
          <w:b/>
          <w:sz w:val="20"/>
          <w:szCs w:val="24"/>
          <w:lang w:eastAsia="pl-PL"/>
        </w:rPr>
      </w:pPr>
      <w:r w:rsidRPr="00CC5192">
        <w:rPr>
          <w:rFonts w:ascii="Tahoma" w:eastAsia="Times New Roman" w:hAnsi="Tahoma" w:cs="Tahoma"/>
          <w:b/>
          <w:sz w:val="20"/>
          <w:szCs w:val="24"/>
          <w:lang w:eastAsia="pl-PL"/>
        </w:rPr>
        <w:t xml:space="preserve">40-514 Katowice   ul. Ceglana 35     </w:t>
      </w:r>
    </w:p>
    <w:p w14:paraId="52A73E53" w14:textId="77777777" w:rsidR="00CC5192" w:rsidRPr="00CC5192" w:rsidRDefault="00CC5192" w:rsidP="00CC5192">
      <w:pPr>
        <w:spacing w:after="0" w:line="240" w:lineRule="auto"/>
        <w:rPr>
          <w:rFonts w:ascii="Tahoma" w:eastAsia="Times New Roman" w:hAnsi="Tahoma" w:cs="Tahoma"/>
          <w:b/>
          <w:sz w:val="20"/>
          <w:szCs w:val="24"/>
          <w:lang w:eastAsia="pl-PL"/>
        </w:rPr>
      </w:pPr>
    </w:p>
    <w:p w14:paraId="750EE199" w14:textId="77777777" w:rsidR="00CC5192" w:rsidRPr="00CC5192" w:rsidRDefault="00CC5192" w:rsidP="00CC5192">
      <w:pPr>
        <w:spacing w:after="0" w:line="240" w:lineRule="auto"/>
        <w:rPr>
          <w:rFonts w:ascii="Tahoma" w:eastAsia="Times New Roman" w:hAnsi="Tahoma" w:cs="Tahoma"/>
          <w:bCs/>
          <w:sz w:val="20"/>
          <w:szCs w:val="24"/>
          <w:lang w:eastAsia="pl-PL"/>
        </w:rPr>
      </w:pPr>
    </w:p>
    <w:p w14:paraId="56F1968D" w14:textId="77777777" w:rsidR="00CC5192" w:rsidRPr="00CC5192" w:rsidRDefault="00CC5192" w:rsidP="00CC5192">
      <w:pPr>
        <w:spacing w:after="0" w:line="240" w:lineRule="auto"/>
        <w:rPr>
          <w:rFonts w:ascii="Tahoma" w:eastAsia="Times New Roman" w:hAnsi="Tahoma" w:cs="Tahoma"/>
          <w:bCs/>
          <w:sz w:val="20"/>
          <w:szCs w:val="24"/>
          <w:lang w:eastAsia="pl-PL"/>
        </w:rPr>
      </w:pPr>
    </w:p>
    <w:p w14:paraId="0D2995B0" w14:textId="7B996253" w:rsidR="00CC5192" w:rsidRPr="00CC5192" w:rsidRDefault="00CC5192" w:rsidP="00CC5192">
      <w:pPr>
        <w:spacing w:after="0" w:line="240" w:lineRule="auto"/>
        <w:rPr>
          <w:rFonts w:ascii="Tahoma" w:eastAsia="Times New Roman" w:hAnsi="Tahoma" w:cs="Tahoma"/>
          <w:bCs/>
          <w:sz w:val="20"/>
          <w:szCs w:val="24"/>
          <w:lang w:eastAsia="pl-PL"/>
        </w:rPr>
      </w:pPr>
      <w:r w:rsidRPr="00CC5192">
        <w:rPr>
          <w:rFonts w:ascii="Tahoma" w:eastAsia="Times New Roman" w:hAnsi="Tahoma" w:cs="Tahoma"/>
          <w:bCs/>
          <w:sz w:val="20"/>
          <w:szCs w:val="24"/>
          <w:lang w:eastAsia="pl-PL"/>
        </w:rPr>
        <w:t xml:space="preserve">Znak </w:t>
      </w:r>
      <w:r w:rsidR="00CB3EE1">
        <w:rPr>
          <w:rFonts w:ascii="Tahoma" w:eastAsia="Times New Roman" w:hAnsi="Tahoma" w:cs="Tahoma"/>
          <w:bCs/>
          <w:sz w:val="20"/>
          <w:szCs w:val="24"/>
          <w:lang w:eastAsia="pl-PL"/>
        </w:rPr>
        <w:t>sprawy : DZP.</w:t>
      </w:r>
      <w:r w:rsidR="005F7209">
        <w:rPr>
          <w:rFonts w:ascii="Tahoma" w:eastAsia="Times New Roman" w:hAnsi="Tahoma" w:cs="Tahoma"/>
          <w:bCs/>
          <w:sz w:val="20"/>
          <w:szCs w:val="24"/>
          <w:lang w:eastAsia="pl-PL"/>
        </w:rPr>
        <w:t>2</w:t>
      </w:r>
      <w:r w:rsidR="00CB3EE1">
        <w:rPr>
          <w:rFonts w:ascii="Tahoma" w:eastAsia="Times New Roman" w:hAnsi="Tahoma" w:cs="Tahoma"/>
          <w:bCs/>
          <w:sz w:val="20"/>
          <w:szCs w:val="24"/>
          <w:lang w:eastAsia="pl-PL"/>
        </w:rPr>
        <w:t>81.</w:t>
      </w:r>
      <w:r w:rsidR="000849A6">
        <w:rPr>
          <w:rFonts w:ascii="Tahoma" w:eastAsia="Times New Roman" w:hAnsi="Tahoma" w:cs="Tahoma"/>
          <w:bCs/>
          <w:sz w:val="20"/>
          <w:szCs w:val="24"/>
          <w:lang w:eastAsia="pl-PL"/>
        </w:rPr>
        <w:t>59</w:t>
      </w:r>
      <w:r w:rsidR="006A0199">
        <w:rPr>
          <w:rFonts w:ascii="Tahoma" w:eastAsia="Times New Roman" w:hAnsi="Tahoma" w:cs="Tahoma"/>
          <w:bCs/>
          <w:sz w:val="20"/>
          <w:szCs w:val="24"/>
          <w:lang w:eastAsia="pl-PL"/>
        </w:rPr>
        <w:t>B.202</w:t>
      </w:r>
      <w:r w:rsidR="005F7209">
        <w:rPr>
          <w:rFonts w:ascii="Tahoma" w:eastAsia="Times New Roman" w:hAnsi="Tahoma" w:cs="Tahoma"/>
          <w:bCs/>
          <w:sz w:val="20"/>
          <w:szCs w:val="24"/>
          <w:lang w:eastAsia="pl-PL"/>
        </w:rPr>
        <w:t>4</w:t>
      </w:r>
      <w:r w:rsidRPr="0036121C">
        <w:rPr>
          <w:rFonts w:ascii="Tahoma" w:eastAsia="Times New Roman" w:hAnsi="Tahoma" w:cs="Tahoma"/>
          <w:bCs/>
          <w:sz w:val="20"/>
          <w:szCs w:val="24"/>
          <w:lang w:eastAsia="pl-PL"/>
        </w:rPr>
        <w:t xml:space="preserve">                                              </w:t>
      </w:r>
    </w:p>
    <w:p w14:paraId="0F603B16" w14:textId="77777777" w:rsidR="00CC5192" w:rsidRPr="00CC5192" w:rsidRDefault="00CC5192" w:rsidP="00CC5192">
      <w:pPr>
        <w:spacing w:after="0" w:line="240" w:lineRule="auto"/>
        <w:rPr>
          <w:rFonts w:ascii="Tahoma" w:eastAsia="Times New Roman" w:hAnsi="Tahoma" w:cs="Tahoma"/>
          <w:sz w:val="20"/>
          <w:szCs w:val="24"/>
          <w:lang w:eastAsia="pl-PL"/>
        </w:rPr>
      </w:pPr>
    </w:p>
    <w:p w14:paraId="79C76CAB" w14:textId="77777777" w:rsidR="00CC5192" w:rsidRPr="00CC5192" w:rsidRDefault="00CC5192" w:rsidP="00CC5192">
      <w:pPr>
        <w:spacing w:after="0" w:line="240" w:lineRule="auto"/>
        <w:rPr>
          <w:rFonts w:ascii="Tahoma" w:eastAsia="Times New Roman" w:hAnsi="Tahoma" w:cs="Tahoma"/>
          <w:sz w:val="20"/>
          <w:szCs w:val="24"/>
          <w:lang w:eastAsia="pl-PL"/>
        </w:rPr>
      </w:pPr>
    </w:p>
    <w:p w14:paraId="72A0C65E" w14:textId="77777777" w:rsidR="00CC5192" w:rsidRPr="00CC5192" w:rsidRDefault="00CC5192" w:rsidP="00CC5192">
      <w:pPr>
        <w:spacing w:after="0" w:line="240" w:lineRule="auto"/>
        <w:rPr>
          <w:rFonts w:ascii="Tahoma" w:eastAsia="Times New Roman" w:hAnsi="Tahoma" w:cs="Tahoma"/>
          <w:sz w:val="20"/>
          <w:szCs w:val="24"/>
          <w:lang w:eastAsia="pl-PL"/>
        </w:rPr>
      </w:pPr>
    </w:p>
    <w:p w14:paraId="1CE6F3DE" w14:textId="77777777" w:rsidR="00CC5192" w:rsidRPr="00CC5192" w:rsidRDefault="00CC5192" w:rsidP="00CC5192">
      <w:pPr>
        <w:spacing w:after="0" w:line="240" w:lineRule="auto"/>
        <w:rPr>
          <w:rFonts w:ascii="Tahoma" w:eastAsia="Times New Roman" w:hAnsi="Tahoma" w:cs="Tahoma"/>
          <w:sz w:val="20"/>
          <w:szCs w:val="24"/>
          <w:lang w:eastAsia="pl-PL"/>
        </w:rPr>
      </w:pPr>
    </w:p>
    <w:p w14:paraId="63265EE4" w14:textId="77777777" w:rsidR="00CC5192" w:rsidRPr="00CC5192" w:rsidRDefault="00CC5192" w:rsidP="00CC5192">
      <w:pPr>
        <w:spacing w:after="0" w:line="240" w:lineRule="auto"/>
        <w:rPr>
          <w:rFonts w:ascii="Tahoma" w:eastAsia="Times New Roman" w:hAnsi="Tahoma" w:cs="Tahoma"/>
          <w:sz w:val="20"/>
          <w:szCs w:val="24"/>
          <w:lang w:eastAsia="pl-PL"/>
        </w:rPr>
      </w:pPr>
    </w:p>
    <w:p w14:paraId="52134976" w14:textId="77777777" w:rsidR="00CC5192" w:rsidRPr="00CC5192" w:rsidRDefault="00CC5192" w:rsidP="00CC5192">
      <w:pPr>
        <w:keepNext/>
        <w:spacing w:after="0" w:line="240" w:lineRule="auto"/>
        <w:outlineLvl w:val="0"/>
        <w:rPr>
          <w:rFonts w:ascii="Tahoma" w:eastAsia="Times New Roman" w:hAnsi="Tahoma" w:cs="Tahoma"/>
          <w:b/>
          <w:bCs/>
          <w:color w:val="000000"/>
          <w:sz w:val="24"/>
          <w:szCs w:val="24"/>
          <w:lang w:eastAsia="pl-PL"/>
        </w:rPr>
      </w:pPr>
      <w:r w:rsidRPr="00CC5192">
        <w:rPr>
          <w:rFonts w:ascii="Tahoma" w:eastAsia="Times New Roman" w:hAnsi="Tahoma" w:cs="Tahoma"/>
          <w:b/>
          <w:bCs/>
          <w:color w:val="000000"/>
          <w:sz w:val="24"/>
          <w:szCs w:val="24"/>
          <w:lang w:eastAsia="pl-PL"/>
        </w:rPr>
        <w:t xml:space="preserve">                      SPECYFIKACJA  WARUNKÓW ZAMÓWIENIA</w:t>
      </w:r>
    </w:p>
    <w:p w14:paraId="48F61EA4" w14:textId="77777777" w:rsidR="00CC5192" w:rsidRPr="00CC5192" w:rsidRDefault="00CC5192" w:rsidP="00CC5192">
      <w:pPr>
        <w:spacing w:after="0" w:line="240" w:lineRule="auto"/>
        <w:rPr>
          <w:rFonts w:ascii="Tahoma" w:eastAsia="Times New Roman" w:hAnsi="Tahoma" w:cs="Tahoma"/>
          <w:sz w:val="20"/>
          <w:szCs w:val="24"/>
          <w:lang w:eastAsia="pl-PL"/>
        </w:rPr>
      </w:pPr>
    </w:p>
    <w:p w14:paraId="25024D33" w14:textId="77777777" w:rsidR="00CC5192" w:rsidRPr="00CC5192" w:rsidRDefault="00CC5192" w:rsidP="00CC5192">
      <w:pPr>
        <w:spacing w:after="0" w:line="240" w:lineRule="auto"/>
        <w:rPr>
          <w:rFonts w:ascii="Tahoma" w:eastAsia="Times New Roman" w:hAnsi="Tahoma" w:cs="Tahoma"/>
          <w:sz w:val="20"/>
          <w:szCs w:val="24"/>
          <w:lang w:eastAsia="pl-PL"/>
        </w:rPr>
      </w:pPr>
    </w:p>
    <w:p w14:paraId="64586C46" w14:textId="022B2E37" w:rsidR="00CC5192" w:rsidRPr="00CC5192" w:rsidRDefault="007767FB" w:rsidP="00CC5192">
      <w:pPr>
        <w:keepNext/>
        <w:spacing w:after="0" w:line="240" w:lineRule="auto"/>
        <w:jc w:val="center"/>
        <w:outlineLvl w:val="3"/>
        <w:rPr>
          <w:rFonts w:ascii="Tahoma" w:eastAsia="Times New Roman" w:hAnsi="Tahoma" w:cs="Tahoma"/>
          <w:b/>
          <w:bCs/>
          <w:sz w:val="20"/>
          <w:szCs w:val="24"/>
          <w:lang w:eastAsia="pl-PL"/>
        </w:rPr>
      </w:pPr>
      <w:r>
        <w:rPr>
          <w:rFonts w:ascii="Tahoma" w:eastAsia="Times New Roman" w:hAnsi="Tahoma" w:cs="Tahoma"/>
          <w:b/>
          <w:bCs/>
          <w:sz w:val="20"/>
          <w:szCs w:val="24"/>
          <w:lang w:eastAsia="pl-PL"/>
        </w:rPr>
        <w:t>Na dostawę produk</w:t>
      </w:r>
      <w:r w:rsidR="009B28BB">
        <w:rPr>
          <w:rFonts w:ascii="Tahoma" w:eastAsia="Times New Roman" w:hAnsi="Tahoma" w:cs="Tahoma"/>
          <w:b/>
          <w:bCs/>
          <w:sz w:val="20"/>
          <w:szCs w:val="24"/>
          <w:lang w:eastAsia="pl-PL"/>
        </w:rPr>
        <w:t>tu leczniczego</w:t>
      </w:r>
    </w:p>
    <w:p w14:paraId="2F3EB5F6" w14:textId="77777777" w:rsidR="00CC5192" w:rsidRPr="00CC5192" w:rsidRDefault="00CC5192" w:rsidP="00CC5192">
      <w:pPr>
        <w:spacing w:after="0" w:line="240" w:lineRule="auto"/>
        <w:rPr>
          <w:rFonts w:ascii="Tahoma" w:eastAsia="Times New Roman" w:hAnsi="Tahoma" w:cs="Tahoma"/>
          <w:b/>
          <w:bCs/>
          <w:sz w:val="20"/>
          <w:szCs w:val="24"/>
          <w:lang w:eastAsia="pl-PL"/>
        </w:rPr>
      </w:pPr>
    </w:p>
    <w:p w14:paraId="13D773DD" w14:textId="77777777" w:rsidR="00CC5192" w:rsidRPr="00CC5192" w:rsidRDefault="00CC5192" w:rsidP="00CC5192">
      <w:pPr>
        <w:spacing w:after="0" w:line="240" w:lineRule="auto"/>
        <w:rPr>
          <w:rFonts w:ascii="Tahoma" w:eastAsia="Times New Roman" w:hAnsi="Tahoma" w:cs="Tahoma"/>
          <w:b/>
          <w:bCs/>
          <w:sz w:val="20"/>
          <w:szCs w:val="24"/>
          <w:lang w:eastAsia="pl-PL"/>
        </w:rPr>
      </w:pPr>
    </w:p>
    <w:p w14:paraId="4B84A26D" w14:textId="77777777" w:rsidR="00C874F7" w:rsidRPr="00C874F7" w:rsidRDefault="00C874F7" w:rsidP="00C874F7">
      <w:pPr>
        <w:spacing w:after="0" w:line="360" w:lineRule="auto"/>
        <w:rPr>
          <w:rFonts w:ascii="Tahoma" w:eastAsia="Times New Roman" w:hAnsi="Tahoma" w:cs="Tahoma"/>
          <w:b/>
          <w:bCs/>
          <w:sz w:val="20"/>
          <w:szCs w:val="24"/>
          <w:lang w:eastAsia="pl-PL"/>
        </w:rPr>
      </w:pPr>
    </w:p>
    <w:p w14:paraId="1F887C30" w14:textId="6C01D14B" w:rsidR="006A0199" w:rsidRPr="006A0199" w:rsidRDefault="006A0199" w:rsidP="006A0199">
      <w:pPr>
        <w:rPr>
          <w:rFonts w:ascii="Tahoma" w:eastAsia="Times New Roman" w:hAnsi="Tahoma" w:cs="Tahoma"/>
          <w:sz w:val="20"/>
          <w:szCs w:val="24"/>
          <w:lang w:eastAsia="pl-PL"/>
        </w:rPr>
      </w:pPr>
      <w:r w:rsidRPr="006A0199">
        <w:rPr>
          <w:rFonts w:ascii="Tahoma" w:eastAsia="Times New Roman" w:hAnsi="Tahoma" w:cs="Tahoma"/>
          <w:sz w:val="20"/>
          <w:szCs w:val="24"/>
          <w:lang w:eastAsia="pl-PL"/>
        </w:rPr>
        <w:t>Postępowanie o udzielenie zamówienia prowadzone jest w trybie podstawowym ( z możliwością negocjacji)  o wartości mniejszej niż progi unijne na podstawie ustawy z dnia 11 września 2019 roku Prawo Zamówień Publicznych    ( Dz. U. z 202</w:t>
      </w:r>
      <w:r w:rsidR="007767FB">
        <w:rPr>
          <w:rFonts w:ascii="Tahoma" w:eastAsia="Times New Roman" w:hAnsi="Tahoma" w:cs="Tahoma"/>
          <w:sz w:val="20"/>
          <w:szCs w:val="24"/>
          <w:lang w:eastAsia="pl-PL"/>
        </w:rPr>
        <w:t>3</w:t>
      </w:r>
      <w:r w:rsidRPr="006A0199">
        <w:rPr>
          <w:rFonts w:ascii="Tahoma" w:eastAsia="Times New Roman" w:hAnsi="Tahoma" w:cs="Tahoma"/>
          <w:sz w:val="20"/>
          <w:szCs w:val="24"/>
          <w:lang w:eastAsia="pl-PL"/>
        </w:rPr>
        <w:t xml:space="preserve">r. poz. </w:t>
      </w:r>
      <w:r w:rsidR="007767FB">
        <w:rPr>
          <w:rFonts w:ascii="Tahoma" w:eastAsia="Times New Roman" w:hAnsi="Tahoma" w:cs="Tahoma"/>
          <w:sz w:val="20"/>
          <w:szCs w:val="24"/>
          <w:lang w:eastAsia="pl-PL"/>
        </w:rPr>
        <w:t>1605</w:t>
      </w:r>
      <w:r w:rsidRPr="006A0199">
        <w:rPr>
          <w:rFonts w:ascii="Tahoma" w:eastAsia="Times New Roman" w:hAnsi="Tahoma" w:cs="Tahoma"/>
          <w:sz w:val="20"/>
          <w:szCs w:val="24"/>
          <w:lang w:eastAsia="pl-PL"/>
        </w:rPr>
        <w:t xml:space="preserve"> z późn. zm .)</w:t>
      </w:r>
    </w:p>
    <w:p w14:paraId="1D49F991" w14:textId="77777777" w:rsidR="00CC5192" w:rsidRPr="00CC5192" w:rsidRDefault="00CC5192" w:rsidP="00C874F7">
      <w:pPr>
        <w:spacing w:after="0" w:line="240" w:lineRule="auto"/>
        <w:rPr>
          <w:rFonts w:ascii="Tahoma" w:eastAsia="Times New Roman" w:hAnsi="Tahoma" w:cs="Tahoma"/>
          <w:bCs/>
          <w:sz w:val="20"/>
          <w:szCs w:val="24"/>
          <w:lang w:eastAsia="pl-PL"/>
        </w:rPr>
      </w:pPr>
    </w:p>
    <w:p w14:paraId="39F80180" w14:textId="77777777" w:rsidR="00CC5192" w:rsidRPr="00CC5192" w:rsidRDefault="00CC5192" w:rsidP="00CC5192">
      <w:pPr>
        <w:spacing w:after="0" w:line="240" w:lineRule="auto"/>
        <w:rPr>
          <w:rFonts w:ascii="Tahoma" w:eastAsia="Times New Roman" w:hAnsi="Tahoma" w:cs="Tahoma"/>
          <w:bCs/>
          <w:sz w:val="20"/>
          <w:szCs w:val="24"/>
          <w:lang w:eastAsia="pl-PL"/>
        </w:rPr>
      </w:pPr>
    </w:p>
    <w:p w14:paraId="7A5E4C76" w14:textId="77777777" w:rsidR="00CC5192" w:rsidRPr="00CC5192" w:rsidRDefault="00CC5192" w:rsidP="00CC5192">
      <w:pPr>
        <w:spacing w:after="0" w:line="240" w:lineRule="auto"/>
        <w:rPr>
          <w:rFonts w:ascii="Tahoma" w:eastAsia="Times New Roman" w:hAnsi="Tahoma" w:cs="Tahoma"/>
          <w:bCs/>
          <w:sz w:val="20"/>
          <w:szCs w:val="24"/>
          <w:lang w:eastAsia="pl-PL"/>
        </w:rPr>
      </w:pPr>
    </w:p>
    <w:p w14:paraId="0EA83738" w14:textId="77777777" w:rsidR="00CC5192" w:rsidRPr="00CC5192" w:rsidRDefault="00CC5192" w:rsidP="00CC5192">
      <w:pPr>
        <w:spacing w:after="0" w:line="240" w:lineRule="auto"/>
        <w:rPr>
          <w:rFonts w:ascii="Tahoma" w:eastAsia="Times New Roman" w:hAnsi="Tahoma" w:cs="Tahoma"/>
          <w:bCs/>
          <w:sz w:val="20"/>
          <w:szCs w:val="24"/>
          <w:lang w:eastAsia="pl-PL"/>
        </w:rPr>
      </w:pPr>
    </w:p>
    <w:p w14:paraId="665B05A1" w14:textId="77777777" w:rsidR="00CC5192" w:rsidRPr="00CC5192" w:rsidRDefault="00CC5192" w:rsidP="00CC5192">
      <w:pPr>
        <w:spacing w:after="0" w:line="240" w:lineRule="auto"/>
        <w:ind w:left="1416"/>
        <w:jc w:val="center"/>
        <w:rPr>
          <w:rFonts w:ascii="Tahoma" w:eastAsia="Times New Roman" w:hAnsi="Tahoma" w:cs="Tahoma"/>
          <w:bCs/>
          <w:sz w:val="20"/>
          <w:szCs w:val="24"/>
          <w:lang w:eastAsia="pl-PL"/>
        </w:rPr>
      </w:pPr>
      <w:r w:rsidRPr="00CC5192">
        <w:rPr>
          <w:rFonts w:ascii="Tahoma" w:eastAsia="Times New Roman" w:hAnsi="Tahoma" w:cs="Tahoma"/>
          <w:bCs/>
          <w:sz w:val="20"/>
          <w:szCs w:val="24"/>
          <w:lang w:eastAsia="pl-PL"/>
        </w:rPr>
        <w:t xml:space="preserve">                                                              Specyfikację warunków zamówienia </w:t>
      </w:r>
    </w:p>
    <w:p w14:paraId="4CF3EAB9" w14:textId="77777777" w:rsidR="00CC5192" w:rsidRPr="00CC5192" w:rsidRDefault="00CC5192" w:rsidP="00CC5192">
      <w:pPr>
        <w:spacing w:after="0" w:line="240" w:lineRule="auto"/>
        <w:ind w:left="5664" w:firstLine="708"/>
        <w:rPr>
          <w:rFonts w:ascii="Tahoma" w:eastAsia="Times New Roman" w:hAnsi="Tahoma" w:cs="Tahoma"/>
          <w:bCs/>
          <w:sz w:val="20"/>
          <w:szCs w:val="24"/>
          <w:lang w:eastAsia="pl-PL"/>
        </w:rPr>
      </w:pPr>
      <w:r w:rsidRPr="00CC5192">
        <w:rPr>
          <w:rFonts w:ascii="Tahoma" w:eastAsia="Times New Roman" w:hAnsi="Tahoma" w:cs="Tahoma"/>
          <w:bCs/>
          <w:sz w:val="20"/>
          <w:szCs w:val="24"/>
          <w:lang w:eastAsia="pl-PL"/>
        </w:rPr>
        <w:t xml:space="preserve">wraz z załącznikami  </w:t>
      </w:r>
    </w:p>
    <w:p w14:paraId="44809100" w14:textId="77777777" w:rsidR="00CC5192" w:rsidRPr="00CC5192" w:rsidRDefault="00CC5192" w:rsidP="00CC5192">
      <w:pPr>
        <w:spacing w:after="0" w:line="240" w:lineRule="auto"/>
        <w:ind w:left="708"/>
        <w:jc w:val="center"/>
        <w:rPr>
          <w:rFonts w:ascii="Tahoma" w:eastAsia="Times New Roman" w:hAnsi="Tahoma" w:cs="Tahoma"/>
          <w:bCs/>
          <w:sz w:val="20"/>
          <w:szCs w:val="24"/>
          <w:lang w:eastAsia="pl-PL"/>
        </w:rPr>
      </w:pPr>
    </w:p>
    <w:p w14:paraId="13478605" w14:textId="1F76E183" w:rsidR="00CC5192" w:rsidRDefault="00CC5192" w:rsidP="00CC5192">
      <w:pPr>
        <w:spacing w:after="0" w:line="240" w:lineRule="auto"/>
        <w:ind w:left="708"/>
        <w:jc w:val="center"/>
        <w:rPr>
          <w:rFonts w:ascii="Tahoma" w:eastAsia="Times New Roman" w:hAnsi="Tahoma" w:cs="Tahoma"/>
          <w:bCs/>
          <w:sz w:val="20"/>
          <w:szCs w:val="24"/>
          <w:lang w:eastAsia="pl-PL"/>
        </w:rPr>
      </w:pPr>
      <w:r w:rsidRPr="00CC5192">
        <w:rPr>
          <w:rFonts w:ascii="Tahoma" w:eastAsia="Times New Roman" w:hAnsi="Tahoma" w:cs="Tahoma"/>
          <w:bCs/>
          <w:sz w:val="20"/>
          <w:szCs w:val="24"/>
          <w:lang w:eastAsia="pl-PL"/>
        </w:rPr>
        <w:t xml:space="preserve">                                                          </w:t>
      </w:r>
      <w:r w:rsidR="00AF237F">
        <w:rPr>
          <w:rFonts w:ascii="Tahoma" w:eastAsia="Times New Roman" w:hAnsi="Tahoma" w:cs="Tahoma"/>
          <w:bCs/>
          <w:sz w:val="20"/>
          <w:szCs w:val="24"/>
          <w:lang w:eastAsia="pl-PL"/>
        </w:rPr>
        <w:t xml:space="preserve">       </w:t>
      </w:r>
      <w:r w:rsidRPr="00CC5192">
        <w:rPr>
          <w:rFonts w:ascii="Tahoma" w:eastAsia="Times New Roman" w:hAnsi="Tahoma" w:cs="Tahoma"/>
          <w:bCs/>
          <w:sz w:val="20"/>
          <w:szCs w:val="24"/>
          <w:lang w:eastAsia="pl-PL"/>
        </w:rPr>
        <w:t xml:space="preserve">Zatwierdził  w dniu </w:t>
      </w:r>
      <w:r w:rsidR="00601B77">
        <w:rPr>
          <w:rFonts w:ascii="Tahoma" w:eastAsia="Times New Roman" w:hAnsi="Tahoma" w:cs="Tahoma"/>
          <w:bCs/>
          <w:sz w:val="20"/>
          <w:szCs w:val="24"/>
          <w:lang w:eastAsia="pl-PL"/>
        </w:rPr>
        <w:t>18.07.2024</w:t>
      </w:r>
    </w:p>
    <w:p w14:paraId="28CF4E4E" w14:textId="77777777" w:rsidR="00944F4B" w:rsidRDefault="00944F4B" w:rsidP="00CC5192">
      <w:pPr>
        <w:spacing w:after="0" w:line="240" w:lineRule="auto"/>
        <w:ind w:left="708"/>
        <w:jc w:val="center"/>
        <w:rPr>
          <w:rFonts w:ascii="Tahoma" w:eastAsia="Times New Roman" w:hAnsi="Tahoma" w:cs="Tahoma"/>
          <w:bCs/>
          <w:sz w:val="20"/>
          <w:szCs w:val="24"/>
          <w:lang w:eastAsia="pl-PL"/>
        </w:rPr>
      </w:pPr>
    </w:p>
    <w:p w14:paraId="5D7B568F" w14:textId="77777777" w:rsidR="00944F4B" w:rsidRDefault="00944F4B" w:rsidP="00CC5192">
      <w:pPr>
        <w:spacing w:after="0" w:line="240" w:lineRule="auto"/>
        <w:ind w:left="708"/>
        <w:jc w:val="center"/>
        <w:rPr>
          <w:rFonts w:ascii="Tahoma" w:eastAsia="Times New Roman" w:hAnsi="Tahoma" w:cs="Tahoma"/>
          <w:bCs/>
          <w:sz w:val="20"/>
          <w:szCs w:val="24"/>
          <w:lang w:eastAsia="pl-PL"/>
        </w:rPr>
      </w:pPr>
    </w:p>
    <w:p w14:paraId="57EC99E2" w14:textId="55CC2B49" w:rsidR="00ED7710" w:rsidRDefault="00944F4B" w:rsidP="00944F4B">
      <w:pPr>
        <w:spacing w:after="0" w:line="240" w:lineRule="auto"/>
        <w:ind w:left="708"/>
        <w:jc w:val="center"/>
        <w:rPr>
          <w:rFonts w:ascii="Tahoma" w:eastAsia="Times New Roman" w:hAnsi="Tahoma" w:cs="Tahoma"/>
          <w:bCs/>
          <w:sz w:val="20"/>
          <w:szCs w:val="24"/>
          <w:lang w:eastAsia="pl-PL"/>
        </w:rPr>
      </w:pPr>
      <w:r>
        <w:rPr>
          <w:rFonts w:ascii="Tahoma" w:eastAsia="Times New Roman" w:hAnsi="Tahoma" w:cs="Tahoma"/>
          <w:bCs/>
          <w:sz w:val="20"/>
          <w:szCs w:val="24"/>
          <w:lang w:eastAsia="pl-PL"/>
        </w:rPr>
        <w:t xml:space="preserve">                                                                            </w:t>
      </w:r>
      <w:r w:rsidRPr="00944F4B">
        <w:rPr>
          <w:rFonts w:ascii="Calibri" w:eastAsia="Calibri" w:hAnsi="Calibri" w:cs="Times New Roman"/>
          <w:noProof/>
          <w:kern w:val="2"/>
          <w14:ligatures w14:val="standardContextual"/>
        </w:rPr>
        <w:drawing>
          <wp:inline distT="0" distB="0" distL="0" distR="0" wp14:anchorId="2B4B4442" wp14:editId="0186599E">
            <wp:extent cx="1760220" cy="670560"/>
            <wp:effectExtent l="0" t="0" r="0" b="0"/>
            <wp:docPr id="102709944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0220" cy="670560"/>
                    </a:xfrm>
                    <a:prstGeom prst="rect">
                      <a:avLst/>
                    </a:prstGeom>
                    <a:noFill/>
                    <a:ln>
                      <a:noFill/>
                    </a:ln>
                  </pic:spPr>
                </pic:pic>
              </a:graphicData>
            </a:graphic>
          </wp:inline>
        </w:drawing>
      </w:r>
    </w:p>
    <w:p w14:paraId="2AD86392" w14:textId="0760ADCC" w:rsidR="00ED7710" w:rsidRPr="00CC5192" w:rsidRDefault="00ED7710" w:rsidP="00B77D76">
      <w:pPr>
        <w:spacing w:after="0" w:line="240" w:lineRule="auto"/>
        <w:ind w:left="708"/>
        <w:jc w:val="right"/>
        <w:rPr>
          <w:rFonts w:ascii="Tahoma" w:eastAsia="Times New Roman" w:hAnsi="Tahoma" w:cs="Tahoma"/>
          <w:bCs/>
          <w:sz w:val="20"/>
          <w:szCs w:val="24"/>
          <w:lang w:eastAsia="pl-PL"/>
        </w:rPr>
      </w:pPr>
    </w:p>
    <w:p w14:paraId="4A70A42A" w14:textId="77777777" w:rsidR="00CC5192" w:rsidRPr="00CC5192" w:rsidRDefault="00CC5192" w:rsidP="008278A7">
      <w:pPr>
        <w:spacing w:after="0" w:line="240" w:lineRule="auto"/>
        <w:ind w:left="708"/>
        <w:jc w:val="right"/>
        <w:rPr>
          <w:rFonts w:ascii="Tahoma" w:eastAsia="Times New Roman" w:hAnsi="Tahoma" w:cs="Tahoma"/>
          <w:bCs/>
          <w:sz w:val="20"/>
          <w:szCs w:val="24"/>
          <w:lang w:eastAsia="pl-PL"/>
        </w:rPr>
      </w:pPr>
    </w:p>
    <w:p w14:paraId="5E56CE13" w14:textId="0FA8DB71" w:rsidR="00CC5192" w:rsidRDefault="00CC5192" w:rsidP="001F5D35">
      <w:pPr>
        <w:spacing w:after="0" w:line="240" w:lineRule="auto"/>
        <w:jc w:val="right"/>
        <w:rPr>
          <w:rFonts w:ascii="Cambria" w:eastAsia="Cambria" w:hAnsi="Cambria" w:cs="Times New Roman"/>
          <w:noProof/>
          <w:lang w:eastAsia="pl-PL"/>
        </w:rPr>
      </w:pPr>
    </w:p>
    <w:p w14:paraId="432CA18B" w14:textId="77777777" w:rsidR="007C3CB9" w:rsidRDefault="007C3CB9" w:rsidP="001F5D35">
      <w:pPr>
        <w:spacing w:after="0" w:line="240" w:lineRule="auto"/>
        <w:jc w:val="right"/>
        <w:rPr>
          <w:rFonts w:ascii="Cambria" w:eastAsia="Cambria" w:hAnsi="Cambria" w:cs="Times New Roman"/>
          <w:noProof/>
          <w:lang w:eastAsia="pl-PL"/>
        </w:rPr>
      </w:pPr>
    </w:p>
    <w:p w14:paraId="223E27E4" w14:textId="77777777" w:rsidR="007C3CB9" w:rsidRDefault="007C3CB9" w:rsidP="001F5D35">
      <w:pPr>
        <w:spacing w:after="0" w:line="240" w:lineRule="auto"/>
        <w:jc w:val="right"/>
        <w:rPr>
          <w:rFonts w:ascii="Cambria" w:eastAsia="Cambria" w:hAnsi="Cambria" w:cs="Times New Roman"/>
          <w:noProof/>
          <w:lang w:eastAsia="pl-PL"/>
        </w:rPr>
      </w:pPr>
    </w:p>
    <w:p w14:paraId="458D19DD" w14:textId="6CCA8CE1" w:rsidR="007C3CB9" w:rsidRPr="00CC5192" w:rsidRDefault="007C3CB9" w:rsidP="001F5D35">
      <w:pPr>
        <w:spacing w:after="0" w:line="240" w:lineRule="auto"/>
        <w:jc w:val="right"/>
        <w:rPr>
          <w:rFonts w:ascii="Tahoma" w:eastAsia="Times New Roman" w:hAnsi="Tahoma" w:cs="Tahoma"/>
          <w:bCs/>
          <w:sz w:val="20"/>
          <w:szCs w:val="24"/>
          <w:lang w:eastAsia="pl-PL"/>
        </w:rPr>
      </w:pPr>
    </w:p>
    <w:p w14:paraId="51260A6D" w14:textId="77777777" w:rsidR="00CC5192" w:rsidRDefault="00CC5192" w:rsidP="00D446D5">
      <w:pPr>
        <w:spacing w:after="0" w:line="240" w:lineRule="auto"/>
        <w:jc w:val="right"/>
        <w:rPr>
          <w:rFonts w:ascii="Cambria" w:eastAsia="Cambria" w:hAnsi="Cambria" w:cs="Times New Roman"/>
          <w:noProof/>
          <w:lang w:eastAsia="pl-PL"/>
        </w:rPr>
      </w:pPr>
    </w:p>
    <w:p w14:paraId="3B6ADAF4" w14:textId="77777777" w:rsidR="00D63611" w:rsidRDefault="00D63611" w:rsidP="00D446D5">
      <w:pPr>
        <w:spacing w:after="0" w:line="240" w:lineRule="auto"/>
        <w:jc w:val="right"/>
        <w:rPr>
          <w:rFonts w:ascii="Cambria" w:eastAsia="Cambria" w:hAnsi="Cambria" w:cs="Times New Roman"/>
          <w:noProof/>
          <w:lang w:eastAsia="pl-PL"/>
        </w:rPr>
      </w:pPr>
    </w:p>
    <w:p w14:paraId="0D5E96F0" w14:textId="77777777" w:rsidR="00D63611" w:rsidRDefault="00D63611" w:rsidP="00D446D5">
      <w:pPr>
        <w:spacing w:after="0" w:line="240" w:lineRule="auto"/>
        <w:jc w:val="right"/>
        <w:rPr>
          <w:rFonts w:ascii="Cambria" w:eastAsia="Cambria" w:hAnsi="Cambria" w:cs="Times New Roman"/>
          <w:noProof/>
          <w:lang w:eastAsia="pl-PL"/>
        </w:rPr>
      </w:pPr>
    </w:p>
    <w:p w14:paraId="00D135EE" w14:textId="77777777" w:rsidR="00D63611" w:rsidRDefault="00D63611" w:rsidP="00D446D5">
      <w:pPr>
        <w:spacing w:after="0" w:line="240" w:lineRule="auto"/>
        <w:jc w:val="right"/>
        <w:rPr>
          <w:rFonts w:ascii="Cambria" w:eastAsia="Cambria" w:hAnsi="Cambria" w:cs="Times New Roman"/>
          <w:noProof/>
          <w:lang w:eastAsia="pl-PL"/>
        </w:rPr>
      </w:pPr>
    </w:p>
    <w:p w14:paraId="750E9C89" w14:textId="77777777" w:rsidR="00D63611" w:rsidRDefault="00D63611" w:rsidP="00D446D5">
      <w:pPr>
        <w:spacing w:after="0" w:line="240" w:lineRule="auto"/>
        <w:jc w:val="right"/>
        <w:rPr>
          <w:rFonts w:ascii="Cambria" w:eastAsia="Cambria" w:hAnsi="Cambria" w:cs="Times New Roman"/>
          <w:noProof/>
          <w:lang w:eastAsia="pl-PL"/>
        </w:rPr>
      </w:pPr>
    </w:p>
    <w:p w14:paraId="4C983300" w14:textId="77777777" w:rsidR="00D63611" w:rsidRPr="00CC5192" w:rsidRDefault="00D63611" w:rsidP="00D446D5">
      <w:pPr>
        <w:spacing w:after="0" w:line="240" w:lineRule="auto"/>
        <w:jc w:val="right"/>
        <w:rPr>
          <w:rFonts w:ascii="Tahoma" w:eastAsia="Times New Roman" w:hAnsi="Tahoma" w:cs="Tahoma"/>
          <w:bCs/>
          <w:sz w:val="20"/>
          <w:szCs w:val="24"/>
          <w:lang w:eastAsia="pl-PL"/>
        </w:rPr>
      </w:pPr>
    </w:p>
    <w:p w14:paraId="05E9565A" w14:textId="77777777" w:rsidR="00CC5192" w:rsidRPr="00CC5192" w:rsidRDefault="00CC5192" w:rsidP="00F31C07">
      <w:pPr>
        <w:spacing w:after="0" w:line="240" w:lineRule="auto"/>
        <w:jc w:val="right"/>
        <w:rPr>
          <w:rFonts w:ascii="Tahoma" w:eastAsia="Times New Roman" w:hAnsi="Tahoma" w:cs="Tahoma"/>
          <w:bCs/>
          <w:sz w:val="20"/>
          <w:szCs w:val="24"/>
          <w:lang w:eastAsia="pl-PL"/>
        </w:rPr>
      </w:pPr>
      <w:r w:rsidRPr="00CC5192">
        <w:rPr>
          <w:rFonts w:ascii="Tahoma" w:eastAsia="Times New Roman" w:hAnsi="Tahoma" w:cs="Tahoma"/>
          <w:bCs/>
          <w:sz w:val="20"/>
          <w:szCs w:val="24"/>
          <w:lang w:eastAsia="pl-PL"/>
        </w:rPr>
        <w:t xml:space="preserve">   </w:t>
      </w:r>
    </w:p>
    <w:p w14:paraId="63A27BE2" w14:textId="77777777" w:rsidR="00CC5192" w:rsidRPr="00CC5192" w:rsidRDefault="00CC5192" w:rsidP="00CC5192">
      <w:pPr>
        <w:spacing w:after="0" w:line="240" w:lineRule="auto"/>
        <w:jc w:val="center"/>
        <w:rPr>
          <w:rFonts w:ascii="Tahoma" w:eastAsia="Times New Roman" w:hAnsi="Tahoma" w:cs="Tahoma"/>
          <w:bCs/>
          <w:sz w:val="20"/>
          <w:szCs w:val="24"/>
          <w:lang w:eastAsia="pl-PL"/>
        </w:rPr>
      </w:pPr>
      <w:r w:rsidRPr="00CC5192">
        <w:rPr>
          <w:rFonts w:ascii="Tahoma" w:eastAsia="Times New Roman" w:hAnsi="Tahoma" w:cs="Tahoma"/>
          <w:bCs/>
          <w:sz w:val="20"/>
          <w:szCs w:val="24"/>
          <w:lang w:eastAsia="pl-PL"/>
        </w:rPr>
        <w:t xml:space="preserve">                                                                                       </w:t>
      </w:r>
    </w:p>
    <w:p w14:paraId="6B7767FD" w14:textId="77777777" w:rsidR="00CC5192" w:rsidRDefault="00CC5192" w:rsidP="0054697A">
      <w:pPr>
        <w:spacing w:after="0" w:line="240" w:lineRule="auto"/>
        <w:jc w:val="right"/>
        <w:rPr>
          <w:rFonts w:ascii="Tahoma" w:eastAsia="Times New Roman" w:hAnsi="Tahoma" w:cs="Tahoma"/>
          <w:bCs/>
          <w:noProof/>
          <w:sz w:val="20"/>
          <w:szCs w:val="24"/>
          <w:lang w:eastAsia="pl-PL"/>
        </w:rPr>
      </w:pPr>
      <w:r w:rsidRPr="00CC5192">
        <w:rPr>
          <w:rFonts w:ascii="Tahoma" w:eastAsia="Times New Roman" w:hAnsi="Tahoma" w:cs="Tahoma"/>
          <w:bCs/>
          <w:sz w:val="20"/>
          <w:szCs w:val="24"/>
          <w:lang w:eastAsia="pl-PL"/>
        </w:rPr>
        <w:t xml:space="preserve">            </w:t>
      </w:r>
    </w:p>
    <w:p w14:paraId="5EDD3B69" w14:textId="77777777" w:rsidR="00D633DF" w:rsidRDefault="00D633DF" w:rsidP="0054697A">
      <w:pPr>
        <w:spacing w:after="0" w:line="240" w:lineRule="auto"/>
        <w:jc w:val="right"/>
        <w:rPr>
          <w:rFonts w:ascii="Tahoma" w:eastAsia="Times New Roman" w:hAnsi="Tahoma" w:cs="Tahoma"/>
          <w:bCs/>
          <w:noProof/>
          <w:sz w:val="20"/>
          <w:szCs w:val="24"/>
          <w:lang w:eastAsia="pl-PL"/>
        </w:rPr>
      </w:pPr>
    </w:p>
    <w:p w14:paraId="683D1790" w14:textId="60C8564B" w:rsidR="00D633DF" w:rsidRDefault="00D633DF" w:rsidP="0054697A">
      <w:pPr>
        <w:spacing w:after="0" w:line="240" w:lineRule="auto"/>
        <w:jc w:val="right"/>
        <w:rPr>
          <w:rFonts w:ascii="Tahoma" w:eastAsia="Times New Roman" w:hAnsi="Tahoma" w:cs="Tahoma"/>
          <w:bCs/>
          <w:noProof/>
          <w:sz w:val="20"/>
          <w:szCs w:val="24"/>
          <w:lang w:eastAsia="pl-PL"/>
        </w:rPr>
      </w:pPr>
    </w:p>
    <w:p w14:paraId="00A367AC" w14:textId="4EE6D2D1" w:rsidR="004B3FAF" w:rsidRDefault="004B3FAF" w:rsidP="0054697A">
      <w:pPr>
        <w:spacing w:after="0" w:line="240" w:lineRule="auto"/>
        <w:jc w:val="right"/>
        <w:rPr>
          <w:rFonts w:ascii="Tahoma" w:eastAsia="Times New Roman" w:hAnsi="Tahoma" w:cs="Tahoma"/>
          <w:bCs/>
          <w:noProof/>
          <w:sz w:val="20"/>
          <w:szCs w:val="24"/>
          <w:lang w:eastAsia="pl-PL"/>
        </w:rPr>
      </w:pPr>
    </w:p>
    <w:p w14:paraId="08327F52" w14:textId="144B316D" w:rsidR="004B3FAF" w:rsidRDefault="004B3FAF" w:rsidP="0054697A">
      <w:pPr>
        <w:spacing w:after="0" w:line="240" w:lineRule="auto"/>
        <w:jc w:val="right"/>
        <w:rPr>
          <w:rFonts w:ascii="Tahoma" w:eastAsia="Times New Roman" w:hAnsi="Tahoma" w:cs="Tahoma"/>
          <w:bCs/>
          <w:noProof/>
          <w:sz w:val="20"/>
          <w:szCs w:val="24"/>
          <w:lang w:eastAsia="pl-PL"/>
        </w:rPr>
      </w:pPr>
    </w:p>
    <w:p w14:paraId="23B3E4C3" w14:textId="475BCF3A" w:rsidR="004B3FAF" w:rsidRDefault="004B3FAF" w:rsidP="0054697A">
      <w:pPr>
        <w:spacing w:after="0" w:line="240" w:lineRule="auto"/>
        <w:jc w:val="right"/>
        <w:rPr>
          <w:rFonts w:ascii="Tahoma" w:eastAsia="Times New Roman" w:hAnsi="Tahoma" w:cs="Tahoma"/>
          <w:bCs/>
          <w:noProof/>
          <w:sz w:val="20"/>
          <w:szCs w:val="24"/>
          <w:lang w:eastAsia="pl-PL"/>
        </w:rPr>
      </w:pPr>
    </w:p>
    <w:p w14:paraId="2829BB5D" w14:textId="77777777" w:rsidR="004B3FAF" w:rsidRDefault="004B3FAF" w:rsidP="0054697A">
      <w:pPr>
        <w:spacing w:after="0" w:line="240" w:lineRule="auto"/>
        <w:jc w:val="right"/>
        <w:rPr>
          <w:rFonts w:ascii="Tahoma" w:eastAsia="Times New Roman" w:hAnsi="Tahoma" w:cs="Tahoma"/>
          <w:bCs/>
          <w:noProof/>
          <w:sz w:val="20"/>
          <w:szCs w:val="24"/>
          <w:lang w:eastAsia="pl-PL"/>
        </w:rPr>
      </w:pPr>
    </w:p>
    <w:p w14:paraId="4FC91820" w14:textId="0F0B1AA1" w:rsidR="006A0199" w:rsidRDefault="006A0199" w:rsidP="0054697A">
      <w:pPr>
        <w:spacing w:after="0" w:line="240" w:lineRule="auto"/>
        <w:jc w:val="right"/>
        <w:rPr>
          <w:rFonts w:ascii="Tahoma" w:eastAsia="Times New Roman" w:hAnsi="Tahoma" w:cs="Tahoma"/>
          <w:bCs/>
          <w:noProof/>
          <w:sz w:val="20"/>
          <w:szCs w:val="24"/>
          <w:lang w:eastAsia="pl-PL"/>
        </w:rPr>
      </w:pPr>
    </w:p>
    <w:p w14:paraId="38093F25" w14:textId="55C8522C" w:rsidR="006A0199" w:rsidRDefault="006A0199" w:rsidP="0054697A">
      <w:pPr>
        <w:spacing w:after="0" w:line="240" w:lineRule="auto"/>
        <w:jc w:val="right"/>
        <w:rPr>
          <w:rFonts w:ascii="Tahoma" w:eastAsia="Times New Roman" w:hAnsi="Tahoma" w:cs="Tahoma"/>
          <w:bCs/>
          <w:noProof/>
          <w:sz w:val="20"/>
          <w:szCs w:val="24"/>
          <w:lang w:eastAsia="pl-PL"/>
        </w:rPr>
      </w:pPr>
    </w:p>
    <w:p w14:paraId="223A1A08" w14:textId="14A56B89" w:rsidR="00CC5192" w:rsidRDefault="00CC5192" w:rsidP="00CB435E">
      <w:pPr>
        <w:keepNext/>
        <w:spacing w:after="0" w:line="240" w:lineRule="auto"/>
        <w:outlineLvl w:val="1"/>
        <w:rPr>
          <w:rFonts w:ascii="Tahoma" w:eastAsia="Times New Roman" w:hAnsi="Tahoma" w:cs="Tahoma"/>
          <w:sz w:val="20"/>
          <w:szCs w:val="16"/>
          <w:lang w:eastAsia="pl-PL"/>
        </w:rPr>
      </w:pPr>
      <w:r w:rsidRPr="00CC5192">
        <w:rPr>
          <w:rFonts w:ascii="Tahoma" w:eastAsia="Times New Roman" w:hAnsi="Tahoma" w:cs="Tahoma"/>
          <w:b/>
          <w:bCs/>
          <w:color w:val="000000"/>
          <w:sz w:val="16"/>
          <w:szCs w:val="24"/>
          <w:lang w:eastAsia="pl-PL"/>
        </w:rPr>
        <w:lastRenderedPageBreak/>
        <w:t xml:space="preserve">        </w:t>
      </w:r>
      <w:r w:rsidRPr="00CC5192">
        <w:rPr>
          <w:rFonts w:ascii="Tahoma" w:eastAsia="Times New Roman" w:hAnsi="Tahoma" w:cs="Tahoma"/>
          <w:b/>
          <w:bCs/>
          <w:color w:val="000000"/>
          <w:sz w:val="16"/>
          <w:szCs w:val="24"/>
          <w:lang w:eastAsia="pl-PL"/>
        </w:rPr>
        <w:tab/>
        <w:t xml:space="preserve"> </w:t>
      </w:r>
    </w:p>
    <w:p w14:paraId="71E97E79" w14:textId="77777777" w:rsidR="006A0199" w:rsidRPr="00FF7211" w:rsidRDefault="006A0199" w:rsidP="006A0199">
      <w:pPr>
        <w:spacing w:after="0" w:line="240" w:lineRule="auto"/>
        <w:rPr>
          <w:rFonts w:ascii="Tahoma" w:eastAsia="Times New Roman" w:hAnsi="Tahoma" w:cs="Tahoma"/>
          <w:b/>
          <w:sz w:val="20"/>
          <w:szCs w:val="20"/>
          <w:lang w:eastAsia="pl-PL"/>
        </w:rPr>
      </w:pPr>
      <w:r w:rsidRPr="00FF7211">
        <w:rPr>
          <w:rFonts w:ascii="Tahoma" w:eastAsia="Times New Roman" w:hAnsi="Tahoma" w:cs="Tahoma"/>
          <w:b/>
          <w:sz w:val="20"/>
          <w:szCs w:val="20"/>
          <w:lang w:eastAsia="pl-PL"/>
        </w:rPr>
        <w:t xml:space="preserve">I. ZAMAWIAJĄCY: </w:t>
      </w:r>
    </w:p>
    <w:p w14:paraId="25A5D8F3" w14:textId="401EC6A6" w:rsidR="006A0199" w:rsidRPr="00FF7211" w:rsidRDefault="006A0199" w:rsidP="006A0199">
      <w:pPr>
        <w:spacing w:after="0" w:line="240" w:lineRule="auto"/>
        <w:rPr>
          <w:rFonts w:ascii="Tahoma" w:eastAsia="Times New Roman" w:hAnsi="Tahoma" w:cs="Tahoma"/>
          <w:sz w:val="20"/>
          <w:szCs w:val="20"/>
          <w:lang w:eastAsia="pl-PL"/>
        </w:rPr>
      </w:pPr>
      <w:r w:rsidRPr="00FF7211">
        <w:rPr>
          <w:rFonts w:ascii="Tahoma" w:eastAsia="Times New Roman" w:hAnsi="Tahoma" w:cs="Tahoma"/>
          <w:sz w:val="20"/>
          <w:szCs w:val="20"/>
          <w:lang w:eastAsia="pl-PL"/>
        </w:rPr>
        <w:t xml:space="preserve">Uniwersyteckie Centrum Kliniczne im. prof. K. Gibińskiego Śląskiego Uniwersytetu Medycznego  </w:t>
      </w:r>
      <w:r w:rsidR="00F47818">
        <w:rPr>
          <w:rFonts w:ascii="Tahoma" w:eastAsia="Times New Roman" w:hAnsi="Tahoma" w:cs="Tahoma"/>
          <w:sz w:val="20"/>
          <w:szCs w:val="20"/>
          <w:lang w:eastAsia="pl-PL"/>
        </w:rPr>
        <w:t xml:space="preserve">                       </w:t>
      </w:r>
      <w:r w:rsidRPr="00FF7211">
        <w:rPr>
          <w:rFonts w:ascii="Tahoma" w:eastAsia="Times New Roman" w:hAnsi="Tahoma" w:cs="Tahoma"/>
          <w:sz w:val="20"/>
          <w:szCs w:val="20"/>
          <w:lang w:eastAsia="pl-PL"/>
        </w:rPr>
        <w:t xml:space="preserve">w Katowicach </w:t>
      </w:r>
    </w:p>
    <w:p w14:paraId="6680B8D1" w14:textId="77777777" w:rsidR="006A0199" w:rsidRPr="00FF7211" w:rsidRDefault="006A0199" w:rsidP="006A0199">
      <w:pPr>
        <w:spacing w:after="0" w:line="240" w:lineRule="auto"/>
        <w:rPr>
          <w:rFonts w:ascii="Tahoma" w:eastAsia="Times New Roman" w:hAnsi="Tahoma" w:cs="Tahoma"/>
          <w:sz w:val="20"/>
          <w:szCs w:val="20"/>
          <w:lang w:eastAsia="pl-PL"/>
        </w:rPr>
      </w:pPr>
      <w:r w:rsidRPr="00FF7211">
        <w:rPr>
          <w:rFonts w:ascii="Tahoma" w:eastAsia="Times New Roman" w:hAnsi="Tahoma" w:cs="Tahoma"/>
          <w:sz w:val="20"/>
          <w:szCs w:val="20"/>
          <w:lang w:eastAsia="pl-PL"/>
        </w:rPr>
        <w:t xml:space="preserve">40-514 Katowice, ul. Ceglana 35 </w:t>
      </w:r>
    </w:p>
    <w:p w14:paraId="733F2242" w14:textId="77777777" w:rsidR="006A0199" w:rsidRPr="00FF7211" w:rsidRDefault="006A0199" w:rsidP="006A0199">
      <w:pPr>
        <w:spacing w:after="0" w:line="240" w:lineRule="auto"/>
        <w:rPr>
          <w:rFonts w:ascii="Tahoma" w:eastAsia="Times New Roman" w:hAnsi="Tahoma" w:cs="Tahoma"/>
          <w:sz w:val="20"/>
          <w:szCs w:val="20"/>
          <w:lang w:eastAsia="pl-PL"/>
        </w:rPr>
      </w:pPr>
      <w:r w:rsidRPr="00FF7211">
        <w:rPr>
          <w:rFonts w:ascii="Tahoma" w:eastAsia="Times New Roman" w:hAnsi="Tahoma" w:cs="Tahoma"/>
          <w:sz w:val="20"/>
          <w:szCs w:val="20"/>
          <w:lang w:eastAsia="pl-PL"/>
        </w:rPr>
        <w:t xml:space="preserve">KRS 0000049660, NIP: 954-22-74-017 Regon: 001325767 </w:t>
      </w:r>
    </w:p>
    <w:p w14:paraId="5812333D" w14:textId="72402682" w:rsidR="006A0199" w:rsidRPr="00FF7211" w:rsidRDefault="006A0199" w:rsidP="006A0199">
      <w:pPr>
        <w:spacing w:after="0" w:line="240" w:lineRule="auto"/>
        <w:rPr>
          <w:rFonts w:ascii="Tahoma" w:eastAsia="Times New Roman" w:hAnsi="Tahoma" w:cs="Tahoma"/>
          <w:sz w:val="20"/>
          <w:szCs w:val="20"/>
          <w:lang w:eastAsia="pl-PL"/>
        </w:rPr>
      </w:pPr>
      <w:r w:rsidRPr="00FF7211">
        <w:rPr>
          <w:rFonts w:ascii="Tahoma" w:eastAsia="Times New Roman" w:hAnsi="Tahoma" w:cs="Tahoma"/>
          <w:sz w:val="20"/>
          <w:szCs w:val="20"/>
          <w:lang w:eastAsia="pl-PL"/>
        </w:rPr>
        <w:t xml:space="preserve">Tel. 32 / 358-12-00 lub 32/358-13-32 </w:t>
      </w:r>
    </w:p>
    <w:p w14:paraId="4D448F57" w14:textId="77777777" w:rsidR="006A0199" w:rsidRPr="00A47CD0" w:rsidRDefault="006A0199" w:rsidP="006A0199">
      <w:pPr>
        <w:spacing w:after="0" w:line="240" w:lineRule="auto"/>
        <w:rPr>
          <w:rFonts w:ascii="Tahoma" w:eastAsia="Times New Roman" w:hAnsi="Tahoma" w:cs="Tahoma"/>
          <w:sz w:val="20"/>
          <w:szCs w:val="20"/>
          <w:lang w:val="de-DE" w:eastAsia="pl-PL"/>
        </w:rPr>
      </w:pPr>
      <w:r w:rsidRPr="00A47CD0">
        <w:rPr>
          <w:rFonts w:ascii="Tahoma" w:eastAsia="Times New Roman" w:hAnsi="Tahoma" w:cs="Tahoma"/>
          <w:sz w:val="20"/>
          <w:szCs w:val="20"/>
          <w:lang w:val="de-DE" w:eastAsia="pl-PL"/>
        </w:rPr>
        <w:t xml:space="preserve">Internet : </w:t>
      </w:r>
      <w:hyperlink r:id="rId9" w:history="1">
        <w:r w:rsidRPr="00A47CD0">
          <w:rPr>
            <w:rFonts w:ascii="Tahoma" w:eastAsia="Times New Roman" w:hAnsi="Tahoma" w:cs="Tahoma"/>
            <w:sz w:val="20"/>
            <w:szCs w:val="20"/>
            <w:lang w:val="de-DE" w:eastAsia="pl-PL"/>
          </w:rPr>
          <w:t>www.uck.katowice.pl</w:t>
        </w:r>
      </w:hyperlink>
      <w:r w:rsidRPr="00A47CD0">
        <w:rPr>
          <w:rFonts w:ascii="Tahoma" w:eastAsia="Times New Roman" w:hAnsi="Tahoma" w:cs="Tahoma"/>
          <w:sz w:val="20"/>
          <w:szCs w:val="20"/>
          <w:lang w:val="de-DE" w:eastAsia="pl-PL"/>
        </w:rPr>
        <w:t xml:space="preserve">   e-mail : acholuj@uck.katowice.pl</w:t>
      </w:r>
    </w:p>
    <w:p w14:paraId="5A3BD0D3" w14:textId="77777777" w:rsidR="006A0199" w:rsidRPr="00FF7211" w:rsidRDefault="006A0199" w:rsidP="006A0199">
      <w:pPr>
        <w:spacing w:after="0" w:line="240" w:lineRule="auto"/>
        <w:rPr>
          <w:rFonts w:ascii="Tahoma" w:eastAsia="Times New Roman" w:hAnsi="Tahoma" w:cs="Tahoma"/>
          <w:sz w:val="20"/>
          <w:szCs w:val="20"/>
          <w:lang w:eastAsia="pl-PL"/>
        </w:rPr>
      </w:pPr>
    </w:p>
    <w:p w14:paraId="43C70EC9" w14:textId="77777777" w:rsidR="006A0199" w:rsidRPr="00FF7211" w:rsidRDefault="006A0199" w:rsidP="006A0199">
      <w:pPr>
        <w:spacing w:after="0" w:line="240" w:lineRule="auto"/>
        <w:rPr>
          <w:rFonts w:ascii="Tahoma" w:eastAsia="Times New Roman" w:hAnsi="Tahoma" w:cs="Tahoma"/>
          <w:b/>
          <w:sz w:val="20"/>
          <w:szCs w:val="20"/>
          <w:lang w:eastAsia="pl-PL"/>
        </w:rPr>
      </w:pPr>
      <w:r w:rsidRPr="00FF7211">
        <w:rPr>
          <w:rFonts w:ascii="Tahoma" w:eastAsia="Times New Roman" w:hAnsi="Tahoma" w:cs="Tahoma"/>
          <w:sz w:val="20"/>
          <w:szCs w:val="20"/>
          <w:lang w:eastAsia="pl-PL"/>
        </w:rPr>
        <w:t xml:space="preserve"> </w:t>
      </w:r>
      <w:r w:rsidRPr="00FF7211">
        <w:rPr>
          <w:rFonts w:ascii="Tahoma" w:eastAsia="Times New Roman" w:hAnsi="Tahoma" w:cs="Tahoma"/>
          <w:b/>
          <w:sz w:val="20"/>
          <w:szCs w:val="20"/>
          <w:lang w:eastAsia="pl-PL"/>
        </w:rPr>
        <w:t>II. TRYB UDZIELENIA ZAMÓWIENIA:</w:t>
      </w:r>
    </w:p>
    <w:p w14:paraId="627BC50E" w14:textId="7B135431" w:rsidR="00725711" w:rsidRPr="00FF7211" w:rsidRDefault="007B334A" w:rsidP="00977A08">
      <w:pPr>
        <w:pStyle w:val="Akapitzlist"/>
        <w:numPr>
          <w:ilvl w:val="0"/>
          <w:numId w:val="18"/>
        </w:numPr>
        <w:spacing w:after="0" w:line="240" w:lineRule="auto"/>
        <w:rPr>
          <w:rFonts w:ascii="Tahoma" w:eastAsia="Times New Roman" w:hAnsi="Tahoma" w:cs="Tahoma"/>
          <w:sz w:val="20"/>
          <w:szCs w:val="20"/>
          <w:lang w:eastAsia="pl-PL"/>
        </w:rPr>
      </w:pPr>
      <w:r w:rsidRPr="007B334A">
        <w:rPr>
          <w:rFonts w:ascii="Tahoma" w:eastAsia="Times New Roman" w:hAnsi="Tahoma" w:cs="Tahoma"/>
          <w:sz w:val="20"/>
          <w:szCs w:val="20"/>
          <w:lang w:eastAsia="pl-PL"/>
        </w:rPr>
        <w:t xml:space="preserve">Postępowanie o udzielenie zamówienia prowadzone jest w trybie podstawowym na podstawie art. 275 pkt.2  i art.30 ust.4 ustawy PZP  </w:t>
      </w:r>
      <w:r w:rsidR="00725711" w:rsidRPr="00FF7211">
        <w:rPr>
          <w:rFonts w:ascii="Tahoma" w:eastAsia="Times New Roman" w:hAnsi="Tahoma" w:cs="Tahoma"/>
          <w:sz w:val="20"/>
          <w:szCs w:val="20"/>
          <w:lang w:eastAsia="pl-PL"/>
        </w:rPr>
        <w:t>(tekst jednolity Dz.U.20</w:t>
      </w:r>
      <w:r w:rsidR="007767FB">
        <w:rPr>
          <w:rFonts w:ascii="Tahoma" w:eastAsia="Times New Roman" w:hAnsi="Tahoma" w:cs="Tahoma"/>
          <w:sz w:val="20"/>
          <w:szCs w:val="20"/>
          <w:lang w:eastAsia="pl-PL"/>
        </w:rPr>
        <w:t>23</w:t>
      </w:r>
      <w:r w:rsidR="00725711" w:rsidRPr="00FF7211">
        <w:rPr>
          <w:rFonts w:ascii="Tahoma" w:eastAsia="Times New Roman" w:hAnsi="Tahoma" w:cs="Tahoma"/>
          <w:sz w:val="20"/>
          <w:szCs w:val="20"/>
          <w:lang w:eastAsia="pl-PL"/>
        </w:rPr>
        <w:t xml:space="preserve"> poz.</w:t>
      </w:r>
      <w:r w:rsidR="007767FB">
        <w:rPr>
          <w:rFonts w:ascii="Tahoma" w:eastAsia="Times New Roman" w:hAnsi="Tahoma" w:cs="Tahoma"/>
          <w:sz w:val="20"/>
          <w:szCs w:val="20"/>
          <w:lang w:eastAsia="pl-PL"/>
        </w:rPr>
        <w:t>1605</w:t>
      </w:r>
      <w:r w:rsidR="00725711">
        <w:rPr>
          <w:rFonts w:ascii="Tahoma" w:eastAsia="Times New Roman" w:hAnsi="Tahoma" w:cs="Tahoma"/>
          <w:sz w:val="20"/>
          <w:szCs w:val="20"/>
          <w:lang w:eastAsia="pl-PL"/>
        </w:rPr>
        <w:t xml:space="preserve"> </w:t>
      </w:r>
      <w:r w:rsidR="00725711" w:rsidRPr="00FF7211">
        <w:rPr>
          <w:rFonts w:ascii="Tahoma" w:eastAsia="Times New Roman" w:hAnsi="Tahoma" w:cs="Tahoma"/>
          <w:sz w:val="20"/>
          <w:szCs w:val="20"/>
          <w:lang w:eastAsia="pl-PL"/>
        </w:rPr>
        <w:t>z późn. zm.)</w:t>
      </w:r>
    </w:p>
    <w:p w14:paraId="73E91064" w14:textId="77777777" w:rsidR="009B28BB" w:rsidRPr="009B28BB" w:rsidRDefault="006A0199" w:rsidP="00977A08">
      <w:pPr>
        <w:numPr>
          <w:ilvl w:val="0"/>
          <w:numId w:val="18"/>
        </w:numPr>
        <w:spacing w:after="0" w:line="240" w:lineRule="auto"/>
        <w:jc w:val="both"/>
        <w:rPr>
          <w:rFonts w:ascii="Tahoma" w:hAnsi="Tahoma" w:cs="Tahoma"/>
          <w:color w:val="F49100" w:themeColor="hyperlink"/>
          <w:sz w:val="20"/>
          <w:szCs w:val="20"/>
          <w:u w:val="single"/>
        </w:rPr>
      </w:pPr>
      <w:r w:rsidRPr="00330EB4">
        <w:rPr>
          <w:rFonts w:ascii="Tahoma" w:hAnsi="Tahoma" w:cs="Tahoma"/>
          <w:sz w:val="20"/>
          <w:szCs w:val="20"/>
        </w:rPr>
        <w:t xml:space="preserve">Postępowanie prowadzone jest w języku polskim w formie elektronicznej za pośrednictwem Platformy </w:t>
      </w:r>
    </w:p>
    <w:p w14:paraId="345A9F97" w14:textId="3E02123D" w:rsidR="009B28BB" w:rsidRPr="009B28BB" w:rsidRDefault="009B28BB" w:rsidP="009B28BB">
      <w:pPr>
        <w:spacing w:after="0" w:line="240" w:lineRule="auto"/>
        <w:ind w:left="360"/>
        <w:jc w:val="both"/>
        <w:rPr>
          <w:rFonts w:ascii="Tahoma" w:hAnsi="Tahoma" w:cs="Tahoma"/>
          <w:sz w:val="20"/>
          <w:szCs w:val="20"/>
        </w:rPr>
      </w:pPr>
      <w:r w:rsidRPr="009B28BB">
        <w:rPr>
          <w:rFonts w:ascii="Tahoma" w:hAnsi="Tahoma" w:cs="Tahoma"/>
          <w:sz w:val="20"/>
          <w:szCs w:val="20"/>
        </w:rPr>
        <w:t>Open Nexus dostępnej pod adresem: https://platformazakupowa.pl/pn/uck-katowice.</w:t>
      </w:r>
    </w:p>
    <w:p w14:paraId="13A935E8" w14:textId="77777777" w:rsidR="009B28BB" w:rsidRPr="009B28BB" w:rsidRDefault="009B28BB" w:rsidP="009B28BB">
      <w:pPr>
        <w:spacing w:after="0" w:line="240" w:lineRule="auto"/>
        <w:ind w:left="360"/>
        <w:jc w:val="both"/>
        <w:rPr>
          <w:rFonts w:ascii="Tahoma" w:hAnsi="Tahoma" w:cs="Tahoma"/>
          <w:sz w:val="20"/>
          <w:szCs w:val="20"/>
        </w:rPr>
      </w:pPr>
      <w:r w:rsidRPr="009B28BB">
        <w:rPr>
          <w:rFonts w:ascii="Tahoma" w:hAnsi="Tahoma" w:cs="Tahoma"/>
          <w:sz w:val="20"/>
          <w:szCs w:val="20"/>
        </w:rPr>
        <w:t>*Szczegółowa instrukcja dostępna jest na stronie Platformy  https://platformazakupowa.pl/strona/45-instrukcje zakładka ,,Instrukcje dla Wykonawców”</w:t>
      </w:r>
    </w:p>
    <w:p w14:paraId="5D85B4C9" w14:textId="77777777" w:rsidR="009B28BB" w:rsidRPr="009B28BB" w:rsidRDefault="009B28BB" w:rsidP="009B28BB">
      <w:pPr>
        <w:spacing w:after="0" w:line="240" w:lineRule="auto"/>
        <w:ind w:left="360"/>
        <w:jc w:val="both"/>
        <w:rPr>
          <w:rFonts w:ascii="Tahoma" w:hAnsi="Tahoma" w:cs="Tahoma"/>
          <w:sz w:val="20"/>
          <w:szCs w:val="20"/>
        </w:rPr>
      </w:pPr>
      <w:r w:rsidRPr="009B28BB">
        <w:rPr>
          <w:rFonts w:ascii="Tahoma" w:hAnsi="Tahoma" w:cs="Tahoma"/>
          <w:sz w:val="20"/>
          <w:szCs w:val="20"/>
        </w:rPr>
        <w:t>*Szczegółowo informacje dotyczące  wymogów komunikacji  elektronicznej zostały wskazane w pkt. VIII SWZ</w:t>
      </w:r>
    </w:p>
    <w:p w14:paraId="55C39A8F" w14:textId="77777777" w:rsidR="006A0199" w:rsidRPr="00FF7211" w:rsidRDefault="006A0199" w:rsidP="00977A08">
      <w:pPr>
        <w:pStyle w:val="Akapitzlist"/>
        <w:numPr>
          <w:ilvl w:val="0"/>
          <w:numId w:val="18"/>
        </w:numPr>
        <w:spacing w:after="0" w:line="240" w:lineRule="auto"/>
        <w:jc w:val="both"/>
        <w:rPr>
          <w:rFonts w:ascii="Tahoma" w:eastAsia="Times New Roman" w:hAnsi="Tahoma" w:cs="Tahoma"/>
          <w:sz w:val="20"/>
          <w:szCs w:val="20"/>
          <w:lang w:eastAsia="pl-PL"/>
        </w:rPr>
      </w:pPr>
      <w:r w:rsidRPr="00FF7211">
        <w:rPr>
          <w:rFonts w:ascii="Tahoma" w:eastAsia="Times New Roman" w:hAnsi="Tahoma" w:cs="Tahoma"/>
          <w:sz w:val="20"/>
          <w:szCs w:val="20"/>
          <w:lang w:eastAsia="pl-PL"/>
        </w:rPr>
        <w:t>Zamawiający może</w:t>
      </w:r>
      <w:r>
        <w:rPr>
          <w:rFonts w:ascii="Tahoma" w:eastAsia="Times New Roman" w:hAnsi="Tahoma" w:cs="Tahoma"/>
          <w:sz w:val="20"/>
          <w:szCs w:val="20"/>
          <w:lang w:eastAsia="pl-PL"/>
        </w:rPr>
        <w:t xml:space="preserve"> przeprowadzić negocjacje w celu </w:t>
      </w:r>
      <w:r w:rsidRPr="00FF7211">
        <w:rPr>
          <w:rFonts w:ascii="Tahoma" w:eastAsia="Times New Roman" w:hAnsi="Tahoma" w:cs="Tahoma"/>
          <w:sz w:val="20"/>
          <w:szCs w:val="20"/>
          <w:lang w:eastAsia="pl-PL"/>
        </w:rPr>
        <w:t>ulepszenia treści ofert, które podlegają ocenie w ramach kryteriów oceny ofert. W przypadku, gdy Zamawiający nie będzie prowadził negocjacji, dokon</w:t>
      </w:r>
      <w:r>
        <w:rPr>
          <w:rFonts w:ascii="Tahoma" w:eastAsia="Times New Roman" w:hAnsi="Tahoma" w:cs="Tahoma"/>
          <w:sz w:val="20"/>
          <w:szCs w:val="20"/>
          <w:lang w:eastAsia="pl-PL"/>
        </w:rPr>
        <w:t>a</w:t>
      </w:r>
      <w:r w:rsidRPr="00FF7211">
        <w:rPr>
          <w:rFonts w:ascii="Tahoma" w:eastAsia="Times New Roman" w:hAnsi="Tahoma" w:cs="Tahoma"/>
          <w:sz w:val="20"/>
          <w:szCs w:val="20"/>
          <w:lang w:eastAsia="pl-PL"/>
        </w:rPr>
        <w:t xml:space="preserve"> wyboru najkorzystniejszej oferty spośród niepodlegających odrzuceniu ofert złożonych w odpowiedzi na ogłoszenie o zamówieniu.</w:t>
      </w:r>
    </w:p>
    <w:p w14:paraId="4C0D4DCB" w14:textId="77777777" w:rsidR="006A0199" w:rsidRPr="00FF7211" w:rsidRDefault="006A0199" w:rsidP="00977A08">
      <w:pPr>
        <w:pStyle w:val="Akapitzlist"/>
        <w:numPr>
          <w:ilvl w:val="0"/>
          <w:numId w:val="18"/>
        </w:numPr>
        <w:spacing w:after="0" w:line="240" w:lineRule="auto"/>
        <w:jc w:val="both"/>
        <w:rPr>
          <w:rFonts w:ascii="Tahoma" w:eastAsia="Times New Roman" w:hAnsi="Tahoma" w:cs="Tahoma"/>
          <w:sz w:val="20"/>
          <w:szCs w:val="20"/>
          <w:lang w:eastAsia="pl-PL"/>
        </w:rPr>
      </w:pPr>
      <w:r w:rsidRPr="00FF7211">
        <w:rPr>
          <w:rFonts w:ascii="Tahoma" w:eastAsia="Times New Roman" w:hAnsi="Tahoma" w:cs="Tahoma"/>
          <w:sz w:val="20"/>
          <w:szCs w:val="20"/>
          <w:lang w:eastAsia="pl-PL"/>
        </w:rPr>
        <w:t>W przypadku podjęcia przez Zamawiającego decyzji o przeprowadzeniu negocjacji w celu ulepszenia treści ofert, do negocjacji Zamawiający zaprosi wszystkich Wykonawców, którzy w odpowiedzi</w:t>
      </w:r>
      <w:r>
        <w:rPr>
          <w:rFonts w:ascii="Tahoma" w:eastAsia="Times New Roman" w:hAnsi="Tahoma" w:cs="Tahoma"/>
          <w:sz w:val="20"/>
          <w:szCs w:val="20"/>
          <w:lang w:eastAsia="pl-PL"/>
        </w:rPr>
        <w:t xml:space="preserve"> na ogłoszenie o zamówieniu złożą </w:t>
      </w:r>
      <w:r w:rsidRPr="00FF7211">
        <w:rPr>
          <w:rFonts w:ascii="Tahoma" w:eastAsia="Times New Roman" w:hAnsi="Tahoma" w:cs="Tahoma"/>
          <w:sz w:val="20"/>
          <w:szCs w:val="20"/>
          <w:lang w:eastAsia="pl-PL"/>
        </w:rPr>
        <w:t>oferty niepodlegające odrzuceniu.</w:t>
      </w:r>
    </w:p>
    <w:p w14:paraId="356E4987" w14:textId="77777777" w:rsidR="006A0199" w:rsidRPr="00FF7211" w:rsidRDefault="006A0199" w:rsidP="00977A08">
      <w:pPr>
        <w:pStyle w:val="Akapitzlist"/>
        <w:numPr>
          <w:ilvl w:val="0"/>
          <w:numId w:val="18"/>
        </w:numPr>
        <w:tabs>
          <w:tab w:val="left" w:pos="851"/>
        </w:tabs>
        <w:spacing w:after="0" w:line="240" w:lineRule="auto"/>
        <w:jc w:val="both"/>
        <w:rPr>
          <w:rFonts w:ascii="Tahoma" w:eastAsia="Times New Roman" w:hAnsi="Tahoma" w:cs="Tahoma"/>
          <w:sz w:val="20"/>
          <w:szCs w:val="20"/>
          <w:lang w:eastAsia="pl-PL"/>
        </w:rPr>
      </w:pPr>
      <w:r w:rsidRPr="00FF7211">
        <w:rPr>
          <w:rFonts w:ascii="Tahoma" w:eastAsia="Times New Roman" w:hAnsi="Tahoma" w:cs="Tahoma"/>
          <w:sz w:val="20"/>
          <w:szCs w:val="20"/>
          <w:lang w:eastAsia="pl-PL"/>
        </w:rPr>
        <w:t>W zaproszeniu do negocjacji Zamawiający wska</w:t>
      </w:r>
      <w:r>
        <w:rPr>
          <w:rFonts w:ascii="Tahoma" w:eastAsia="Times New Roman" w:hAnsi="Tahoma" w:cs="Tahoma"/>
          <w:sz w:val="20"/>
          <w:szCs w:val="20"/>
          <w:lang w:eastAsia="pl-PL"/>
        </w:rPr>
        <w:t>że</w:t>
      </w:r>
      <w:r w:rsidRPr="00FF7211">
        <w:rPr>
          <w:rFonts w:ascii="Tahoma" w:eastAsia="Times New Roman" w:hAnsi="Tahoma" w:cs="Tahoma"/>
          <w:sz w:val="20"/>
          <w:szCs w:val="20"/>
          <w:lang w:eastAsia="pl-PL"/>
        </w:rPr>
        <w:t>:</w:t>
      </w:r>
    </w:p>
    <w:p w14:paraId="63077F48" w14:textId="77777777" w:rsidR="006A0199" w:rsidRPr="00FF7211" w:rsidRDefault="006A0199" w:rsidP="00977A08">
      <w:pPr>
        <w:pStyle w:val="Akapitzlist"/>
        <w:numPr>
          <w:ilvl w:val="0"/>
          <w:numId w:val="19"/>
        </w:numPr>
        <w:spacing w:after="0" w:line="240" w:lineRule="auto"/>
        <w:jc w:val="both"/>
        <w:rPr>
          <w:rFonts w:ascii="Tahoma" w:eastAsia="Times New Roman" w:hAnsi="Tahoma" w:cs="Tahoma"/>
          <w:sz w:val="20"/>
          <w:szCs w:val="20"/>
          <w:lang w:eastAsia="pl-PL"/>
        </w:rPr>
      </w:pPr>
      <w:r w:rsidRPr="00FF7211">
        <w:rPr>
          <w:rFonts w:ascii="Tahoma" w:eastAsia="Times New Roman" w:hAnsi="Tahoma" w:cs="Tahoma"/>
          <w:sz w:val="20"/>
          <w:szCs w:val="20"/>
          <w:lang w:eastAsia="pl-PL"/>
        </w:rPr>
        <w:t>miejsce prowadzenia negocjacji,</w:t>
      </w:r>
    </w:p>
    <w:p w14:paraId="31AAD2AF" w14:textId="77777777" w:rsidR="006A0199" w:rsidRPr="00FF7211" w:rsidRDefault="006A0199" w:rsidP="00977A08">
      <w:pPr>
        <w:numPr>
          <w:ilvl w:val="0"/>
          <w:numId w:val="19"/>
        </w:numPr>
        <w:spacing w:after="0" w:line="240" w:lineRule="auto"/>
        <w:ind w:left="709" w:hanging="283"/>
        <w:jc w:val="both"/>
        <w:rPr>
          <w:rFonts w:ascii="Tahoma" w:eastAsia="Times New Roman" w:hAnsi="Tahoma" w:cs="Tahoma"/>
          <w:sz w:val="20"/>
          <w:szCs w:val="20"/>
          <w:lang w:eastAsia="pl-PL"/>
        </w:rPr>
      </w:pPr>
      <w:r w:rsidRPr="00FF7211">
        <w:rPr>
          <w:rFonts w:ascii="Tahoma" w:eastAsia="Times New Roman" w:hAnsi="Tahoma" w:cs="Tahoma"/>
          <w:sz w:val="20"/>
          <w:szCs w:val="20"/>
          <w:lang w:eastAsia="pl-PL"/>
        </w:rPr>
        <w:t xml:space="preserve"> termin prowadzenia negocjacji,</w:t>
      </w:r>
    </w:p>
    <w:p w14:paraId="01616223" w14:textId="77777777" w:rsidR="006A0199" w:rsidRPr="00FF7211" w:rsidRDefault="006A0199" w:rsidP="00977A08">
      <w:pPr>
        <w:numPr>
          <w:ilvl w:val="0"/>
          <w:numId w:val="19"/>
        </w:numPr>
        <w:spacing w:after="0" w:line="240" w:lineRule="auto"/>
        <w:ind w:left="709" w:hanging="283"/>
        <w:jc w:val="both"/>
        <w:rPr>
          <w:rFonts w:ascii="Tahoma" w:eastAsia="Times New Roman" w:hAnsi="Tahoma" w:cs="Tahoma"/>
          <w:sz w:val="20"/>
          <w:szCs w:val="20"/>
          <w:lang w:eastAsia="pl-PL"/>
        </w:rPr>
      </w:pPr>
      <w:r w:rsidRPr="00FF7211">
        <w:rPr>
          <w:rFonts w:ascii="Tahoma" w:eastAsia="Times New Roman" w:hAnsi="Tahoma" w:cs="Tahoma"/>
          <w:sz w:val="20"/>
          <w:szCs w:val="20"/>
          <w:lang w:eastAsia="pl-PL"/>
        </w:rPr>
        <w:t xml:space="preserve"> sposób prowadzenia negocjacji,</w:t>
      </w:r>
    </w:p>
    <w:p w14:paraId="0FFE9509" w14:textId="77777777" w:rsidR="006A0199" w:rsidRPr="00FF7211" w:rsidRDefault="006A0199" w:rsidP="00977A08">
      <w:pPr>
        <w:numPr>
          <w:ilvl w:val="0"/>
          <w:numId w:val="19"/>
        </w:numPr>
        <w:spacing w:after="0" w:line="240" w:lineRule="auto"/>
        <w:ind w:left="709" w:hanging="283"/>
        <w:jc w:val="both"/>
        <w:rPr>
          <w:rFonts w:ascii="Tahoma" w:eastAsia="Times New Roman" w:hAnsi="Tahoma" w:cs="Tahoma"/>
          <w:sz w:val="20"/>
          <w:szCs w:val="20"/>
          <w:lang w:eastAsia="pl-PL"/>
        </w:rPr>
      </w:pPr>
      <w:r w:rsidRPr="00FF7211">
        <w:rPr>
          <w:rFonts w:ascii="Tahoma" w:eastAsia="Times New Roman" w:hAnsi="Tahoma" w:cs="Tahoma"/>
          <w:sz w:val="20"/>
          <w:szCs w:val="20"/>
          <w:lang w:eastAsia="pl-PL"/>
        </w:rPr>
        <w:t xml:space="preserve"> kryteria oceny ofert w ramach których będą prowadzone negocjacje.</w:t>
      </w:r>
    </w:p>
    <w:p w14:paraId="34A83637" w14:textId="77777777" w:rsidR="006A0199" w:rsidRPr="00FF7211" w:rsidRDefault="006A0199" w:rsidP="00977A08">
      <w:pPr>
        <w:pStyle w:val="Akapitzlist"/>
        <w:numPr>
          <w:ilvl w:val="0"/>
          <w:numId w:val="18"/>
        </w:numPr>
        <w:spacing w:after="0" w:line="240" w:lineRule="auto"/>
        <w:jc w:val="both"/>
        <w:rPr>
          <w:rFonts w:ascii="Tahoma" w:eastAsia="Times New Roman" w:hAnsi="Tahoma" w:cs="Tahoma"/>
          <w:sz w:val="20"/>
          <w:szCs w:val="20"/>
          <w:lang w:eastAsia="pl-PL"/>
        </w:rPr>
      </w:pPr>
      <w:r w:rsidRPr="00FF7211">
        <w:rPr>
          <w:rFonts w:ascii="Tahoma" w:eastAsia="Times New Roman" w:hAnsi="Tahoma" w:cs="Tahoma"/>
          <w:sz w:val="20"/>
          <w:szCs w:val="20"/>
          <w:lang w:eastAsia="pl-PL"/>
        </w:rPr>
        <w:t>Podczas negoc</w:t>
      </w:r>
      <w:r>
        <w:rPr>
          <w:rFonts w:ascii="Tahoma" w:eastAsia="Times New Roman" w:hAnsi="Tahoma" w:cs="Tahoma"/>
          <w:sz w:val="20"/>
          <w:szCs w:val="20"/>
          <w:lang w:eastAsia="pl-PL"/>
        </w:rPr>
        <w:t>jacji ofert Zamawiający zapewni</w:t>
      </w:r>
      <w:r w:rsidRPr="00FF7211">
        <w:rPr>
          <w:rFonts w:ascii="Tahoma" w:eastAsia="Times New Roman" w:hAnsi="Tahoma" w:cs="Tahoma"/>
          <w:sz w:val="20"/>
          <w:szCs w:val="20"/>
          <w:lang w:eastAsia="pl-PL"/>
        </w:rPr>
        <w:t xml:space="preserve"> równe traktowanie wszystkich Wykonawców.</w:t>
      </w:r>
    </w:p>
    <w:p w14:paraId="3434A6F3" w14:textId="77777777" w:rsidR="006A0199" w:rsidRPr="00FF7211" w:rsidRDefault="006A0199" w:rsidP="00977A08">
      <w:pPr>
        <w:pStyle w:val="Akapitzlist"/>
        <w:numPr>
          <w:ilvl w:val="0"/>
          <w:numId w:val="18"/>
        </w:numPr>
        <w:spacing w:after="0" w:line="240"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Zamawiający nie udzieli</w:t>
      </w:r>
      <w:r w:rsidRPr="00FF7211">
        <w:rPr>
          <w:rFonts w:ascii="Tahoma" w:eastAsia="Times New Roman" w:hAnsi="Tahoma" w:cs="Tahoma"/>
          <w:sz w:val="20"/>
          <w:szCs w:val="20"/>
          <w:lang w:eastAsia="pl-PL"/>
        </w:rPr>
        <w:t xml:space="preserve"> informacji w sposób, który mógłby zapewnić niektórym Wykonawcom przewagę nad innymi Wykonawcami.</w:t>
      </w:r>
    </w:p>
    <w:p w14:paraId="62F574A1" w14:textId="77777777" w:rsidR="006A0199" w:rsidRPr="00FF7211" w:rsidRDefault="006A0199" w:rsidP="00977A08">
      <w:pPr>
        <w:pStyle w:val="Akapitzlist"/>
        <w:numPr>
          <w:ilvl w:val="0"/>
          <w:numId w:val="18"/>
        </w:numPr>
        <w:spacing w:after="0" w:line="240" w:lineRule="auto"/>
        <w:jc w:val="both"/>
        <w:rPr>
          <w:rFonts w:ascii="Tahoma" w:eastAsia="Times New Roman" w:hAnsi="Tahoma" w:cs="Tahoma"/>
          <w:sz w:val="20"/>
          <w:szCs w:val="20"/>
          <w:lang w:eastAsia="pl-PL"/>
        </w:rPr>
      </w:pPr>
      <w:r w:rsidRPr="00FF7211">
        <w:rPr>
          <w:rFonts w:ascii="Tahoma" w:eastAsia="Times New Roman" w:hAnsi="Tahoma" w:cs="Tahoma"/>
          <w:sz w:val="20"/>
          <w:szCs w:val="20"/>
          <w:lang w:eastAsia="pl-PL"/>
        </w:rPr>
        <w:t xml:space="preserve">Prowadzone negocjacje </w:t>
      </w:r>
      <w:r>
        <w:rPr>
          <w:rFonts w:ascii="Tahoma" w:eastAsia="Times New Roman" w:hAnsi="Tahoma" w:cs="Tahoma"/>
          <w:sz w:val="20"/>
          <w:szCs w:val="20"/>
          <w:lang w:eastAsia="pl-PL"/>
        </w:rPr>
        <w:t xml:space="preserve">będą miały </w:t>
      </w:r>
      <w:r w:rsidRPr="00FF7211">
        <w:rPr>
          <w:rFonts w:ascii="Tahoma" w:eastAsia="Times New Roman" w:hAnsi="Tahoma" w:cs="Tahoma"/>
          <w:sz w:val="20"/>
          <w:szCs w:val="20"/>
          <w:lang w:eastAsia="pl-PL"/>
        </w:rPr>
        <w:t>charakter poufny.</w:t>
      </w:r>
    </w:p>
    <w:p w14:paraId="7D883D75" w14:textId="77777777" w:rsidR="006A0199" w:rsidRPr="00FF7211" w:rsidRDefault="006A0199" w:rsidP="00977A08">
      <w:pPr>
        <w:pStyle w:val="Akapitzlist"/>
        <w:numPr>
          <w:ilvl w:val="0"/>
          <w:numId w:val="18"/>
        </w:numPr>
        <w:spacing w:after="0" w:line="240" w:lineRule="auto"/>
        <w:jc w:val="both"/>
        <w:rPr>
          <w:rFonts w:ascii="Tahoma" w:eastAsia="Times New Roman" w:hAnsi="Tahoma" w:cs="Tahoma"/>
          <w:sz w:val="20"/>
          <w:szCs w:val="20"/>
          <w:lang w:eastAsia="pl-PL"/>
        </w:rPr>
      </w:pPr>
      <w:r w:rsidRPr="00FF7211">
        <w:rPr>
          <w:rFonts w:ascii="Tahoma" w:eastAsia="Times New Roman" w:hAnsi="Tahoma" w:cs="Tahoma"/>
          <w:sz w:val="20"/>
          <w:szCs w:val="20"/>
          <w:lang w:eastAsia="pl-PL"/>
        </w:rPr>
        <w:t>Żadna ze stron nie może, bez zgody drugiej strony, ujawniać informacji technicznych i handlowych związanych z negocjacjami. Zgoda jest udzielana w odniesieniu do konkretnych informacji i przed ich ujawnieniem.</w:t>
      </w:r>
    </w:p>
    <w:p w14:paraId="6EAAA87D" w14:textId="77777777" w:rsidR="006A0199" w:rsidRPr="00FF7211" w:rsidRDefault="006A0199" w:rsidP="00977A08">
      <w:pPr>
        <w:pStyle w:val="Akapitzlist"/>
        <w:numPr>
          <w:ilvl w:val="0"/>
          <w:numId w:val="18"/>
        </w:numPr>
        <w:spacing w:after="0" w:line="240" w:lineRule="auto"/>
        <w:jc w:val="both"/>
        <w:rPr>
          <w:rFonts w:ascii="Tahoma" w:eastAsia="Times New Roman" w:hAnsi="Tahoma" w:cs="Tahoma"/>
          <w:sz w:val="20"/>
          <w:szCs w:val="20"/>
          <w:lang w:eastAsia="pl-PL"/>
        </w:rPr>
      </w:pPr>
      <w:r w:rsidRPr="00FF7211">
        <w:rPr>
          <w:rFonts w:ascii="Tahoma" w:eastAsia="Times New Roman" w:hAnsi="Tahoma" w:cs="Tahoma"/>
          <w:sz w:val="20"/>
          <w:szCs w:val="20"/>
          <w:lang w:eastAsia="pl-PL"/>
        </w:rPr>
        <w:t xml:space="preserve">Zamawiający </w:t>
      </w:r>
      <w:r>
        <w:rPr>
          <w:rFonts w:ascii="Tahoma" w:eastAsia="Times New Roman" w:hAnsi="Tahoma" w:cs="Tahoma"/>
          <w:sz w:val="20"/>
          <w:szCs w:val="20"/>
          <w:lang w:eastAsia="pl-PL"/>
        </w:rPr>
        <w:t>po</w:t>
      </w:r>
      <w:r w:rsidRPr="00FF7211">
        <w:rPr>
          <w:rFonts w:ascii="Tahoma" w:eastAsia="Times New Roman" w:hAnsi="Tahoma" w:cs="Tahoma"/>
          <w:sz w:val="20"/>
          <w:szCs w:val="20"/>
          <w:lang w:eastAsia="pl-PL"/>
        </w:rPr>
        <w:t>informuje równocześnie wszystkich Wykonawców, których oferty złożone w odpowiedzi na ogłoszenie o zamówieniu nie zostały odrzucone o zak</w:t>
      </w:r>
      <w:r>
        <w:rPr>
          <w:rFonts w:ascii="Tahoma" w:eastAsia="Times New Roman" w:hAnsi="Tahoma" w:cs="Tahoma"/>
          <w:sz w:val="20"/>
          <w:szCs w:val="20"/>
          <w:lang w:eastAsia="pl-PL"/>
        </w:rPr>
        <w:t>ończeniu negocjacji oraz zaprosi</w:t>
      </w:r>
      <w:r w:rsidRPr="00FF7211">
        <w:rPr>
          <w:rFonts w:ascii="Tahoma" w:eastAsia="Times New Roman" w:hAnsi="Tahoma" w:cs="Tahoma"/>
          <w:sz w:val="20"/>
          <w:szCs w:val="20"/>
          <w:lang w:eastAsia="pl-PL"/>
        </w:rPr>
        <w:t xml:space="preserve"> do składania ofert dodatkowych.</w:t>
      </w:r>
    </w:p>
    <w:p w14:paraId="240EAE56" w14:textId="4D067E83" w:rsidR="006A0199" w:rsidRPr="003B38DF" w:rsidRDefault="006A0199" w:rsidP="00977A08">
      <w:pPr>
        <w:pStyle w:val="Akapitzlist"/>
        <w:numPr>
          <w:ilvl w:val="0"/>
          <w:numId w:val="18"/>
        </w:numPr>
        <w:spacing w:after="0" w:line="240" w:lineRule="auto"/>
        <w:jc w:val="both"/>
        <w:rPr>
          <w:rFonts w:ascii="Tahoma" w:eastAsia="Times New Roman" w:hAnsi="Tahoma" w:cs="Tahoma"/>
          <w:sz w:val="20"/>
          <w:szCs w:val="20"/>
          <w:lang w:eastAsia="pl-PL"/>
        </w:rPr>
      </w:pPr>
      <w:r w:rsidRPr="003B38DF">
        <w:rPr>
          <w:rFonts w:ascii="Tahoma" w:eastAsia="Times New Roman" w:hAnsi="Tahoma" w:cs="Tahoma"/>
          <w:sz w:val="20"/>
          <w:szCs w:val="20"/>
          <w:lang w:eastAsia="pl-PL"/>
        </w:rPr>
        <w:t xml:space="preserve"> Zaproszenie do składania ofert dodatkowych zawiera co najmniej:</w:t>
      </w:r>
    </w:p>
    <w:p w14:paraId="6242D482" w14:textId="77777777" w:rsidR="006A0199" w:rsidRPr="00FF7211" w:rsidRDefault="006A0199" w:rsidP="00977A08">
      <w:pPr>
        <w:pStyle w:val="Akapitzlist"/>
        <w:numPr>
          <w:ilvl w:val="0"/>
          <w:numId w:val="20"/>
        </w:numPr>
        <w:spacing w:after="0" w:line="240" w:lineRule="auto"/>
        <w:jc w:val="both"/>
        <w:rPr>
          <w:rFonts w:ascii="Tahoma" w:eastAsia="Times New Roman" w:hAnsi="Tahoma" w:cs="Tahoma"/>
          <w:sz w:val="20"/>
          <w:szCs w:val="20"/>
          <w:lang w:eastAsia="pl-PL"/>
        </w:rPr>
      </w:pPr>
      <w:r w:rsidRPr="00FF7211">
        <w:rPr>
          <w:rFonts w:ascii="Tahoma" w:eastAsia="Times New Roman" w:hAnsi="Tahoma" w:cs="Tahoma"/>
          <w:sz w:val="20"/>
          <w:szCs w:val="20"/>
          <w:lang w:eastAsia="pl-PL"/>
        </w:rPr>
        <w:t>nazwę oraz adres Zamawiającego, numer telefonu, adres poczty elektronicznej oraz strony internetowej prowadzonego postępowania,</w:t>
      </w:r>
    </w:p>
    <w:p w14:paraId="38DF7311" w14:textId="77777777" w:rsidR="006A0199" w:rsidRPr="00FF7211" w:rsidRDefault="006A0199" w:rsidP="00977A08">
      <w:pPr>
        <w:numPr>
          <w:ilvl w:val="0"/>
          <w:numId w:val="20"/>
        </w:numPr>
        <w:spacing w:after="0" w:line="240" w:lineRule="auto"/>
        <w:jc w:val="both"/>
        <w:rPr>
          <w:rFonts w:ascii="Tahoma" w:eastAsia="Times New Roman" w:hAnsi="Tahoma" w:cs="Tahoma"/>
          <w:sz w:val="20"/>
          <w:szCs w:val="20"/>
          <w:lang w:eastAsia="pl-PL"/>
        </w:rPr>
      </w:pPr>
      <w:r w:rsidRPr="00FF7211">
        <w:rPr>
          <w:rFonts w:ascii="Tahoma" w:eastAsia="Times New Roman" w:hAnsi="Tahoma" w:cs="Tahoma"/>
          <w:sz w:val="20"/>
          <w:szCs w:val="20"/>
          <w:lang w:eastAsia="pl-PL"/>
        </w:rPr>
        <w:t>sposób i termin składania ofert dodatkowych oraz język lub języki, w jakich muszą być one sporządzone, oraz termin otwarcia tych ofert.</w:t>
      </w:r>
    </w:p>
    <w:p w14:paraId="6F4E25F8" w14:textId="77777777" w:rsidR="006A0199" w:rsidRPr="00FF7211" w:rsidRDefault="006A0199" w:rsidP="00977A08">
      <w:pPr>
        <w:pStyle w:val="Akapitzlist"/>
        <w:numPr>
          <w:ilvl w:val="0"/>
          <w:numId w:val="54"/>
        </w:numPr>
        <w:spacing w:after="0" w:line="240" w:lineRule="auto"/>
        <w:ind w:left="284" w:hanging="426"/>
        <w:jc w:val="both"/>
        <w:rPr>
          <w:rFonts w:ascii="Tahoma" w:eastAsia="Times New Roman" w:hAnsi="Tahoma" w:cs="Tahoma"/>
          <w:sz w:val="20"/>
          <w:szCs w:val="20"/>
          <w:lang w:eastAsia="pl-PL"/>
        </w:rPr>
      </w:pPr>
      <w:r w:rsidRPr="00FF7211">
        <w:rPr>
          <w:rFonts w:ascii="Tahoma" w:eastAsia="Times New Roman" w:hAnsi="Tahoma" w:cs="Tahoma"/>
          <w:sz w:val="20"/>
          <w:szCs w:val="20"/>
          <w:lang w:eastAsia="pl-PL"/>
        </w:rPr>
        <w:t>Wykonawca może złożyć ofertę dodatkową, która zawiera nowe propozycje w zakresie treści oferty podlegających ocenie w ramach kryteriów oceny ofert wskazanych przez Zamawiającego w zaproszeniu do negocjacji. W przypadku, gdy Wykonawca nie złoży oferty dodatkowej, wówczas wiążąca będzie oferta złożona w odpowiedzi na ogłoszenie o zamówieniu.</w:t>
      </w:r>
    </w:p>
    <w:p w14:paraId="24139049" w14:textId="77777777" w:rsidR="006A0199" w:rsidRPr="00FF7211" w:rsidRDefault="006A0199" w:rsidP="00977A08">
      <w:pPr>
        <w:pStyle w:val="Akapitzlist"/>
        <w:numPr>
          <w:ilvl w:val="0"/>
          <w:numId w:val="54"/>
        </w:numPr>
        <w:spacing w:after="0" w:line="240" w:lineRule="auto"/>
        <w:ind w:left="284" w:hanging="426"/>
        <w:jc w:val="both"/>
        <w:rPr>
          <w:rFonts w:ascii="Tahoma" w:eastAsia="Times New Roman" w:hAnsi="Tahoma" w:cs="Tahoma"/>
          <w:sz w:val="20"/>
          <w:szCs w:val="20"/>
          <w:lang w:eastAsia="pl-PL"/>
        </w:rPr>
      </w:pPr>
      <w:r w:rsidRPr="00FF7211">
        <w:rPr>
          <w:rFonts w:ascii="Tahoma" w:eastAsia="Times New Roman" w:hAnsi="Tahoma" w:cs="Tahoma"/>
          <w:sz w:val="20"/>
          <w:szCs w:val="20"/>
          <w:lang w:eastAsia="pl-PL"/>
        </w:rPr>
        <w:t>Oferta dodatkowa nie może być mniej korzystna w żadnym z kryteriów oceny ofert wskazanych w zaproszeniu do negocjacji niż oferta złożona w odpowiedzi na ogłoszenie o zamówieniu.</w:t>
      </w:r>
    </w:p>
    <w:p w14:paraId="1D92F74B" w14:textId="77777777" w:rsidR="006A0199" w:rsidRPr="00FF7211" w:rsidRDefault="006A0199" w:rsidP="00977A08">
      <w:pPr>
        <w:pStyle w:val="Akapitzlist"/>
        <w:numPr>
          <w:ilvl w:val="0"/>
          <w:numId w:val="54"/>
        </w:numPr>
        <w:spacing w:after="0" w:line="240" w:lineRule="auto"/>
        <w:ind w:left="284" w:hanging="426"/>
        <w:jc w:val="both"/>
        <w:rPr>
          <w:rFonts w:ascii="Tahoma" w:eastAsia="Times New Roman" w:hAnsi="Tahoma" w:cs="Tahoma"/>
          <w:sz w:val="20"/>
          <w:szCs w:val="20"/>
          <w:lang w:eastAsia="pl-PL"/>
        </w:rPr>
      </w:pPr>
      <w:r w:rsidRPr="00FF7211">
        <w:rPr>
          <w:rFonts w:ascii="Tahoma" w:eastAsia="Times New Roman" w:hAnsi="Tahoma" w:cs="Tahoma"/>
          <w:sz w:val="20"/>
          <w:szCs w:val="20"/>
          <w:lang w:eastAsia="pl-PL"/>
        </w:rPr>
        <w:t>Oferta przestaje wiązać Wykonawcę w takim zakresie, w jakim złoży on ofertę dodatkową zawierającą korzystniejsze propozycje w ramach każdego z kryteriów oceny ofert wskazanych w zaproszeniu do negocjacji.</w:t>
      </w:r>
    </w:p>
    <w:p w14:paraId="2A25C99F" w14:textId="77777777" w:rsidR="006A0199" w:rsidRPr="00FF7211" w:rsidRDefault="006A0199" w:rsidP="00977A08">
      <w:pPr>
        <w:pStyle w:val="Akapitzlist"/>
        <w:numPr>
          <w:ilvl w:val="0"/>
          <w:numId w:val="54"/>
        </w:numPr>
        <w:spacing w:after="0" w:line="240" w:lineRule="auto"/>
        <w:ind w:left="284" w:hanging="426"/>
        <w:jc w:val="both"/>
        <w:rPr>
          <w:rFonts w:ascii="Tahoma" w:eastAsia="Times New Roman" w:hAnsi="Tahoma" w:cs="Tahoma"/>
          <w:sz w:val="20"/>
          <w:szCs w:val="20"/>
          <w:lang w:eastAsia="pl-PL"/>
        </w:rPr>
      </w:pPr>
      <w:r w:rsidRPr="00FF7211">
        <w:rPr>
          <w:rFonts w:ascii="Tahoma" w:eastAsia="Times New Roman" w:hAnsi="Tahoma" w:cs="Tahoma"/>
          <w:sz w:val="20"/>
          <w:szCs w:val="20"/>
          <w:lang w:eastAsia="pl-PL"/>
        </w:rPr>
        <w:t>Oferta dodatkowa, która jest mniej korzystna niż oferta złożona w odpowiedzi na ogłoszenie o zamówieniu, podlega odrzuceniu.</w:t>
      </w:r>
    </w:p>
    <w:p w14:paraId="06B49648" w14:textId="77777777" w:rsidR="006A0199" w:rsidRPr="00FF7211" w:rsidRDefault="006A0199" w:rsidP="006A0199">
      <w:pPr>
        <w:spacing w:after="0" w:line="240" w:lineRule="auto"/>
        <w:ind w:left="284" w:hanging="426"/>
        <w:rPr>
          <w:rFonts w:ascii="Tahoma" w:eastAsia="Times New Roman" w:hAnsi="Tahoma" w:cs="Tahoma"/>
          <w:color w:val="FF0000"/>
          <w:sz w:val="20"/>
          <w:szCs w:val="20"/>
          <w:lang w:eastAsia="pl-PL"/>
        </w:rPr>
      </w:pPr>
    </w:p>
    <w:p w14:paraId="58F60080" w14:textId="77777777" w:rsidR="006A0199" w:rsidRDefault="006A0199" w:rsidP="006A0199">
      <w:pPr>
        <w:spacing w:after="0" w:line="240" w:lineRule="auto"/>
        <w:rPr>
          <w:rFonts w:ascii="Tahoma" w:eastAsia="Times New Roman" w:hAnsi="Tahoma" w:cs="Tahoma"/>
          <w:b/>
          <w:sz w:val="20"/>
          <w:szCs w:val="20"/>
          <w:lang w:eastAsia="pl-PL"/>
        </w:rPr>
      </w:pPr>
    </w:p>
    <w:p w14:paraId="707E1F1D" w14:textId="77777777" w:rsidR="006A0199" w:rsidRDefault="006A0199" w:rsidP="006A0199">
      <w:pPr>
        <w:spacing w:after="0" w:line="240" w:lineRule="auto"/>
        <w:rPr>
          <w:rFonts w:ascii="Tahoma" w:eastAsia="Times New Roman" w:hAnsi="Tahoma" w:cs="Tahoma"/>
          <w:b/>
          <w:sz w:val="20"/>
          <w:szCs w:val="20"/>
          <w:lang w:eastAsia="pl-PL"/>
        </w:rPr>
      </w:pPr>
    </w:p>
    <w:p w14:paraId="76AD87F4" w14:textId="77777777" w:rsidR="009B28BB" w:rsidRDefault="009B28BB" w:rsidP="006A0199">
      <w:pPr>
        <w:spacing w:after="0" w:line="240" w:lineRule="auto"/>
        <w:rPr>
          <w:rFonts w:ascii="Tahoma" w:eastAsia="Times New Roman" w:hAnsi="Tahoma" w:cs="Tahoma"/>
          <w:b/>
          <w:sz w:val="20"/>
          <w:szCs w:val="20"/>
          <w:lang w:eastAsia="pl-PL"/>
        </w:rPr>
      </w:pPr>
    </w:p>
    <w:p w14:paraId="58A6FF9A" w14:textId="77777777" w:rsidR="009B28BB" w:rsidRDefault="009B28BB" w:rsidP="006A0199">
      <w:pPr>
        <w:spacing w:after="0" w:line="240" w:lineRule="auto"/>
        <w:rPr>
          <w:rFonts w:ascii="Tahoma" w:eastAsia="Times New Roman" w:hAnsi="Tahoma" w:cs="Tahoma"/>
          <w:b/>
          <w:sz w:val="20"/>
          <w:szCs w:val="20"/>
          <w:lang w:eastAsia="pl-PL"/>
        </w:rPr>
      </w:pPr>
    </w:p>
    <w:p w14:paraId="317C9BF7" w14:textId="77777777" w:rsidR="006A0199" w:rsidRDefault="006A0199" w:rsidP="006A0199">
      <w:pPr>
        <w:spacing w:after="0" w:line="240" w:lineRule="auto"/>
        <w:rPr>
          <w:rFonts w:ascii="Tahoma" w:eastAsia="Times New Roman" w:hAnsi="Tahoma" w:cs="Tahoma"/>
          <w:b/>
          <w:sz w:val="20"/>
          <w:szCs w:val="20"/>
          <w:lang w:eastAsia="pl-PL"/>
        </w:rPr>
      </w:pPr>
    </w:p>
    <w:p w14:paraId="14781319" w14:textId="77777777" w:rsidR="006A0199" w:rsidRDefault="006A0199" w:rsidP="006A0199">
      <w:pPr>
        <w:spacing w:after="0" w:line="240" w:lineRule="auto"/>
        <w:rPr>
          <w:rFonts w:ascii="Tahoma" w:eastAsia="Times New Roman" w:hAnsi="Tahoma" w:cs="Tahoma"/>
          <w:b/>
          <w:sz w:val="20"/>
          <w:szCs w:val="20"/>
          <w:lang w:eastAsia="pl-PL"/>
        </w:rPr>
      </w:pPr>
    </w:p>
    <w:p w14:paraId="18F39315" w14:textId="77777777" w:rsidR="00C97D20" w:rsidRDefault="00C97D20" w:rsidP="00963F8F">
      <w:pPr>
        <w:spacing w:after="0" w:line="240" w:lineRule="auto"/>
        <w:ind w:left="360"/>
        <w:jc w:val="both"/>
        <w:rPr>
          <w:rFonts w:ascii="Tahoma" w:eastAsia="Times New Roman" w:hAnsi="Tahoma" w:cs="Tahoma"/>
          <w:b/>
          <w:bCs/>
          <w:sz w:val="20"/>
          <w:szCs w:val="24"/>
          <w:lang w:eastAsia="pl-PL"/>
        </w:rPr>
      </w:pPr>
    </w:p>
    <w:p w14:paraId="535E3E3B" w14:textId="77777777" w:rsidR="00CC5192" w:rsidRPr="00E20ED4" w:rsidRDefault="00E62D37" w:rsidP="00975DEC">
      <w:pPr>
        <w:spacing w:after="0" w:line="240" w:lineRule="auto"/>
        <w:jc w:val="both"/>
        <w:rPr>
          <w:rFonts w:ascii="Tahoma" w:eastAsia="Times New Roman" w:hAnsi="Tahoma" w:cs="Tahoma"/>
          <w:b/>
          <w:bCs/>
          <w:sz w:val="20"/>
          <w:szCs w:val="24"/>
          <w:lang w:eastAsia="pl-PL"/>
        </w:rPr>
      </w:pPr>
      <w:r w:rsidRPr="00E20ED4">
        <w:rPr>
          <w:rFonts w:ascii="Tahoma" w:eastAsia="Times New Roman" w:hAnsi="Tahoma" w:cs="Tahoma"/>
          <w:b/>
          <w:bCs/>
          <w:sz w:val="20"/>
          <w:szCs w:val="24"/>
          <w:lang w:eastAsia="pl-PL"/>
        </w:rPr>
        <w:t xml:space="preserve">III. </w:t>
      </w:r>
      <w:r w:rsidR="00CB3EE1" w:rsidRPr="00E20ED4">
        <w:rPr>
          <w:rFonts w:ascii="Tahoma" w:eastAsia="Times New Roman" w:hAnsi="Tahoma" w:cs="Tahoma"/>
          <w:b/>
          <w:bCs/>
          <w:sz w:val="20"/>
          <w:szCs w:val="24"/>
          <w:lang w:eastAsia="pl-PL"/>
        </w:rPr>
        <w:t xml:space="preserve">OPIS </w:t>
      </w:r>
      <w:r w:rsidRPr="00E20ED4">
        <w:rPr>
          <w:rFonts w:ascii="Tahoma" w:eastAsia="Times New Roman" w:hAnsi="Tahoma" w:cs="Tahoma"/>
          <w:b/>
          <w:bCs/>
          <w:sz w:val="20"/>
          <w:szCs w:val="24"/>
          <w:lang w:eastAsia="pl-PL"/>
        </w:rPr>
        <w:t>PRZEDMIOT</w:t>
      </w:r>
      <w:r w:rsidR="00CB3EE1" w:rsidRPr="00E20ED4">
        <w:rPr>
          <w:rFonts w:ascii="Tahoma" w:eastAsia="Times New Roman" w:hAnsi="Tahoma" w:cs="Tahoma"/>
          <w:b/>
          <w:bCs/>
          <w:sz w:val="20"/>
          <w:szCs w:val="24"/>
          <w:lang w:eastAsia="pl-PL"/>
        </w:rPr>
        <w:t>U</w:t>
      </w:r>
      <w:r w:rsidRPr="00E20ED4">
        <w:rPr>
          <w:rFonts w:ascii="Tahoma" w:eastAsia="Times New Roman" w:hAnsi="Tahoma" w:cs="Tahoma"/>
          <w:b/>
          <w:bCs/>
          <w:sz w:val="20"/>
          <w:szCs w:val="24"/>
          <w:lang w:eastAsia="pl-PL"/>
        </w:rPr>
        <w:t xml:space="preserve"> ZAMÓWIENIA</w:t>
      </w:r>
    </w:p>
    <w:p w14:paraId="574B7561" w14:textId="51B2F77E" w:rsidR="00203B26" w:rsidRDefault="00203B26" w:rsidP="00977A08">
      <w:pPr>
        <w:numPr>
          <w:ilvl w:val="0"/>
          <w:numId w:val="49"/>
        </w:numPr>
        <w:spacing w:after="0" w:line="240" w:lineRule="auto"/>
        <w:jc w:val="both"/>
        <w:rPr>
          <w:rFonts w:ascii="Tahoma" w:eastAsia="Times New Roman" w:hAnsi="Tahoma" w:cs="Tahoma"/>
          <w:sz w:val="20"/>
          <w:szCs w:val="24"/>
          <w:lang w:eastAsia="pl-PL"/>
        </w:rPr>
      </w:pPr>
      <w:r w:rsidRPr="00E62D37">
        <w:rPr>
          <w:rFonts w:ascii="Tahoma" w:eastAsia="Times New Roman" w:hAnsi="Tahoma" w:cs="Tahoma"/>
          <w:sz w:val="20"/>
          <w:szCs w:val="24"/>
          <w:lang w:eastAsia="pl-PL"/>
        </w:rPr>
        <w:t>Dostawa produk</w:t>
      </w:r>
      <w:r w:rsidR="009B28BB">
        <w:rPr>
          <w:rFonts w:ascii="Tahoma" w:eastAsia="Times New Roman" w:hAnsi="Tahoma" w:cs="Tahoma"/>
          <w:sz w:val="20"/>
          <w:szCs w:val="24"/>
          <w:lang w:eastAsia="pl-PL"/>
        </w:rPr>
        <w:t xml:space="preserve">tu </w:t>
      </w:r>
      <w:r w:rsidRPr="00E62D37">
        <w:rPr>
          <w:rFonts w:ascii="Tahoma" w:eastAsia="Times New Roman" w:hAnsi="Tahoma" w:cs="Tahoma"/>
          <w:sz w:val="20"/>
          <w:szCs w:val="24"/>
          <w:lang w:eastAsia="pl-PL"/>
        </w:rPr>
        <w:t xml:space="preserve"> lecznicz</w:t>
      </w:r>
      <w:r w:rsidR="009B28BB">
        <w:rPr>
          <w:rFonts w:ascii="Tahoma" w:eastAsia="Times New Roman" w:hAnsi="Tahoma" w:cs="Tahoma"/>
          <w:sz w:val="20"/>
          <w:szCs w:val="24"/>
          <w:lang w:eastAsia="pl-PL"/>
        </w:rPr>
        <w:t>ego -</w:t>
      </w:r>
      <w:r w:rsidR="009B28BB" w:rsidRPr="009B28BB">
        <w:rPr>
          <w:rFonts w:ascii="Tahoma" w:eastAsia="Times New Roman" w:hAnsi="Tahoma" w:cs="Tahoma"/>
          <w:sz w:val="20"/>
          <w:szCs w:val="24"/>
          <w:lang w:eastAsia="pl-PL"/>
        </w:rPr>
        <w:t xml:space="preserve"> Foslevodopum + Foscarbidopum</w:t>
      </w:r>
      <w:r w:rsidR="009B28BB">
        <w:rPr>
          <w:rFonts w:ascii="Tahoma" w:eastAsia="Times New Roman" w:hAnsi="Tahoma" w:cs="Tahoma"/>
          <w:sz w:val="20"/>
          <w:szCs w:val="24"/>
          <w:lang w:eastAsia="pl-PL"/>
        </w:rPr>
        <w:t xml:space="preserve"> - </w:t>
      </w:r>
      <w:r w:rsidRPr="00E62D37">
        <w:rPr>
          <w:rFonts w:ascii="Tahoma" w:eastAsia="Times New Roman" w:hAnsi="Tahoma" w:cs="Tahoma"/>
          <w:sz w:val="20"/>
          <w:szCs w:val="24"/>
          <w:lang w:eastAsia="pl-PL"/>
        </w:rPr>
        <w:t xml:space="preserve"> wyszczególnienie ilościowe oraz wymagania jakościowe </w:t>
      </w:r>
      <w:r w:rsidRPr="00800F49">
        <w:rPr>
          <w:rFonts w:ascii="Tahoma" w:eastAsia="Times New Roman" w:hAnsi="Tahoma" w:cs="Tahoma"/>
          <w:sz w:val="20"/>
          <w:szCs w:val="24"/>
          <w:lang w:eastAsia="pl-PL"/>
        </w:rPr>
        <w:t>określono  w załącznik</w:t>
      </w:r>
      <w:r w:rsidR="009B28BB">
        <w:rPr>
          <w:rFonts w:ascii="Tahoma" w:eastAsia="Times New Roman" w:hAnsi="Tahoma" w:cs="Tahoma"/>
          <w:sz w:val="20"/>
          <w:szCs w:val="24"/>
          <w:lang w:eastAsia="pl-PL"/>
        </w:rPr>
        <w:t>u</w:t>
      </w:r>
      <w:r w:rsidRPr="00800F49">
        <w:rPr>
          <w:rFonts w:ascii="Tahoma" w:eastAsia="Times New Roman" w:hAnsi="Tahoma" w:cs="Tahoma"/>
          <w:sz w:val="20"/>
          <w:szCs w:val="24"/>
          <w:lang w:eastAsia="pl-PL"/>
        </w:rPr>
        <w:t xml:space="preserve">  nr 4</w:t>
      </w:r>
      <w:r>
        <w:rPr>
          <w:rFonts w:ascii="Tahoma" w:eastAsia="Times New Roman" w:hAnsi="Tahoma" w:cs="Tahoma"/>
          <w:sz w:val="20"/>
          <w:szCs w:val="24"/>
          <w:lang w:eastAsia="pl-PL"/>
        </w:rPr>
        <w:t xml:space="preserve"> </w:t>
      </w:r>
      <w:r w:rsidRPr="00800F49">
        <w:rPr>
          <w:rFonts w:ascii="Tahoma" w:eastAsia="Times New Roman" w:hAnsi="Tahoma" w:cs="Tahoma"/>
          <w:sz w:val="20"/>
          <w:szCs w:val="24"/>
          <w:lang w:eastAsia="pl-PL"/>
        </w:rPr>
        <w:t>SWZ</w:t>
      </w:r>
    </w:p>
    <w:p w14:paraId="254DFFE8" w14:textId="4563D57A" w:rsidR="00761B74" w:rsidRPr="00E20ED4" w:rsidRDefault="00CC5192" w:rsidP="00977A08">
      <w:pPr>
        <w:pStyle w:val="Bezodstpw"/>
        <w:numPr>
          <w:ilvl w:val="0"/>
          <w:numId w:val="50"/>
        </w:numPr>
        <w:spacing w:line="100" w:lineRule="atLeast"/>
        <w:ind w:left="426"/>
        <w:jc w:val="both"/>
        <w:rPr>
          <w:rFonts w:ascii="Tahoma" w:hAnsi="Tahoma" w:cs="Tahoma"/>
          <w:sz w:val="20"/>
          <w:szCs w:val="20"/>
        </w:rPr>
      </w:pPr>
      <w:r w:rsidRPr="00E20ED4">
        <w:rPr>
          <w:rFonts w:ascii="Tahoma" w:hAnsi="Tahoma" w:cs="Tahoma"/>
          <w:sz w:val="20"/>
          <w:szCs w:val="20"/>
        </w:rPr>
        <w:t>Nazwy i kody wg Wspólnego Słownika Zamówień:</w:t>
      </w:r>
      <w:r w:rsidR="009B0DBD" w:rsidRPr="00E20ED4">
        <w:rPr>
          <w:rFonts w:ascii="Tahoma" w:hAnsi="Tahoma" w:cs="Tahoma"/>
          <w:sz w:val="20"/>
          <w:szCs w:val="20"/>
        </w:rPr>
        <w:t xml:space="preserve"> </w:t>
      </w:r>
    </w:p>
    <w:p w14:paraId="48A768D7" w14:textId="77777777" w:rsidR="009B28BB" w:rsidRDefault="009B28BB" w:rsidP="009B28BB">
      <w:pPr>
        <w:pStyle w:val="Akapitzlist"/>
        <w:spacing w:after="0" w:line="240" w:lineRule="auto"/>
        <w:ind w:left="426"/>
        <w:jc w:val="both"/>
        <w:rPr>
          <w:rFonts w:ascii="Tahoma" w:eastAsia="Times New Roman" w:hAnsi="Tahoma" w:cs="Tahoma"/>
          <w:kern w:val="1"/>
          <w:sz w:val="20"/>
          <w:szCs w:val="20"/>
          <w:lang w:eastAsia="ar-SA"/>
        </w:rPr>
      </w:pPr>
      <w:r w:rsidRPr="009B28BB">
        <w:rPr>
          <w:rFonts w:ascii="Tahoma" w:eastAsia="Times New Roman" w:hAnsi="Tahoma" w:cs="Tahoma"/>
          <w:kern w:val="1"/>
          <w:sz w:val="20"/>
          <w:szCs w:val="20"/>
          <w:lang w:eastAsia="ar-SA"/>
        </w:rPr>
        <w:t>33.66.10.00-1 – produkty lecznicze dla układu nerwowego</w:t>
      </w:r>
    </w:p>
    <w:p w14:paraId="56151ACA" w14:textId="10969A60" w:rsidR="006A0199" w:rsidRDefault="00CC5192" w:rsidP="00977A08">
      <w:pPr>
        <w:pStyle w:val="Akapitzlist"/>
        <w:numPr>
          <w:ilvl w:val="0"/>
          <w:numId w:val="50"/>
        </w:numPr>
        <w:spacing w:after="0" w:line="240" w:lineRule="auto"/>
        <w:ind w:left="426" w:hanging="426"/>
        <w:jc w:val="both"/>
        <w:rPr>
          <w:rFonts w:ascii="Tahoma" w:eastAsia="Times New Roman" w:hAnsi="Tahoma" w:cs="Tahoma"/>
          <w:sz w:val="20"/>
          <w:szCs w:val="24"/>
          <w:lang w:eastAsia="pl-PL"/>
        </w:rPr>
      </w:pPr>
      <w:r w:rsidRPr="009B28BB">
        <w:rPr>
          <w:rFonts w:ascii="Tahoma" w:eastAsia="Times New Roman" w:hAnsi="Tahoma" w:cs="Tahoma"/>
          <w:sz w:val="20"/>
          <w:szCs w:val="24"/>
          <w:lang w:eastAsia="pl-PL"/>
        </w:rPr>
        <w:t>Przedmiot i warunki realizacji niniejszego zamówienia winny być zgodne z ustawą z dnia 06 września 2001r. Pr</w:t>
      </w:r>
      <w:r w:rsidR="00D9399A" w:rsidRPr="009B28BB">
        <w:rPr>
          <w:rFonts w:ascii="Tahoma" w:eastAsia="Times New Roman" w:hAnsi="Tahoma" w:cs="Tahoma"/>
          <w:sz w:val="20"/>
          <w:szCs w:val="24"/>
          <w:lang w:eastAsia="pl-PL"/>
        </w:rPr>
        <w:t>awo farmaceutyczne</w:t>
      </w:r>
      <w:r w:rsidRPr="009B28BB">
        <w:rPr>
          <w:rFonts w:ascii="Tahoma" w:eastAsia="Times New Roman" w:hAnsi="Tahoma" w:cs="Tahoma"/>
          <w:sz w:val="20"/>
          <w:szCs w:val="24"/>
          <w:lang w:eastAsia="pl-PL"/>
        </w:rPr>
        <w:t xml:space="preserve"> oraz  z innymi obowiązującymi przepisami prawnymi w tym zakresie.</w:t>
      </w:r>
    </w:p>
    <w:p w14:paraId="1412F33E" w14:textId="77777777" w:rsidR="00C948EA" w:rsidRPr="00C948EA" w:rsidRDefault="00C948EA" w:rsidP="00977A08">
      <w:pPr>
        <w:pStyle w:val="Akapitzlist"/>
        <w:numPr>
          <w:ilvl w:val="0"/>
          <w:numId w:val="50"/>
        </w:numPr>
        <w:spacing w:after="0" w:line="240" w:lineRule="auto"/>
        <w:ind w:left="426"/>
        <w:jc w:val="both"/>
        <w:rPr>
          <w:rFonts w:ascii="Tahoma" w:eastAsia="Times New Roman" w:hAnsi="Tahoma" w:cs="Tahoma"/>
          <w:sz w:val="20"/>
          <w:szCs w:val="24"/>
          <w:lang w:eastAsia="pl-PL"/>
        </w:rPr>
      </w:pPr>
      <w:r w:rsidRPr="00C948EA">
        <w:rPr>
          <w:rFonts w:ascii="Tahoma" w:eastAsia="Times New Roman" w:hAnsi="Tahoma" w:cs="Tahoma"/>
          <w:sz w:val="20"/>
          <w:szCs w:val="24"/>
          <w:lang w:eastAsia="pl-PL"/>
        </w:rPr>
        <w:t>Każdy Wykonawca może złożyć tylko jedną ofertę na całość zamówienia .</w:t>
      </w:r>
    </w:p>
    <w:p w14:paraId="4BC684B7" w14:textId="666EFC50" w:rsidR="00C948EA" w:rsidRPr="00C948EA" w:rsidRDefault="00C948EA" w:rsidP="00C948EA">
      <w:pPr>
        <w:spacing w:after="0" w:line="240" w:lineRule="auto"/>
        <w:ind w:left="426"/>
        <w:jc w:val="both"/>
        <w:rPr>
          <w:rFonts w:ascii="Tahoma" w:eastAsia="Times New Roman" w:hAnsi="Tahoma" w:cs="Tahoma"/>
          <w:sz w:val="20"/>
          <w:szCs w:val="24"/>
          <w:lang w:eastAsia="pl-PL"/>
        </w:rPr>
      </w:pPr>
      <w:r w:rsidRPr="00C948EA">
        <w:rPr>
          <w:rFonts w:ascii="Tahoma" w:eastAsia="Times New Roman" w:hAnsi="Tahoma" w:cs="Tahoma"/>
          <w:sz w:val="20"/>
          <w:szCs w:val="24"/>
          <w:lang w:eastAsia="pl-PL"/>
        </w:rPr>
        <w:t>Zamawiający nie dopuszcza składania ofert częściowych w ramach tego postępowania.Uzasadnienie: Zamówienie dotyczy jedne</w:t>
      </w:r>
      <w:r>
        <w:rPr>
          <w:rFonts w:ascii="Tahoma" w:eastAsia="Times New Roman" w:hAnsi="Tahoma" w:cs="Tahoma"/>
          <w:sz w:val="20"/>
          <w:szCs w:val="24"/>
          <w:lang w:eastAsia="pl-PL"/>
        </w:rPr>
        <w:t xml:space="preserve">go </w:t>
      </w:r>
      <w:r w:rsidRPr="00C948EA">
        <w:rPr>
          <w:rFonts w:ascii="Tahoma" w:eastAsia="Times New Roman" w:hAnsi="Tahoma" w:cs="Tahoma"/>
          <w:sz w:val="20"/>
          <w:szCs w:val="24"/>
          <w:lang w:eastAsia="pl-PL"/>
        </w:rPr>
        <w:t xml:space="preserve"> </w:t>
      </w:r>
      <w:r>
        <w:rPr>
          <w:rFonts w:ascii="Tahoma" w:eastAsia="Times New Roman" w:hAnsi="Tahoma" w:cs="Tahoma"/>
          <w:sz w:val="20"/>
          <w:szCs w:val="24"/>
          <w:lang w:eastAsia="pl-PL"/>
        </w:rPr>
        <w:t xml:space="preserve">produktu leczniczego </w:t>
      </w:r>
      <w:r w:rsidRPr="00C948EA">
        <w:rPr>
          <w:rFonts w:ascii="Tahoma" w:eastAsia="Times New Roman" w:hAnsi="Tahoma" w:cs="Tahoma"/>
          <w:sz w:val="20"/>
          <w:szCs w:val="24"/>
          <w:lang w:eastAsia="pl-PL"/>
        </w:rPr>
        <w:t>nie ma mozliwości podziału</w:t>
      </w:r>
    </w:p>
    <w:p w14:paraId="7FFF4BA4" w14:textId="16D5D5CD" w:rsidR="002D55CE" w:rsidRPr="00203B26" w:rsidRDefault="002D55CE" w:rsidP="00977A08">
      <w:pPr>
        <w:pStyle w:val="Akapitzlist"/>
        <w:numPr>
          <w:ilvl w:val="0"/>
          <w:numId w:val="50"/>
        </w:numPr>
        <w:spacing w:after="0" w:line="240" w:lineRule="auto"/>
        <w:ind w:left="426" w:hanging="426"/>
        <w:jc w:val="both"/>
        <w:rPr>
          <w:rFonts w:ascii="Tahoma" w:eastAsia="Times New Roman" w:hAnsi="Tahoma" w:cs="Tahoma"/>
          <w:sz w:val="20"/>
          <w:szCs w:val="24"/>
          <w:lang w:eastAsia="pl-PL"/>
        </w:rPr>
      </w:pPr>
      <w:r w:rsidRPr="00203B26">
        <w:rPr>
          <w:rFonts w:ascii="Tahoma" w:eastAsia="Times New Roman" w:hAnsi="Tahoma" w:cs="Tahoma"/>
          <w:sz w:val="20"/>
          <w:szCs w:val="24"/>
          <w:lang w:eastAsia="pl-PL"/>
        </w:rPr>
        <w:t xml:space="preserve">Okres przydatności do użycia dostarczanych produktów leczniczych  nie może być krótszy niż </w:t>
      </w:r>
      <w:r w:rsidR="00AB0790" w:rsidRPr="00203B26">
        <w:rPr>
          <w:rFonts w:ascii="Tahoma" w:eastAsia="Times New Roman" w:hAnsi="Tahoma" w:cs="Tahoma"/>
          <w:sz w:val="20"/>
          <w:szCs w:val="24"/>
          <w:lang w:eastAsia="pl-PL"/>
        </w:rPr>
        <w:t xml:space="preserve">6 </w:t>
      </w:r>
      <w:r w:rsidRPr="00203B26">
        <w:rPr>
          <w:rFonts w:ascii="Tahoma" w:eastAsia="Times New Roman" w:hAnsi="Tahoma" w:cs="Tahoma"/>
          <w:sz w:val="20"/>
          <w:szCs w:val="24"/>
          <w:lang w:eastAsia="pl-PL"/>
        </w:rPr>
        <w:t xml:space="preserve">miesięcy  licząc od dnia dostawy </w:t>
      </w:r>
      <w:r w:rsidR="00CD05C2" w:rsidRPr="00203B26">
        <w:rPr>
          <w:rFonts w:ascii="Tahoma" w:eastAsia="Times New Roman" w:hAnsi="Tahoma" w:cs="Tahoma"/>
          <w:sz w:val="20"/>
          <w:szCs w:val="24"/>
          <w:lang w:eastAsia="pl-PL"/>
        </w:rPr>
        <w:t>.</w:t>
      </w:r>
    </w:p>
    <w:p w14:paraId="0005D3D5" w14:textId="77777777" w:rsidR="002D55CE" w:rsidRPr="00E20ED4" w:rsidRDefault="002D55CE" w:rsidP="002D55CE">
      <w:pPr>
        <w:widowControl w:val="0"/>
        <w:spacing w:after="0" w:line="240" w:lineRule="auto"/>
        <w:contextualSpacing/>
        <w:jc w:val="both"/>
        <w:rPr>
          <w:rFonts w:ascii="Tahoma" w:eastAsia="Times New Roman" w:hAnsi="Tahoma" w:cs="Tahoma"/>
          <w:b/>
          <w:sz w:val="20"/>
          <w:szCs w:val="24"/>
          <w:lang w:eastAsia="pl-PL"/>
        </w:rPr>
      </w:pPr>
    </w:p>
    <w:p w14:paraId="0306CC19" w14:textId="25618727" w:rsidR="00D9399A" w:rsidRDefault="00D9399A" w:rsidP="00D9399A">
      <w:pPr>
        <w:widowControl w:val="0"/>
        <w:spacing w:after="0" w:line="240" w:lineRule="auto"/>
        <w:contextualSpacing/>
        <w:jc w:val="both"/>
        <w:rPr>
          <w:rFonts w:ascii="Tahoma" w:eastAsia="Times New Roman" w:hAnsi="Tahoma" w:cs="Tahoma"/>
          <w:b/>
          <w:sz w:val="20"/>
          <w:szCs w:val="24"/>
          <w:lang w:eastAsia="pl-PL"/>
        </w:rPr>
      </w:pPr>
      <w:r w:rsidRPr="00E20ED4">
        <w:rPr>
          <w:rFonts w:ascii="Tahoma" w:eastAsia="Times New Roman" w:hAnsi="Tahoma" w:cs="Tahoma"/>
          <w:b/>
          <w:sz w:val="20"/>
          <w:szCs w:val="24"/>
          <w:lang w:eastAsia="pl-PL"/>
        </w:rPr>
        <w:t>IV.INFORMACJA O PRZEDMIOTOWYCH ŚRODKACH DOWODOWYCH</w:t>
      </w:r>
      <w:r w:rsidRPr="00D9399A">
        <w:rPr>
          <w:rFonts w:ascii="Tahoma" w:eastAsia="Times New Roman" w:hAnsi="Tahoma" w:cs="Tahoma"/>
          <w:b/>
          <w:sz w:val="20"/>
          <w:szCs w:val="24"/>
          <w:lang w:eastAsia="pl-PL"/>
        </w:rPr>
        <w:t xml:space="preserve"> </w:t>
      </w:r>
    </w:p>
    <w:p w14:paraId="298A97FE" w14:textId="77777777" w:rsidR="00855465" w:rsidRPr="00D9399A" w:rsidRDefault="00855465" w:rsidP="00D9399A">
      <w:pPr>
        <w:widowControl w:val="0"/>
        <w:spacing w:after="0" w:line="240" w:lineRule="auto"/>
        <w:contextualSpacing/>
        <w:jc w:val="both"/>
        <w:rPr>
          <w:rFonts w:ascii="Tahoma" w:eastAsia="Times New Roman" w:hAnsi="Tahoma" w:cs="Tahoma"/>
          <w:b/>
          <w:sz w:val="20"/>
          <w:szCs w:val="20"/>
          <w:lang w:eastAsia="pl-PL"/>
        </w:rPr>
      </w:pPr>
    </w:p>
    <w:p w14:paraId="7C5E2592" w14:textId="44F5C749" w:rsidR="00E51BD1" w:rsidRDefault="00487154" w:rsidP="00487154">
      <w:pPr>
        <w:widowControl w:val="0"/>
        <w:spacing w:after="0" w:line="240" w:lineRule="auto"/>
        <w:ind w:left="340"/>
        <w:contextualSpacing/>
        <w:jc w:val="both"/>
        <w:rPr>
          <w:rFonts w:ascii="Tahoma" w:eastAsia="Times New Roman" w:hAnsi="Tahoma" w:cs="Tahoma"/>
          <w:sz w:val="20"/>
          <w:szCs w:val="20"/>
          <w:lang w:eastAsia="pl-PL"/>
        </w:rPr>
      </w:pPr>
      <w:r w:rsidRPr="00D9399A">
        <w:rPr>
          <w:rFonts w:ascii="Tahoma" w:eastAsia="Times New Roman" w:hAnsi="Tahoma" w:cs="Tahoma"/>
          <w:b/>
          <w:sz w:val="20"/>
          <w:szCs w:val="24"/>
          <w:lang w:eastAsia="pl-PL"/>
        </w:rPr>
        <w:t xml:space="preserve"> </w:t>
      </w:r>
      <w:r w:rsidR="00EB140F">
        <w:rPr>
          <w:rFonts w:ascii="Tahoma" w:eastAsia="Times New Roman" w:hAnsi="Tahoma" w:cs="Tahoma"/>
          <w:sz w:val="20"/>
          <w:szCs w:val="20"/>
          <w:lang w:eastAsia="pl-PL"/>
        </w:rPr>
        <w:t>Zamawiający nie określa i nie wymaga złożenia wraz z ofertą przedmiotowych środków dowodowych.</w:t>
      </w:r>
    </w:p>
    <w:p w14:paraId="23EB1775" w14:textId="77777777" w:rsidR="00855465" w:rsidRDefault="00855465" w:rsidP="00487154">
      <w:pPr>
        <w:widowControl w:val="0"/>
        <w:spacing w:after="0" w:line="240" w:lineRule="auto"/>
        <w:ind w:left="340"/>
        <w:contextualSpacing/>
        <w:jc w:val="both"/>
        <w:rPr>
          <w:rFonts w:ascii="Tahoma" w:eastAsia="Times New Roman" w:hAnsi="Tahoma" w:cs="Tahoma"/>
          <w:sz w:val="20"/>
          <w:szCs w:val="20"/>
          <w:lang w:eastAsia="pl-PL"/>
        </w:rPr>
      </w:pPr>
    </w:p>
    <w:p w14:paraId="65C2ED83" w14:textId="77777777" w:rsidR="00CC5192" w:rsidRDefault="00CC5192" w:rsidP="00CC5192">
      <w:pPr>
        <w:spacing w:after="0" w:line="240" w:lineRule="auto"/>
        <w:jc w:val="both"/>
        <w:rPr>
          <w:rFonts w:ascii="Tahoma" w:eastAsia="Times New Roman" w:hAnsi="Tahoma" w:cs="Tahoma"/>
          <w:b/>
          <w:sz w:val="20"/>
          <w:szCs w:val="24"/>
          <w:lang w:eastAsia="pl-PL"/>
        </w:rPr>
      </w:pPr>
      <w:r w:rsidRPr="00CC5192">
        <w:rPr>
          <w:rFonts w:ascii="Tahoma" w:eastAsia="Times New Roman" w:hAnsi="Tahoma" w:cs="Tahoma"/>
          <w:b/>
          <w:sz w:val="20"/>
          <w:szCs w:val="24"/>
          <w:lang w:eastAsia="pl-PL"/>
        </w:rPr>
        <w:t xml:space="preserve">V. TERMIN WYKONANIA ZAMÓWIENIA: </w:t>
      </w:r>
    </w:p>
    <w:p w14:paraId="1E692DCD" w14:textId="077EC174" w:rsidR="002D55CE" w:rsidRDefault="002D55CE" w:rsidP="002D55CE">
      <w:pPr>
        <w:pStyle w:val="Akapitzlist"/>
        <w:widowControl w:val="0"/>
        <w:suppressAutoHyphens/>
        <w:spacing w:after="0" w:line="240" w:lineRule="auto"/>
        <w:ind w:left="426"/>
        <w:jc w:val="both"/>
        <w:rPr>
          <w:rFonts w:ascii="Tahoma" w:eastAsia="Times New Roman" w:hAnsi="Tahoma" w:cs="Tahoma"/>
          <w:sz w:val="20"/>
          <w:szCs w:val="24"/>
          <w:lang w:eastAsia="pl-PL"/>
        </w:rPr>
      </w:pPr>
      <w:r w:rsidRPr="006B6E67">
        <w:rPr>
          <w:rFonts w:ascii="Tahoma" w:eastAsia="Times New Roman" w:hAnsi="Tahoma" w:cs="Tahoma"/>
          <w:sz w:val="20"/>
          <w:szCs w:val="24"/>
          <w:lang w:eastAsia="pl-PL"/>
        </w:rPr>
        <w:t xml:space="preserve">Dostawy odbywać się będą częściowo w okresie </w:t>
      </w:r>
      <w:r w:rsidRPr="00D92B4B">
        <w:rPr>
          <w:rFonts w:ascii="Tahoma" w:eastAsia="Times New Roman" w:hAnsi="Tahoma" w:cs="Tahoma"/>
          <w:b/>
          <w:sz w:val="20"/>
          <w:szCs w:val="24"/>
          <w:lang w:eastAsia="pl-PL"/>
        </w:rPr>
        <w:t xml:space="preserve">do </w:t>
      </w:r>
      <w:r w:rsidR="00203B26">
        <w:rPr>
          <w:rFonts w:ascii="Tahoma" w:eastAsia="Times New Roman" w:hAnsi="Tahoma" w:cs="Tahoma"/>
          <w:b/>
          <w:sz w:val="20"/>
          <w:szCs w:val="24"/>
          <w:lang w:eastAsia="pl-PL"/>
        </w:rPr>
        <w:t xml:space="preserve">4 </w:t>
      </w:r>
      <w:r w:rsidRPr="00D92B4B">
        <w:rPr>
          <w:rFonts w:ascii="Tahoma" w:eastAsia="Times New Roman" w:hAnsi="Tahoma" w:cs="Tahoma"/>
          <w:b/>
          <w:sz w:val="20"/>
          <w:szCs w:val="24"/>
          <w:lang w:eastAsia="pl-PL"/>
        </w:rPr>
        <w:t>miesięcy</w:t>
      </w:r>
      <w:r w:rsidRPr="006B6E67">
        <w:rPr>
          <w:rFonts w:ascii="Tahoma" w:eastAsia="Times New Roman" w:hAnsi="Tahoma" w:cs="Tahoma"/>
          <w:sz w:val="20"/>
          <w:szCs w:val="24"/>
          <w:lang w:eastAsia="pl-PL"/>
        </w:rPr>
        <w:t xml:space="preserve"> od dnia zawarcia umowy w ilościach wskazanych każdorazowo w zamówieniu częściowym w terminie</w:t>
      </w:r>
      <w:r>
        <w:rPr>
          <w:rFonts w:ascii="Tahoma" w:eastAsia="Times New Roman" w:hAnsi="Tahoma" w:cs="Tahoma"/>
          <w:sz w:val="20"/>
          <w:szCs w:val="24"/>
          <w:lang w:eastAsia="pl-PL"/>
        </w:rPr>
        <w:t xml:space="preserve">  </w:t>
      </w:r>
      <w:r w:rsidRPr="006B6E67">
        <w:rPr>
          <w:rFonts w:ascii="Tahoma" w:eastAsia="Times New Roman" w:hAnsi="Tahoma" w:cs="Tahoma"/>
          <w:sz w:val="20"/>
          <w:szCs w:val="24"/>
          <w:lang w:eastAsia="pl-PL"/>
        </w:rPr>
        <w:t>do 2</w:t>
      </w:r>
      <w:r w:rsidR="00E824D0">
        <w:rPr>
          <w:rFonts w:ascii="Tahoma" w:eastAsia="Times New Roman" w:hAnsi="Tahoma" w:cs="Tahoma"/>
          <w:sz w:val="20"/>
          <w:szCs w:val="24"/>
          <w:lang w:eastAsia="pl-PL"/>
        </w:rPr>
        <w:t xml:space="preserve"> </w:t>
      </w:r>
      <w:r w:rsidRPr="006B6E67">
        <w:rPr>
          <w:rFonts w:ascii="Tahoma" w:eastAsia="Times New Roman" w:hAnsi="Tahoma" w:cs="Tahoma"/>
          <w:sz w:val="20"/>
          <w:szCs w:val="24"/>
          <w:lang w:eastAsia="pl-PL"/>
        </w:rPr>
        <w:t>( dwóch )  dni roboczych od dnia złożenia zamówienia.</w:t>
      </w:r>
    </w:p>
    <w:p w14:paraId="0F29BDA6" w14:textId="77777777" w:rsidR="003722D9" w:rsidRDefault="003722D9" w:rsidP="00CC5192">
      <w:pPr>
        <w:spacing w:after="0" w:line="240" w:lineRule="auto"/>
        <w:jc w:val="both"/>
        <w:rPr>
          <w:rFonts w:ascii="Tahoma" w:eastAsia="Times New Roman" w:hAnsi="Tahoma" w:cs="Tahoma"/>
          <w:b/>
          <w:sz w:val="20"/>
          <w:szCs w:val="20"/>
          <w:lang w:val="fr-FR" w:eastAsia="pl-PL"/>
        </w:rPr>
      </w:pPr>
    </w:p>
    <w:p w14:paraId="57414D93" w14:textId="4E5F8D6B" w:rsidR="00E824D0" w:rsidRPr="00FF7211" w:rsidRDefault="00CC5192" w:rsidP="00E824D0">
      <w:pPr>
        <w:spacing w:after="0" w:line="240" w:lineRule="auto"/>
        <w:jc w:val="both"/>
        <w:rPr>
          <w:rFonts w:ascii="Tahoma" w:eastAsia="Times New Roman" w:hAnsi="Tahoma" w:cs="Tahoma"/>
          <w:b/>
          <w:sz w:val="20"/>
          <w:szCs w:val="20"/>
          <w:lang w:eastAsia="pl-PL"/>
        </w:rPr>
      </w:pPr>
      <w:r w:rsidRPr="00CC5192">
        <w:rPr>
          <w:rFonts w:ascii="Tahoma" w:eastAsia="Times New Roman" w:hAnsi="Tahoma" w:cs="Tahoma"/>
          <w:b/>
          <w:sz w:val="20"/>
          <w:szCs w:val="20"/>
          <w:lang w:val="fr-FR" w:eastAsia="pl-PL"/>
        </w:rPr>
        <w:t>V</w:t>
      </w:r>
      <w:r w:rsidR="00E51BD1">
        <w:rPr>
          <w:rFonts w:ascii="Tahoma" w:eastAsia="Times New Roman" w:hAnsi="Tahoma" w:cs="Tahoma"/>
          <w:b/>
          <w:sz w:val="20"/>
          <w:szCs w:val="20"/>
          <w:lang w:val="fr-FR" w:eastAsia="pl-PL"/>
        </w:rPr>
        <w:t>I</w:t>
      </w:r>
      <w:r w:rsidRPr="00CC5192">
        <w:rPr>
          <w:rFonts w:ascii="Tahoma" w:eastAsia="Times New Roman" w:hAnsi="Tahoma" w:cs="Tahoma"/>
          <w:b/>
          <w:sz w:val="20"/>
          <w:szCs w:val="20"/>
          <w:lang w:val="fr-FR" w:eastAsia="pl-PL"/>
        </w:rPr>
        <w:t xml:space="preserve">. </w:t>
      </w:r>
      <w:r w:rsidR="00E824D0" w:rsidRPr="00FF7211">
        <w:rPr>
          <w:rFonts w:ascii="Tahoma" w:eastAsia="Times New Roman" w:hAnsi="Tahoma" w:cs="Tahoma"/>
          <w:b/>
          <w:sz w:val="20"/>
          <w:szCs w:val="20"/>
          <w:lang w:val="fr-FR" w:eastAsia="pl-PL"/>
        </w:rPr>
        <w:t xml:space="preserve"> </w:t>
      </w:r>
      <w:r w:rsidR="00E824D0" w:rsidRPr="00FF7211">
        <w:rPr>
          <w:rFonts w:ascii="Tahoma" w:eastAsia="Times New Roman" w:hAnsi="Tahoma" w:cs="Tahoma"/>
          <w:b/>
          <w:sz w:val="20"/>
          <w:szCs w:val="20"/>
          <w:lang w:eastAsia="pl-PL"/>
        </w:rPr>
        <w:t xml:space="preserve">WARUNKI UDZIAŁU W POSTĘPOWANIU  I  PODSTAWY WYKLUCZENIA </w:t>
      </w:r>
    </w:p>
    <w:p w14:paraId="31C2A463" w14:textId="77777777" w:rsidR="00725711" w:rsidRPr="00CC5192" w:rsidRDefault="00725711" w:rsidP="00725711">
      <w:pPr>
        <w:suppressAutoHyphens/>
        <w:spacing w:after="0" w:line="240" w:lineRule="auto"/>
        <w:jc w:val="both"/>
        <w:rPr>
          <w:rFonts w:ascii="Tahoma" w:eastAsia="Times New Roman" w:hAnsi="Tahoma" w:cs="Tahoma"/>
          <w:bCs/>
          <w:sz w:val="20"/>
          <w:szCs w:val="20"/>
          <w:lang w:eastAsia="ar-SA"/>
        </w:rPr>
      </w:pPr>
      <w:r w:rsidRPr="00CC5192">
        <w:rPr>
          <w:rFonts w:ascii="Tahoma" w:eastAsia="Times New Roman" w:hAnsi="Tahoma" w:cs="Tahoma"/>
          <w:bCs/>
          <w:sz w:val="20"/>
          <w:szCs w:val="20"/>
          <w:lang w:eastAsia="ar-SA"/>
        </w:rPr>
        <w:t xml:space="preserve">1. O udzielenie zamówienia mogą ubiegać się Wykonawcy, którzy: </w:t>
      </w:r>
    </w:p>
    <w:p w14:paraId="13294229" w14:textId="77777777" w:rsidR="00725711" w:rsidRPr="00235CD0" w:rsidRDefault="00725711" w:rsidP="00725711">
      <w:pPr>
        <w:suppressAutoHyphens/>
        <w:spacing w:after="0" w:line="240" w:lineRule="auto"/>
        <w:jc w:val="both"/>
        <w:rPr>
          <w:rFonts w:ascii="Tahoma" w:eastAsia="Times New Roman" w:hAnsi="Tahoma" w:cs="Tahoma"/>
          <w:bCs/>
          <w:sz w:val="20"/>
          <w:szCs w:val="20"/>
          <w:lang w:eastAsia="ar-SA"/>
        </w:rPr>
      </w:pPr>
      <w:r w:rsidRPr="00CC5192">
        <w:rPr>
          <w:rFonts w:ascii="Tahoma" w:eastAsia="Times New Roman" w:hAnsi="Tahoma" w:cs="Tahoma"/>
          <w:bCs/>
          <w:sz w:val="20"/>
          <w:szCs w:val="20"/>
          <w:lang w:eastAsia="ar-SA"/>
        </w:rPr>
        <w:t xml:space="preserve"> </w:t>
      </w:r>
      <w:r>
        <w:rPr>
          <w:rFonts w:ascii="Tahoma" w:eastAsia="Times New Roman" w:hAnsi="Tahoma" w:cs="Tahoma"/>
          <w:bCs/>
          <w:sz w:val="20"/>
          <w:szCs w:val="20"/>
          <w:lang w:eastAsia="ar-SA"/>
        </w:rPr>
        <w:t xml:space="preserve">   </w:t>
      </w:r>
      <w:r w:rsidRPr="00CC5192">
        <w:rPr>
          <w:rFonts w:ascii="Tahoma" w:eastAsia="Times New Roman" w:hAnsi="Tahoma" w:cs="Tahoma"/>
          <w:bCs/>
          <w:sz w:val="20"/>
          <w:szCs w:val="20"/>
          <w:lang w:eastAsia="ar-SA"/>
        </w:rPr>
        <w:t xml:space="preserve"> </w:t>
      </w:r>
      <w:r w:rsidRPr="00235CD0">
        <w:rPr>
          <w:rFonts w:ascii="Tahoma" w:eastAsia="Times New Roman" w:hAnsi="Tahoma" w:cs="Tahoma"/>
          <w:bCs/>
          <w:sz w:val="20"/>
          <w:szCs w:val="20"/>
          <w:lang w:eastAsia="ar-SA"/>
        </w:rPr>
        <w:t xml:space="preserve">1) </w:t>
      </w:r>
      <w:r w:rsidRPr="00235CD0">
        <w:rPr>
          <w:rFonts w:ascii="Tahoma" w:eastAsia="Times New Roman" w:hAnsi="Tahoma" w:cs="Tahoma"/>
          <w:b/>
          <w:bCs/>
          <w:sz w:val="20"/>
          <w:szCs w:val="20"/>
          <w:lang w:eastAsia="ar-SA"/>
        </w:rPr>
        <w:t>spełniają warunki udziału w postępowaniu dotyczące:</w:t>
      </w:r>
      <w:r w:rsidRPr="00235CD0">
        <w:rPr>
          <w:rFonts w:ascii="Tahoma" w:eastAsia="Times New Roman" w:hAnsi="Tahoma" w:cs="Tahoma"/>
          <w:bCs/>
          <w:sz w:val="20"/>
          <w:szCs w:val="20"/>
          <w:lang w:eastAsia="ar-SA"/>
        </w:rPr>
        <w:t xml:space="preserve"> </w:t>
      </w:r>
    </w:p>
    <w:p w14:paraId="30DBCA5B" w14:textId="77777777" w:rsidR="00725711" w:rsidRPr="00235CD0" w:rsidRDefault="00725711" w:rsidP="00725711">
      <w:pPr>
        <w:suppressAutoHyphens/>
        <w:spacing w:after="0" w:line="240" w:lineRule="auto"/>
        <w:jc w:val="both"/>
        <w:rPr>
          <w:rFonts w:ascii="Tahoma" w:eastAsia="Times New Roman" w:hAnsi="Tahoma" w:cs="Tahoma"/>
          <w:bCs/>
          <w:sz w:val="20"/>
          <w:szCs w:val="20"/>
          <w:u w:val="single"/>
          <w:lang w:eastAsia="ar-SA"/>
        </w:rPr>
      </w:pPr>
      <w:r w:rsidRPr="00235CD0">
        <w:rPr>
          <w:rFonts w:ascii="Tahoma" w:eastAsia="Times New Roman" w:hAnsi="Tahoma" w:cs="Tahoma"/>
          <w:bCs/>
          <w:sz w:val="20"/>
          <w:szCs w:val="20"/>
          <w:lang w:eastAsia="ar-SA"/>
        </w:rPr>
        <w:t xml:space="preserve">          </w:t>
      </w:r>
      <w:r w:rsidRPr="00235CD0">
        <w:rPr>
          <w:rFonts w:ascii="Tahoma" w:eastAsia="Times New Roman" w:hAnsi="Tahoma" w:cs="Tahoma"/>
          <w:bCs/>
          <w:sz w:val="20"/>
          <w:szCs w:val="20"/>
          <w:u w:val="single"/>
          <w:lang w:eastAsia="ar-SA"/>
        </w:rPr>
        <w:t xml:space="preserve">uprawnień do prowadzenia określonej  działalności gospodarczej lub zawodowej     </w:t>
      </w:r>
    </w:p>
    <w:p w14:paraId="352F9A2A" w14:textId="77777777" w:rsidR="00725711" w:rsidRPr="00235CD0" w:rsidRDefault="00725711" w:rsidP="00725711">
      <w:pPr>
        <w:pStyle w:val="Akapitzlist"/>
        <w:spacing w:after="0" w:line="240" w:lineRule="auto"/>
        <w:ind w:left="1068"/>
        <w:jc w:val="both"/>
        <w:rPr>
          <w:rFonts w:ascii="Tahoma" w:eastAsia="Times New Roman" w:hAnsi="Tahoma" w:cs="Tahoma"/>
          <w:sz w:val="20"/>
          <w:szCs w:val="24"/>
          <w:lang w:eastAsia="pl-PL"/>
        </w:rPr>
      </w:pPr>
      <w:r w:rsidRPr="00235CD0">
        <w:rPr>
          <w:rFonts w:ascii="Tahoma" w:eastAsia="Times New Roman" w:hAnsi="Tahoma" w:cs="Tahoma"/>
          <w:sz w:val="20"/>
          <w:szCs w:val="24"/>
          <w:lang w:eastAsia="pl-PL"/>
        </w:rPr>
        <w:t xml:space="preserve">Za spełniających ten warunek Zamawiający uzna Wykonawców, którzy </w:t>
      </w:r>
      <w:r>
        <w:rPr>
          <w:rFonts w:ascii="Tahoma" w:eastAsia="Times New Roman" w:hAnsi="Tahoma" w:cs="Tahoma"/>
          <w:sz w:val="20"/>
          <w:szCs w:val="24"/>
          <w:lang w:eastAsia="pl-PL"/>
        </w:rPr>
        <w:t>posiadają</w:t>
      </w:r>
      <w:r w:rsidRPr="00235CD0">
        <w:rPr>
          <w:rFonts w:ascii="Tahoma" w:eastAsia="Times New Roman" w:hAnsi="Tahoma" w:cs="Tahoma"/>
          <w:sz w:val="20"/>
          <w:szCs w:val="24"/>
          <w:lang w:eastAsia="pl-PL"/>
        </w:rPr>
        <w:t xml:space="preserve">  Zezwolenie/licencje Głównego Inspektora Farmaceutycznego na prowadzenie hurtowni farmaceutycznej lub dokument potwierdzający, że Wykonawca jest podmiotem uprawnionym                    do wprowadzania do obrotu danego produktu leczniczego lub inny właściwy dokument potwierdzający uprawnienia Wykonawcy do wprowadzania do obrotu na terenie Polski produktów leczniczych , zgodnie z  ustawą z dnia 06 września 2001r.Prawo farmaceutyczne.  </w:t>
      </w:r>
    </w:p>
    <w:p w14:paraId="2084D325" w14:textId="77777777" w:rsidR="00725711" w:rsidRDefault="00725711" w:rsidP="00725711">
      <w:pPr>
        <w:spacing w:after="0" w:line="240" w:lineRule="auto"/>
        <w:ind w:left="227"/>
        <w:jc w:val="both"/>
        <w:rPr>
          <w:rFonts w:ascii="Tahoma" w:eastAsia="Times New Roman" w:hAnsi="Tahoma" w:cs="Tahoma"/>
          <w:b/>
          <w:bCs/>
          <w:sz w:val="20"/>
          <w:szCs w:val="20"/>
          <w:lang w:eastAsia="ar-SA"/>
        </w:rPr>
      </w:pPr>
      <w:r w:rsidRPr="00CC5192">
        <w:rPr>
          <w:rFonts w:ascii="Tahoma" w:eastAsia="Times New Roman" w:hAnsi="Tahoma" w:cs="Tahoma"/>
          <w:bCs/>
          <w:sz w:val="20"/>
          <w:szCs w:val="20"/>
          <w:lang w:eastAsia="ar-SA"/>
        </w:rPr>
        <w:t xml:space="preserve">   2)</w:t>
      </w:r>
      <w:r w:rsidRPr="00CC5192">
        <w:rPr>
          <w:rFonts w:ascii="Tahoma" w:eastAsia="Times New Roman" w:hAnsi="Tahoma" w:cs="Tahoma"/>
          <w:b/>
          <w:bCs/>
          <w:sz w:val="20"/>
          <w:szCs w:val="20"/>
          <w:lang w:eastAsia="ar-SA"/>
        </w:rPr>
        <w:t xml:space="preserve">  nie podlegają wykluczeniu;</w:t>
      </w:r>
    </w:p>
    <w:p w14:paraId="22A4FBF3" w14:textId="77777777" w:rsidR="00725711" w:rsidRPr="006933AB" w:rsidRDefault="00725711" w:rsidP="00725711">
      <w:pPr>
        <w:spacing w:after="0" w:line="240" w:lineRule="auto"/>
        <w:ind w:left="708"/>
        <w:jc w:val="both"/>
        <w:rPr>
          <w:rFonts w:ascii="Tahoma" w:eastAsia="Times New Roman" w:hAnsi="Tahoma" w:cs="Tahoma"/>
          <w:sz w:val="20"/>
          <w:szCs w:val="20"/>
        </w:rPr>
      </w:pPr>
      <w:r>
        <w:rPr>
          <w:rFonts w:ascii="Tahoma" w:eastAsia="Times New Roman" w:hAnsi="Tahoma" w:cs="Tahoma"/>
          <w:b/>
          <w:bCs/>
          <w:sz w:val="20"/>
          <w:szCs w:val="20"/>
          <w:lang w:eastAsia="ar-SA"/>
        </w:rPr>
        <w:t>2</w:t>
      </w:r>
      <w:r w:rsidRPr="006933AB">
        <w:rPr>
          <w:rFonts w:ascii="Tahoma" w:eastAsia="Times New Roman" w:hAnsi="Tahoma" w:cs="Tahoma"/>
          <w:b/>
          <w:bCs/>
          <w:sz w:val="20"/>
          <w:szCs w:val="20"/>
          <w:lang w:eastAsia="ar-SA"/>
        </w:rPr>
        <w:t xml:space="preserve">.1     </w:t>
      </w:r>
      <w:r w:rsidRPr="006933AB">
        <w:rPr>
          <w:rFonts w:ascii="Tahoma" w:eastAsia="Times New Roman" w:hAnsi="Tahoma" w:cs="Tahoma"/>
          <w:sz w:val="20"/>
          <w:szCs w:val="20"/>
        </w:rPr>
        <w:t>Zamawiający wykluczy z postępowania Wykonawcę w przypadkach, o których mowa w art. 108  ust. 1 pkt 1 – 6 Pzp, tj.:</w:t>
      </w:r>
    </w:p>
    <w:p w14:paraId="2E625406" w14:textId="77777777" w:rsidR="00725711" w:rsidRPr="00023D8A" w:rsidRDefault="00725711" w:rsidP="00725711">
      <w:pPr>
        <w:pStyle w:val="Default"/>
        <w:ind w:left="360"/>
        <w:jc w:val="both"/>
        <w:rPr>
          <w:rFonts w:ascii="Tahoma" w:hAnsi="Tahoma" w:cs="Tahoma"/>
          <w:sz w:val="20"/>
          <w:szCs w:val="20"/>
        </w:rPr>
      </w:pPr>
      <w:r>
        <w:rPr>
          <w:rFonts w:ascii="Tahoma" w:hAnsi="Tahoma" w:cs="Tahoma"/>
          <w:b/>
          <w:bCs/>
          <w:sz w:val="20"/>
          <w:szCs w:val="20"/>
        </w:rPr>
        <w:t xml:space="preserve">       </w:t>
      </w:r>
      <w:r w:rsidRPr="00CC1260">
        <w:rPr>
          <w:rFonts w:ascii="Tahoma" w:hAnsi="Tahoma" w:cs="Tahoma"/>
          <w:b/>
          <w:bCs/>
          <w:sz w:val="20"/>
          <w:szCs w:val="20"/>
        </w:rPr>
        <w:t>1)</w:t>
      </w:r>
      <w:r w:rsidRPr="00023D8A">
        <w:rPr>
          <w:rFonts w:ascii="Tahoma" w:hAnsi="Tahoma" w:cs="Tahoma"/>
          <w:sz w:val="20"/>
          <w:szCs w:val="20"/>
        </w:rPr>
        <w:t xml:space="preserve"> będącego osobą fizyczną, którego prawomocnie skazano za przestępstwo: </w:t>
      </w:r>
    </w:p>
    <w:p w14:paraId="0D3E2D3E" w14:textId="77777777" w:rsidR="00725711" w:rsidRPr="00023D8A" w:rsidRDefault="00725711" w:rsidP="00725711">
      <w:pPr>
        <w:pStyle w:val="Default"/>
        <w:ind w:left="708"/>
        <w:jc w:val="both"/>
        <w:rPr>
          <w:rFonts w:ascii="Tahoma" w:hAnsi="Tahoma" w:cs="Tahoma"/>
          <w:sz w:val="20"/>
          <w:szCs w:val="20"/>
        </w:rPr>
      </w:pPr>
      <w:r w:rsidRPr="00023D8A">
        <w:rPr>
          <w:rFonts w:ascii="Tahoma" w:hAnsi="Tahoma" w:cs="Tahoma"/>
          <w:sz w:val="20"/>
          <w:szCs w:val="20"/>
        </w:rPr>
        <w:t xml:space="preserve">a) udziału w zorganizowanej grupie przestępczej albo związku mającym na celu popełnienie przestępstwa lub prze-stępstwa skarbowego, o którym mowa w art. 258 Kodeksu karnego, </w:t>
      </w:r>
    </w:p>
    <w:p w14:paraId="255A6CCE" w14:textId="77777777" w:rsidR="00725711" w:rsidRPr="00023D8A" w:rsidRDefault="00725711" w:rsidP="00725711">
      <w:pPr>
        <w:pStyle w:val="Default"/>
        <w:ind w:left="360" w:firstLine="348"/>
        <w:jc w:val="both"/>
        <w:rPr>
          <w:rFonts w:ascii="Tahoma" w:hAnsi="Tahoma" w:cs="Tahoma"/>
          <w:sz w:val="20"/>
          <w:szCs w:val="20"/>
        </w:rPr>
      </w:pPr>
      <w:r w:rsidRPr="00023D8A">
        <w:rPr>
          <w:rFonts w:ascii="Tahoma" w:hAnsi="Tahoma" w:cs="Tahoma"/>
          <w:sz w:val="20"/>
          <w:szCs w:val="20"/>
        </w:rPr>
        <w:t xml:space="preserve">b) handlu ludźmi, o którym mowa w art. 189a Kodeksu karnego, </w:t>
      </w:r>
    </w:p>
    <w:p w14:paraId="190CE70A" w14:textId="77777777" w:rsidR="00725711" w:rsidRPr="00023D8A" w:rsidRDefault="00725711" w:rsidP="00725711">
      <w:pPr>
        <w:pStyle w:val="Default"/>
        <w:ind w:left="708"/>
        <w:jc w:val="both"/>
        <w:rPr>
          <w:rFonts w:ascii="Tahoma" w:hAnsi="Tahoma" w:cs="Tahoma"/>
          <w:sz w:val="20"/>
          <w:szCs w:val="20"/>
        </w:rPr>
      </w:pPr>
      <w:r w:rsidRPr="00023D8A">
        <w:rPr>
          <w:rFonts w:ascii="Tahoma" w:hAnsi="Tahoma" w:cs="Tahoma"/>
          <w:sz w:val="20"/>
          <w:szCs w:val="20"/>
        </w:rPr>
        <w:t>c)</w:t>
      </w:r>
      <w:r w:rsidRPr="00023D8A">
        <w:rPr>
          <w:rFonts w:ascii="Tahoma" w:hAnsi="Tahoma" w:cs="Tahoma"/>
          <w:sz w:val="13"/>
          <w:szCs w:val="13"/>
        </w:rPr>
        <w:t xml:space="preserve"> </w:t>
      </w:r>
      <w:r w:rsidRPr="00023D8A">
        <w:rPr>
          <w:rFonts w:ascii="Tahoma" w:hAnsi="Tahoma" w:cs="Tahoma"/>
          <w:sz w:val="20"/>
          <w:szCs w:val="20"/>
        </w:rPr>
        <w:t xml:space="preserve">o którym mowa w art. 228–230a, art. 250a Kodeksu karnego, w art. 46–48 ustawy z dnia 25 czerwca 2010 r. o sporcie (Dz. U. z 2020 r. poz. 1133 oraz z 2021 r. poz. 2054 i 2142) lub w art. 54 ust. 1–4 ustawy z dnia 12 maja 2011 r. o refundacji leków, środków spożywczych specjalnego przeznaczenia żywieniowego oraz wyrobów medycznych (Dz. U. z 2022 r. poz. 463, 583 i 974), </w:t>
      </w:r>
    </w:p>
    <w:p w14:paraId="1F083A0F" w14:textId="77777777" w:rsidR="00725711" w:rsidRPr="00023D8A" w:rsidRDefault="00725711" w:rsidP="00725711">
      <w:pPr>
        <w:pStyle w:val="Default"/>
        <w:ind w:left="708"/>
        <w:jc w:val="both"/>
        <w:rPr>
          <w:rFonts w:ascii="Tahoma" w:hAnsi="Tahoma" w:cs="Tahoma"/>
          <w:sz w:val="20"/>
          <w:szCs w:val="20"/>
        </w:rPr>
      </w:pPr>
      <w:r w:rsidRPr="00023D8A">
        <w:rPr>
          <w:rFonts w:ascii="Tahoma" w:hAnsi="Tahoma" w:cs="Tahoma"/>
          <w:sz w:val="20"/>
          <w:szCs w:val="20"/>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19A8199C" w14:textId="77777777" w:rsidR="00725711" w:rsidRPr="00023D8A" w:rsidRDefault="00725711" w:rsidP="00725711">
      <w:pPr>
        <w:pStyle w:val="Default"/>
        <w:ind w:left="708"/>
        <w:jc w:val="both"/>
        <w:rPr>
          <w:rFonts w:ascii="Tahoma" w:hAnsi="Tahoma" w:cs="Tahoma"/>
          <w:sz w:val="20"/>
          <w:szCs w:val="20"/>
        </w:rPr>
      </w:pPr>
      <w:r w:rsidRPr="00023D8A">
        <w:rPr>
          <w:rFonts w:ascii="Tahoma" w:hAnsi="Tahoma" w:cs="Tahoma"/>
          <w:sz w:val="20"/>
          <w:szCs w:val="20"/>
        </w:rPr>
        <w:t xml:space="preserve">e) o charakterze terrorystycznym, o którym mowa w art. 115 § 20 Kodeksu karnego, lub mające na celu popełnienie tego przestępstwa, </w:t>
      </w:r>
    </w:p>
    <w:p w14:paraId="60EB2613" w14:textId="77777777" w:rsidR="00725711" w:rsidRPr="00023D8A" w:rsidRDefault="00725711" w:rsidP="00725711">
      <w:pPr>
        <w:pStyle w:val="Default"/>
        <w:ind w:left="708"/>
        <w:jc w:val="both"/>
        <w:rPr>
          <w:rFonts w:ascii="Tahoma" w:hAnsi="Tahoma" w:cs="Tahoma"/>
          <w:sz w:val="20"/>
          <w:szCs w:val="20"/>
        </w:rPr>
      </w:pPr>
      <w:r w:rsidRPr="00023D8A">
        <w:rPr>
          <w:rFonts w:ascii="Tahoma" w:hAnsi="Tahoma" w:cs="Tahoma"/>
          <w:sz w:val="20"/>
          <w:szCs w:val="20"/>
        </w:rPr>
        <w:t xml:space="preserve">f) powierzenia wykonywania pracy małoletniemu cudzoziemcowi, o którym mowa w art. 9 ust. 2 ustawy z dnia 15 czerwca 2012 r. o skutkach powierzania wykonywania pracy cudzoziemcom przebywającym wbrew przepisom na terytorium Rzeczypospolitej Polskiej (Dz. U. z 2021 r. poz. 1745), </w:t>
      </w:r>
    </w:p>
    <w:p w14:paraId="38208DC8" w14:textId="77777777" w:rsidR="00725711" w:rsidRPr="00023D8A" w:rsidRDefault="00725711" w:rsidP="00725711">
      <w:pPr>
        <w:pStyle w:val="Default"/>
        <w:ind w:left="720"/>
        <w:jc w:val="both"/>
        <w:rPr>
          <w:rFonts w:ascii="Tahoma" w:hAnsi="Tahoma" w:cs="Tahoma"/>
          <w:sz w:val="20"/>
          <w:szCs w:val="20"/>
        </w:rPr>
      </w:pPr>
      <w:r w:rsidRPr="00023D8A">
        <w:rPr>
          <w:rFonts w:ascii="Tahoma" w:hAnsi="Tahoma" w:cs="Tahoma"/>
          <w:sz w:val="20"/>
          <w:szCs w:val="20"/>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53EBF431" w14:textId="77777777" w:rsidR="00725711" w:rsidRPr="00023D8A" w:rsidRDefault="00725711" w:rsidP="00725711">
      <w:pPr>
        <w:pStyle w:val="Default"/>
        <w:ind w:left="708"/>
        <w:jc w:val="both"/>
        <w:rPr>
          <w:rFonts w:ascii="Tahoma" w:hAnsi="Tahoma" w:cs="Tahoma"/>
          <w:sz w:val="20"/>
          <w:szCs w:val="20"/>
        </w:rPr>
      </w:pPr>
      <w:r w:rsidRPr="00023D8A">
        <w:rPr>
          <w:rFonts w:ascii="Tahoma" w:hAnsi="Tahoma" w:cs="Tahoma"/>
          <w:sz w:val="20"/>
          <w:szCs w:val="20"/>
        </w:rPr>
        <w:t xml:space="preserve">h) 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1E03E108" w14:textId="77777777" w:rsidR="00725711" w:rsidRPr="00023D8A" w:rsidRDefault="00725711" w:rsidP="00725711">
      <w:pPr>
        <w:pStyle w:val="Default"/>
        <w:ind w:left="708"/>
        <w:jc w:val="both"/>
        <w:rPr>
          <w:rFonts w:ascii="Tahoma" w:hAnsi="Tahoma" w:cs="Tahoma"/>
          <w:sz w:val="20"/>
          <w:szCs w:val="20"/>
        </w:rPr>
      </w:pPr>
      <w:r w:rsidRPr="00CC1260">
        <w:rPr>
          <w:rFonts w:ascii="Tahoma" w:hAnsi="Tahoma" w:cs="Tahoma"/>
          <w:b/>
          <w:bCs/>
          <w:sz w:val="20"/>
          <w:szCs w:val="20"/>
        </w:rPr>
        <w:lastRenderedPageBreak/>
        <w:t>2)</w:t>
      </w:r>
      <w:r w:rsidRPr="00023D8A">
        <w:rPr>
          <w:rFonts w:ascii="Tahoma" w:hAnsi="Tahoma" w:cs="Tahoma"/>
          <w:sz w:val="20"/>
          <w:szCs w:val="20"/>
        </w:rPr>
        <w:t xml:space="preserve">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15DCB298" w14:textId="77777777" w:rsidR="00725711" w:rsidRPr="006933AB" w:rsidRDefault="00725711" w:rsidP="00725711">
      <w:pPr>
        <w:spacing w:after="0" w:line="240" w:lineRule="auto"/>
        <w:ind w:left="708"/>
        <w:jc w:val="both"/>
        <w:rPr>
          <w:rFonts w:ascii="Tahoma" w:hAnsi="Tahoma" w:cs="Tahoma"/>
          <w:sz w:val="20"/>
          <w:szCs w:val="20"/>
        </w:rPr>
      </w:pPr>
      <w:r w:rsidRPr="006933AB">
        <w:rPr>
          <w:rFonts w:ascii="Tahoma" w:hAnsi="Tahoma" w:cs="Tahoma"/>
          <w:b/>
          <w:bCs/>
          <w:sz w:val="20"/>
          <w:szCs w:val="20"/>
        </w:rPr>
        <w:t>3)</w:t>
      </w:r>
      <w:r w:rsidRPr="006933AB">
        <w:rPr>
          <w:rFonts w:ascii="Tahoma" w:hAnsi="Tahoma" w:cs="Tahoma"/>
          <w:sz w:val="20"/>
          <w:szCs w:val="20"/>
        </w:rPr>
        <w:t xml:space="preserve">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EBC3E05" w14:textId="77777777" w:rsidR="00725711" w:rsidRPr="00023D8A" w:rsidRDefault="00725711" w:rsidP="00725711">
      <w:pPr>
        <w:pStyle w:val="Default"/>
        <w:ind w:firstLine="708"/>
        <w:jc w:val="both"/>
        <w:rPr>
          <w:rFonts w:ascii="Tahoma" w:hAnsi="Tahoma" w:cs="Tahoma"/>
          <w:sz w:val="20"/>
          <w:szCs w:val="20"/>
        </w:rPr>
      </w:pPr>
      <w:r w:rsidRPr="00CC1260">
        <w:rPr>
          <w:rFonts w:ascii="Tahoma" w:hAnsi="Tahoma" w:cs="Tahoma"/>
          <w:b/>
          <w:bCs/>
          <w:sz w:val="20"/>
          <w:szCs w:val="20"/>
        </w:rPr>
        <w:t>4)</w:t>
      </w:r>
      <w:r w:rsidRPr="00023D8A">
        <w:rPr>
          <w:rFonts w:ascii="Tahoma" w:hAnsi="Tahoma" w:cs="Tahoma"/>
          <w:sz w:val="20"/>
          <w:szCs w:val="20"/>
        </w:rPr>
        <w:t xml:space="preserve"> wobec którego prawomocnie orzeczono zakaz ubiegania się o zamówienia publiczne; </w:t>
      </w:r>
    </w:p>
    <w:p w14:paraId="26A426A0" w14:textId="77777777" w:rsidR="00725711" w:rsidRPr="00023D8A" w:rsidRDefault="00725711" w:rsidP="00725711">
      <w:pPr>
        <w:pStyle w:val="Default"/>
        <w:ind w:left="708"/>
        <w:jc w:val="both"/>
        <w:rPr>
          <w:rFonts w:ascii="Tahoma" w:hAnsi="Tahoma" w:cs="Tahoma"/>
          <w:sz w:val="20"/>
          <w:szCs w:val="20"/>
        </w:rPr>
      </w:pPr>
      <w:r w:rsidRPr="00CC1260">
        <w:rPr>
          <w:rFonts w:ascii="Tahoma" w:hAnsi="Tahoma" w:cs="Tahoma"/>
          <w:b/>
          <w:bCs/>
          <w:sz w:val="20"/>
          <w:szCs w:val="20"/>
        </w:rPr>
        <w:t>5)</w:t>
      </w:r>
      <w:r w:rsidRPr="00023D8A">
        <w:rPr>
          <w:rFonts w:ascii="Tahoma" w:hAnsi="Tahoma" w:cs="Tahoma"/>
          <w:sz w:val="20"/>
          <w:szCs w:val="20"/>
        </w:rPr>
        <w:t xml:space="preserve">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026A95AE" w14:textId="77777777" w:rsidR="00725711" w:rsidRPr="006933AB" w:rsidRDefault="00725711" w:rsidP="00725711">
      <w:pPr>
        <w:spacing w:line="240" w:lineRule="auto"/>
        <w:ind w:left="708"/>
        <w:jc w:val="both"/>
        <w:rPr>
          <w:rFonts w:ascii="Tahoma" w:hAnsi="Tahoma" w:cs="Tahoma"/>
          <w:sz w:val="20"/>
          <w:szCs w:val="20"/>
        </w:rPr>
      </w:pPr>
      <w:r w:rsidRPr="006933AB">
        <w:rPr>
          <w:rFonts w:ascii="Tahoma" w:hAnsi="Tahoma" w:cs="Tahoma"/>
          <w:b/>
          <w:bCs/>
          <w:sz w:val="20"/>
          <w:szCs w:val="20"/>
        </w:rPr>
        <w:t>6)</w:t>
      </w:r>
      <w:r w:rsidRPr="006933AB">
        <w:rPr>
          <w:rFonts w:ascii="Tahoma" w:hAnsi="Tahoma" w:cs="Tahoma"/>
          <w:sz w:val="20"/>
          <w:szCs w:val="20"/>
        </w:rPr>
        <w:t xml:space="preserve">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DFCE79C" w14:textId="24D025BB" w:rsidR="00725711" w:rsidRPr="006933AB" w:rsidRDefault="00725711" w:rsidP="00725711">
      <w:pPr>
        <w:spacing w:after="0" w:line="240" w:lineRule="auto"/>
        <w:ind w:left="708"/>
        <w:jc w:val="both"/>
        <w:rPr>
          <w:rStyle w:val="markedcontent"/>
          <w:rFonts w:ascii="Tahoma" w:hAnsi="Tahoma" w:cs="Tahoma"/>
          <w:sz w:val="20"/>
          <w:szCs w:val="20"/>
        </w:rPr>
      </w:pPr>
      <w:r w:rsidRPr="006933AB">
        <w:rPr>
          <w:rStyle w:val="markedcontent"/>
          <w:rFonts w:ascii="Tahoma" w:hAnsi="Tahoma" w:cs="Tahoma"/>
          <w:b/>
          <w:bCs/>
          <w:sz w:val="20"/>
          <w:szCs w:val="20"/>
        </w:rPr>
        <w:t>2.2</w:t>
      </w:r>
      <w:r w:rsidRPr="006933AB">
        <w:rPr>
          <w:rStyle w:val="markedcontent"/>
          <w:rFonts w:ascii="Tahoma" w:hAnsi="Tahoma" w:cs="Tahoma"/>
          <w:sz w:val="20"/>
          <w:szCs w:val="20"/>
        </w:rPr>
        <w:t xml:space="preserve">  Zamawiający wykluczy z postępowania o udzielenie zamówienia Wykonawcę  w przypadkach, o których mowa w art. 7 ust. 1 ustawy z dnia 13 kwietnia 2022 r. o szczególnych rozwiązaniach w zakresie przeciwdziałania wspieraniu agresji na Ukrainę oraz służących ochronie bezpieczeństwa narodowego (Dz.U. 2022 poz. 835,1713), tj.:</w:t>
      </w:r>
    </w:p>
    <w:p w14:paraId="7A4E3CBD" w14:textId="77777777" w:rsidR="00725711" w:rsidRDefault="00725711" w:rsidP="00725711">
      <w:pPr>
        <w:pStyle w:val="Akapitzlist"/>
        <w:spacing w:after="0" w:line="240" w:lineRule="auto"/>
        <w:ind w:left="1068"/>
        <w:rPr>
          <w:rStyle w:val="markedcontent"/>
          <w:rFonts w:ascii="Tahoma" w:hAnsi="Tahoma" w:cs="Tahoma"/>
          <w:sz w:val="20"/>
          <w:szCs w:val="20"/>
        </w:rPr>
      </w:pPr>
      <w:r w:rsidRPr="00CC1260">
        <w:rPr>
          <w:rStyle w:val="markedcontent"/>
          <w:rFonts w:ascii="Tahoma" w:hAnsi="Tahoma" w:cs="Tahoma"/>
          <w:b/>
          <w:bCs/>
          <w:sz w:val="20"/>
          <w:szCs w:val="20"/>
        </w:rPr>
        <w:t>1)</w:t>
      </w:r>
      <w:r w:rsidRPr="00CC1260">
        <w:rPr>
          <w:rStyle w:val="markedcontent"/>
          <w:rFonts w:ascii="Tahoma" w:hAnsi="Tahoma" w:cs="Tahoma"/>
          <w:sz w:val="20"/>
          <w:szCs w:val="20"/>
        </w:rPr>
        <w:t xml:space="preserve"> Wykonawcę wymienionego w wykazach określonych w rozporządzeniu 765/20061</w:t>
      </w:r>
      <w:r w:rsidRPr="00CC1260">
        <w:rPr>
          <w:rFonts w:ascii="Tahoma" w:hAnsi="Tahoma" w:cs="Tahoma"/>
          <w:sz w:val="20"/>
          <w:szCs w:val="20"/>
        </w:rPr>
        <w:br/>
      </w:r>
      <w:r w:rsidRPr="00CC1260">
        <w:rPr>
          <w:rStyle w:val="markedcontent"/>
          <w:rFonts w:ascii="Tahoma" w:hAnsi="Tahoma" w:cs="Tahoma"/>
          <w:sz w:val="20"/>
          <w:szCs w:val="20"/>
        </w:rPr>
        <w:t>i rozporządzeniu 269/20142 albo wpisanego na listę na podstawie decyzji w sprawie wpisu na</w:t>
      </w:r>
      <w:r w:rsidRPr="00CC1260">
        <w:rPr>
          <w:rFonts w:ascii="Tahoma" w:hAnsi="Tahoma" w:cs="Tahoma"/>
          <w:sz w:val="20"/>
          <w:szCs w:val="20"/>
        </w:rPr>
        <w:br/>
      </w:r>
      <w:r w:rsidRPr="00CC1260">
        <w:rPr>
          <w:rStyle w:val="markedcontent"/>
          <w:rFonts w:ascii="Tahoma" w:hAnsi="Tahoma" w:cs="Tahoma"/>
          <w:sz w:val="20"/>
          <w:szCs w:val="20"/>
        </w:rPr>
        <w:t>listę rozstrzygającej o zastosowaniu środka, o którym mowa w art. 1 pkt 3 ww. ustawy;</w:t>
      </w:r>
      <w:r w:rsidRPr="00CC1260">
        <w:rPr>
          <w:rFonts w:ascii="Tahoma" w:hAnsi="Tahoma" w:cs="Tahoma"/>
          <w:sz w:val="20"/>
          <w:szCs w:val="20"/>
        </w:rPr>
        <w:br/>
      </w:r>
      <w:r w:rsidRPr="00CC1260">
        <w:rPr>
          <w:rStyle w:val="markedcontent"/>
          <w:rFonts w:ascii="Tahoma" w:hAnsi="Tahoma" w:cs="Tahoma"/>
          <w:b/>
          <w:bCs/>
          <w:sz w:val="20"/>
          <w:szCs w:val="20"/>
        </w:rPr>
        <w:t>2)</w:t>
      </w:r>
      <w:r w:rsidRPr="00CC1260">
        <w:rPr>
          <w:rStyle w:val="markedcontent"/>
          <w:rFonts w:ascii="Tahoma" w:hAnsi="Tahoma" w:cs="Tahoma"/>
          <w:sz w:val="20"/>
          <w:szCs w:val="20"/>
        </w:rPr>
        <w:t xml:space="preserve"> Wykonawcę, którego beneficjentem rzeczywistym w rozumieniu ustawy z dnia 1 marca 2018r.o przeciwdziałaniu praniu pieniędzy oraz finansowaniu terroryzmu (Dz.U. z 2022r. poz. 593,655, 835) jest osoba wymieniona w wykazach określonych w rozporządzeniu 765/2006</w:t>
      </w:r>
      <w:r w:rsidRPr="00CC1260">
        <w:rPr>
          <w:rFonts w:ascii="Tahoma" w:hAnsi="Tahoma" w:cs="Tahoma"/>
          <w:sz w:val="20"/>
          <w:szCs w:val="20"/>
        </w:rPr>
        <w:br/>
      </w:r>
      <w:r w:rsidRPr="00CC1260">
        <w:rPr>
          <w:rStyle w:val="markedcontent"/>
          <w:rFonts w:ascii="Tahoma" w:hAnsi="Tahoma" w:cs="Tahoma"/>
          <w:sz w:val="20"/>
          <w:szCs w:val="20"/>
        </w:rPr>
        <w:t>i rozporządzeniu 269/2014 albo wpisana na listę lub będąca takim beneficjentem</w:t>
      </w:r>
      <w:r w:rsidRPr="00CC1260">
        <w:rPr>
          <w:rFonts w:ascii="Tahoma" w:hAnsi="Tahoma" w:cs="Tahoma"/>
          <w:sz w:val="20"/>
          <w:szCs w:val="20"/>
        </w:rPr>
        <w:br/>
      </w:r>
      <w:r w:rsidRPr="00CC1260">
        <w:rPr>
          <w:rStyle w:val="markedcontent"/>
          <w:rFonts w:ascii="Tahoma" w:hAnsi="Tahoma" w:cs="Tahoma"/>
          <w:sz w:val="20"/>
          <w:szCs w:val="20"/>
        </w:rPr>
        <w:t>rzeczywistym od dnia 24 lutego 2022r., o ile została wpisana na listę na podstawie decyzji w</w:t>
      </w:r>
      <w:r w:rsidRPr="00CC1260">
        <w:rPr>
          <w:rFonts w:ascii="Tahoma" w:hAnsi="Tahoma" w:cs="Tahoma"/>
          <w:sz w:val="20"/>
          <w:szCs w:val="20"/>
        </w:rPr>
        <w:br/>
      </w:r>
      <w:r w:rsidRPr="00CC1260">
        <w:rPr>
          <w:rStyle w:val="markedcontent"/>
          <w:rFonts w:ascii="Tahoma" w:hAnsi="Tahoma" w:cs="Tahoma"/>
          <w:sz w:val="20"/>
          <w:szCs w:val="20"/>
        </w:rPr>
        <w:t>sprawie wpisu na listę rozstrzygającej o zastosowaniu środka, o którym mowa w art. 1 pkt 3</w:t>
      </w:r>
      <w:r w:rsidRPr="00CC1260">
        <w:rPr>
          <w:rFonts w:ascii="Tahoma" w:hAnsi="Tahoma" w:cs="Tahoma"/>
          <w:sz w:val="20"/>
          <w:szCs w:val="20"/>
        </w:rPr>
        <w:br/>
      </w:r>
      <w:r w:rsidRPr="00CC1260">
        <w:rPr>
          <w:rStyle w:val="markedcontent"/>
          <w:rFonts w:ascii="Tahoma" w:hAnsi="Tahoma" w:cs="Tahoma"/>
          <w:sz w:val="20"/>
          <w:szCs w:val="20"/>
        </w:rPr>
        <w:t>ww. ustawy;</w:t>
      </w:r>
      <w:r w:rsidRPr="00CC1260">
        <w:rPr>
          <w:rFonts w:ascii="Tahoma" w:hAnsi="Tahoma" w:cs="Tahoma"/>
          <w:sz w:val="20"/>
          <w:szCs w:val="20"/>
        </w:rPr>
        <w:br/>
      </w:r>
      <w:r w:rsidRPr="00CC1260">
        <w:rPr>
          <w:rStyle w:val="markedcontent"/>
          <w:rFonts w:ascii="Tahoma" w:hAnsi="Tahoma" w:cs="Tahoma"/>
          <w:b/>
          <w:bCs/>
          <w:sz w:val="20"/>
          <w:szCs w:val="20"/>
        </w:rPr>
        <w:t>3)</w:t>
      </w:r>
      <w:r w:rsidRPr="00CC1260">
        <w:rPr>
          <w:rStyle w:val="markedcontent"/>
          <w:rFonts w:ascii="Tahoma" w:hAnsi="Tahoma" w:cs="Tahoma"/>
          <w:sz w:val="20"/>
          <w:szCs w:val="20"/>
        </w:rPr>
        <w:t xml:space="preserve"> Wykonawcę, którego jednostką dominującą w rozumieniu art. 3 ust. 1 pkt 37 ustawy z dnia 29</w:t>
      </w:r>
      <w:r>
        <w:rPr>
          <w:rStyle w:val="markedcontent"/>
          <w:rFonts w:ascii="Tahoma" w:hAnsi="Tahoma" w:cs="Tahoma"/>
          <w:sz w:val="20"/>
          <w:szCs w:val="20"/>
        </w:rPr>
        <w:t xml:space="preserve"> </w:t>
      </w:r>
      <w:r w:rsidRPr="00CC1260">
        <w:rPr>
          <w:rStyle w:val="markedcontent"/>
          <w:rFonts w:ascii="Tahoma" w:hAnsi="Tahoma" w:cs="Tahoma"/>
          <w:sz w:val="20"/>
          <w:szCs w:val="20"/>
        </w:rPr>
        <w:t>września 1994r. o rachunkowości (t.j. Dz.U. z 2021r. poz. 217, 2105, 2106, z 2022r.</w:t>
      </w:r>
      <w:r w:rsidRPr="00CC1260">
        <w:rPr>
          <w:rFonts w:ascii="Tahoma" w:hAnsi="Tahoma" w:cs="Tahoma"/>
          <w:sz w:val="20"/>
          <w:szCs w:val="20"/>
        </w:rPr>
        <w:br/>
      </w:r>
      <w:r w:rsidRPr="00CC1260">
        <w:rPr>
          <w:rStyle w:val="markedcontent"/>
          <w:rFonts w:ascii="Tahoma" w:hAnsi="Tahoma" w:cs="Tahoma"/>
          <w:sz w:val="20"/>
          <w:szCs w:val="20"/>
        </w:rPr>
        <w:t>poz. 1488), jest podmiot wymieniony w wykazach określonych w rozporządzeniu 765/2006</w:t>
      </w:r>
      <w:r w:rsidRPr="00CC1260">
        <w:rPr>
          <w:rFonts w:ascii="Tahoma" w:hAnsi="Tahoma" w:cs="Tahoma"/>
          <w:sz w:val="20"/>
          <w:szCs w:val="20"/>
        </w:rPr>
        <w:br/>
      </w:r>
      <w:r w:rsidRPr="00CC1260">
        <w:rPr>
          <w:rStyle w:val="markedcontent"/>
          <w:rFonts w:ascii="Tahoma" w:hAnsi="Tahoma" w:cs="Tahoma"/>
          <w:sz w:val="20"/>
          <w:szCs w:val="20"/>
        </w:rPr>
        <w:t>i rozporządzeniu 269/2014 albo wpisany na listę lub będący taką jednostką dominującą od</w:t>
      </w:r>
      <w:r w:rsidRPr="00CC1260">
        <w:rPr>
          <w:rFonts w:ascii="Tahoma" w:hAnsi="Tahoma" w:cs="Tahoma"/>
          <w:sz w:val="20"/>
          <w:szCs w:val="20"/>
        </w:rPr>
        <w:br/>
      </w:r>
      <w:r w:rsidRPr="00CC1260">
        <w:rPr>
          <w:rStyle w:val="markedcontent"/>
          <w:rFonts w:ascii="Tahoma" w:hAnsi="Tahoma" w:cs="Tahoma"/>
          <w:sz w:val="20"/>
          <w:szCs w:val="20"/>
        </w:rPr>
        <w:t>dnia 24 lutego 2022r., o ile został wpisany na listę na podstawie decyzji w sprawie wpisu na</w:t>
      </w:r>
      <w:r w:rsidRPr="00CC1260">
        <w:rPr>
          <w:rFonts w:ascii="Tahoma" w:hAnsi="Tahoma" w:cs="Tahoma"/>
          <w:sz w:val="20"/>
          <w:szCs w:val="20"/>
        </w:rPr>
        <w:br/>
      </w:r>
      <w:r w:rsidRPr="00CC1260">
        <w:rPr>
          <w:rStyle w:val="markedcontent"/>
          <w:rFonts w:ascii="Tahoma" w:hAnsi="Tahoma" w:cs="Tahoma"/>
          <w:sz w:val="20"/>
          <w:szCs w:val="20"/>
        </w:rPr>
        <w:t>listę rozstrzygającej o zastosowaniu środka, o którym mowa w art. 1 pkt 3 ww. ustawy.</w:t>
      </w:r>
    </w:p>
    <w:p w14:paraId="267D132D" w14:textId="77777777" w:rsidR="00725711" w:rsidRDefault="00725711" w:rsidP="00725711">
      <w:pPr>
        <w:pStyle w:val="Akapitzlist"/>
        <w:spacing w:after="0" w:line="240" w:lineRule="auto"/>
        <w:ind w:left="1068"/>
        <w:rPr>
          <w:rStyle w:val="markedcontent"/>
          <w:rFonts w:ascii="Tahoma" w:eastAsia="Times New Roman" w:hAnsi="Tahoma" w:cs="Tahoma"/>
          <w:b/>
          <w:sz w:val="20"/>
          <w:szCs w:val="20"/>
        </w:rPr>
      </w:pPr>
    </w:p>
    <w:p w14:paraId="5F4E7EC3" w14:textId="77777777" w:rsidR="00725711" w:rsidRPr="006933AB" w:rsidRDefault="00725711" w:rsidP="00977A08">
      <w:pPr>
        <w:pStyle w:val="Akapitzlist"/>
        <w:numPr>
          <w:ilvl w:val="0"/>
          <w:numId w:val="46"/>
        </w:numPr>
        <w:suppressAutoHyphens/>
        <w:spacing w:after="0" w:line="240" w:lineRule="auto"/>
        <w:ind w:left="426" w:hanging="426"/>
        <w:jc w:val="both"/>
        <w:rPr>
          <w:rFonts w:ascii="Tahoma" w:eastAsia="Times New Roman" w:hAnsi="Tahoma" w:cs="Tahoma"/>
          <w:bCs/>
          <w:sz w:val="20"/>
          <w:szCs w:val="20"/>
          <w:lang w:eastAsia="ar-SA"/>
        </w:rPr>
      </w:pPr>
      <w:r w:rsidRPr="006933AB">
        <w:rPr>
          <w:rFonts w:ascii="Tahoma" w:eastAsia="Times New Roman" w:hAnsi="Tahoma" w:cs="Tahoma"/>
          <w:bCs/>
          <w:sz w:val="20"/>
          <w:szCs w:val="20"/>
          <w:lang w:eastAsia="ar-SA"/>
        </w:rPr>
        <w:t xml:space="preserve">Zamawiający nie przewiduje wykluczenia wykonawcy z udziału w niniejszym postępowaniu w oparciu o przesłanki wynikające z art. 109 ust.1 </w:t>
      </w:r>
    </w:p>
    <w:p w14:paraId="6161E591" w14:textId="0047BE60" w:rsidR="00725711" w:rsidRPr="00E754D3" w:rsidRDefault="00725711" w:rsidP="00977A08">
      <w:pPr>
        <w:pStyle w:val="Akapitzlist"/>
        <w:numPr>
          <w:ilvl w:val="0"/>
          <w:numId w:val="46"/>
        </w:numPr>
        <w:suppressAutoHyphens/>
        <w:spacing w:after="0" w:line="240" w:lineRule="auto"/>
        <w:ind w:left="426"/>
        <w:jc w:val="both"/>
        <w:rPr>
          <w:rFonts w:ascii="Tahoma" w:eastAsia="Times New Roman" w:hAnsi="Tahoma" w:cs="Tahoma"/>
          <w:bCs/>
          <w:sz w:val="20"/>
          <w:szCs w:val="20"/>
          <w:lang w:eastAsia="ar-SA"/>
        </w:rPr>
      </w:pPr>
      <w:r w:rsidRPr="00E754D3">
        <w:rPr>
          <w:rFonts w:ascii="Tahoma" w:eastAsia="Times New Roman" w:hAnsi="Tahoma" w:cs="Tahoma"/>
          <w:bCs/>
          <w:sz w:val="20"/>
          <w:szCs w:val="20"/>
          <w:lang w:eastAsia="ar-SA"/>
        </w:rPr>
        <w:t>Warunek dotyczący uprawnień do prowadzenia określonej działalności gospodarczej lub zawodowej o którym mowa w pkt. 1.1</w:t>
      </w:r>
      <w:r w:rsidR="00440D8C">
        <w:rPr>
          <w:rFonts w:ascii="Tahoma" w:eastAsia="Times New Roman" w:hAnsi="Tahoma" w:cs="Tahoma"/>
          <w:bCs/>
          <w:sz w:val="20"/>
          <w:szCs w:val="20"/>
          <w:lang w:eastAsia="ar-SA"/>
        </w:rPr>
        <w:t xml:space="preserve">) </w:t>
      </w:r>
      <w:r w:rsidRPr="00E754D3">
        <w:rPr>
          <w:rFonts w:ascii="Tahoma" w:eastAsia="Times New Roman" w:hAnsi="Tahoma" w:cs="Tahoma"/>
          <w:bCs/>
          <w:sz w:val="20"/>
          <w:szCs w:val="20"/>
          <w:lang w:eastAsia="ar-SA"/>
        </w:rPr>
        <w:t xml:space="preserve">jest spełniony, jeżeli co najmniej jeden z wykonawców wspólnie ubiegających się o udzielenie zamówienia posiada uprawnienia do prowadzenia określonej działalności gospodarczej lub zawodowej  </w:t>
      </w:r>
      <w:r w:rsidRPr="00E754D3">
        <w:rPr>
          <w:rFonts w:ascii="Tahoma" w:eastAsia="Times New Roman" w:hAnsi="Tahoma" w:cs="Tahoma"/>
          <w:bCs/>
          <w:sz w:val="20"/>
          <w:szCs w:val="20"/>
          <w:u w:val="single"/>
          <w:lang w:eastAsia="ar-SA"/>
        </w:rPr>
        <w:t>i zrealizuje</w:t>
      </w:r>
      <w:r w:rsidRPr="00E754D3">
        <w:rPr>
          <w:rFonts w:ascii="Tahoma" w:eastAsia="Times New Roman" w:hAnsi="Tahoma" w:cs="Tahoma"/>
          <w:bCs/>
          <w:sz w:val="20"/>
          <w:szCs w:val="20"/>
          <w:lang w:eastAsia="ar-SA"/>
        </w:rPr>
        <w:t xml:space="preserve"> dostawy do których realizacji  te uprawnienia są wymagane.</w:t>
      </w:r>
    </w:p>
    <w:p w14:paraId="2FC148B0" w14:textId="77777777" w:rsidR="00725711" w:rsidRPr="004C7C03" w:rsidRDefault="00725711" w:rsidP="00725711">
      <w:pPr>
        <w:suppressAutoHyphens/>
        <w:spacing w:after="0" w:line="240" w:lineRule="auto"/>
        <w:jc w:val="both"/>
        <w:rPr>
          <w:rFonts w:ascii="Tahoma" w:eastAsia="Times New Roman" w:hAnsi="Tahoma" w:cs="Tahoma"/>
          <w:b/>
          <w:bCs/>
          <w:sz w:val="20"/>
          <w:szCs w:val="20"/>
          <w:lang w:eastAsia="ar-SA"/>
        </w:rPr>
      </w:pPr>
      <w:bookmarkStart w:id="0" w:name="_Hlk139524724"/>
    </w:p>
    <w:bookmarkEnd w:id="0"/>
    <w:p w14:paraId="458F6A44" w14:textId="02CB15A8" w:rsidR="00E824D0" w:rsidRPr="00FF7211" w:rsidRDefault="00CC5192" w:rsidP="00E824D0">
      <w:pPr>
        <w:spacing w:after="0" w:line="240" w:lineRule="auto"/>
        <w:jc w:val="both"/>
        <w:rPr>
          <w:rFonts w:ascii="Tahoma" w:eastAsia="Cambria" w:hAnsi="Tahoma" w:cs="Tahoma"/>
          <w:sz w:val="20"/>
          <w:szCs w:val="20"/>
        </w:rPr>
      </w:pPr>
      <w:r w:rsidRPr="00CC5192">
        <w:rPr>
          <w:rFonts w:ascii="Tahoma" w:eastAsia="Times New Roman" w:hAnsi="Tahoma" w:cs="Tahoma"/>
          <w:b/>
          <w:bCs/>
          <w:sz w:val="20"/>
          <w:szCs w:val="20"/>
          <w:lang w:eastAsia="ar-SA"/>
        </w:rPr>
        <w:t>VI</w:t>
      </w:r>
      <w:r w:rsidR="00FE23F5">
        <w:rPr>
          <w:rFonts w:ascii="Tahoma" w:eastAsia="Times New Roman" w:hAnsi="Tahoma" w:cs="Tahoma"/>
          <w:b/>
          <w:bCs/>
          <w:sz w:val="20"/>
          <w:szCs w:val="20"/>
          <w:lang w:eastAsia="ar-SA"/>
        </w:rPr>
        <w:t>I</w:t>
      </w:r>
      <w:r w:rsidRPr="00CC5192">
        <w:rPr>
          <w:rFonts w:ascii="Tahoma" w:eastAsia="Times New Roman" w:hAnsi="Tahoma" w:cs="Tahoma"/>
          <w:b/>
          <w:bCs/>
          <w:sz w:val="20"/>
          <w:szCs w:val="20"/>
          <w:lang w:eastAsia="ar-SA"/>
        </w:rPr>
        <w:t>.</w:t>
      </w:r>
      <w:r w:rsidR="00E824D0" w:rsidRPr="00FF7211">
        <w:rPr>
          <w:rFonts w:ascii="Tahoma" w:eastAsia="Cambria" w:hAnsi="Tahoma" w:cs="Tahoma"/>
          <w:b/>
          <w:bCs/>
          <w:sz w:val="20"/>
          <w:szCs w:val="20"/>
        </w:rPr>
        <w:t>WYKAZ OSWIADCZEŃ  LUB DOKUMENTÓW , POTWIERDZAJĄCYCH SPEŁNIANIE WARUNKÓW UDZIAŁU W POSTĘPOWANIU  ORAZ BRAK PODSTAW WYKLUCZENIA .</w:t>
      </w:r>
      <w:r w:rsidR="00E824D0" w:rsidRPr="00FF7211">
        <w:rPr>
          <w:rFonts w:ascii="Tahoma" w:eastAsia="Cambria" w:hAnsi="Tahoma" w:cs="Tahoma"/>
          <w:sz w:val="20"/>
          <w:szCs w:val="20"/>
        </w:rPr>
        <w:t xml:space="preserve"> </w:t>
      </w:r>
    </w:p>
    <w:p w14:paraId="3BCF66D4" w14:textId="77777777" w:rsidR="00725711" w:rsidRDefault="00725711" w:rsidP="00977A08">
      <w:pPr>
        <w:numPr>
          <w:ilvl w:val="1"/>
          <w:numId w:val="21"/>
        </w:numPr>
        <w:suppressAutoHyphens/>
        <w:spacing w:after="0" w:line="240" w:lineRule="auto"/>
        <w:contextualSpacing/>
        <w:jc w:val="both"/>
        <w:rPr>
          <w:rFonts w:ascii="Tahoma" w:eastAsia="Times New Roman" w:hAnsi="Tahoma" w:cs="Tahoma"/>
          <w:sz w:val="20"/>
          <w:szCs w:val="20"/>
        </w:rPr>
      </w:pPr>
      <w:r w:rsidRPr="00E13579">
        <w:rPr>
          <w:rFonts w:ascii="Tahoma" w:eastAsia="Times New Roman" w:hAnsi="Tahoma" w:cs="Tahoma"/>
          <w:sz w:val="20"/>
          <w:szCs w:val="20"/>
        </w:rPr>
        <w:t>Dla potwierdzenia braku podstaw do wykluczenia Wykonawca dołączy do oferty aktualne na dzień składania ofert oświadczenie według  załącznika nr 2 do SWZ.</w:t>
      </w:r>
    </w:p>
    <w:p w14:paraId="1EA8ADAE" w14:textId="77777777" w:rsidR="00725711" w:rsidRPr="00E754D3" w:rsidRDefault="00725711" w:rsidP="00977A08">
      <w:pPr>
        <w:pStyle w:val="Akapitzlist"/>
        <w:numPr>
          <w:ilvl w:val="1"/>
          <w:numId w:val="21"/>
        </w:numPr>
        <w:suppressAutoHyphens/>
        <w:spacing w:after="0" w:line="240" w:lineRule="auto"/>
        <w:jc w:val="both"/>
        <w:rPr>
          <w:rFonts w:ascii="Tahoma" w:eastAsia="Times New Roman" w:hAnsi="Tahoma" w:cs="Tahoma"/>
          <w:sz w:val="20"/>
          <w:szCs w:val="20"/>
        </w:rPr>
      </w:pPr>
      <w:r w:rsidRPr="00E754D3">
        <w:rPr>
          <w:rFonts w:ascii="Tahoma" w:eastAsia="Times New Roman" w:hAnsi="Tahoma" w:cs="Tahoma"/>
          <w:sz w:val="20"/>
          <w:szCs w:val="20"/>
        </w:rPr>
        <w:t>Dla potwierdzenia spełniania warunków udziału w postepowaniu Wykonawca  dołączy do oferty aktualne na dzień składania ofert oświadczenie według  załącznika nr 3 do SWZ.</w:t>
      </w:r>
    </w:p>
    <w:p w14:paraId="481BBDCF" w14:textId="77777777" w:rsidR="00725711" w:rsidRPr="0042001B" w:rsidRDefault="00725711" w:rsidP="00977A08">
      <w:pPr>
        <w:pStyle w:val="Akapitzlist"/>
        <w:numPr>
          <w:ilvl w:val="1"/>
          <w:numId w:val="21"/>
        </w:numPr>
        <w:spacing w:after="0" w:line="240" w:lineRule="auto"/>
        <w:jc w:val="both"/>
        <w:rPr>
          <w:rFonts w:ascii="Tahoma" w:hAnsi="Tahoma" w:cs="Tahoma"/>
          <w:color w:val="FF0000"/>
          <w:sz w:val="20"/>
          <w:szCs w:val="20"/>
        </w:rPr>
      </w:pPr>
      <w:r w:rsidRPr="0042001B">
        <w:rPr>
          <w:rFonts w:ascii="Tahoma" w:hAnsi="Tahoma" w:cs="Tahoma"/>
          <w:sz w:val="20"/>
          <w:szCs w:val="20"/>
        </w:rPr>
        <w:t xml:space="preserve">W przypadku wspólnego ubiegania się o zamówienie przez wykonawców, oświadczenie, o którym mowa w </w:t>
      </w:r>
      <w:r>
        <w:rPr>
          <w:rFonts w:ascii="Tahoma" w:hAnsi="Tahoma" w:cs="Tahoma"/>
          <w:sz w:val="20"/>
          <w:szCs w:val="20"/>
        </w:rPr>
        <w:t xml:space="preserve">pkt 1 i 2 </w:t>
      </w:r>
      <w:r w:rsidRPr="0042001B">
        <w:rPr>
          <w:rFonts w:ascii="Tahoma" w:hAnsi="Tahoma" w:cs="Tahoma"/>
          <w:sz w:val="20"/>
          <w:szCs w:val="20"/>
        </w:rPr>
        <w:t xml:space="preserve">, składa każdy z wykonawców. Oświadczenia te potwierdzają brak podstaw wykluczenia oraz spełnianie warunków udziału w postępowaniu w zakresie, w jakim każdy z wykonawców wykazuje spełnianie warunków udziału w postępowaniu </w:t>
      </w:r>
      <w:r>
        <w:rPr>
          <w:rFonts w:ascii="Tahoma" w:hAnsi="Tahoma" w:cs="Tahoma"/>
          <w:sz w:val="20"/>
          <w:szCs w:val="20"/>
        </w:rPr>
        <w:t>.</w:t>
      </w:r>
    </w:p>
    <w:p w14:paraId="6B4D809E" w14:textId="77777777" w:rsidR="00725711" w:rsidRDefault="00725711" w:rsidP="00977A08">
      <w:pPr>
        <w:pStyle w:val="Akapitzlist"/>
        <w:numPr>
          <w:ilvl w:val="1"/>
          <w:numId w:val="21"/>
        </w:numPr>
        <w:spacing w:after="0" w:line="240" w:lineRule="auto"/>
        <w:jc w:val="both"/>
        <w:rPr>
          <w:rFonts w:ascii="Tahoma" w:hAnsi="Tahoma" w:cs="Tahoma"/>
          <w:sz w:val="20"/>
          <w:szCs w:val="20"/>
        </w:rPr>
      </w:pPr>
      <w:r w:rsidRPr="0042001B">
        <w:rPr>
          <w:rFonts w:ascii="Tahoma" w:hAnsi="Tahoma" w:cs="Tahoma"/>
          <w:sz w:val="20"/>
          <w:szCs w:val="20"/>
        </w:rPr>
        <w:lastRenderedPageBreak/>
        <w:t>W przypadku wykonawców wspólnie ubiegających się o udzielenie zamówienia są oni zobowiązani zgodnie z art.117 ust.4 ustawy Pzp do dołączenia do oferty oświadczenia, z którego wynika, które dostawy wykonają poszczególni wykonawcy.</w:t>
      </w:r>
    </w:p>
    <w:p w14:paraId="35CB932A" w14:textId="77777777" w:rsidR="00176512" w:rsidRPr="00176512" w:rsidRDefault="00176512" w:rsidP="00977A08">
      <w:pPr>
        <w:pStyle w:val="Akapitzlist"/>
        <w:numPr>
          <w:ilvl w:val="1"/>
          <w:numId w:val="21"/>
        </w:numPr>
        <w:spacing w:after="0" w:line="240" w:lineRule="auto"/>
        <w:rPr>
          <w:rFonts w:ascii="Tahoma" w:hAnsi="Tahoma" w:cs="Tahoma"/>
          <w:sz w:val="20"/>
          <w:szCs w:val="20"/>
        </w:rPr>
      </w:pPr>
      <w:r w:rsidRPr="00176512">
        <w:rPr>
          <w:rFonts w:ascii="Tahoma" w:hAnsi="Tahoma" w:cs="Tahoma"/>
          <w:sz w:val="20"/>
          <w:szCs w:val="20"/>
        </w:rPr>
        <w:t>Zamawiający przed wyborem najkorzystniejszej oferty  nie będzie wzywał  Wykonawcy, którego oferta zostanie najwyżej oceniona, do złożenia w wyznaczonym terminie, nie krótszym niż 5 dni , aktualnych na dzień złożenia podmiotowych środków dowodowych.</w:t>
      </w:r>
    </w:p>
    <w:p w14:paraId="174C261C" w14:textId="34019807" w:rsidR="00725711" w:rsidRPr="00E13579" w:rsidRDefault="00725711" w:rsidP="00977A08">
      <w:pPr>
        <w:pStyle w:val="Akapitzlist"/>
        <w:numPr>
          <w:ilvl w:val="1"/>
          <w:numId w:val="21"/>
        </w:numPr>
        <w:spacing w:after="0" w:line="240" w:lineRule="auto"/>
        <w:jc w:val="both"/>
        <w:rPr>
          <w:rFonts w:ascii="Tahoma" w:hAnsi="Tahoma" w:cs="Tahoma"/>
          <w:color w:val="FF0000"/>
          <w:sz w:val="20"/>
          <w:szCs w:val="20"/>
        </w:rPr>
      </w:pPr>
      <w:r w:rsidRPr="00E13579">
        <w:rPr>
          <w:rFonts w:ascii="Tahoma" w:eastAsia="Times New Roman" w:hAnsi="Tahoma" w:cs="Tahoma"/>
          <w:sz w:val="20"/>
          <w:szCs w:val="20"/>
          <w:lang w:eastAsia="pl-PL"/>
        </w:rPr>
        <w:t xml:space="preserve">W zakresie nieuregulowanym SWZ, zastosowanie mają przepisy Rozporządzenia Ministra Rozwoju </w:t>
      </w:r>
      <w:r w:rsidRPr="00E13579">
        <w:rPr>
          <w:rFonts w:ascii="Tahoma" w:hAnsi="Tahoma" w:cs="Tahoma"/>
          <w:sz w:val="20"/>
          <w:szCs w:val="20"/>
        </w:rPr>
        <w:t xml:space="preserve">Pracy i Technologii z dnia 23 grudnia 2020 r. </w:t>
      </w:r>
      <w:r w:rsidRPr="00E13579">
        <w:rPr>
          <w:rFonts w:ascii="Tahoma" w:hAnsi="Tahoma" w:cs="Tahoma"/>
          <w:iCs/>
          <w:sz w:val="20"/>
          <w:szCs w:val="20"/>
        </w:rPr>
        <w:t xml:space="preserve">w sprawie podmiotowych środków dowodowych oraz innych dokumentów lub oświadczeń, jakich może żądać zamawiający </w:t>
      </w:r>
      <w:r w:rsidRPr="00452F79">
        <w:rPr>
          <w:rFonts w:ascii="Tahoma" w:hAnsi="Tahoma" w:cs="Tahoma"/>
          <w:iCs/>
          <w:sz w:val="20"/>
          <w:szCs w:val="20"/>
        </w:rPr>
        <w:t xml:space="preserve">od wykonawcy </w:t>
      </w:r>
      <w:r w:rsidR="007767FB" w:rsidRPr="00452F79">
        <w:rPr>
          <w:rFonts w:ascii="Tahoma" w:hAnsi="Tahoma" w:cs="Tahoma"/>
          <w:sz w:val="20"/>
          <w:szCs w:val="20"/>
        </w:rPr>
        <w:t>(Dz. U. z 2023</w:t>
      </w:r>
      <w:r w:rsidRPr="00452F79">
        <w:rPr>
          <w:rFonts w:ascii="Tahoma" w:hAnsi="Tahoma" w:cs="Tahoma"/>
          <w:sz w:val="20"/>
          <w:szCs w:val="20"/>
        </w:rPr>
        <w:t xml:space="preserve"> r. poz. </w:t>
      </w:r>
      <w:r w:rsidR="00452F79" w:rsidRPr="00452F79">
        <w:rPr>
          <w:rFonts w:ascii="Tahoma" w:hAnsi="Tahoma" w:cs="Tahoma"/>
          <w:sz w:val="20"/>
          <w:szCs w:val="20"/>
        </w:rPr>
        <w:t>1824</w:t>
      </w:r>
      <w:r w:rsidRPr="00452F79">
        <w:rPr>
          <w:rFonts w:ascii="Tahoma" w:hAnsi="Tahoma" w:cs="Tahoma"/>
          <w:sz w:val="20"/>
          <w:szCs w:val="20"/>
        </w:rPr>
        <w:t xml:space="preserve">) oraz przepisy rozporządzenia Prezesa Rady Ministrów z dnia 30 grudnia </w:t>
      </w:r>
      <w:r w:rsidRPr="00E13579">
        <w:rPr>
          <w:rFonts w:ascii="Tahoma" w:hAnsi="Tahoma" w:cs="Tahoma"/>
          <w:sz w:val="20"/>
          <w:szCs w:val="20"/>
        </w:rPr>
        <w:t xml:space="preserve">2020 r. </w:t>
      </w:r>
      <w:r w:rsidRPr="00E13579">
        <w:rPr>
          <w:rFonts w:ascii="Tahoma" w:hAnsi="Tahoma" w:cs="Tahoma"/>
          <w:iCs/>
          <w:sz w:val="20"/>
          <w:szCs w:val="20"/>
        </w:rPr>
        <w:t xml:space="preserve">w sprawie sposobu sporządzania i przekazywania informacji oraz wymagań technicznych dla dokumentów elektronicznych oraz środków komunikacji elektronicznej w postępowaniu o udzielenie zamówienia publicznego lub konkursie </w:t>
      </w:r>
      <w:r w:rsidRPr="00E13579">
        <w:rPr>
          <w:rFonts w:ascii="Tahoma" w:hAnsi="Tahoma" w:cs="Tahoma"/>
          <w:sz w:val="20"/>
          <w:szCs w:val="20"/>
        </w:rPr>
        <w:t>(Dz.U. z 2020 r. poz. 2452)</w:t>
      </w:r>
    </w:p>
    <w:p w14:paraId="5F5ECBA0" w14:textId="77777777" w:rsidR="00725711" w:rsidRPr="00E13579" w:rsidRDefault="00725711" w:rsidP="00725711">
      <w:pPr>
        <w:tabs>
          <w:tab w:val="left" w:pos="5460"/>
        </w:tabs>
        <w:suppressAutoHyphens/>
        <w:spacing w:after="0" w:line="240" w:lineRule="auto"/>
        <w:ind w:left="360"/>
        <w:contextualSpacing/>
        <w:jc w:val="both"/>
        <w:rPr>
          <w:rFonts w:ascii="Tahoma" w:eastAsia="Times New Roman" w:hAnsi="Tahoma" w:cs="Tahoma"/>
          <w:sz w:val="20"/>
          <w:szCs w:val="20"/>
          <w:lang w:eastAsia="ar-SA"/>
        </w:rPr>
      </w:pPr>
    </w:p>
    <w:p w14:paraId="4463FA0F" w14:textId="77777777" w:rsidR="00E824D0" w:rsidRPr="00E13579" w:rsidRDefault="00E824D0" w:rsidP="00E824D0">
      <w:pPr>
        <w:tabs>
          <w:tab w:val="left" w:pos="5460"/>
        </w:tabs>
        <w:suppressAutoHyphens/>
        <w:spacing w:after="0" w:line="240" w:lineRule="auto"/>
        <w:ind w:left="360"/>
        <w:contextualSpacing/>
        <w:jc w:val="both"/>
        <w:rPr>
          <w:rFonts w:ascii="Tahoma" w:eastAsia="Times New Roman" w:hAnsi="Tahoma" w:cs="Tahoma"/>
          <w:sz w:val="20"/>
          <w:szCs w:val="20"/>
          <w:lang w:eastAsia="ar-SA"/>
        </w:rPr>
      </w:pPr>
    </w:p>
    <w:p w14:paraId="1B8C7B89" w14:textId="77777777" w:rsidR="00A15B36" w:rsidRPr="00FF7211" w:rsidRDefault="00A15B36" w:rsidP="00A15B36">
      <w:pPr>
        <w:spacing w:after="0" w:line="240" w:lineRule="auto"/>
        <w:jc w:val="both"/>
        <w:rPr>
          <w:rFonts w:ascii="Tahoma" w:eastAsia="Times New Roman" w:hAnsi="Tahoma" w:cs="Tahoma"/>
          <w:b/>
          <w:sz w:val="20"/>
          <w:szCs w:val="20"/>
          <w:lang w:eastAsia="pl-PL"/>
        </w:rPr>
      </w:pPr>
      <w:r w:rsidRPr="00FF7211">
        <w:rPr>
          <w:rFonts w:ascii="Tahoma" w:eastAsia="Times New Roman" w:hAnsi="Tahoma" w:cs="Tahoma"/>
          <w:b/>
          <w:sz w:val="20"/>
          <w:szCs w:val="20"/>
          <w:lang w:eastAsia="pl-PL"/>
        </w:rPr>
        <w:t>VI</w:t>
      </w:r>
      <w:r>
        <w:rPr>
          <w:rFonts w:ascii="Tahoma" w:eastAsia="Times New Roman" w:hAnsi="Tahoma" w:cs="Tahoma"/>
          <w:b/>
          <w:sz w:val="20"/>
          <w:szCs w:val="20"/>
          <w:lang w:eastAsia="pl-PL"/>
        </w:rPr>
        <w:t>I</w:t>
      </w:r>
      <w:r w:rsidRPr="00FF7211">
        <w:rPr>
          <w:rFonts w:ascii="Tahoma" w:eastAsia="Times New Roman" w:hAnsi="Tahoma" w:cs="Tahoma"/>
          <w:b/>
          <w:sz w:val="20"/>
          <w:szCs w:val="20"/>
          <w:lang w:eastAsia="pl-PL"/>
        </w:rPr>
        <w:t xml:space="preserve">I. </w:t>
      </w:r>
      <w:r w:rsidRPr="009C2985">
        <w:rPr>
          <w:rFonts w:ascii="Tahoma" w:eastAsia="Times New Roman" w:hAnsi="Tahoma" w:cs="Tahoma"/>
          <w:b/>
          <w:sz w:val="20"/>
          <w:szCs w:val="24"/>
          <w:lang w:eastAsia="pl-PL"/>
        </w:rPr>
        <w:t>INFORMACJE O ŚRODKACH KOMUNIKACJI ELEKTRONICZNEJ PRZY UŻYCIU KTÓRYCH ZAMAWIAJĄCY BĘDZIE KOMUNIKOWAŁ SIĘ Z WYKONAWCAMI , ORAZ INFORMACJE O WYMAGANIACH TECHNICZNYCH I ORGANIZACYJNYCH SPORZADZANIA ,WYSYŁANIA I ODBIERANIA KORESPONDENCJI ELEKTRONICZNEJ</w:t>
      </w:r>
    </w:p>
    <w:p w14:paraId="1BF37A2F" w14:textId="77777777" w:rsidR="00A320F8" w:rsidRPr="00A320F8" w:rsidRDefault="00A320F8" w:rsidP="00977A08">
      <w:pPr>
        <w:numPr>
          <w:ilvl w:val="0"/>
          <w:numId w:val="51"/>
        </w:numPr>
        <w:spacing w:after="0" w:line="240" w:lineRule="auto"/>
        <w:contextualSpacing/>
        <w:jc w:val="both"/>
        <w:rPr>
          <w:rFonts w:ascii="Tahoma" w:eastAsia="Times New Roman" w:hAnsi="Tahoma" w:cs="Tahoma"/>
          <w:sz w:val="20"/>
          <w:szCs w:val="20"/>
          <w:lang w:eastAsia="pl-PL"/>
        </w:rPr>
      </w:pPr>
      <w:r w:rsidRPr="00A320F8">
        <w:rPr>
          <w:rFonts w:ascii="Tahoma" w:eastAsia="Times New Roman" w:hAnsi="Tahoma" w:cs="Tahoma"/>
          <w:sz w:val="20"/>
          <w:szCs w:val="20"/>
          <w:lang w:eastAsia="pl-PL"/>
        </w:rPr>
        <w:t xml:space="preserve">Komunikacja między Zamawiającym a Wykonawcą prowadzona jest w języku polskim w formie elektronicznej </w:t>
      </w:r>
      <w:r w:rsidRPr="00A320F8">
        <w:rPr>
          <w:rFonts w:ascii="Tahoma" w:eastAsia="Times New Roman" w:hAnsi="Tahoma" w:cs="Tahoma"/>
          <w:sz w:val="20"/>
          <w:szCs w:val="20"/>
          <w:u w:val="single"/>
          <w:lang w:eastAsia="pl-PL"/>
        </w:rPr>
        <w:t>wyłącznie przy użyciu platformy zakupowej</w:t>
      </w:r>
      <w:r w:rsidRPr="00A320F8">
        <w:rPr>
          <w:rFonts w:ascii="Tahoma" w:eastAsia="Times New Roman" w:hAnsi="Tahoma" w:cs="Tahoma"/>
          <w:sz w:val="20"/>
          <w:szCs w:val="20"/>
          <w:lang w:eastAsia="pl-PL"/>
        </w:rPr>
        <w:t xml:space="preserve"> </w:t>
      </w:r>
      <w:bookmarkStart w:id="1" w:name="_Hlk168995322"/>
      <w:r w:rsidRPr="00A320F8">
        <w:rPr>
          <w:rFonts w:ascii="Tahoma" w:eastAsia="Cambria" w:hAnsi="Tahoma" w:cs="Tahoma"/>
          <w:sz w:val="20"/>
          <w:szCs w:val="20"/>
        </w:rPr>
        <w:fldChar w:fldCharType="begin"/>
      </w:r>
      <w:r w:rsidRPr="00A320F8">
        <w:rPr>
          <w:rFonts w:ascii="Tahoma" w:eastAsia="Cambria" w:hAnsi="Tahoma" w:cs="Tahoma"/>
          <w:sz w:val="20"/>
          <w:szCs w:val="20"/>
        </w:rPr>
        <w:instrText>HYPERLINK "https://platformazakupowa.pl/pn/uck-katowice"</w:instrText>
      </w:r>
      <w:r w:rsidRPr="00A320F8">
        <w:rPr>
          <w:rFonts w:ascii="Tahoma" w:eastAsia="Cambria" w:hAnsi="Tahoma" w:cs="Tahoma"/>
          <w:sz w:val="20"/>
          <w:szCs w:val="20"/>
        </w:rPr>
      </w:r>
      <w:r w:rsidRPr="00A320F8">
        <w:rPr>
          <w:rFonts w:ascii="Tahoma" w:eastAsia="Cambria" w:hAnsi="Tahoma" w:cs="Tahoma"/>
          <w:sz w:val="20"/>
          <w:szCs w:val="20"/>
        </w:rPr>
        <w:fldChar w:fldCharType="separate"/>
      </w:r>
      <w:r w:rsidRPr="00A320F8">
        <w:rPr>
          <w:rFonts w:ascii="Tahoma" w:eastAsia="Cambria" w:hAnsi="Tahoma" w:cs="Tahoma"/>
          <w:sz w:val="20"/>
          <w:szCs w:val="20"/>
          <w:u w:val="single"/>
        </w:rPr>
        <w:t>https://platformazakupowa.pl/pn/uck-katowice</w:t>
      </w:r>
      <w:r w:rsidRPr="00A320F8">
        <w:rPr>
          <w:rFonts w:ascii="Tahoma" w:eastAsia="Cambria" w:hAnsi="Tahoma" w:cs="Tahoma"/>
          <w:sz w:val="20"/>
          <w:szCs w:val="20"/>
        </w:rPr>
        <w:fldChar w:fldCharType="end"/>
      </w:r>
      <w:bookmarkEnd w:id="1"/>
      <w:r w:rsidRPr="00A320F8">
        <w:rPr>
          <w:rFonts w:ascii="Tahoma" w:eastAsia="Times New Roman" w:hAnsi="Tahoma" w:cs="Tahoma"/>
          <w:sz w:val="20"/>
          <w:szCs w:val="20"/>
          <w:lang w:eastAsia="pl-PL"/>
        </w:rPr>
        <w:t xml:space="preserve">  i formularza ,, Wyślij wiadomość do Zamawiającego”</w:t>
      </w:r>
    </w:p>
    <w:p w14:paraId="66A32275" w14:textId="77777777" w:rsidR="00A320F8" w:rsidRPr="00A320F8" w:rsidRDefault="00A320F8" w:rsidP="00A320F8">
      <w:pPr>
        <w:spacing w:after="0" w:line="240" w:lineRule="auto"/>
        <w:ind w:left="360"/>
        <w:contextualSpacing/>
        <w:jc w:val="both"/>
        <w:rPr>
          <w:rFonts w:ascii="Tahoma" w:eastAsia="Times New Roman" w:hAnsi="Tahoma" w:cs="Tahoma"/>
          <w:sz w:val="20"/>
          <w:szCs w:val="20"/>
          <w:lang w:eastAsia="pl-PL"/>
        </w:rPr>
      </w:pPr>
      <w:r w:rsidRPr="00A320F8">
        <w:rPr>
          <w:rFonts w:ascii="Tahoma" w:eastAsia="Times New Roman" w:hAnsi="Tahoma" w:cs="Tahoma"/>
          <w:sz w:val="20"/>
          <w:szCs w:val="20"/>
          <w:lang w:eastAsia="pl-PL"/>
        </w:rPr>
        <w:t>Uwaga! Wykonawca niezalogowany korzystający z “Wyślij wiadomość zamawiającego”, po kliknięciu przycisku Wyślij, otrzyma na adres mailowy, podany w polu Twój adres e-mail, wiadomość mailową zawierającą kod uwierzytelniający. Kod należy wpisać w polu Kod Uwierzytelniający, a następnie potwierdzić przyciskiem Wyślij. Następnie Wykonawca otrzyma potwierdzenie wysłania wiadomości. Kod uwierzytelniający jest aktywny przez 30 minut od wygenerowania lub do momentu wygenerowania kolejnego kodu.</w:t>
      </w:r>
    </w:p>
    <w:p w14:paraId="1B6DC3FD" w14:textId="77777777" w:rsidR="00A320F8" w:rsidRPr="00A320F8" w:rsidRDefault="00A320F8" w:rsidP="00977A08">
      <w:pPr>
        <w:pStyle w:val="Akapitzlist"/>
        <w:numPr>
          <w:ilvl w:val="0"/>
          <w:numId w:val="51"/>
        </w:numPr>
        <w:spacing w:line="240" w:lineRule="auto"/>
        <w:jc w:val="both"/>
        <w:rPr>
          <w:rFonts w:ascii="Tahoma" w:eastAsia="Times New Roman" w:hAnsi="Tahoma" w:cs="Tahoma"/>
          <w:sz w:val="20"/>
          <w:szCs w:val="20"/>
          <w:lang w:eastAsia="pl-PL"/>
        </w:rPr>
      </w:pPr>
      <w:r w:rsidRPr="00A320F8">
        <w:rPr>
          <w:rFonts w:ascii="Tahoma" w:eastAsia="Times New Roman" w:hAnsi="Tahoma" w:cs="Tahoma"/>
          <w:sz w:val="20"/>
          <w:szCs w:val="20"/>
          <w:lang w:eastAsia="pl-PL"/>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10" w:history="1">
        <w:r w:rsidRPr="00A320F8">
          <w:rPr>
            <w:rStyle w:val="Hipercze"/>
            <w:rFonts w:ascii="Tahoma" w:eastAsia="Times New Roman" w:hAnsi="Tahoma" w:cs="Tahoma"/>
            <w:sz w:val="20"/>
            <w:szCs w:val="20"/>
            <w:lang w:eastAsia="pl-PL"/>
          </w:rPr>
          <w:t>https://platformazakupowa.pl/strona/45-instrukcje</w:t>
        </w:r>
      </w:hyperlink>
    </w:p>
    <w:p w14:paraId="5D048073" w14:textId="77777777" w:rsidR="00A320F8" w:rsidRPr="00A320F8" w:rsidRDefault="00A320F8" w:rsidP="00977A08">
      <w:pPr>
        <w:pStyle w:val="Akapitzlist"/>
        <w:numPr>
          <w:ilvl w:val="0"/>
          <w:numId w:val="51"/>
        </w:numPr>
        <w:spacing w:line="240" w:lineRule="auto"/>
        <w:jc w:val="both"/>
        <w:rPr>
          <w:rFonts w:ascii="Tahoma" w:eastAsia="Times New Roman" w:hAnsi="Tahoma" w:cs="Tahoma"/>
          <w:color w:val="000000"/>
          <w:sz w:val="20"/>
          <w:szCs w:val="20"/>
          <w:lang w:eastAsia="pl-PL"/>
        </w:rPr>
      </w:pPr>
      <w:r w:rsidRPr="00A320F8">
        <w:rPr>
          <w:rFonts w:ascii="Tahoma" w:eastAsia="Times New Roman" w:hAnsi="Tahoma" w:cs="Tahoma"/>
          <w:sz w:val="20"/>
          <w:szCs w:val="20"/>
          <w:lang w:eastAsia="pl-PL"/>
        </w:rPr>
        <w:t xml:space="preserve">Wykonawca, za pośrednictwem platformazakupowa.pl może </w:t>
      </w:r>
      <w:r w:rsidRPr="00A320F8">
        <w:rPr>
          <w:rFonts w:ascii="Tahoma" w:eastAsia="Times New Roman" w:hAnsi="Tahoma" w:cs="Tahoma"/>
          <w:color w:val="000000"/>
          <w:sz w:val="20"/>
          <w:szCs w:val="20"/>
          <w:lang w:eastAsia="pl-PL"/>
        </w:rPr>
        <w:t xml:space="preserve">przed upływem terminu do składania ofert zmienić lub wycofać ofertę. Sposób dokonywania zmiany lub wycofania oferty zamieszczono w instrukcji zamieszczonej na stronie internetowej w/w platformy zakupowej. </w:t>
      </w:r>
    </w:p>
    <w:p w14:paraId="10C096D2" w14:textId="77777777" w:rsidR="00A320F8" w:rsidRPr="00A320F8" w:rsidRDefault="00A320F8" w:rsidP="00977A08">
      <w:pPr>
        <w:pStyle w:val="Akapitzlist"/>
        <w:numPr>
          <w:ilvl w:val="0"/>
          <w:numId w:val="51"/>
        </w:numPr>
        <w:spacing w:line="240" w:lineRule="auto"/>
        <w:jc w:val="both"/>
        <w:rPr>
          <w:rFonts w:ascii="Tahoma" w:eastAsia="Times New Roman" w:hAnsi="Tahoma" w:cs="Tahoma"/>
          <w:color w:val="000000"/>
          <w:sz w:val="20"/>
          <w:szCs w:val="20"/>
          <w:lang w:eastAsia="pl-PL"/>
        </w:rPr>
      </w:pPr>
      <w:r w:rsidRPr="00A320F8">
        <w:rPr>
          <w:rFonts w:ascii="Tahoma" w:eastAsia="Times New Roman" w:hAnsi="Tahoma" w:cs="Tahoma"/>
          <w:color w:val="000000"/>
          <w:sz w:val="20"/>
          <w:szCs w:val="20"/>
          <w:lang w:eastAsia="pl-PL"/>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nie będzie brana pod uwagę w przedmiotowym postępowaniu.</w:t>
      </w:r>
    </w:p>
    <w:p w14:paraId="27DDC69C" w14:textId="59055C83" w:rsidR="00A15B36" w:rsidRPr="00A320F8" w:rsidRDefault="00A15B36" w:rsidP="00977A08">
      <w:pPr>
        <w:pStyle w:val="Akapitzlist"/>
        <w:numPr>
          <w:ilvl w:val="0"/>
          <w:numId w:val="51"/>
        </w:numPr>
        <w:spacing w:after="0" w:line="240" w:lineRule="auto"/>
        <w:jc w:val="both"/>
        <w:rPr>
          <w:rFonts w:ascii="Tahoma" w:eastAsia="Calibri" w:hAnsi="Tahoma" w:cs="Tahoma"/>
          <w:sz w:val="20"/>
          <w:szCs w:val="20"/>
        </w:rPr>
      </w:pPr>
      <w:r w:rsidRPr="00A320F8">
        <w:rPr>
          <w:rFonts w:ascii="Tahoma" w:hAnsi="Tahoma" w:cs="Tahoma"/>
          <w:bCs/>
          <w:sz w:val="20"/>
          <w:szCs w:val="20"/>
        </w:rPr>
        <w:t xml:space="preserve">Przez środki komunikacji elektronicznej rozumie się środki komunikacji elektronicznej zdefiniowane </w:t>
      </w:r>
      <w:r w:rsidR="00BF1490" w:rsidRPr="00A320F8">
        <w:rPr>
          <w:rFonts w:ascii="Tahoma" w:hAnsi="Tahoma" w:cs="Tahoma"/>
          <w:bCs/>
          <w:sz w:val="20"/>
          <w:szCs w:val="20"/>
        </w:rPr>
        <w:t xml:space="preserve">                </w:t>
      </w:r>
      <w:r w:rsidRPr="00A320F8">
        <w:rPr>
          <w:rFonts w:ascii="Tahoma" w:hAnsi="Tahoma" w:cs="Tahoma"/>
          <w:bCs/>
          <w:sz w:val="20"/>
          <w:szCs w:val="20"/>
        </w:rPr>
        <w:t xml:space="preserve">w ustawie z dnia 18 lipca 2002 r. o świadczeniu usług drogą elektroniczną (t.j. Dz. U. z 2020 poz. 344  z późn. zm). </w:t>
      </w:r>
      <w:r w:rsidRPr="00A320F8">
        <w:rPr>
          <w:rFonts w:ascii="Tahoma" w:eastAsia="Calibri" w:hAnsi="Tahoma" w:cs="Tahoma"/>
          <w:sz w:val="20"/>
          <w:szCs w:val="20"/>
        </w:rPr>
        <w:t xml:space="preserve"> </w:t>
      </w:r>
    </w:p>
    <w:p w14:paraId="021911E3" w14:textId="0735E836" w:rsidR="00A15B36" w:rsidRPr="00EC01AE" w:rsidRDefault="00A15B36" w:rsidP="00977A08">
      <w:pPr>
        <w:pStyle w:val="Akapitzlist"/>
        <w:numPr>
          <w:ilvl w:val="0"/>
          <w:numId w:val="51"/>
        </w:numPr>
        <w:spacing w:after="0" w:line="240" w:lineRule="auto"/>
        <w:jc w:val="both"/>
        <w:rPr>
          <w:rFonts w:ascii="Tahoma" w:eastAsia="Calibri" w:hAnsi="Tahoma" w:cs="Tahoma"/>
          <w:color w:val="000000"/>
          <w:sz w:val="20"/>
          <w:szCs w:val="20"/>
        </w:rPr>
      </w:pPr>
      <w:r w:rsidRPr="00A320F8">
        <w:rPr>
          <w:rFonts w:ascii="Tahoma" w:eastAsia="MS Mincho" w:hAnsi="Tahoma" w:cs="Tahoma"/>
          <w:sz w:val="20"/>
          <w:szCs w:val="20"/>
          <w:lang w:eastAsia="ar-SA"/>
        </w:rPr>
        <w:t>Sposób sporządzenia dokumentów elektronicznych, cyfrowych odwzorowań dokumentów</w:t>
      </w:r>
      <w:r w:rsidRPr="00A320F8">
        <w:rPr>
          <w:rFonts w:ascii="Tahoma" w:eastAsia="MS Mincho" w:hAnsi="Tahoma" w:cs="Tahoma"/>
          <w:color w:val="000000"/>
          <w:sz w:val="20"/>
          <w:szCs w:val="20"/>
          <w:lang w:eastAsia="ar-SA"/>
        </w:rPr>
        <w:t xml:space="preserve"> oraz  informacji musi być zgody z wymaganiami określonymi w rozporządzeniu Prezesa Rady Ministrów</w:t>
      </w:r>
      <w:r w:rsidR="00BF1490" w:rsidRPr="00A320F8">
        <w:rPr>
          <w:rFonts w:ascii="Tahoma" w:eastAsia="MS Mincho" w:hAnsi="Tahoma" w:cs="Tahoma"/>
          <w:color w:val="000000"/>
          <w:sz w:val="20"/>
          <w:szCs w:val="20"/>
          <w:lang w:eastAsia="ar-SA"/>
        </w:rPr>
        <w:t xml:space="preserve">                </w:t>
      </w:r>
      <w:r w:rsidRPr="00A320F8">
        <w:rPr>
          <w:rFonts w:ascii="Tahoma" w:eastAsia="MS Mincho" w:hAnsi="Tahoma" w:cs="Tahoma"/>
          <w:color w:val="000000"/>
          <w:sz w:val="20"/>
          <w:szCs w:val="20"/>
          <w:lang w:eastAsia="ar-SA"/>
        </w:rPr>
        <w:t xml:space="preserve"> z dnia z dnia 30 grudnia 2020 r. w sprawie sposobu sporządzania i przekazywania informacji oraz wymagań technicznych dla dokumentów elektronicznych oraz środków komunikacji elektronicznej </w:t>
      </w:r>
      <w:r w:rsidR="00BF1490" w:rsidRPr="00A320F8">
        <w:rPr>
          <w:rFonts w:ascii="Tahoma" w:eastAsia="MS Mincho" w:hAnsi="Tahoma" w:cs="Tahoma"/>
          <w:color w:val="000000"/>
          <w:sz w:val="20"/>
          <w:szCs w:val="20"/>
          <w:lang w:eastAsia="ar-SA"/>
        </w:rPr>
        <w:t xml:space="preserve">               </w:t>
      </w:r>
      <w:r w:rsidRPr="00A320F8">
        <w:rPr>
          <w:rFonts w:ascii="Tahoma" w:eastAsia="MS Mincho" w:hAnsi="Tahoma" w:cs="Tahoma"/>
          <w:color w:val="000000"/>
          <w:sz w:val="20"/>
          <w:szCs w:val="20"/>
          <w:lang w:eastAsia="ar-SA"/>
        </w:rPr>
        <w:t>w postępowaniu o udzielenie zamówienia publicznego lub konkursie.</w:t>
      </w:r>
    </w:p>
    <w:p w14:paraId="2D4370CE" w14:textId="77777777" w:rsidR="00EC01AE" w:rsidRPr="00EC01AE" w:rsidRDefault="00EC01AE" w:rsidP="00977A08">
      <w:pPr>
        <w:pStyle w:val="Akapitzlist"/>
        <w:numPr>
          <w:ilvl w:val="0"/>
          <w:numId w:val="51"/>
        </w:numPr>
        <w:spacing w:after="0" w:line="240" w:lineRule="auto"/>
        <w:jc w:val="both"/>
        <w:rPr>
          <w:rFonts w:ascii="Tahoma" w:eastAsia="Calibri" w:hAnsi="Tahoma" w:cs="Tahoma"/>
          <w:color w:val="000000"/>
          <w:sz w:val="20"/>
          <w:szCs w:val="20"/>
        </w:rPr>
      </w:pPr>
      <w:r w:rsidRPr="00EC01AE">
        <w:rPr>
          <w:rFonts w:ascii="Tahoma" w:eastAsia="Calibri" w:hAnsi="Tahoma" w:cs="Tahoma"/>
          <w:color w:val="000000"/>
          <w:sz w:val="20"/>
          <w:szCs w:val="20"/>
        </w:rPr>
        <w:t>Oferta powinna być:</w:t>
      </w:r>
    </w:p>
    <w:p w14:paraId="0F4B4E87" w14:textId="77777777" w:rsidR="00EC01AE" w:rsidRPr="00EC01AE" w:rsidRDefault="00EC01AE" w:rsidP="00EC01AE">
      <w:pPr>
        <w:pStyle w:val="Akapitzlist"/>
        <w:spacing w:after="0" w:line="240" w:lineRule="auto"/>
        <w:ind w:left="360"/>
        <w:jc w:val="both"/>
        <w:rPr>
          <w:rFonts w:ascii="Tahoma" w:eastAsia="Calibri" w:hAnsi="Tahoma" w:cs="Tahoma"/>
          <w:color w:val="000000"/>
          <w:sz w:val="20"/>
          <w:szCs w:val="20"/>
        </w:rPr>
      </w:pPr>
      <w:r w:rsidRPr="00EC01AE">
        <w:rPr>
          <w:rFonts w:ascii="Tahoma" w:eastAsia="Calibri" w:hAnsi="Tahoma" w:cs="Tahoma"/>
          <w:color w:val="000000"/>
          <w:sz w:val="20"/>
          <w:szCs w:val="20"/>
        </w:rPr>
        <w:t>a) sporządzona na podstawie załączników niniejszej SWZ w języku polskim,</w:t>
      </w:r>
    </w:p>
    <w:p w14:paraId="571053A7" w14:textId="77777777" w:rsidR="00EC01AE" w:rsidRPr="00EC01AE" w:rsidRDefault="00EC01AE" w:rsidP="00EC01AE">
      <w:pPr>
        <w:pStyle w:val="Akapitzlist"/>
        <w:spacing w:after="0" w:line="240" w:lineRule="auto"/>
        <w:ind w:left="360"/>
        <w:jc w:val="both"/>
        <w:rPr>
          <w:rFonts w:ascii="Tahoma" w:eastAsia="Calibri" w:hAnsi="Tahoma" w:cs="Tahoma"/>
          <w:color w:val="000000"/>
          <w:sz w:val="20"/>
          <w:szCs w:val="20"/>
        </w:rPr>
      </w:pPr>
      <w:r w:rsidRPr="00EC01AE">
        <w:rPr>
          <w:rFonts w:ascii="Tahoma" w:eastAsia="Calibri" w:hAnsi="Tahoma" w:cs="Tahoma"/>
          <w:color w:val="000000"/>
          <w:sz w:val="20"/>
          <w:szCs w:val="20"/>
        </w:rPr>
        <w:t>b) złożona w formie elektronicznej za pośrednictwem platformazakupowa.pl,</w:t>
      </w:r>
    </w:p>
    <w:p w14:paraId="2F6EE6D9" w14:textId="77777777" w:rsidR="00977A08" w:rsidRDefault="00EC01AE" w:rsidP="00977A08">
      <w:pPr>
        <w:pStyle w:val="Akapitzlist"/>
        <w:spacing w:after="0" w:line="240" w:lineRule="auto"/>
        <w:ind w:left="360"/>
        <w:jc w:val="both"/>
        <w:rPr>
          <w:rFonts w:ascii="Tahoma" w:eastAsia="Calibri" w:hAnsi="Tahoma" w:cs="Tahoma"/>
          <w:color w:val="000000"/>
          <w:sz w:val="20"/>
          <w:szCs w:val="20"/>
        </w:rPr>
      </w:pPr>
      <w:r w:rsidRPr="00EC01AE">
        <w:rPr>
          <w:rFonts w:ascii="Tahoma" w:eastAsia="Calibri" w:hAnsi="Tahoma" w:cs="Tahoma"/>
          <w:color w:val="000000"/>
          <w:sz w:val="20"/>
          <w:szCs w:val="20"/>
        </w:rPr>
        <w:t>c) podpisana kwalifikowanym podpisem elektronicznym lub podpisem zaufanym lub podpisem osobistym osób uprawnionych do składania oświadczeń woli</w:t>
      </w:r>
      <w:r w:rsidR="00977A08">
        <w:rPr>
          <w:rFonts w:ascii="Tahoma" w:eastAsia="Calibri" w:hAnsi="Tahoma" w:cs="Tahoma"/>
          <w:color w:val="000000"/>
          <w:sz w:val="20"/>
          <w:szCs w:val="20"/>
        </w:rPr>
        <w:t>.</w:t>
      </w:r>
      <w:r w:rsidRPr="00EC01AE">
        <w:rPr>
          <w:rFonts w:ascii="Tahoma" w:eastAsia="Calibri" w:hAnsi="Tahoma" w:cs="Tahoma"/>
          <w:color w:val="000000"/>
          <w:sz w:val="20"/>
          <w:szCs w:val="20"/>
        </w:rPr>
        <w:t xml:space="preserve"> </w:t>
      </w:r>
    </w:p>
    <w:p w14:paraId="6FFB1836" w14:textId="523DFF10" w:rsidR="00EC01AE" w:rsidRPr="00977A08" w:rsidRDefault="00EC01AE" w:rsidP="00977A08">
      <w:pPr>
        <w:pStyle w:val="Akapitzlist"/>
        <w:numPr>
          <w:ilvl w:val="0"/>
          <w:numId w:val="55"/>
        </w:numPr>
        <w:spacing w:after="0" w:line="240" w:lineRule="auto"/>
        <w:ind w:left="426" w:hanging="426"/>
        <w:jc w:val="both"/>
        <w:rPr>
          <w:rFonts w:ascii="Tahoma" w:eastAsia="Times New Roman" w:hAnsi="Tahoma" w:cs="Tahoma"/>
          <w:color w:val="000000"/>
          <w:sz w:val="20"/>
          <w:szCs w:val="20"/>
          <w:lang w:eastAsia="pl-PL"/>
        </w:rPr>
      </w:pPr>
      <w:r w:rsidRPr="00977A08">
        <w:rPr>
          <w:rFonts w:ascii="Tahoma" w:eastAsia="Times New Roman" w:hAnsi="Tahoma" w:cs="Tahoma"/>
          <w:color w:val="000000"/>
          <w:sz w:val="20"/>
          <w:szCs w:val="20"/>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EDCC329" w14:textId="77777777" w:rsidR="00EC01AE" w:rsidRPr="00EC01AE" w:rsidRDefault="00EC01AE" w:rsidP="00977A08">
      <w:pPr>
        <w:numPr>
          <w:ilvl w:val="0"/>
          <w:numId w:val="56"/>
        </w:numPr>
        <w:spacing w:after="0" w:line="240" w:lineRule="auto"/>
        <w:jc w:val="both"/>
        <w:textAlignment w:val="baseline"/>
        <w:rPr>
          <w:rFonts w:ascii="Tahoma" w:eastAsia="Times New Roman" w:hAnsi="Tahoma" w:cs="Tahoma"/>
          <w:color w:val="000000"/>
          <w:sz w:val="20"/>
          <w:szCs w:val="20"/>
          <w:lang w:eastAsia="pl-PL"/>
        </w:rPr>
      </w:pPr>
      <w:r w:rsidRPr="00EC01AE">
        <w:rPr>
          <w:rFonts w:ascii="Tahoma" w:eastAsia="Times New Roman" w:hAnsi="Tahoma" w:cs="Tahoma"/>
          <w:color w:val="000000"/>
          <w:sz w:val="20"/>
          <w:szCs w:val="20"/>
          <w:lang w:eastAsia="pl-PL"/>
        </w:rPr>
        <w:t>W przypadku wykorzystania formatu podpisu XAdES zewnętrzny. Zamawiający wymaga dołączenia odpowiedniej ilości plików tj. podpisywanych plików z danymi oraz plików podpisu w formacie XAdES.</w:t>
      </w:r>
    </w:p>
    <w:p w14:paraId="10B39AC9" w14:textId="77777777" w:rsidR="008B7AA9" w:rsidRPr="0065317F" w:rsidRDefault="008B7AA9" w:rsidP="00977A08">
      <w:pPr>
        <w:pStyle w:val="Akapitzlist"/>
        <w:numPr>
          <w:ilvl w:val="0"/>
          <w:numId w:val="56"/>
        </w:numPr>
        <w:spacing w:after="0" w:line="240" w:lineRule="auto"/>
        <w:jc w:val="both"/>
        <w:textAlignment w:val="baseline"/>
        <w:rPr>
          <w:rFonts w:ascii="Tahoma" w:eastAsia="Times New Roman" w:hAnsi="Tahoma" w:cs="Tahoma"/>
          <w:color w:val="000000"/>
          <w:sz w:val="20"/>
          <w:szCs w:val="20"/>
          <w:lang w:eastAsia="pl-PL"/>
        </w:rPr>
      </w:pPr>
      <w:r w:rsidRPr="0065317F">
        <w:rPr>
          <w:rFonts w:ascii="Tahoma" w:eastAsia="Times New Roman" w:hAnsi="Tahoma" w:cs="Tahoma"/>
          <w:color w:val="000000"/>
          <w:sz w:val="20"/>
          <w:szCs w:val="20"/>
          <w:lang w:eastAsia="pl-PL"/>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w:t>
      </w:r>
      <w:r w:rsidRPr="0065317F">
        <w:rPr>
          <w:rFonts w:ascii="Tahoma" w:eastAsia="Times New Roman" w:hAnsi="Tahoma" w:cs="Tahoma"/>
          <w:color w:val="000000"/>
          <w:sz w:val="20"/>
          <w:szCs w:val="20"/>
          <w:lang w:eastAsia="pl-PL"/>
        </w:rPr>
        <w:lastRenderedPageBreak/>
        <w:t>stanowią tajemnicę przedsiębiorstwa. Na platformie w formularzu składania oferty znajduje się miejsce wyznaczone do dołączenia części oferty stanowiącej tajemnicę przedsiębiorstwa.</w:t>
      </w:r>
    </w:p>
    <w:p w14:paraId="5545BA27" w14:textId="77777777" w:rsidR="008B7AA9" w:rsidRPr="0065317F" w:rsidRDefault="008B7AA9" w:rsidP="00977A08">
      <w:pPr>
        <w:pStyle w:val="Akapitzlist"/>
        <w:numPr>
          <w:ilvl w:val="0"/>
          <w:numId w:val="56"/>
        </w:numPr>
        <w:spacing w:line="240" w:lineRule="auto"/>
        <w:jc w:val="both"/>
        <w:rPr>
          <w:rFonts w:ascii="Tahoma" w:eastAsia="Calibri" w:hAnsi="Tahoma" w:cs="Tahoma"/>
          <w:sz w:val="20"/>
          <w:szCs w:val="20"/>
        </w:rPr>
      </w:pPr>
      <w:r w:rsidRPr="0065317F">
        <w:rPr>
          <w:rFonts w:ascii="Tahoma" w:eastAsia="Calibri" w:hAnsi="Tahoma" w:cs="Tahoma"/>
          <w:sz w:val="20"/>
          <w:szCs w:val="20"/>
        </w:rPr>
        <w:t>Maksymalny rozmiar pojedynczych plików przesyłanych za pośrednictwem platformy zakupowej wynosi 150 MB, w przypadku większych plików zalecamy skorzystać z instrukcji pakowania umieszczonej na platformie zakupowej.</w:t>
      </w:r>
    </w:p>
    <w:p w14:paraId="6F035FA7" w14:textId="77777777" w:rsidR="008B7AA9" w:rsidRPr="0065317F" w:rsidRDefault="008B7AA9" w:rsidP="006555B6">
      <w:pPr>
        <w:pStyle w:val="Akapitzlist"/>
        <w:spacing w:line="240" w:lineRule="auto"/>
        <w:ind w:left="360"/>
        <w:jc w:val="both"/>
        <w:rPr>
          <w:rFonts w:ascii="Tahoma" w:eastAsia="Calibri" w:hAnsi="Tahoma" w:cs="Tahoma"/>
          <w:sz w:val="20"/>
          <w:szCs w:val="20"/>
        </w:rPr>
      </w:pPr>
      <w:r w:rsidRPr="0065317F">
        <w:rPr>
          <w:rFonts w:ascii="Tahoma" w:eastAsia="Calibri" w:hAnsi="Tahoma" w:cs="Tahoma"/>
          <w:sz w:val="20"/>
          <w:szCs w:val="20"/>
        </w:rPr>
        <w:t>Komunikacja poprzez Wyślij wiadomość do zamawiającego umożliwia dodanie do</w:t>
      </w:r>
    </w:p>
    <w:p w14:paraId="6F7982AD" w14:textId="77777777" w:rsidR="008B7AA9" w:rsidRPr="0065317F" w:rsidRDefault="008B7AA9" w:rsidP="006555B6">
      <w:pPr>
        <w:pStyle w:val="Akapitzlist"/>
        <w:spacing w:line="240" w:lineRule="auto"/>
        <w:ind w:left="360"/>
        <w:jc w:val="both"/>
        <w:rPr>
          <w:rFonts w:ascii="Tahoma" w:eastAsia="Calibri" w:hAnsi="Tahoma" w:cs="Tahoma"/>
          <w:sz w:val="20"/>
          <w:szCs w:val="20"/>
        </w:rPr>
      </w:pPr>
      <w:r w:rsidRPr="0065317F">
        <w:rPr>
          <w:rFonts w:ascii="Tahoma" w:eastAsia="Calibri" w:hAnsi="Tahoma" w:cs="Tahoma"/>
          <w:sz w:val="20"/>
          <w:szCs w:val="20"/>
        </w:rPr>
        <w:t>treści wysyłanej wiadomości plików lub spakowanego katalogu (załączników).</w:t>
      </w:r>
    </w:p>
    <w:p w14:paraId="23970E2D" w14:textId="77777777" w:rsidR="008B7AA9" w:rsidRPr="0065317F" w:rsidRDefault="008B7AA9" w:rsidP="006555B6">
      <w:pPr>
        <w:pStyle w:val="Akapitzlist"/>
        <w:spacing w:line="240" w:lineRule="auto"/>
        <w:ind w:left="360"/>
        <w:jc w:val="both"/>
        <w:rPr>
          <w:rFonts w:ascii="Tahoma" w:eastAsia="Calibri" w:hAnsi="Tahoma" w:cs="Tahoma"/>
          <w:sz w:val="20"/>
          <w:szCs w:val="20"/>
        </w:rPr>
      </w:pPr>
      <w:r w:rsidRPr="0065317F">
        <w:rPr>
          <w:rFonts w:ascii="Tahoma" w:eastAsia="Calibri" w:hAnsi="Tahoma" w:cs="Tahoma"/>
          <w:sz w:val="20"/>
          <w:szCs w:val="20"/>
        </w:rPr>
        <w:t>Występuje limit objętości plików lub spakowanych folderów do ilości 10 plików lub</w:t>
      </w:r>
    </w:p>
    <w:p w14:paraId="75079A67" w14:textId="77777777" w:rsidR="008B7AA9" w:rsidRPr="0065317F" w:rsidRDefault="008B7AA9" w:rsidP="006555B6">
      <w:pPr>
        <w:pStyle w:val="Akapitzlist"/>
        <w:spacing w:line="240" w:lineRule="auto"/>
        <w:ind w:left="360"/>
        <w:jc w:val="both"/>
        <w:rPr>
          <w:rFonts w:ascii="Tahoma" w:eastAsia="Calibri" w:hAnsi="Tahoma" w:cs="Tahoma"/>
          <w:sz w:val="20"/>
          <w:szCs w:val="20"/>
        </w:rPr>
      </w:pPr>
      <w:r w:rsidRPr="0065317F">
        <w:rPr>
          <w:rFonts w:ascii="Tahoma" w:eastAsia="Calibri" w:hAnsi="Tahoma" w:cs="Tahoma"/>
          <w:sz w:val="20"/>
          <w:szCs w:val="20"/>
        </w:rPr>
        <w:t>spakowanych folderów przy maksymalnej sumarycznej wielkości 500 MB.</w:t>
      </w:r>
    </w:p>
    <w:p w14:paraId="3FBB5B40" w14:textId="77777777" w:rsidR="008B7AA9" w:rsidRPr="0065317F" w:rsidRDefault="008B7AA9" w:rsidP="00977A08">
      <w:pPr>
        <w:pStyle w:val="Akapitzlist"/>
        <w:numPr>
          <w:ilvl w:val="0"/>
          <w:numId w:val="56"/>
        </w:numPr>
        <w:spacing w:line="240" w:lineRule="auto"/>
        <w:rPr>
          <w:rFonts w:ascii="Tahoma" w:eastAsia="Calibri" w:hAnsi="Tahoma" w:cs="Tahoma"/>
          <w:sz w:val="20"/>
          <w:szCs w:val="20"/>
        </w:rPr>
      </w:pPr>
      <w:r w:rsidRPr="0065317F">
        <w:rPr>
          <w:rFonts w:ascii="Tahoma" w:eastAsia="Calibri" w:hAnsi="Tahoma" w:cs="Tahoma"/>
          <w:sz w:val="20"/>
          <w:szCs w:val="20"/>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określa niezbędne wymagania sprzętowo - aplikacyjne umożliwiające pracę na platformazakupowa.pl, tj.:</w:t>
      </w:r>
    </w:p>
    <w:p w14:paraId="11A88D94" w14:textId="77777777" w:rsidR="008B7AA9" w:rsidRPr="0065317F" w:rsidRDefault="008B7AA9" w:rsidP="00977A08">
      <w:pPr>
        <w:pStyle w:val="Akapitzlist"/>
        <w:numPr>
          <w:ilvl w:val="0"/>
          <w:numId w:val="52"/>
        </w:numPr>
        <w:spacing w:line="240" w:lineRule="auto"/>
        <w:rPr>
          <w:rFonts w:ascii="Tahoma" w:eastAsia="Calibri" w:hAnsi="Tahoma" w:cs="Tahoma"/>
          <w:sz w:val="20"/>
          <w:szCs w:val="20"/>
        </w:rPr>
      </w:pPr>
      <w:r w:rsidRPr="0065317F">
        <w:rPr>
          <w:rFonts w:ascii="Tahoma" w:eastAsia="Calibri" w:hAnsi="Tahoma" w:cs="Tahoma"/>
          <w:sz w:val="20"/>
          <w:szCs w:val="20"/>
        </w:rPr>
        <w:t>stały dostęp do sieci Internet o gwarantowanej przepustowości nie mniejszej niż 512 kb/s,</w:t>
      </w:r>
    </w:p>
    <w:p w14:paraId="0A4C2CC1" w14:textId="77777777" w:rsidR="008B7AA9" w:rsidRPr="0065317F" w:rsidRDefault="008B7AA9" w:rsidP="00977A08">
      <w:pPr>
        <w:pStyle w:val="Akapitzlist"/>
        <w:numPr>
          <w:ilvl w:val="0"/>
          <w:numId w:val="52"/>
        </w:numPr>
        <w:spacing w:line="240" w:lineRule="auto"/>
        <w:rPr>
          <w:rFonts w:ascii="Tahoma" w:eastAsia="Calibri" w:hAnsi="Tahoma" w:cs="Tahoma"/>
          <w:sz w:val="20"/>
          <w:szCs w:val="20"/>
        </w:rPr>
      </w:pPr>
      <w:r w:rsidRPr="0065317F">
        <w:rPr>
          <w:rFonts w:ascii="Tahoma" w:eastAsia="Calibri" w:hAnsi="Tahoma" w:cs="Tahoma"/>
          <w:sz w:val="20"/>
          <w:szCs w:val="20"/>
        </w:rPr>
        <w:t>komputer klasy PC lub MAC o następującej konfiguracji: pamięć min. 2 GB Ram, procesor Intel IV 2 GHZ lub jego nowsza wersja, jeden z systemów operacyjnych - MS Windows 7, Mac Os x 10 4, Linux, lub ich nowsze wersje,</w:t>
      </w:r>
    </w:p>
    <w:p w14:paraId="275D8E41" w14:textId="77777777" w:rsidR="008B7AA9" w:rsidRPr="0065317F" w:rsidRDefault="008B7AA9" w:rsidP="00977A08">
      <w:pPr>
        <w:pStyle w:val="Akapitzlist"/>
        <w:numPr>
          <w:ilvl w:val="0"/>
          <w:numId w:val="52"/>
        </w:numPr>
        <w:spacing w:line="240" w:lineRule="auto"/>
        <w:rPr>
          <w:rFonts w:ascii="Tahoma" w:eastAsia="Calibri" w:hAnsi="Tahoma" w:cs="Tahoma"/>
          <w:sz w:val="20"/>
          <w:szCs w:val="20"/>
        </w:rPr>
      </w:pPr>
      <w:r w:rsidRPr="0065317F">
        <w:rPr>
          <w:rFonts w:ascii="Tahoma" w:eastAsia="Calibri" w:hAnsi="Tahoma" w:cs="Tahoma"/>
          <w:sz w:val="20"/>
          <w:szCs w:val="20"/>
        </w:rPr>
        <w:t>zainstalowana dowolna, inna przeglądarka internetowa niż Internet Explorer,</w:t>
      </w:r>
    </w:p>
    <w:p w14:paraId="4B27188C" w14:textId="77777777" w:rsidR="008B7AA9" w:rsidRPr="0065317F" w:rsidRDefault="008B7AA9" w:rsidP="00977A08">
      <w:pPr>
        <w:pStyle w:val="Akapitzlist"/>
        <w:numPr>
          <w:ilvl w:val="0"/>
          <w:numId w:val="52"/>
        </w:numPr>
        <w:spacing w:line="240" w:lineRule="auto"/>
        <w:rPr>
          <w:rFonts w:ascii="Tahoma" w:eastAsia="Calibri" w:hAnsi="Tahoma" w:cs="Tahoma"/>
          <w:sz w:val="20"/>
          <w:szCs w:val="20"/>
        </w:rPr>
      </w:pPr>
      <w:r w:rsidRPr="0065317F">
        <w:rPr>
          <w:rFonts w:ascii="Tahoma" w:eastAsia="Calibri" w:hAnsi="Tahoma" w:cs="Tahoma"/>
          <w:sz w:val="20"/>
          <w:szCs w:val="20"/>
        </w:rPr>
        <w:t>włączona obsługa JavaScript,</w:t>
      </w:r>
    </w:p>
    <w:p w14:paraId="35E590E5" w14:textId="77777777" w:rsidR="008B7AA9" w:rsidRPr="0065317F" w:rsidRDefault="008B7AA9" w:rsidP="00977A08">
      <w:pPr>
        <w:pStyle w:val="Akapitzlist"/>
        <w:numPr>
          <w:ilvl w:val="0"/>
          <w:numId w:val="52"/>
        </w:numPr>
        <w:spacing w:line="240" w:lineRule="auto"/>
        <w:rPr>
          <w:rFonts w:ascii="Tahoma" w:eastAsia="Calibri" w:hAnsi="Tahoma" w:cs="Tahoma"/>
          <w:sz w:val="20"/>
          <w:szCs w:val="20"/>
        </w:rPr>
      </w:pPr>
      <w:r w:rsidRPr="0065317F">
        <w:rPr>
          <w:rFonts w:ascii="Tahoma" w:eastAsia="Calibri" w:hAnsi="Tahoma" w:cs="Tahoma"/>
          <w:sz w:val="20"/>
          <w:szCs w:val="20"/>
        </w:rPr>
        <w:t>zainstalowany program Adobe Acrobat Reader lub inny obsługujący format plików .pdf,</w:t>
      </w:r>
    </w:p>
    <w:p w14:paraId="42F47975" w14:textId="77777777" w:rsidR="008B7AA9" w:rsidRPr="0065317F" w:rsidRDefault="008B7AA9" w:rsidP="00977A08">
      <w:pPr>
        <w:pStyle w:val="Akapitzlist"/>
        <w:numPr>
          <w:ilvl w:val="0"/>
          <w:numId w:val="52"/>
        </w:numPr>
        <w:spacing w:line="240" w:lineRule="auto"/>
        <w:rPr>
          <w:rFonts w:ascii="Tahoma" w:eastAsia="Calibri" w:hAnsi="Tahoma" w:cs="Tahoma"/>
          <w:sz w:val="20"/>
          <w:szCs w:val="20"/>
        </w:rPr>
      </w:pPr>
      <w:r w:rsidRPr="0065317F">
        <w:rPr>
          <w:rFonts w:ascii="Tahoma" w:eastAsia="Calibri" w:hAnsi="Tahoma" w:cs="Tahoma"/>
          <w:sz w:val="20"/>
          <w:szCs w:val="20"/>
        </w:rPr>
        <w:t>szyfrowanie na platformazakupowa.pl odbywa się za pomocą protokołu TLS 1.3.</w:t>
      </w:r>
    </w:p>
    <w:p w14:paraId="37E4564B" w14:textId="77777777" w:rsidR="008B7AA9" w:rsidRPr="0065317F" w:rsidRDefault="008B7AA9" w:rsidP="00977A08">
      <w:pPr>
        <w:pStyle w:val="Akapitzlist"/>
        <w:numPr>
          <w:ilvl w:val="0"/>
          <w:numId w:val="52"/>
        </w:numPr>
        <w:spacing w:line="240" w:lineRule="auto"/>
        <w:rPr>
          <w:rFonts w:ascii="Tahoma" w:eastAsia="Calibri" w:hAnsi="Tahoma" w:cs="Tahoma"/>
          <w:sz w:val="20"/>
          <w:szCs w:val="20"/>
        </w:rPr>
      </w:pPr>
      <w:r w:rsidRPr="0065317F">
        <w:rPr>
          <w:rFonts w:ascii="Tahoma" w:eastAsia="Calibri" w:hAnsi="Tahoma" w:cs="Tahoma"/>
          <w:sz w:val="20"/>
          <w:szCs w:val="20"/>
        </w:rPr>
        <w:t>oznaczenie czasu odbioru danych przez platformę zakupową stanowi datę oraz dokładny czas (hh:mm:ss) generowany wg. czasu lokalnego serwera synchronizowanego z zegarem Głównego Urzędu Miar.</w:t>
      </w:r>
    </w:p>
    <w:p w14:paraId="4DCF5E73" w14:textId="77777777" w:rsidR="008B7AA9" w:rsidRPr="0065317F" w:rsidRDefault="008B7AA9" w:rsidP="00977A08">
      <w:pPr>
        <w:pStyle w:val="Akapitzlist"/>
        <w:numPr>
          <w:ilvl w:val="0"/>
          <w:numId w:val="56"/>
        </w:numPr>
        <w:spacing w:line="240" w:lineRule="auto"/>
        <w:rPr>
          <w:rFonts w:ascii="Tahoma" w:eastAsia="Calibri" w:hAnsi="Tahoma" w:cs="Tahoma"/>
          <w:sz w:val="20"/>
          <w:szCs w:val="20"/>
        </w:rPr>
      </w:pPr>
      <w:r w:rsidRPr="0065317F">
        <w:rPr>
          <w:rFonts w:ascii="Tahoma" w:eastAsia="Calibri" w:hAnsi="Tahoma" w:cs="Tahoma"/>
          <w:sz w:val="20"/>
          <w:szCs w:val="20"/>
        </w:rPr>
        <w:t>Wykonawca, przystępując do niniejszego postępowania o udzielenie zamówienia publicznego:</w:t>
      </w:r>
    </w:p>
    <w:p w14:paraId="27674E80" w14:textId="77777777" w:rsidR="008B7AA9" w:rsidRPr="0065317F" w:rsidRDefault="008B7AA9" w:rsidP="00977A08">
      <w:pPr>
        <w:pStyle w:val="Akapitzlist"/>
        <w:numPr>
          <w:ilvl w:val="0"/>
          <w:numId w:val="53"/>
        </w:numPr>
        <w:spacing w:line="240" w:lineRule="auto"/>
        <w:rPr>
          <w:rFonts w:ascii="Tahoma" w:eastAsia="Calibri" w:hAnsi="Tahoma" w:cs="Tahoma"/>
          <w:sz w:val="20"/>
          <w:szCs w:val="20"/>
        </w:rPr>
      </w:pPr>
      <w:r w:rsidRPr="0065317F">
        <w:rPr>
          <w:rFonts w:ascii="Tahoma" w:eastAsia="Calibri" w:hAnsi="Tahoma" w:cs="Tahoma"/>
          <w:sz w:val="20"/>
          <w:szCs w:val="20"/>
        </w:rPr>
        <w:t>akceptuje warunki korzystania z platformazakupowa.pl określone w Regulaminie zamieszczonym na stronie internetowej pod linkiem  w zakładce „Regulamin" oraz uznaje go za wiążący,</w:t>
      </w:r>
    </w:p>
    <w:p w14:paraId="413B4D7B" w14:textId="77777777" w:rsidR="008B7AA9" w:rsidRPr="0065317F" w:rsidRDefault="008B7AA9" w:rsidP="00977A08">
      <w:pPr>
        <w:pStyle w:val="Akapitzlist"/>
        <w:numPr>
          <w:ilvl w:val="0"/>
          <w:numId w:val="53"/>
        </w:numPr>
        <w:spacing w:line="240" w:lineRule="auto"/>
        <w:rPr>
          <w:rFonts w:ascii="Tahoma" w:eastAsia="Calibri" w:hAnsi="Tahoma" w:cs="Tahoma"/>
          <w:sz w:val="20"/>
          <w:szCs w:val="20"/>
        </w:rPr>
      </w:pPr>
      <w:r w:rsidRPr="0065317F">
        <w:rPr>
          <w:rFonts w:ascii="Tahoma" w:eastAsia="Calibri" w:hAnsi="Tahoma" w:cs="Tahoma"/>
          <w:sz w:val="20"/>
          <w:szCs w:val="20"/>
        </w:rPr>
        <w:t>zapoznał i stosuje się do Instrukcji składania ofert/wniosków wskazanej w pkt II.2 SWZ</w:t>
      </w:r>
    </w:p>
    <w:p w14:paraId="1B183E61" w14:textId="77777777" w:rsidR="008B7AA9" w:rsidRPr="0065317F" w:rsidRDefault="008B7AA9" w:rsidP="00977A08">
      <w:pPr>
        <w:pStyle w:val="Akapitzlist"/>
        <w:numPr>
          <w:ilvl w:val="0"/>
          <w:numId w:val="56"/>
        </w:numPr>
        <w:spacing w:after="0" w:line="240" w:lineRule="auto"/>
        <w:jc w:val="both"/>
        <w:rPr>
          <w:rFonts w:ascii="Tahoma" w:eastAsia="Cambria" w:hAnsi="Tahoma" w:cs="Tahoma"/>
          <w:sz w:val="20"/>
          <w:szCs w:val="20"/>
        </w:rPr>
      </w:pPr>
      <w:bookmarkStart w:id="2" w:name="_Hlk169591548"/>
      <w:r w:rsidRPr="0065317F">
        <w:rPr>
          <w:rFonts w:ascii="Tahoma" w:eastAsia="Cambria" w:hAnsi="Tahoma" w:cs="Tahoma"/>
          <w:sz w:val="20"/>
          <w:szCs w:val="20"/>
        </w:rPr>
        <w:t xml:space="preserve">Każdy załączany plik zawierający dokumenty, oświadczenia lub pełnomocnictwa musi być uprzednio podpisany przez upoważnione osoby reprezentujące odpowiednio wykonawcę, współkonsorcjanta. </w:t>
      </w:r>
    </w:p>
    <w:bookmarkEnd w:id="2"/>
    <w:p w14:paraId="0C1DC8C9" w14:textId="77777777" w:rsidR="008B7AA9" w:rsidRPr="0065317F" w:rsidRDefault="008B7AA9" w:rsidP="00977A08">
      <w:pPr>
        <w:pStyle w:val="Akapitzlist"/>
        <w:numPr>
          <w:ilvl w:val="0"/>
          <w:numId w:val="56"/>
        </w:numPr>
        <w:spacing w:after="0" w:line="240" w:lineRule="auto"/>
        <w:ind w:left="426" w:hanging="426"/>
        <w:jc w:val="both"/>
        <w:rPr>
          <w:rFonts w:ascii="Tahoma" w:eastAsia="Cambria" w:hAnsi="Tahoma" w:cs="Tahoma"/>
          <w:sz w:val="20"/>
          <w:szCs w:val="20"/>
        </w:rPr>
      </w:pPr>
      <w:r w:rsidRPr="0065317F">
        <w:rPr>
          <w:rFonts w:ascii="Tahoma" w:eastAsia="Cambria" w:hAnsi="Tahoma" w:cs="Tahoma"/>
          <w:sz w:val="20"/>
          <w:szCs w:val="20"/>
        </w:rPr>
        <w:t>Format przesyłanych danych winien być zgodny z   Rozporządzeniem Rady Ministrów z dnia 21 listopada 2034r w sprawie Krajowych Ram Interoperacyjności, minimalnych wymagań dla rejestrów publicznych i wymiany informacji w postaci elektronicznej oraz minimalnych wymagań dla systemów teleinformatycznych.</w:t>
      </w:r>
    </w:p>
    <w:p w14:paraId="6DAC8DAD" w14:textId="77777777" w:rsidR="008B7AA9" w:rsidRPr="0065317F" w:rsidRDefault="008B7AA9" w:rsidP="00977A08">
      <w:pPr>
        <w:pStyle w:val="Akapitzlist"/>
        <w:numPr>
          <w:ilvl w:val="0"/>
          <w:numId w:val="56"/>
        </w:numPr>
        <w:spacing w:after="0" w:line="240" w:lineRule="auto"/>
        <w:jc w:val="both"/>
        <w:rPr>
          <w:rFonts w:ascii="Tahoma" w:eastAsia="Cambria" w:hAnsi="Tahoma" w:cs="Tahoma"/>
          <w:sz w:val="20"/>
          <w:szCs w:val="20"/>
        </w:rPr>
      </w:pPr>
      <w:r w:rsidRPr="0065317F">
        <w:rPr>
          <w:rFonts w:ascii="Tahoma" w:eastAsia="Cambria" w:hAnsi="Tahoma" w:cs="Tahoma"/>
          <w:sz w:val="20"/>
          <w:szCs w:val="20"/>
        </w:rPr>
        <w:t>Zamawiający rekomenduje wykorzystanie formatów: .pdf .doc .docx .xls .xlsx .jpg (.jpeg) ze szczególnym wskazaniem na .pdf</w:t>
      </w:r>
    </w:p>
    <w:p w14:paraId="0FC40AB4" w14:textId="77777777" w:rsidR="008B7AA9" w:rsidRPr="0065317F" w:rsidRDefault="008B7AA9" w:rsidP="00977A08">
      <w:pPr>
        <w:pStyle w:val="Akapitzlist"/>
        <w:numPr>
          <w:ilvl w:val="0"/>
          <w:numId w:val="56"/>
        </w:numPr>
        <w:spacing w:after="0" w:line="240" w:lineRule="auto"/>
        <w:jc w:val="both"/>
        <w:rPr>
          <w:rFonts w:ascii="Tahoma" w:eastAsia="Cambria" w:hAnsi="Tahoma" w:cs="Tahoma"/>
          <w:sz w:val="20"/>
          <w:szCs w:val="20"/>
        </w:rPr>
      </w:pPr>
      <w:r w:rsidRPr="0065317F">
        <w:rPr>
          <w:rFonts w:ascii="Tahoma" w:eastAsia="Cambria" w:hAnsi="Tahoma" w:cs="Tahoma"/>
          <w:sz w:val="20"/>
          <w:szCs w:val="20"/>
        </w:rPr>
        <w:t>W celu ewentualnej kompresji danych Zamawiający rekomenduje wykorzystanie jednego z formatów  zip lub 7Z</w:t>
      </w:r>
    </w:p>
    <w:p w14:paraId="6EDB61BF" w14:textId="77777777" w:rsidR="008B7AA9" w:rsidRPr="0065317F" w:rsidRDefault="008B7AA9" w:rsidP="00977A08">
      <w:pPr>
        <w:pStyle w:val="Akapitzlist"/>
        <w:numPr>
          <w:ilvl w:val="0"/>
          <w:numId w:val="56"/>
        </w:numPr>
        <w:spacing w:after="0" w:line="240" w:lineRule="auto"/>
        <w:jc w:val="both"/>
        <w:rPr>
          <w:rFonts w:ascii="Tahoma" w:eastAsia="Cambria" w:hAnsi="Tahoma" w:cs="Tahoma"/>
          <w:sz w:val="20"/>
          <w:szCs w:val="20"/>
        </w:rPr>
      </w:pPr>
      <w:r w:rsidRPr="0065317F">
        <w:rPr>
          <w:rFonts w:ascii="Tahoma" w:eastAsia="Cambria" w:hAnsi="Tahoma" w:cs="Tahoma"/>
          <w:sz w:val="20"/>
          <w:szCs w:val="20"/>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7141CBBA" w14:textId="77777777" w:rsidR="008B7AA9" w:rsidRPr="0065317F" w:rsidRDefault="008B7AA9" w:rsidP="00977A08">
      <w:pPr>
        <w:pStyle w:val="Akapitzlist"/>
        <w:numPr>
          <w:ilvl w:val="0"/>
          <w:numId w:val="56"/>
        </w:numPr>
        <w:spacing w:after="0" w:line="240" w:lineRule="auto"/>
        <w:jc w:val="both"/>
        <w:rPr>
          <w:rFonts w:ascii="Tahoma" w:eastAsia="Cambria" w:hAnsi="Tahoma" w:cs="Tahoma"/>
          <w:sz w:val="20"/>
          <w:szCs w:val="20"/>
        </w:rPr>
      </w:pPr>
      <w:r w:rsidRPr="0065317F">
        <w:rPr>
          <w:rFonts w:ascii="Tahoma" w:eastAsia="Cambria" w:hAnsi="Tahoma" w:cs="Tahoma"/>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04319BC8" w14:textId="77777777" w:rsidR="008B7AA9" w:rsidRPr="0065317F" w:rsidRDefault="008B7AA9" w:rsidP="00977A08">
      <w:pPr>
        <w:pStyle w:val="Akapitzlist"/>
        <w:numPr>
          <w:ilvl w:val="0"/>
          <w:numId w:val="56"/>
        </w:numPr>
        <w:spacing w:after="0" w:line="240" w:lineRule="auto"/>
        <w:jc w:val="both"/>
        <w:rPr>
          <w:rFonts w:ascii="Tahoma" w:eastAsia="Cambria" w:hAnsi="Tahoma" w:cs="Tahoma"/>
          <w:sz w:val="20"/>
          <w:szCs w:val="20"/>
        </w:rPr>
      </w:pPr>
      <w:r w:rsidRPr="0065317F">
        <w:rPr>
          <w:rFonts w:ascii="Tahoma" w:eastAsia="Cambria" w:hAnsi="Tahoma" w:cs="Tahoma"/>
          <w:sz w:val="20"/>
          <w:szCs w:val="20"/>
        </w:rPr>
        <w:t>Pliki w innych formatach niż PDF zaleca się opatrzyć zewnętrznym podpisem XAdES. Wykonawca powinien pamiętać, aby plik z podpisem przekazywać łącznie z dokumentem podpisywanym.</w:t>
      </w:r>
    </w:p>
    <w:p w14:paraId="7E31E8D9" w14:textId="77777777" w:rsidR="008B7AA9" w:rsidRPr="0065317F" w:rsidRDefault="008B7AA9" w:rsidP="00977A08">
      <w:pPr>
        <w:pStyle w:val="Akapitzlist"/>
        <w:numPr>
          <w:ilvl w:val="0"/>
          <w:numId w:val="56"/>
        </w:numPr>
        <w:spacing w:after="0" w:line="240" w:lineRule="auto"/>
        <w:jc w:val="both"/>
        <w:rPr>
          <w:rFonts w:ascii="Tahoma" w:eastAsia="Cambria" w:hAnsi="Tahoma" w:cs="Tahoma"/>
          <w:sz w:val="20"/>
          <w:szCs w:val="20"/>
        </w:rPr>
      </w:pPr>
      <w:r w:rsidRPr="0065317F">
        <w:rPr>
          <w:rFonts w:ascii="Tahoma" w:eastAsia="Cambria" w:hAnsi="Tahoma" w:cs="Tahoma"/>
          <w:sz w:val="20"/>
          <w:szCs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74CFDB9D" w14:textId="77777777" w:rsidR="008B7AA9" w:rsidRPr="0065317F" w:rsidRDefault="008B7AA9" w:rsidP="00977A08">
      <w:pPr>
        <w:pStyle w:val="Akapitzlist"/>
        <w:numPr>
          <w:ilvl w:val="0"/>
          <w:numId w:val="22"/>
        </w:numPr>
        <w:ind w:left="426" w:hanging="426"/>
        <w:rPr>
          <w:rFonts w:ascii="Tahoma" w:eastAsia="Cambria" w:hAnsi="Tahoma" w:cs="Tahoma"/>
          <w:sz w:val="20"/>
          <w:szCs w:val="20"/>
        </w:rPr>
      </w:pPr>
      <w:r w:rsidRPr="0065317F">
        <w:rPr>
          <w:rFonts w:ascii="Tahoma" w:eastAsia="Cambria" w:hAnsi="Tahoma" w:cs="Tahoma"/>
          <w:sz w:val="20"/>
          <w:szCs w:val="20"/>
        </w:rPr>
        <w:t xml:space="preserve">Wykonawca może zwrócić się do Zamawiającego o wyjaśnienie treści specyfikacji warunków zamówienia przez platformę zakupową . Zamawiający jest obowiązany udzielić wyjaśnień niezwłocznie, jednak nie później niż na 2 dni przed upływem terminu składania ofert, pod warunkiem że wniosek o wyjaśnienie treści SWZ wpłynął do Zamawiającego nie później niż na 4 dni przez upływem terminu składania ofert. </w:t>
      </w:r>
    </w:p>
    <w:p w14:paraId="35C030E9" w14:textId="77777777" w:rsidR="00A15B36" w:rsidRPr="0065317F" w:rsidRDefault="00A15B36" w:rsidP="00977A08">
      <w:pPr>
        <w:pStyle w:val="Akapitzlist"/>
        <w:numPr>
          <w:ilvl w:val="0"/>
          <w:numId w:val="22"/>
        </w:numPr>
        <w:spacing w:after="0" w:line="240" w:lineRule="auto"/>
        <w:ind w:left="426" w:hanging="426"/>
        <w:jc w:val="both"/>
        <w:rPr>
          <w:rFonts w:ascii="Tahoma" w:eastAsia="Times New Roman" w:hAnsi="Tahoma" w:cs="Tahoma"/>
          <w:sz w:val="20"/>
          <w:szCs w:val="20"/>
          <w:lang w:eastAsia="pl-PL"/>
        </w:rPr>
      </w:pPr>
      <w:r w:rsidRPr="0065317F">
        <w:rPr>
          <w:rFonts w:ascii="Tahoma" w:eastAsia="Times New Roman" w:hAnsi="Tahoma" w:cs="Tahoma"/>
          <w:sz w:val="20"/>
          <w:szCs w:val="20"/>
          <w:lang w:eastAsia="pl-PL"/>
        </w:rPr>
        <w:t>Jeżeli Zamawiający nie udzieli wyjaśnień w terminie o którym mowa w pkt. 15, przedłuży termin składania ofert o czas niezbędny do zapoznania się wszystkich zainteresowanych wykonawców z wyjaśnieniami niezbędnymi do należytego przygotowania i złożenia oferty. Przedłużenie terminu składania ofert nie wpływa na bieg terminu składania wniosku o wyjaśnienie treści SWZ.</w:t>
      </w:r>
    </w:p>
    <w:p w14:paraId="29212161" w14:textId="77777777" w:rsidR="00A15B36" w:rsidRPr="0065317F" w:rsidRDefault="00A15B36" w:rsidP="00977A08">
      <w:pPr>
        <w:pStyle w:val="Akapitzlist"/>
        <w:numPr>
          <w:ilvl w:val="0"/>
          <w:numId w:val="22"/>
        </w:numPr>
        <w:spacing w:after="0" w:line="240" w:lineRule="auto"/>
        <w:ind w:left="426" w:hanging="426"/>
        <w:jc w:val="both"/>
        <w:rPr>
          <w:rFonts w:ascii="Tahoma" w:eastAsia="Times New Roman" w:hAnsi="Tahoma" w:cs="Tahoma"/>
          <w:sz w:val="20"/>
          <w:szCs w:val="20"/>
          <w:lang w:eastAsia="pl-PL"/>
        </w:rPr>
      </w:pPr>
      <w:r w:rsidRPr="0065317F">
        <w:rPr>
          <w:rFonts w:ascii="Tahoma" w:eastAsia="Times New Roman" w:hAnsi="Tahoma" w:cs="Tahoma"/>
          <w:sz w:val="20"/>
          <w:szCs w:val="20"/>
          <w:lang w:eastAsia="pl-PL"/>
        </w:rPr>
        <w:t>W przypadku gdy wniosek o wyjaśnienie treści SWZ nie wpłynie w terminie o którym mowa w pkt. 15, Zamawiający nie ma obowiązku udzielenia wyjaśnień SWZ oraz obowiązku przedłużenia terminu składania ofert.</w:t>
      </w:r>
    </w:p>
    <w:p w14:paraId="770A4BB2" w14:textId="77777777" w:rsidR="00A15B36" w:rsidRPr="0065317F" w:rsidRDefault="00A15B36" w:rsidP="00977A08">
      <w:pPr>
        <w:pStyle w:val="Akapitzlist"/>
        <w:keepNext/>
        <w:numPr>
          <w:ilvl w:val="0"/>
          <w:numId w:val="22"/>
        </w:numPr>
        <w:spacing w:after="0" w:line="240" w:lineRule="auto"/>
        <w:ind w:left="426" w:hanging="426"/>
        <w:jc w:val="both"/>
        <w:outlineLvl w:val="1"/>
        <w:rPr>
          <w:rFonts w:ascii="Tahoma" w:eastAsia="Times New Roman" w:hAnsi="Tahoma" w:cs="Tahoma"/>
          <w:bCs/>
          <w:sz w:val="20"/>
          <w:szCs w:val="20"/>
          <w:lang w:eastAsia="pl-PL"/>
        </w:rPr>
      </w:pPr>
      <w:r w:rsidRPr="0065317F">
        <w:rPr>
          <w:rFonts w:ascii="Tahoma" w:eastAsia="Times New Roman" w:hAnsi="Tahoma" w:cs="Tahoma"/>
          <w:bCs/>
          <w:sz w:val="20"/>
          <w:szCs w:val="20"/>
          <w:lang w:eastAsia="pl-PL"/>
        </w:rPr>
        <w:lastRenderedPageBreak/>
        <w:t xml:space="preserve">W uzasadnionych przypadkach Zamawiający może przed upływem terminu składania ofert zmienić treść SWZ. Dokonaną zmianę treści SWZ Zamawiający udostępni na stronie internetowej prowadzonego postepowania. </w:t>
      </w:r>
    </w:p>
    <w:p w14:paraId="359D8B79" w14:textId="77777777" w:rsidR="008B7AA9" w:rsidRPr="0065317F" w:rsidRDefault="008B7AA9" w:rsidP="00977A08">
      <w:pPr>
        <w:pStyle w:val="Akapitzlist"/>
        <w:numPr>
          <w:ilvl w:val="0"/>
          <w:numId w:val="22"/>
        </w:numPr>
        <w:ind w:left="426"/>
        <w:rPr>
          <w:rFonts w:ascii="Tahoma" w:eastAsia="Cambria" w:hAnsi="Tahoma" w:cs="Tahoma"/>
          <w:sz w:val="20"/>
          <w:szCs w:val="20"/>
        </w:rPr>
      </w:pPr>
      <w:r w:rsidRPr="0065317F">
        <w:rPr>
          <w:rFonts w:ascii="Tahoma" w:eastAsia="Cambria" w:hAnsi="Tahoma" w:cs="Tahoma"/>
          <w:sz w:val="20"/>
          <w:szCs w:val="20"/>
        </w:rPr>
        <w:t xml:space="preserve">Strona postępowania, na której umieszczane będą niezbędne informacje (m.in. ogłoszenia, SWZ, pytania i odpowiedzi, modyfikacje, informacja z otwarcia ofert, wybór oferty najkorzystniejszej, unieważnienie postępowania oraz wszystkie inne wymagane przepisami PZP dokumenty ): https://platformazakupowa.pl/pn/uck-katowice, https://www.uck.katowice.pl/ </w:t>
      </w:r>
    </w:p>
    <w:p w14:paraId="5E043E77" w14:textId="77777777" w:rsidR="00A15B36" w:rsidRPr="00FF7211" w:rsidRDefault="00A15B36" w:rsidP="00A15B36">
      <w:pPr>
        <w:pStyle w:val="Akapitzlist"/>
        <w:spacing w:after="0" w:line="240" w:lineRule="auto"/>
        <w:ind w:left="426"/>
        <w:jc w:val="both"/>
        <w:rPr>
          <w:rFonts w:ascii="Tahoma" w:eastAsia="Cambria" w:hAnsi="Tahoma" w:cs="Tahoma"/>
          <w:sz w:val="20"/>
          <w:szCs w:val="20"/>
        </w:rPr>
      </w:pPr>
    </w:p>
    <w:p w14:paraId="63DD4494" w14:textId="77777777" w:rsidR="00A15B36" w:rsidRPr="00375CD5" w:rsidRDefault="00A15B36" w:rsidP="00A15B36">
      <w:pPr>
        <w:keepNext/>
        <w:spacing w:after="0" w:line="240" w:lineRule="auto"/>
        <w:outlineLvl w:val="1"/>
        <w:rPr>
          <w:rFonts w:ascii="Tahoma" w:eastAsia="Times New Roman" w:hAnsi="Tahoma" w:cs="Tahoma"/>
          <w:b/>
          <w:bCs/>
          <w:sz w:val="20"/>
          <w:szCs w:val="24"/>
          <w:lang w:eastAsia="pl-PL"/>
        </w:rPr>
      </w:pPr>
      <w:r>
        <w:rPr>
          <w:rFonts w:ascii="Tahoma" w:eastAsia="Times New Roman" w:hAnsi="Tahoma" w:cs="Tahoma"/>
          <w:b/>
          <w:bCs/>
          <w:sz w:val="20"/>
          <w:szCs w:val="24"/>
          <w:lang w:eastAsia="pl-PL"/>
        </w:rPr>
        <w:t>IX</w:t>
      </w:r>
      <w:r w:rsidRPr="00375CD5">
        <w:rPr>
          <w:rFonts w:ascii="Tahoma" w:eastAsia="Times New Roman" w:hAnsi="Tahoma" w:cs="Tahoma"/>
          <w:b/>
          <w:bCs/>
          <w:sz w:val="20"/>
          <w:szCs w:val="24"/>
          <w:lang w:eastAsia="pl-PL"/>
        </w:rPr>
        <w:t xml:space="preserve">. OSOBY UPRAWNIONE DO  KOMUNIKOWANIA SIĘ </w:t>
      </w:r>
      <w:r>
        <w:rPr>
          <w:rFonts w:ascii="Tahoma" w:eastAsia="Times New Roman" w:hAnsi="Tahoma" w:cs="Tahoma"/>
          <w:b/>
          <w:bCs/>
          <w:sz w:val="20"/>
          <w:szCs w:val="24"/>
          <w:lang w:eastAsia="pl-PL"/>
        </w:rPr>
        <w:t xml:space="preserve">Z </w:t>
      </w:r>
      <w:r w:rsidRPr="00375CD5">
        <w:rPr>
          <w:rFonts w:ascii="Tahoma" w:eastAsia="Times New Roman" w:hAnsi="Tahoma" w:cs="Tahoma"/>
          <w:b/>
          <w:bCs/>
          <w:sz w:val="20"/>
          <w:szCs w:val="24"/>
          <w:lang w:eastAsia="pl-PL"/>
        </w:rPr>
        <w:t xml:space="preserve">WYKONAWCAMI  </w:t>
      </w:r>
    </w:p>
    <w:p w14:paraId="3A9CCA71" w14:textId="77777777" w:rsidR="00A15B36" w:rsidRPr="00375CD5" w:rsidRDefault="00A15B36" w:rsidP="00977A08">
      <w:pPr>
        <w:pStyle w:val="Akapitzlist"/>
        <w:numPr>
          <w:ilvl w:val="0"/>
          <w:numId w:val="9"/>
        </w:numPr>
        <w:spacing w:after="0" w:line="240" w:lineRule="auto"/>
        <w:jc w:val="both"/>
        <w:rPr>
          <w:rFonts w:ascii="Tahoma" w:eastAsia="Times New Roman" w:hAnsi="Tahoma" w:cs="Tahoma"/>
          <w:sz w:val="20"/>
          <w:szCs w:val="20"/>
          <w:lang w:eastAsia="pl-PL"/>
        </w:rPr>
      </w:pPr>
      <w:r w:rsidRPr="00375CD5">
        <w:rPr>
          <w:rFonts w:ascii="Tahoma" w:eastAsia="Times New Roman" w:hAnsi="Tahoma" w:cs="Tahoma"/>
          <w:sz w:val="20"/>
          <w:szCs w:val="20"/>
          <w:lang w:eastAsia="pl-PL"/>
        </w:rPr>
        <w:t>Osoba uprawnion</w:t>
      </w:r>
      <w:r>
        <w:rPr>
          <w:rFonts w:ascii="Tahoma" w:eastAsia="Times New Roman" w:hAnsi="Tahoma" w:cs="Tahoma"/>
          <w:sz w:val="20"/>
          <w:szCs w:val="20"/>
          <w:lang w:eastAsia="pl-PL"/>
        </w:rPr>
        <w:t>a</w:t>
      </w:r>
      <w:r w:rsidRPr="00375CD5">
        <w:rPr>
          <w:rFonts w:ascii="Tahoma" w:eastAsia="Times New Roman" w:hAnsi="Tahoma" w:cs="Tahoma"/>
          <w:sz w:val="20"/>
          <w:szCs w:val="20"/>
          <w:lang w:eastAsia="pl-PL"/>
        </w:rPr>
        <w:t xml:space="preserve"> do komunikowania się  z wykonawcami: </w:t>
      </w:r>
    </w:p>
    <w:p w14:paraId="2C0F2160" w14:textId="0DACC388" w:rsidR="00A15B36" w:rsidRPr="00375CD5" w:rsidRDefault="00A15B36" w:rsidP="00A15B36">
      <w:pPr>
        <w:spacing w:after="0" w:line="240" w:lineRule="auto"/>
        <w:ind w:left="360"/>
        <w:contextualSpacing/>
        <w:jc w:val="both"/>
        <w:rPr>
          <w:rFonts w:ascii="Tahoma" w:eastAsia="Times New Roman" w:hAnsi="Tahoma" w:cs="Tahoma"/>
          <w:sz w:val="20"/>
          <w:szCs w:val="20"/>
          <w:lang w:eastAsia="pl-PL"/>
        </w:rPr>
      </w:pPr>
      <w:r w:rsidRPr="00375CD5">
        <w:rPr>
          <w:rFonts w:ascii="Tahoma" w:eastAsia="Times New Roman" w:hAnsi="Tahoma" w:cs="Tahoma"/>
          <w:sz w:val="20"/>
          <w:szCs w:val="20"/>
          <w:lang w:eastAsia="pl-PL"/>
        </w:rPr>
        <w:t xml:space="preserve">Agata Chołuj – osoba prowadząca postepowanie </w:t>
      </w:r>
    </w:p>
    <w:p w14:paraId="5B802EEC" w14:textId="77777777" w:rsidR="00A15B36" w:rsidRPr="00375CD5" w:rsidRDefault="00A15B36" w:rsidP="00A15B36">
      <w:pPr>
        <w:spacing w:after="0" w:line="240" w:lineRule="auto"/>
        <w:ind w:left="360"/>
        <w:contextualSpacing/>
        <w:jc w:val="both"/>
        <w:rPr>
          <w:rFonts w:ascii="Tahoma" w:eastAsia="Times New Roman" w:hAnsi="Tahoma" w:cs="Tahoma"/>
          <w:sz w:val="20"/>
          <w:szCs w:val="20"/>
          <w:lang w:eastAsia="pl-PL"/>
        </w:rPr>
      </w:pPr>
      <w:r w:rsidRPr="00375CD5">
        <w:rPr>
          <w:rFonts w:ascii="Tahoma" w:eastAsia="Times New Roman" w:hAnsi="Tahoma" w:cs="Tahoma"/>
          <w:sz w:val="20"/>
          <w:szCs w:val="20"/>
          <w:lang w:eastAsia="pl-PL"/>
        </w:rPr>
        <w:t>tel: 32 –3581-</w:t>
      </w:r>
      <w:r>
        <w:rPr>
          <w:rFonts w:ascii="Tahoma" w:eastAsia="Times New Roman" w:hAnsi="Tahoma" w:cs="Tahoma"/>
          <w:sz w:val="20"/>
          <w:szCs w:val="20"/>
          <w:lang w:eastAsia="pl-PL"/>
        </w:rPr>
        <w:t xml:space="preserve"> </w:t>
      </w:r>
      <w:r w:rsidRPr="00375CD5">
        <w:rPr>
          <w:rFonts w:ascii="Tahoma" w:eastAsia="Times New Roman" w:hAnsi="Tahoma" w:cs="Tahoma"/>
          <w:sz w:val="20"/>
          <w:szCs w:val="20"/>
          <w:lang w:eastAsia="pl-PL"/>
        </w:rPr>
        <w:t xml:space="preserve">442  e-mail : </w:t>
      </w:r>
      <w:r w:rsidRPr="00375CD5">
        <w:rPr>
          <w:rFonts w:ascii="Tahoma" w:eastAsia="Times New Roman" w:hAnsi="Tahoma" w:cs="Tahoma"/>
          <w:sz w:val="20"/>
          <w:szCs w:val="20"/>
          <w:u w:val="single"/>
          <w:lang w:eastAsia="pl-PL"/>
        </w:rPr>
        <w:t>acholuj@uck.katowice.pl</w:t>
      </w:r>
      <w:r w:rsidRPr="00375CD5">
        <w:rPr>
          <w:rFonts w:ascii="Tahoma" w:eastAsia="Times New Roman" w:hAnsi="Tahoma" w:cs="Tahoma"/>
          <w:sz w:val="20"/>
          <w:szCs w:val="20"/>
          <w:lang w:eastAsia="pl-PL"/>
        </w:rPr>
        <w:t xml:space="preserve"> w godzinach pracy od poniedziałku do piątku godz. 7.00 – 14.00.</w:t>
      </w:r>
    </w:p>
    <w:p w14:paraId="27A489C8" w14:textId="77777777" w:rsidR="00CC5192" w:rsidRPr="00375CD5" w:rsidRDefault="00CC5192" w:rsidP="00C347D0">
      <w:pPr>
        <w:spacing w:after="0" w:line="240" w:lineRule="auto"/>
        <w:ind w:left="340"/>
        <w:jc w:val="both"/>
        <w:rPr>
          <w:rFonts w:ascii="Tahoma" w:eastAsia="Times New Roman" w:hAnsi="Tahoma" w:cs="Tahoma"/>
          <w:sz w:val="20"/>
          <w:szCs w:val="24"/>
          <w:lang w:eastAsia="pl-PL"/>
        </w:rPr>
      </w:pPr>
    </w:p>
    <w:p w14:paraId="6E4688CF" w14:textId="77777777" w:rsidR="00CC5192" w:rsidRPr="00CC5192" w:rsidRDefault="00CC5192" w:rsidP="00CC5192">
      <w:pPr>
        <w:keepNext/>
        <w:spacing w:after="0" w:line="240" w:lineRule="auto"/>
        <w:outlineLvl w:val="1"/>
        <w:rPr>
          <w:rFonts w:ascii="Tahoma" w:eastAsia="Times New Roman" w:hAnsi="Tahoma" w:cs="Tahoma"/>
          <w:b/>
          <w:color w:val="000000"/>
          <w:sz w:val="20"/>
          <w:szCs w:val="24"/>
          <w:lang w:eastAsia="pl-PL"/>
        </w:rPr>
      </w:pPr>
      <w:r w:rsidRPr="00CC5192">
        <w:rPr>
          <w:rFonts w:ascii="Tahoma" w:eastAsia="Times New Roman" w:hAnsi="Tahoma" w:cs="Tahoma"/>
          <w:b/>
          <w:color w:val="000000"/>
          <w:sz w:val="20"/>
          <w:szCs w:val="24"/>
          <w:lang w:eastAsia="pl-PL"/>
        </w:rPr>
        <w:t>X. TERMIN ZWIĄZANIA OFERTĄ</w:t>
      </w:r>
    </w:p>
    <w:p w14:paraId="22FB4E29" w14:textId="4F2EEC1E" w:rsidR="00063647" w:rsidRPr="001F5825" w:rsidRDefault="00CC5192" w:rsidP="00977A08">
      <w:pPr>
        <w:pStyle w:val="Akapitzlist"/>
        <w:numPr>
          <w:ilvl w:val="0"/>
          <w:numId w:val="10"/>
        </w:numPr>
        <w:spacing w:after="0" w:line="240" w:lineRule="auto"/>
        <w:jc w:val="both"/>
        <w:rPr>
          <w:rFonts w:ascii="Tahoma" w:eastAsia="Times New Roman" w:hAnsi="Tahoma" w:cs="Tahoma"/>
          <w:b/>
          <w:bCs/>
          <w:sz w:val="20"/>
          <w:szCs w:val="20"/>
          <w:lang w:eastAsia="pl-PL"/>
        </w:rPr>
      </w:pPr>
      <w:r w:rsidRPr="00601716">
        <w:rPr>
          <w:rFonts w:ascii="Tahoma" w:eastAsia="Times New Roman" w:hAnsi="Tahoma" w:cs="Tahoma"/>
          <w:sz w:val="20"/>
          <w:szCs w:val="20"/>
          <w:lang w:eastAsia="pl-PL"/>
        </w:rPr>
        <w:t xml:space="preserve">Wykonawca jest   związany ofertą </w:t>
      </w:r>
      <w:r w:rsidR="00063647" w:rsidRPr="00601716">
        <w:rPr>
          <w:rFonts w:ascii="Tahoma" w:eastAsia="Times New Roman" w:hAnsi="Tahoma" w:cs="Tahoma"/>
          <w:sz w:val="20"/>
          <w:szCs w:val="20"/>
          <w:lang w:eastAsia="pl-PL"/>
        </w:rPr>
        <w:t xml:space="preserve">do dnia </w:t>
      </w:r>
      <w:r w:rsidR="00977A08">
        <w:rPr>
          <w:rFonts w:ascii="Tahoma" w:eastAsia="Times New Roman" w:hAnsi="Tahoma" w:cs="Tahoma"/>
          <w:b/>
          <w:bCs/>
          <w:sz w:val="20"/>
          <w:szCs w:val="20"/>
          <w:lang w:eastAsia="pl-PL"/>
        </w:rPr>
        <w:t>24.08.2024r.</w:t>
      </w:r>
    </w:p>
    <w:p w14:paraId="1DF2302C" w14:textId="77777777" w:rsidR="00CC5192" w:rsidRPr="00601716" w:rsidRDefault="00063647" w:rsidP="00601716">
      <w:pPr>
        <w:pStyle w:val="Akapitzlist"/>
        <w:spacing w:after="0" w:line="240" w:lineRule="auto"/>
        <w:ind w:left="340"/>
        <w:jc w:val="both"/>
        <w:rPr>
          <w:rFonts w:ascii="Tahoma" w:eastAsia="Times New Roman" w:hAnsi="Tahoma" w:cs="Tahoma"/>
          <w:sz w:val="20"/>
          <w:szCs w:val="20"/>
          <w:lang w:eastAsia="pl-PL"/>
        </w:rPr>
      </w:pPr>
      <w:r w:rsidRPr="00601716">
        <w:rPr>
          <w:rFonts w:ascii="Tahoma" w:eastAsia="Times New Roman" w:hAnsi="Tahoma" w:cs="Tahoma"/>
          <w:sz w:val="20"/>
          <w:szCs w:val="20"/>
          <w:lang w:eastAsia="pl-PL"/>
        </w:rPr>
        <w:t>Pierwszym dniem terminu związania ofertą jest dzień, w którym upływa termin składania ofert.</w:t>
      </w:r>
    </w:p>
    <w:p w14:paraId="6F2EC114" w14:textId="1D77C59D" w:rsidR="00601716" w:rsidRPr="00811393" w:rsidRDefault="00601716" w:rsidP="00977A08">
      <w:pPr>
        <w:pStyle w:val="Akapitzlist"/>
        <w:numPr>
          <w:ilvl w:val="0"/>
          <w:numId w:val="10"/>
        </w:numPr>
        <w:autoSpaceDE w:val="0"/>
        <w:autoSpaceDN w:val="0"/>
        <w:adjustRightInd w:val="0"/>
        <w:spacing w:after="0" w:line="240" w:lineRule="auto"/>
        <w:rPr>
          <w:rFonts w:ascii="Tahoma" w:hAnsi="Tahoma" w:cs="Tahoma"/>
          <w:color w:val="FF0000"/>
          <w:sz w:val="20"/>
          <w:szCs w:val="20"/>
        </w:rPr>
      </w:pPr>
      <w:r w:rsidRPr="00601716">
        <w:rPr>
          <w:rFonts w:ascii="Tahoma" w:hAnsi="Tahoma" w:cs="Tahoma"/>
          <w:color w:val="000000"/>
          <w:sz w:val="20"/>
          <w:szCs w:val="20"/>
        </w:rPr>
        <w:t xml:space="preserve">W przypadku gdy wybór najkorzystniejszej oferty nie nastąpi przed upływem terminu związania ofertą, o którym mowa w pkt. 1  zamawiający przed upływem terminu związania ofertą, zwróci się jednokrotnie do wykonawców o wyrażenie zgody na przedłużenie tego terminu o wskazywany przez niego okres, nie dłuższy </w:t>
      </w:r>
      <w:r w:rsidRPr="00F51A05">
        <w:rPr>
          <w:rFonts w:ascii="Tahoma" w:hAnsi="Tahoma" w:cs="Tahoma"/>
          <w:sz w:val="20"/>
          <w:szCs w:val="20"/>
        </w:rPr>
        <w:t xml:space="preserve">niż </w:t>
      </w:r>
      <w:r w:rsidR="00811393" w:rsidRPr="00F51A05">
        <w:rPr>
          <w:rFonts w:ascii="Tahoma" w:hAnsi="Tahoma" w:cs="Tahoma"/>
          <w:sz w:val="20"/>
          <w:szCs w:val="20"/>
        </w:rPr>
        <w:t>3</w:t>
      </w:r>
      <w:r w:rsidRPr="00F51A05">
        <w:rPr>
          <w:rFonts w:ascii="Tahoma" w:hAnsi="Tahoma" w:cs="Tahoma"/>
          <w:sz w:val="20"/>
          <w:szCs w:val="20"/>
        </w:rPr>
        <w:t xml:space="preserve">0 dni. </w:t>
      </w:r>
    </w:p>
    <w:p w14:paraId="6FB205D6" w14:textId="77777777" w:rsidR="00AA023D" w:rsidRPr="00601716" w:rsidRDefault="00601716" w:rsidP="00977A08">
      <w:pPr>
        <w:pStyle w:val="Akapitzlist"/>
        <w:numPr>
          <w:ilvl w:val="0"/>
          <w:numId w:val="10"/>
        </w:numPr>
        <w:spacing w:after="0" w:line="240" w:lineRule="auto"/>
        <w:jc w:val="both"/>
        <w:rPr>
          <w:rFonts w:ascii="Tahoma" w:eastAsia="Times New Roman" w:hAnsi="Tahoma" w:cs="Tahoma"/>
          <w:sz w:val="20"/>
          <w:szCs w:val="20"/>
          <w:lang w:eastAsia="pl-PL"/>
        </w:rPr>
      </w:pPr>
      <w:r w:rsidRPr="00601716">
        <w:rPr>
          <w:rFonts w:ascii="Tahoma" w:hAnsi="Tahoma" w:cs="Tahoma"/>
          <w:color w:val="000000"/>
          <w:sz w:val="20"/>
          <w:szCs w:val="20"/>
        </w:rPr>
        <w:t>Przedłużenie terminu związania ofertą, o którym mowa w pkt. 2, wymaga złożenia przez wykonawcę pisemnego oświadczenia o wyrażeniu zgody na przedłużenie terminu związania ofertą.</w:t>
      </w:r>
    </w:p>
    <w:p w14:paraId="1B96E066" w14:textId="77777777" w:rsidR="00A03DA3" w:rsidRDefault="00A03DA3" w:rsidP="00CC5192">
      <w:pPr>
        <w:keepNext/>
        <w:spacing w:after="0" w:line="240" w:lineRule="auto"/>
        <w:outlineLvl w:val="1"/>
        <w:rPr>
          <w:rFonts w:ascii="Tahoma" w:eastAsia="Times New Roman" w:hAnsi="Tahoma" w:cs="Tahoma"/>
          <w:b/>
          <w:color w:val="000000"/>
          <w:sz w:val="20"/>
          <w:szCs w:val="24"/>
          <w:lang w:eastAsia="pl-PL"/>
        </w:rPr>
      </w:pPr>
    </w:p>
    <w:p w14:paraId="0101F04B" w14:textId="77777777" w:rsidR="00606D43" w:rsidRPr="00FF7211" w:rsidRDefault="00606D43" w:rsidP="00606D43">
      <w:pPr>
        <w:keepNext/>
        <w:spacing w:after="0" w:line="240" w:lineRule="auto"/>
        <w:outlineLvl w:val="1"/>
        <w:rPr>
          <w:rFonts w:ascii="Tahoma" w:eastAsia="Times New Roman" w:hAnsi="Tahoma" w:cs="Tahoma"/>
          <w:b/>
          <w:color w:val="000000"/>
          <w:sz w:val="20"/>
          <w:szCs w:val="20"/>
          <w:lang w:eastAsia="pl-PL"/>
        </w:rPr>
      </w:pPr>
      <w:r w:rsidRPr="00FF7211">
        <w:rPr>
          <w:rFonts w:ascii="Tahoma" w:eastAsia="Times New Roman" w:hAnsi="Tahoma" w:cs="Tahoma"/>
          <w:b/>
          <w:color w:val="000000"/>
          <w:sz w:val="20"/>
          <w:szCs w:val="20"/>
          <w:lang w:eastAsia="pl-PL"/>
        </w:rPr>
        <w:t>X</w:t>
      </w:r>
      <w:r>
        <w:rPr>
          <w:rFonts w:ascii="Tahoma" w:eastAsia="Times New Roman" w:hAnsi="Tahoma" w:cs="Tahoma"/>
          <w:b/>
          <w:color w:val="000000"/>
          <w:sz w:val="20"/>
          <w:szCs w:val="20"/>
          <w:lang w:eastAsia="pl-PL"/>
        </w:rPr>
        <w:t>I</w:t>
      </w:r>
      <w:r w:rsidRPr="00FF7211">
        <w:rPr>
          <w:rFonts w:ascii="Tahoma" w:eastAsia="Times New Roman" w:hAnsi="Tahoma" w:cs="Tahoma"/>
          <w:b/>
          <w:color w:val="000000"/>
          <w:sz w:val="20"/>
          <w:szCs w:val="20"/>
          <w:lang w:eastAsia="pl-PL"/>
        </w:rPr>
        <w:t>. OPIS SPOSOBU PRZYGOTO</w:t>
      </w:r>
      <w:r>
        <w:rPr>
          <w:rFonts w:ascii="Tahoma" w:eastAsia="Times New Roman" w:hAnsi="Tahoma" w:cs="Tahoma"/>
          <w:b/>
          <w:color w:val="000000"/>
          <w:sz w:val="20"/>
          <w:szCs w:val="20"/>
          <w:lang w:eastAsia="pl-PL"/>
        </w:rPr>
        <w:t>WANIA</w:t>
      </w:r>
      <w:r w:rsidRPr="00FF7211">
        <w:rPr>
          <w:rFonts w:ascii="Tahoma" w:eastAsia="Times New Roman" w:hAnsi="Tahoma" w:cs="Tahoma"/>
          <w:b/>
          <w:color w:val="000000"/>
          <w:sz w:val="20"/>
          <w:szCs w:val="20"/>
          <w:lang w:eastAsia="pl-PL"/>
        </w:rPr>
        <w:t xml:space="preserve"> OFERTY</w:t>
      </w:r>
    </w:p>
    <w:p w14:paraId="426C225F" w14:textId="77777777" w:rsidR="00606D43" w:rsidRPr="00FF7211" w:rsidRDefault="00606D43" w:rsidP="00A1177B">
      <w:pPr>
        <w:numPr>
          <w:ilvl w:val="0"/>
          <w:numId w:val="1"/>
        </w:numPr>
        <w:spacing w:after="0" w:line="240" w:lineRule="auto"/>
        <w:jc w:val="both"/>
        <w:rPr>
          <w:rFonts w:ascii="Tahoma" w:eastAsia="Times New Roman" w:hAnsi="Tahoma" w:cs="Tahoma"/>
          <w:sz w:val="20"/>
          <w:szCs w:val="20"/>
          <w:lang w:eastAsia="pl-PL"/>
        </w:rPr>
      </w:pPr>
      <w:bookmarkStart w:id="3" w:name="_Hlk93482259"/>
      <w:r w:rsidRPr="00FF7211">
        <w:rPr>
          <w:rFonts w:ascii="Tahoma" w:eastAsia="Times New Roman" w:hAnsi="Tahoma" w:cs="Tahoma"/>
          <w:sz w:val="20"/>
          <w:szCs w:val="20"/>
          <w:lang w:eastAsia="pl-PL"/>
        </w:rPr>
        <w:t>Wykonawca  ponosi wszelkie koszty przygotowania i złożenia oferty.</w:t>
      </w:r>
    </w:p>
    <w:p w14:paraId="71522DB2" w14:textId="6AFAE423" w:rsidR="00EC6F54" w:rsidRDefault="00EC6F54" w:rsidP="007767FB">
      <w:pPr>
        <w:pStyle w:val="Akapitzlist"/>
        <w:numPr>
          <w:ilvl w:val="0"/>
          <w:numId w:val="1"/>
        </w:numPr>
        <w:spacing w:after="0" w:line="240" w:lineRule="auto"/>
        <w:jc w:val="both"/>
        <w:rPr>
          <w:rFonts w:ascii="Tahoma" w:eastAsia="Times New Roman" w:hAnsi="Tahoma" w:cs="Tahoma"/>
          <w:sz w:val="20"/>
          <w:szCs w:val="20"/>
          <w:lang w:eastAsia="pl-PL"/>
        </w:rPr>
      </w:pPr>
      <w:r w:rsidRPr="00EC6F54">
        <w:rPr>
          <w:rFonts w:ascii="Tahoma" w:eastAsia="Times New Roman" w:hAnsi="Tahoma" w:cs="Tahoma"/>
          <w:sz w:val="20"/>
          <w:szCs w:val="20"/>
          <w:lang w:eastAsia="pl-PL"/>
        </w:rPr>
        <w:t>Każdy wykonawca może złożyć tylko jedn</w:t>
      </w:r>
      <w:r w:rsidR="007767FB">
        <w:rPr>
          <w:rFonts w:ascii="Tahoma" w:eastAsia="Times New Roman" w:hAnsi="Tahoma" w:cs="Tahoma"/>
          <w:sz w:val="20"/>
          <w:szCs w:val="20"/>
          <w:lang w:eastAsia="pl-PL"/>
        </w:rPr>
        <w:t>ą ofertę</w:t>
      </w:r>
      <w:r w:rsidRPr="00EC6F54">
        <w:rPr>
          <w:rFonts w:ascii="Tahoma" w:eastAsia="Times New Roman" w:hAnsi="Tahoma" w:cs="Tahoma"/>
          <w:sz w:val="20"/>
          <w:szCs w:val="20"/>
          <w:lang w:eastAsia="pl-PL"/>
        </w:rPr>
        <w:t>.</w:t>
      </w:r>
    </w:p>
    <w:p w14:paraId="51F6F830" w14:textId="64000F27" w:rsidR="00606D43" w:rsidRPr="00EC6F54" w:rsidRDefault="00606D43" w:rsidP="007767FB">
      <w:pPr>
        <w:pStyle w:val="Akapitzlist"/>
        <w:numPr>
          <w:ilvl w:val="0"/>
          <w:numId w:val="1"/>
        </w:numPr>
        <w:spacing w:after="0" w:line="240" w:lineRule="auto"/>
        <w:jc w:val="both"/>
        <w:rPr>
          <w:rFonts w:ascii="Tahoma" w:eastAsia="Times New Roman" w:hAnsi="Tahoma" w:cs="Tahoma"/>
          <w:sz w:val="20"/>
          <w:szCs w:val="20"/>
          <w:lang w:eastAsia="pl-PL"/>
        </w:rPr>
      </w:pPr>
      <w:r w:rsidRPr="00EC6F54">
        <w:rPr>
          <w:rFonts w:ascii="Tahoma" w:eastAsia="Times New Roman" w:hAnsi="Tahoma" w:cs="Tahoma"/>
          <w:sz w:val="20"/>
          <w:szCs w:val="20"/>
          <w:lang w:eastAsia="pl-PL"/>
        </w:rPr>
        <w:t xml:space="preserve">Oferta opatrzona kwalifikowanym podpisem elektronicznym, podpisem zaufanym lub podpisem osobistym oraz oświadczenia i dokumenty powinny być sporządzone w języku polskim, w sposób zapewniający pełną czytelność ich treści. </w:t>
      </w:r>
    </w:p>
    <w:p w14:paraId="0A9C17E4" w14:textId="77777777" w:rsidR="00606D43" w:rsidRPr="00FF7211" w:rsidRDefault="00606D43" w:rsidP="00A1177B">
      <w:pPr>
        <w:numPr>
          <w:ilvl w:val="0"/>
          <w:numId w:val="1"/>
        </w:numPr>
        <w:spacing w:after="0" w:line="240" w:lineRule="auto"/>
        <w:jc w:val="both"/>
        <w:rPr>
          <w:rFonts w:ascii="Tahoma" w:eastAsia="Times New Roman" w:hAnsi="Tahoma" w:cs="Tahoma"/>
          <w:sz w:val="20"/>
          <w:szCs w:val="20"/>
          <w:lang w:eastAsia="pl-PL"/>
        </w:rPr>
      </w:pPr>
      <w:r w:rsidRPr="00FF7211">
        <w:rPr>
          <w:rFonts w:ascii="Tahoma" w:eastAsia="Times New Roman" w:hAnsi="Tahoma" w:cs="Tahoma"/>
          <w:sz w:val="20"/>
          <w:szCs w:val="20"/>
          <w:lang w:eastAsia="pl-PL"/>
        </w:rPr>
        <w:t>Dokumenty sporządzone w języku obcym  muszą być złożone wraz z tłumaczeniem na język polski  potwierdzonym za zgodność  z oryginałem przez wykonawcę (osobę uprawnioną/ osoby uprawnione do reprezentowania wykonawcy)</w:t>
      </w:r>
    </w:p>
    <w:p w14:paraId="550E7CB7" w14:textId="1F9B111C" w:rsidR="008B7AA9" w:rsidRDefault="00606D43" w:rsidP="008B7AA9">
      <w:pPr>
        <w:pStyle w:val="Akapitzlist"/>
        <w:numPr>
          <w:ilvl w:val="0"/>
          <w:numId w:val="1"/>
        </w:numPr>
        <w:rPr>
          <w:rFonts w:ascii="Tahoma" w:eastAsia="Cambria" w:hAnsi="Tahoma" w:cs="Tahoma"/>
          <w:sz w:val="20"/>
          <w:szCs w:val="20"/>
        </w:rPr>
      </w:pPr>
      <w:r w:rsidRPr="008B7AA9">
        <w:rPr>
          <w:rFonts w:ascii="Tahoma" w:eastAsia="Times New Roman" w:hAnsi="Tahoma" w:cs="Tahoma"/>
          <w:sz w:val="20"/>
          <w:szCs w:val="20"/>
          <w:lang w:eastAsia="pl-PL"/>
        </w:rPr>
        <w:t xml:space="preserve">Oferta i dokumenty wskazane w pkt. 6 </w:t>
      </w:r>
      <w:r w:rsidRPr="008B7AA9">
        <w:rPr>
          <w:rFonts w:ascii="Tahoma" w:eastAsia="Cambria" w:hAnsi="Tahoma" w:cs="Tahoma"/>
          <w:sz w:val="20"/>
          <w:szCs w:val="20"/>
        </w:rPr>
        <w:t>muszą mieć formę dokumentu elektronicznego, podpisanego kwalifikowanym podpisem</w:t>
      </w:r>
      <w:r w:rsidRPr="008B7AA9">
        <w:rPr>
          <w:rFonts w:ascii="Tahoma" w:eastAsia="Cambria" w:hAnsi="Tahoma" w:cs="Tahoma"/>
          <w:color w:val="000000"/>
          <w:sz w:val="20"/>
          <w:szCs w:val="20"/>
        </w:rPr>
        <w:t xml:space="preserve"> elektronicznym lub</w:t>
      </w:r>
      <w:r w:rsidRPr="008B7AA9">
        <w:rPr>
          <w:rFonts w:ascii="Tahoma" w:eastAsia="Times New Roman" w:hAnsi="Tahoma" w:cs="Tahoma"/>
          <w:sz w:val="20"/>
          <w:szCs w:val="20"/>
          <w:lang w:eastAsia="pl-PL"/>
        </w:rPr>
        <w:t xml:space="preserve"> podpisem zaufanym lub podpisem osobistym</w:t>
      </w:r>
      <w:r w:rsidRPr="008B7AA9">
        <w:rPr>
          <w:rFonts w:ascii="Tahoma" w:eastAsia="Cambria" w:hAnsi="Tahoma" w:cs="Tahoma"/>
          <w:color w:val="000000"/>
          <w:sz w:val="20"/>
          <w:szCs w:val="20"/>
        </w:rPr>
        <w:t xml:space="preserve"> przygotowanym oraz przekazanym Zamawiającemu przy użyciu środków komunikacji elektronicznej </w:t>
      </w:r>
      <w:r w:rsidRPr="008B7AA9">
        <w:rPr>
          <w:rFonts w:ascii="Tahoma" w:eastAsia="Cambria" w:hAnsi="Tahoma" w:cs="Tahoma"/>
          <w:sz w:val="20"/>
          <w:szCs w:val="20"/>
        </w:rPr>
        <w:t xml:space="preserve">na wskazaną </w:t>
      </w:r>
      <w:r w:rsidR="008B7AA9" w:rsidRPr="008B7AA9">
        <w:rPr>
          <w:rFonts w:ascii="Tahoma" w:eastAsia="Cambria" w:hAnsi="Tahoma" w:cs="Tahoma"/>
          <w:sz w:val="20"/>
          <w:szCs w:val="20"/>
        </w:rPr>
        <w:t xml:space="preserve">przez Zamawiającego  Platformę </w:t>
      </w:r>
      <w:hyperlink r:id="rId11" w:history="1">
        <w:r w:rsidR="008B7AA9" w:rsidRPr="00787B46">
          <w:rPr>
            <w:rStyle w:val="Hipercze"/>
            <w:rFonts w:ascii="Tahoma" w:eastAsia="Cambria" w:hAnsi="Tahoma" w:cs="Tahoma"/>
            <w:sz w:val="20"/>
            <w:szCs w:val="20"/>
          </w:rPr>
          <w:t>https://platformazakupowa.pl/pn/uck-katowice</w:t>
        </w:r>
      </w:hyperlink>
    </w:p>
    <w:p w14:paraId="50400FE3" w14:textId="77777777" w:rsidR="008B7AA9" w:rsidRPr="008B7AA9" w:rsidRDefault="008B7AA9" w:rsidP="008B7AA9">
      <w:pPr>
        <w:autoSpaceDE w:val="0"/>
        <w:autoSpaceDN w:val="0"/>
        <w:adjustRightInd w:val="0"/>
        <w:spacing w:after="0" w:line="240" w:lineRule="auto"/>
        <w:jc w:val="both"/>
        <w:rPr>
          <w:rFonts w:ascii="Tahoma" w:eastAsia="Times New Roman" w:hAnsi="Tahoma" w:cs="Tahoma"/>
          <w:sz w:val="20"/>
          <w:szCs w:val="20"/>
          <w:lang w:eastAsia="pl-PL"/>
        </w:rPr>
      </w:pPr>
    </w:p>
    <w:p w14:paraId="2BA1CB3E" w14:textId="77777777" w:rsidR="00606D43" w:rsidRDefault="00606D43" w:rsidP="00A1177B">
      <w:pPr>
        <w:numPr>
          <w:ilvl w:val="0"/>
          <w:numId w:val="1"/>
        </w:numPr>
        <w:spacing w:after="0" w:line="240" w:lineRule="auto"/>
        <w:jc w:val="both"/>
        <w:rPr>
          <w:rFonts w:ascii="Tahoma" w:eastAsia="Times New Roman" w:hAnsi="Tahoma" w:cs="Tahoma"/>
          <w:sz w:val="20"/>
          <w:szCs w:val="20"/>
          <w:u w:val="single"/>
          <w:lang w:eastAsia="pl-PL"/>
        </w:rPr>
      </w:pPr>
      <w:r w:rsidRPr="00FF7211">
        <w:rPr>
          <w:rFonts w:ascii="Tahoma" w:eastAsia="Times New Roman" w:hAnsi="Tahoma" w:cs="Tahoma"/>
          <w:b/>
          <w:sz w:val="20"/>
          <w:szCs w:val="20"/>
          <w:u w:val="single"/>
          <w:lang w:eastAsia="pl-PL"/>
        </w:rPr>
        <w:t>Zamawiający wymaga, załączenia w ofercie następujących dokumentów</w:t>
      </w:r>
      <w:r w:rsidRPr="00FF7211">
        <w:rPr>
          <w:rFonts w:ascii="Tahoma" w:eastAsia="Times New Roman" w:hAnsi="Tahoma" w:cs="Tahoma"/>
          <w:sz w:val="20"/>
          <w:szCs w:val="20"/>
          <w:u w:val="single"/>
          <w:lang w:eastAsia="pl-PL"/>
        </w:rPr>
        <w:t xml:space="preserve"> :</w:t>
      </w:r>
    </w:p>
    <w:p w14:paraId="0997C37E" w14:textId="77777777" w:rsidR="00725711" w:rsidRDefault="00725711" w:rsidP="00725711">
      <w:pPr>
        <w:spacing w:after="0" w:line="240" w:lineRule="auto"/>
        <w:jc w:val="both"/>
        <w:rPr>
          <w:rFonts w:ascii="Tahoma" w:eastAsia="Times New Roman" w:hAnsi="Tahoma" w:cs="Tahoma"/>
          <w:sz w:val="20"/>
          <w:szCs w:val="20"/>
          <w:u w:val="single"/>
          <w:lang w:eastAsia="pl-PL"/>
        </w:rPr>
      </w:pPr>
    </w:p>
    <w:p w14:paraId="6FB50756" w14:textId="77777777" w:rsidR="00725711" w:rsidRDefault="00725711" w:rsidP="00977A08">
      <w:pPr>
        <w:numPr>
          <w:ilvl w:val="0"/>
          <w:numId w:val="23"/>
        </w:numPr>
        <w:spacing w:after="0" w:line="240" w:lineRule="auto"/>
        <w:ind w:left="680"/>
        <w:jc w:val="both"/>
        <w:rPr>
          <w:rFonts w:ascii="Tahoma" w:eastAsia="Times New Roman" w:hAnsi="Tahoma" w:cs="Tahoma"/>
          <w:sz w:val="20"/>
          <w:szCs w:val="20"/>
          <w:lang w:eastAsia="pl-PL"/>
        </w:rPr>
      </w:pPr>
      <w:r w:rsidRPr="00FF7211">
        <w:rPr>
          <w:rFonts w:ascii="Tahoma" w:eastAsia="Times New Roman" w:hAnsi="Tahoma" w:cs="Tahoma"/>
          <w:sz w:val="20"/>
          <w:szCs w:val="20"/>
          <w:lang w:eastAsia="pl-PL"/>
        </w:rPr>
        <w:t xml:space="preserve">Wypełniony, podpisany przez osobę uprawnioną/osoby uprawnione do reprezentowania wykonawcy  formularz ofertowy według druku stanowiącego załącznik nr 1  </w:t>
      </w:r>
      <w:r>
        <w:rPr>
          <w:rFonts w:ascii="Tahoma" w:eastAsia="Times New Roman" w:hAnsi="Tahoma" w:cs="Tahoma"/>
          <w:sz w:val="20"/>
          <w:szCs w:val="20"/>
          <w:lang w:eastAsia="pl-PL"/>
        </w:rPr>
        <w:t>do SWZ</w:t>
      </w:r>
    </w:p>
    <w:p w14:paraId="0EE766E1" w14:textId="77777777" w:rsidR="00725711" w:rsidRPr="00FF7211" w:rsidRDefault="00725711" w:rsidP="00977A08">
      <w:pPr>
        <w:numPr>
          <w:ilvl w:val="0"/>
          <w:numId w:val="23"/>
        </w:numPr>
        <w:spacing w:after="0" w:line="240" w:lineRule="auto"/>
        <w:ind w:left="680"/>
        <w:jc w:val="both"/>
        <w:rPr>
          <w:rFonts w:ascii="Tahoma" w:eastAsia="Times New Roman" w:hAnsi="Tahoma" w:cs="Tahoma"/>
          <w:sz w:val="20"/>
          <w:szCs w:val="20"/>
          <w:lang w:eastAsia="pl-PL"/>
        </w:rPr>
      </w:pPr>
      <w:r w:rsidRPr="00FF7211">
        <w:rPr>
          <w:rFonts w:ascii="Tahoma" w:eastAsia="Times New Roman" w:hAnsi="Tahoma" w:cs="Tahoma"/>
          <w:sz w:val="20"/>
          <w:szCs w:val="20"/>
          <w:lang w:eastAsia="pl-PL"/>
        </w:rPr>
        <w:t>Wypełniony podpisany przez osobę uprawnioną/osoby uprawnione do reprezentowania wykonawcy  formularz oświadczeń  wykonawcy  według druku stanowiącego załącznik nr 2</w:t>
      </w:r>
      <w:r>
        <w:rPr>
          <w:rFonts w:ascii="Tahoma" w:eastAsia="Times New Roman" w:hAnsi="Tahoma" w:cs="Tahoma"/>
          <w:sz w:val="20"/>
          <w:szCs w:val="20"/>
          <w:lang w:eastAsia="pl-PL"/>
        </w:rPr>
        <w:t xml:space="preserve"> i 3 </w:t>
      </w:r>
      <w:r w:rsidRPr="00FF7211">
        <w:rPr>
          <w:rFonts w:ascii="Tahoma" w:eastAsia="Times New Roman" w:hAnsi="Tahoma" w:cs="Tahoma"/>
          <w:sz w:val="20"/>
          <w:szCs w:val="20"/>
          <w:lang w:eastAsia="pl-PL"/>
        </w:rPr>
        <w:t xml:space="preserve"> </w:t>
      </w:r>
      <w:r>
        <w:rPr>
          <w:rFonts w:ascii="Tahoma" w:eastAsia="Times New Roman" w:hAnsi="Tahoma" w:cs="Tahoma"/>
          <w:sz w:val="20"/>
          <w:szCs w:val="20"/>
          <w:lang w:eastAsia="pl-PL"/>
        </w:rPr>
        <w:t>do SWZ</w:t>
      </w:r>
      <w:r w:rsidRPr="00FF7211">
        <w:rPr>
          <w:rFonts w:ascii="Tahoma" w:eastAsia="Times New Roman" w:hAnsi="Tahoma" w:cs="Tahoma"/>
          <w:sz w:val="20"/>
          <w:szCs w:val="20"/>
          <w:lang w:eastAsia="pl-PL"/>
        </w:rPr>
        <w:t>.</w:t>
      </w:r>
    </w:p>
    <w:p w14:paraId="669CEB1F" w14:textId="7977C092" w:rsidR="00BF060F" w:rsidRPr="00CC5192" w:rsidRDefault="00BF060F" w:rsidP="00977A08">
      <w:pPr>
        <w:numPr>
          <w:ilvl w:val="0"/>
          <w:numId w:val="23"/>
        </w:numPr>
        <w:tabs>
          <w:tab w:val="clear" w:pos="1070"/>
          <w:tab w:val="num" w:pos="710"/>
        </w:tabs>
        <w:spacing w:after="0" w:line="240" w:lineRule="auto"/>
        <w:ind w:hanging="624"/>
        <w:rPr>
          <w:rFonts w:ascii="Tahoma" w:eastAsia="Times New Roman" w:hAnsi="Tahoma" w:cs="Tahoma"/>
          <w:sz w:val="20"/>
          <w:szCs w:val="24"/>
          <w:u w:val="single"/>
          <w:lang w:eastAsia="pl-PL"/>
        </w:rPr>
      </w:pPr>
      <w:r w:rsidRPr="00CC5192">
        <w:rPr>
          <w:rFonts w:ascii="Tahoma" w:eastAsia="Times New Roman" w:hAnsi="Tahoma" w:cs="Tahoma"/>
          <w:sz w:val="20"/>
          <w:szCs w:val="24"/>
          <w:lang w:eastAsia="pl-PL"/>
        </w:rPr>
        <w:t>wypełniony</w:t>
      </w:r>
      <w:r w:rsidRPr="008D3E29">
        <w:rPr>
          <w:rFonts w:ascii="Tahoma" w:eastAsia="Times New Roman" w:hAnsi="Tahoma" w:cs="Tahoma"/>
          <w:sz w:val="20"/>
          <w:szCs w:val="20"/>
          <w:lang w:eastAsia="pl-PL"/>
        </w:rPr>
        <w:t xml:space="preserve"> </w:t>
      </w:r>
      <w:r w:rsidRPr="00CC5192">
        <w:rPr>
          <w:rFonts w:ascii="Tahoma" w:eastAsia="Times New Roman" w:hAnsi="Tahoma" w:cs="Tahoma"/>
          <w:sz w:val="20"/>
          <w:szCs w:val="20"/>
          <w:lang w:eastAsia="pl-PL"/>
        </w:rPr>
        <w:t>podpisany przez osobę uprawnioną/ osoby uprawnione do reprezentowania wykonawcy</w:t>
      </w:r>
      <w:r w:rsidRPr="00CC5192">
        <w:rPr>
          <w:rFonts w:ascii="Tahoma" w:eastAsia="Times New Roman" w:hAnsi="Tahoma" w:cs="Tahoma"/>
          <w:sz w:val="20"/>
          <w:szCs w:val="24"/>
          <w:lang w:eastAsia="pl-PL"/>
        </w:rPr>
        <w:t xml:space="preserve"> formularz cenowy zawierający wyszczególnienie  asortymentowe i ilościowe </w:t>
      </w:r>
      <w:r>
        <w:rPr>
          <w:rFonts w:ascii="Tahoma" w:eastAsia="Times New Roman" w:hAnsi="Tahoma" w:cs="Tahoma"/>
          <w:sz w:val="20"/>
          <w:szCs w:val="24"/>
          <w:lang w:eastAsia="pl-PL"/>
        </w:rPr>
        <w:t>według</w:t>
      </w:r>
      <w:r w:rsidRPr="00CC5192">
        <w:rPr>
          <w:rFonts w:ascii="Tahoma" w:eastAsia="Times New Roman" w:hAnsi="Tahoma" w:cs="Tahoma"/>
          <w:sz w:val="20"/>
          <w:szCs w:val="24"/>
          <w:lang w:eastAsia="pl-PL"/>
        </w:rPr>
        <w:t xml:space="preserve"> druk</w:t>
      </w:r>
      <w:r w:rsidR="008B7AA9">
        <w:rPr>
          <w:rFonts w:ascii="Tahoma" w:eastAsia="Times New Roman" w:hAnsi="Tahoma" w:cs="Tahoma"/>
          <w:sz w:val="20"/>
          <w:szCs w:val="24"/>
          <w:lang w:eastAsia="pl-PL"/>
        </w:rPr>
        <w:t>u</w:t>
      </w:r>
      <w:r w:rsidRPr="00CC5192">
        <w:rPr>
          <w:rFonts w:ascii="Tahoma" w:eastAsia="Times New Roman" w:hAnsi="Tahoma" w:cs="Tahoma"/>
          <w:sz w:val="20"/>
          <w:szCs w:val="24"/>
          <w:lang w:eastAsia="pl-PL"/>
        </w:rPr>
        <w:t xml:space="preserve"> stanowiąc</w:t>
      </w:r>
      <w:r w:rsidR="008B7AA9">
        <w:rPr>
          <w:rFonts w:ascii="Tahoma" w:eastAsia="Times New Roman" w:hAnsi="Tahoma" w:cs="Tahoma"/>
          <w:sz w:val="20"/>
          <w:szCs w:val="24"/>
          <w:lang w:eastAsia="pl-PL"/>
        </w:rPr>
        <w:t xml:space="preserve">ego </w:t>
      </w:r>
      <w:r w:rsidRPr="00CC5192">
        <w:rPr>
          <w:rFonts w:ascii="Tahoma" w:eastAsia="Times New Roman" w:hAnsi="Tahoma" w:cs="Tahoma"/>
          <w:sz w:val="20"/>
          <w:szCs w:val="24"/>
          <w:lang w:eastAsia="pl-PL"/>
        </w:rPr>
        <w:t xml:space="preserve"> </w:t>
      </w:r>
      <w:r w:rsidRPr="00CC5192">
        <w:rPr>
          <w:rFonts w:ascii="Tahoma" w:eastAsia="Times New Roman" w:hAnsi="Tahoma" w:cs="Tahoma"/>
          <w:sz w:val="20"/>
          <w:szCs w:val="24"/>
          <w:u w:val="single"/>
          <w:lang w:eastAsia="pl-PL"/>
        </w:rPr>
        <w:t xml:space="preserve">załącznik  nr </w:t>
      </w:r>
      <w:r w:rsidR="008B7AA9">
        <w:rPr>
          <w:rFonts w:ascii="Tahoma" w:eastAsia="Times New Roman" w:hAnsi="Tahoma" w:cs="Tahoma"/>
          <w:sz w:val="20"/>
          <w:szCs w:val="24"/>
          <w:u w:val="single"/>
          <w:lang w:eastAsia="pl-PL"/>
        </w:rPr>
        <w:t>4 do SWZ</w:t>
      </w:r>
    </w:p>
    <w:p w14:paraId="4719B8CF" w14:textId="06CE8445" w:rsidR="00606D43" w:rsidRPr="00774F2F" w:rsidRDefault="00606D43" w:rsidP="00A1177B">
      <w:pPr>
        <w:pStyle w:val="Akapitzlist"/>
        <w:numPr>
          <w:ilvl w:val="0"/>
          <w:numId w:val="1"/>
        </w:numPr>
        <w:autoSpaceDE w:val="0"/>
        <w:autoSpaceDN w:val="0"/>
        <w:adjustRightInd w:val="0"/>
        <w:spacing w:after="0" w:line="240" w:lineRule="auto"/>
        <w:jc w:val="both"/>
        <w:rPr>
          <w:rFonts w:ascii="Tahoma" w:eastAsia="Times New Roman" w:hAnsi="Tahoma" w:cs="Tahoma"/>
          <w:strike/>
          <w:color w:val="FF0000"/>
          <w:sz w:val="20"/>
          <w:szCs w:val="20"/>
          <w:lang w:eastAsia="pl-PL"/>
        </w:rPr>
      </w:pPr>
      <w:r w:rsidRPr="00774F2F">
        <w:rPr>
          <w:rFonts w:ascii="Tahoma" w:hAnsi="Tahoma" w:cs="Tahoma"/>
          <w:sz w:val="20"/>
          <w:szCs w:val="20"/>
        </w:rPr>
        <w:t xml:space="preserve">Jeśli umocowanie osoby podpisującej ofertę nie wynika z dokumentów rejestracyjnych, należy do oferty dołączyć stosowne pełnomocnictwo dla danej osoby, z którego będzie wynikało jej umocowanie do reprezentowania w postępowaniu, w tym do podpisania oferty w jego imieniu. Pełnomocnictwo przekazuje się w postaci elektronicznej i opatruje się kwalifikowanym podpisem elektronicznym, podpisem zaufanym lub podpisem osobistym. Dopuszcza się także złożenie cyfrowego odwzorowania pełnomocnictwa (sporządzonego uprzednio w formie pisemnej) opatrzonego kwalifikowanym podpisem elektronicznym, podpisem zaufanym lub podpisem osobistym, poświadczającym zgodność cyfrowego odwzorowania z dokumentem w postaci papierowej. Poświadczenia zgodności cyfrowego odwzorowania z pełnomocnictwem w postaci papierowej dokonuje mocodawca lub notariusz </w:t>
      </w:r>
      <w:r w:rsidR="00D74F68">
        <w:rPr>
          <w:rFonts w:ascii="Tahoma" w:hAnsi="Tahoma" w:cs="Tahoma"/>
          <w:sz w:val="20"/>
          <w:szCs w:val="20"/>
        </w:rPr>
        <w:t xml:space="preserve">                   </w:t>
      </w:r>
      <w:r w:rsidRPr="00774F2F">
        <w:rPr>
          <w:rFonts w:ascii="Tahoma" w:hAnsi="Tahoma" w:cs="Tahoma"/>
          <w:sz w:val="20"/>
          <w:szCs w:val="20"/>
        </w:rPr>
        <w:t>(w formie elektronicznego poświadczenia sporządzonego stosownie z ustawą z dnia 14 lutego 1991 r. - Prawo o notariacie ). Cyfrowe odwzorowanie pełnomocnictwa nie może być poświadczone przez upełnomocnionego.</w:t>
      </w:r>
    </w:p>
    <w:p w14:paraId="40D3BB02" w14:textId="77777777" w:rsidR="00606D43" w:rsidRPr="00FF7211" w:rsidRDefault="00606D43" w:rsidP="00A1177B">
      <w:pPr>
        <w:numPr>
          <w:ilvl w:val="0"/>
          <w:numId w:val="1"/>
        </w:numPr>
        <w:tabs>
          <w:tab w:val="left" w:pos="5460"/>
        </w:tabs>
        <w:suppressAutoHyphens/>
        <w:spacing w:after="0" w:line="240" w:lineRule="auto"/>
        <w:contextualSpacing/>
        <w:jc w:val="both"/>
        <w:rPr>
          <w:rFonts w:ascii="Tahoma" w:eastAsia="Times New Roman" w:hAnsi="Tahoma" w:cs="Tahoma"/>
          <w:sz w:val="20"/>
          <w:szCs w:val="20"/>
          <w:lang w:eastAsia="ar-SA"/>
        </w:rPr>
      </w:pPr>
      <w:r w:rsidRPr="00FF7211">
        <w:rPr>
          <w:rFonts w:ascii="Tahoma" w:eastAsia="Times New Roman" w:hAnsi="Tahoma" w:cs="Tahoma"/>
          <w:sz w:val="20"/>
          <w:szCs w:val="20"/>
          <w:lang w:eastAsia="ar-SA"/>
        </w:rPr>
        <w:lastRenderedPageBreak/>
        <w:t>Dla wykonawców występujących wspólnie ma w szczególności zastosowanie  art. 58 Prawa zamówień publicznych. Wykonawcy wspólnie ubiegający się o zamówienie zobowiązani są do ustanowienia pełnomocnika do reprezentowania ich w postępowaniu o udzielenie zamówienia albo reprezentowania ich w postępowaniu i zawarcia umowy w sprawie zamówienia publicznego. Pełnomocnictwo należy złożyć wraz z ofertą.</w:t>
      </w:r>
    </w:p>
    <w:p w14:paraId="15BA2574" w14:textId="77777777" w:rsidR="00606D43" w:rsidRPr="00FF7211" w:rsidRDefault="00606D43" w:rsidP="00A1177B">
      <w:pPr>
        <w:numPr>
          <w:ilvl w:val="0"/>
          <w:numId w:val="1"/>
        </w:numPr>
        <w:spacing w:after="0" w:line="240" w:lineRule="auto"/>
        <w:jc w:val="both"/>
        <w:rPr>
          <w:rFonts w:ascii="Tahoma" w:eastAsia="Times New Roman" w:hAnsi="Tahoma" w:cs="Tahoma"/>
          <w:sz w:val="20"/>
          <w:szCs w:val="20"/>
          <w:lang w:eastAsia="pl-PL"/>
        </w:rPr>
      </w:pPr>
      <w:r w:rsidRPr="00FF7211">
        <w:rPr>
          <w:rFonts w:ascii="Tahoma" w:eastAsia="Cambria" w:hAnsi="Tahoma" w:cs="Tahoma"/>
          <w:bCs/>
          <w:sz w:val="20"/>
          <w:szCs w:val="20"/>
        </w:rPr>
        <w:t xml:space="preserve">Zamawiający informuje, iż zgodnie z art. 18 w zw. z art. 74 ustawy PZP oferty wraz z załącznikami składane w postępowaniu o zamówienie publiczne są jawne i podlegają udostępnieniu  niezwłocznie po otwarciu ofert, z wyjątkiem informacji stanowiących tajemnicę przedsiębiorstwa w rozumieniu ustawy z dnia 16 kwietnia 1993 r. o zwalczaniu nieuczciwej konkurencji </w:t>
      </w:r>
      <w:r w:rsidRPr="00FF7211">
        <w:rPr>
          <w:rFonts w:ascii="Tahoma" w:hAnsi="Tahoma" w:cs="Tahoma"/>
          <w:sz w:val="20"/>
          <w:szCs w:val="20"/>
        </w:rPr>
        <w:t>(Dz. U. z 2020 r. poz. 1913)</w:t>
      </w:r>
      <w:r w:rsidRPr="00FF7211">
        <w:rPr>
          <w:rFonts w:ascii="Tahoma" w:eastAsia="Cambria" w:hAnsi="Tahoma" w:cs="Tahoma"/>
          <w:bCs/>
          <w:sz w:val="20"/>
          <w:szCs w:val="20"/>
        </w:rPr>
        <w:t xml:space="preserve">, jeśli Wykonawca w terminie składania ofert zastrzegł, że nie mogą one być udostępniane i jednocześnie wykazał, iż zastrzeżone informacje stanowią tajemnicę przedsiębiorstwa. </w:t>
      </w:r>
    </w:p>
    <w:p w14:paraId="213B91EF" w14:textId="77777777" w:rsidR="00606D43" w:rsidRPr="00FF7211" w:rsidRDefault="00606D43" w:rsidP="00A1177B">
      <w:pPr>
        <w:numPr>
          <w:ilvl w:val="0"/>
          <w:numId w:val="1"/>
        </w:numPr>
        <w:spacing w:after="0" w:line="240" w:lineRule="auto"/>
        <w:jc w:val="both"/>
        <w:rPr>
          <w:rFonts w:ascii="Tahoma" w:eastAsia="Times New Roman" w:hAnsi="Tahoma" w:cs="Tahoma"/>
          <w:sz w:val="20"/>
          <w:szCs w:val="20"/>
          <w:lang w:eastAsia="pl-PL"/>
        </w:rPr>
      </w:pPr>
      <w:r w:rsidRPr="00FF7211">
        <w:rPr>
          <w:rFonts w:ascii="Tahoma" w:eastAsia="Times New Roman" w:hAnsi="Tahoma" w:cs="Tahoma"/>
          <w:sz w:val="20"/>
          <w:szCs w:val="20"/>
          <w:lang w:eastAsia="pl-PL"/>
        </w:rPr>
        <w:t xml:space="preserve">Zamawiający nie </w:t>
      </w:r>
      <w:r w:rsidRPr="00FF7211">
        <w:rPr>
          <w:rFonts w:ascii="Tahoma" w:hAnsi="Tahoma" w:cs="Tahoma"/>
          <w:sz w:val="20"/>
          <w:szCs w:val="20"/>
        </w:rPr>
        <w:t>ujawni informacji stanowiących tajemnicę przedsiębiorstwa w rozumieniu przepisów ustawy z dnia 16 kwietnia 1993 r. o zwalczaniu nieuczciwej konkurencji , jeżeli wykonawca, nie później niż w terminie składania ofert zastrzeże że nie mogą być one udostępniane oraz wykazał, że zastrzeżone informacje stanowią tajemnicę przedsiębiorstwa. Wykonawca nie może zastrzec informacji, o których mowa w art. 222 ust. 5.</w:t>
      </w:r>
      <w:r w:rsidRPr="00FF7211">
        <w:rPr>
          <w:rFonts w:ascii="Tahoma" w:eastAsia="Times New Roman" w:hAnsi="Tahoma" w:cs="Tahoma"/>
          <w:sz w:val="20"/>
          <w:szCs w:val="20"/>
          <w:lang w:eastAsia="pl-PL"/>
        </w:rPr>
        <w:t xml:space="preserve">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W celu otrzymania poufności tych informacji, Wykonawca przekazuje je w wydzielonym, odpowiednio oznakowanym pliku.</w:t>
      </w:r>
    </w:p>
    <w:p w14:paraId="055A398C" w14:textId="56251230" w:rsidR="00606D43" w:rsidRPr="00FF7211" w:rsidRDefault="00606D43" w:rsidP="00A1177B">
      <w:pPr>
        <w:numPr>
          <w:ilvl w:val="0"/>
          <w:numId w:val="1"/>
        </w:numPr>
        <w:spacing w:after="0" w:line="240" w:lineRule="auto"/>
        <w:contextualSpacing/>
        <w:jc w:val="both"/>
        <w:rPr>
          <w:rFonts w:ascii="Tahoma" w:eastAsia="Calibri" w:hAnsi="Tahoma" w:cs="Tahoma"/>
          <w:sz w:val="20"/>
          <w:szCs w:val="20"/>
        </w:rPr>
      </w:pPr>
      <w:r w:rsidRPr="00FF7211">
        <w:rPr>
          <w:rFonts w:ascii="Tahoma" w:eastAsia="Calibri" w:hAnsi="Tahoma" w:cs="Tahoma"/>
          <w:sz w:val="20"/>
          <w:szCs w:val="20"/>
        </w:rPr>
        <w:t>W celu wykazania przesłanek objęcia informacji tajemnicą przedsiębiorstwa przesłanki utajnienia należy załączyć do oferty w formie odrębnego pliku</w:t>
      </w:r>
      <w:r w:rsidRPr="00FF7211">
        <w:rPr>
          <w:rFonts w:ascii="Tahoma" w:eastAsia="Times New Roman" w:hAnsi="Tahoma" w:cs="Tahoma"/>
          <w:sz w:val="20"/>
          <w:szCs w:val="20"/>
          <w:lang w:eastAsia="pl-PL"/>
        </w:rPr>
        <w:t xml:space="preserve"> wyjaśnienia lub inne dokumenty potwierdzające iż dane informacje stanowią tajemnicę przedsiębiorstwa</w:t>
      </w:r>
      <w:r w:rsidRPr="00FF7211">
        <w:rPr>
          <w:rFonts w:ascii="Tahoma" w:eastAsia="Calibri" w:hAnsi="Tahoma" w:cs="Tahoma"/>
          <w:sz w:val="20"/>
          <w:szCs w:val="20"/>
        </w:rPr>
        <w:t xml:space="preserve"> . </w:t>
      </w:r>
    </w:p>
    <w:p w14:paraId="715E5A6A" w14:textId="77777777" w:rsidR="00606D43" w:rsidRPr="00FF7211" w:rsidRDefault="00606D43" w:rsidP="00A1177B">
      <w:pPr>
        <w:numPr>
          <w:ilvl w:val="0"/>
          <w:numId w:val="1"/>
        </w:numPr>
        <w:spacing w:after="0" w:line="240" w:lineRule="auto"/>
        <w:contextualSpacing/>
        <w:jc w:val="both"/>
        <w:rPr>
          <w:rFonts w:ascii="Tahoma" w:eastAsia="Times New Roman" w:hAnsi="Tahoma" w:cs="Tahoma"/>
          <w:color w:val="FF0000"/>
          <w:sz w:val="20"/>
          <w:szCs w:val="20"/>
          <w:lang w:eastAsia="pl-PL"/>
        </w:rPr>
      </w:pPr>
      <w:r w:rsidRPr="00FF7211">
        <w:rPr>
          <w:rFonts w:ascii="Tahoma" w:eastAsia="Times New Roman" w:hAnsi="Tahoma" w:cs="Tahoma"/>
          <w:sz w:val="20"/>
          <w:szCs w:val="20"/>
          <w:lang w:eastAsia="pl-PL"/>
        </w:rPr>
        <w:t>Zgodnie z Rozporządzeniem Ministra Rozwoju Pracy i Technologii z dnia 18 grudnia 2020r.  r. w sprawie protokołów postępowania oraz dokumentacji o udzielenie zamówienia publicznego,  Zamawiający udostępnia protokół lub załączniki do protokołu na wniosek. Przekazanie protokołu lub załączników następuje przy użyciu środków komunikacji elektronicznej.</w:t>
      </w:r>
    </w:p>
    <w:p w14:paraId="4BBF9B4E" w14:textId="77777777" w:rsidR="00606D43" w:rsidRPr="00774F2F" w:rsidRDefault="00606D43" w:rsidP="00A1177B">
      <w:pPr>
        <w:pStyle w:val="Akapitzlist"/>
        <w:numPr>
          <w:ilvl w:val="0"/>
          <w:numId w:val="1"/>
        </w:numPr>
        <w:autoSpaceDE w:val="0"/>
        <w:autoSpaceDN w:val="0"/>
        <w:adjustRightInd w:val="0"/>
        <w:spacing w:after="0" w:line="240" w:lineRule="auto"/>
        <w:rPr>
          <w:rFonts w:ascii="Tahoma" w:hAnsi="Tahoma" w:cs="Tahoma"/>
          <w:sz w:val="20"/>
          <w:szCs w:val="20"/>
        </w:rPr>
      </w:pPr>
      <w:r w:rsidRPr="00FF7211">
        <w:rPr>
          <w:rFonts w:ascii="Tahoma" w:hAnsi="Tahoma" w:cs="Tahoma"/>
          <w:sz w:val="20"/>
          <w:szCs w:val="20"/>
        </w:rPr>
        <w:t xml:space="preserve">  </w:t>
      </w:r>
      <w:r w:rsidRPr="00774F2F">
        <w:rPr>
          <w:rFonts w:ascii="Tahoma" w:hAnsi="Tahoma" w:cs="Tahoma"/>
          <w:sz w:val="20"/>
          <w:szCs w:val="20"/>
        </w:rPr>
        <w:t xml:space="preserve">Dokumenty inne niż oświadczenia, składane w celu wskazanym w pkt 6,  powinny   </w:t>
      </w:r>
    </w:p>
    <w:p w14:paraId="10B5D07D" w14:textId="77777777" w:rsidR="00606D43" w:rsidRPr="00774F2F" w:rsidRDefault="00606D43" w:rsidP="00606D43">
      <w:pPr>
        <w:pStyle w:val="Akapitzlist"/>
        <w:autoSpaceDE w:val="0"/>
        <w:autoSpaceDN w:val="0"/>
        <w:adjustRightInd w:val="0"/>
        <w:spacing w:after="0" w:line="240" w:lineRule="auto"/>
        <w:ind w:left="340"/>
        <w:rPr>
          <w:rFonts w:ascii="Tahoma" w:hAnsi="Tahoma" w:cs="Tahoma"/>
          <w:sz w:val="20"/>
          <w:szCs w:val="20"/>
        </w:rPr>
      </w:pPr>
      <w:r w:rsidRPr="00774F2F">
        <w:rPr>
          <w:rFonts w:ascii="Tahoma" w:hAnsi="Tahoma" w:cs="Tahoma"/>
          <w:sz w:val="20"/>
          <w:szCs w:val="20"/>
        </w:rPr>
        <w:t xml:space="preserve">   zostać złożone w następujący sposób:</w:t>
      </w:r>
    </w:p>
    <w:p w14:paraId="2A0BF406" w14:textId="22E9564D" w:rsidR="00606D43" w:rsidRPr="00774F2F" w:rsidRDefault="00EC6F54" w:rsidP="00606D43">
      <w:pPr>
        <w:autoSpaceDE w:val="0"/>
        <w:autoSpaceDN w:val="0"/>
        <w:adjustRightInd w:val="0"/>
        <w:spacing w:after="0" w:line="240" w:lineRule="auto"/>
        <w:ind w:left="426" w:hanging="426"/>
        <w:rPr>
          <w:rFonts w:ascii="Tahoma" w:hAnsi="Tahoma" w:cs="Tahoma"/>
          <w:sz w:val="20"/>
          <w:szCs w:val="20"/>
        </w:rPr>
      </w:pPr>
      <w:r>
        <w:rPr>
          <w:rFonts w:ascii="Tahoma" w:hAnsi="Tahoma" w:cs="Tahoma"/>
          <w:sz w:val="20"/>
          <w:szCs w:val="20"/>
        </w:rPr>
        <w:t xml:space="preserve">      </w:t>
      </w:r>
      <w:r w:rsidR="00606D43" w:rsidRPr="00774F2F">
        <w:rPr>
          <w:rFonts w:ascii="Tahoma" w:hAnsi="Tahoma" w:cs="Tahoma"/>
          <w:sz w:val="20"/>
          <w:szCs w:val="20"/>
        </w:rPr>
        <w:t>a) w sytuacji gdy zostały wytworzone jako dokument elektroniczny - przekazuje się ten dokument;</w:t>
      </w:r>
    </w:p>
    <w:p w14:paraId="279D4EE4" w14:textId="0705F53F" w:rsidR="00606D43" w:rsidRPr="00774F2F" w:rsidRDefault="00EC6F54" w:rsidP="00606D43">
      <w:pPr>
        <w:autoSpaceDE w:val="0"/>
        <w:autoSpaceDN w:val="0"/>
        <w:adjustRightInd w:val="0"/>
        <w:spacing w:after="0" w:line="240" w:lineRule="auto"/>
        <w:ind w:left="426" w:hanging="426"/>
        <w:rPr>
          <w:rFonts w:ascii="Tahoma" w:hAnsi="Tahoma" w:cs="Tahoma"/>
          <w:sz w:val="20"/>
          <w:szCs w:val="20"/>
        </w:rPr>
      </w:pPr>
      <w:r>
        <w:rPr>
          <w:rFonts w:ascii="Tahoma" w:hAnsi="Tahoma" w:cs="Tahoma"/>
          <w:sz w:val="20"/>
          <w:szCs w:val="20"/>
        </w:rPr>
        <w:t xml:space="preserve">      </w:t>
      </w:r>
      <w:r w:rsidR="00606D43" w:rsidRPr="00774F2F">
        <w:rPr>
          <w:rFonts w:ascii="Tahoma" w:hAnsi="Tahoma" w:cs="Tahoma"/>
          <w:sz w:val="20"/>
          <w:szCs w:val="20"/>
        </w:rPr>
        <w:t xml:space="preserve">b) w sytuacji gdy zostały wytworzone jako dokument w postaci papierowej, przekazuje się cyfrowe odwzorowanie tego dokumentu opatrzone kwalifikowanym podpisem elektronicznym, podpisem zaufanym lub podpisem osobistym, poświadczające zgodność cyfrowego odwzorowania z dokumentem w postaci papierowej. Z zastrzeżeniem treści § 6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
    <w:p w14:paraId="58E849F5" w14:textId="77777777" w:rsidR="00606D43" w:rsidRPr="00774F2F" w:rsidRDefault="00606D43" w:rsidP="00977A08">
      <w:pPr>
        <w:pStyle w:val="Akapitzlist"/>
        <w:numPr>
          <w:ilvl w:val="0"/>
          <w:numId w:val="20"/>
        </w:numPr>
        <w:autoSpaceDE w:val="0"/>
        <w:autoSpaceDN w:val="0"/>
        <w:adjustRightInd w:val="0"/>
        <w:spacing w:after="0" w:line="240" w:lineRule="auto"/>
        <w:ind w:left="567"/>
        <w:rPr>
          <w:rFonts w:ascii="Tahoma" w:hAnsi="Tahoma" w:cs="Tahoma"/>
          <w:sz w:val="20"/>
          <w:szCs w:val="20"/>
        </w:rPr>
      </w:pPr>
      <w:r w:rsidRPr="00774F2F">
        <w:rPr>
          <w:rFonts w:ascii="Tahoma" w:hAnsi="Tahoma" w:cs="Tahoma"/>
          <w:sz w:val="20"/>
          <w:szCs w:val="20"/>
        </w:rPr>
        <w:t>poświadczenia zgodności cyfrowego odwzorowania z dokumentem w postaci papierowej dokonuje w przypadku: pełnomocnictwa – mocodawca.</w:t>
      </w:r>
    </w:p>
    <w:p w14:paraId="626A20A1" w14:textId="77777777" w:rsidR="00606D43" w:rsidRPr="00774F2F" w:rsidRDefault="00606D43" w:rsidP="00A1177B">
      <w:pPr>
        <w:pStyle w:val="Akapitzlist"/>
        <w:numPr>
          <w:ilvl w:val="0"/>
          <w:numId w:val="1"/>
        </w:numPr>
        <w:autoSpaceDE w:val="0"/>
        <w:autoSpaceDN w:val="0"/>
        <w:adjustRightInd w:val="0"/>
        <w:spacing w:after="0" w:line="240" w:lineRule="auto"/>
        <w:rPr>
          <w:rFonts w:ascii="Tahoma" w:eastAsia="Times New Roman" w:hAnsi="Tahoma" w:cs="Tahoma"/>
          <w:color w:val="FF0000"/>
          <w:sz w:val="20"/>
          <w:szCs w:val="20"/>
          <w:lang w:eastAsia="pl-PL"/>
        </w:rPr>
      </w:pPr>
      <w:r w:rsidRPr="00774F2F">
        <w:rPr>
          <w:rFonts w:ascii="Tahoma" w:hAnsi="Tahoma" w:cs="Tahoma"/>
          <w:sz w:val="20"/>
          <w:szCs w:val="20"/>
        </w:rPr>
        <w:t xml:space="preserve">Poświadczenia zgodności cyfrowego odwzorowania z dokumentem w postaci  papierowej, o którym  mowa w pkt </w:t>
      </w:r>
      <w:r>
        <w:rPr>
          <w:rFonts w:ascii="Tahoma" w:hAnsi="Tahoma" w:cs="Tahoma"/>
          <w:sz w:val="20"/>
          <w:szCs w:val="20"/>
        </w:rPr>
        <w:t>13</w:t>
      </w:r>
      <w:r w:rsidRPr="00774F2F">
        <w:rPr>
          <w:rFonts w:ascii="Tahoma" w:hAnsi="Tahoma" w:cs="Tahoma"/>
          <w:sz w:val="20"/>
          <w:szCs w:val="20"/>
        </w:rPr>
        <w:t xml:space="preserve"> b) , może dokonać również notariusz.</w:t>
      </w:r>
    </w:p>
    <w:p w14:paraId="1C72BE85" w14:textId="77777777" w:rsidR="00606D43" w:rsidRDefault="00606D43" w:rsidP="00606D43">
      <w:pPr>
        <w:spacing w:after="0" w:line="240" w:lineRule="auto"/>
        <w:rPr>
          <w:rFonts w:ascii="Tahoma" w:eastAsia="Times New Roman" w:hAnsi="Tahoma" w:cs="Tahoma"/>
          <w:b/>
          <w:sz w:val="20"/>
          <w:szCs w:val="20"/>
          <w:lang w:eastAsia="pl-PL"/>
        </w:rPr>
      </w:pPr>
    </w:p>
    <w:bookmarkEnd w:id="3"/>
    <w:p w14:paraId="7903BBB8" w14:textId="77777777" w:rsidR="00606D43" w:rsidRPr="00FF7211" w:rsidRDefault="00606D43" w:rsidP="00606D43">
      <w:pPr>
        <w:spacing w:after="0" w:line="240" w:lineRule="auto"/>
        <w:rPr>
          <w:rFonts w:ascii="Tahoma" w:eastAsia="Times New Roman" w:hAnsi="Tahoma" w:cs="Tahoma"/>
          <w:b/>
          <w:sz w:val="20"/>
          <w:szCs w:val="20"/>
          <w:lang w:eastAsia="pl-PL"/>
        </w:rPr>
      </w:pPr>
      <w:r w:rsidRPr="00FF7211">
        <w:rPr>
          <w:rFonts w:ascii="Tahoma" w:eastAsia="Times New Roman" w:hAnsi="Tahoma" w:cs="Tahoma"/>
          <w:b/>
          <w:sz w:val="20"/>
          <w:szCs w:val="20"/>
          <w:lang w:eastAsia="pl-PL"/>
        </w:rPr>
        <w:t>XI</w:t>
      </w:r>
      <w:r>
        <w:rPr>
          <w:rFonts w:ascii="Tahoma" w:eastAsia="Times New Roman" w:hAnsi="Tahoma" w:cs="Tahoma"/>
          <w:b/>
          <w:sz w:val="20"/>
          <w:szCs w:val="20"/>
          <w:lang w:eastAsia="pl-PL"/>
        </w:rPr>
        <w:t>I</w:t>
      </w:r>
      <w:r w:rsidRPr="00FF7211">
        <w:rPr>
          <w:rFonts w:ascii="Tahoma" w:eastAsia="Times New Roman" w:hAnsi="Tahoma" w:cs="Tahoma"/>
          <w:b/>
          <w:sz w:val="20"/>
          <w:szCs w:val="20"/>
          <w:lang w:eastAsia="pl-PL"/>
        </w:rPr>
        <w:t xml:space="preserve">. </w:t>
      </w:r>
      <w:r>
        <w:rPr>
          <w:rFonts w:ascii="Tahoma" w:eastAsia="Times New Roman" w:hAnsi="Tahoma" w:cs="Tahoma"/>
          <w:b/>
          <w:sz w:val="20"/>
          <w:szCs w:val="20"/>
          <w:lang w:eastAsia="pl-PL"/>
        </w:rPr>
        <w:t>SPOSÓB</w:t>
      </w:r>
      <w:r w:rsidRPr="00FF7211">
        <w:rPr>
          <w:rFonts w:ascii="Tahoma" w:eastAsia="Times New Roman" w:hAnsi="Tahoma" w:cs="Tahoma"/>
          <w:b/>
          <w:sz w:val="20"/>
          <w:szCs w:val="20"/>
          <w:lang w:eastAsia="pl-PL"/>
        </w:rPr>
        <w:t xml:space="preserve"> ORAZ  TERMIN SKŁADANIA OFERT</w:t>
      </w:r>
    </w:p>
    <w:p w14:paraId="1F458605" w14:textId="338FF041" w:rsidR="00606D43" w:rsidRPr="00884437" w:rsidRDefault="00606D43" w:rsidP="00977A08">
      <w:pPr>
        <w:numPr>
          <w:ilvl w:val="0"/>
          <w:numId w:val="24"/>
        </w:numPr>
        <w:spacing w:after="0" w:line="240" w:lineRule="auto"/>
        <w:contextualSpacing/>
        <w:jc w:val="both"/>
        <w:rPr>
          <w:rFonts w:ascii="Tahoma" w:eastAsia="Times New Roman" w:hAnsi="Tahoma" w:cs="Tahoma"/>
          <w:b/>
          <w:bCs/>
          <w:sz w:val="20"/>
          <w:szCs w:val="20"/>
          <w:lang w:eastAsia="pl-PL"/>
        </w:rPr>
      </w:pPr>
      <w:r w:rsidRPr="0065317F">
        <w:rPr>
          <w:rFonts w:ascii="Tahoma" w:eastAsia="Times New Roman" w:hAnsi="Tahoma" w:cs="Tahoma"/>
          <w:sz w:val="20"/>
          <w:szCs w:val="20"/>
          <w:lang w:eastAsia="pl-PL"/>
        </w:rPr>
        <w:t xml:space="preserve">Ofertę wraz z załącznikami , należy przesłać za pośrednictwem Platformy  dostępnej pod adresem </w:t>
      </w:r>
      <w:hyperlink r:id="rId12" w:history="1">
        <w:r w:rsidR="008B7AA9" w:rsidRPr="0065317F">
          <w:rPr>
            <w:rStyle w:val="Hipercze"/>
            <w:rFonts w:ascii="Tahoma" w:eastAsia="Times New Roman" w:hAnsi="Tahoma" w:cs="Tahoma"/>
            <w:bCs/>
            <w:sz w:val="20"/>
            <w:szCs w:val="20"/>
            <w:lang w:val="en-GB" w:eastAsia="pl-PL"/>
          </w:rPr>
          <w:t>https://platformazakupowa.pl/pn/uck-katowice</w:t>
        </w:r>
      </w:hyperlink>
      <w:r w:rsidR="008B7AA9" w:rsidRPr="00837384">
        <w:rPr>
          <w:rFonts w:ascii="Times New Roman" w:eastAsia="Times New Roman" w:hAnsi="Times New Roman" w:cs="Times New Roman"/>
          <w:bCs/>
          <w:sz w:val="24"/>
          <w:szCs w:val="24"/>
          <w:lang w:val="en-GB" w:eastAsia="pl-PL"/>
        </w:rPr>
        <w:t xml:space="preserve"> </w:t>
      </w:r>
      <w:r w:rsidR="008B7AA9">
        <w:rPr>
          <w:rFonts w:ascii="Times New Roman" w:eastAsia="Times New Roman" w:hAnsi="Times New Roman" w:cs="Times New Roman"/>
          <w:bCs/>
          <w:sz w:val="24"/>
          <w:szCs w:val="24"/>
          <w:lang w:val="en-GB" w:eastAsia="pl-PL"/>
        </w:rPr>
        <w:t xml:space="preserve"> </w:t>
      </w:r>
      <w:r w:rsidRPr="009A0439">
        <w:rPr>
          <w:rFonts w:ascii="Tahoma" w:eastAsia="Times New Roman" w:hAnsi="Tahoma" w:cs="Tahoma"/>
          <w:sz w:val="20"/>
          <w:szCs w:val="20"/>
          <w:lang w:eastAsia="pl-PL"/>
        </w:rPr>
        <w:t xml:space="preserve">w terminie do dnia </w:t>
      </w:r>
      <w:r w:rsidR="00977A08">
        <w:rPr>
          <w:rFonts w:ascii="Tahoma" w:eastAsia="Times New Roman" w:hAnsi="Tahoma" w:cs="Tahoma"/>
          <w:b/>
          <w:bCs/>
          <w:sz w:val="20"/>
          <w:szCs w:val="20"/>
          <w:lang w:eastAsia="pl-PL"/>
        </w:rPr>
        <w:t>26.07.2024r.</w:t>
      </w:r>
    </w:p>
    <w:p w14:paraId="4346B8D9" w14:textId="3DF4AEA6" w:rsidR="00606D43" w:rsidRPr="00977A08" w:rsidRDefault="00606D43" w:rsidP="00977A08">
      <w:pPr>
        <w:pStyle w:val="Akapitzlist"/>
        <w:numPr>
          <w:ilvl w:val="0"/>
          <w:numId w:val="24"/>
        </w:numPr>
        <w:spacing w:after="0" w:line="240" w:lineRule="auto"/>
        <w:jc w:val="both"/>
        <w:rPr>
          <w:rFonts w:ascii="Tahoma" w:eastAsia="Times New Roman" w:hAnsi="Tahoma" w:cs="Tahoma"/>
          <w:sz w:val="20"/>
          <w:szCs w:val="20"/>
          <w:lang w:eastAsia="pl-PL"/>
        </w:rPr>
      </w:pPr>
      <w:r w:rsidRPr="00977A08">
        <w:rPr>
          <w:rFonts w:ascii="Tahoma" w:eastAsia="Times New Roman" w:hAnsi="Tahoma" w:cs="Tahoma"/>
          <w:sz w:val="20"/>
          <w:szCs w:val="20"/>
        </w:rPr>
        <w:t>Zaleca się nazwanie poszczególnych plików  dokumentów składanych na Platformie w sposób umożliwiający ich identyfikację : np. formularz ofertowy , formularz cenowy  itp</w:t>
      </w:r>
    </w:p>
    <w:p w14:paraId="0B2E2537" w14:textId="77777777" w:rsidR="00606D43" w:rsidRDefault="00606D43" w:rsidP="00606D43">
      <w:pPr>
        <w:spacing w:after="0" w:line="240" w:lineRule="auto"/>
        <w:jc w:val="both"/>
        <w:rPr>
          <w:rFonts w:ascii="Tahoma" w:eastAsia="Times New Roman" w:hAnsi="Tahoma" w:cs="Tahoma"/>
          <w:b/>
          <w:sz w:val="20"/>
          <w:szCs w:val="20"/>
          <w:lang w:eastAsia="pl-PL"/>
        </w:rPr>
      </w:pPr>
    </w:p>
    <w:p w14:paraId="108C1ED5" w14:textId="77777777" w:rsidR="006C165C" w:rsidRDefault="006C165C" w:rsidP="00606D43">
      <w:pPr>
        <w:spacing w:after="0" w:line="240" w:lineRule="auto"/>
        <w:jc w:val="both"/>
        <w:rPr>
          <w:rFonts w:ascii="Tahoma" w:eastAsia="Times New Roman" w:hAnsi="Tahoma" w:cs="Tahoma"/>
          <w:b/>
          <w:sz w:val="20"/>
          <w:szCs w:val="20"/>
          <w:lang w:eastAsia="pl-PL"/>
        </w:rPr>
      </w:pPr>
    </w:p>
    <w:p w14:paraId="0456744B" w14:textId="5CCBC687" w:rsidR="00606D43" w:rsidRPr="009C2985" w:rsidRDefault="00606D43" w:rsidP="00606D43">
      <w:pPr>
        <w:spacing w:after="0" w:line="240" w:lineRule="auto"/>
        <w:jc w:val="both"/>
        <w:rPr>
          <w:rFonts w:ascii="Tahoma" w:eastAsia="Times New Roman" w:hAnsi="Tahoma" w:cs="Tahoma"/>
          <w:b/>
          <w:sz w:val="20"/>
          <w:szCs w:val="20"/>
          <w:lang w:eastAsia="pl-PL"/>
        </w:rPr>
      </w:pPr>
      <w:r w:rsidRPr="009C2985">
        <w:rPr>
          <w:rFonts w:ascii="Tahoma" w:eastAsia="Times New Roman" w:hAnsi="Tahoma" w:cs="Tahoma"/>
          <w:b/>
          <w:sz w:val="20"/>
          <w:szCs w:val="20"/>
          <w:lang w:eastAsia="pl-PL"/>
        </w:rPr>
        <w:t>XI</w:t>
      </w:r>
      <w:r>
        <w:rPr>
          <w:rFonts w:ascii="Tahoma" w:eastAsia="Times New Roman" w:hAnsi="Tahoma" w:cs="Tahoma"/>
          <w:b/>
          <w:sz w:val="20"/>
          <w:szCs w:val="20"/>
          <w:lang w:eastAsia="pl-PL"/>
        </w:rPr>
        <w:t>I</w:t>
      </w:r>
      <w:r w:rsidRPr="009C2985">
        <w:rPr>
          <w:rFonts w:ascii="Tahoma" w:eastAsia="Times New Roman" w:hAnsi="Tahoma" w:cs="Tahoma"/>
          <w:b/>
          <w:sz w:val="20"/>
          <w:szCs w:val="20"/>
          <w:lang w:eastAsia="pl-PL"/>
        </w:rPr>
        <w:t xml:space="preserve">I. TERMIN OTWARCIA OFERT </w:t>
      </w:r>
    </w:p>
    <w:p w14:paraId="03B81566" w14:textId="098E463D" w:rsidR="00606D43" w:rsidRPr="009C2985" w:rsidRDefault="00606D43" w:rsidP="00977A08">
      <w:pPr>
        <w:numPr>
          <w:ilvl w:val="0"/>
          <w:numId w:val="12"/>
        </w:numPr>
        <w:suppressAutoHyphens/>
        <w:spacing w:after="0" w:line="240" w:lineRule="auto"/>
        <w:contextualSpacing/>
        <w:jc w:val="both"/>
        <w:rPr>
          <w:rFonts w:ascii="Tahoma" w:eastAsia="Times New Roman" w:hAnsi="Tahoma" w:cs="Tahoma"/>
          <w:sz w:val="20"/>
          <w:szCs w:val="20"/>
          <w:lang w:eastAsia="pl-PL"/>
        </w:rPr>
      </w:pPr>
      <w:r w:rsidRPr="00546603">
        <w:rPr>
          <w:rFonts w:ascii="Tahoma" w:eastAsia="Times New Roman" w:hAnsi="Tahoma" w:cs="Tahoma"/>
          <w:b/>
          <w:sz w:val="20"/>
          <w:szCs w:val="20"/>
          <w:lang w:eastAsia="pl-PL"/>
        </w:rPr>
        <w:t>Otwarcie ofert nastąpi</w:t>
      </w:r>
      <w:r w:rsidRPr="00546603">
        <w:rPr>
          <w:rFonts w:ascii="Tahoma" w:eastAsia="Times New Roman" w:hAnsi="Tahoma" w:cs="Tahoma"/>
          <w:sz w:val="20"/>
          <w:szCs w:val="20"/>
          <w:lang w:eastAsia="pl-PL"/>
        </w:rPr>
        <w:t xml:space="preserve"> w </w:t>
      </w:r>
      <w:r w:rsidRPr="00F34C7C">
        <w:rPr>
          <w:rFonts w:ascii="Tahoma" w:eastAsia="Times New Roman" w:hAnsi="Tahoma" w:cs="Tahoma"/>
          <w:sz w:val="20"/>
          <w:szCs w:val="20"/>
          <w:lang w:eastAsia="pl-PL"/>
        </w:rPr>
        <w:t xml:space="preserve">dniu  </w:t>
      </w:r>
      <w:r w:rsidR="00977A08">
        <w:rPr>
          <w:rFonts w:ascii="Tahoma" w:eastAsia="Times New Roman" w:hAnsi="Tahoma" w:cs="Tahoma"/>
          <w:b/>
          <w:bCs/>
          <w:sz w:val="20"/>
          <w:szCs w:val="20"/>
          <w:lang w:eastAsia="pl-PL"/>
        </w:rPr>
        <w:t>26.07.2024r.</w:t>
      </w:r>
      <w:r w:rsidRPr="00F34C7C">
        <w:rPr>
          <w:rFonts w:ascii="Tahoma" w:eastAsia="Times New Roman" w:hAnsi="Tahoma" w:cs="Tahoma"/>
          <w:sz w:val="20"/>
          <w:szCs w:val="20"/>
          <w:lang w:eastAsia="pl-PL"/>
        </w:rPr>
        <w:t xml:space="preserve">o godz. 10.30 </w:t>
      </w:r>
      <w:r w:rsidRPr="00F34C7C">
        <w:rPr>
          <w:rFonts w:ascii="Tahoma" w:eastAsia="Calibri" w:hAnsi="Tahoma" w:cs="Tahoma"/>
          <w:sz w:val="20"/>
          <w:szCs w:val="20"/>
        </w:rPr>
        <w:t>poprzez</w:t>
      </w:r>
      <w:r w:rsidRPr="009C2985">
        <w:rPr>
          <w:rFonts w:ascii="Tahoma" w:eastAsia="Calibri" w:hAnsi="Tahoma" w:cs="Tahoma"/>
          <w:sz w:val="20"/>
          <w:szCs w:val="20"/>
        </w:rPr>
        <w:t xml:space="preserve"> ich odszyfrowanie na </w:t>
      </w:r>
      <w:r w:rsidR="007A1CD3" w:rsidRPr="007A1CD3">
        <w:rPr>
          <w:rFonts w:ascii="Tahoma" w:eastAsia="Calibri" w:hAnsi="Tahoma" w:cs="Tahoma"/>
          <w:sz w:val="20"/>
          <w:szCs w:val="20"/>
        </w:rPr>
        <w:t>https://platformazakupowa.pl/pn/uck-katowice</w:t>
      </w:r>
    </w:p>
    <w:p w14:paraId="4819ADB7" w14:textId="77777777" w:rsidR="00606D43" w:rsidRPr="009C2985" w:rsidRDefault="00606D43" w:rsidP="00977A08">
      <w:pPr>
        <w:numPr>
          <w:ilvl w:val="0"/>
          <w:numId w:val="12"/>
        </w:numPr>
        <w:autoSpaceDE w:val="0"/>
        <w:autoSpaceDN w:val="0"/>
        <w:adjustRightInd w:val="0"/>
        <w:spacing w:after="0" w:line="240" w:lineRule="auto"/>
        <w:contextualSpacing/>
        <w:rPr>
          <w:rFonts w:ascii="Tahoma" w:eastAsia="Cambria" w:hAnsi="Tahoma" w:cs="Tahoma"/>
          <w:sz w:val="20"/>
          <w:szCs w:val="20"/>
        </w:rPr>
      </w:pPr>
      <w:r w:rsidRPr="009C2985">
        <w:rPr>
          <w:rFonts w:ascii="Tahoma" w:eastAsia="Cambria" w:hAnsi="Tahoma" w:cs="Tahoma"/>
          <w:sz w:val="20"/>
          <w:szCs w:val="20"/>
        </w:rPr>
        <w:t xml:space="preserve">W przypadku awarii tego systemu, która powoduje brak możliwości otwarcia ofert w terminie określonym przez zamawiającego, otwarcie ofert nastąpi niezwłocznie po usunięciu awarii. </w:t>
      </w:r>
    </w:p>
    <w:p w14:paraId="1C2A2025" w14:textId="77777777" w:rsidR="00606D43" w:rsidRPr="009C2985" w:rsidRDefault="00606D43" w:rsidP="00977A08">
      <w:pPr>
        <w:numPr>
          <w:ilvl w:val="0"/>
          <w:numId w:val="12"/>
        </w:numPr>
        <w:autoSpaceDE w:val="0"/>
        <w:autoSpaceDN w:val="0"/>
        <w:adjustRightInd w:val="0"/>
        <w:spacing w:after="0" w:line="240" w:lineRule="auto"/>
        <w:contextualSpacing/>
        <w:rPr>
          <w:rFonts w:ascii="Tahoma" w:eastAsia="Cambria" w:hAnsi="Tahoma" w:cs="Tahoma"/>
          <w:sz w:val="20"/>
          <w:szCs w:val="20"/>
        </w:rPr>
      </w:pPr>
      <w:r w:rsidRPr="009C2985">
        <w:rPr>
          <w:rFonts w:ascii="Tahoma" w:eastAsia="Cambria" w:hAnsi="Tahoma" w:cs="Tahoma"/>
          <w:sz w:val="20"/>
          <w:szCs w:val="20"/>
        </w:rPr>
        <w:t xml:space="preserve">Zamawiający poinformuje o zmianie terminu otwarcia ofert na stronie internetowej prowadzonego postępowania. </w:t>
      </w:r>
    </w:p>
    <w:p w14:paraId="171FFD0B" w14:textId="77777777" w:rsidR="00606D43" w:rsidRPr="009C2985" w:rsidRDefault="00606D43" w:rsidP="00977A08">
      <w:pPr>
        <w:numPr>
          <w:ilvl w:val="0"/>
          <w:numId w:val="12"/>
        </w:numPr>
        <w:autoSpaceDE w:val="0"/>
        <w:autoSpaceDN w:val="0"/>
        <w:adjustRightInd w:val="0"/>
        <w:spacing w:after="0" w:line="240" w:lineRule="auto"/>
        <w:contextualSpacing/>
        <w:rPr>
          <w:rFonts w:ascii="Tahoma" w:eastAsia="Cambria" w:hAnsi="Tahoma" w:cs="Tahoma"/>
          <w:sz w:val="20"/>
          <w:szCs w:val="20"/>
        </w:rPr>
      </w:pPr>
      <w:r w:rsidRPr="009C2985">
        <w:rPr>
          <w:rFonts w:ascii="Tahoma" w:eastAsia="Cambria" w:hAnsi="Tahoma" w:cs="Tahoma"/>
          <w:sz w:val="20"/>
          <w:szCs w:val="20"/>
        </w:rPr>
        <w:t xml:space="preserve">Zamawiający, najpóźniej przed otwarciem ofert, udostępni na stronie internetowej prowadzonego postępowania informację o kwocie, jaką zamierza przeznaczyć na sfinansowanie zamówienia. </w:t>
      </w:r>
    </w:p>
    <w:p w14:paraId="413B3B0E" w14:textId="77777777" w:rsidR="00606D43" w:rsidRPr="009C2985" w:rsidRDefault="00606D43" w:rsidP="00977A08">
      <w:pPr>
        <w:numPr>
          <w:ilvl w:val="0"/>
          <w:numId w:val="12"/>
        </w:numPr>
        <w:autoSpaceDE w:val="0"/>
        <w:autoSpaceDN w:val="0"/>
        <w:adjustRightInd w:val="0"/>
        <w:spacing w:after="0" w:line="240" w:lineRule="auto"/>
        <w:contextualSpacing/>
        <w:rPr>
          <w:rFonts w:ascii="Tahoma" w:eastAsia="Cambria" w:hAnsi="Tahoma" w:cs="Tahoma"/>
          <w:sz w:val="20"/>
          <w:szCs w:val="20"/>
        </w:rPr>
      </w:pPr>
      <w:r w:rsidRPr="009C2985">
        <w:rPr>
          <w:rFonts w:ascii="Tahoma" w:eastAsia="Cambria" w:hAnsi="Tahoma" w:cs="Tahoma"/>
          <w:sz w:val="20"/>
          <w:szCs w:val="20"/>
        </w:rPr>
        <w:t xml:space="preserve">Zamawiający, niezwłocznie po otwarciu ofert, udostępni na stronie internetowej prowadzonego postępowania informacje o: </w:t>
      </w:r>
    </w:p>
    <w:p w14:paraId="18555A6F" w14:textId="77777777" w:rsidR="00606D43" w:rsidRPr="009C2985" w:rsidRDefault="00606D43" w:rsidP="00977A08">
      <w:pPr>
        <w:numPr>
          <w:ilvl w:val="1"/>
          <w:numId w:val="12"/>
        </w:numPr>
        <w:autoSpaceDE w:val="0"/>
        <w:autoSpaceDN w:val="0"/>
        <w:adjustRightInd w:val="0"/>
        <w:spacing w:after="0" w:line="240" w:lineRule="auto"/>
        <w:contextualSpacing/>
        <w:rPr>
          <w:rFonts w:ascii="Tahoma" w:eastAsia="Cambria" w:hAnsi="Tahoma" w:cs="Tahoma"/>
          <w:sz w:val="20"/>
          <w:szCs w:val="20"/>
        </w:rPr>
      </w:pPr>
      <w:r w:rsidRPr="009C2985">
        <w:rPr>
          <w:rFonts w:ascii="Tahoma" w:eastAsia="Cambria" w:hAnsi="Tahoma" w:cs="Tahoma"/>
          <w:sz w:val="20"/>
          <w:szCs w:val="20"/>
        </w:rPr>
        <w:lastRenderedPageBreak/>
        <w:t xml:space="preserve">nazwach albo imionach i nazwiskach oraz siedzibach lub miejscach prowadzonej działalności gospodarczej albo miejscach zamieszkania wykonawców, których oferty zostały otwarte; </w:t>
      </w:r>
    </w:p>
    <w:p w14:paraId="1D7B1FB4" w14:textId="77777777" w:rsidR="00606D43" w:rsidRPr="009C2985" w:rsidRDefault="00606D43" w:rsidP="00977A08">
      <w:pPr>
        <w:keepNext/>
        <w:numPr>
          <w:ilvl w:val="1"/>
          <w:numId w:val="12"/>
        </w:numPr>
        <w:spacing w:after="0" w:line="240" w:lineRule="auto"/>
        <w:contextualSpacing/>
        <w:outlineLvl w:val="4"/>
        <w:rPr>
          <w:rFonts w:ascii="Tahoma" w:eastAsia="Times New Roman" w:hAnsi="Tahoma" w:cs="Tahoma"/>
          <w:b/>
          <w:sz w:val="20"/>
          <w:szCs w:val="20"/>
          <w:lang w:eastAsia="pl-PL"/>
        </w:rPr>
      </w:pPr>
      <w:r w:rsidRPr="009C2985">
        <w:rPr>
          <w:rFonts w:ascii="Tahoma" w:eastAsia="Cambria" w:hAnsi="Tahoma" w:cs="Tahoma"/>
          <w:sz w:val="20"/>
          <w:szCs w:val="20"/>
        </w:rPr>
        <w:t>cenach lub kosztach zawartych w ofertach.</w:t>
      </w:r>
    </w:p>
    <w:p w14:paraId="2EF92366" w14:textId="77777777" w:rsidR="00606D43" w:rsidRDefault="00606D43" w:rsidP="00CC5192">
      <w:pPr>
        <w:keepNext/>
        <w:spacing w:after="0" w:line="240" w:lineRule="auto"/>
        <w:outlineLvl w:val="1"/>
        <w:rPr>
          <w:rFonts w:ascii="Tahoma" w:eastAsia="Times New Roman" w:hAnsi="Tahoma" w:cs="Tahoma"/>
          <w:b/>
          <w:color w:val="000000"/>
          <w:sz w:val="20"/>
          <w:szCs w:val="24"/>
          <w:lang w:eastAsia="pl-PL"/>
        </w:rPr>
      </w:pPr>
    </w:p>
    <w:p w14:paraId="47262B12" w14:textId="77777777" w:rsidR="00CC5192" w:rsidRPr="00CC5192" w:rsidRDefault="00E80028" w:rsidP="00CC5192">
      <w:pPr>
        <w:keepNext/>
        <w:spacing w:after="0" w:line="240" w:lineRule="auto"/>
        <w:outlineLvl w:val="4"/>
        <w:rPr>
          <w:rFonts w:ascii="Tahoma" w:eastAsia="Times New Roman" w:hAnsi="Tahoma" w:cs="Tahoma"/>
          <w:b/>
          <w:sz w:val="20"/>
          <w:szCs w:val="24"/>
          <w:lang w:eastAsia="pl-PL"/>
        </w:rPr>
      </w:pPr>
      <w:r>
        <w:rPr>
          <w:rFonts w:ascii="Tahoma" w:eastAsia="Times New Roman" w:hAnsi="Tahoma" w:cs="Tahoma"/>
          <w:b/>
          <w:sz w:val="20"/>
          <w:szCs w:val="24"/>
          <w:lang w:eastAsia="pl-PL"/>
        </w:rPr>
        <w:t>XIV</w:t>
      </w:r>
      <w:r w:rsidR="00CC5192" w:rsidRPr="00CC5192">
        <w:rPr>
          <w:rFonts w:ascii="Tahoma" w:eastAsia="Times New Roman" w:hAnsi="Tahoma" w:cs="Tahoma"/>
          <w:b/>
          <w:sz w:val="20"/>
          <w:szCs w:val="24"/>
          <w:lang w:eastAsia="pl-PL"/>
        </w:rPr>
        <w:t>. OPIS SPOSOBU OBLICZENIA CENY</w:t>
      </w:r>
    </w:p>
    <w:p w14:paraId="005C5C18" w14:textId="77777777" w:rsidR="00167A5D" w:rsidRPr="00053DE9" w:rsidRDefault="00167A5D" w:rsidP="00977A08">
      <w:pPr>
        <w:numPr>
          <w:ilvl w:val="0"/>
          <w:numId w:val="7"/>
        </w:numPr>
        <w:suppressAutoHyphens/>
        <w:spacing w:after="0" w:line="240" w:lineRule="auto"/>
        <w:jc w:val="both"/>
        <w:rPr>
          <w:rFonts w:ascii="Tahoma" w:eastAsia="TimesNewRomanPSMT" w:hAnsi="Tahoma" w:cs="Tahoma"/>
          <w:bCs/>
          <w:iCs/>
          <w:sz w:val="20"/>
          <w:szCs w:val="20"/>
          <w:lang w:eastAsia="ar-SA"/>
        </w:rPr>
      </w:pPr>
      <w:r w:rsidRPr="00053DE9">
        <w:rPr>
          <w:rFonts w:ascii="Tahoma" w:eastAsia="TimesNewRomanPSMT" w:hAnsi="Tahoma" w:cs="Tahoma"/>
          <w:bCs/>
          <w:iCs/>
          <w:sz w:val="20"/>
          <w:szCs w:val="20"/>
          <w:lang w:eastAsia="ar-SA"/>
        </w:rPr>
        <w:t xml:space="preserve">Wykonawca oferując produkt leczniczy znajdujący się na liście leków refundowanych  </w:t>
      </w:r>
      <w:r w:rsidRPr="00EE44AD">
        <w:rPr>
          <w:rFonts w:ascii="Tahoma" w:eastAsia="TimesNewRomanPSMT" w:hAnsi="Tahoma" w:cs="Tahoma"/>
          <w:bCs/>
          <w:iCs/>
          <w:sz w:val="20"/>
          <w:szCs w:val="20"/>
          <w:u w:val="single"/>
          <w:lang w:eastAsia="ar-SA"/>
        </w:rPr>
        <w:t>jest zobowiązany do zaoferowania cen produktów leczniczych nie wyższych niż obowiązująca wysokość limitu finansowania części B i C załącznika do aktualnego obwieszczenia Ministra Zdrowia</w:t>
      </w:r>
      <w:r w:rsidRPr="00053DE9">
        <w:rPr>
          <w:rFonts w:ascii="Tahoma" w:eastAsia="TimesNewRomanPSMT" w:hAnsi="Tahoma" w:cs="Tahoma"/>
          <w:bCs/>
          <w:iCs/>
          <w:sz w:val="20"/>
          <w:szCs w:val="20"/>
          <w:lang w:eastAsia="ar-SA"/>
        </w:rPr>
        <w:t xml:space="preserve"> w sprawie wykazu refundowanych leków, środków spożywczych specjalnego przeznaczenia żywieniowego oraz wyrobów medycznych aktualnego na dzień składania ofert.</w:t>
      </w:r>
    </w:p>
    <w:p w14:paraId="7245C42E" w14:textId="77777777" w:rsidR="00167A5D" w:rsidRPr="00CC5192" w:rsidRDefault="00167A5D" w:rsidP="00977A08">
      <w:pPr>
        <w:numPr>
          <w:ilvl w:val="0"/>
          <w:numId w:val="7"/>
        </w:numPr>
        <w:spacing w:after="0" w:line="240" w:lineRule="auto"/>
        <w:contextualSpacing/>
        <w:rPr>
          <w:rFonts w:ascii="Tahoma" w:eastAsia="Times New Roman" w:hAnsi="Tahoma" w:cs="Tahoma"/>
          <w:sz w:val="20"/>
          <w:szCs w:val="24"/>
          <w:lang w:eastAsia="pl-PL"/>
        </w:rPr>
      </w:pPr>
      <w:r w:rsidRPr="00CC5192">
        <w:rPr>
          <w:rFonts w:ascii="Tahoma" w:eastAsia="Times New Roman" w:hAnsi="Tahoma" w:cs="Tahoma"/>
          <w:sz w:val="20"/>
          <w:szCs w:val="24"/>
          <w:lang w:eastAsia="pl-PL"/>
        </w:rPr>
        <w:t>Cena musi uwzględniać wszystkie wymagania niniejszej specyfikacji warunków zamówienia tj. obejmować wszelkie koszty, jakie poniesie Wykonawca z tytułu należytej oraz zgodnej z obowiązującymi przepisami realizacji przedmiotu zamówienia np.:</w:t>
      </w:r>
    </w:p>
    <w:p w14:paraId="79841324" w14:textId="77777777" w:rsidR="00167A5D" w:rsidRPr="00CC5192" w:rsidRDefault="00167A5D" w:rsidP="00167A5D">
      <w:pPr>
        <w:spacing w:after="0" w:line="240" w:lineRule="auto"/>
        <w:rPr>
          <w:rFonts w:ascii="Tahoma" w:eastAsia="Times New Roman" w:hAnsi="Tahoma" w:cs="Tahoma"/>
          <w:sz w:val="20"/>
          <w:szCs w:val="24"/>
        </w:rPr>
      </w:pPr>
      <w:r w:rsidRPr="00CC5192">
        <w:rPr>
          <w:rFonts w:ascii="Tahoma" w:eastAsia="Times New Roman" w:hAnsi="Tahoma" w:cs="Tahoma"/>
          <w:sz w:val="20"/>
          <w:szCs w:val="24"/>
        </w:rPr>
        <w:t xml:space="preserve">      -koszty transportu do miejsca wskazanego przez Zamawiającego;</w:t>
      </w:r>
    </w:p>
    <w:p w14:paraId="5ADF5306" w14:textId="77777777" w:rsidR="00167A5D" w:rsidRPr="00CC5192" w:rsidRDefault="00167A5D" w:rsidP="00167A5D">
      <w:pPr>
        <w:spacing w:after="0" w:line="240" w:lineRule="auto"/>
        <w:rPr>
          <w:rFonts w:ascii="Tahoma" w:eastAsia="Times New Roman" w:hAnsi="Tahoma" w:cs="Tahoma"/>
          <w:sz w:val="20"/>
          <w:szCs w:val="24"/>
        </w:rPr>
      </w:pPr>
      <w:r w:rsidRPr="00CC5192">
        <w:rPr>
          <w:rFonts w:ascii="Tahoma" w:eastAsia="Times New Roman" w:hAnsi="Tahoma" w:cs="Tahoma"/>
          <w:sz w:val="20"/>
          <w:szCs w:val="24"/>
        </w:rPr>
        <w:t xml:space="preserve">      -koszty ubezpieczenia dostawy do Zamawiającego</w:t>
      </w:r>
    </w:p>
    <w:p w14:paraId="4480EC44" w14:textId="77777777" w:rsidR="00167A5D" w:rsidRPr="00CC5192" w:rsidRDefault="00167A5D" w:rsidP="00167A5D">
      <w:pPr>
        <w:spacing w:after="0" w:line="240" w:lineRule="auto"/>
        <w:rPr>
          <w:rFonts w:ascii="Tahoma" w:eastAsia="Times New Roman" w:hAnsi="Tahoma" w:cs="Tahoma"/>
          <w:sz w:val="20"/>
          <w:szCs w:val="24"/>
        </w:rPr>
      </w:pPr>
      <w:r w:rsidRPr="00CC5192">
        <w:rPr>
          <w:rFonts w:ascii="Tahoma" w:eastAsia="Times New Roman" w:hAnsi="Tahoma" w:cs="Tahoma"/>
          <w:sz w:val="20"/>
          <w:szCs w:val="24"/>
        </w:rPr>
        <w:t xml:space="preserve">      -koszty załadunku i rozładunku;</w:t>
      </w:r>
    </w:p>
    <w:p w14:paraId="20F4B370" w14:textId="77777777" w:rsidR="00167A5D" w:rsidRPr="00CC5192" w:rsidRDefault="00167A5D" w:rsidP="00167A5D">
      <w:pPr>
        <w:spacing w:after="0" w:line="240" w:lineRule="auto"/>
        <w:rPr>
          <w:rFonts w:ascii="Tahoma" w:eastAsia="Times New Roman" w:hAnsi="Tahoma" w:cs="Tahoma"/>
          <w:sz w:val="20"/>
          <w:szCs w:val="24"/>
        </w:rPr>
      </w:pPr>
      <w:r w:rsidRPr="00CC5192">
        <w:rPr>
          <w:rFonts w:ascii="Tahoma" w:eastAsia="Times New Roman" w:hAnsi="Tahoma" w:cs="Tahoma"/>
          <w:sz w:val="20"/>
          <w:szCs w:val="24"/>
        </w:rPr>
        <w:t xml:space="preserve">      -koszty cła i podatków, jeśli takie występują;</w:t>
      </w:r>
    </w:p>
    <w:p w14:paraId="66949525" w14:textId="77777777" w:rsidR="00167A5D" w:rsidRPr="00B56E27" w:rsidRDefault="00167A5D" w:rsidP="00977A08">
      <w:pPr>
        <w:pStyle w:val="Akapitzlist"/>
        <w:numPr>
          <w:ilvl w:val="0"/>
          <w:numId w:val="17"/>
        </w:numPr>
        <w:spacing w:line="240" w:lineRule="auto"/>
        <w:jc w:val="both"/>
        <w:rPr>
          <w:rFonts w:ascii="Tahoma" w:eastAsia="Times New Roman" w:hAnsi="Tahoma" w:cs="Tahoma"/>
          <w:sz w:val="20"/>
          <w:szCs w:val="24"/>
          <w:lang w:eastAsia="pl-PL"/>
        </w:rPr>
      </w:pPr>
      <w:r w:rsidRPr="00B56E27">
        <w:rPr>
          <w:rFonts w:ascii="Tahoma" w:eastAsia="Times New Roman" w:hAnsi="Tahoma" w:cs="Tahoma"/>
          <w:sz w:val="20"/>
          <w:szCs w:val="24"/>
          <w:lang w:eastAsia="pl-PL"/>
        </w:rPr>
        <w:t xml:space="preserve">Cena ma być wyrażona w złotych polskich. Rozliczenia między Zamawiającym a Wykonawcą prowadzone będą w złotych polskich. </w:t>
      </w:r>
    </w:p>
    <w:p w14:paraId="6D2A94E4" w14:textId="048094B2" w:rsidR="00167A5D" w:rsidRPr="004F4507" w:rsidRDefault="00167A5D" w:rsidP="00977A08">
      <w:pPr>
        <w:pStyle w:val="Akapitzlist"/>
        <w:numPr>
          <w:ilvl w:val="0"/>
          <w:numId w:val="17"/>
        </w:numPr>
        <w:spacing w:line="240" w:lineRule="auto"/>
        <w:jc w:val="both"/>
        <w:rPr>
          <w:rFonts w:ascii="Tahoma" w:eastAsia="Times New Roman" w:hAnsi="Tahoma" w:cs="Tahoma"/>
          <w:sz w:val="20"/>
          <w:szCs w:val="24"/>
          <w:lang w:eastAsia="pl-PL"/>
        </w:rPr>
      </w:pPr>
      <w:r w:rsidRPr="004F4507">
        <w:rPr>
          <w:rFonts w:ascii="Tahoma" w:eastAsia="Times New Roman" w:hAnsi="Tahoma" w:cs="Tahoma"/>
          <w:sz w:val="20"/>
          <w:szCs w:val="24"/>
          <w:lang w:eastAsia="pl-PL"/>
        </w:rPr>
        <w:t>Ceny jednostkowe , ceny netto i brutto oraz należny podatek VAT należy podać z dokładnością do dwóch miejsc po przecinku.</w:t>
      </w:r>
      <w:r w:rsidRPr="004F4507">
        <w:t xml:space="preserve"> </w:t>
      </w:r>
      <w:r w:rsidRPr="004F4507">
        <w:rPr>
          <w:rFonts w:ascii="Tahoma" w:eastAsia="Times New Roman" w:hAnsi="Tahoma" w:cs="Tahoma"/>
          <w:sz w:val="20"/>
          <w:szCs w:val="24"/>
          <w:lang w:eastAsia="pl-PL"/>
        </w:rPr>
        <w:t xml:space="preserve">Zamawiający </w:t>
      </w:r>
      <w:r w:rsidRPr="004F4507">
        <w:rPr>
          <w:rFonts w:ascii="Tahoma" w:eastAsia="Times New Roman" w:hAnsi="Tahoma" w:cs="Tahoma"/>
          <w:sz w:val="20"/>
          <w:szCs w:val="24"/>
          <w:u w:val="single"/>
          <w:lang w:eastAsia="pl-PL"/>
        </w:rPr>
        <w:t>wyraża zgodę</w:t>
      </w:r>
      <w:r w:rsidRPr="004F4507">
        <w:rPr>
          <w:rFonts w:ascii="Tahoma" w:eastAsia="Times New Roman" w:hAnsi="Tahoma" w:cs="Tahoma"/>
          <w:sz w:val="20"/>
          <w:szCs w:val="24"/>
          <w:lang w:eastAsia="pl-PL"/>
        </w:rPr>
        <w:t xml:space="preserve"> </w:t>
      </w:r>
      <w:r>
        <w:rPr>
          <w:rFonts w:ascii="Tahoma" w:eastAsia="Times New Roman" w:hAnsi="Tahoma" w:cs="Tahoma"/>
          <w:sz w:val="20"/>
          <w:szCs w:val="24"/>
          <w:lang w:eastAsia="pl-PL"/>
        </w:rPr>
        <w:t xml:space="preserve"> w części nr 2 </w:t>
      </w:r>
      <w:r w:rsidRPr="004F4507">
        <w:rPr>
          <w:rFonts w:ascii="Tahoma" w:eastAsia="Times New Roman" w:hAnsi="Tahoma" w:cs="Tahoma"/>
          <w:sz w:val="20"/>
          <w:szCs w:val="24"/>
          <w:lang w:eastAsia="pl-PL"/>
        </w:rPr>
        <w:t>na podanie ceny jednostkowej za</w:t>
      </w:r>
      <w:r>
        <w:rPr>
          <w:rFonts w:ascii="Tahoma" w:eastAsia="Times New Roman" w:hAnsi="Tahoma" w:cs="Tahoma"/>
          <w:sz w:val="20"/>
          <w:szCs w:val="24"/>
          <w:lang w:eastAsia="pl-PL"/>
        </w:rPr>
        <w:t xml:space="preserve"> gram </w:t>
      </w:r>
      <w:r w:rsidRPr="004F4507">
        <w:rPr>
          <w:rFonts w:ascii="Tahoma" w:eastAsia="Times New Roman" w:hAnsi="Tahoma" w:cs="Tahoma"/>
          <w:sz w:val="20"/>
          <w:szCs w:val="24"/>
          <w:lang w:eastAsia="pl-PL"/>
        </w:rPr>
        <w:t xml:space="preserve"> do czterech miejsc po przecinku .</w:t>
      </w:r>
    </w:p>
    <w:p w14:paraId="159ED09D" w14:textId="12A04958" w:rsidR="00167A5D" w:rsidRPr="00B56E27" w:rsidRDefault="00167A5D" w:rsidP="00977A08">
      <w:pPr>
        <w:pStyle w:val="Akapitzlist"/>
        <w:numPr>
          <w:ilvl w:val="0"/>
          <w:numId w:val="17"/>
        </w:numPr>
        <w:autoSpaceDE w:val="0"/>
        <w:autoSpaceDN w:val="0"/>
        <w:adjustRightInd w:val="0"/>
        <w:spacing w:after="0" w:line="240" w:lineRule="auto"/>
        <w:jc w:val="both"/>
        <w:rPr>
          <w:rFonts w:ascii="Tahoma" w:eastAsia="Times New Roman" w:hAnsi="Tahoma" w:cs="Tahoma"/>
          <w:sz w:val="20"/>
          <w:szCs w:val="24"/>
          <w:lang w:eastAsia="pl-PL"/>
        </w:rPr>
      </w:pPr>
      <w:r w:rsidRPr="00B56E27">
        <w:rPr>
          <w:rFonts w:ascii="Tahoma" w:eastAsia="Times New Roman" w:hAnsi="Tahoma" w:cs="Tahoma"/>
          <w:sz w:val="20"/>
          <w:szCs w:val="24"/>
          <w:lang w:eastAsia="pl-PL"/>
        </w:rPr>
        <w:t>Wykonawca okre</w:t>
      </w:r>
      <w:r w:rsidRPr="00B56E27">
        <w:rPr>
          <w:rFonts w:ascii="Tahoma" w:eastAsia="TTE160EC48t00" w:hAnsi="Tahoma" w:cs="Tahoma" w:hint="eastAsia"/>
          <w:sz w:val="20"/>
          <w:szCs w:val="24"/>
          <w:lang w:eastAsia="pl-PL"/>
        </w:rPr>
        <w:t>ś</w:t>
      </w:r>
      <w:r w:rsidRPr="00B56E27">
        <w:rPr>
          <w:rFonts w:ascii="Tahoma" w:eastAsia="Times New Roman" w:hAnsi="Tahoma" w:cs="Tahoma"/>
          <w:sz w:val="20"/>
          <w:szCs w:val="24"/>
          <w:lang w:eastAsia="pl-PL"/>
        </w:rPr>
        <w:t>la cen</w:t>
      </w:r>
      <w:r w:rsidRPr="00B56E27">
        <w:rPr>
          <w:rFonts w:ascii="Tahoma" w:eastAsia="TTE160EC48t00" w:hAnsi="Tahoma" w:cs="Tahoma" w:hint="eastAsia"/>
          <w:sz w:val="20"/>
          <w:szCs w:val="24"/>
          <w:lang w:eastAsia="pl-PL"/>
        </w:rPr>
        <w:t>ę</w:t>
      </w:r>
      <w:r w:rsidRPr="00B56E27">
        <w:rPr>
          <w:rFonts w:ascii="Tahoma" w:eastAsia="TTE160EC48t00" w:hAnsi="Tahoma" w:cs="Tahoma"/>
          <w:sz w:val="20"/>
          <w:szCs w:val="24"/>
          <w:lang w:eastAsia="pl-PL"/>
        </w:rPr>
        <w:t xml:space="preserve"> </w:t>
      </w:r>
      <w:r w:rsidRPr="00B56E27">
        <w:rPr>
          <w:rFonts w:ascii="Tahoma" w:eastAsia="Times New Roman" w:hAnsi="Tahoma" w:cs="Tahoma"/>
          <w:sz w:val="20"/>
          <w:szCs w:val="24"/>
          <w:lang w:eastAsia="pl-PL"/>
        </w:rPr>
        <w:t xml:space="preserve">realizacji zamówienia poprzez wypełnienie formularza asortymentowo-cenowego – załącznik  nr 4.1 </w:t>
      </w:r>
      <w:r>
        <w:rPr>
          <w:rFonts w:ascii="Tahoma" w:eastAsia="Times New Roman" w:hAnsi="Tahoma" w:cs="Tahoma"/>
          <w:sz w:val="20"/>
          <w:szCs w:val="24"/>
          <w:lang w:eastAsia="pl-PL"/>
        </w:rPr>
        <w:t>i/lub</w:t>
      </w:r>
      <w:r w:rsidRPr="00B56E27">
        <w:rPr>
          <w:rFonts w:ascii="Tahoma" w:eastAsia="Times New Roman" w:hAnsi="Tahoma" w:cs="Tahoma"/>
          <w:sz w:val="20"/>
          <w:szCs w:val="24"/>
          <w:lang w:eastAsia="pl-PL"/>
        </w:rPr>
        <w:t xml:space="preserve"> 4.</w:t>
      </w:r>
      <w:r>
        <w:rPr>
          <w:rFonts w:ascii="Tahoma" w:eastAsia="Times New Roman" w:hAnsi="Tahoma" w:cs="Tahoma"/>
          <w:sz w:val="20"/>
          <w:szCs w:val="24"/>
          <w:lang w:eastAsia="pl-PL"/>
        </w:rPr>
        <w:t xml:space="preserve">2 </w:t>
      </w:r>
      <w:r w:rsidRPr="00B56E27">
        <w:rPr>
          <w:rFonts w:ascii="Tahoma" w:eastAsia="Times New Roman" w:hAnsi="Tahoma" w:cs="Tahoma"/>
          <w:sz w:val="20"/>
          <w:szCs w:val="24"/>
          <w:lang w:eastAsia="pl-PL"/>
        </w:rPr>
        <w:t xml:space="preserve">oraz przeniesienie do formularza oferty sumy cen netto elementów przedmiotu zamówienia, kwoty podatku VAT oraz ceny ofertowej  z podatkiem VAT oferowanej części . </w:t>
      </w:r>
    </w:p>
    <w:p w14:paraId="08B5CC2A" w14:textId="34D04980" w:rsidR="00167A5D" w:rsidRPr="00DB78DB" w:rsidRDefault="00167A5D" w:rsidP="00977A08">
      <w:pPr>
        <w:pStyle w:val="Akapitzlist"/>
        <w:numPr>
          <w:ilvl w:val="0"/>
          <w:numId w:val="17"/>
        </w:numPr>
        <w:autoSpaceDE w:val="0"/>
        <w:autoSpaceDN w:val="0"/>
        <w:adjustRightInd w:val="0"/>
        <w:spacing w:after="0" w:line="240" w:lineRule="auto"/>
        <w:jc w:val="both"/>
        <w:rPr>
          <w:rFonts w:ascii="Tahoma" w:eastAsia="Times New Roman" w:hAnsi="Tahoma" w:cs="Tahoma"/>
          <w:sz w:val="20"/>
          <w:szCs w:val="24"/>
          <w:lang w:eastAsia="pl-PL"/>
        </w:rPr>
      </w:pPr>
      <w:r w:rsidRPr="00DB78DB">
        <w:rPr>
          <w:rFonts w:ascii="Tahoma" w:eastAsia="Times New Roman" w:hAnsi="Tahoma" w:cs="Tahoma"/>
          <w:sz w:val="20"/>
          <w:szCs w:val="24"/>
          <w:lang w:eastAsia="pl-PL"/>
        </w:rPr>
        <w:t xml:space="preserve">Ceny jednostkowe w formularzach asortymentowo - cenowych  należy określić według wskazań </w:t>
      </w:r>
      <w:r w:rsidR="00E17069">
        <w:rPr>
          <w:rFonts w:ascii="Tahoma" w:eastAsia="Times New Roman" w:hAnsi="Tahoma" w:cs="Tahoma"/>
          <w:sz w:val="20"/>
          <w:szCs w:val="24"/>
          <w:lang w:eastAsia="pl-PL"/>
        </w:rPr>
        <w:t xml:space="preserve">                 </w:t>
      </w:r>
      <w:r w:rsidRPr="00DB78DB">
        <w:rPr>
          <w:rFonts w:ascii="Tahoma" w:eastAsia="Times New Roman" w:hAnsi="Tahoma" w:cs="Tahoma"/>
          <w:sz w:val="20"/>
          <w:szCs w:val="24"/>
          <w:lang w:eastAsia="pl-PL"/>
        </w:rPr>
        <w:t xml:space="preserve">w opisie </w:t>
      </w:r>
      <w:r w:rsidRPr="00D24707">
        <w:rPr>
          <w:rFonts w:ascii="Tahoma" w:eastAsia="Times New Roman" w:hAnsi="Tahoma" w:cs="Tahoma"/>
          <w:sz w:val="20"/>
          <w:szCs w:val="24"/>
          <w:lang w:eastAsia="pl-PL"/>
        </w:rPr>
        <w:t xml:space="preserve">ceny jednostkowej tj. za opakowanie , za gram </w:t>
      </w:r>
    </w:p>
    <w:p w14:paraId="209D220F" w14:textId="35A0858C" w:rsidR="001355C4" w:rsidRPr="00B56E27" w:rsidRDefault="001355C4" w:rsidP="00977A08">
      <w:pPr>
        <w:pStyle w:val="Akapitzlist"/>
        <w:numPr>
          <w:ilvl w:val="0"/>
          <w:numId w:val="17"/>
        </w:numPr>
        <w:spacing w:after="0" w:line="240" w:lineRule="auto"/>
        <w:rPr>
          <w:rFonts w:ascii="Tahoma" w:eastAsia="Times New Roman" w:hAnsi="Tahoma" w:cs="Tahoma"/>
          <w:sz w:val="20"/>
          <w:szCs w:val="24"/>
          <w:lang w:eastAsia="pl-PL"/>
        </w:rPr>
      </w:pPr>
      <w:r w:rsidRPr="00B56E27">
        <w:rPr>
          <w:rFonts w:ascii="Tahoma" w:eastAsia="Times New Roman" w:hAnsi="Tahoma" w:cs="Tahoma"/>
          <w:sz w:val="20"/>
          <w:szCs w:val="24"/>
          <w:lang w:eastAsia="pl-PL"/>
        </w:rPr>
        <w:t xml:space="preserve">Stawka podatku VAT jest określana zgodnie z ustawą z dnia 11 marca 2004 r. o podatku od towarów </w:t>
      </w:r>
      <w:r w:rsidR="00E17069">
        <w:rPr>
          <w:rFonts w:ascii="Tahoma" w:eastAsia="Times New Roman" w:hAnsi="Tahoma" w:cs="Tahoma"/>
          <w:sz w:val="20"/>
          <w:szCs w:val="24"/>
          <w:lang w:eastAsia="pl-PL"/>
        </w:rPr>
        <w:t xml:space="preserve"> </w:t>
      </w:r>
      <w:r w:rsidRPr="00B56E27">
        <w:rPr>
          <w:rFonts w:ascii="Tahoma" w:eastAsia="Times New Roman" w:hAnsi="Tahoma" w:cs="Tahoma"/>
          <w:sz w:val="20"/>
          <w:szCs w:val="24"/>
          <w:lang w:eastAsia="pl-PL"/>
        </w:rPr>
        <w:t>i usług. W formularzu asortymentowo cenowym w  pozycji  VAT % dopuszcza się wpisanie zamiennie liczbowej lub procentowej wartości stawki podatku VAT.</w:t>
      </w:r>
    </w:p>
    <w:p w14:paraId="473069EC" w14:textId="23244B62" w:rsidR="009B4164" w:rsidRPr="00B56E27" w:rsidRDefault="00CC5192" w:rsidP="00977A08">
      <w:pPr>
        <w:pStyle w:val="Akapitzlist"/>
        <w:numPr>
          <w:ilvl w:val="0"/>
          <w:numId w:val="17"/>
        </w:numPr>
        <w:autoSpaceDE w:val="0"/>
        <w:autoSpaceDN w:val="0"/>
        <w:adjustRightInd w:val="0"/>
        <w:spacing w:after="0" w:line="240" w:lineRule="auto"/>
        <w:jc w:val="both"/>
        <w:rPr>
          <w:rFonts w:ascii="Tahoma" w:hAnsi="Tahoma" w:cs="Tahoma"/>
          <w:sz w:val="20"/>
          <w:szCs w:val="20"/>
        </w:rPr>
      </w:pPr>
      <w:r w:rsidRPr="00B56E27">
        <w:rPr>
          <w:rFonts w:ascii="Tahoma" w:hAnsi="Tahoma" w:cs="Tahoma"/>
          <w:color w:val="000000"/>
          <w:sz w:val="20"/>
          <w:szCs w:val="20"/>
        </w:rPr>
        <w:t xml:space="preserve">Jeżeli w postępowaniu złożona będzie oferta, </w:t>
      </w:r>
      <w:r w:rsidR="009B4164" w:rsidRPr="00B56E27">
        <w:rPr>
          <w:rFonts w:ascii="Tahoma" w:hAnsi="Tahoma" w:cs="Tahoma"/>
          <w:sz w:val="20"/>
          <w:szCs w:val="20"/>
        </w:rPr>
        <w:t xml:space="preserve"> której wybór prowadziłby do powstania</w:t>
      </w:r>
      <w:r w:rsidR="00E17069">
        <w:rPr>
          <w:rFonts w:ascii="Tahoma" w:hAnsi="Tahoma" w:cs="Tahoma"/>
          <w:sz w:val="20"/>
          <w:szCs w:val="20"/>
        </w:rPr>
        <w:t xml:space="preserve">                              </w:t>
      </w:r>
      <w:r w:rsidR="009B4164" w:rsidRPr="00B56E27">
        <w:rPr>
          <w:rFonts w:ascii="Tahoma" w:hAnsi="Tahoma" w:cs="Tahoma"/>
          <w:sz w:val="20"/>
          <w:szCs w:val="20"/>
        </w:rPr>
        <w:t xml:space="preserve"> u zamawiającego obowiązku podatkowego zgodnie z ustawą z dnia 11 marca 2004 r. o podatku od towarów i usług dla celów zastosowania kryterium ceny zamawiający doliczy do przedstawionej w tej ofercie ceny kwotę podatku od towarów i usług, którą miałby obowiązek rozliczyć.  W takim przypadku Wykonawca  ma obowiązek wraz ze złożoną ofertą : </w:t>
      </w:r>
    </w:p>
    <w:p w14:paraId="275C5FB9" w14:textId="4E1280F0" w:rsidR="009B4164" w:rsidRPr="009B4164" w:rsidRDefault="009B4164" w:rsidP="00977A08">
      <w:pPr>
        <w:pStyle w:val="Akapitzlist"/>
        <w:numPr>
          <w:ilvl w:val="1"/>
          <w:numId w:val="11"/>
        </w:numPr>
        <w:autoSpaceDE w:val="0"/>
        <w:autoSpaceDN w:val="0"/>
        <w:adjustRightInd w:val="0"/>
        <w:spacing w:after="0" w:line="240" w:lineRule="auto"/>
        <w:jc w:val="both"/>
        <w:rPr>
          <w:rFonts w:ascii="Tahoma" w:hAnsi="Tahoma" w:cs="Tahoma"/>
          <w:sz w:val="20"/>
          <w:szCs w:val="20"/>
        </w:rPr>
      </w:pPr>
      <w:r w:rsidRPr="009B4164">
        <w:rPr>
          <w:rFonts w:ascii="Tahoma" w:hAnsi="Tahoma" w:cs="Tahoma"/>
          <w:sz w:val="20"/>
          <w:szCs w:val="20"/>
        </w:rPr>
        <w:t xml:space="preserve">poinformowania zamawiającego, że wybór jego oferty będzie prowadził do powstania </w:t>
      </w:r>
      <w:r w:rsidR="00E17069">
        <w:rPr>
          <w:rFonts w:ascii="Tahoma" w:hAnsi="Tahoma" w:cs="Tahoma"/>
          <w:sz w:val="20"/>
          <w:szCs w:val="20"/>
        </w:rPr>
        <w:t xml:space="preserve">                  </w:t>
      </w:r>
      <w:r w:rsidRPr="009B4164">
        <w:rPr>
          <w:rFonts w:ascii="Tahoma" w:hAnsi="Tahoma" w:cs="Tahoma"/>
          <w:sz w:val="20"/>
          <w:szCs w:val="20"/>
        </w:rPr>
        <w:t xml:space="preserve">u zamawiającego obowiązku podatkowego; </w:t>
      </w:r>
    </w:p>
    <w:p w14:paraId="1DD0FFA5" w14:textId="77777777" w:rsidR="009B4164" w:rsidRPr="009B4164" w:rsidRDefault="009B4164" w:rsidP="00977A08">
      <w:pPr>
        <w:pStyle w:val="Default"/>
        <w:numPr>
          <w:ilvl w:val="1"/>
          <w:numId w:val="11"/>
        </w:numPr>
        <w:rPr>
          <w:rFonts w:ascii="Tahoma" w:hAnsi="Tahoma" w:cs="Tahoma"/>
          <w:sz w:val="20"/>
          <w:szCs w:val="20"/>
        </w:rPr>
      </w:pPr>
      <w:r w:rsidRPr="009B4164">
        <w:rPr>
          <w:rFonts w:ascii="Tahoma" w:hAnsi="Tahoma" w:cs="Tahoma"/>
          <w:sz w:val="20"/>
          <w:szCs w:val="20"/>
        </w:rPr>
        <w:t xml:space="preserve">wskazania nazwy (rodzaju) towaru lub usługi, których dostawa lub świadczenie będą prowadziły do powstania obowiązku podatkowego; </w:t>
      </w:r>
    </w:p>
    <w:p w14:paraId="75EC22B2" w14:textId="77777777" w:rsidR="009B4164" w:rsidRPr="009B4164" w:rsidRDefault="009B4164" w:rsidP="00977A08">
      <w:pPr>
        <w:pStyle w:val="Default"/>
        <w:numPr>
          <w:ilvl w:val="1"/>
          <w:numId w:val="11"/>
        </w:numPr>
        <w:rPr>
          <w:rFonts w:ascii="Tahoma" w:hAnsi="Tahoma" w:cs="Tahoma"/>
          <w:sz w:val="20"/>
          <w:szCs w:val="20"/>
        </w:rPr>
      </w:pPr>
      <w:r w:rsidRPr="009B4164">
        <w:rPr>
          <w:rFonts w:ascii="Tahoma" w:hAnsi="Tahoma" w:cs="Tahoma"/>
          <w:sz w:val="20"/>
          <w:szCs w:val="20"/>
        </w:rPr>
        <w:t xml:space="preserve"> wskazania wartości towaru lub usługi objętego obowiązkiem podatkowym zamawiającego, bez kwoty podatku; </w:t>
      </w:r>
    </w:p>
    <w:p w14:paraId="7EFC0AFC" w14:textId="77777777" w:rsidR="009B4164" w:rsidRPr="009B4164" w:rsidRDefault="009B4164" w:rsidP="00977A08">
      <w:pPr>
        <w:pStyle w:val="Akapitzlist"/>
        <w:numPr>
          <w:ilvl w:val="1"/>
          <w:numId w:val="11"/>
        </w:numPr>
        <w:spacing w:after="0" w:line="240" w:lineRule="auto"/>
        <w:rPr>
          <w:rFonts w:ascii="Tahoma" w:eastAsia="Times New Roman" w:hAnsi="Tahoma" w:cs="Tahoma"/>
          <w:b/>
          <w:sz w:val="20"/>
          <w:szCs w:val="20"/>
          <w:lang w:eastAsia="pl-PL"/>
        </w:rPr>
      </w:pPr>
      <w:r w:rsidRPr="009B4164">
        <w:rPr>
          <w:rFonts w:ascii="Tahoma" w:hAnsi="Tahoma" w:cs="Tahoma"/>
          <w:sz w:val="20"/>
          <w:szCs w:val="20"/>
        </w:rPr>
        <w:t>wskazania stawki podatku od towarów i usług, która zgodnie z wiedzą wykonawcy, będzie miała zastosowanie.</w:t>
      </w:r>
    </w:p>
    <w:p w14:paraId="263E5D5C" w14:textId="77777777" w:rsidR="009B4164" w:rsidRPr="009B4164" w:rsidRDefault="009B4164" w:rsidP="009B4164">
      <w:pPr>
        <w:spacing w:after="0" w:line="240" w:lineRule="auto"/>
        <w:rPr>
          <w:rFonts w:ascii="Tahoma" w:eastAsia="Times New Roman" w:hAnsi="Tahoma" w:cs="Tahoma"/>
          <w:b/>
          <w:sz w:val="20"/>
          <w:szCs w:val="20"/>
          <w:lang w:eastAsia="pl-PL"/>
        </w:rPr>
      </w:pPr>
    </w:p>
    <w:p w14:paraId="419056FB" w14:textId="77777777" w:rsidR="00CC5192" w:rsidRPr="00CC5192" w:rsidRDefault="00E80028" w:rsidP="00CC5192">
      <w:pPr>
        <w:spacing w:after="0" w:line="240" w:lineRule="auto"/>
        <w:rPr>
          <w:rFonts w:ascii="Tahoma" w:eastAsia="Times New Roman" w:hAnsi="Tahoma" w:cs="Tahoma"/>
          <w:b/>
          <w:sz w:val="20"/>
          <w:szCs w:val="24"/>
          <w:lang w:eastAsia="pl-PL"/>
        </w:rPr>
      </w:pPr>
      <w:r>
        <w:rPr>
          <w:rFonts w:ascii="Tahoma" w:eastAsia="Times New Roman" w:hAnsi="Tahoma" w:cs="Tahoma"/>
          <w:b/>
          <w:sz w:val="20"/>
          <w:szCs w:val="24"/>
          <w:lang w:eastAsia="pl-PL"/>
        </w:rPr>
        <w:t>XV.</w:t>
      </w:r>
      <w:r w:rsidR="009B4164">
        <w:rPr>
          <w:rFonts w:ascii="Tahoma" w:eastAsia="Times New Roman" w:hAnsi="Tahoma" w:cs="Tahoma"/>
          <w:b/>
          <w:sz w:val="20"/>
          <w:szCs w:val="24"/>
          <w:lang w:eastAsia="pl-PL"/>
        </w:rPr>
        <w:t>OPIS KRYTERIÓW OCENY OFERT</w:t>
      </w:r>
      <w:r w:rsidR="00CC5192" w:rsidRPr="00CC5192">
        <w:rPr>
          <w:rFonts w:ascii="Tahoma" w:eastAsia="Times New Roman" w:hAnsi="Tahoma" w:cs="Tahoma"/>
          <w:b/>
          <w:sz w:val="20"/>
          <w:szCs w:val="24"/>
          <w:lang w:eastAsia="pl-PL"/>
        </w:rPr>
        <w:t xml:space="preserve"> WRAZ Z PODANIEM WAG TYCH KRYTERIÓW I SPOSOBU OCENY OFERT </w:t>
      </w:r>
    </w:p>
    <w:p w14:paraId="5965BCBD" w14:textId="1E229269" w:rsidR="00CC5192" w:rsidRPr="00CC5192" w:rsidRDefault="00CC5192" w:rsidP="00CC5192">
      <w:pPr>
        <w:suppressAutoHyphens/>
        <w:spacing w:after="120" w:line="480" w:lineRule="auto"/>
        <w:rPr>
          <w:rFonts w:ascii="Tahoma" w:eastAsia="Times New Roman" w:hAnsi="Tahoma" w:cs="Tahoma"/>
          <w:sz w:val="20"/>
          <w:szCs w:val="24"/>
          <w:lang w:eastAsia="ar-SA"/>
        </w:rPr>
      </w:pPr>
      <w:r w:rsidRPr="00CC5192">
        <w:rPr>
          <w:rFonts w:ascii="Tahoma" w:eastAsia="Times New Roman" w:hAnsi="Tahoma" w:cs="Tahoma"/>
          <w:sz w:val="20"/>
          <w:szCs w:val="24"/>
          <w:lang w:eastAsia="ar-SA"/>
        </w:rPr>
        <w:t xml:space="preserve">Jedynym kryterium oceny ofert jest cena 100% wagi </w:t>
      </w:r>
      <w:r w:rsidR="00E64DB6">
        <w:rPr>
          <w:rFonts w:ascii="Tahoma" w:eastAsia="Times New Roman" w:hAnsi="Tahoma" w:cs="Tahoma"/>
          <w:sz w:val="20"/>
          <w:szCs w:val="24"/>
          <w:lang w:eastAsia="ar-SA"/>
        </w:rPr>
        <w:t>.</w:t>
      </w:r>
      <w:r w:rsidRPr="00CC5192">
        <w:rPr>
          <w:rFonts w:ascii="Tahoma" w:eastAsia="Times New Roman" w:hAnsi="Tahoma" w:cs="Tahoma"/>
          <w:sz w:val="20"/>
          <w:szCs w:val="24"/>
          <w:lang w:eastAsia="ar-SA"/>
        </w:rPr>
        <w:t xml:space="preserve"> </w:t>
      </w:r>
    </w:p>
    <w:p w14:paraId="2F068B88" w14:textId="77777777" w:rsidR="00CC5192" w:rsidRPr="00CC5192" w:rsidRDefault="00CC5192" w:rsidP="00CC5192">
      <w:pPr>
        <w:keepNext/>
        <w:tabs>
          <w:tab w:val="left" w:pos="708"/>
        </w:tabs>
        <w:suppressAutoHyphens/>
        <w:spacing w:after="0" w:line="240" w:lineRule="auto"/>
        <w:outlineLvl w:val="8"/>
        <w:rPr>
          <w:rFonts w:ascii="Tahoma" w:eastAsia="Times New Roman" w:hAnsi="Tahoma" w:cs="Tahoma"/>
          <w:b/>
          <w:kern w:val="1"/>
          <w:sz w:val="20"/>
          <w:szCs w:val="24"/>
          <w:u w:val="single"/>
          <w:lang w:eastAsia="ar-SA"/>
        </w:rPr>
      </w:pPr>
      <w:r w:rsidRPr="00CC5192">
        <w:rPr>
          <w:rFonts w:ascii="Tahoma" w:eastAsia="Times New Roman" w:hAnsi="Tahoma" w:cs="Tahoma"/>
          <w:b/>
          <w:kern w:val="1"/>
          <w:sz w:val="20"/>
          <w:szCs w:val="24"/>
          <w:u w:val="single"/>
          <w:lang w:eastAsia="ar-SA"/>
        </w:rPr>
        <w:t>Sposób obliczania liczby punktów badanej oferty za cenę:</w:t>
      </w:r>
    </w:p>
    <w:p w14:paraId="2923B753" w14:textId="77777777" w:rsidR="00CC5192" w:rsidRPr="00CC5192" w:rsidRDefault="00CC5192" w:rsidP="00CC5192">
      <w:pPr>
        <w:spacing w:after="0" w:line="240" w:lineRule="auto"/>
        <w:jc w:val="both"/>
        <w:rPr>
          <w:rFonts w:ascii="Tahoma" w:eastAsia="Times New Roman" w:hAnsi="Tahoma" w:cs="Tahoma"/>
          <w:sz w:val="20"/>
          <w:szCs w:val="24"/>
          <w:lang w:eastAsia="pl-PL"/>
        </w:rPr>
      </w:pPr>
      <w:r w:rsidRPr="00CC5192">
        <w:rPr>
          <w:rFonts w:ascii="Tahoma" w:eastAsia="Times New Roman" w:hAnsi="Tahoma" w:cs="Tahoma"/>
          <w:sz w:val="20"/>
          <w:szCs w:val="24"/>
          <w:lang w:eastAsia="pl-PL"/>
        </w:rPr>
        <w:t>C min. – cena minimalna spośród ocenianych ofert</w:t>
      </w:r>
    </w:p>
    <w:p w14:paraId="5A3CB99A" w14:textId="77777777" w:rsidR="00CC5192" w:rsidRPr="00CC5192" w:rsidRDefault="00CC5192" w:rsidP="00CC5192">
      <w:pPr>
        <w:spacing w:after="0" w:line="240" w:lineRule="auto"/>
        <w:jc w:val="both"/>
        <w:rPr>
          <w:rFonts w:ascii="Tahoma" w:eastAsia="Times New Roman" w:hAnsi="Tahoma" w:cs="Tahoma"/>
          <w:sz w:val="20"/>
          <w:szCs w:val="24"/>
          <w:lang w:eastAsia="pl-PL"/>
        </w:rPr>
      </w:pPr>
      <w:r w:rsidRPr="00CC5192">
        <w:rPr>
          <w:rFonts w:ascii="Tahoma" w:eastAsia="Times New Roman" w:hAnsi="Tahoma" w:cs="Tahoma"/>
          <w:sz w:val="20"/>
          <w:szCs w:val="24"/>
          <w:lang w:eastAsia="pl-PL"/>
        </w:rPr>
        <w:t>Cn – cena badanej oferty</w:t>
      </w:r>
    </w:p>
    <w:p w14:paraId="66A9299A" w14:textId="77777777" w:rsidR="00CC5192" w:rsidRPr="00CC5192" w:rsidRDefault="00CC5192" w:rsidP="00CC5192">
      <w:pPr>
        <w:spacing w:after="0" w:line="240" w:lineRule="auto"/>
        <w:jc w:val="both"/>
        <w:rPr>
          <w:rFonts w:ascii="Tahoma" w:eastAsia="Times New Roman" w:hAnsi="Tahoma" w:cs="Tahoma"/>
          <w:sz w:val="20"/>
          <w:szCs w:val="24"/>
          <w:lang w:eastAsia="pl-PL"/>
        </w:rPr>
      </w:pPr>
      <w:r w:rsidRPr="00CC5192">
        <w:rPr>
          <w:rFonts w:ascii="Tahoma" w:eastAsia="Times New Roman" w:hAnsi="Tahoma" w:cs="Tahoma"/>
          <w:sz w:val="20"/>
          <w:szCs w:val="24"/>
          <w:lang w:eastAsia="pl-PL"/>
        </w:rPr>
        <w:t>100 – stały współczynnik</w:t>
      </w:r>
    </w:p>
    <w:p w14:paraId="02ADDEED" w14:textId="77777777" w:rsidR="00CC5192" w:rsidRPr="00CC5192" w:rsidRDefault="00CC5192" w:rsidP="00CC5192">
      <w:pPr>
        <w:spacing w:after="0" w:line="240" w:lineRule="auto"/>
        <w:jc w:val="both"/>
        <w:rPr>
          <w:rFonts w:ascii="Tahoma" w:eastAsia="Times New Roman" w:hAnsi="Tahoma" w:cs="Tahoma"/>
          <w:sz w:val="20"/>
          <w:szCs w:val="24"/>
          <w:lang w:eastAsia="pl-PL"/>
        </w:rPr>
      </w:pPr>
      <w:r w:rsidRPr="00CC5192">
        <w:rPr>
          <w:rFonts w:ascii="Tahoma" w:eastAsia="Times New Roman" w:hAnsi="Tahoma" w:cs="Tahoma"/>
          <w:sz w:val="20"/>
          <w:szCs w:val="24"/>
          <w:lang w:eastAsia="pl-PL"/>
        </w:rPr>
        <w:t xml:space="preserve">(Cmin / Cn ) x 100 x 100% = ilość punktów badanej oferty </w:t>
      </w:r>
    </w:p>
    <w:p w14:paraId="634DE5BD" w14:textId="77777777" w:rsidR="00CC5192" w:rsidRPr="00CC5192" w:rsidRDefault="00CC5192" w:rsidP="00CC5192">
      <w:pPr>
        <w:spacing w:after="0" w:line="240" w:lineRule="auto"/>
        <w:rPr>
          <w:rFonts w:ascii="Tahoma" w:eastAsia="Times New Roman" w:hAnsi="Tahoma" w:cs="Tahoma"/>
          <w:b/>
          <w:sz w:val="20"/>
          <w:szCs w:val="24"/>
          <w:lang w:eastAsia="pl-PL"/>
        </w:rPr>
      </w:pPr>
    </w:p>
    <w:p w14:paraId="638A2E35" w14:textId="77777777" w:rsidR="00F34C7C" w:rsidRPr="00CC5192" w:rsidRDefault="00F34C7C" w:rsidP="00F34C7C">
      <w:pPr>
        <w:spacing w:after="0" w:line="240" w:lineRule="auto"/>
        <w:jc w:val="both"/>
        <w:rPr>
          <w:rFonts w:ascii="Tahoma" w:eastAsia="Times New Roman" w:hAnsi="Tahoma" w:cs="Tahoma"/>
          <w:sz w:val="20"/>
          <w:szCs w:val="20"/>
          <w:lang w:eastAsia="pl-PL"/>
        </w:rPr>
      </w:pPr>
      <w:r w:rsidRPr="00CC5192">
        <w:rPr>
          <w:rFonts w:ascii="Tahoma" w:eastAsia="Times New Roman" w:hAnsi="Tahoma" w:cs="Tahoma"/>
          <w:sz w:val="20"/>
          <w:szCs w:val="20"/>
          <w:lang w:eastAsia="pl-PL"/>
        </w:rPr>
        <w:t>Zamawiający za  najkorzystniejszą  uzna ofertę, złożoną przez Wykonawcę ,która w danej części uzyska najwyższą ilość punktów</w:t>
      </w:r>
      <w:r>
        <w:rPr>
          <w:rFonts w:ascii="Tahoma" w:eastAsia="Times New Roman" w:hAnsi="Tahoma" w:cs="Tahoma"/>
          <w:sz w:val="20"/>
          <w:szCs w:val="20"/>
          <w:lang w:eastAsia="pl-PL"/>
        </w:rPr>
        <w:t xml:space="preserve"> na podstawie kryteriów oceny ofert określonych w dokumentach zamówienia.</w:t>
      </w:r>
    </w:p>
    <w:p w14:paraId="471B94CD" w14:textId="77777777" w:rsidR="00F34C7C" w:rsidRPr="00CC5192" w:rsidRDefault="00F34C7C" w:rsidP="00F34C7C">
      <w:pPr>
        <w:spacing w:after="0" w:line="240" w:lineRule="auto"/>
        <w:jc w:val="both"/>
        <w:rPr>
          <w:rFonts w:ascii="Tahoma" w:hAnsi="Tahoma" w:cs="Tahoma"/>
          <w:color w:val="000000"/>
          <w:sz w:val="20"/>
          <w:szCs w:val="20"/>
        </w:rPr>
      </w:pPr>
    </w:p>
    <w:p w14:paraId="08284562" w14:textId="77777777" w:rsidR="00F34C7C" w:rsidRPr="00CC5192" w:rsidRDefault="00F34C7C" w:rsidP="00F34C7C">
      <w:pPr>
        <w:spacing w:after="0" w:line="240" w:lineRule="auto"/>
        <w:jc w:val="both"/>
        <w:rPr>
          <w:rFonts w:ascii="Tahoma" w:hAnsi="Tahoma" w:cs="Tahoma"/>
          <w:color w:val="000000"/>
          <w:sz w:val="20"/>
          <w:szCs w:val="20"/>
        </w:rPr>
      </w:pPr>
      <w:r w:rsidRPr="00CC5192">
        <w:rPr>
          <w:rFonts w:ascii="Tahoma" w:hAnsi="Tahoma" w:cs="Tahoma"/>
          <w:color w:val="000000"/>
          <w:sz w:val="20"/>
          <w:szCs w:val="20"/>
        </w:rPr>
        <w:t>Jeżeli nie będzie można dokonać wyboru oferty najkorzystniejszej ze względu na to, że zostaną złożone oferty o takiej samej cenie ,zamawiający wezwie wykonawców ,którzy złożyli te oferty , do złożenia</w:t>
      </w:r>
      <w:r>
        <w:rPr>
          <w:rFonts w:ascii="Tahoma" w:hAnsi="Tahoma" w:cs="Tahoma"/>
          <w:color w:val="000000"/>
          <w:sz w:val="20"/>
          <w:szCs w:val="20"/>
        </w:rPr>
        <w:t xml:space="preserve">                    </w:t>
      </w:r>
      <w:r w:rsidRPr="00CC5192">
        <w:rPr>
          <w:rFonts w:ascii="Tahoma" w:hAnsi="Tahoma" w:cs="Tahoma"/>
          <w:color w:val="000000"/>
          <w:sz w:val="20"/>
          <w:szCs w:val="20"/>
        </w:rPr>
        <w:t xml:space="preserve"> w terminie określonym przez zamawiającego ofert dodatkowych</w:t>
      </w:r>
      <w:r>
        <w:rPr>
          <w:rFonts w:ascii="Tahoma" w:hAnsi="Tahoma" w:cs="Tahoma"/>
          <w:color w:val="000000"/>
          <w:sz w:val="20"/>
          <w:szCs w:val="20"/>
        </w:rPr>
        <w:t xml:space="preserve"> zawierających nową cenę </w:t>
      </w:r>
      <w:r w:rsidRPr="00CC5192">
        <w:rPr>
          <w:rFonts w:ascii="Tahoma" w:hAnsi="Tahoma" w:cs="Tahoma"/>
          <w:color w:val="000000"/>
          <w:sz w:val="20"/>
          <w:szCs w:val="20"/>
        </w:rPr>
        <w:t>.</w:t>
      </w:r>
    </w:p>
    <w:p w14:paraId="0B4A8472" w14:textId="77777777" w:rsidR="00D30A6B" w:rsidRDefault="00D30A6B" w:rsidP="00CC5192">
      <w:pPr>
        <w:spacing w:after="0" w:line="240" w:lineRule="auto"/>
        <w:rPr>
          <w:rFonts w:ascii="Tahoma" w:eastAsia="Times New Roman" w:hAnsi="Tahoma" w:cs="Tahoma"/>
          <w:b/>
          <w:sz w:val="20"/>
          <w:szCs w:val="24"/>
          <w:lang w:eastAsia="pl-PL"/>
        </w:rPr>
      </w:pPr>
    </w:p>
    <w:p w14:paraId="63826D41" w14:textId="3BE2EA7D" w:rsidR="00CC5192" w:rsidRPr="00CC5192" w:rsidRDefault="0011657D" w:rsidP="00CC5192">
      <w:pPr>
        <w:spacing w:after="0" w:line="240" w:lineRule="auto"/>
        <w:rPr>
          <w:rFonts w:ascii="Tahoma" w:eastAsia="Times New Roman" w:hAnsi="Tahoma" w:cs="Tahoma"/>
          <w:b/>
          <w:sz w:val="20"/>
          <w:szCs w:val="24"/>
          <w:lang w:eastAsia="pl-PL"/>
        </w:rPr>
      </w:pPr>
      <w:r>
        <w:rPr>
          <w:rFonts w:ascii="Tahoma" w:eastAsia="Times New Roman" w:hAnsi="Tahoma" w:cs="Tahoma"/>
          <w:b/>
          <w:sz w:val="20"/>
          <w:szCs w:val="24"/>
          <w:lang w:eastAsia="pl-PL"/>
        </w:rPr>
        <w:t>X</w:t>
      </w:r>
      <w:r w:rsidR="00CC5192" w:rsidRPr="00CC5192">
        <w:rPr>
          <w:rFonts w:ascii="Tahoma" w:eastAsia="Times New Roman" w:hAnsi="Tahoma" w:cs="Tahoma"/>
          <w:b/>
          <w:sz w:val="20"/>
          <w:szCs w:val="24"/>
          <w:lang w:eastAsia="pl-PL"/>
        </w:rPr>
        <w:t>V</w:t>
      </w:r>
      <w:r>
        <w:rPr>
          <w:rFonts w:ascii="Tahoma" w:eastAsia="Times New Roman" w:hAnsi="Tahoma" w:cs="Tahoma"/>
          <w:b/>
          <w:sz w:val="20"/>
          <w:szCs w:val="24"/>
          <w:lang w:eastAsia="pl-PL"/>
        </w:rPr>
        <w:t>I</w:t>
      </w:r>
      <w:r w:rsidR="00CC5192" w:rsidRPr="00CC5192">
        <w:rPr>
          <w:rFonts w:ascii="Tahoma" w:eastAsia="Times New Roman" w:hAnsi="Tahoma" w:cs="Tahoma"/>
          <w:b/>
          <w:sz w:val="20"/>
          <w:szCs w:val="24"/>
          <w:lang w:eastAsia="pl-PL"/>
        </w:rPr>
        <w:t xml:space="preserve">. INFORMACJE O FORMALNOŚCIACH, JAKIE </w:t>
      </w:r>
      <w:r>
        <w:rPr>
          <w:rFonts w:ascii="Tahoma" w:eastAsia="Times New Roman" w:hAnsi="Tahoma" w:cs="Tahoma"/>
          <w:b/>
          <w:sz w:val="20"/>
          <w:szCs w:val="24"/>
          <w:lang w:eastAsia="pl-PL"/>
        </w:rPr>
        <w:t xml:space="preserve">MUSZĄ </w:t>
      </w:r>
      <w:r w:rsidR="00CC5192" w:rsidRPr="00CC5192">
        <w:rPr>
          <w:rFonts w:ascii="Tahoma" w:eastAsia="Times New Roman" w:hAnsi="Tahoma" w:cs="Tahoma"/>
          <w:b/>
          <w:sz w:val="20"/>
          <w:szCs w:val="24"/>
          <w:lang w:eastAsia="pl-PL"/>
        </w:rPr>
        <w:t>ZOSTAĆ DOPEŁNIONE PO WYBORZE OFERTY W CELU ZAWARCIA UMOWY W SPRAWIE ZAMÓWIENIA PUBLICZNEGO</w:t>
      </w:r>
    </w:p>
    <w:p w14:paraId="5C07A758" w14:textId="77777777" w:rsidR="000A0F3A" w:rsidRPr="00CC5192" w:rsidRDefault="000A0F3A" w:rsidP="00977A08">
      <w:pPr>
        <w:numPr>
          <w:ilvl w:val="0"/>
          <w:numId w:val="30"/>
        </w:numPr>
        <w:tabs>
          <w:tab w:val="left" w:pos="142"/>
        </w:tabs>
        <w:spacing w:after="0" w:line="240" w:lineRule="auto"/>
        <w:contextualSpacing/>
        <w:jc w:val="both"/>
        <w:rPr>
          <w:rFonts w:ascii="Tahoma" w:eastAsia="Times New Roman" w:hAnsi="Tahoma" w:cs="Tahoma"/>
          <w:sz w:val="20"/>
          <w:szCs w:val="24"/>
          <w:lang w:eastAsia="pl-PL"/>
        </w:rPr>
      </w:pPr>
      <w:r w:rsidRPr="00CC5192">
        <w:rPr>
          <w:rFonts w:ascii="Tahoma" w:eastAsia="Times New Roman" w:hAnsi="Tahoma" w:cs="Tahoma"/>
          <w:sz w:val="20"/>
          <w:szCs w:val="24"/>
          <w:lang w:eastAsia="pl-PL"/>
        </w:rPr>
        <w:t xml:space="preserve">Jeżeli wybrana oferta została złożona przez wykonawców   o których mowa w art. </w:t>
      </w:r>
      <w:r>
        <w:rPr>
          <w:rFonts w:ascii="Tahoma" w:eastAsia="Times New Roman" w:hAnsi="Tahoma" w:cs="Tahoma"/>
          <w:sz w:val="20"/>
          <w:szCs w:val="24"/>
          <w:lang w:eastAsia="pl-PL"/>
        </w:rPr>
        <w:t>58</w:t>
      </w:r>
      <w:r w:rsidRPr="00CC5192">
        <w:rPr>
          <w:rFonts w:ascii="Tahoma" w:eastAsia="Times New Roman" w:hAnsi="Tahoma" w:cs="Tahoma"/>
          <w:sz w:val="20"/>
          <w:szCs w:val="24"/>
          <w:lang w:eastAsia="pl-PL"/>
        </w:rPr>
        <w:t xml:space="preserve"> Prawa zamówień publicznych Zamawiający może żądać p</w:t>
      </w:r>
      <w:r>
        <w:rPr>
          <w:rFonts w:ascii="Tahoma" w:eastAsia="Times New Roman" w:hAnsi="Tahoma" w:cs="Tahoma"/>
          <w:sz w:val="20"/>
          <w:szCs w:val="24"/>
          <w:lang w:eastAsia="pl-PL"/>
        </w:rPr>
        <w:t xml:space="preserve">rzed zawarciem umowy w sprawie </w:t>
      </w:r>
      <w:r w:rsidRPr="00CC5192">
        <w:rPr>
          <w:rFonts w:ascii="Tahoma" w:eastAsia="Times New Roman" w:hAnsi="Tahoma" w:cs="Tahoma"/>
          <w:sz w:val="20"/>
          <w:szCs w:val="24"/>
          <w:lang w:eastAsia="pl-PL"/>
        </w:rPr>
        <w:t xml:space="preserve"> zamówienia</w:t>
      </w:r>
      <w:r>
        <w:rPr>
          <w:rFonts w:ascii="Tahoma" w:eastAsia="Times New Roman" w:hAnsi="Tahoma" w:cs="Tahoma"/>
          <w:sz w:val="20"/>
          <w:szCs w:val="24"/>
          <w:lang w:eastAsia="pl-PL"/>
        </w:rPr>
        <w:t xml:space="preserve"> publicznego  kopii </w:t>
      </w:r>
      <w:r w:rsidRPr="00CC5192">
        <w:rPr>
          <w:rFonts w:ascii="Tahoma" w:eastAsia="Times New Roman" w:hAnsi="Tahoma" w:cs="Tahoma"/>
          <w:sz w:val="20"/>
          <w:szCs w:val="24"/>
          <w:lang w:eastAsia="pl-PL"/>
        </w:rPr>
        <w:t xml:space="preserve"> umowy regulującej współpracę tych wykonawców.</w:t>
      </w:r>
    </w:p>
    <w:p w14:paraId="2CABB256" w14:textId="0A4345B2" w:rsidR="000A0F3A" w:rsidRDefault="000A0F3A" w:rsidP="00977A08">
      <w:pPr>
        <w:numPr>
          <w:ilvl w:val="0"/>
          <w:numId w:val="30"/>
        </w:numPr>
        <w:tabs>
          <w:tab w:val="left" w:pos="142"/>
        </w:tabs>
        <w:spacing w:after="0" w:line="240" w:lineRule="auto"/>
        <w:contextualSpacing/>
        <w:jc w:val="both"/>
        <w:rPr>
          <w:rFonts w:ascii="Tahoma" w:eastAsia="Times New Roman" w:hAnsi="Tahoma" w:cs="Tahoma"/>
          <w:sz w:val="20"/>
          <w:szCs w:val="20"/>
          <w:lang w:eastAsia="pl-PL"/>
        </w:rPr>
      </w:pPr>
      <w:r w:rsidRPr="00D15F3B">
        <w:rPr>
          <w:rFonts w:ascii="Tahoma" w:hAnsi="Tahoma" w:cs="Tahoma"/>
          <w:sz w:val="20"/>
          <w:szCs w:val="20"/>
        </w:rPr>
        <w:t>Zamawiający zawrze umowę w sprawie zamówienia publicznego</w:t>
      </w:r>
      <w:r>
        <w:rPr>
          <w:rFonts w:ascii="Tahoma" w:hAnsi="Tahoma" w:cs="Tahoma"/>
          <w:sz w:val="20"/>
          <w:szCs w:val="20"/>
        </w:rPr>
        <w:t xml:space="preserve"> </w:t>
      </w:r>
      <w:r w:rsidRPr="00D15F3B">
        <w:rPr>
          <w:rFonts w:ascii="Tahoma" w:eastAsia="Times New Roman" w:hAnsi="Tahoma" w:cs="Tahoma"/>
          <w:sz w:val="20"/>
          <w:szCs w:val="20"/>
          <w:lang w:eastAsia="pl-PL"/>
        </w:rPr>
        <w:t>w formi</w:t>
      </w:r>
      <w:r>
        <w:rPr>
          <w:rFonts w:ascii="Tahoma" w:eastAsia="Times New Roman" w:hAnsi="Tahoma" w:cs="Tahoma"/>
          <w:sz w:val="20"/>
          <w:szCs w:val="20"/>
          <w:lang w:eastAsia="pl-PL"/>
        </w:rPr>
        <w:t>e pisemnej w postaci papierowej</w:t>
      </w:r>
      <w:r w:rsidRPr="00D15F3B">
        <w:rPr>
          <w:rFonts w:ascii="Tahoma" w:hAnsi="Tahoma" w:cs="Tahoma"/>
          <w:sz w:val="20"/>
          <w:szCs w:val="20"/>
        </w:rPr>
        <w:t xml:space="preserve"> </w:t>
      </w:r>
      <w:r>
        <w:rPr>
          <w:rFonts w:ascii="Tahoma" w:hAnsi="Tahoma" w:cs="Tahoma"/>
          <w:sz w:val="20"/>
          <w:szCs w:val="20"/>
        </w:rPr>
        <w:t xml:space="preserve"> z zastrzeżeniem art. 308 ust.1 ustawy Pzp </w:t>
      </w:r>
      <w:r w:rsidRPr="00D15F3B">
        <w:rPr>
          <w:rFonts w:ascii="Tahoma" w:hAnsi="Tahoma" w:cs="Tahoma"/>
          <w:sz w:val="20"/>
          <w:szCs w:val="20"/>
        </w:rPr>
        <w:t>z</w:t>
      </w:r>
      <w:r>
        <w:rPr>
          <w:rFonts w:ascii="Tahoma" w:hAnsi="Tahoma" w:cs="Tahoma"/>
          <w:sz w:val="20"/>
          <w:szCs w:val="20"/>
        </w:rPr>
        <w:t xml:space="preserve"> wybranym </w:t>
      </w:r>
      <w:r w:rsidRPr="00D15F3B">
        <w:rPr>
          <w:rFonts w:ascii="Tahoma" w:hAnsi="Tahoma" w:cs="Tahoma"/>
          <w:sz w:val="20"/>
          <w:szCs w:val="20"/>
        </w:rPr>
        <w:t>Wykonawcą</w:t>
      </w:r>
      <w:r w:rsidRPr="00D15F3B">
        <w:rPr>
          <w:rFonts w:ascii="Tahoma" w:eastAsia="Times New Roman" w:hAnsi="Tahoma" w:cs="Tahoma"/>
          <w:sz w:val="20"/>
          <w:szCs w:val="20"/>
          <w:lang w:eastAsia="pl-PL"/>
        </w:rPr>
        <w:t xml:space="preserve"> w terminie nie krótszym niż 5 dni od dnia przesłania zawiadomienia o wyborze najkorzystniejszej oferty  przy użyciu środków komunikacji elektronicznej , na warunkach zawartych w projektowanych postanowieniach umowy,  stanowiącymi wzór umowy – załącznik nr </w:t>
      </w:r>
      <w:r w:rsidR="009E6D86">
        <w:rPr>
          <w:rFonts w:ascii="Tahoma" w:eastAsia="Times New Roman" w:hAnsi="Tahoma" w:cs="Tahoma"/>
          <w:sz w:val="20"/>
          <w:szCs w:val="20"/>
          <w:lang w:eastAsia="pl-PL"/>
        </w:rPr>
        <w:t>5</w:t>
      </w:r>
      <w:r w:rsidRPr="00D15F3B">
        <w:rPr>
          <w:rFonts w:ascii="Tahoma" w:eastAsia="Times New Roman" w:hAnsi="Tahoma" w:cs="Tahoma"/>
          <w:sz w:val="20"/>
          <w:szCs w:val="20"/>
          <w:lang w:eastAsia="pl-PL"/>
        </w:rPr>
        <w:t xml:space="preserve"> do niniejszej specyfikacji.</w:t>
      </w:r>
    </w:p>
    <w:p w14:paraId="0EA3D2E8" w14:textId="5148DC17" w:rsidR="00B50968" w:rsidRPr="00B50968" w:rsidRDefault="000A0F3A" w:rsidP="00977A08">
      <w:pPr>
        <w:pStyle w:val="Akapitzlist"/>
        <w:numPr>
          <w:ilvl w:val="0"/>
          <w:numId w:val="30"/>
        </w:numPr>
        <w:rPr>
          <w:rFonts w:ascii="Tahoma" w:eastAsia="Times New Roman" w:hAnsi="Tahoma" w:cs="Tahoma"/>
          <w:sz w:val="20"/>
          <w:szCs w:val="20"/>
          <w:lang w:eastAsia="pl-PL"/>
        </w:rPr>
      </w:pPr>
      <w:r w:rsidRPr="00B50968">
        <w:rPr>
          <w:rFonts w:ascii="Tahoma" w:eastAsia="Times New Roman" w:hAnsi="Tahoma" w:cs="Tahoma"/>
          <w:sz w:val="20"/>
          <w:szCs w:val="20"/>
          <w:lang w:eastAsia="pl-PL"/>
        </w:rPr>
        <w:t xml:space="preserve">Zamawiający może zawrzeć umowę w sprawie zamówienia publicznego przed upływem terminu  określonego w pkt. 2 </w:t>
      </w:r>
      <w:r w:rsidR="00B50968" w:rsidRPr="00B50968">
        <w:rPr>
          <w:rFonts w:ascii="Tahoma" w:eastAsia="Times New Roman" w:hAnsi="Tahoma" w:cs="Tahoma"/>
          <w:sz w:val="20"/>
          <w:szCs w:val="20"/>
          <w:lang w:eastAsia="pl-PL"/>
        </w:rPr>
        <w:t xml:space="preserve"> jeżeli w postępowaniu  zostanie  złożona tylko jedna oferta. </w:t>
      </w:r>
    </w:p>
    <w:p w14:paraId="677FB002" w14:textId="77777777" w:rsidR="000A0F3A" w:rsidRPr="00FF7211" w:rsidRDefault="000A0F3A" w:rsidP="00977A08">
      <w:pPr>
        <w:numPr>
          <w:ilvl w:val="0"/>
          <w:numId w:val="30"/>
        </w:numPr>
        <w:tabs>
          <w:tab w:val="left" w:pos="142"/>
        </w:tabs>
        <w:spacing w:after="0" w:line="240" w:lineRule="auto"/>
        <w:contextualSpacing/>
        <w:jc w:val="both"/>
        <w:rPr>
          <w:rFonts w:ascii="Tahoma" w:eastAsia="Times New Roman" w:hAnsi="Tahoma" w:cs="Tahoma"/>
          <w:sz w:val="20"/>
          <w:szCs w:val="20"/>
          <w:lang w:eastAsia="pl-PL"/>
        </w:rPr>
      </w:pPr>
      <w:r w:rsidRPr="00FF7211">
        <w:rPr>
          <w:rFonts w:ascii="Tahoma" w:eastAsia="Times New Roman" w:hAnsi="Tahoma" w:cs="Tahoma"/>
          <w:sz w:val="20"/>
          <w:szCs w:val="20"/>
          <w:lang w:eastAsia="pl-PL"/>
        </w:rPr>
        <w:t xml:space="preserve">Miejsce i termin podpisania umowy zamawiający wskaże wybranemu w wyniku niniejszego postępowania wykonawcy. </w:t>
      </w:r>
    </w:p>
    <w:p w14:paraId="289024F4" w14:textId="77777777" w:rsidR="000A0F3A" w:rsidRPr="00FF7211" w:rsidRDefault="000A0F3A" w:rsidP="00977A08">
      <w:pPr>
        <w:numPr>
          <w:ilvl w:val="0"/>
          <w:numId w:val="30"/>
        </w:numPr>
        <w:tabs>
          <w:tab w:val="left" w:pos="142"/>
        </w:tabs>
        <w:spacing w:after="0" w:line="240" w:lineRule="auto"/>
        <w:contextualSpacing/>
        <w:jc w:val="both"/>
        <w:rPr>
          <w:rFonts w:ascii="Tahoma" w:eastAsia="Times New Roman" w:hAnsi="Tahoma" w:cs="Tahoma"/>
          <w:sz w:val="20"/>
          <w:szCs w:val="20"/>
          <w:lang w:eastAsia="pl-PL"/>
        </w:rPr>
      </w:pPr>
      <w:r w:rsidRPr="00FF7211">
        <w:rPr>
          <w:rFonts w:ascii="Tahoma" w:hAnsi="Tahoma" w:cs="Tahoma"/>
          <w:sz w:val="20"/>
          <w:szCs w:val="20"/>
        </w:rPr>
        <w:t>Jeżeli wykonawca, którego oferta została wybran</w:t>
      </w:r>
      <w:r>
        <w:rPr>
          <w:rFonts w:ascii="Tahoma" w:hAnsi="Tahoma" w:cs="Tahoma"/>
          <w:sz w:val="20"/>
          <w:szCs w:val="20"/>
        </w:rPr>
        <w:t>a jako najkorzystniejsza, uchyli</w:t>
      </w:r>
      <w:r w:rsidRPr="00FF7211">
        <w:rPr>
          <w:rFonts w:ascii="Tahoma" w:hAnsi="Tahoma" w:cs="Tahoma"/>
          <w:sz w:val="20"/>
          <w:szCs w:val="20"/>
        </w:rPr>
        <w:t xml:space="preserve"> się od zawarcia umowy w sprawie zamówienia publicznego zamawiający może dokonać ponownego badania i oceny ofert spośród ofert pozostałych w postępowaniu wykonawców oraz wybrać najkorzystniejszą ofertę albo unieważnić postępowanie.</w:t>
      </w:r>
    </w:p>
    <w:p w14:paraId="3CE67184" w14:textId="77777777" w:rsidR="000A0F3A" w:rsidRPr="00FF7211" w:rsidRDefault="000A0F3A" w:rsidP="000A0F3A">
      <w:pPr>
        <w:suppressAutoHyphens/>
        <w:autoSpaceDE w:val="0"/>
        <w:autoSpaceDN w:val="0"/>
        <w:adjustRightInd w:val="0"/>
        <w:spacing w:after="0" w:line="240" w:lineRule="auto"/>
        <w:rPr>
          <w:rFonts w:ascii="Tahoma" w:eastAsia="Cambria" w:hAnsi="Tahoma" w:cs="Tahoma"/>
          <w:b/>
          <w:bCs/>
          <w:sz w:val="20"/>
          <w:szCs w:val="20"/>
          <w:lang w:eastAsia="ar-SA"/>
        </w:rPr>
      </w:pPr>
    </w:p>
    <w:p w14:paraId="2D10DCD6" w14:textId="55ED35E2" w:rsidR="00E8303C" w:rsidRDefault="00E8303C" w:rsidP="00E8303C">
      <w:pPr>
        <w:spacing w:after="0" w:line="240" w:lineRule="auto"/>
        <w:jc w:val="both"/>
        <w:rPr>
          <w:rFonts w:ascii="Tahoma" w:eastAsia="Times New Roman" w:hAnsi="Tahoma" w:cs="Tahoma"/>
          <w:b/>
          <w:sz w:val="20"/>
          <w:szCs w:val="24"/>
          <w:lang w:eastAsia="pl-PL"/>
        </w:rPr>
      </w:pPr>
      <w:r w:rsidRPr="00CC5192">
        <w:rPr>
          <w:rFonts w:ascii="Tahoma" w:eastAsia="Times New Roman" w:hAnsi="Tahoma" w:cs="Tahoma"/>
          <w:b/>
          <w:sz w:val="20"/>
          <w:szCs w:val="24"/>
          <w:lang w:eastAsia="pl-PL"/>
        </w:rPr>
        <w:t>XV</w:t>
      </w:r>
      <w:r>
        <w:rPr>
          <w:rFonts w:ascii="Tahoma" w:eastAsia="Times New Roman" w:hAnsi="Tahoma" w:cs="Tahoma"/>
          <w:b/>
          <w:sz w:val="20"/>
          <w:szCs w:val="24"/>
          <w:lang w:eastAsia="pl-PL"/>
        </w:rPr>
        <w:t>II</w:t>
      </w:r>
      <w:r w:rsidRPr="00CC5192">
        <w:rPr>
          <w:rFonts w:ascii="Tahoma" w:eastAsia="Times New Roman" w:hAnsi="Tahoma" w:cs="Tahoma"/>
          <w:b/>
          <w:sz w:val="20"/>
          <w:szCs w:val="24"/>
          <w:lang w:eastAsia="pl-PL"/>
        </w:rPr>
        <w:t xml:space="preserve">. WYMAGANIA DOTYCZĄCE </w:t>
      </w:r>
      <w:r>
        <w:rPr>
          <w:rFonts w:ascii="Tahoma" w:eastAsia="Times New Roman" w:hAnsi="Tahoma" w:cs="Tahoma"/>
          <w:b/>
          <w:sz w:val="20"/>
          <w:szCs w:val="24"/>
          <w:lang w:eastAsia="pl-PL"/>
        </w:rPr>
        <w:t xml:space="preserve">WADIUM i </w:t>
      </w:r>
      <w:r w:rsidRPr="00CC5192">
        <w:rPr>
          <w:rFonts w:ascii="Tahoma" w:eastAsia="Times New Roman" w:hAnsi="Tahoma" w:cs="Tahoma"/>
          <w:b/>
          <w:sz w:val="20"/>
          <w:szCs w:val="24"/>
          <w:lang w:eastAsia="pl-PL"/>
        </w:rPr>
        <w:t>ZABEZPIECZENIA NALEŻYTEGO WYKONANIA UMOWY</w:t>
      </w:r>
    </w:p>
    <w:p w14:paraId="7AF4C1B3" w14:textId="77777777" w:rsidR="00E8303C" w:rsidRPr="0054517C" w:rsidRDefault="00E8303C" w:rsidP="00977A08">
      <w:pPr>
        <w:pStyle w:val="Akapitzlist"/>
        <w:numPr>
          <w:ilvl w:val="0"/>
          <w:numId w:val="45"/>
        </w:numPr>
        <w:spacing w:after="0" w:line="240" w:lineRule="auto"/>
        <w:rPr>
          <w:rFonts w:ascii="Tahoma" w:eastAsia="Times New Roman" w:hAnsi="Tahoma" w:cs="Tahoma"/>
          <w:bCs/>
          <w:sz w:val="20"/>
          <w:szCs w:val="24"/>
          <w:lang w:eastAsia="pl-PL"/>
        </w:rPr>
      </w:pPr>
      <w:r w:rsidRPr="0054517C">
        <w:rPr>
          <w:rFonts w:ascii="Tahoma" w:eastAsia="Times New Roman" w:hAnsi="Tahoma" w:cs="Tahoma"/>
          <w:bCs/>
          <w:sz w:val="20"/>
          <w:szCs w:val="24"/>
          <w:lang w:eastAsia="pl-PL"/>
        </w:rPr>
        <w:t>Zamawiający nie wymaga wniesienia wadium.</w:t>
      </w:r>
    </w:p>
    <w:p w14:paraId="2DCD5D97" w14:textId="2A84FA9B" w:rsidR="00CC5192" w:rsidRPr="00E8303C" w:rsidRDefault="00E8303C" w:rsidP="00977A08">
      <w:pPr>
        <w:pStyle w:val="Akapitzlist"/>
        <w:numPr>
          <w:ilvl w:val="0"/>
          <w:numId w:val="45"/>
        </w:numPr>
        <w:spacing w:after="0" w:line="240" w:lineRule="auto"/>
        <w:jc w:val="both"/>
        <w:rPr>
          <w:rFonts w:ascii="Tahoma" w:eastAsia="Times New Roman" w:hAnsi="Tahoma" w:cs="Tahoma"/>
          <w:b/>
          <w:color w:val="FF0000"/>
          <w:sz w:val="20"/>
          <w:szCs w:val="24"/>
          <w:lang w:eastAsia="pl-PL"/>
        </w:rPr>
      </w:pPr>
      <w:r w:rsidRPr="00E8303C">
        <w:rPr>
          <w:rFonts w:ascii="Tahoma" w:eastAsia="Times New Roman" w:hAnsi="Tahoma" w:cs="Tahoma"/>
          <w:sz w:val="20"/>
          <w:szCs w:val="24"/>
          <w:lang w:eastAsia="pl-PL"/>
        </w:rPr>
        <w:t>Zamawiający przed podpisaniem umowy nie będzie wymagał wniesienia zabezpieczenia należytego wykonania umowy</w:t>
      </w:r>
    </w:p>
    <w:p w14:paraId="687FE426" w14:textId="77777777" w:rsidR="00E8303C" w:rsidRDefault="00E8303C" w:rsidP="00CC5192">
      <w:pPr>
        <w:autoSpaceDE w:val="0"/>
        <w:autoSpaceDN w:val="0"/>
        <w:adjustRightInd w:val="0"/>
        <w:spacing w:after="0" w:line="240" w:lineRule="auto"/>
        <w:rPr>
          <w:rFonts w:ascii="Tahoma" w:hAnsi="Tahoma" w:cs="Tahoma"/>
          <w:b/>
          <w:bCs/>
          <w:color w:val="000000"/>
          <w:sz w:val="20"/>
          <w:szCs w:val="20"/>
        </w:rPr>
      </w:pPr>
    </w:p>
    <w:p w14:paraId="3A8C45CB" w14:textId="2093FDE4" w:rsidR="00CC5192" w:rsidRPr="00CC5192" w:rsidRDefault="00CC5192" w:rsidP="00CC5192">
      <w:pPr>
        <w:autoSpaceDE w:val="0"/>
        <w:autoSpaceDN w:val="0"/>
        <w:adjustRightInd w:val="0"/>
        <w:spacing w:after="0" w:line="240" w:lineRule="auto"/>
        <w:rPr>
          <w:rFonts w:ascii="Tahoma" w:hAnsi="Tahoma" w:cs="Tahoma"/>
          <w:color w:val="000000"/>
          <w:sz w:val="20"/>
          <w:szCs w:val="20"/>
        </w:rPr>
      </w:pPr>
      <w:r w:rsidRPr="00CC5192">
        <w:rPr>
          <w:rFonts w:ascii="Tahoma" w:hAnsi="Tahoma" w:cs="Tahoma"/>
          <w:b/>
          <w:bCs/>
          <w:color w:val="000000"/>
          <w:sz w:val="20"/>
          <w:szCs w:val="20"/>
        </w:rPr>
        <w:t>XVI</w:t>
      </w:r>
      <w:r w:rsidR="00994B93">
        <w:rPr>
          <w:rFonts w:ascii="Tahoma" w:hAnsi="Tahoma" w:cs="Tahoma"/>
          <w:b/>
          <w:bCs/>
          <w:color w:val="000000"/>
          <w:sz w:val="20"/>
          <w:szCs w:val="20"/>
        </w:rPr>
        <w:t>II</w:t>
      </w:r>
      <w:r w:rsidRPr="00CC5192">
        <w:rPr>
          <w:rFonts w:ascii="Tahoma" w:hAnsi="Tahoma" w:cs="Tahoma"/>
          <w:b/>
          <w:bCs/>
          <w:color w:val="000000"/>
          <w:sz w:val="20"/>
          <w:szCs w:val="20"/>
        </w:rPr>
        <w:t xml:space="preserve">. </w:t>
      </w:r>
      <w:r w:rsidR="00994B93">
        <w:rPr>
          <w:rFonts w:ascii="Tahoma" w:hAnsi="Tahoma" w:cs="Tahoma"/>
          <w:b/>
          <w:bCs/>
          <w:color w:val="000000"/>
          <w:sz w:val="20"/>
          <w:szCs w:val="20"/>
        </w:rPr>
        <w:t>PROJEKTOWANE POSTANOWIENIA UMOWY W SPRAWIE ZAMÓWIENIA PUBLICZNEGO,KTÓRE ZOSTANĄ WPROWADZONE DO UMOWY W SPRAWIE ZAMÓWIENIA PUBLICZNEGO</w:t>
      </w:r>
      <w:r w:rsidRPr="00CC5192">
        <w:rPr>
          <w:rFonts w:ascii="Tahoma" w:hAnsi="Tahoma" w:cs="Tahoma"/>
          <w:b/>
          <w:bCs/>
          <w:color w:val="000000"/>
          <w:sz w:val="20"/>
          <w:szCs w:val="20"/>
        </w:rPr>
        <w:t xml:space="preserve"> – WZÓR UMOWY </w:t>
      </w:r>
    </w:p>
    <w:p w14:paraId="325E5D38" w14:textId="77777777" w:rsidR="00B86B44" w:rsidRDefault="00B86B44" w:rsidP="001039E6">
      <w:pPr>
        <w:spacing w:after="0" w:line="240" w:lineRule="auto"/>
        <w:jc w:val="both"/>
        <w:rPr>
          <w:rFonts w:ascii="Tahoma" w:hAnsi="Tahoma" w:cs="Tahoma"/>
          <w:color w:val="000000"/>
          <w:sz w:val="20"/>
          <w:szCs w:val="20"/>
        </w:rPr>
      </w:pPr>
    </w:p>
    <w:p w14:paraId="08A28863" w14:textId="224DF134" w:rsidR="00972321" w:rsidRPr="00972321" w:rsidRDefault="00B86B44" w:rsidP="00D30A6B">
      <w:pPr>
        <w:spacing w:after="0" w:line="240" w:lineRule="auto"/>
        <w:jc w:val="both"/>
        <w:rPr>
          <w:rFonts w:ascii="Tahoma" w:hAnsi="Tahoma" w:cs="Tahoma"/>
          <w:color w:val="000000"/>
          <w:sz w:val="20"/>
          <w:szCs w:val="20"/>
        </w:rPr>
      </w:pPr>
      <w:r w:rsidRPr="00B86B44">
        <w:rPr>
          <w:rFonts w:ascii="Tahoma" w:hAnsi="Tahoma" w:cs="Tahoma"/>
          <w:color w:val="000000"/>
          <w:sz w:val="20"/>
          <w:szCs w:val="20"/>
        </w:rPr>
        <w:t xml:space="preserve">Projektowane postanowienia umowy ,które zostaną wprowadzone do treści zawieranej umowy w sprawie zamówienia publicznego stanowią  </w:t>
      </w:r>
      <w:r w:rsidR="009012B3" w:rsidRPr="00B86B44">
        <w:rPr>
          <w:rFonts w:ascii="Tahoma" w:hAnsi="Tahoma" w:cs="Tahoma"/>
          <w:color w:val="000000"/>
          <w:sz w:val="20"/>
          <w:szCs w:val="20"/>
        </w:rPr>
        <w:t>Wzór umowy</w:t>
      </w:r>
      <w:r w:rsidR="00D30A6B">
        <w:rPr>
          <w:rFonts w:ascii="Tahoma" w:hAnsi="Tahoma" w:cs="Tahoma"/>
          <w:color w:val="000000"/>
          <w:sz w:val="20"/>
          <w:szCs w:val="20"/>
        </w:rPr>
        <w:t xml:space="preserve"> załącznik nr </w:t>
      </w:r>
      <w:r w:rsidR="009E6D86">
        <w:rPr>
          <w:rFonts w:ascii="Tahoma" w:hAnsi="Tahoma" w:cs="Tahoma"/>
          <w:color w:val="000000"/>
          <w:sz w:val="20"/>
          <w:szCs w:val="20"/>
        </w:rPr>
        <w:t>5</w:t>
      </w:r>
      <w:r w:rsidR="00D30A6B">
        <w:rPr>
          <w:rFonts w:ascii="Tahoma" w:hAnsi="Tahoma" w:cs="Tahoma"/>
          <w:color w:val="000000"/>
          <w:sz w:val="20"/>
          <w:szCs w:val="20"/>
        </w:rPr>
        <w:t xml:space="preserve"> SWZ</w:t>
      </w:r>
      <w:r w:rsidR="00972321">
        <w:rPr>
          <w:rFonts w:ascii="Tahoma" w:hAnsi="Tahoma" w:cs="Tahoma"/>
          <w:color w:val="000000"/>
          <w:sz w:val="20"/>
          <w:szCs w:val="20"/>
        </w:rPr>
        <w:t xml:space="preserve"> </w:t>
      </w:r>
    </w:p>
    <w:p w14:paraId="2F137209" w14:textId="77777777" w:rsidR="00975DEC" w:rsidRDefault="00975DEC" w:rsidP="00A57735">
      <w:pPr>
        <w:spacing w:after="0" w:line="240" w:lineRule="auto"/>
        <w:jc w:val="both"/>
        <w:rPr>
          <w:rFonts w:ascii="Tahoma" w:eastAsia="Times New Roman" w:hAnsi="Tahoma" w:cs="Tahoma"/>
          <w:sz w:val="20"/>
          <w:szCs w:val="24"/>
          <w:lang w:eastAsia="pl-PL"/>
        </w:rPr>
      </w:pPr>
    </w:p>
    <w:p w14:paraId="180AA188" w14:textId="77777777" w:rsidR="00B86B44" w:rsidRPr="00CC5192" w:rsidRDefault="00B86B44" w:rsidP="00B86B44">
      <w:pPr>
        <w:spacing w:after="0" w:line="240" w:lineRule="auto"/>
        <w:rPr>
          <w:rFonts w:ascii="Tahoma" w:eastAsia="Times New Roman" w:hAnsi="Tahoma" w:cs="Tahoma"/>
          <w:b/>
          <w:bCs/>
          <w:sz w:val="20"/>
          <w:szCs w:val="24"/>
          <w:lang w:eastAsia="pl-PL"/>
        </w:rPr>
      </w:pPr>
      <w:r w:rsidRPr="00CC5192">
        <w:rPr>
          <w:rFonts w:ascii="Tahoma" w:eastAsia="Times New Roman" w:hAnsi="Tahoma" w:cs="Tahoma"/>
          <w:b/>
          <w:bCs/>
          <w:sz w:val="20"/>
          <w:szCs w:val="24"/>
          <w:lang w:eastAsia="pl-PL"/>
        </w:rPr>
        <w:t>X</w:t>
      </w:r>
      <w:r>
        <w:rPr>
          <w:rFonts w:ascii="Tahoma" w:eastAsia="Times New Roman" w:hAnsi="Tahoma" w:cs="Tahoma"/>
          <w:b/>
          <w:bCs/>
          <w:sz w:val="20"/>
          <w:szCs w:val="24"/>
          <w:lang w:eastAsia="pl-PL"/>
        </w:rPr>
        <w:t>IX</w:t>
      </w:r>
      <w:r w:rsidRPr="00CC5192">
        <w:rPr>
          <w:rFonts w:ascii="Tahoma" w:eastAsia="Times New Roman" w:hAnsi="Tahoma" w:cs="Tahoma"/>
          <w:b/>
          <w:bCs/>
          <w:sz w:val="20"/>
          <w:szCs w:val="24"/>
          <w:lang w:eastAsia="pl-PL"/>
        </w:rPr>
        <w:t xml:space="preserve">. POUCZENIE O ŚRODKACH OCHRONY PRAWNEJ PRZYSŁUGUJĄCYCH WYKONAWCY              </w:t>
      </w:r>
    </w:p>
    <w:p w14:paraId="6AE3A536" w14:textId="77777777" w:rsidR="00F762CA" w:rsidRPr="00F762CA" w:rsidRDefault="00F762CA" w:rsidP="00A1177B">
      <w:pPr>
        <w:numPr>
          <w:ilvl w:val="0"/>
          <w:numId w:val="3"/>
        </w:numPr>
        <w:autoSpaceDE w:val="0"/>
        <w:autoSpaceDN w:val="0"/>
        <w:adjustRightInd w:val="0"/>
        <w:spacing w:after="53" w:line="240" w:lineRule="auto"/>
        <w:jc w:val="both"/>
        <w:rPr>
          <w:rFonts w:ascii="Tahoma" w:hAnsi="Tahoma" w:cs="Tahoma"/>
          <w:color w:val="000000"/>
          <w:sz w:val="20"/>
          <w:szCs w:val="20"/>
        </w:rPr>
      </w:pPr>
      <w:r>
        <w:rPr>
          <w:rFonts w:ascii="Tahoma" w:eastAsia="Times New Roman" w:hAnsi="Tahoma" w:cs="Tahoma"/>
          <w:sz w:val="20"/>
          <w:szCs w:val="24"/>
          <w:lang w:eastAsia="pl-PL"/>
        </w:rPr>
        <w:t xml:space="preserve">Środki ochrony prawnej przysługują </w:t>
      </w:r>
      <w:r w:rsidR="00B86B44" w:rsidRPr="00CC5192">
        <w:rPr>
          <w:rFonts w:ascii="Tahoma" w:eastAsia="Times New Roman" w:hAnsi="Tahoma" w:cs="Tahoma"/>
          <w:sz w:val="20"/>
          <w:szCs w:val="24"/>
          <w:lang w:eastAsia="pl-PL"/>
        </w:rPr>
        <w:t>Wykonawcom</w:t>
      </w:r>
      <w:r>
        <w:rPr>
          <w:rFonts w:ascii="Tahoma" w:eastAsia="Times New Roman" w:hAnsi="Tahoma" w:cs="Tahoma"/>
          <w:sz w:val="20"/>
          <w:szCs w:val="24"/>
          <w:lang w:eastAsia="pl-PL"/>
        </w:rPr>
        <w:t xml:space="preserve"> oraz </w:t>
      </w:r>
      <w:r w:rsidR="00B86B44" w:rsidRPr="00CC5192">
        <w:rPr>
          <w:rFonts w:ascii="Tahoma" w:eastAsia="Times New Roman" w:hAnsi="Tahoma" w:cs="Tahoma"/>
          <w:sz w:val="20"/>
          <w:szCs w:val="24"/>
          <w:lang w:eastAsia="pl-PL"/>
        </w:rPr>
        <w:t xml:space="preserve"> innemu podmiotowi, jeżeli ma lub miał interes w uzyskaniu zamówienia oraz poniósł lub może ponieść szkodę w wyniku naruszenia przez Zamawiającego przepisów ustawy</w:t>
      </w:r>
      <w:r>
        <w:rPr>
          <w:rFonts w:ascii="Tahoma" w:eastAsia="Times New Roman" w:hAnsi="Tahoma" w:cs="Tahoma"/>
          <w:sz w:val="20"/>
          <w:szCs w:val="24"/>
          <w:lang w:eastAsia="pl-PL"/>
        </w:rPr>
        <w:t>.</w:t>
      </w:r>
    </w:p>
    <w:p w14:paraId="3A45FB68" w14:textId="77777777" w:rsidR="00F762CA" w:rsidRDefault="00B86B44" w:rsidP="00A1177B">
      <w:pPr>
        <w:numPr>
          <w:ilvl w:val="0"/>
          <w:numId w:val="3"/>
        </w:numPr>
        <w:autoSpaceDE w:val="0"/>
        <w:autoSpaceDN w:val="0"/>
        <w:adjustRightInd w:val="0"/>
        <w:spacing w:after="0" w:line="240" w:lineRule="auto"/>
        <w:contextualSpacing/>
        <w:jc w:val="both"/>
        <w:rPr>
          <w:rFonts w:ascii="Tahoma" w:hAnsi="Tahoma" w:cs="Tahoma"/>
          <w:color w:val="000000"/>
          <w:sz w:val="20"/>
          <w:szCs w:val="20"/>
        </w:rPr>
      </w:pPr>
      <w:r w:rsidRPr="00CC5192">
        <w:rPr>
          <w:rFonts w:ascii="Tahoma" w:hAnsi="Tahoma" w:cs="Tahoma"/>
          <w:color w:val="000000"/>
          <w:sz w:val="20"/>
          <w:szCs w:val="20"/>
        </w:rPr>
        <w:t xml:space="preserve">Środki ochrony prawnej wobec ogłoszenia </w:t>
      </w:r>
      <w:r w:rsidR="00F762CA">
        <w:rPr>
          <w:rFonts w:ascii="Tahoma" w:hAnsi="Tahoma" w:cs="Tahoma"/>
          <w:color w:val="000000"/>
          <w:sz w:val="20"/>
          <w:szCs w:val="20"/>
        </w:rPr>
        <w:t xml:space="preserve">wszczynającego postępowanie o udzielenie zamówienia oraz dokumentów zamówienia przysługują </w:t>
      </w:r>
      <w:r w:rsidRPr="00CC5192">
        <w:rPr>
          <w:rFonts w:ascii="Tahoma" w:hAnsi="Tahoma" w:cs="Tahoma"/>
          <w:color w:val="000000"/>
          <w:sz w:val="20"/>
          <w:szCs w:val="20"/>
        </w:rPr>
        <w:t xml:space="preserve"> również organizacjom wpisanym na listę, o której mowa w art. </w:t>
      </w:r>
      <w:r w:rsidR="00F762CA">
        <w:rPr>
          <w:rFonts w:ascii="Tahoma" w:hAnsi="Tahoma" w:cs="Tahoma"/>
          <w:color w:val="000000"/>
          <w:sz w:val="20"/>
          <w:szCs w:val="20"/>
        </w:rPr>
        <w:t>469pkt 15, oraz Rzecznikowi Małych i Średnich Przedsiębiorców.</w:t>
      </w:r>
    </w:p>
    <w:p w14:paraId="29CAA91D" w14:textId="77777777" w:rsidR="00F762CA" w:rsidRPr="00F062FE" w:rsidRDefault="00F762CA" w:rsidP="00A1177B">
      <w:pPr>
        <w:pStyle w:val="Akapitzlist"/>
        <w:numPr>
          <w:ilvl w:val="0"/>
          <w:numId w:val="3"/>
        </w:numPr>
        <w:suppressAutoHyphens/>
        <w:autoSpaceDE w:val="0"/>
        <w:autoSpaceDN w:val="0"/>
        <w:adjustRightInd w:val="0"/>
        <w:spacing w:after="0" w:line="240" w:lineRule="auto"/>
        <w:jc w:val="both"/>
        <w:rPr>
          <w:rFonts w:ascii="Tahoma" w:eastAsia="MS Mincho" w:hAnsi="Tahoma" w:cs="Tahoma"/>
          <w:color w:val="000000"/>
          <w:sz w:val="20"/>
          <w:szCs w:val="20"/>
          <w:lang w:eastAsia="pl-PL"/>
        </w:rPr>
      </w:pPr>
      <w:r w:rsidRPr="00F062FE">
        <w:rPr>
          <w:rFonts w:ascii="Tahoma" w:eastAsia="MS Mincho" w:hAnsi="Tahoma" w:cs="Tahoma"/>
          <w:color w:val="000000"/>
          <w:sz w:val="20"/>
          <w:szCs w:val="20"/>
          <w:lang w:eastAsia="pl-PL"/>
        </w:rPr>
        <w:t xml:space="preserve">Odwołanie przysługuje na: </w:t>
      </w:r>
    </w:p>
    <w:p w14:paraId="5EC67954" w14:textId="77777777" w:rsidR="00F762CA" w:rsidRPr="00F762CA" w:rsidRDefault="00F762CA" w:rsidP="00977A08">
      <w:pPr>
        <w:numPr>
          <w:ilvl w:val="0"/>
          <w:numId w:val="15"/>
        </w:numPr>
        <w:suppressAutoHyphens/>
        <w:autoSpaceDE w:val="0"/>
        <w:autoSpaceDN w:val="0"/>
        <w:adjustRightInd w:val="0"/>
        <w:spacing w:after="0" w:line="240" w:lineRule="auto"/>
        <w:jc w:val="both"/>
        <w:rPr>
          <w:rFonts w:ascii="Tahoma" w:eastAsia="MS Mincho" w:hAnsi="Tahoma" w:cs="Tahoma"/>
          <w:color w:val="000000"/>
          <w:sz w:val="20"/>
          <w:szCs w:val="20"/>
          <w:lang w:eastAsia="pl-PL"/>
        </w:rPr>
      </w:pPr>
      <w:r w:rsidRPr="00F762CA">
        <w:rPr>
          <w:rFonts w:ascii="Tahoma" w:eastAsia="MS Mincho" w:hAnsi="Tahoma" w:cs="Tahoma"/>
          <w:color w:val="000000"/>
          <w:sz w:val="20"/>
          <w:szCs w:val="20"/>
          <w:lang w:eastAsia="pl-PL"/>
        </w:rPr>
        <w:t xml:space="preserve">niezgodną z przepisami ustawy czynność Zamawiającego, podjętą w postępowaniu o udzielenie zamówienia, w tym na projektowane postanowienie umowy; </w:t>
      </w:r>
    </w:p>
    <w:p w14:paraId="7F296367" w14:textId="77777777" w:rsidR="00F762CA" w:rsidRPr="00F762CA" w:rsidRDefault="00F762CA" w:rsidP="00977A08">
      <w:pPr>
        <w:numPr>
          <w:ilvl w:val="0"/>
          <w:numId w:val="15"/>
        </w:numPr>
        <w:suppressAutoHyphens/>
        <w:autoSpaceDE w:val="0"/>
        <w:autoSpaceDN w:val="0"/>
        <w:adjustRightInd w:val="0"/>
        <w:spacing w:after="0" w:line="240" w:lineRule="auto"/>
        <w:jc w:val="both"/>
        <w:rPr>
          <w:rFonts w:ascii="Tahoma" w:eastAsia="MS Mincho" w:hAnsi="Tahoma" w:cs="Tahoma"/>
          <w:color w:val="000000"/>
          <w:sz w:val="20"/>
          <w:szCs w:val="20"/>
          <w:lang w:eastAsia="pl-PL"/>
        </w:rPr>
      </w:pPr>
      <w:r w:rsidRPr="00F762CA">
        <w:rPr>
          <w:rFonts w:ascii="Tahoma" w:eastAsia="MS Mincho" w:hAnsi="Tahoma" w:cs="Tahoma"/>
          <w:color w:val="000000"/>
          <w:sz w:val="20"/>
          <w:szCs w:val="20"/>
          <w:lang w:eastAsia="pl-PL"/>
        </w:rPr>
        <w:t xml:space="preserve">zaniechanie czynności w postępowaniu o udzielenie zamówienia, do której Zamawiający był obowiązany na podstawie </w:t>
      </w:r>
      <w:r w:rsidR="00F062FE" w:rsidRPr="00F062FE">
        <w:rPr>
          <w:rFonts w:ascii="Tahoma" w:eastAsia="MS Mincho" w:hAnsi="Tahoma" w:cs="Tahoma"/>
          <w:color w:val="000000"/>
          <w:sz w:val="20"/>
          <w:szCs w:val="20"/>
          <w:lang w:eastAsia="pl-PL"/>
        </w:rPr>
        <w:t>ustawy</w:t>
      </w:r>
      <w:r w:rsidRPr="00F762CA">
        <w:rPr>
          <w:rFonts w:ascii="Tahoma" w:eastAsia="MS Mincho" w:hAnsi="Tahoma" w:cs="Tahoma"/>
          <w:color w:val="000000"/>
          <w:sz w:val="20"/>
          <w:szCs w:val="20"/>
          <w:lang w:eastAsia="pl-PL"/>
        </w:rPr>
        <w:t>.</w:t>
      </w:r>
    </w:p>
    <w:p w14:paraId="71D76917" w14:textId="77777777" w:rsidR="00F062FE" w:rsidRPr="00F062FE" w:rsidRDefault="00F062FE" w:rsidP="00A1177B">
      <w:pPr>
        <w:pStyle w:val="Akapitzlist"/>
        <w:numPr>
          <w:ilvl w:val="0"/>
          <w:numId w:val="3"/>
        </w:numPr>
        <w:autoSpaceDE w:val="0"/>
        <w:autoSpaceDN w:val="0"/>
        <w:adjustRightInd w:val="0"/>
        <w:spacing w:after="0" w:line="240" w:lineRule="auto"/>
        <w:jc w:val="both"/>
        <w:rPr>
          <w:rFonts w:ascii="Tahoma" w:hAnsi="Tahoma" w:cs="Tahoma"/>
          <w:color w:val="000000"/>
          <w:sz w:val="20"/>
          <w:szCs w:val="20"/>
          <w:lang w:eastAsia="pl-PL"/>
        </w:rPr>
      </w:pPr>
      <w:r w:rsidRPr="00F062FE">
        <w:rPr>
          <w:rFonts w:ascii="Tahoma" w:hAnsi="Tahoma" w:cs="Tahoma"/>
          <w:color w:val="000000"/>
          <w:sz w:val="20"/>
          <w:szCs w:val="20"/>
          <w:lang w:eastAsia="pl-PL"/>
        </w:rPr>
        <w:t>Odwołanie wnosi się do Prezesa Krajowej Izby Odwoławczej w formie pisemnej albo w formie elektronicznej albo w postaci elektronicznej opatrzone podpisem zaufanym.</w:t>
      </w:r>
    </w:p>
    <w:p w14:paraId="6FE78F2A" w14:textId="77777777" w:rsidR="00F062FE" w:rsidRPr="00F062FE" w:rsidRDefault="00F062FE" w:rsidP="00A1177B">
      <w:pPr>
        <w:pStyle w:val="Akapitzlist"/>
        <w:numPr>
          <w:ilvl w:val="0"/>
          <w:numId w:val="3"/>
        </w:numPr>
        <w:autoSpaceDE w:val="0"/>
        <w:autoSpaceDN w:val="0"/>
        <w:adjustRightInd w:val="0"/>
        <w:spacing w:after="0" w:line="240" w:lineRule="auto"/>
        <w:jc w:val="both"/>
        <w:rPr>
          <w:rFonts w:ascii="Tahoma" w:hAnsi="Tahoma" w:cs="Tahoma"/>
          <w:color w:val="000000"/>
          <w:sz w:val="20"/>
          <w:szCs w:val="20"/>
          <w:lang w:eastAsia="pl-PL"/>
        </w:rPr>
      </w:pPr>
      <w:r w:rsidRPr="00F062FE">
        <w:rPr>
          <w:rFonts w:ascii="Tahoma" w:hAnsi="Tahoma" w:cs="Tahoma"/>
          <w:color w:val="000000"/>
          <w:sz w:val="20"/>
          <w:szCs w:val="20"/>
          <w:lang w:eastAsia="pl-PL"/>
        </w:rPr>
        <w:t>Na orzeczenie Krajowej Izby Odwoławczej oraz postanowienie Prezesa Krajowej Izby Odwoławczej, o którym mowa w art. 519 ust. 1 PZP, stronom oraz uczestnikom postępowania odwoławczego przysługuje skarga do sądu. Skargę wnosi się do Sądu Okręgowego w Warszawie za pośrednictwem Prezesa Krajowej Izby Odwoławczej.</w:t>
      </w:r>
    </w:p>
    <w:p w14:paraId="216C292F" w14:textId="77777777" w:rsidR="00F062FE" w:rsidRPr="00F062FE" w:rsidRDefault="00F062FE" w:rsidP="00A1177B">
      <w:pPr>
        <w:pStyle w:val="Akapitzlist"/>
        <w:numPr>
          <w:ilvl w:val="0"/>
          <w:numId w:val="3"/>
        </w:numPr>
        <w:autoSpaceDE w:val="0"/>
        <w:autoSpaceDN w:val="0"/>
        <w:adjustRightInd w:val="0"/>
        <w:spacing w:after="0" w:line="240" w:lineRule="auto"/>
        <w:jc w:val="both"/>
        <w:rPr>
          <w:rFonts w:ascii="Tahoma" w:hAnsi="Tahoma" w:cs="Tahoma"/>
          <w:color w:val="000000"/>
          <w:sz w:val="20"/>
          <w:szCs w:val="20"/>
          <w:lang w:eastAsia="pl-PL"/>
        </w:rPr>
      </w:pPr>
      <w:r w:rsidRPr="00F062FE">
        <w:rPr>
          <w:rFonts w:ascii="Tahoma" w:hAnsi="Tahoma" w:cs="Tahoma"/>
          <w:color w:val="000000"/>
          <w:sz w:val="20"/>
          <w:szCs w:val="20"/>
          <w:lang w:eastAsia="pl-PL"/>
        </w:rPr>
        <w:t>Szczegółowe informacje dotyczące środków ochrony prawnej określone są w Dziale IX „Środki ochrony prawnej” UPZP.</w:t>
      </w:r>
    </w:p>
    <w:p w14:paraId="1D77DC0A" w14:textId="77777777" w:rsidR="00D30A6B" w:rsidRPr="00FF7211" w:rsidRDefault="00D30A6B" w:rsidP="00D30A6B">
      <w:pPr>
        <w:spacing w:after="0" w:line="240" w:lineRule="auto"/>
        <w:rPr>
          <w:rFonts w:ascii="Tahoma" w:eastAsia="Times New Roman" w:hAnsi="Tahoma" w:cs="Tahoma"/>
          <w:b/>
          <w:bCs/>
          <w:sz w:val="20"/>
          <w:szCs w:val="20"/>
          <w:lang w:eastAsia="pl-PL"/>
        </w:rPr>
      </w:pPr>
    </w:p>
    <w:p w14:paraId="1A413F2E" w14:textId="6F1233A1" w:rsidR="00D30A6B" w:rsidRPr="003531C4" w:rsidRDefault="00D30A6B" w:rsidP="00D30A6B">
      <w:pPr>
        <w:spacing w:after="0" w:line="240" w:lineRule="auto"/>
        <w:rPr>
          <w:rFonts w:ascii="Tahoma" w:eastAsia="Times New Roman" w:hAnsi="Tahoma" w:cs="Tahoma"/>
          <w:b/>
          <w:bCs/>
          <w:sz w:val="20"/>
          <w:szCs w:val="20"/>
          <w:lang w:eastAsia="pl-PL"/>
        </w:rPr>
      </w:pPr>
      <w:r w:rsidRPr="003531C4">
        <w:rPr>
          <w:rFonts w:ascii="Tahoma" w:eastAsia="Times New Roman" w:hAnsi="Tahoma" w:cs="Tahoma"/>
          <w:b/>
          <w:bCs/>
          <w:sz w:val="20"/>
          <w:szCs w:val="20"/>
          <w:lang w:eastAsia="pl-PL"/>
        </w:rPr>
        <w:t>X</w:t>
      </w:r>
      <w:r w:rsidR="0015743F">
        <w:rPr>
          <w:rFonts w:ascii="Tahoma" w:eastAsia="Times New Roman" w:hAnsi="Tahoma" w:cs="Tahoma"/>
          <w:b/>
          <w:bCs/>
          <w:sz w:val="20"/>
          <w:szCs w:val="20"/>
          <w:lang w:eastAsia="pl-PL"/>
        </w:rPr>
        <w:t>X</w:t>
      </w:r>
      <w:r w:rsidRPr="003531C4">
        <w:rPr>
          <w:rFonts w:ascii="Tahoma" w:eastAsia="Times New Roman" w:hAnsi="Tahoma" w:cs="Tahoma"/>
          <w:b/>
          <w:bCs/>
          <w:sz w:val="20"/>
          <w:szCs w:val="20"/>
          <w:lang w:eastAsia="pl-PL"/>
        </w:rPr>
        <w:t xml:space="preserve">  POZOSTAŁE REGUŁY POSTĘPOWANIA</w:t>
      </w:r>
    </w:p>
    <w:p w14:paraId="78B17597" w14:textId="77777777" w:rsidR="0015743F" w:rsidRPr="00FF7211" w:rsidRDefault="0015743F" w:rsidP="00A1177B">
      <w:pPr>
        <w:numPr>
          <w:ilvl w:val="0"/>
          <w:numId w:val="2"/>
        </w:numPr>
        <w:spacing w:after="0" w:line="240" w:lineRule="auto"/>
        <w:jc w:val="both"/>
        <w:rPr>
          <w:rFonts w:ascii="Tahoma" w:eastAsia="Times New Roman" w:hAnsi="Tahoma" w:cs="Tahoma"/>
          <w:sz w:val="20"/>
          <w:szCs w:val="20"/>
          <w:lang w:eastAsia="pl-PL"/>
        </w:rPr>
      </w:pPr>
      <w:r w:rsidRPr="003531C4">
        <w:rPr>
          <w:rFonts w:ascii="Tahoma" w:eastAsia="Times New Roman" w:hAnsi="Tahoma" w:cs="Tahoma"/>
          <w:sz w:val="20"/>
          <w:szCs w:val="20"/>
          <w:lang w:eastAsia="pl-PL"/>
        </w:rPr>
        <w:t>Zamawiający nie  przewiduje udzielenia zamówień o których mowa w art. 214 ust. 1 pkt 8 Prawa</w:t>
      </w:r>
      <w:r w:rsidRPr="00FF7211">
        <w:rPr>
          <w:rFonts w:ascii="Tahoma" w:eastAsia="Times New Roman" w:hAnsi="Tahoma" w:cs="Tahoma"/>
          <w:sz w:val="20"/>
          <w:szCs w:val="20"/>
          <w:lang w:eastAsia="pl-PL"/>
        </w:rPr>
        <w:t xml:space="preserve"> zamówień publicznych.</w:t>
      </w:r>
    </w:p>
    <w:p w14:paraId="4AF926C7" w14:textId="77777777" w:rsidR="0015743F" w:rsidRPr="00FF7211" w:rsidRDefault="0015743F" w:rsidP="00A1177B">
      <w:pPr>
        <w:numPr>
          <w:ilvl w:val="0"/>
          <w:numId w:val="2"/>
        </w:numPr>
        <w:spacing w:after="0" w:line="240" w:lineRule="auto"/>
        <w:jc w:val="both"/>
        <w:rPr>
          <w:rFonts w:ascii="Tahoma" w:eastAsia="Times New Roman" w:hAnsi="Tahoma" w:cs="Tahoma"/>
          <w:sz w:val="20"/>
          <w:szCs w:val="20"/>
          <w:lang w:eastAsia="pl-PL"/>
        </w:rPr>
      </w:pPr>
      <w:r w:rsidRPr="00FF7211">
        <w:rPr>
          <w:rFonts w:ascii="Tahoma" w:eastAsia="Times New Roman" w:hAnsi="Tahoma" w:cs="Tahoma"/>
          <w:sz w:val="20"/>
          <w:szCs w:val="20"/>
          <w:lang w:eastAsia="pl-PL"/>
        </w:rPr>
        <w:t>Zamawiający nie dopuszcza możliwości składania ofert wariantowych.</w:t>
      </w:r>
    </w:p>
    <w:p w14:paraId="5351831F" w14:textId="77777777" w:rsidR="0015743F" w:rsidRPr="00FF7211" w:rsidRDefault="0015743F" w:rsidP="00A1177B">
      <w:pPr>
        <w:numPr>
          <w:ilvl w:val="0"/>
          <w:numId w:val="2"/>
        </w:numPr>
        <w:spacing w:after="0" w:line="240" w:lineRule="auto"/>
        <w:jc w:val="both"/>
        <w:rPr>
          <w:rFonts w:ascii="Tahoma" w:eastAsia="Times New Roman" w:hAnsi="Tahoma" w:cs="Tahoma"/>
          <w:sz w:val="20"/>
          <w:szCs w:val="20"/>
          <w:lang w:eastAsia="pl-PL"/>
        </w:rPr>
      </w:pPr>
      <w:r w:rsidRPr="00FF7211">
        <w:rPr>
          <w:rFonts w:ascii="Tahoma" w:eastAsia="Times New Roman" w:hAnsi="Tahoma" w:cs="Tahoma"/>
          <w:sz w:val="20"/>
          <w:szCs w:val="20"/>
          <w:lang w:eastAsia="pl-PL"/>
        </w:rPr>
        <w:t>Zamawiający nie przewiduje przeprowadzenia aukcji elektronicznej, nie ustanawia dynamicznego systemu zakupów oraz nie zamierza zawrzeć umowy ramowej.</w:t>
      </w:r>
    </w:p>
    <w:p w14:paraId="79202C80" w14:textId="46D0CD5A" w:rsidR="0015743F" w:rsidRPr="003531C4" w:rsidRDefault="0015743F" w:rsidP="00A1177B">
      <w:pPr>
        <w:pStyle w:val="Akapitzlist"/>
        <w:numPr>
          <w:ilvl w:val="0"/>
          <w:numId w:val="2"/>
        </w:numPr>
        <w:spacing w:after="0" w:line="240" w:lineRule="auto"/>
        <w:jc w:val="both"/>
        <w:rPr>
          <w:rFonts w:ascii="Tahoma" w:eastAsia="Times New Roman" w:hAnsi="Tahoma" w:cs="Tahoma"/>
          <w:sz w:val="20"/>
          <w:szCs w:val="20"/>
          <w:lang w:eastAsia="pl-PL"/>
        </w:rPr>
      </w:pPr>
      <w:r w:rsidRPr="003531C4">
        <w:rPr>
          <w:rFonts w:ascii="Tahoma" w:eastAsia="Times New Roman" w:hAnsi="Tahoma" w:cs="Tahoma"/>
          <w:sz w:val="20"/>
          <w:szCs w:val="20"/>
          <w:lang w:eastAsia="pl-PL"/>
        </w:rPr>
        <w:lastRenderedPageBreak/>
        <w:t>Do spraw nieuregulowanych w niniejszej specyfikacji warunków zamówienia mają zastosowanie przepisy ustawy z dnia 11 września 2019 r. Prawo zamówień publicznych (Dz. U. z 20</w:t>
      </w:r>
      <w:r w:rsidR="00AD1B42">
        <w:rPr>
          <w:rFonts w:ascii="Tahoma" w:eastAsia="Times New Roman" w:hAnsi="Tahoma" w:cs="Tahoma"/>
          <w:sz w:val="20"/>
          <w:szCs w:val="20"/>
          <w:lang w:eastAsia="pl-PL"/>
        </w:rPr>
        <w:t>23</w:t>
      </w:r>
      <w:r w:rsidRPr="003531C4">
        <w:rPr>
          <w:rFonts w:ascii="Tahoma" w:eastAsia="Times New Roman" w:hAnsi="Tahoma" w:cs="Tahoma"/>
          <w:sz w:val="20"/>
          <w:szCs w:val="20"/>
          <w:lang w:eastAsia="pl-PL"/>
        </w:rPr>
        <w:t xml:space="preserve"> r. poz. </w:t>
      </w:r>
      <w:r w:rsidR="00AD1B42">
        <w:rPr>
          <w:rFonts w:ascii="Tahoma" w:eastAsia="Times New Roman" w:hAnsi="Tahoma" w:cs="Tahoma"/>
          <w:sz w:val="20"/>
          <w:szCs w:val="20"/>
          <w:lang w:eastAsia="pl-PL"/>
        </w:rPr>
        <w:t>1605</w:t>
      </w:r>
      <w:r>
        <w:rPr>
          <w:rFonts w:ascii="Tahoma" w:eastAsia="Times New Roman" w:hAnsi="Tahoma" w:cs="Tahoma"/>
          <w:sz w:val="20"/>
          <w:szCs w:val="20"/>
          <w:lang w:eastAsia="pl-PL"/>
        </w:rPr>
        <w:t xml:space="preserve"> </w:t>
      </w:r>
      <w:r w:rsidRPr="003531C4">
        <w:rPr>
          <w:rFonts w:ascii="Tahoma" w:eastAsia="Times New Roman" w:hAnsi="Tahoma" w:cs="Tahoma"/>
          <w:sz w:val="20"/>
          <w:szCs w:val="20"/>
          <w:lang w:eastAsia="pl-PL"/>
        </w:rPr>
        <w:t>z późn. zm  oraz Kodeksu cywilnego .</w:t>
      </w:r>
    </w:p>
    <w:p w14:paraId="33D79946" w14:textId="77777777" w:rsidR="00873D94" w:rsidRPr="004E3260" w:rsidRDefault="00873D94" w:rsidP="00A1177B">
      <w:pPr>
        <w:pStyle w:val="Akapitzlist"/>
        <w:numPr>
          <w:ilvl w:val="0"/>
          <w:numId w:val="2"/>
        </w:numPr>
        <w:pBdr>
          <w:top w:val="nil"/>
          <w:left w:val="nil"/>
          <w:bottom w:val="nil"/>
          <w:right w:val="nil"/>
          <w:between w:val="nil"/>
          <w:bar w:val="nil"/>
        </w:pBdr>
        <w:spacing w:after="0" w:line="240" w:lineRule="auto"/>
        <w:jc w:val="both"/>
        <w:rPr>
          <w:rFonts w:ascii="Tahoma" w:eastAsia="Calibri" w:hAnsi="Tahoma" w:cs="Tahoma"/>
          <w:color w:val="000000"/>
          <w:sz w:val="20"/>
          <w:szCs w:val="20"/>
        </w:rPr>
      </w:pPr>
      <w:r w:rsidRPr="004E3260">
        <w:rPr>
          <w:rFonts w:ascii="Tahoma" w:eastAsia="Calibri" w:hAnsi="Tahoma" w:cs="Tahoma"/>
          <w:sz w:val="20"/>
          <w:szCs w:val="20"/>
        </w:rPr>
        <w:t>Zgodnie z art. 13</w:t>
      </w:r>
      <w:r w:rsidRPr="004E3260">
        <w:rPr>
          <w:rFonts w:ascii="Tahoma" w:hAnsi="Tahoma" w:cs="Tahoma"/>
          <w:color w:val="000000"/>
          <w:sz w:val="20"/>
          <w:szCs w:val="20"/>
          <w:lang w:eastAsia="pl-PL"/>
        </w:rPr>
        <w:t xml:space="preserve"> </w:t>
      </w:r>
      <w:r w:rsidRPr="004E3260">
        <w:rPr>
          <w:rFonts w:ascii="Tahoma" w:hAnsi="Tahoma" w:cs="Tahoma"/>
          <w:color w:val="000000"/>
          <w:sz w:val="20"/>
          <w:szCs w:val="20"/>
        </w:rPr>
        <w:t>i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4E3260">
        <w:rPr>
          <w:rFonts w:ascii="Tahoma" w:hAnsi="Tahoma" w:cs="Tahoma"/>
          <w:sz w:val="20"/>
          <w:szCs w:val="20"/>
        </w:rPr>
        <w:t>, ze zm.</w:t>
      </w:r>
      <w:r w:rsidRPr="004E3260">
        <w:rPr>
          <w:rFonts w:ascii="Tahoma" w:hAnsi="Tahoma" w:cs="Tahoma"/>
          <w:color w:val="000000"/>
          <w:sz w:val="20"/>
          <w:szCs w:val="20"/>
        </w:rPr>
        <w:t xml:space="preserve">), zwanego </w:t>
      </w:r>
      <w:r w:rsidRPr="004E3260">
        <w:rPr>
          <w:rFonts w:ascii="Tahoma" w:hAnsi="Tahoma" w:cs="Tahoma"/>
          <w:color w:val="000000"/>
          <w:sz w:val="20"/>
          <w:szCs w:val="20"/>
          <w:lang w:eastAsia="pl-PL"/>
        </w:rPr>
        <w:t xml:space="preserve">dalej „RODO”, informuję, że:  </w:t>
      </w:r>
    </w:p>
    <w:p w14:paraId="711FE73F" w14:textId="77777777" w:rsidR="00873D94" w:rsidRDefault="00873D94" w:rsidP="00977A08">
      <w:pPr>
        <w:numPr>
          <w:ilvl w:val="0"/>
          <w:numId w:val="31"/>
        </w:numPr>
        <w:tabs>
          <w:tab w:val="clear" w:pos="360"/>
          <w:tab w:val="num" w:pos="1724"/>
        </w:tabs>
        <w:suppressAutoHyphens/>
        <w:spacing w:after="0" w:line="240" w:lineRule="auto"/>
        <w:ind w:left="820"/>
        <w:contextualSpacing/>
        <w:jc w:val="both"/>
        <w:rPr>
          <w:rFonts w:ascii="Tahoma" w:eastAsia="Times New Roman" w:hAnsi="Tahoma" w:cs="Tahoma"/>
          <w:sz w:val="20"/>
          <w:szCs w:val="20"/>
          <w:lang w:eastAsia="pl-PL"/>
        </w:rPr>
      </w:pPr>
      <w:r w:rsidRPr="00DE48EB">
        <w:rPr>
          <w:rFonts w:ascii="Tahoma" w:eastAsia="Times New Roman" w:hAnsi="Tahoma" w:cs="Tahoma"/>
          <w:sz w:val="20"/>
          <w:szCs w:val="20"/>
          <w:lang w:eastAsia="pl-PL"/>
        </w:rPr>
        <w:t>administratorem danych osobowych przetwarzanych w związku z niniejszym postępowaniem jest Uniwersyteckie Centrum Kliniczne im. prof. K. Gibińskiego Śląskiego Uniwersytetu Medycznego w Katowicach, zwane dalej: „Administratorem”,</w:t>
      </w:r>
    </w:p>
    <w:p w14:paraId="6FF74D67" w14:textId="77777777" w:rsidR="00873D94" w:rsidRPr="00DE48EB" w:rsidRDefault="00873D94" w:rsidP="00977A08">
      <w:pPr>
        <w:numPr>
          <w:ilvl w:val="0"/>
          <w:numId w:val="31"/>
        </w:numPr>
        <w:tabs>
          <w:tab w:val="clear" w:pos="360"/>
          <w:tab w:val="num" w:pos="1724"/>
        </w:tabs>
        <w:suppressAutoHyphens/>
        <w:spacing w:after="0" w:line="240" w:lineRule="auto"/>
        <w:ind w:left="820"/>
        <w:contextualSpacing/>
        <w:jc w:val="both"/>
        <w:rPr>
          <w:rFonts w:ascii="Tahoma" w:eastAsia="Times New Roman" w:hAnsi="Tahoma" w:cs="Tahoma"/>
          <w:sz w:val="20"/>
          <w:szCs w:val="20"/>
          <w:lang w:eastAsia="pl-PL"/>
        </w:rPr>
      </w:pPr>
      <w:r w:rsidRPr="00DE48EB">
        <w:rPr>
          <w:rFonts w:ascii="Tahoma" w:eastAsia="Times New Roman" w:hAnsi="Tahoma" w:cs="Tahoma"/>
          <w:sz w:val="20"/>
          <w:szCs w:val="20"/>
          <w:lang w:eastAsia="pl-PL"/>
        </w:rPr>
        <w:t>z Administratorem można skontaktować się pisząc na adres: ul. Ceglana 35,</w:t>
      </w:r>
      <w:r w:rsidRPr="00DE48EB">
        <w:rPr>
          <w:rFonts w:ascii="Tahoma" w:eastAsia="Times New Roman" w:hAnsi="Tahoma" w:cs="Tahoma"/>
          <w:sz w:val="20"/>
          <w:szCs w:val="20"/>
          <w:lang w:eastAsia="pl-PL"/>
        </w:rPr>
        <w:br/>
        <w:t>40-514 Katowice lub telefonując pod numer: 32 3581 460 lub za pośrednictwem poczty elektronicznej: sekretariat@uck.katowice.pl,</w:t>
      </w:r>
    </w:p>
    <w:p w14:paraId="7D614972" w14:textId="77777777" w:rsidR="00873D94" w:rsidRPr="00DE48EB" w:rsidRDefault="00873D94" w:rsidP="00977A08">
      <w:pPr>
        <w:numPr>
          <w:ilvl w:val="0"/>
          <w:numId w:val="31"/>
        </w:numPr>
        <w:tabs>
          <w:tab w:val="clear" w:pos="360"/>
          <w:tab w:val="num" w:pos="1724"/>
        </w:tabs>
        <w:suppressAutoHyphens/>
        <w:spacing w:after="0" w:line="240" w:lineRule="auto"/>
        <w:ind w:left="820"/>
        <w:contextualSpacing/>
        <w:jc w:val="both"/>
        <w:rPr>
          <w:rFonts w:ascii="Tahoma" w:eastAsia="Times New Roman" w:hAnsi="Tahoma" w:cs="Tahoma"/>
          <w:sz w:val="20"/>
          <w:szCs w:val="20"/>
          <w:lang w:eastAsia="pl-PL"/>
        </w:rPr>
      </w:pPr>
      <w:r w:rsidRPr="00DE48EB">
        <w:rPr>
          <w:rFonts w:ascii="Tahoma" w:eastAsia="Times New Roman" w:hAnsi="Tahoma" w:cs="Tahoma"/>
          <w:sz w:val="20"/>
          <w:szCs w:val="20"/>
          <w:lang w:eastAsia="pl-PL"/>
        </w:rPr>
        <w:t>Administrator powołał Inspektora Ochrony Danych, z którym można skontaktować się pisząc na wskazany powyżej adres, telefonując pod numer: 32 3581 524 lub za pośrednictwem poczty elektronicznej: iod@uck.katowice.pl,</w:t>
      </w:r>
    </w:p>
    <w:p w14:paraId="184BA350" w14:textId="77777777" w:rsidR="00873D94" w:rsidRPr="00DE48EB" w:rsidRDefault="00873D94" w:rsidP="00977A08">
      <w:pPr>
        <w:pStyle w:val="Bezodstpw1"/>
        <w:numPr>
          <w:ilvl w:val="0"/>
          <w:numId w:val="31"/>
        </w:numPr>
        <w:tabs>
          <w:tab w:val="clear" w:pos="360"/>
          <w:tab w:val="num" w:pos="1724"/>
        </w:tabs>
        <w:ind w:left="820"/>
        <w:jc w:val="both"/>
        <w:rPr>
          <w:rFonts w:ascii="Tahoma" w:eastAsia="MS Mincho" w:hAnsi="Tahoma" w:cs="Tahoma"/>
          <w:color w:val="000000"/>
          <w:sz w:val="20"/>
          <w:szCs w:val="20"/>
          <w:lang w:eastAsia="pl-PL"/>
        </w:rPr>
      </w:pPr>
      <w:r w:rsidRPr="00DE48EB">
        <w:rPr>
          <w:rFonts w:ascii="Tahoma" w:eastAsia="MS Mincho" w:hAnsi="Tahoma" w:cs="Tahoma"/>
          <w:color w:val="000000"/>
          <w:sz w:val="20"/>
          <w:szCs w:val="20"/>
          <w:lang w:eastAsia="pl-PL"/>
        </w:rPr>
        <w:t xml:space="preserve">uzyskane w niniejszym postępowaniu dane osobowe przetwarzane będą na podstawie art. 6 ust. 1 lit. b, c i f RODO w celu </w:t>
      </w:r>
      <w:r w:rsidRPr="00DE48EB">
        <w:rPr>
          <w:rFonts w:ascii="Tahoma" w:eastAsia="Cambria" w:hAnsi="Tahoma" w:cs="Tahoma"/>
          <w:color w:val="000000"/>
          <w:sz w:val="20"/>
          <w:szCs w:val="20"/>
          <w:lang w:eastAsia="ar-SA"/>
        </w:rPr>
        <w:t>związanym z tym postępowaniem</w:t>
      </w:r>
      <w:r w:rsidRPr="00DE48EB">
        <w:rPr>
          <w:rFonts w:ascii="Tahoma" w:eastAsia="MS Mincho" w:hAnsi="Tahoma" w:cs="Tahoma"/>
          <w:bCs/>
          <w:color w:val="000000"/>
          <w:sz w:val="20"/>
          <w:szCs w:val="20"/>
          <w:lang w:eastAsia="pl-PL"/>
        </w:rPr>
        <w:t xml:space="preserve">, </w:t>
      </w:r>
      <w:r w:rsidRPr="00DE48EB">
        <w:rPr>
          <w:rFonts w:ascii="Tahoma" w:hAnsi="Tahoma" w:cs="Tahoma"/>
          <w:sz w:val="20"/>
          <w:szCs w:val="20"/>
        </w:rPr>
        <w:t>w ramach prawnie uzasadnionych interesów realizowanych przez administratora, a  przypadku wyboru oferty i zawarcia umowy dane zamieszczone w umowie oraz w dokumentacji z nią związanej, będą</w:t>
      </w:r>
      <w:r w:rsidRPr="00DE48EB">
        <w:rPr>
          <w:rFonts w:ascii="Tahoma" w:hAnsi="Tahoma" w:cs="Tahoma"/>
          <w:bCs/>
          <w:sz w:val="20"/>
          <w:szCs w:val="20"/>
          <w:lang w:eastAsia="pl-PL"/>
        </w:rPr>
        <w:t xml:space="preserve"> przetwarzane w celach związanych z realizacją umowy,</w:t>
      </w:r>
    </w:p>
    <w:p w14:paraId="28C4E225" w14:textId="77777777" w:rsidR="00873D94" w:rsidRPr="00DE48EB" w:rsidRDefault="00873D94" w:rsidP="00977A08">
      <w:pPr>
        <w:numPr>
          <w:ilvl w:val="0"/>
          <w:numId w:val="31"/>
        </w:numPr>
        <w:tabs>
          <w:tab w:val="clear" w:pos="360"/>
          <w:tab w:val="num" w:pos="1244"/>
        </w:tabs>
        <w:suppressAutoHyphens/>
        <w:spacing w:after="0" w:line="240" w:lineRule="auto"/>
        <w:ind w:left="820"/>
        <w:contextualSpacing/>
        <w:jc w:val="both"/>
        <w:rPr>
          <w:rFonts w:ascii="Tahoma" w:eastAsia="Times New Roman" w:hAnsi="Tahoma" w:cs="Tahoma"/>
          <w:sz w:val="20"/>
          <w:szCs w:val="20"/>
          <w:lang w:eastAsia="pl-PL"/>
        </w:rPr>
      </w:pPr>
      <w:r w:rsidRPr="00DE48EB">
        <w:rPr>
          <w:rFonts w:ascii="Tahoma" w:eastAsia="Times New Roman" w:hAnsi="Tahoma" w:cs="Tahoma"/>
          <w:sz w:val="20"/>
          <w:szCs w:val="20"/>
          <w:lang w:eastAsia="pl-PL"/>
        </w:rPr>
        <w:t>obowiązek podania danych związany jest z udziałem w postępowaniu, a ich niepodanie może skutkować brakiem możliwości udziału w postępowaniu,</w:t>
      </w:r>
    </w:p>
    <w:p w14:paraId="2424741E" w14:textId="77777777" w:rsidR="00873D94" w:rsidRPr="00DE48EB" w:rsidRDefault="00873D94" w:rsidP="00977A08">
      <w:pPr>
        <w:numPr>
          <w:ilvl w:val="0"/>
          <w:numId w:val="31"/>
        </w:numPr>
        <w:tabs>
          <w:tab w:val="clear" w:pos="360"/>
          <w:tab w:val="num" w:pos="1244"/>
        </w:tabs>
        <w:suppressAutoHyphens/>
        <w:spacing w:after="0" w:line="240" w:lineRule="auto"/>
        <w:ind w:left="820"/>
        <w:contextualSpacing/>
        <w:jc w:val="both"/>
        <w:rPr>
          <w:rFonts w:ascii="Tahoma" w:eastAsia="Times New Roman" w:hAnsi="Tahoma" w:cs="Tahoma"/>
          <w:sz w:val="20"/>
          <w:szCs w:val="20"/>
          <w:lang w:eastAsia="pl-PL"/>
        </w:rPr>
      </w:pPr>
      <w:r w:rsidRPr="00DE48EB">
        <w:rPr>
          <w:rFonts w:ascii="Tahoma" w:eastAsia="Times New Roman" w:hAnsi="Tahoma" w:cs="Tahoma"/>
          <w:sz w:val="20"/>
          <w:szCs w:val="20"/>
          <w:lang w:eastAsia="pl-PL"/>
        </w:rPr>
        <w:t>Administrator może udostępnić dane wyłącznie osobom lub podmiotom uprawnionym na podstawie przepisów prawa lub na podstawie umów w ramach, których Administrator powierzy przetwarzanie danych innym podmiotom, np. świadczącym usługi prawne, dostawcom systemów informatycznych i usług IT,</w:t>
      </w:r>
    </w:p>
    <w:p w14:paraId="25877219" w14:textId="77777777" w:rsidR="00873D94" w:rsidRPr="00DE48EB" w:rsidRDefault="00873D94" w:rsidP="00977A08">
      <w:pPr>
        <w:pStyle w:val="Akapitzlist"/>
        <w:numPr>
          <w:ilvl w:val="0"/>
          <w:numId w:val="31"/>
        </w:numPr>
        <w:tabs>
          <w:tab w:val="clear" w:pos="360"/>
          <w:tab w:val="num" w:pos="1244"/>
        </w:tabs>
        <w:spacing w:after="0" w:line="240" w:lineRule="auto"/>
        <w:ind w:left="820"/>
        <w:jc w:val="both"/>
        <w:rPr>
          <w:rFonts w:ascii="Tahoma" w:eastAsia="Times New Roman" w:hAnsi="Tahoma" w:cs="Tahoma"/>
          <w:sz w:val="20"/>
          <w:szCs w:val="20"/>
          <w:lang w:eastAsia="pl-PL"/>
        </w:rPr>
      </w:pPr>
      <w:r w:rsidRPr="00DE48EB">
        <w:rPr>
          <w:rFonts w:ascii="Tahoma" w:eastAsia="Times New Roman" w:hAnsi="Tahoma" w:cs="Tahoma"/>
          <w:sz w:val="20"/>
          <w:szCs w:val="20"/>
          <w:lang w:eastAsia="pl-PL"/>
        </w:rPr>
        <w:t>źródłem pochodzenia danych osobowych jest Wykonawca. Kategorie odnośnych danych osobowych zostały określone w dokumentacji postępowania, obejmują m.in. dane umożliwiające oznaczenie Wykonawcy, jego dane kontaktowe, dane osobowe innych osób (w szczególności imię i nazwisko, dane kontaktowe tych osób), które Wykonawca wskaże w ofercie a także mogą obejmować inne dane niezbędne do realizacji postępowania ujawnione w toku jego realizacji, a w przypadku wyboru oferty dane niezbędne do zawarcia i realizacji umowy,</w:t>
      </w:r>
    </w:p>
    <w:p w14:paraId="583102B2" w14:textId="77777777" w:rsidR="00873D94" w:rsidRPr="00DE48EB" w:rsidRDefault="00873D94" w:rsidP="00977A08">
      <w:pPr>
        <w:numPr>
          <w:ilvl w:val="0"/>
          <w:numId w:val="31"/>
        </w:numPr>
        <w:tabs>
          <w:tab w:val="clear" w:pos="360"/>
          <w:tab w:val="num" w:pos="764"/>
        </w:tabs>
        <w:suppressAutoHyphens/>
        <w:spacing w:after="0" w:line="240" w:lineRule="auto"/>
        <w:ind w:left="820"/>
        <w:contextualSpacing/>
        <w:jc w:val="both"/>
        <w:rPr>
          <w:rFonts w:ascii="Tahoma" w:eastAsia="Times New Roman" w:hAnsi="Tahoma" w:cs="Tahoma"/>
          <w:sz w:val="20"/>
          <w:szCs w:val="20"/>
          <w:lang w:eastAsia="pl-PL"/>
        </w:rPr>
      </w:pPr>
      <w:r w:rsidRPr="00DE48EB">
        <w:rPr>
          <w:rFonts w:ascii="Tahoma" w:eastAsia="Times New Roman" w:hAnsi="Tahoma" w:cs="Tahoma"/>
          <w:sz w:val="20"/>
          <w:szCs w:val="20"/>
          <w:lang w:eastAsia="pl-PL"/>
        </w:rPr>
        <w:t>uzyskane dane będą przetwarzane nie dłużej niż jest to niezbędne do realizacji celów dla jakich zostały zebrane, a następnie przechowywane przez okres przewidziany w przepisach dotyczących przechowywania i archiwizacji dokumentów. Okres przetwarzania może zostać przedłużony w przypadku potrzeby ustalenia, dochodzenia lub obrony przed roszczeniami,</w:t>
      </w:r>
    </w:p>
    <w:p w14:paraId="6B4149CB" w14:textId="77777777" w:rsidR="00873D94" w:rsidRPr="00DE48EB" w:rsidRDefault="00873D94" w:rsidP="00977A08">
      <w:pPr>
        <w:pStyle w:val="Akapitzlist"/>
        <w:numPr>
          <w:ilvl w:val="0"/>
          <w:numId w:val="31"/>
        </w:numPr>
        <w:tabs>
          <w:tab w:val="clear" w:pos="360"/>
          <w:tab w:val="num" w:pos="764"/>
        </w:tabs>
        <w:ind w:left="820"/>
        <w:jc w:val="both"/>
        <w:rPr>
          <w:rFonts w:ascii="Tahoma" w:hAnsi="Tahoma" w:cs="Tahoma"/>
          <w:sz w:val="20"/>
          <w:szCs w:val="20"/>
        </w:rPr>
      </w:pPr>
      <w:r w:rsidRPr="00DE48EB">
        <w:rPr>
          <w:rFonts w:ascii="Tahoma" w:eastAsia="Times New Roman" w:hAnsi="Tahoma" w:cs="Tahoma"/>
          <w:sz w:val="20"/>
          <w:szCs w:val="20"/>
          <w:lang w:eastAsia="pl-PL"/>
        </w:rPr>
        <w:t>w odniesieniu do uzyskanych w postępowaniu danych osobowych decyzje nie będą podejmowane w sposób zautomatyzowany, stosowanie do art. 22 RODO;</w:t>
      </w:r>
    </w:p>
    <w:p w14:paraId="42B8D680" w14:textId="77777777" w:rsidR="00873D94" w:rsidRPr="00DE48EB" w:rsidRDefault="00873D94" w:rsidP="00977A08">
      <w:pPr>
        <w:pStyle w:val="Akapitzlist"/>
        <w:numPr>
          <w:ilvl w:val="0"/>
          <w:numId w:val="31"/>
        </w:numPr>
        <w:tabs>
          <w:tab w:val="clear" w:pos="360"/>
          <w:tab w:val="num" w:pos="764"/>
        </w:tabs>
        <w:spacing w:after="0" w:line="240" w:lineRule="auto"/>
        <w:ind w:left="820"/>
        <w:rPr>
          <w:rFonts w:ascii="Tahoma" w:hAnsi="Tahoma" w:cs="Tahoma"/>
          <w:sz w:val="20"/>
          <w:szCs w:val="20"/>
        </w:rPr>
      </w:pPr>
      <w:r w:rsidRPr="00DE48EB">
        <w:rPr>
          <w:rFonts w:ascii="Tahoma" w:eastAsia="Times New Roman" w:hAnsi="Tahoma" w:cs="Tahoma"/>
          <w:sz w:val="20"/>
          <w:szCs w:val="20"/>
          <w:lang w:eastAsia="pl-PL"/>
        </w:rPr>
        <w:t xml:space="preserve">osoba, której dane osobowe dotyczą posiada: </w:t>
      </w:r>
    </w:p>
    <w:p w14:paraId="4809B9C0" w14:textId="77777777" w:rsidR="00873D94" w:rsidRPr="00DE48EB" w:rsidRDefault="00873D94" w:rsidP="00977A08">
      <w:pPr>
        <w:numPr>
          <w:ilvl w:val="0"/>
          <w:numId w:val="13"/>
        </w:numPr>
        <w:tabs>
          <w:tab w:val="num" w:pos="340"/>
          <w:tab w:val="num" w:pos="424"/>
        </w:tabs>
        <w:suppressAutoHyphens/>
        <w:spacing w:after="0" w:line="240" w:lineRule="auto"/>
        <w:ind w:left="1189" w:hanging="283"/>
        <w:contextualSpacing/>
        <w:jc w:val="both"/>
        <w:rPr>
          <w:rFonts w:ascii="Tahoma" w:eastAsia="Times New Roman" w:hAnsi="Tahoma" w:cs="Tahoma"/>
          <w:sz w:val="20"/>
          <w:szCs w:val="20"/>
          <w:lang w:eastAsia="pl-PL"/>
        </w:rPr>
      </w:pPr>
      <w:r w:rsidRPr="00DE48EB">
        <w:rPr>
          <w:rFonts w:ascii="Tahoma" w:eastAsia="Times New Roman" w:hAnsi="Tahoma" w:cs="Tahoma"/>
          <w:sz w:val="20"/>
          <w:szCs w:val="20"/>
          <w:lang w:eastAsia="pl-PL"/>
        </w:rPr>
        <w:t>na podstawie art. 15 RODO prawo dostępu do danych osobowych jej dotyczących;</w:t>
      </w:r>
    </w:p>
    <w:p w14:paraId="3827DF01" w14:textId="77777777" w:rsidR="00873D94" w:rsidRPr="00DE48EB" w:rsidRDefault="00873D94" w:rsidP="00977A08">
      <w:pPr>
        <w:numPr>
          <w:ilvl w:val="0"/>
          <w:numId w:val="13"/>
        </w:numPr>
        <w:tabs>
          <w:tab w:val="num" w:pos="340"/>
          <w:tab w:val="num" w:pos="424"/>
        </w:tabs>
        <w:suppressAutoHyphens/>
        <w:spacing w:after="0" w:line="240" w:lineRule="auto"/>
        <w:ind w:left="1189" w:hanging="283"/>
        <w:contextualSpacing/>
        <w:jc w:val="both"/>
        <w:rPr>
          <w:rFonts w:ascii="Tahoma" w:eastAsia="Times New Roman" w:hAnsi="Tahoma" w:cs="Tahoma"/>
          <w:i/>
          <w:sz w:val="20"/>
          <w:szCs w:val="20"/>
          <w:lang w:eastAsia="pl-PL"/>
        </w:rPr>
      </w:pPr>
      <w:r w:rsidRPr="00DE48EB">
        <w:rPr>
          <w:rFonts w:ascii="Tahoma" w:eastAsia="Times New Roman" w:hAnsi="Tahoma" w:cs="Tahoma"/>
          <w:sz w:val="20"/>
          <w:szCs w:val="20"/>
          <w:lang w:eastAsia="pl-PL"/>
        </w:rPr>
        <w:t>na podstawie art. 16 RODO prawo do sprostowania danych osobowych jej dotyczących;</w:t>
      </w:r>
    </w:p>
    <w:p w14:paraId="6CA3048C" w14:textId="77777777" w:rsidR="00873D94" w:rsidRPr="00DE48EB" w:rsidRDefault="00873D94" w:rsidP="00977A08">
      <w:pPr>
        <w:numPr>
          <w:ilvl w:val="0"/>
          <w:numId w:val="13"/>
        </w:numPr>
        <w:tabs>
          <w:tab w:val="num" w:pos="340"/>
          <w:tab w:val="num" w:pos="424"/>
        </w:tabs>
        <w:suppressAutoHyphens/>
        <w:spacing w:after="0" w:line="240" w:lineRule="auto"/>
        <w:ind w:left="1189" w:hanging="283"/>
        <w:contextualSpacing/>
        <w:jc w:val="both"/>
        <w:rPr>
          <w:rFonts w:ascii="Tahoma" w:eastAsia="Times New Roman" w:hAnsi="Tahoma" w:cs="Tahoma"/>
          <w:i/>
          <w:sz w:val="20"/>
          <w:szCs w:val="20"/>
          <w:lang w:eastAsia="pl-PL"/>
        </w:rPr>
      </w:pPr>
      <w:r w:rsidRPr="00DE48EB">
        <w:rPr>
          <w:rFonts w:ascii="Tahoma" w:eastAsia="Times New Roman" w:hAnsi="Tahoma" w:cs="Tahoma"/>
          <w:sz w:val="20"/>
          <w:szCs w:val="20"/>
          <w:lang w:eastAsia="pl-PL"/>
        </w:rPr>
        <w:t>na podstawie art. 18 RODO prawo żądania od Administratora ograniczenia przetwarzania danych osobowych z zastrzeżeniem przypadków, o których mowa w art. 18 ust. 2 RODO;</w:t>
      </w:r>
    </w:p>
    <w:p w14:paraId="44F2713C" w14:textId="77777777" w:rsidR="00873D94" w:rsidRPr="00DE48EB" w:rsidRDefault="00873D94" w:rsidP="00977A08">
      <w:pPr>
        <w:numPr>
          <w:ilvl w:val="0"/>
          <w:numId w:val="13"/>
        </w:numPr>
        <w:tabs>
          <w:tab w:val="num" w:pos="340"/>
          <w:tab w:val="num" w:pos="424"/>
        </w:tabs>
        <w:suppressAutoHyphens/>
        <w:spacing w:after="0" w:line="240" w:lineRule="auto"/>
        <w:ind w:left="1189" w:hanging="283"/>
        <w:contextualSpacing/>
        <w:jc w:val="both"/>
        <w:rPr>
          <w:rFonts w:ascii="Tahoma" w:eastAsia="Times New Roman" w:hAnsi="Tahoma" w:cs="Tahoma"/>
          <w:i/>
          <w:sz w:val="20"/>
          <w:szCs w:val="20"/>
          <w:lang w:eastAsia="pl-PL"/>
        </w:rPr>
      </w:pPr>
      <w:r w:rsidRPr="00DE48EB">
        <w:rPr>
          <w:rFonts w:ascii="Tahoma" w:eastAsia="Times New Roman" w:hAnsi="Tahoma" w:cs="Tahoma"/>
          <w:sz w:val="20"/>
          <w:szCs w:val="20"/>
          <w:lang w:eastAsia="pl-PL"/>
        </w:rPr>
        <w:t>prawo do wniesienia skargi do Prezesa Urzędu Ochrony Danych Osobowych, gdy osoba, której dane osobowe dotyczą uzna, że przetwarzanie jej danych osobowych narusza przepisy RODO;</w:t>
      </w:r>
    </w:p>
    <w:p w14:paraId="23EEE6BC" w14:textId="77777777" w:rsidR="00873D94" w:rsidRPr="00DE48EB" w:rsidRDefault="00873D94" w:rsidP="00977A08">
      <w:pPr>
        <w:pStyle w:val="Akapitzlist"/>
        <w:numPr>
          <w:ilvl w:val="0"/>
          <w:numId w:val="31"/>
        </w:numPr>
        <w:tabs>
          <w:tab w:val="clear" w:pos="360"/>
          <w:tab w:val="num" w:pos="764"/>
        </w:tabs>
        <w:suppressAutoHyphens/>
        <w:spacing w:after="0" w:line="240" w:lineRule="auto"/>
        <w:ind w:left="820"/>
        <w:jc w:val="both"/>
        <w:rPr>
          <w:rFonts w:ascii="Tahoma" w:eastAsia="Times New Roman" w:hAnsi="Tahoma" w:cs="Tahoma"/>
          <w:i/>
          <w:sz w:val="20"/>
          <w:szCs w:val="20"/>
          <w:lang w:eastAsia="pl-PL"/>
        </w:rPr>
      </w:pPr>
      <w:r w:rsidRPr="00DE48EB">
        <w:rPr>
          <w:rFonts w:ascii="Tahoma" w:eastAsia="Times New Roman" w:hAnsi="Tahoma" w:cs="Tahoma"/>
          <w:sz w:val="20"/>
          <w:szCs w:val="20"/>
          <w:lang w:eastAsia="pl-PL"/>
        </w:rPr>
        <w:t>nie przysługuje osobie, której dane osobowe dotyczą:</w:t>
      </w:r>
    </w:p>
    <w:p w14:paraId="1F168F45" w14:textId="77777777" w:rsidR="00873D94" w:rsidRPr="00DE48EB" w:rsidRDefault="00873D94" w:rsidP="00977A08">
      <w:pPr>
        <w:numPr>
          <w:ilvl w:val="0"/>
          <w:numId w:val="14"/>
        </w:numPr>
        <w:tabs>
          <w:tab w:val="num" w:pos="340"/>
          <w:tab w:val="num" w:pos="424"/>
        </w:tabs>
        <w:suppressAutoHyphens/>
        <w:spacing w:after="0" w:line="240" w:lineRule="auto"/>
        <w:ind w:left="1189" w:hanging="283"/>
        <w:contextualSpacing/>
        <w:jc w:val="both"/>
        <w:rPr>
          <w:rFonts w:ascii="Tahoma" w:eastAsia="Times New Roman" w:hAnsi="Tahoma" w:cs="Tahoma"/>
          <w:i/>
          <w:sz w:val="20"/>
          <w:szCs w:val="20"/>
          <w:lang w:eastAsia="pl-PL"/>
        </w:rPr>
      </w:pPr>
      <w:r w:rsidRPr="00DE48EB">
        <w:rPr>
          <w:rFonts w:ascii="Tahoma" w:eastAsia="Times New Roman" w:hAnsi="Tahoma" w:cs="Tahoma"/>
          <w:sz w:val="20"/>
          <w:szCs w:val="20"/>
          <w:lang w:eastAsia="pl-PL"/>
        </w:rPr>
        <w:t>w związku z art. 17 ust. 3 lit. b, d lub e RODO prawo do usunięcia danych osobowych;</w:t>
      </w:r>
    </w:p>
    <w:p w14:paraId="3F82FCCB" w14:textId="77777777" w:rsidR="00873D94" w:rsidRPr="00DE48EB" w:rsidRDefault="00873D94" w:rsidP="00977A08">
      <w:pPr>
        <w:numPr>
          <w:ilvl w:val="0"/>
          <w:numId w:val="14"/>
        </w:numPr>
        <w:tabs>
          <w:tab w:val="num" w:pos="340"/>
          <w:tab w:val="num" w:pos="424"/>
        </w:tabs>
        <w:suppressAutoHyphens/>
        <w:spacing w:after="0" w:line="240" w:lineRule="auto"/>
        <w:ind w:left="1189" w:hanging="283"/>
        <w:contextualSpacing/>
        <w:jc w:val="both"/>
        <w:rPr>
          <w:rFonts w:ascii="Tahoma" w:eastAsia="Times New Roman" w:hAnsi="Tahoma" w:cs="Tahoma"/>
          <w:i/>
          <w:sz w:val="20"/>
          <w:szCs w:val="20"/>
          <w:lang w:eastAsia="pl-PL"/>
        </w:rPr>
      </w:pPr>
      <w:r w:rsidRPr="00DE48EB">
        <w:rPr>
          <w:rFonts w:ascii="Tahoma" w:eastAsia="Times New Roman" w:hAnsi="Tahoma" w:cs="Tahoma"/>
          <w:sz w:val="20"/>
          <w:szCs w:val="20"/>
          <w:lang w:eastAsia="pl-PL"/>
        </w:rPr>
        <w:t>prawo do przenoszenia danych osobowych, o którym mowa w art. 20 RODO;</w:t>
      </w:r>
    </w:p>
    <w:p w14:paraId="1F28D077" w14:textId="77777777" w:rsidR="00873D94" w:rsidRPr="00DE48EB" w:rsidRDefault="00873D94" w:rsidP="00977A08">
      <w:pPr>
        <w:numPr>
          <w:ilvl w:val="0"/>
          <w:numId w:val="14"/>
        </w:numPr>
        <w:tabs>
          <w:tab w:val="num" w:pos="340"/>
          <w:tab w:val="num" w:pos="424"/>
        </w:tabs>
        <w:suppressAutoHyphens/>
        <w:spacing w:after="0" w:line="240" w:lineRule="auto"/>
        <w:ind w:left="1189" w:hanging="283"/>
        <w:contextualSpacing/>
        <w:jc w:val="both"/>
        <w:rPr>
          <w:rFonts w:ascii="Tahoma" w:eastAsia="Times New Roman" w:hAnsi="Tahoma" w:cs="Tahoma"/>
          <w:i/>
          <w:sz w:val="20"/>
          <w:szCs w:val="20"/>
          <w:lang w:eastAsia="pl-PL"/>
        </w:rPr>
      </w:pPr>
      <w:r w:rsidRPr="00DE48EB">
        <w:rPr>
          <w:rFonts w:ascii="Tahoma" w:eastAsia="Times New Roman" w:hAnsi="Tahoma" w:cs="Tahoma"/>
          <w:sz w:val="20"/>
          <w:szCs w:val="20"/>
          <w:lang w:eastAsia="pl-PL"/>
        </w:rPr>
        <w:t xml:space="preserve">na podstawie art. 21 RODO prawo sprzeciwu, wobec przetwarzania danych osobowych, gdyż podstawą prawną przetwarzania tych  danych osobowych jest art. 6 ust. 1 lit. b i c RODO. </w:t>
      </w:r>
    </w:p>
    <w:p w14:paraId="7BD21B1A" w14:textId="77777777" w:rsidR="00873D94" w:rsidRPr="00DE48EB" w:rsidRDefault="00873D94" w:rsidP="00977A08">
      <w:pPr>
        <w:numPr>
          <w:ilvl w:val="0"/>
          <w:numId w:val="31"/>
        </w:numPr>
        <w:tabs>
          <w:tab w:val="clear" w:pos="360"/>
          <w:tab w:val="num" w:pos="764"/>
        </w:tabs>
        <w:suppressAutoHyphens/>
        <w:spacing w:after="0" w:line="240" w:lineRule="auto"/>
        <w:ind w:left="820"/>
        <w:contextualSpacing/>
        <w:jc w:val="both"/>
        <w:rPr>
          <w:rFonts w:ascii="Tahoma" w:eastAsia="Times New Roman" w:hAnsi="Tahoma" w:cs="Tahoma"/>
          <w:sz w:val="20"/>
          <w:szCs w:val="20"/>
          <w:lang w:eastAsia="pl-PL"/>
        </w:rPr>
      </w:pPr>
      <w:r w:rsidRPr="00DE48EB">
        <w:rPr>
          <w:rFonts w:ascii="Tahoma" w:eastAsia="Times New Roman" w:hAnsi="Tahoma" w:cs="Tahoma"/>
          <w:sz w:val="20"/>
          <w:szCs w:val="20"/>
          <w:lang w:eastAsia="pl-PL"/>
        </w:rPr>
        <w:t>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w:t>
      </w:r>
    </w:p>
    <w:p w14:paraId="4666A54A" w14:textId="77777777" w:rsidR="00873D94" w:rsidRPr="00DE48EB" w:rsidRDefault="00873D94" w:rsidP="00977A08">
      <w:pPr>
        <w:numPr>
          <w:ilvl w:val="0"/>
          <w:numId w:val="31"/>
        </w:numPr>
        <w:tabs>
          <w:tab w:val="clear" w:pos="360"/>
          <w:tab w:val="num" w:pos="764"/>
        </w:tabs>
        <w:suppressAutoHyphens/>
        <w:spacing w:after="0" w:line="240" w:lineRule="auto"/>
        <w:ind w:left="820"/>
        <w:contextualSpacing/>
        <w:jc w:val="both"/>
        <w:rPr>
          <w:rFonts w:ascii="Tahoma" w:eastAsia="Times New Roman" w:hAnsi="Tahoma" w:cs="Tahoma"/>
          <w:sz w:val="20"/>
          <w:szCs w:val="20"/>
          <w:lang w:eastAsia="pl-PL"/>
        </w:rPr>
      </w:pPr>
      <w:r w:rsidRPr="00DE48EB">
        <w:rPr>
          <w:rFonts w:ascii="Tahoma" w:eastAsia="Times New Roman" w:hAnsi="Tahoma" w:cs="Tahoma"/>
          <w:sz w:val="20"/>
          <w:szCs w:val="20"/>
          <w:lang w:eastAsia="pl-PL"/>
        </w:rPr>
        <w:t xml:space="preserve">wystąpienie z żądaniem, o którym mowa w art. 18 ust. 1 RODO, nie ogranicza przetwarzania danych osobowych do czasu zakończenia postępowania. </w:t>
      </w:r>
    </w:p>
    <w:p w14:paraId="6ADFD0A3" w14:textId="4963DF05" w:rsidR="00873D94" w:rsidRPr="004E3260" w:rsidRDefault="00873D94" w:rsidP="00A1177B">
      <w:pPr>
        <w:pStyle w:val="Akapitzlist"/>
        <w:numPr>
          <w:ilvl w:val="0"/>
          <w:numId w:val="2"/>
        </w:numPr>
        <w:jc w:val="both"/>
        <w:rPr>
          <w:rFonts w:ascii="Tahoma" w:hAnsi="Tahoma" w:cs="Tahoma"/>
          <w:sz w:val="20"/>
          <w:szCs w:val="20"/>
        </w:rPr>
      </w:pPr>
      <w:r w:rsidRPr="004E3260">
        <w:rPr>
          <w:rFonts w:ascii="Tahoma" w:eastAsia="Calibri" w:hAnsi="Tahoma" w:cs="Tahoma"/>
          <w:sz w:val="20"/>
          <w:szCs w:val="20"/>
        </w:rPr>
        <w:t>Wykonawca zapozna osoby, których dane podaje w ramach niniejszego postępowania</w:t>
      </w:r>
      <w:r w:rsidRPr="004E3260">
        <w:rPr>
          <w:rFonts w:ascii="Tahoma" w:eastAsia="Calibri" w:hAnsi="Tahoma" w:cs="Tahoma"/>
          <w:sz w:val="20"/>
          <w:szCs w:val="20"/>
        </w:rPr>
        <w:br/>
        <w:t xml:space="preserve">z postanowieniami ust. </w:t>
      </w:r>
      <w:r w:rsidR="00E8303C">
        <w:rPr>
          <w:rFonts w:ascii="Tahoma" w:eastAsia="Calibri" w:hAnsi="Tahoma" w:cs="Tahoma"/>
          <w:sz w:val="20"/>
          <w:szCs w:val="20"/>
        </w:rPr>
        <w:t>5</w:t>
      </w:r>
      <w:r w:rsidRPr="004E3260">
        <w:rPr>
          <w:rFonts w:ascii="Tahoma" w:eastAsia="Calibri" w:hAnsi="Tahoma" w:cs="Tahoma"/>
          <w:sz w:val="20"/>
          <w:szCs w:val="20"/>
        </w:rPr>
        <w:t>.</w:t>
      </w:r>
    </w:p>
    <w:p w14:paraId="352CDF9B" w14:textId="77777777" w:rsidR="00D30A6B" w:rsidRPr="00FF7211" w:rsidRDefault="00D30A6B" w:rsidP="00D30A6B">
      <w:pPr>
        <w:spacing w:after="0"/>
        <w:rPr>
          <w:rFonts w:ascii="Tahoma" w:eastAsia="Times New Roman" w:hAnsi="Tahoma" w:cs="Tahoma"/>
          <w:sz w:val="20"/>
          <w:szCs w:val="20"/>
          <w:lang w:eastAsia="pl-PL"/>
        </w:rPr>
      </w:pPr>
      <w:r w:rsidRPr="00FF7211">
        <w:rPr>
          <w:rFonts w:ascii="Tahoma" w:eastAsia="Times New Roman" w:hAnsi="Tahoma" w:cs="Tahoma"/>
          <w:sz w:val="20"/>
          <w:szCs w:val="20"/>
          <w:lang w:eastAsia="pl-PL"/>
        </w:rPr>
        <w:lastRenderedPageBreak/>
        <w:t>Załączniki:</w:t>
      </w:r>
    </w:p>
    <w:p w14:paraId="158B12F4" w14:textId="77777777" w:rsidR="00D30A6B" w:rsidRPr="00FF7211" w:rsidRDefault="00D30A6B" w:rsidP="00D30A6B">
      <w:pPr>
        <w:spacing w:after="0" w:line="240" w:lineRule="auto"/>
        <w:rPr>
          <w:rFonts w:ascii="Tahoma" w:eastAsia="Times New Roman" w:hAnsi="Tahoma" w:cs="Tahoma"/>
          <w:sz w:val="20"/>
          <w:szCs w:val="20"/>
          <w:lang w:eastAsia="pl-PL"/>
        </w:rPr>
      </w:pPr>
      <w:r w:rsidRPr="00FF7211">
        <w:rPr>
          <w:rFonts w:ascii="Tahoma" w:eastAsia="Times New Roman" w:hAnsi="Tahoma" w:cs="Tahoma"/>
          <w:sz w:val="20"/>
          <w:szCs w:val="20"/>
          <w:lang w:eastAsia="pl-PL"/>
        </w:rPr>
        <w:t>1. Formularz  ofertowy</w:t>
      </w:r>
    </w:p>
    <w:p w14:paraId="1362E5B9" w14:textId="327801E0" w:rsidR="00D30A6B" w:rsidRPr="00FF7211" w:rsidRDefault="00D30A6B" w:rsidP="00D30A6B">
      <w:pPr>
        <w:spacing w:after="0" w:line="240" w:lineRule="auto"/>
        <w:rPr>
          <w:rFonts w:ascii="Tahoma" w:eastAsia="Times New Roman" w:hAnsi="Tahoma" w:cs="Tahoma"/>
          <w:sz w:val="20"/>
          <w:szCs w:val="20"/>
          <w:lang w:eastAsia="pl-PL"/>
        </w:rPr>
      </w:pPr>
      <w:r w:rsidRPr="00FF7211">
        <w:rPr>
          <w:rFonts w:ascii="Tahoma" w:eastAsia="Times New Roman" w:hAnsi="Tahoma" w:cs="Tahoma"/>
          <w:sz w:val="20"/>
          <w:szCs w:val="20"/>
          <w:lang w:eastAsia="pl-PL"/>
        </w:rPr>
        <w:t>2</w:t>
      </w:r>
      <w:r w:rsidR="00725711">
        <w:rPr>
          <w:rFonts w:ascii="Tahoma" w:eastAsia="Times New Roman" w:hAnsi="Tahoma" w:cs="Tahoma"/>
          <w:sz w:val="20"/>
          <w:szCs w:val="20"/>
          <w:lang w:eastAsia="pl-PL"/>
        </w:rPr>
        <w:t xml:space="preserve"> i 3 </w:t>
      </w:r>
      <w:r w:rsidRPr="00FF7211">
        <w:rPr>
          <w:rFonts w:ascii="Tahoma" w:eastAsia="Times New Roman" w:hAnsi="Tahoma" w:cs="Tahoma"/>
          <w:sz w:val="20"/>
          <w:szCs w:val="20"/>
          <w:lang w:eastAsia="pl-PL"/>
        </w:rPr>
        <w:t xml:space="preserve"> Formularz oświadczeń wykonawcy </w:t>
      </w:r>
    </w:p>
    <w:p w14:paraId="35C8BC89" w14:textId="19919A86" w:rsidR="00A01213" w:rsidRDefault="00A01213" w:rsidP="00D30A6B">
      <w:pPr>
        <w:spacing w:after="0" w:line="240" w:lineRule="auto"/>
        <w:rPr>
          <w:rFonts w:ascii="Tahoma" w:eastAsia="Calibri" w:hAnsi="Tahoma" w:cs="Tahoma"/>
          <w:sz w:val="20"/>
          <w:szCs w:val="20"/>
        </w:rPr>
      </w:pPr>
      <w:r>
        <w:rPr>
          <w:rFonts w:ascii="Tahoma" w:eastAsia="Calibri" w:hAnsi="Tahoma" w:cs="Tahoma"/>
          <w:sz w:val="20"/>
          <w:szCs w:val="20"/>
        </w:rPr>
        <w:t>4</w:t>
      </w:r>
      <w:r w:rsidR="00AD1B42">
        <w:rPr>
          <w:rFonts w:ascii="Tahoma" w:eastAsia="Calibri" w:hAnsi="Tahoma" w:cs="Tahoma"/>
          <w:sz w:val="20"/>
          <w:szCs w:val="20"/>
        </w:rPr>
        <w:t>.</w:t>
      </w:r>
      <w:r w:rsidR="00277ABB">
        <w:rPr>
          <w:rFonts w:ascii="Tahoma" w:eastAsia="Calibri" w:hAnsi="Tahoma" w:cs="Tahoma"/>
          <w:sz w:val="20"/>
          <w:szCs w:val="20"/>
        </w:rPr>
        <w:t xml:space="preserve">- </w:t>
      </w:r>
      <w:r>
        <w:rPr>
          <w:rFonts w:ascii="Tahoma" w:eastAsia="Calibri" w:hAnsi="Tahoma" w:cs="Tahoma"/>
          <w:sz w:val="20"/>
          <w:szCs w:val="20"/>
        </w:rPr>
        <w:t>Formularz asortymentowo cenow</w:t>
      </w:r>
      <w:r w:rsidR="003256AB">
        <w:rPr>
          <w:rFonts w:ascii="Tahoma" w:eastAsia="Calibri" w:hAnsi="Tahoma" w:cs="Tahoma"/>
          <w:sz w:val="20"/>
          <w:szCs w:val="20"/>
        </w:rPr>
        <w:t>y</w:t>
      </w:r>
    </w:p>
    <w:p w14:paraId="7B64B19E" w14:textId="5404C856" w:rsidR="00725711" w:rsidRDefault="00725711" w:rsidP="00D30A6B">
      <w:pPr>
        <w:spacing w:after="0" w:line="240" w:lineRule="auto"/>
        <w:rPr>
          <w:rFonts w:ascii="Tahoma" w:eastAsia="Calibri" w:hAnsi="Tahoma" w:cs="Tahoma"/>
          <w:sz w:val="20"/>
          <w:szCs w:val="20"/>
        </w:rPr>
      </w:pPr>
      <w:r>
        <w:rPr>
          <w:rFonts w:ascii="Tahoma" w:eastAsia="Calibri" w:hAnsi="Tahoma" w:cs="Tahoma"/>
          <w:sz w:val="20"/>
          <w:szCs w:val="20"/>
        </w:rPr>
        <w:t xml:space="preserve">5 Wzór umowy </w:t>
      </w:r>
    </w:p>
    <w:p w14:paraId="3BA319AE" w14:textId="77777777" w:rsidR="00CC5192" w:rsidRPr="00CC5192" w:rsidRDefault="00CC5192" w:rsidP="00CC5192">
      <w:pPr>
        <w:spacing w:after="0" w:line="240" w:lineRule="auto"/>
        <w:rPr>
          <w:rFonts w:ascii="Tahoma" w:eastAsia="Times New Roman" w:hAnsi="Tahoma" w:cs="Tahoma"/>
          <w:color w:val="FF0000"/>
          <w:sz w:val="20"/>
          <w:szCs w:val="24"/>
          <w:lang w:eastAsia="pl-PL"/>
        </w:rPr>
      </w:pPr>
    </w:p>
    <w:p w14:paraId="00EB8C39" w14:textId="77777777" w:rsidR="00134D22" w:rsidRDefault="00134D22" w:rsidP="00CC5192">
      <w:pPr>
        <w:spacing w:after="0" w:line="240" w:lineRule="auto"/>
        <w:jc w:val="both"/>
        <w:rPr>
          <w:rFonts w:ascii="Tahoma" w:eastAsia="Times New Roman" w:hAnsi="Tahoma" w:cs="Tahoma"/>
          <w:sz w:val="20"/>
          <w:szCs w:val="24"/>
          <w:lang w:eastAsia="pl-PL"/>
        </w:rPr>
        <w:sectPr w:rsidR="00134D22" w:rsidSect="00C96AAA">
          <w:pgSz w:w="11906" w:h="16838"/>
          <w:pgMar w:top="737" w:right="1247" w:bottom="851" w:left="1247" w:header="709" w:footer="709" w:gutter="0"/>
          <w:cols w:space="708"/>
          <w:docGrid w:linePitch="360"/>
        </w:sectPr>
      </w:pPr>
    </w:p>
    <w:p w14:paraId="676F24BF" w14:textId="57085C3B" w:rsidR="00CC5192" w:rsidRPr="00CA0F0A" w:rsidRDefault="001D55B9" w:rsidP="00CC5192">
      <w:pPr>
        <w:spacing w:after="0" w:line="240" w:lineRule="auto"/>
        <w:jc w:val="both"/>
        <w:rPr>
          <w:rFonts w:ascii="Tahoma" w:eastAsia="Times New Roman" w:hAnsi="Tahoma" w:cs="Tahoma"/>
          <w:sz w:val="20"/>
          <w:szCs w:val="24"/>
          <w:lang w:eastAsia="pl-PL"/>
        </w:rPr>
      </w:pPr>
      <w:r>
        <w:rPr>
          <w:rFonts w:ascii="Tahoma" w:eastAsia="Times New Roman" w:hAnsi="Tahoma" w:cs="Tahoma"/>
          <w:sz w:val="20"/>
          <w:szCs w:val="24"/>
          <w:lang w:eastAsia="pl-PL"/>
        </w:rPr>
        <w:lastRenderedPageBreak/>
        <w:t>DZP.</w:t>
      </w:r>
      <w:r w:rsidR="00277ABB">
        <w:rPr>
          <w:rFonts w:ascii="Tahoma" w:eastAsia="Times New Roman" w:hAnsi="Tahoma" w:cs="Tahoma"/>
          <w:sz w:val="20"/>
          <w:szCs w:val="24"/>
          <w:lang w:eastAsia="pl-PL"/>
        </w:rPr>
        <w:t>2</w:t>
      </w:r>
      <w:r>
        <w:rPr>
          <w:rFonts w:ascii="Tahoma" w:eastAsia="Times New Roman" w:hAnsi="Tahoma" w:cs="Tahoma"/>
          <w:sz w:val="20"/>
          <w:szCs w:val="24"/>
          <w:lang w:eastAsia="pl-PL"/>
        </w:rPr>
        <w:t>81.</w:t>
      </w:r>
      <w:r w:rsidR="003256AB">
        <w:rPr>
          <w:rFonts w:ascii="Tahoma" w:eastAsia="Times New Roman" w:hAnsi="Tahoma" w:cs="Tahoma"/>
          <w:sz w:val="20"/>
          <w:szCs w:val="24"/>
          <w:lang w:eastAsia="pl-PL"/>
        </w:rPr>
        <w:t>59</w:t>
      </w:r>
      <w:r w:rsidR="00A01213">
        <w:rPr>
          <w:rFonts w:ascii="Tahoma" w:eastAsia="Times New Roman" w:hAnsi="Tahoma" w:cs="Tahoma"/>
          <w:sz w:val="20"/>
          <w:szCs w:val="24"/>
          <w:lang w:eastAsia="pl-PL"/>
        </w:rPr>
        <w:t>B</w:t>
      </w:r>
      <w:r>
        <w:rPr>
          <w:rFonts w:ascii="Tahoma" w:eastAsia="Times New Roman" w:hAnsi="Tahoma" w:cs="Tahoma"/>
          <w:sz w:val="20"/>
          <w:szCs w:val="24"/>
          <w:lang w:eastAsia="pl-PL"/>
        </w:rPr>
        <w:t>.</w:t>
      </w:r>
      <w:r w:rsidR="00CC5192" w:rsidRPr="00CA0F0A">
        <w:rPr>
          <w:rFonts w:ascii="Tahoma" w:eastAsia="Times New Roman" w:hAnsi="Tahoma" w:cs="Tahoma"/>
          <w:sz w:val="20"/>
          <w:szCs w:val="24"/>
          <w:lang w:eastAsia="pl-PL"/>
        </w:rPr>
        <w:t>20</w:t>
      </w:r>
      <w:r>
        <w:rPr>
          <w:rFonts w:ascii="Tahoma" w:eastAsia="Times New Roman" w:hAnsi="Tahoma" w:cs="Tahoma"/>
          <w:sz w:val="20"/>
          <w:szCs w:val="24"/>
          <w:lang w:eastAsia="pl-PL"/>
        </w:rPr>
        <w:t>2</w:t>
      </w:r>
      <w:r w:rsidR="00277ABB">
        <w:rPr>
          <w:rFonts w:ascii="Tahoma" w:eastAsia="Times New Roman" w:hAnsi="Tahoma" w:cs="Tahoma"/>
          <w:sz w:val="20"/>
          <w:szCs w:val="24"/>
          <w:lang w:eastAsia="pl-PL"/>
        </w:rPr>
        <w:t>4</w:t>
      </w:r>
    </w:p>
    <w:p w14:paraId="2DE19C84" w14:textId="77777777" w:rsidR="00CC5192" w:rsidRPr="00CA0F0A" w:rsidRDefault="00CC5192" w:rsidP="00CC5192">
      <w:pPr>
        <w:spacing w:after="0" w:line="240" w:lineRule="auto"/>
        <w:jc w:val="both"/>
        <w:rPr>
          <w:rFonts w:ascii="Tahoma" w:eastAsia="Times New Roman" w:hAnsi="Tahoma" w:cs="Tahoma"/>
          <w:sz w:val="20"/>
          <w:szCs w:val="24"/>
          <w:lang w:eastAsia="pl-PL"/>
        </w:rPr>
      </w:pPr>
      <w:r w:rsidRPr="00CA0F0A">
        <w:rPr>
          <w:rFonts w:ascii="Tahoma" w:eastAsia="Times New Roman" w:hAnsi="Tahoma" w:cs="Tahoma"/>
          <w:sz w:val="20"/>
          <w:szCs w:val="24"/>
          <w:lang w:eastAsia="pl-PL"/>
        </w:rPr>
        <w:t>Załącznik nr 1</w:t>
      </w:r>
    </w:p>
    <w:p w14:paraId="433E2CD3" w14:textId="77777777" w:rsidR="00CC5192" w:rsidRPr="00CA0F0A" w:rsidRDefault="00CC5192" w:rsidP="00CC5192">
      <w:pPr>
        <w:spacing w:after="0" w:line="240" w:lineRule="auto"/>
        <w:jc w:val="center"/>
        <w:rPr>
          <w:rFonts w:ascii="Tahoma" w:eastAsia="Times New Roman" w:hAnsi="Tahoma" w:cs="Tahoma"/>
          <w:b/>
          <w:bCs/>
          <w:sz w:val="20"/>
          <w:szCs w:val="24"/>
          <w:lang w:eastAsia="pl-PL"/>
        </w:rPr>
      </w:pPr>
      <w:r w:rsidRPr="00CA0F0A">
        <w:rPr>
          <w:rFonts w:ascii="Tahoma" w:eastAsia="Times New Roman" w:hAnsi="Tahoma" w:cs="Tahoma"/>
          <w:b/>
          <w:bCs/>
          <w:sz w:val="20"/>
          <w:szCs w:val="24"/>
          <w:lang w:eastAsia="pl-PL"/>
        </w:rPr>
        <w:t>FORMULARZ OFERTOWY</w:t>
      </w:r>
    </w:p>
    <w:p w14:paraId="434A6F52" w14:textId="77777777" w:rsidR="00CC5192" w:rsidRPr="00CA0F0A" w:rsidRDefault="00CC5192" w:rsidP="00CC5192">
      <w:pPr>
        <w:spacing w:after="0" w:line="240" w:lineRule="auto"/>
        <w:jc w:val="center"/>
        <w:rPr>
          <w:rFonts w:ascii="Tahoma" w:eastAsia="Times New Roman" w:hAnsi="Tahoma" w:cs="Tahoma"/>
          <w:b/>
          <w:bCs/>
          <w:sz w:val="20"/>
          <w:szCs w:val="24"/>
          <w:lang w:eastAsia="pl-PL"/>
        </w:rPr>
      </w:pPr>
      <w:r w:rsidRPr="00CA0F0A">
        <w:rPr>
          <w:rFonts w:ascii="Tahoma" w:eastAsia="Times New Roman" w:hAnsi="Tahoma" w:cs="Tahoma"/>
          <w:b/>
          <w:bCs/>
          <w:sz w:val="20"/>
          <w:szCs w:val="24"/>
          <w:lang w:eastAsia="pl-PL"/>
        </w:rPr>
        <w:t xml:space="preserve">DLA UNIWERSYTECKIEGO CENTRUM KLINICZNEGO IM.PROF.K.GIBIŃSKIEGO </w:t>
      </w:r>
    </w:p>
    <w:p w14:paraId="199D805F" w14:textId="77777777" w:rsidR="00CC5192" w:rsidRPr="00CA0F0A" w:rsidRDefault="00CC5192" w:rsidP="00CC5192">
      <w:pPr>
        <w:spacing w:after="0" w:line="240" w:lineRule="auto"/>
        <w:jc w:val="center"/>
        <w:rPr>
          <w:rFonts w:ascii="Tahoma" w:eastAsia="Times New Roman" w:hAnsi="Tahoma" w:cs="Tahoma"/>
          <w:b/>
          <w:bCs/>
          <w:sz w:val="20"/>
          <w:szCs w:val="24"/>
          <w:lang w:eastAsia="pl-PL"/>
        </w:rPr>
      </w:pPr>
      <w:r w:rsidRPr="00CA0F0A">
        <w:rPr>
          <w:rFonts w:ascii="Tahoma" w:eastAsia="Times New Roman" w:hAnsi="Tahoma" w:cs="Tahoma"/>
          <w:b/>
          <w:bCs/>
          <w:sz w:val="20"/>
          <w:szCs w:val="24"/>
          <w:lang w:eastAsia="pl-PL"/>
        </w:rPr>
        <w:t>ŚLĄSKIEGO UNIWERSYTETU MEDYCZNEGO W  KATOWICACH</w:t>
      </w:r>
    </w:p>
    <w:p w14:paraId="013B1541" w14:textId="77777777" w:rsidR="001112E4" w:rsidRDefault="001112E4" w:rsidP="00CC5192">
      <w:pPr>
        <w:spacing w:after="0" w:line="360" w:lineRule="auto"/>
        <w:jc w:val="both"/>
        <w:rPr>
          <w:rFonts w:ascii="Tahoma" w:eastAsia="Times New Roman" w:hAnsi="Tahoma" w:cs="Tahoma"/>
          <w:sz w:val="20"/>
          <w:szCs w:val="24"/>
          <w:lang w:eastAsia="pl-PL"/>
        </w:rPr>
      </w:pPr>
    </w:p>
    <w:p w14:paraId="59EC5412" w14:textId="7F948EE6" w:rsidR="00CC5192" w:rsidRPr="00CA0F0A" w:rsidRDefault="00CC5192" w:rsidP="00CC5192">
      <w:pPr>
        <w:spacing w:after="0" w:line="360" w:lineRule="auto"/>
        <w:jc w:val="both"/>
        <w:rPr>
          <w:rFonts w:ascii="Tahoma" w:eastAsia="Times New Roman" w:hAnsi="Tahoma" w:cs="Tahoma"/>
          <w:sz w:val="20"/>
          <w:szCs w:val="24"/>
          <w:lang w:eastAsia="pl-PL"/>
        </w:rPr>
      </w:pPr>
      <w:r w:rsidRPr="00CA0F0A">
        <w:rPr>
          <w:rFonts w:ascii="Tahoma" w:eastAsia="Times New Roman" w:hAnsi="Tahoma" w:cs="Tahoma"/>
          <w:sz w:val="20"/>
          <w:szCs w:val="24"/>
          <w:lang w:eastAsia="pl-PL"/>
        </w:rPr>
        <w:t>Nazwa wykonawcy ................................................................................................................</w:t>
      </w:r>
    </w:p>
    <w:p w14:paraId="340B04F2" w14:textId="77777777" w:rsidR="00EF4E90" w:rsidRPr="00955BB0" w:rsidRDefault="00EF4E90" w:rsidP="00EF4E90">
      <w:pPr>
        <w:spacing w:after="0" w:line="240" w:lineRule="auto"/>
        <w:jc w:val="both"/>
        <w:rPr>
          <w:rFonts w:ascii="Tahoma" w:eastAsia="Times New Roman" w:hAnsi="Tahoma" w:cs="Tahoma"/>
          <w:sz w:val="24"/>
          <w:szCs w:val="24"/>
          <w:lang w:eastAsia="pl-PL"/>
        </w:rPr>
      </w:pPr>
      <w:r w:rsidRPr="00656597">
        <w:rPr>
          <w:rFonts w:ascii="Tahoma" w:eastAsia="Times New Roman" w:hAnsi="Tahoma" w:cs="Tahoma"/>
          <w:sz w:val="20"/>
          <w:szCs w:val="20"/>
          <w:lang w:eastAsia="pl-PL"/>
        </w:rPr>
        <w:t>Siedziba:</w:t>
      </w:r>
      <w:r w:rsidRPr="00955BB0">
        <w:rPr>
          <w:rFonts w:ascii="Tahoma" w:eastAsia="Times New Roman" w:hAnsi="Tahoma" w:cs="Tahoma"/>
          <w:sz w:val="24"/>
          <w:szCs w:val="24"/>
          <w:lang w:eastAsia="pl-PL"/>
        </w:rPr>
        <w:t xml:space="preserve"> ................................................................</w:t>
      </w:r>
    </w:p>
    <w:p w14:paraId="25C98E29" w14:textId="77777777" w:rsidR="00EF4E90" w:rsidRPr="00955BB0" w:rsidRDefault="00EF4E90" w:rsidP="00EF4E90">
      <w:pPr>
        <w:spacing w:after="0" w:line="240" w:lineRule="auto"/>
        <w:jc w:val="center"/>
        <w:rPr>
          <w:rFonts w:ascii="Tahoma" w:eastAsia="Times New Roman" w:hAnsi="Tahoma" w:cs="Tahoma"/>
          <w:sz w:val="16"/>
          <w:szCs w:val="16"/>
          <w:lang w:eastAsia="pl-PL"/>
        </w:rPr>
      </w:pPr>
      <w:r w:rsidRPr="00955BB0">
        <w:rPr>
          <w:rFonts w:ascii="Tahoma" w:eastAsia="Times New Roman" w:hAnsi="Tahoma" w:cs="Tahoma"/>
          <w:sz w:val="16"/>
          <w:szCs w:val="16"/>
          <w:lang w:eastAsia="pl-PL"/>
        </w:rPr>
        <w:t xml:space="preserve">( adres, kod pocztowy, miejscowość, </w:t>
      </w:r>
      <w:r w:rsidRPr="00656597">
        <w:rPr>
          <w:rFonts w:ascii="Tahoma" w:eastAsia="Times New Roman" w:hAnsi="Tahoma" w:cs="Tahoma"/>
          <w:b/>
          <w:sz w:val="16"/>
          <w:szCs w:val="16"/>
          <w:u w:val="single"/>
          <w:lang w:eastAsia="pl-PL"/>
        </w:rPr>
        <w:t>województwo)</w:t>
      </w:r>
    </w:p>
    <w:p w14:paraId="7EEA4D1B" w14:textId="77777777" w:rsidR="00CC5192" w:rsidRPr="00CA0F0A" w:rsidRDefault="00CC5192" w:rsidP="00CC5192">
      <w:pPr>
        <w:spacing w:after="0" w:line="360" w:lineRule="auto"/>
        <w:jc w:val="both"/>
        <w:rPr>
          <w:rFonts w:ascii="Tahoma" w:eastAsia="Times New Roman" w:hAnsi="Tahoma" w:cs="Tahoma"/>
          <w:sz w:val="20"/>
          <w:szCs w:val="24"/>
          <w:lang w:val="de-DE" w:eastAsia="pl-PL"/>
        </w:rPr>
      </w:pPr>
      <w:r w:rsidRPr="00CA0F0A">
        <w:rPr>
          <w:rFonts w:ascii="Tahoma" w:eastAsia="Times New Roman" w:hAnsi="Tahoma" w:cs="Tahoma"/>
          <w:sz w:val="20"/>
          <w:szCs w:val="24"/>
          <w:lang w:val="de-DE" w:eastAsia="pl-PL"/>
        </w:rPr>
        <w:t xml:space="preserve">REGON ..................................... </w:t>
      </w:r>
      <w:r w:rsidR="00953E15">
        <w:rPr>
          <w:rFonts w:ascii="Tahoma" w:eastAsia="Times New Roman" w:hAnsi="Tahoma" w:cs="Tahoma"/>
          <w:sz w:val="20"/>
          <w:szCs w:val="24"/>
          <w:lang w:val="de-DE" w:eastAsia="pl-PL"/>
        </w:rPr>
        <w:t xml:space="preserve">   </w:t>
      </w:r>
      <w:r w:rsidRPr="00CA0F0A">
        <w:rPr>
          <w:rFonts w:ascii="Tahoma" w:eastAsia="Times New Roman" w:hAnsi="Tahoma" w:cs="Tahoma"/>
          <w:sz w:val="20"/>
          <w:szCs w:val="24"/>
          <w:lang w:val="de-DE" w:eastAsia="pl-PL"/>
        </w:rPr>
        <w:t>NIP .................................................</w:t>
      </w:r>
      <w:r w:rsidR="00953E15">
        <w:rPr>
          <w:rFonts w:ascii="Tahoma" w:eastAsia="Times New Roman" w:hAnsi="Tahoma" w:cs="Tahoma"/>
          <w:sz w:val="20"/>
          <w:szCs w:val="24"/>
          <w:lang w:val="de-DE" w:eastAsia="pl-PL"/>
        </w:rPr>
        <w:t>...............................</w:t>
      </w:r>
    </w:p>
    <w:p w14:paraId="7D9CFDE4" w14:textId="77777777" w:rsidR="00953E15" w:rsidRPr="00CA0F0A" w:rsidRDefault="00CC5192" w:rsidP="00953E15">
      <w:pPr>
        <w:spacing w:after="0" w:line="360" w:lineRule="auto"/>
        <w:jc w:val="both"/>
        <w:rPr>
          <w:rFonts w:ascii="Tahoma" w:eastAsia="Times New Roman" w:hAnsi="Tahoma" w:cs="Tahoma"/>
          <w:sz w:val="20"/>
          <w:szCs w:val="24"/>
          <w:lang w:val="de-DE" w:eastAsia="pl-PL"/>
        </w:rPr>
      </w:pPr>
      <w:r w:rsidRPr="00CA0F0A">
        <w:rPr>
          <w:rFonts w:ascii="Tahoma" w:eastAsia="Times New Roman" w:hAnsi="Tahoma" w:cs="Tahoma"/>
          <w:sz w:val="20"/>
          <w:szCs w:val="24"/>
          <w:lang w:val="de-DE" w:eastAsia="pl-PL"/>
        </w:rPr>
        <w:t>Tel. .........................................</w:t>
      </w:r>
      <w:r w:rsidR="00953E15" w:rsidRPr="00953E15">
        <w:rPr>
          <w:rFonts w:ascii="Tahoma" w:eastAsia="Times New Roman" w:hAnsi="Tahoma" w:cs="Tahoma"/>
          <w:sz w:val="20"/>
          <w:szCs w:val="24"/>
          <w:lang w:val="de-DE" w:eastAsia="pl-PL"/>
        </w:rPr>
        <w:t xml:space="preserve"> </w:t>
      </w:r>
      <w:r w:rsidR="00953E15" w:rsidRPr="00CA0F0A">
        <w:rPr>
          <w:rFonts w:ascii="Tahoma" w:eastAsia="Times New Roman" w:hAnsi="Tahoma" w:cs="Tahoma"/>
          <w:sz w:val="20"/>
          <w:szCs w:val="24"/>
          <w:lang w:val="de-DE" w:eastAsia="pl-PL"/>
        </w:rPr>
        <w:t>e-mail ..................................................................</w:t>
      </w:r>
      <w:r w:rsidR="00953E15">
        <w:rPr>
          <w:rFonts w:ascii="Tahoma" w:eastAsia="Times New Roman" w:hAnsi="Tahoma" w:cs="Tahoma"/>
          <w:sz w:val="20"/>
          <w:szCs w:val="24"/>
          <w:lang w:val="de-DE" w:eastAsia="pl-PL"/>
        </w:rPr>
        <w:t>..............</w:t>
      </w:r>
      <w:r w:rsidR="00953E15" w:rsidRPr="00CA0F0A">
        <w:rPr>
          <w:rFonts w:ascii="Tahoma" w:eastAsia="Times New Roman" w:hAnsi="Tahoma" w:cs="Tahoma"/>
          <w:sz w:val="20"/>
          <w:szCs w:val="24"/>
          <w:lang w:val="de-DE" w:eastAsia="pl-PL"/>
        </w:rPr>
        <w:t>.</w:t>
      </w:r>
    </w:p>
    <w:p w14:paraId="42EC67B1" w14:textId="77777777" w:rsidR="00CC5192" w:rsidRPr="00CA0F0A" w:rsidRDefault="008B5CDE" w:rsidP="00CC5192">
      <w:pPr>
        <w:spacing w:after="0" w:line="360" w:lineRule="auto"/>
        <w:rPr>
          <w:rFonts w:ascii="Tahoma" w:eastAsia="Times New Roman" w:hAnsi="Tahoma" w:cs="Tahoma"/>
          <w:sz w:val="20"/>
          <w:szCs w:val="24"/>
          <w:lang w:val="de-DE" w:eastAsia="pl-PL"/>
        </w:rPr>
      </w:pPr>
      <w:r w:rsidRPr="00CA0F0A">
        <w:rPr>
          <w:rFonts w:ascii="Tahoma" w:eastAsia="Times New Roman" w:hAnsi="Tahoma" w:cs="Tahoma"/>
          <w:sz w:val="20"/>
          <w:szCs w:val="24"/>
          <w:lang w:val="de-DE" w:eastAsia="pl-PL"/>
        </w:rPr>
        <w:t>NR konta</w:t>
      </w:r>
      <w:r w:rsidR="00BA7540">
        <w:rPr>
          <w:rFonts w:ascii="Tahoma" w:eastAsia="Times New Roman" w:hAnsi="Tahoma" w:cs="Tahoma"/>
          <w:sz w:val="20"/>
          <w:szCs w:val="24"/>
          <w:lang w:val="de-DE" w:eastAsia="pl-PL"/>
        </w:rPr>
        <w:t xml:space="preserve"> bankowego do wpłat </w:t>
      </w:r>
      <w:r w:rsidR="00D37A62" w:rsidRPr="00CA0F0A">
        <w:rPr>
          <w:rFonts w:ascii="Tahoma" w:eastAsia="Times New Roman" w:hAnsi="Tahoma" w:cs="Tahoma"/>
          <w:sz w:val="20"/>
          <w:szCs w:val="24"/>
          <w:lang w:val="de-DE" w:eastAsia="pl-PL"/>
        </w:rPr>
        <w:t xml:space="preserve"> </w:t>
      </w:r>
      <w:r w:rsidRPr="00CA0F0A">
        <w:rPr>
          <w:rFonts w:ascii="Tahoma" w:eastAsia="Times New Roman" w:hAnsi="Tahoma" w:cs="Tahoma"/>
          <w:sz w:val="20"/>
          <w:szCs w:val="24"/>
          <w:lang w:val="de-DE" w:eastAsia="pl-PL"/>
        </w:rPr>
        <w:t>……………………………………………………………..</w:t>
      </w:r>
    </w:p>
    <w:p w14:paraId="6E2E245C" w14:textId="1C8D2D66" w:rsidR="00277ABB" w:rsidRDefault="00277ABB" w:rsidP="00277ABB">
      <w:pPr>
        <w:spacing w:after="0" w:line="240" w:lineRule="auto"/>
        <w:jc w:val="both"/>
        <w:rPr>
          <w:rFonts w:ascii="Tahoma" w:eastAsia="Times New Roman" w:hAnsi="Tahoma" w:cs="Tahoma"/>
          <w:bCs/>
          <w:sz w:val="20"/>
          <w:szCs w:val="24"/>
          <w:lang w:eastAsia="pl-PL"/>
        </w:rPr>
      </w:pPr>
      <w:r w:rsidRPr="00CA0F0A">
        <w:rPr>
          <w:rFonts w:ascii="Tahoma" w:eastAsia="Times New Roman" w:hAnsi="Tahoma" w:cs="Tahoma"/>
          <w:bCs/>
          <w:sz w:val="20"/>
          <w:szCs w:val="24"/>
          <w:lang w:eastAsia="pl-PL"/>
        </w:rPr>
        <w:t xml:space="preserve">Ubiegając się o zamówienie publiczne na dostawę </w:t>
      </w:r>
      <w:r w:rsidRPr="00CA0F0A">
        <w:rPr>
          <w:rFonts w:ascii="Tahoma" w:eastAsia="Times New Roman" w:hAnsi="Tahoma" w:cs="Tahoma"/>
          <w:b/>
          <w:sz w:val="20"/>
          <w:szCs w:val="24"/>
          <w:lang w:eastAsia="pl-PL"/>
        </w:rPr>
        <w:t>produkt</w:t>
      </w:r>
      <w:r w:rsidR="003256AB">
        <w:rPr>
          <w:rFonts w:ascii="Tahoma" w:eastAsia="Times New Roman" w:hAnsi="Tahoma" w:cs="Tahoma"/>
          <w:b/>
          <w:sz w:val="20"/>
          <w:szCs w:val="24"/>
          <w:lang w:eastAsia="pl-PL"/>
        </w:rPr>
        <w:t>u</w:t>
      </w:r>
      <w:r w:rsidRPr="00CA0F0A">
        <w:rPr>
          <w:rFonts w:ascii="Tahoma" w:eastAsia="Times New Roman" w:hAnsi="Tahoma" w:cs="Tahoma"/>
          <w:b/>
          <w:sz w:val="20"/>
          <w:szCs w:val="24"/>
          <w:lang w:eastAsia="pl-PL"/>
        </w:rPr>
        <w:t xml:space="preserve"> lecznicz</w:t>
      </w:r>
      <w:r w:rsidR="003256AB">
        <w:rPr>
          <w:rFonts w:ascii="Tahoma" w:eastAsia="Times New Roman" w:hAnsi="Tahoma" w:cs="Tahoma"/>
          <w:b/>
          <w:sz w:val="20"/>
          <w:szCs w:val="24"/>
          <w:lang w:eastAsia="pl-PL"/>
        </w:rPr>
        <w:t>ego</w:t>
      </w:r>
      <w:r w:rsidRPr="00CA0F0A">
        <w:rPr>
          <w:rFonts w:ascii="Tahoma" w:eastAsia="Times New Roman" w:hAnsi="Tahoma" w:cs="Tahoma"/>
          <w:b/>
          <w:sz w:val="20"/>
          <w:szCs w:val="24"/>
          <w:lang w:eastAsia="pl-PL"/>
        </w:rPr>
        <w:t xml:space="preserve">  </w:t>
      </w:r>
      <w:r w:rsidRPr="00CA0F0A">
        <w:rPr>
          <w:rFonts w:ascii="Tahoma" w:eastAsia="Times New Roman" w:hAnsi="Tahoma" w:cs="Tahoma"/>
          <w:bCs/>
          <w:sz w:val="20"/>
          <w:szCs w:val="24"/>
          <w:lang w:eastAsia="pl-PL"/>
        </w:rPr>
        <w:t xml:space="preserve"> w ilości  i asortymen</w:t>
      </w:r>
      <w:r>
        <w:rPr>
          <w:rFonts w:ascii="Tahoma" w:eastAsia="Times New Roman" w:hAnsi="Tahoma" w:cs="Tahoma"/>
          <w:bCs/>
          <w:sz w:val="20"/>
          <w:szCs w:val="24"/>
          <w:lang w:eastAsia="pl-PL"/>
        </w:rPr>
        <w:t xml:space="preserve">cie określonym  w specyfikacji </w:t>
      </w:r>
      <w:r w:rsidRPr="00CA0F0A">
        <w:rPr>
          <w:rFonts w:ascii="Tahoma" w:eastAsia="Times New Roman" w:hAnsi="Tahoma" w:cs="Tahoma"/>
          <w:bCs/>
          <w:sz w:val="20"/>
          <w:szCs w:val="24"/>
          <w:lang w:eastAsia="pl-PL"/>
        </w:rPr>
        <w:t xml:space="preserve">warunków zamówienia  oferujemy realizację przedmiotowego zamówienia </w:t>
      </w:r>
      <w:r>
        <w:rPr>
          <w:rFonts w:ascii="Tahoma" w:eastAsia="Times New Roman" w:hAnsi="Tahoma" w:cs="Tahoma"/>
          <w:bCs/>
          <w:sz w:val="20"/>
          <w:szCs w:val="24"/>
          <w:lang w:eastAsia="pl-PL"/>
        </w:rPr>
        <w:t>:</w:t>
      </w:r>
    </w:p>
    <w:p w14:paraId="7B35D381" w14:textId="77777777" w:rsidR="00277ABB" w:rsidRDefault="00277ABB" w:rsidP="00277ABB">
      <w:pPr>
        <w:pStyle w:val="Bezodstpw"/>
        <w:spacing w:line="100" w:lineRule="atLeast"/>
        <w:jc w:val="both"/>
        <w:rPr>
          <w:rFonts w:ascii="Tahoma" w:eastAsia="Times New Roman" w:hAnsi="Tahoma" w:cs="Tahoma"/>
          <w:b/>
          <w:bCs/>
          <w:kern w:val="0"/>
          <w:sz w:val="20"/>
          <w:szCs w:val="24"/>
          <w:lang w:eastAsia="pl-PL"/>
        </w:rPr>
      </w:pPr>
    </w:p>
    <w:p w14:paraId="2AFCD856" w14:textId="77777777" w:rsidR="00277ABB" w:rsidRPr="00431D3C" w:rsidRDefault="00277ABB" w:rsidP="00277ABB">
      <w:pPr>
        <w:spacing w:after="0" w:line="240" w:lineRule="auto"/>
        <w:jc w:val="both"/>
        <w:rPr>
          <w:rFonts w:ascii="Tahoma" w:eastAsia="Times New Roman" w:hAnsi="Tahoma" w:cs="Tahoma"/>
          <w:sz w:val="20"/>
          <w:szCs w:val="24"/>
          <w:lang w:eastAsia="pl-PL"/>
        </w:rPr>
      </w:pPr>
      <w:r w:rsidRPr="00431D3C">
        <w:rPr>
          <w:rFonts w:ascii="Tahoma" w:eastAsia="Times New Roman" w:hAnsi="Tahoma" w:cs="Tahoma"/>
          <w:sz w:val="20"/>
          <w:szCs w:val="24"/>
          <w:lang w:eastAsia="pl-PL"/>
        </w:rPr>
        <w:t xml:space="preserve">za cenę netto ......................................................... zł </w:t>
      </w:r>
    </w:p>
    <w:p w14:paraId="41042439" w14:textId="77777777" w:rsidR="00277ABB" w:rsidRPr="00431D3C" w:rsidRDefault="00277ABB" w:rsidP="00277ABB">
      <w:pPr>
        <w:spacing w:after="0" w:line="240" w:lineRule="auto"/>
        <w:jc w:val="both"/>
        <w:rPr>
          <w:rFonts w:ascii="Tahoma" w:eastAsia="Times New Roman" w:hAnsi="Tahoma" w:cs="Tahoma"/>
          <w:sz w:val="20"/>
          <w:szCs w:val="24"/>
          <w:lang w:eastAsia="pl-PL"/>
        </w:rPr>
      </w:pPr>
      <w:r w:rsidRPr="00431D3C">
        <w:rPr>
          <w:rFonts w:ascii="Tahoma" w:eastAsia="Times New Roman" w:hAnsi="Tahoma" w:cs="Tahoma"/>
          <w:sz w:val="20"/>
          <w:szCs w:val="24"/>
          <w:lang w:eastAsia="pl-PL"/>
        </w:rPr>
        <w:t>podatek VAT ...............% tj. ................................... zł</w:t>
      </w:r>
    </w:p>
    <w:p w14:paraId="56EE7566" w14:textId="77777777" w:rsidR="00277ABB" w:rsidRPr="00431D3C" w:rsidRDefault="00277ABB" w:rsidP="00277ABB">
      <w:pPr>
        <w:spacing w:after="0" w:line="240" w:lineRule="auto"/>
        <w:jc w:val="both"/>
        <w:rPr>
          <w:rFonts w:ascii="Tahoma" w:eastAsia="Times New Roman" w:hAnsi="Tahoma" w:cs="Tahoma"/>
          <w:sz w:val="20"/>
          <w:szCs w:val="24"/>
          <w:lang w:eastAsia="pl-PL"/>
        </w:rPr>
      </w:pPr>
      <w:r w:rsidRPr="00431D3C">
        <w:rPr>
          <w:rFonts w:ascii="Tahoma" w:eastAsia="Times New Roman" w:hAnsi="Tahoma" w:cs="Tahoma"/>
          <w:sz w:val="20"/>
          <w:szCs w:val="24"/>
          <w:u w:val="single"/>
          <w:lang w:eastAsia="pl-PL"/>
        </w:rPr>
        <w:t>Cena ofertowa z podatkiem VAT</w:t>
      </w:r>
      <w:r w:rsidRPr="00431D3C">
        <w:rPr>
          <w:rFonts w:ascii="Tahoma" w:eastAsia="Times New Roman" w:hAnsi="Tahoma" w:cs="Tahoma"/>
          <w:sz w:val="20"/>
          <w:szCs w:val="24"/>
          <w:lang w:eastAsia="pl-PL"/>
        </w:rPr>
        <w:t>: ....................................................................................zł</w:t>
      </w:r>
    </w:p>
    <w:p w14:paraId="151AA9F7" w14:textId="77777777" w:rsidR="00277ABB" w:rsidRDefault="00277ABB" w:rsidP="00277ABB">
      <w:pPr>
        <w:spacing w:after="0" w:line="240" w:lineRule="auto"/>
        <w:jc w:val="both"/>
        <w:rPr>
          <w:rFonts w:ascii="Tahoma" w:eastAsia="Times New Roman" w:hAnsi="Tahoma" w:cs="Tahoma"/>
          <w:b/>
          <w:bCs/>
          <w:sz w:val="20"/>
          <w:szCs w:val="24"/>
          <w:u w:val="single"/>
          <w:lang w:eastAsia="pl-PL"/>
        </w:rPr>
      </w:pPr>
    </w:p>
    <w:p w14:paraId="2D2900F7" w14:textId="77777777" w:rsidR="00277ABB" w:rsidRPr="005D57FD" w:rsidRDefault="00277ABB" w:rsidP="00277ABB">
      <w:pPr>
        <w:spacing w:after="0" w:line="240" w:lineRule="auto"/>
        <w:jc w:val="both"/>
        <w:rPr>
          <w:rFonts w:ascii="Tahoma" w:eastAsia="Times New Roman" w:hAnsi="Tahoma" w:cs="Tahoma"/>
          <w:b/>
          <w:bCs/>
          <w:sz w:val="20"/>
          <w:szCs w:val="24"/>
          <w:lang w:eastAsia="pl-PL"/>
        </w:rPr>
      </w:pPr>
      <w:r w:rsidRPr="005D57FD">
        <w:rPr>
          <w:rFonts w:ascii="Tahoma" w:eastAsia="Times New Roman" w:hAnsi="Tahoma" w:cs="Tahoma"/>
          <w:b/>
          <w:bCs/>
          <w:sz w:val="20"/>
          <w:szCs w:val="24"/>
          <w:u w:val="single"/>
          <w:lang w:eastAsia="pl-PL"/>
        </w:rPr>
        <w:t>Termin dostawy:</w:t>
      </w:r>
      <w:r w:rsidRPr="005D57FD">
        <w:rPr>
          <w:rFonts w:ascii="Tahoma" w:eastAsia="Times New Roman" w:hAnsi="Tahoma" w:cs="Tahoma"/>
          <w:b/>
          <w:bCs/>
          <w:sz w:val="20"/>
          <w:szCs w:val="24"/>
          <w:lang w:eastAsia="pl-PL"/>
        </w:rPr>
        <w:t xml:space="preserve"> </w:t>
      </w:r>
    </w:p>
    <w:p w14:paraId="1916C525" w14:textId="77777777" w:rsidR="00277ABB" w:rsidRPr="001112E4" w:rsidRDefault="00277ABB" w:rsidP="00277ABB">
      <w:pPr>
        <w:widowControl w:val="0"/>
        <w:suppressAutoHyphens/>
        <w:spacing w:after="0" w:line="240" w:lineRule="auto"/>
        <w:jc w:val="both"/>
        <w:rPr>
          <w:rFonts w:ascii="Tahoma" w:eastAsia="Times New Roman" w:hAnsi="Tahoma" w:cs="Tahoma"/>
          <w:sz w:val="20"/>
          <w:szCs w:val="24"/>
          <w:lang w:eastAsia="pl-PL"/>
        </w:rPr>
      </w:pPr>
      <w:r w:rsidRPr="001112E4">
        <w:rPr>
          <w:rFonts w:ascii="Tahoma" w:eastAsia="Times New Roman" w:hAnsi="Tahoma" w:cs="Tahoma"/>
          <w:sz w:val="20"/>
          <w:szCs w:val="24"/>
          <w:lang w:eastAsia="pl-PL"/>
        </w:rPr>
        <w:t xml:space="preserve">Dostawy odbywać się będą częściowo w </w:t>
      </w:r>
      <w:r w:rsidRPr="006E5C16">
        <w:rPr>
          <w:rFonts w:ascii="Tahoma" w:eastAsia="Times New Roman" w:hAnsi="Tahoma" w:cs="Tahoma"/>
          <w:sz w:val="20"/>
          <w:szCs w:val="24"/>
          <w:lang w:eastAsia="pl-PL"/>
        </w:rPr>
        <w:t>okresie do 4 miesięcy</w:t>
      </w:r>
      <w:r w:rsidRPr="001112E4">
        <w:rPr>
          <w:rFonts w:ascii="Tahoma" w:eastAsia="Times New Roman" w:hAnsi="Tahoma" w:cs="Tahoma"/>
          <w:sz w:val="20"/>
          <w:szCs w:val="24"/>
          <w:lang w:eastAsia="pl-PL"/>
        </w:rPr>
        <w:t xml:space="preserve"> od dnia zawarcia umowy w ilościach wskazanych każdorazowo w zamówieniu częściowym w terminie  do 2  ( dwóch )  dni roboczych od dnia złożenia zamówienia.</w:t>
      </w:r>
    </w:p>
    <w:p w14:paraId="0D24D245" w14:textId="6264C2FE" w:rsidR="00C9469F" w:rsidRPr="00431D3C" w:rsidRDefault="00C9469F" w:rsidP="00C9469F">
      <w:pPr>
        <w:spacing w:after="0" w:line="240" w:lineRule="auto"/>
        <w:jc w:val="both"/>
        <w:rPr>
          <w:rFonts w:ascii="Tahoma" w:eastAsia="Times New Roman" w:hAnsi="Tahoma" w:cs="Tahoma"/>
          <w:sz w:val="20"/>
          <w:szCs w:val="24"/>
          <w:lang w:eastAsia="pl-PL"/>
        </w:rPr>
      </w:pPr>
    </w:p>
    <w:p w14:paraId="43A0A245" w14:textId="77777777" w:rsidR="00CC5192" w:rsidRPr="00D8392B" w:rsidRDefault="00CC5192" w:rsidP="00CC5192">
      <w:pPr>
        <w:tabs>
          <w:tab w:val="left" w:pos="12240"/>
        </w:tabs>
        <w:spacing w:after="0" w:line="240" w:lineRule="auto"/>
        <w:jc w:val="both"/>
        <w:rPr>
          <w:rFonts w:ascii="Tahoma" w:eastAsia="Times New Roman" w:hAnsi="Tahoma" w:cs="Tahoma"/>
          <w:bCs/>
          <w:sz w:val="18"/>
          <w:szCs w:val="18"/>
          <w:lang w:eastAsia="pl-PL"/>
        </w:rPr>
      </w:pPr>
      <w:r w:rsidRPr="00D8392B">
        <w:rPr>
          <w:rFonts w:ascii="Tahoma" w:eastAsia="Times New Roman" w:hAnsi="Tahoma" w:cs="Tahoma"/>
          <w:bCs/>
          <w:sz w:val="18"/>
          <w:szCs w:val="18"/>
          <w:lang w:eastAsia="pl-PL"/>
        </w:rPr>
        <w:t>- Zapoznaliśmy się ze Specyfikacją Warunków Zamówienia, nie wnosimy do niej zastrzeżeń oraz zdobyliśmy konieczne informacje do przygotowania oferty i zobowiązujemy się spełnić wszystkie wymienione w Specyfikacji wymagania Zamawiającego</w:t>
      </w:r>
    </w:p>
    <w:p w14:paraId="047E18C5" w14:textId="77777777" w:rsidR="001D55B9" w:rsidRPr="00D8392B" w:rsidRDefault="00CC5192" w:rsidP="00CC5192">
      <w:pPr>
        <w:tabs>
          <w:tab w:val="left" w:pos="12240"/>
        </w:tabs>
        <w:spacing w:after="0" w:line="240" w:lineRule="auto"/>
        <w:jc w:val="both"/>
        <w:rPr>
          <w:rFonts w:ascii="Tahoma" w:eastAsia="Times New Roman" w:hAnsi="Tahoma" w:cs="Tahoma"/>
          <w:bCs/>
          <w:sz w:val="18"/>
          <w:szCs w:val="18"/>
          <w:lang w:eastAsia="pl-PL"/>
        </w:rPr>
      </w:pPr>
      <w:r w:rsidRPr="00D8392B">
        <w:rPr>
          <w:rFonts w:ascii="Tahoma" w:eastAsia="Times New Roman" w:hAnsi="Tahoma" w:cs="Tahoma"/>
          <w:bCs/>
          <w:sz w:val="18"/>
          <w:szCs w:val="18"/>
          <w:lang w:eastAsia="pl-PL"/>
        </w:rPr>
        <w:t xml:space="preserve">- Jesteśmy związani niniejszą ofertą przez czas wskazany w Specyfikacji Warunków </w:t>
      </w:r>
      <w:r w:rsidR="000F31E5" w:rsidRPr="00D8392B">
        <w:rPr>
          <w:rFonts w:ascii="Tahoma" w:eastAsia="Times New Roman" w:hAnsi="Tahoma" w:cs="Tahoma"/>
          <w:bCs/>
          <w:sz w:val="18"/>
          <w:szCs w:val="18"/>
          <w:lang w:eastAsia="pl-PL"/>
        </w:rPr>
        <w:t xml:space="preserve"> Zamówienia </w:t>
      </w:r>
    </w:p>
    <w:p w14:paraId="74890006" w14:textId="77777777" w:rsidR="00CC5192" w:rsidRPr="00D8392B" w:rsidRDefault="00CC5192" w:rsidP="00CC5192">
      <w:pPr>
        <w:tabs>
          <w:tab w:val="left" w:pos="12240"/>
        </w:tabs>
        <w:spacing w:after="0" w:line="240" w:lineRule="auto"/>
        <w:jc w:val="both"/>
        <w:rPr>
          <w:rFonts w:ascii="Tahoma" w:eastAsia="Times New Roman" w:hAnsi="Tahoma" w:cs="Tahoma"/>
          <w:bCs/>
          <w:sz w:val="18"/>
          <w:szCs w:val="18"/>
          <w:lang w:eastAsia="pl-PL"/>
        </w:rPr>
      </w:pPr>
      <w:r w:rsidRPr="00D8392B">
        <w:rPr>
          <w:rFonts w:ascii="Tahoma" w:eastAsia="Times New Roman" w:hAnsi="Tahoma" w:cs="Tahoma"/>
          <w:bCs/>
          <w:sz w:val="18"/>
          <w:szCs w:val="18"/>
          <w:lang w:eastAsia="pl-PL"/>
        </w:rPr>
        <w:t>- Zawarta w Specyfikacji Warunków Zamówienia treść wzor</w:t>
      </w:r>
      <w:r w:rsidR="00EC7F65" w:rsidRPr="00D8392B">
        <w:rPr>
          <w:rFonts w:ascii="Tahoma" w:eastAsia="Times New Roman" w:hAnsi="Tahoma" w:cs="Tahoma"/>
          <w:bCs/>
          <w:sz w:val="18"/>
          <w:szCs w:val="18"/>
          <w:lang w:eastAsia="pl-PL"/>
        </w:rPr>
        <w:t>ów</w:t>
      </w:r>
      <w:r w:rsidR="00C94957" w:rsidRPr="00D8392B">
        <w:rPr>
          <w:rFonts w:ascii="Tahoma" w:eastAsia="Times New Roman" w:hAnsi="Tahoma" w:cs="Tahoma"/>
          <w:bCs/>
          <w:sz w:val="18"/>
          <w:szCs w:val="18"/>
          <w:lang w:eastAsia="pl-PL"/>
        </w:rPr>
        <w:t xml:space="preserve"> </w:t>
      </w:r>
      <w:r w:rsidRPr="00D8392B">
        <w:rPr>
          <w:rFonts w:ascii="Tahoma" w:eastAsia="Times New Roman" w:hAnsi="Tahoma" w:cs="Tahoma"/>
          <w:bCs/>
          <w:sz w:val="18"/>
          <w:szCs w:val="18"/>
          <w:lang w:eastAsia="pl-PL"/>
        </w:rPr>
        <w:t>umowy została przez nas zaakceptowana i zobowiązujemy się w przypadku wyboru naszej oferty do zawarcia umowy na wyżej wymienionych warunkach w miejscu i terminie wyznaczonym przez Zamawiającego</w:t>
      </w:r>
    </w:p>
    <w:p w14:paraId="2486A7CC" w14:textId="674F10DA" w:rsidR="00CC5192" w:rsidRPr="00D8392B" w:rsidRDefault="003A1656" w:rsidP="001112E4">
      <w:pPr>
        <w:suppressAutoHyphens/>
        <w:spacing w:after="0" w:line="240" w:lineRule="auto"/>
        <w:contextualSpacing/>
        <w:jc w:val="both"/>
        <w:rPr>
          <w:rFonts w:ascii="Tahoma" w:eastAsia="Times New Roman" w:hAnsi="Tahoma" w:cs="Tahoma"/>
          <w:sz w:val="18"/>
          <w:szCs w:val="18"/>
          <w:lang w:eastAsia="pl-PL"/>
        </w:rPr>
      </w:pPr>
      <w:r w:rsidRPr="00D8392B">
        <w:rPr>
          <w:rFonts w:ascii="Tahoma" w:eastAsia="Cambria" w:hAnsi="Tahoma" w:cs="Tahoma"/>
          <w:sz w:val="18"/>
          <w:szCs w:val="18"/>
        </w:rPr>
        <w:t>-</w:t>
      </w:r>
      <w:r w:rsidR="00CC5192" w:rsidRPr="00D8392B">
        <w:rPr>
          <w:rFonts w:ascii="Tahoma" w:eastAsia="Times New Roman" w:hAnsi="Tahoma" w:cs="Tahoma"/>
          <w:sz w:val="18"/>
          <w:szCs w:val="18"/>
          <w:lang w:eastAsia="pl-PL"/>
        </w:rPr>
        <w:t xml:space="preserve"> Oświadczamy, że przedmiot i warunki realizacji niniejszego zamówienia są zgodne z ustawą z dnia 06 września 2001r. Prawo farmaceutyczne oraz  z innymi obowiązującymi przepisami prawnymi w tym zakresie</w:t>
      </w:r>
    </w:p>
    <w:p w14:paraId="3723D0F7" w14:textId="77777777" w:rsidR="001112E4" w:rsidRPr="001112E4" w:rsidRDefault="001112E4" w:rsidP="001112E4">
      <w:pPr>
        <w:suppressAutoHyphens/>
        <w:autoSpaceDE w:val="0"/>
        <w:autoSpaceDN w:val="0"/>
        <w:adjustRightInd w:val="0"/>
        <w:spacing w:after="0" w:line="240" w:lineRule="auto"/>
        <w:jc w:val="both"/>
        <w:rPr>
          <w:rFonts w:ascii="Tahoma" w:eastAsia="TimesNewRoman" w:hAnsi="Tahoma" w:cs="Tahoma"/>
          <w:sz w:val="18"/>
          <w:szCs w:val="18"/>
          <w:lang w:eastAsia="pl-PL"/>
        </w:rPr>
      </w:pPr>
      <w:r w:rsidRPr="001112E4">
        <w:rPr>
          <w:rFonts w:ascii="Tahoma" w:eastAsia="Times New Roman" w:hAnsi="Tahoma" w:cs="Tahoma"/>
          <w:sz w:val="18"/>
          <w:szCs w:val="18"/>
          <w:lang w:eastAsia="ar-SA"/>
        </w:rPr>
        <w:t>- Oświadczam, że wypełniłem obowiązki informacyjne przewidziane w art. 13 lub art. 14</w:t>
      </w:r>
      <w:r w:rsidRPr="001112E4">
        <w:rPr>
          <w:rFonts w:ascii="Tahoma" w:eastAsia="Times New Roman" w:hAnsi="Tahoma" w:cs="Tahoma"/>
          <w:sz w:val="18"/>
          <w:szCs w:val="18"/>
          <w:vertAlign w:val="superscript"/>
          <w:lang w:eastAsia="ar-SA"/>
        </w:rPr>
        <w:t xml:space="preserve"> </w:t>
      </w:r>
      <w:r w:rsidRPr="001112E4">
        <w:rPr>
          <w:rFonts w:ascii="Tahoma" w:eastAsia="Times New Roman" w:hAnsi="Tahoma" w:cs="Tahoma"/>
          <w:sz w:val="18"/>
          <w:szCs w:val="18"/>
          <w:lang w:eastAsia="ar-SA"/>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(dalej w treści RODO) wobec osób fizycznych, od których dane osobowe bezpośrednio lub pośrednio pozyskałem w celu ubiegania się o udzielenie zamówienia publicznego w niniejszym postępowaniu.*</w:t>
      </w:r>
    </w:p>
    <w:p w14:paraId="74145E82" w14:textId="77777777" w:rsidR="001112E4" w:rsidRPr="001112E4" w:rsidRDefault="001112E4" w:rsidP="001112E4">
      <w:pPr>
        <w:suppressAutoHyphens/>
        <w:spacing w:after="0" w:line="240" w:lineRule="auto"/>
        <w:ind w:left="284" w:hanging="284"/>
        <w:jc w:val="both"/>
        <w:rPr>
          <w:rFonts w:ascii="Tahoma" w:eastAsia="Times New Roman" w:hAnsi="Tahoma" w:cs="Tahoma"/>
          <w:sz w:val="16"/>
          <w:szCs w:val="16"/>
          <w:lang w:eastAsia="ar-SA"/>
        </w:rPr>
      </w:pPr>
      <w:r w:rsidRPr="001112E4">
        <w:rPr>
          <w:rFonts w:ascii="Tahoma" w:eastAsia="Times New Roman" w:hAnsi="Tahoma" w:cs="Tahoma"/>
          <w:sz w:val="16"/>
          <w:szCs w:val="16"/>
          <w:lang w:eastAsia="ar-SA"/>
        </w:rPr>
        <w:t xml:space="preserve">     (*</w:t>
      </w:r>
      <w:r w:rsidRPr="001112E4">
        <w:rPr>
          <w:rFonts w:ascii="Tahoma" w:eastAsia="Times New Roman" w:hAnsi="Tahoma" w:cs="Tahoma"/>
          <w:sz w:val="16"/>
          <w:szCs w:val="16"/>
          <w:lang w:val="x-none" w:eastAsia="ar-SA"/>
        </w:rPr>
        <w:t>W przypadku gdy wykonawca nie przekazuje danych osobowych innych niż bezpośrednio jego dotyczących lub zachodzi wyłączenie stosowania obowiązku informacyjnego, stosownie do art. 13 ust. 4 lub art. 14 ust. 5 RODO</w:t>
      </w:r>
      <w:r w:rsidRPr="001112E4">
        <w:rPr>
          <w:rFonts w:ascii="Tahoma" w:eastAsia="Times New Roman" w:hAnsi="Tahoma" w:cs="Tahoma"/>
          <w:sz w:val="16"/>
          <w:szCs w:val="16"/>
          <w:lang w:eastAsia="ar-SA"/>
        </w:rPr>
        <w:t>,</w:t>
      </w:r>
      <w:r w:rsidRPr="001112E4">
        <w:rPr>
          <w:rFonts w:ascii="Tahoma" w:eastAsia="Times New Roman" w:hAnsi="Tahoma" w:cs="Tahoma"/>
          <w:sz w:val="16"/>
          <w:szCs w:val="16"/>
          <w:lang w:val="x-none" w:eastAsia="ar-SA"/>
        </w:rPr>
        <w:t xml:space="preserve"> </w:t>
      </w:r>
      <w:r w:rsidRPr="001112E4">
        <w:rPr>
          <w:rFonts w:ascii="Tahoma" w:eastAsia="Times New Roman" w:hAnsi="Tahoma" w:cs="Tahoma"/>
          <w:sz w:val="16"/>
          <w:szCs w:val="16"/>
          <w:lang w:eastAsia="ar-SA"/>
        </w:rPr>
        <w:t>może wykreślić treść niniejszego oświadczenia)</w:t>
      </w:r>
    </w:p>
    <w:p w14:paraId="4C7A85B4" w14:textId="77777777" w:rsidR="001112E4" w:rsidRPr="001112E4" w:rsidRDefault="001112E4" w:rsidP="001112E4">
      <w:pPr>
        <w:suppressAutoHyphens/>
        <w:spacing w:after="0" w:line="240" w:lineRule="auto"/>
        <w:ind w:left="284" w:hanging="284"/>
        <w:jc w:val="both"/>
        <w:rPr>
          <w:rFonts w:ascii="Tahoma" w:eastAsia="Times New Roman" w:hAnsi="Tahoma" w:cs="Tahoma"/>
          <w:sz w:val="18"/>
          <w:szCs w:val="18"/>
          <w:lang w:eastAsia="ar-SA"/>
        </w:rPr>
      </w:pPr>
    </w:p>
    <w:tbl>
      <w:tblPr>
        <w:tblStyle w:val="Tabela-Siatka1"/>
        <w:tblW w:w="0" w:type="auto"/>
        <w:tblLook w:val="04A0" w:firstRow="1" w:lastRow="0" w:firstColumn="1" w:lastColumn="0" w:noHBand="0" w:noVBand="1"/>
      </w:tblPr>
      <w:tblGrid>
        <w:gridCol w:w="9210"/>
      </w:tblGrid>
      <w:tr w:rsidR="001112E4" w:rsidRPr="00656597" w14:paraId="05A4E705" w14:textId="77777777" w:rsidTr="007767FB">
        <w:tc>
          <w:tcPr>
            <w:tcW w:w="9210" w:type="dxa"/>
          </w:tcPr>
          <w:p w14:paraId="209B5692" w14:textId="77777777" w:rsidR="001112E4" w:rsidRPr="0030734B" w:rsidRDefault="001112E4" w:rsidP="007767FB">
            <w:pPr>
              <w:autoSpaceDE w:val="0"/>
              <w:autoSpaceDN w:val="0"/>
              <w:adjustRightInd w:val="0"/>
              <w:spacing w:before="100" w:beforeAutospacing="1"/>
              <w:ind w:left="142" w:hanging="426"/>
              <w:jc w:val="both"/>
              <w:rPr>
                <w:rFonts w:ascii="Tahoma" w:eastAsia="Times New Roman" w:hAnsi="Tahoma" w:cs="Tahoma"/>
                <w:sz w:val="18"/>
                <w:szCs w:val="18"/>
                <w:lang w:eastAsia="pl-PL"/>
              </w:rPr>
            </w:pPr>
            <w:r w:rsidRPr="00656597">
              <w:rPr>
                <w:rFonts w:ascii="Tahoma" w:eastAsia="Times New Roman" w:hAnsi="Tahoma" w:cs="Tahoma"/>
                <w:sz w:val="20"/>
                <w:szCs w:val="20"/>
                <w:lang w:eastAsia="pl-PL"/>
              </w:rPr>
              <w:t xml:space="preserve">R  </w:t>
            </w:r>
            <w:r w:rsidRPr="0030734B">
              <w:rPr>
                <w:rFonts w:ascii="Tahoma" w:eastAsia="Times New Roman" w:hAnsi="Tahoma" w:cs="Tahoma"/>
                <w:sz w:val="18"/>
                <w:szCs w:val="18"/>
                <w:lang w:eastAsia="pl-PL"/>
              </w:rPr>
              <w:t>Rodzaj Wykonawcy:</w:t>
            </w:r>
          </w:p>
          <w:p w14:paraId="0254D19F" w14:textId="77777777" w:rsidR="001112E4" w:rsidRPr="0030734B" w:rsidRDefault="001112E4" w:rsidP="00977A08">
            <w:pPr>
              <w:numPr>
                <w:ilvl w:val="2"/>
                <w:numId w:val="25"/>
              </w:numPr>
              <w:spacing w:before="100" w:beforeAutospacing="1" w:after="100" w:afterAutospacing="1" w:line="360" w:lineRule="auto"/>
              <w:ind w:left="709" w:firstLine="0"/>
              <w:contextualSpacing/>
              <w:rPr>
                <w:rFonts w:ascii="Tahoma" w:eastAsia="Times New Roman" w:hAnsi="Tahoma" w:cs="Tahoma"/>
                <w:sz w:val="18"/>
                <w:szCs w:val="18"/>
                <w:lang w:eastAsia="pl-PL"/>
              </w:rPr>
            </w:pPr>
            <w:r w:rsidRPr="0030734B">
              <w:rPr>
                <w:rFonts w:ascii="Tahoma" w:eastAsia="Times New Roman" w:hAnsi="Tahoma" w:cs="Tahoma"/>
                <w:bCs/>
                <w:sz w:val="18"/>
                <w:szCs w:val="18"/>
                <w:lang w:eastAsia="pl-PL"/>
              </w:rPr>
              <w:t>Mikroprzedsiębiorstwo</w:t>
            </w:r>
          </w:p>
          <w:p w14:paraId="0AFA652E" w14:textId="77777777" w:rsidR="001112E4" w:rsidRPr="0030734B" w:rsidRDefault="001112E4" w:rsidP="00977A08">
            <w:pPr>
              <w:numPr>
                <w:ilvl w:val="0"/>
                <w:numId w:val="26"/>
              </w:numPr>
              <w:spacing w:before="100" w:beforeAutospacing="1" w:after="100" w:afterAutospacing="1" w:line="360" w:lineRule="auto"/>
              <w:ind w:left="709" w:firstLine="0"/>
              <w:contextualSpacing/>
              <w:rPr>
                <w:rFonts w:ascii="Tahoma" w:eastAsia="Times New Roman" w:hAnsi="Tahoma" w:cs="Tahoma"/>
                <w:sz w:val="18"/>
                <w:szCs w:val="18"/>
                <w:lang w:eastAsia="pl-PL"/>
              </w:rPr>
            </w:pPr>
            <w:r w:rsidRPr="0030734B">
              <w:rPr>
                <w:rFonts w:ascii="Tahoma" w:eastAsia="Times New Roman" w:hAnsi="Tahoma" w:cs="Tahoma"/>
                <w:bCs/>
                <w:sz w:val="18"/>
                <w:szCs w:val="18"/>
                <w:lang w:eastAsia="pl-PL"/>
              </w:rPr>
              <w:t>Małe przedsiębiorstwo</w:t>
            </w:r>
          </w:p>
          <w:p w14:paraId="430853D4" w14:textId="77777777" w:rsidR="001112E4" w:rsidRPr="0030734B" w:rsidRDefault="001112E4" w:rsidP="00977A08">
            <w:pPr>
              <w:numPr>
                <w:ilvl w:val="0"/>
                <w:numId w:val="27"/>
              </w:numPr>
              <w:spacing w:before="100" w:beforeAutospacing="1" w:after="100" w:afterAutospacing="1" w:line="360" w:lineRule="auto"/>
              <w:ind w:left="709" w:firstLine="0"/>
              <w:contextualSpacing/>
              <w:rPr>
                <w:rFonts w:ascii="Tahoma" w:eastAsia="Times New Roman" w:hAnsi="Tahoma" w:cs="Tahoma"/>
                <w:sz w:val="18"/>
                <w:szCs w:val="18"/>
                <w:lang w:eastAsia="pl-PL"/>
              </w:rPr>
            </w:pPr>
            <w:r w:rsidRPr="0030734B">
              <w:rPr>
                <w:rFonts w:ascii="Tahoma" w:eastAsia="Times New Roman" w:hAnsi="Tahoma" w:cs="Tahoma"/>
                <w:bCs/>
                <w:sz w:val="18"/>
                <w:szCs w:val="18"/>
                <w:lang w:eastAsia="pl-PL"/>
              </w:rPr>
              <w:t>Średnie przedsiębiorstwo</w:t>
            </w:r>
          </w:p>
          <w:p w14:paraId="3184CCBD" w14:textId="77777777" w:rsidR="001112E4" w:rsidRPr="0030734B" w:rsidRDefault="001112E4" w:rsidP="00977A08">
            <w:pPr>
              <w:numPr>
                <w:ilvl w:val="0"/>
                <w:numId w:val="28"/>
              </w:numPr>
              <w:spacing w:before="100" w:beforeAutospacing="1" w:after="100" w:afterAutospacing="1" w:line="360" w:lineRule="auto"/>
              <w:ind w:left="709" w:firstLine="0"/>
              <w:contextualSpacing/>
              <w:rPr>
                <w:rFonts w:ascii="Tahoma" w:eastAsia="Times New Roman" w:hAnsi="Tahoma" w:cs="Tahoma"/>
                <w:sz w:val="18"/>
                <w:szCs w:val="18"/>
                <w:lang w:eastAsia="pl-PL"/>
              </w:rPr>
            </w:pPr>
            <w:r w:rsidRPr="0030734B">
              <w:rPr>
                <w:rFonts w:ascii="Tahoma" w:eastAsia="Times New Roman" w:hAnsi="Tahoma" w:cs="Tahoma"/>
                <w:bCs/>
                <w:sz w:val="18"/>
                <w:szCs w:val="18"/>
                <w:lang w:eastAsia="pl-PL"/>
              </w:rPr>
              <w:t xml:space="preserve">Jednoosobowa działalnością gospodarczą </w:t>
            </w:r>
          </w:p>
          <w:p w14:paraId="4EAF4C52" w14:textId="77777777" w:rsidR="001112E4" w:rsidRPr="0030734B" w:rsidRDefault="001112E4" w:rsidP="00977A08">
            <w:pPr>
              <w:numPr>
                <w:ilvl w:val="0"/>
                <w:numId w:val="29"/>
              </w:numPr>
              <w:spacing w:before="100" w:beforeAutospacing="1" w:after="100" w:afterAutospacing="1" w:line="360" w:lineRule="auto"/>
              <w:ind w:left="709" w:firstLine="0"/>
              <w:contextualSpacing/>
              <w:rPr>
                <w:rFonts w:ascii="Tahoma" w:eastAsia="Times New Roman" w:hAnsi="Tahoma" w:cs="Tahoma"/>
                <w:sz w:val="18"/>
                <w:szCs w:val="18"/>
                <w:lang w:eastAsia="pl-PL"/>
              </w:rPr>
            </w:pPr>
            <w:r w:rsidRPr="0030734B">
              <w:rPr>
                <w:rFonts w:ascii="Tahoma" w:eastAsia="Times New Roman" w:hAnsi="Tahoma" w:cs="Tahoma"/>
                <w:bCs/>
                <w:sz w:val="18"/>
                <w:szCs w:val="18"/>
                <w:lang w:eastAsia="pl-PL"/>
              </w:rPr>
              <w:t>Osoba fizyczna nieprowadząca działalności gospodarczej</w:t>
            </w:r>
          </w:p>
          <w:p w14:paraId="360FC194" w14:textId="77777777" w:rsidR="001112E4" w:rsidRPr="0030734B" w:rsidRDefault="001112E4" w:rsidP="00977A08">
            <w:pPr>
              <w:numPr>
                <w:ilvl w:val="0"/>
                <w:numId w:val="28"/>
              </w:numPr>
              <w:spacing w:before="100" w:beforeAutospacing="1" w:after="100" w:afterAutospacing="1" w:line="360" w:lineRule="auto"/>
              <w:ind w:left="709" w:firstLine="0"/>
              <w:contextualSpacing/>
              <w:rPr>
                <w:rFonts w:ascii="Tahoma" w:eastAsia="Times New Roman" w:hAnsi="Tahoma" w:cs="Tahoma"/>
                <w:sz w:val="20"/>
                <w:szCs w:val="20"/>
                <w:lang w:eastAsia="ar-SA"/>
              </w:rPr>
            </w:pPr>
            <w:r w:rsidRPr="0030734B">
              <w:rPr>
                <w:rFonts w:ascii="Tahoma" w:eastAsia="Times New Roman" w:hAnsi="Tahoma" w:cs="Tahoma"/>
                <w:bCs/>
                <w:sz w:val="18"/>
                <w:szCs w:val="18"/>
                <w:lang w:eastAsia="pl-PL"/>
              </w:rPr>
              <w:t>Inny rodzaj</w:t>
            </w:r>
          </w:p>
          <w:p w14:paraId="39F1A071" w14:textId="635C303D" w:rsidR="001112E4" w:rsidRPr="00656597" w:rsidRDefault="001112E4" w:rsidP="001112E4">
            <w:pPr>
              <w:rPr>
                <w:rFonts w:ascii="Tahoma" w:eastAsia="Times New Roman" w:hAnsi="Tahoma" w:cs="Tahoma"/>
                <w:sz w:val="20"/>
                <w:szCs w:val="20"/>
                <w:lang w:eastAsia="ar-SA"/>
              </w:rPr>
            </w:pPr>
            <w:r w:rsidRPr="0030734B">
              <w:rPr>
                <w:rFonts w:ascii="Tahoma" w:hAnsi="Tahoma" w:cs="Tahoma"/>
                <w:b/>
                <w:bCs/>
                <w:sz w:val="16"/>
                <w:szCs w:val="16"/>
              </w:rPr>
              <w:t>*Zaznaczyć właściwe X</w:t>
            </w:r>
          </w:p>
        </w:tc>
      </w:tr>
    </w:tbl>
    <w:p w14:paraId="081E15E3" w14:textId="62B388D2" w:rsidR="00CC5192" w:rsidRPr="00C94957" w:rsidRDefault="00CC5192" w:rsidP="00CC5192">
      <w:pPr>
        <w:spacing w:after="0" w:line="240" w:lineRule="auto"/>
        <w:jc w:val="center"/>
        <w:rPr>
          <w:rFonts w:ascii="Tahoma" w:eastAsia="Times New Roman" w:hAnsi="Tahoma" w:cs="Tahoma"/>
          <w:bCs/>
          <w:sz w:val="16"/>
          <w:szCs w:val="16"/>
          <w:lang w:eastAsia="pl-PL"/>
        </w:rPr>
      </w:pPr>
      <w:r w:rsidRPr="00C94957">
        <w:rPr>
          <w:rFonts w:ascii="Tahoma" w:eastAsia="Times New Roman" w:hAnsi="Tahoma" w:cs="Tahoma"/>
          <w:bCs/>
          <w:sz w:val="16"/>
          <w:szCs w:val="16"/>
          <w:lang w:eastAsia="pl-PL"/>
        </w:rPr>
        <w:t xml:space="preserve">                                                        </w:t>
      </w:r>
    </w:p>
    <w:p w14:paraId="053A4FF4" w14:textId="77777777" w:rsidR="004F17FB" w:rsidRDefault="004F17FB" w:rsidP="00CC5192">
      <w:pPr>
        <w:suppressAutoHyphens/>
        <w:spacing w:after="0" w:line="240" w:lineRule="auto"/>
        <w:rPr>
          <w:rFonts w:ascii="Tahoma" w:eastAsia="Times New Roman" w:hAnsi="Tahoma" w:cs="Tahoma"/>
          <w:sz w:val="20"/>
          <w:szCs w:val="20"/>
          <w:lang w:eastAsia="ar-SA"/>
        </w:rPr>
      </w:pPr>
    </w:p>
    <w:p w14:paraId="63CB7205" w14:textId="77777777" w:rsidR="00EF4E90" w:rsidRDefault="00EF4E90" w:rsidP="00CC5192">
      <w:pPr>
        <w:suppressAutoHyphens/>
        <w:spacing w:after="0" w:line="240" w:lineRule="auto"/>
        <w:rPr>
          <w:rFonts w:ascii="Tahoma" w:eastAsia="Times New Roman" w:hAnsi="Tahoma" w:cs="Tahoma"/>
          <w:sz w:val="20"/>
          <w:szCs w:val="20"/>
          <w:lang w:eastAsia="ar-SA"/>
        </w:rPr>
      </w:pPr>
    </w:p>
    <w:p w14:paraId="786440A5" w14:textId="77777777" w:rsidR="00A03531" w:rsidRDefault="00A03531" w:rsidP="00623947">
      <w:pPr>
        <w:suppressAutoHyphens/>
        <w:spacing w:after="0" w:line="240" w:lineRule="auto"/>
        <w:jc w:val="both"/>
        <w:rPr>
          <w:rFonts w:ascii="Tahoma" w:eastAsia="Times New Roman" w:hAnsi="Tahoma" w:cs="Tahoma"/>
          <w:iCs/>
          <w:sz w:val="20"/>
          <w:szCs w:val="20"/>
          <w:lang w:eastAsia="ar-SA"/>
        </w:rPr>
      </w:pPr>
    </w:p>
    <w:p w14:paraId="6CD604BF" w14:textId="77777777" w:rsidR="006555B6" w:rsidRDefault="006555B6" w:rsidP="00623947">
      <w:pPr>
        <w:suppressAutoHyphens/>
        <w:spacing w:after="0" w:line="240" w:lineRule="auto"/>
        <w:jc w:val="both"/>
        <w:rPr>
          <w:rFonts w:ascii="Tahoma" w:eastAsia="Times New Roman" w:hAnsi="Tahoma" w:cs="Tahoma"/>
          <w:iCs/>
          <w:sz w:val="20"/>
          <w:szCs w:val="20"/>
          <w:lang w:eastAsia="ar-SA"/>
        </w:rPr>
      </w:pPr>
    </w:p>
    <w:p w14:paraId="130E07D5" w14:textId="77777777" w:rsidR="006555B6" w:rsidRDefault="006555B6" w:rsidP="00623947">
      <w:pPr>
        <w:suppressAutoHyphens/>
        <w:spacing w:after="0" w:line="240" w:lineRule="auto"/>
        <w:jc w:val="both"/>
        <w:rPr>
          <w:rFonts w:ascii="Tahoma" w:eastAsia="Times New Roman" w:hAnsi="Tahoma" w:cs="Tahoma"/>
          <w:iCs/>
          <w:sz w:val="20"/>
          <w:szCs w:val="20"/>
          <w:lang w:eastAsia="ar-SA"/>
        </w:rPr>
      </w:pPr>
    </w:p>
    <w:p w14:paraId="22E3354B" w14:textId="77777777" w:rsidR="006555B6" w:rsidRDefault="006555B6" w:rsidP="00623947">
      <w:pPr>
        <w:suppressAutoHyphens/>
        <w:spacing w:after="0" w:line="240" w:lineRule="auto"/>
        <w:jc w:val="both"/>
        <w:rPr>
          <w:rFonts w:ascii="Tahoma" w:eastAsia="Times New Roman" w:hAnsi="Tahoma" w:cs="Tahoma"/>
          <w:iCs/>
          <w:sz w:val="20"/>
          <w:szCs w:val="20"/>
          <w:lang w:eastAsia="ar-SA"/>
        </w:rPr>
      </w:pPr>
    </w:p>
    <w:p w14:paraId="32D18066" w14:textId="77777777" w:rsidR="006555B6" w:rsidRDefault="006555B6" w:rsidP="00623947">
      <w:pPr>
        <w:suppressAutoHyphens/>
        <w:spacing w:after="0" w:line="240" w:lineRule="auto"/>
        <w:jc w:val="both"/>
        <w:rPr>
          <w:rFonts w:ascii="Tahoma" w:eastAsia="Times New Roman" w:hAnsi="Tahoma" w:cs="Tahoma"/>
          <w:iCs/>
          <w:sz w:val="20"/>
          <w:szCs w:val="20"/>
          <w:lang w:eastAsia="ar-SA"/>
        </w:rPr>
      </w:pPr>
    </w:p>
    <w:p w14:paraId="32E42EB4" w14:textId="77777777" w:rsidR="006555B6" w:rsidRDefault="006555B6" w:rsidP="00623947">
      <w:pPr>
        <w:suppressAutoHyphens/>
        <w:spacing w:after="0" w:line="240" w:lineRule="auto"/>
        <w:jc w:val="both"/>
        <w:rPr>
          <w:rFonts w:ascii="Tahoma" w:eastAsia="Times New Roman" w:hAnsi="Tahoma" w:cs="Tahoma"/>
          <w:iCs/>
          <w:sz w:val="20"/>
          <w:szCs w:val="20"/>
          <w:lang w:eastAsia="ar-SA"/>
        </w:rPr>
      </w:pPr>
    </w:p>
    <w:p w14:paraId="1CE2765B" w14:textId="77777777" w:rsidR="006555B6" w:rsidRDefault="006555B6" w:rsidP="00623947">
      <w:pPr>
        <w:suppressAutoHyphens/>
        <w:spacing w:after="0" w:line="240" w:lineRule="auto"/>
        <w:jc w:val="both"/>
        <w:rPr>
          <w:rFonts w:ascii="Tahoma" w:eastAsia="Times New Roman" w:hAnsi="Tahoma" w:cs="Tahoma"/>
          <w:iCs/>
          <w:sz w:val="20"/>
          <w:szCs w:val="20"/>
          <w:lang w:eastAsia="ar-SA"/>
        </w:rPr>
      </w:pPr>
    </w:p>
    <w:p w14:paraId="1003AEB0" w14:textId="77777777" w:rsidR="0057284C" w:rsidRDefault="0057284C" w:rsidP="00623947">
      <w:pPr>
        <w:suppressAutoHyphens/>
        <w:spacing w:after="0" w:line="240" w:lineRule="auto"/>
        <w:jc w:val="both"/>
        <w:rPr>
          <w:rFonts w:ascii="Tahoma" w:eastAsia="Times New Roman" w:hAnsi="Tahoma" w:cs="Tahoma"/>
          <w:iCs/>
          <w:sz w:val="20"/>
          <w:szCs w:val="20"/>
          <w:lang w:eastAsia="ar-SA"/>
        </w:rPr>
      </w:pPr>
    </w:p>
    <w:p w14:paraId="61B97655" w14:textId="77777777" w:rsidR="0057284C" w:rsidRDefault="0057284C" w:rsidP="00623947">
      <w:pPr>
        <w:suppressAutoHyphens/>
        <w:spacing w:after="0" w:line="240" w:lineRule="auto"/>
        <w:jc w:val="both"/>
        <w:rPr>
          <w:rFonts w:ascii="Tahoma" w:eastAsia="Times New Roman" w:hAnsi="Tahoma" w:cs="Tahoma"/>
          <w:iCs/>
          <w:sz w:val="20"/>
          <w:szCs w:val="20"/>
          <w:lang w:eastAsia="ar-SA"/>
        </w:rPr>
      </w:pPr>
    </w:p>
    <w:p w14:paraId="5BF19F56" w14:textId="77777777" w:rsidR="00A03531" w:rsidRDefault="00A03531" w:rsidP="00623947">
      <w:pPr>
        <w:suppressAutoHyphens/>
        <w:spacing w:after="0" w:line="240" w:lineRule="auto"/>
        <w:jc w:val="both"/>
        <w:rPr>
          <w:rFonts w:ascii="Tahoma" w:eastAsia="Times New Roman" w:hAnsi="Tahoma" w:cs="Tahoma"/>
          <w:iCs/>
          <w:sz w:val="20"/>
          <w:szCs w:val="20"/>
          <w:lang w:eastAsia="ar-SA"/>
        </w:rPr>
      </w:pPr>
    </w:p>
    <w:p w14:paraId="32195062" w14:textId="53FDBD63" w:rsidR="00623947" w:rsidRPr="00656597" w:rsidRDefault="00623947" w:rsidP="00623947">
      <w:pPr>
        <w:suppressAutoHyphens/>
        <w:spacing w:after="0" w:line="240" w:lineRule="auto"/>
        <w:jc w:val="both"/>
        <w:rPr>
          <w:rFonts w:ascii="Tahoma" w:eastAsia="Times New Roman" w:hAnsi="Tahoma" w:cs="Tahoma"/>
          <w:iCs/>
          <w:sz w:val="20"/>
          <w:szCs w:val="20"/>
          <w:lang w:eastAsia="ar-SA"/>
        </w:rPr>
      </w:pPr>
      <w:r w:rsidRPr="00656597">
        <w:rPr>
          <w:rFonts w:ascii="Tahoma" w:eastAsia="Times New Roman" w:hAnsi="Tahoma" w:cs="Tahoma"/>
          <w:iCs/>
          <w:sz w:val="20"/>
          <w:szCs w:val="20"/>
          <w:lang w:eastAsia="ar-SA"/>
        </w:rPr>
        <w:t>DZP.</w:t>
      </w:r>
      <w:r w:rsidR="001F079C">
        <w:rPr>
          <w:rFonts w:ascii="Tahoma" w:eastAsia="Times New Roman" w:hAnsi="Tahoma" w:cs="Tahoma"/>
          <w:iCs/>
          <w:sz w:val="20"/>
          <w:szCs w:val="20"/>
          <w:lang w:eastAsia="ar-SA"/>
        </w:rPr>
        <w:t>2</w:t>
      </w:r>
      <w:r w:rsidRPr="00656597">
        <w:rPr>
          <w:rFonts w:ascii="Tahoma" w:eastAsia="Times New Roman" w:hAnsi="Tahoma" w:cs="Tahoma"/>
          <w:iCs/>
          <w:sz w:val="20"/>
          <w:szCs w:val="20"/>
          <w:lang w:eastAsia="ar-SA"/>
        </w:rPr>
        <w:t>81.</w:t>
      </w:r>
      <w:r w:rsidR="003256AB">
        <w:rPr>
          <w:rFonts w:ascii="Tahoma" w:eastAsia="Times New Roman" w:hAnsi="Tahoma" w:cs="Tahoma"/>
          <w:iCs/>
          <w:sz w:val="20"/>
          <w:szCs w:val="20"/>
          <w:lang w:eastAsia="ar-SA"/>
        </w:rPr>
        <w:t>59</w:t>
      </w:r>
      <w:r w:rsidRPr="00656597">
        <w:rPr>
          <w:rFonts w:ascii="Tahoma" w:eastAsia="Times New Roman" w:hAnsi="Tahoma" w:cs="Tahoma"/>
          <w:iCs/>
          <w:sz w:val="20"/>
          <w:szCs w:val="20"/>
          <w:lang w:eastAsia="ar-SA"/>
        </w:rPr>
        <w:t>B.202</w:t>
      </w:r>
      <w:r w:rsidR="001F079C">
        <w:rPr>
          <w:rFonts w:ascii="Tahoma" w:eastAsia="Times New Roman" w:hAnsi="Tahoma" w:cs="Tahoma"/>
          <w:iCs/>
          <w:sz w:val="20"/>
          <w:szCs w:val="20"/>
          <w:lang w:eastAsia="ar-SA"/>
        </w:rPr>
        <w:t>4</w:t>
      </w:r>
    </w:p>
    <w:p w14:paraId="102D819E" w14:textId="77777777" w:rsidR="00623947" w:rsidRPr="00656597" w:rsidRDefault="00623947" w:rsidP="00623947">
      <w:pPr>
        <w:suppressAutoHyphens/>
        <w:spacing w:after="0" w:line="240" w:lineRule="auto"/>
        <w:jc w:val="both"/>
        <w:rPr>
          <w:rFonts w:ascii="Tahoma" w:eastAsia="Times New Roman" w:hAnsi="Tahoma" w:cs="Tahoma"/>
          <w:sz w:val="20"/>
          <w:szCs w:val="20"/>
          <w:lang w:eastAsia="ar-SA"/>
        </w:rPr>
      </w:pPr>
      <w:r w:rsidRPr="00656597">
        <w:rPr>
          <w:rFonts w:ascii="Tahoma" w:eastAsia="Times New Roman" w:hAnsi="Tahoma" w:cs="Tahoma"/>
          <w:sz w:val="20"/>
          <w:szCs w:val="20"/>
          <w:lang w:eastAsia="ar-SA"/>
        </w:rPr>
        <w:t>Załącznik nr 2</w:t>
      </w:r>
    </w:p>
    <w:p w14:paraId="3CD23ED9" w14:textId="77777777" w:rsidR="00623947" w:rsidRPr="00656597" w:rsidRDefault="00623947" w:rsidP="00623947">
      <w:pPr>
        <w:spacing w:after="0" w:line="240" w:lineRule="auto"/>
        <w:jc w:val="center"/>
        <w:rPr>
          <w:rFonts w:ascii="Tahoma" w:eastAsia="MS Mincho" w:hAnsi="Tahoma" w:cs="Tahoma"/>
          <w:b/>
          <w:sz w:val="20"/>
          <w:szCs w:val="20"/>
          <w:u w:val="single"/>
          <w:lang w:eastAsia="pl-PL"/>
        </w:rPr>
      </w:pPr>
    </w:p>
    <w:p w14:paraId="68C1EA5D" w14:textId="77777777" w:rsidR="00623947" w:rsidRPr="00533E12" w:rsidRDefault="00623947" w:rsidP="00623947">
      <w:pPr>
        <w:spacing w:after="0" w:line="240" w:lineRule="auto"/>
        <w:jc w:val="center"/>
        <w:rPr>
          <w:rFonts w:ascii="Tahoma" w:eastAsia="Times New Roman" w:hAnsi="Tahoma" w:cs="Tahoma"/>
          <w:b/>
          <w:sz w:val="20"/>
          <w:szCs w:val="20"/>
          <w:lang w:eastAsia="pl-PL"/>
        </w:rPr>
      </w:pPr>
      <w:r w:rsidRPr="00533E12">
        <w:rPr>
          <w:rFonts w:ascii="Tahoma" w:eastAsia="Times New Roman" w:hAnsi="Tahoma" w:cs="Tahoma"/>
          <w:b/>
          <w:sz w:val="20"/>
          <w:szCs w:val="20"/>
          <w:lang w:eastAsia="pl-PL"/>
        </w:rPr>
        <w:t>……………………………………….</w:t>
      </w:r>
    </w:p>
    <w:p w14:paraId="7248E253" w14:textId="77777777" w:rsidR="00623947" w:rsidRPr="00533E12" w:rsidRDefault="00623947" w:rsidP="00623947">
      <w:pPr>
        <w:spacing w:after="0" w:line="240" w:lineRule="auto"/>
        <w:jc w:val="center"/>
        <w:rPr>
          <w:rFonts w:ascii="Tahoma" w:eastAsia="Times New Roman" w:hAnsi="Tahoma" w:cs="Tahoma"/>
          <w:b/>
          <w:sz w:val="20"/>
          <w:szCs w:val="20"/>
          <w:lang w:eastAsia="pl-PL"/>
        </w:rPr>
      </w:pPr>
      <w:r w:rsidRPr="00533E12">
        <w:rPr>
          <w:rFonts w:ascii="Tahoma" w:eastAsia="Times New Roman" w:hAnsi="Tahoma" w:cs="Tahoma"/>
          <w:b/>
          <w:sz w:val="20"/>
          <w:szCs w:val="20"/>
          <w:lang w:eastAsia="pl-PL"/>
        </w:rPr>
        <w:t>(nazwa wykonawcy )</w:t>
      </w:r>
    </w:p>
    <w:p w14:paraId="711F839C" w14:textId="77777777" w:rsidR="00623947" w:rsidRPr="00656597" w:rsidRDefault="00623947" w:rsidP="00623947">
      <w:pPr>
        <w:spacing w:after="0" w:line="240" w:lineRule="auto"/>
        <w:jc w:val="center"/>
        <w:rPr>
          <w:rFonts w:ascii="Tahoma" w:eastAsia="MS Mincho" w:hAnsi="Tahoma" w:cs="Tahoma"/>
          <w:b/>
          <w:sz w:val="20"/>
          <w:szCs w:val="20"/>
          <w:u w:val="single"/>
          <w:lang w:eastAsia="pl-PL"/>
        </w:rPr>
      </w:pPr>
    </w:p>
    <w:p w14:paraId="6108E271" w14:textId="77777777" w:rsidR="00623947" w:rsidRPr="005C5CC2" w:rsidRDefault="00623947" w:rsidP="00623947">
      <w:pPr>
        <w:spacing w:after="0" w:line="240" w:lineRule="auto"/>
        <w:jc w:val="center"/>
        <w:rPr>
          <w:rFonts w:ascii="Tahoma" w:eastAsia="MS Mincho" w:hAnsi="Tahoma" w:cs="Tahoma"/>
          <w:b/>
          <w:sz w:val="20"/>
          <w:szCs w:val="20"/>
          <w:lang w:eastAsia="pl-PL"/>
        </w:rPr>
      </w:pPr>
      <w:r w:rsidRPr="005C5CC2">
        <w:rPr>
          <w:rFonts w:ascii="Tahoma" w:eastAsia="MS Mincho" w:hAnsi="Tahoma" w:cs="Tahoma"/>
          <w:b/>
          <w:sz w:val="20"/>
          <w:szCs w:val="20"/>
          <w:lang w:eastAsia="pl-PL"/>
        </w:rPr>
        <w:t xml:space="preserve">OŚWIADCZENIE WYKONAWCY </w:t>
      </w:r>
    </w:p>
    <w:p w14:paraId="2CE4031C" w14:textId="77777777" w:rsidR="00623947" w:rsidRPr="005C5CC2" w:rsidRDefault="00623947" w:rsidP="00623947">
      <w:pPr>
        <w:overflowPunct w:val="0"/>
        <w:autoSpaceDE w:val="0"/>
        <w:autoSpaceDN w:val="0"/>
        <w:adjustRightInd w:val="0"/>
        <w:spacing w:after="0" w:line="240" w:lineRule="auto"/>
        <w:jc w:val="center"/>
        <w:rPr>
          <w:rFonts w:ascii="Tahoma" w:eastAsia="MS Mincho" w:hAnsi="Tahoma" w:cs="Tahoma"/>
          <w:b/>
          <w:sz w:val="20"/>
          <w:szCs w:val="20"/>
          <w:lang w:eastAsia="pl-PL"/>
        </w:rPr>
      </w:pPr>
      <w:r w:rsidRPr="005C5CC2">
        <w:rPr>
          <w:rFonts w:ascii="Tahoma" w:eastAsia="MS Mincho" w:hAnsi="Tahoma" w:cs="Tahoma"/>
          <w:b/>
          <w:sz w:val="20"/>
          <w:szCs w:val="20"/>
          <w:lang w:eastAsia="pl-PL"/>
        </w:rPr>
        <w:t>DOTYCZĄCE PRZESŁANEK WYKLUCZENIA Z POSTĘPOWANIA</w:t>
      </w:r>
    </w:p>
    <w:p w14:paraId="42581EE4" w14:textId="77777777" w:rsidR="00623947" w:rsidRPr="00D52645" w:rsidRDefault="00623947" w:rsidP="00623947">
      <w:pPr>
        <w:shd w:val="clear" w:color="auto" w:fill="FFFFFF"/>
        <w:spacing w:after="0" w:line="260" w:lineRule="atLeast"/>
        <w:jc w:val="center"/>
        <w:rPr>
          <w:rFonts w:ascii="Times New Roman" w:eastAsia="Times New Roman" w:hAnsi="Times New Roman" w:cs="Times New Roman"/>
          <w:b/>
          <w:sz w:val="24"/>
          <w:szCs w:val="24"/>
          <w:lang w:eastAsia="pl-PL"/>
        </w:rPr>
      </w:pPr>
    </w:p>
    <w:p w14:paraId="49A5E2E0" w14:textId="541EF5E1" w:rsidR="00623947" w:rsidRPr="00533E12" w:rsidRDefault="00623947" w:rsidP="00623947">
      <w:pPr>
        <w:spacing w:after="0" w:line="240" w:lineRule="auto"/>
        <w:jc w:val="both"/>
        <w:rPr>
          <w:rFonts w:ascii="Tahoma" w:eastAsia="Times New Roman" w:hAnsi="Tahoma" w:cs="Tahoma"/>
          <w:b/>
          <w:sz w:val="20"/>
          <w:szCs w:val="20"/>
          <w:lang w:eastAsia="pl-PL"/>
        </w:rPr>
      </w:pPr>
      <w:r w:rsidRPr="00533E12">
        <w:rPr>
          <w:rFonts w:ascii="Tahoma" w:eastAsia="Times New Roman" w:hAnsi="Tahoma" w:cs="Tahoma"/>
          <w:bCs/>
          <w:sz w:val="20"/>
          <w:szCs w:val="20"/>
          <w:lang w:eastAsia="pl-PL"/>
        </w:rPr>
        <w:t xml:space="preserve">Dotyczy postępowania </w:t>
      </w:r>
      <w:r w:rsidRPr="00533E12">
        <w:rPr>
          <w:rFonts w:ascii="Tahoma" w:eastAsia="Times New Roman" w:hAnsi="Tahoma" w:cs="Tahoma"/>
          <w:sz w:val="20"/>
          <w:szCs w:val="20"/>
          <w:lang w:eastAsia="pl-PL"/>
        </w:rPr>
        <w:t xml:space="preserve">o udzielenie zamówienia publicznego na </w:t>
      </w:r>
      <w:r w:rsidR="00AD1B42">
        <w:rPr>
          <w:rFonts w:ascii="Tahoma" w:eastAsia="Times New Roman" w:hAnsi="Tahoma" w:cs="Tahoma"/>
          <w:b/>
          <w:i/>
          <w:sz w:val="20"/>
          <w:szCs w:val="20"/>
          <w:lang w:eastAsia="pl-PL"/>
        </w:rPr>
        <w:t>dostawę produk</w:t>
      </w:r>
      <w:r w:rsidR="001F079C">
        <w:rPr>
          <w:rFonts w:ascii="Tahoma" w:eastAsia="Times New Roman" w:hAnsi="Tahoma" w:cs="Tahoma"/>
          <w:b/>
          <w:i/>
          <w:sz w:val="20"/>
          <w:szCs w:val="20"/>
          <w:lang w:eastAsia="pl-PL"/>
        </w:rPr>
        <w:t>t</w:t>
      </w:r>
      <w:r w:rsidR="003256AB">
        <w:rPr>
          <w:rFonts w:ascii="Tahoma" w:eastAsia="Times New Roman" w:hAnsi="Tahoma" w:cs="Tahoma"/>
          <w:b/>
          <w:i/>
          <w:sz w:val="20"/>
          <w:szCs w:val="20"/>
          <w:lang w:eastAsia="pl-PL"/>
        </w:rPr>
        <w:t xml:space="preserve">u </w:t>
      </w:r>
      <w:r w:rsidR="00AD1B42">
        <w:rPr>
          <w:rFonts w:ascii="Tahoma" w:eastAsia="Times New Roman" w:hAnsi="Tahoma" w:cs="Tahoma"/>
          <w:b/>
          <w:i/>
          <w:sz w:val="20"/>
          <w:szCs w:val="20"/>
          <w:lang w:eastAsia="pl-PL"/>
        </w:rPr>
        <w:t>lecznicz</w:t>
      </w:r>
      <w:r w:rsidR="003256AB">
        <w:rPr>
          <w:rFonts w:ascii="Tahoma" w:eastAsia="Times New Roman" w:hAnsi="Tahoma" w:cs="Tahoma"/>
          <w:b/>
          <w:i/>
          <w:sz w:val="20"/>
          <w:szCs w:val="20"/>
          <w:lang w:eastAsia="pl-PL"/>
        </w:rPr>
        <w:t>ego</w:t>
      </w:r>
      <w:r>
        <w:rPr>
          <w:rFonts w:ascii="Tahoma" w:eastAsia="Times New Roman" w:hAnsi="Tahoma" w:cs="Tahoma"/>
          <w:b/>
          <w:i/>
          <w:sz w:val="20"/>
          <w:szCs w:val="20"/>
          <w:lang w:eastAsia="pl-PL"/>
        </w:rPr>
        <w:t xml:space="preserve">  </w:t>
      </w:r>
      <w:r w:rsidRPr="00533E12">
        <w:rPr>
          <w:rFonts w:ascii="Tahoma" w:eastAsia="Times New Roman" w:hAnsi="Tahoma" w:cs="Tahoma"/>
          <w:sz w:val="20"/>
          <w:szCs w:val="20"/>
          <w:lang w:eastAsia="pl-PL"/>
        </w:rPr>
        <w:t xml:space="preserve">dla Uniwersyteckiego  Centrum  Klinicznego  im. prof. K. Gibińskiego Śląskiego Uniwersytetu Medycznego w Katowicach </w:t>
      </w:r>
    </w:p>
    <w:p w14:paraId="7BFD813D" w14:textId="77777777" w:rsidR="00623947" w:rsidRPr="00656597" w:rsidRDefault="00623947" w:rsidP="00623947">
      <w:pPr>
        <w:overflowPunct w:val="0"/>
        <w:autoSpaceDE w:val="0"/>
        <w:autoSpaceDN w:val="0"/>
        <w:adjustRightInd w:val="0"/>
        <w:spacing w:after="0" w:line="240" w:lineRule="auto"/>
        <w:jc w:val="center"/>
        <w:rPr>
          <w:rFonts w:ascii="Tahoma" w:eastAsia="MS Mincho" w:hAnsi="Tahoma" w:cs="Tahoma"/>
          <w:b/>
          <w:sz w:val="20"/>
          <w:szCs w:val="20"/>
          <w:u w:val="single"/>
          <w:lang w:eastAsia="pl-PL"/>
        </w:rPr>
      </w:pPr>
    </w:p>
    <w:p w14:paraId="47540782" w14:textId="77777777" w:rsidR="00623947" w:rsidRPr="00656597" w:rsidRDefault="00623947" w:rsidP="00623947">
      <w:pPr>
        <w:suppressAutoHyphens/>
        <w:overflowPunct w:val="0"/>
        <w:autoSpaceDE w:val="0"/>
        <w:autoSpaceDN w:val="0"/>
        <w:adjustRightInd w:val="0"/>
        <w:spacing w:after="0" w:line="240" w:lineRule="auto"/>
        <w:ind w:left="284" w:right="-142"/>
        <w:jc w:val="both"/>
        <w:rPr>
          <w:rFonts w:ascii="Tahoma" w:eastAsia="MS Mincho" w:hAnsi="Tahoma" w:cs="Tahoma"/>
          <w:b/>
          <w:sz w:val="20"/>
          <w:szCs w:val="20"/>
          <w:lang w:eastAsia="pl-PL"/>
        </w:rPr>
      </w:pPr>
    </w:p>
    <w:p w14:paraId="7DB0D3EC" w14:textId="77777777" w:rsidR="00623947" w:rsidRPr="008C7CCD" w:rsidRDefault="00623947" w:rsidP="00977A08">
      <w:pPr>
        <w:numPr>
          <w:ilvl w:val="0"/>
          <w:numId w:val="47"/>
        </w:numPr>
        <w:suppressAutoHyphens/>
        <w:overflowPunct w:val="0"/>
        <w:autoSpaceDE w:val="0"/>
        <w:autoSpaceDN w:val="0"/>
        <w:adjustRightInd w:val="0"/>
        <w:spacing w:after="0" w:line="240" w:lineRule="auto"/>
        <w:ind w:left="284" w:right="-142" w:hanging="284"/>
        <w:jc w:val="both"/>
        <w:rPr>
          <w:rFonts w:ascii="Tahoma" w:eastAsia="MS Mincho" w:hAnsi="Tahoma" w:cs="Tahoma"/>
          <w:bCs/>
          <w:sz w:val="20"/>
          <w:szCs w:val="20"/>
          <w:lang w:eastAsia="pl-PL"/>
        </w:rPr>
      </w:pPr>
      <w:r w:rsidRPr="008C7CCD">
        <w:rPr>
          <w:rFonts w:ascii="Tahoma" w:eastAsia="MS Mincho" w:hAnsi="Tahoma" w:cs="Tahoma"/>
          <w:bCs/>
          <w:sz w:val="20"/>
          <w:szCs w:val="20"/>
          <w:lang w:eastAsia="pl-PL"/>
        </w:rPr>
        <w:t>Oświadczam, że nie podlegam wykluczeniu z postępowania na podstawie art. 108 ust 1 PZP.</w:t>
      </w:r>
    </w:p>
    <w:p w14:paraId="03BF12CD" w14:textId="77777777" w:rsidR="00623947" w:rsidRPr="008C7CCD" w:rsidRDefault="00623947" w:rsidP="00623947">
      <w:pPr>
        <w:suppressAutoHyphens/>
        <w:spacing w:after="0" w:line="240" w:lineRule="auto"/>
        <w:jc w:val="both"/>
        <w:rPr>
          <w:rFonts w:ascii="Tahoma" w:eastAsia="Times New Roman" w:hAnsi="Tahoma" w:cs="Tahoma"/>
          <w:bCs/>
          <w:sz w:val="20"/>
          <w:szCs w:val="20"/>
          <w:lang w:eastAsia="ar-SA"/>
        </w:rPr>
      </w:pPr>
      <w:r>
        <w:rPr>
          <w:rFonts w:ascii="Tahoma" w:eastAsia="Times New Roman" w:hAnsi="Tahoma" w:cs="Tahoma"/>
          <w:bCs/>
          <w:sz w:val="20"/>
          <w:szCs w:val="20"/>
          <w:lang w:eastAsia="ar-SA"/>
        </w:rPr>
        <w:t xml:space="preserve">   </w:t>
      </w:r>
    </w:p>
    <w:p w14:paraId="5D672315" w14:textId="2FE0D55E" w:rsidR="00623947" w:rsidRPr="001F079C" w:rsidRDefault="00623947" w:rsidP="00977A08">
      <w:pPr>
        <w:pStyle w:val="Akapitzlist"/>
        <w:keepNext/>
        <w:numPr>
          <w:ilvl w:val="0"/>
          <w:numId w:val="48"/>
        </w:numPr>
        <w:tabs>
          <w:tab w:val="left" w:pos="851"/>
        </w:tabs>
        <w:spacing w:before="120" w:after="120" w:line="259" w:lineRule="auto"/>
        <w:ind w:left="425" w:firstLine="142"/>
        <w:jc w:val="both"/>
        <w:outlineLvl w:val="5"/>
        <w:rPr>
          <w:rFonts w:ascii="Tahoma" w:eastAsia="Calibri" w:hAnsi="Tahoma" w:cs="Tahoma"/>
          <w:sz w:val="20"/>
          <w:szCs w:val="20"/>
        </w:rPr>
      </w:pPr>
      <w:r w:rsidRPr="001F079C">
        <w:rPr>
          <w:rFonts w:ascii="Tahoma" w:eastAsia="Times New Roman" w:hAnsi="Tahoma" w:cs="Tahoma"/>
          <w:sz w:val="20"/>
          <w:szCs w:val="20"/>
          <w:lang w:eastAsia="pl-PL"/>
        </w:rPr>
        <w:t>O</w:t>
      </w:r>
      <w:r w:rsidRPr="001F079C">
        <w:rPr>
          <w:rFonts w:ascii="Tahoma" w:eastAsia="Times New Roman" w:hAnsi="Tahoma" w:cs="Tahoma"/>
          <w:sz w:val="20"/>
          <w:szCs w:val="20"/>
          <w:lang w:val="x-none" w:eastAsia="pl-PL"/>
        </w:rPr>
        <w:t xml:space="preserve">świadczam, </w:t>
      </w:r>
      <w:r w:rsidRPr="001F079C">
        <w:rPr>
          <w:rFonts w:ascii="Tahoma" w:eastAsia="Times New Roman" w:hAnsi="Tahoma" w:cs="Tahoma"/>
          <w:sz w:val="20"/>
          <w:szCs w:val="20"/>
          <w:lang w:eastAsia="pl-PL"/>
        </w:rPr>
        <w:t>i</w:t>
      </w:r>
      <w:r w:rsidRPr="001F079C">
        <w:rPr>
          <w:rFonts w:ascii="Tahoma" w:eastAsia="Times New Roman" w:hAnsi="Tahoma" w:cs="Tahoma"/>
          <w:sz w:val="20"/>
          <w:szCs w:val="20"/>
          <w:lang w:val="x-none" w:eastAsia="pl-PL"/>
        </w:rPr>
        <w:t>ż nie</w:t>
      </w:r>
      <w:r w:rsidRPr="001F079C">
        <w:rPr>
          <w:rFonts w:ascii="Tahoma" w:eastAsia="Times New Roman" w:hAnsi="Tahoma" w:cs="Tahoma"/>
          <w:sz w:val="20"/>
          <w:szCs w:val="20"/>
          <w:lang w:eastAsia="pl-PL"/>
        </w:rPr>
        <w:t xml:space="preserve"> podlegam  </w:t>
      </w:r>
      <w:r w:rsidRPr="001F079C">
        <w:rPr>
          <w:rFonts w:ascii="Tahoma" w:eastAsia="Times New Roman" w:hAnsi="Tahoma" w:cs="Tahoma"/>
          <w:sz w:val="20"/>
          <w:szCs w:val="20"/>
          <w:lang w:val="x-none" w:eastAsia="pl-PL"/>
        </w:rPr>
        <w:t>wykluczeniu z post</w:t>
      </w:r>
      <w:r w:rsidRPr="001F079C">
        <w:rPr>
          <w:rFonts w:ascii="Tahoma" w:eastAsia="Times New Roman" w:hAnsi="Tahoma" w:cs="Tahoma"/>
          <w:sz w:val="20"/>
          <w:szCs w:val="20"/>
          <w:lang w:eastAsia="pl-PL"/>
        </w:rPr>
        <w:t>ępowania na podstawie</w:t>
      </w:r>
      <w:r w:rsidR="001F079C">
        <w:rPr>
          <w:rFonts w:ascii="Tahoma" w:eastAsia="Times New Roman" w:hAnsi="Tahoma" w:cs="Tahoma"/>
          <w:sz w:val="20"/>
          <w:szCs w:val="20"/>
          <w:lang w:eastAsia="pl-PL"/>
        </w:rPr>
        <w:t xml:space="preserve"> </w:t>
      </w:r>
      <w:r w:rsidRPr="001F079C">
        <w:rPr>
          <w:rFonts w:ascii="Tahoma" w:eastAsia="Calibri" w:hAnsi="Tahoma" w:cs="Tahoma"/>
          <w:sz w:val="20"/>
          <w:szCs w:val="20"/>
        </w:rPr>
        <w:t>art. 7 ust. 1 ustawy z dnia 13 kwietnia 2022 r. o szczególnych rozwiązaniach w zakresie przeciwdziałania wspieraniu agresji na Ukrainę oraz służących ochronie bezpieczeństwa narodowego  (Dz. U. 2022 poz. 835), gdyż nie figuruję we wskazanych w przepisach listach i rejestrach,</w:t>
      </w:r>
    </w:p>
    <w:p w14:paraId="57E96FF6" w14:textId="77777777" w:rsidR="00623947" w:rsidRDefault="00623947" w:rsidP="00623947">
      <w:pPr>
        <w:overflowPunct w:val="0"/>
        <w:autoSpaceDE w:val="0"/>
        <w:autoSpaceDN w:val="0"/>
        <w:adjustRightInd w:val="0"/>
        <w:spacing w:after="0" w:line="240" w:lineRule="auto"/>
        <w:ind w:right="-142"/>
        <w:jc w:val="both"/>
        <w:rPr>
          <w:rFonts w:ascii="Tahoma" w:eastAsia="MS Mincho" w:hAnsi="Tahoma" w:cs="Tahoma"/>
          <w:b/>
          <w:sz w:val="20"/>
          <w:szCs w:val="20"/>
          <w:lang w:eastAsia="pl-PL"/>
        </w:rPr>
      </w:pPr>
    </w:p>
    <w:p w14:paraId="31791034" w14:textId="77777777" w:rsidR="00623947" w:rsidRPr="00656597" w:rsidRDefault="00623947" w:rsidP="00977A08">
      <w:pPr>
        <w:numPr>
          <w:ilvl w:val="0"/>
          <w:numId w:val="47"/>
        </w:numPr>
        <w:suppressAutoHyphens/>
        <w:spacing w:after="0" w:line="240" w:lineRule="auto"/>
        <w:ind w:left="284" w:hanging="284"/>
        <w:rPr>
          <w:rFonts w:ascii="Tahoma" w:eastAsia="Calibri" w:hAnsi="Tahoma" w:cs="Tahoma"/>
          <w:sz w:val="20"/>
          <w:szCs w:val="20"/>
        </w:rPr>
      </w:pPr>
      <w:r w:rsidRPr="00656597">
        <w:rPr>
          <w:rFonts w:ascii="Tahoma" w:eastAsia="Calibri" w:hAnsi="Tahoma" w:cs="Tahoma"/>
          <w:b/>
          <w:sz w:val="20"/>
          <w:szCs w:val="20"/>
        </w:rPr>
        <w:t>*</w:t>
      </w:r>
      <w:r w:rsidRPr="00656597">
        <w:rPr>
          <w:rFonts w:ascii="Tahoma" w:eastAsia="Calibri" w:hAnsi="Tahoma" w:cs="Tahoma"/>
          <w:sz w:val="20"/>
          <w:szCs w:val="20"/>
        </w:rPr>
        <w:t xml:space="preserve">Oświadczam, że zachodzą w stosunku do mnie podstawy wykluczenia z postępowania na podstawie art. ……………. PZP </w:t>
      </w:r>
      <w:r w:rsidRPr="00656597">
        <w:rPr>
          <w:rFonts w:ascii="Tahoma" w:eastAsia="Calibri" w:hAnsi="Tahoma" w:cs="Tahoma"/>
          <w:i/>
          <w:sz w:val="20"/>
          <w:szCs w:val="20"/>
        </w:rPr>
        <w:t>(podać mającą zastosowanie podstawę wykluczenia spośród wymienionych w art. 108 ust. 1 pkt 1,2,5 lub 6 UPZP).</w:t>
      </w:r>
      <w:r w:rsidRPr="00656597">
        <w:rPr>
          <w:rFonts w:ascii="Tahoma" w:eastAsia="Calibri" w:hAnsi="Tahoma" w:cs="Tahoma"/>
          <w:sz w:val="20"/>
          <w:szCs w:val="20"/>
        </w:rPr>
        <w:t xml:space="preserve"> Jednocześnie oświadczam, że w związku z ww. okolicznością, na podstawie art. 110 ust. 2 PZP podjąłem następujące środki  naprawcze: </w:t>
      </w:r>
    </w:p>
    <w:p w14:paraId="0C6F5A95" w14:textId="77777777" w:rsidR="00623947" w:rsidRPr="00656597" w:rsidRDefault="00623947" w:rsidP="00623947">
      <w:pPr>
        <w:spacing w:after="0" w:line="240" w:lineRule="auto"/>
        <w:ind w:firstLine="284"/>
        <w:jc w:val="both"/>
        <w:rPr>
          <w:rFonts w:ascii="Tahoma" w:eastAsia="Calibri" w:hAnsi="Tahoma" w:cs="Tahoma"/>
          <w:sz w:val="20"/>
          <w:szCs w:val="20"/>
        </w:rPr>
      </w:pPr>
      <w:r w:rsidRPr="00656597">
        <w:rPr>
          <w:rFonts w:ascii="Tahoma" w:eastAsia="Calibri" w:hAnsi="Tahoma" w:cs="Tahoma"/>
          <w:sz w:val="20"/>
          <w:szCs w:val="20"/>
        </w:rPr>
        <w:t>………………………………………………………………….……………………………</w:t>
      </w:r>
    </w:p>
    <w:p w14:paraId="26F2C8BE" w14:textId="77777777" w:rsidR="00623947" w:rsidRPr="00656597" w:rsidRDefault="00623947" w:rsidP="00623947">
      <w:pPr>
        <w:spacing w:after="0" w:line="240" w:lineRule="auto"/>
        <w:ind w:firstLine="284"/>
        <w:jc w:val="both"/>
        <w:rPr>
          <w:rFonts w:ascii="Tahoma" w:eastAsia="Calibri" w:hAnsi="Tahoma" w:cs="Tahoma"/>
          <w:sz w:val="20"/>
          <w:szCs w:val="20"/>
        </w:rPr>
      </w:pPr>
    </w:p>
    <w:p w14:paraId="4B0BE6DB" w14:textId="77777777" w:rsidR="00623947" w:rsidRPr="00656597" w:rsidRDefault="00623947" w:rsidP="00623947">
      <w:pPr>
        <w:spacing w:after="0" w:line="240" w:lineRule="auto"/>
        <w:ind w:firstLine="284"/>
        <w:jc w:val="both"/>
        <w:rPr>
          <w:rFonts w:ascii="Tahoma" w:eastAsia="Calibri" w:hAnsi="Tahoma" w:cs="Tahoma"/>
          <w:sz w:val="20"/>
          <w:szCs w:val="20"/>
        </w:rPr>
      </w:pPr>
    </w:p>
    <w:p w14:paraId="22A4447D" w14:textId="77777777" w:rsidR="00623947" w:rsidRPr="00656597" w:rsidRDefault="00623947" w:rsidP="00623947">
      <w:pPr>
        <w:spacing w:after="0" w:line="240" w:lineRule="auto"/>
        <w:ind w:firstLine="284"/>
        <w:jc w:val="both"/>
        <w:rPr>
          <w:rFonts w:ascii="Tahoma" w:eastAsia="Calibri" w:hAnsi="Tahoma" w:cs="Tahoma"/>
          <w:strike/>
          <w:sz w:val="20"/>
          <w:szCs w:val="20"/>
        </w:rPr>
      </w:pPr>
    </w:p>
    <w:p w14:paraId="12E43C97" w14:textId="77777777" w:rsidR="00623947" w:rsidRPr="00656597" w:rsidRDefault="00623947" w:rsidP="00623947">
      <w:pPr>
        <w:spacing w:after="0" w:line="240" w:lineRule="auto"/>
        <w:ind w:right="-142"/>
        <w:jc w:val="right"/>
        <w:rPr>
          <w:rFonts w:ascii="Tahoma" w:eastAsia="MS Mincho" w:hAnsi="Tahoma" w:cs="Tahoma"/>
          <w:color w:val="000000"/>
          <w:sz w:val="20"/>
          <w:szCs w:val="20"/>
          <w:lang w:eastAsia="pl-PL"/>
        </w:rPr>
      </w:pPr>
      <w:r w:rsidRPr="00656597">
        <w:rPr>
          <w:rFonts w:ascii="Tahoma" w:eastAsia="MS Mincho" w:hAnsi="Tahoma" w:cs="Tahoma"/>
          <w:color w:val="000000"/>
          <w:sz w:val="20"/>
          <w:szCs w:val="20"/>
          <w:lang w:eastAsia="pl-PL"/>
        </w:rPr>
        <w:t>...........................................  dnia ..........................................</w:t>
      </w:r>
    </w:p>
    <w:p w14:paraId="58F523C7" w14:textId="77777777" w:rsidR="00623947" w:rsidRPr="00656597" w:rsidRDefault="00623947" w:rsidP="00623947">
      <w:pPr>
        <w:spacing w:after="0" w:line="240" w:lineRule="auto"/>
        <w:jc w:val="both"/>
        <w:rPr>
          <w:rFonts w:ascii="Tahoma" w:eastAsia="Calibri" w:hAnsi="Tahoma" w:cs="Tahoma"/>
          <w:strike/>
          <w:sz w:val="20"/>
          <w:szCs w:val="20"/>
        </w:rPr>
      </w:pPr>
    </w:p>
    <w:p w14:paraId="4F6A689A" w14:textId="77777777" w:rsidR="00623947" w:rsidRPr="00656597" w:rsidRDefault="00623947" w:rsidP="00623947">
      <w:pPr>
        <w:spacing w:after="0" w:line="240" w:lineRule="auto"/>
        <w:jc w:val="both"/>
        <w:rPr>
          <w:rFonts w:ascii="Tahoma" w:eastAsia="Calibri" w:hAnsi="Tahoma" w:cs="Tahoma"/>
          <w:b/>
          <w:sz w:val="20"/>
          <w:szCs w:val="20"/>
        </w:rPr>
      </w:pPr>
      <w:r w:rsidRPr="00656597">
        <w:rPr>
          <w:rFonts w:ascii="Tahoma" w:eastAsia="Calibri" w:hAnsi="Tahoma" w:cs="Tahoma"/>
          <w:b/>
          <w:sz w:val="20"/>
          <w:szCs w:val="20"/>
        </w:rPr>
        <w:t>*wypełnić jeżeli dotyczy</w:t>
      </w:r>
    </w:p>
    <w:p w14:paraId="403BB795" w14:textId="77777777" w:rsidR="00623947" w:rsidRPr="00656597" w:rsidRDefault="00623947" w:rsidP="00623947">
      <w:pPr>
        <w:spacing w:after="0" w:line="240" w:lineRule="auto"/>
        <w:jc w:val="both"/>
        <w:rPr>
          <w:rFonts w:ascii="Tahoma" w:eastAsia="Calibri" w:hAnsi="Tahoma" w:cs="Tahoma"/>
          <w:b/>
          <w:strike/>
          <w:sz w:val="20"/>
          <w:szCs w:val="20"/>
        </w:rPr>
      </w:pPr>
    </w:p>
    <w:p w14:paraId="4DFEAE96" w14:textId="77777777" w:rsidR="00623947" w:rsidRPr="00656597" w:rsidRDefault="00623947" w:rsidP="00623947">
      <w:pPr>
        <w:spacing w:after="0" w:line="240" w:lineRule="auto"/>
        <w:jc w:val="both"/>
        <w:rPr>
          <w:rFonts w:ascii="Tahoma" w:eastAsia="MS Mincho" w:hAnsi="Tahoma" w:cs="Tahoma"/>
          <w:i/>
          <w:iCs/>
          <w:sz w:val="20"/>
          <w:szCs w:val="20"/>
          <w:lang w:eastAsia="ar-SA"/>
        </w:rPr>
      </w:pPr>
      <w:r w:rsidRPr="00656597">
        <w:rPr>
          <w:rFonts w:ascii="Tahoma" w:eastAsia="MS Mincho" w:hAnsi="Tahoma" w:cs="Tahoma"/>
          <w:i/>
          <w:iCs/>
          <w:sz w:val="20"/>
          <w:szCs w:val="20"/>
          <w:lang w:eastAsia="ar-SA"/>
        </w:rPr>
        <w:t xml:space="preserve"> </w:t>
      </w:r>
    </w:p>
    <w:p w14:paraId="3E7C9A11" w14:textId="77777777" w:rsidR="00623947" w:rsidRPr="00656597" w:rsidRDefault="00623947" w:rsidP="00623947">
      <w:pPr>
        <w:spacing w:after="0" w:line="240" w:lineRule="auto"/>
        <w:jc w:val="center"/>
        <w:rPr>
          <w:rFonts w:ascii="Tahoma" w:eastAsia="MS Mincho" w:hAnsi="Tahoma" w:cs="Tahoma"/>
          <w:iCs/>
          <w:sz w:val="20"/>
          <w:szCs w:val="20"/>
          <w:lang w:eastAsia="ar-SA"/>
        </w:rPr>
      </w:pPr>
      <w:r w:rsidRPr="00656597">
        <w:rPr>
          <w:rFonts w:ascii="Tahoma" w:eastAsia="MS Mincho" w:hAnsi="Tahoma" w:cs="Tahoma"/>
          <w:iCs/>
          <w:sz w:val="20"/>
          <w:szCs w:val="20"/>
          <w:lang w:eastAsia="ar-SA"/>
        </w:rPr>
        <w:t>OŚWIADCZENIE DOTYCZĄCE PODANYCH INFORMACJI:</w:t>
      </w:r>
    </w:p>
    <w:p w14:paraId="4D2F5564" w14:textId="77777777" w:rsidR="00623947" w:rsidRPr="00656597" w:rsidRDefault="00623947" w:rsidP="00623947">
      <w:pPr>
        <w:spacing w:after="0" w:line="240" w:lineRule="auto"/>
        <w:jc w:val="center"/>
        <w:rPr>
          <w:rFonts w:ascii="Tahoma" w:eastAsia="MS Mincho" w:hAnsi="Tahoma" w:cs="Tahoma"/>
          <w:iCs/>
          <w:sz w:val="20"/>
          <w:szCs w:val="20"/>
          <w:lang w:eastAsia="ar-SA"/>
        </w:rPr>
      </w:pPr>
    </w:p>
    <w:p w14:paraId="2BEBC7A7" w14:textId="77777777" w:rsidR="00623947" w:rsidRPr="00656597" w:rsidRDefault="00623947" w:rsidP="00623947">
      <w:pPr>
        <w:spacing w:after="0" w:line="360" w:lineRule="auto"/>
        <w:jc w:val="both"/>
        <w:rPr>
          <w:rFonts w:ascii="Tahoma" w:eastAsia="Calibri" w:hAnsi="Tahoma" w:cs="Tahoma"/>
          <w:sz w:val="20"/>
          <w:szCs w:val="20"/>
        </w:rPr>
      </w:pPr>
      <w:r w:rsidRPr="00656597">
        <w:rPr>
          <w:rFonts w:ascii="Tahoma" w:eastAsia="Calibri" w:hAnsi="Tahoma" w:cs="Tahoma"/>
          <w:sz w:val="20"/>
          <w:szCs w:val="20"/>
        </w:rPr>
        <w:t xml:space="preserve">Oświadczam, że wszystkie informacje podane w powyższych oświadczeniach są aktualne </w:t>
      </w:r>
      <w:r w:rsidRPr="00656597">
        <w:rPr>
          <w:rFonts w:ascii="Tahoma" w:eastAsia="Calibri" w:hAnsi="Tahoma" w:cs="Tahoma"/>
          <w:sz w:val="20"/>
          <w:szCs w:val="20"/>
        </w:rPr>
        <w:br/>
        <w:t>i zgodne z prawdą oraz zostały przedstawione z pełną świadomością konsekwencji wprowadzenia zamawiającego w błąd przy przedstawianiu informacji.</w:t>
      </w:r>
    </w:p>
    <w:p w14:paraId="0F5721D8" w14:textId="77777777" w:rsidR="00623947" w:rsidRPr="00656597" w:rsidRDefault="00623947" w:rsidP="00623947">
      <w:pPr>
        <w:overflowPunct w:val="0"/>
        <w:autoSpaceDE w:val="0"/>
        <w:autoSpaceDN w:val="0"/>
        <w:adjustRightInd w:val="0"/>
        <w:spacing w:after="0" w:line="240" w:lineRule="auto"/>
        <w:ind w:right="-142"/>
        <w:rPr>
          <w:rFonts w:ascii="Tahoma" w:eastAsia="MS Mincho" w:hAnsi="Tahoma" w:cs="Tahoma"/>
          <w:sz w:val="20"/>
          <w:szCs w:val="20"/>
          <w:lang w:eastAsia="pl-PL"/>
        </w:rPr>
      </w:pPr>
      <w:r w:rsidRPr="00656597">
        <w:rPr>
          <w:rFonts w:ascii="Tahoma" w:eastAsia="MS Mincho" w:hAnsi="Tahoma" w:cs="Tahoma"/>
          <w:sz w:val="20"/>
          <w:szCs w:val="20"/>
          <w:lang w:eastAsia="pl-PL"/>
        </w:rPr>
        <w:t xml:space="preserve">                                                                       </w:t>
      </w:r>
    </w:p>
    <w:p w14:paraId="1CBA1C95" w14:textId="77777777" w:rsidR="00623947" w:rsidRPr="00656597" w:rsidRDefault="00623947" w:rsidP="00623947">
      <w:pPr>
        <w:overflowPunct w:val="0"/>
        <w:autoSpaceDE w:val="0"/>
        <w:autoSpaceDN w:val="0"/>
        <w:adjustRightInd w:val="0"/>
        <w:spacing w:after="0" w:line="240" w:lineRule="auto"/>
        <w:ind w:right="-142" w:firstLine="5220"/>
        <w:rPr>
          <w:rFonts w:ascii="Tahoma" w:eastAsia="MS Mincho" w:hAnsi="Tahoma" w:cs="Tahoma"/>
          <w:sz w:val="20"/>
          <w:szCs w:val="20"/>
          <w:lang w:eastAsia="pl-PL"/>
        </w:rPr>
      </w:pPr>
    </w:p>
    <w:p w14:paraId="2AE7540D" w14:textId="77777777" w:rsidR="00623947" w:rsidRDefault="00623947" w:rsidP="00623947">
      <w:pPr>
        <w:spacing w:after="0" w:line="240" w:lineRule="auto"/>
        <w:ind w:right="-142"/>
        <w:jc w:val="right"/>
        <w:rPr>
          <w:rFonts w:ascii="Tahoma" w:eastAsia="MS Mincho" w:hAnsi="Tahoma" w:cs="Tahoma"/>
          <w:sz w:val="20"/>
          <w:szCs w:val="20"/>
          <w:lang w:eastAsia="pl-PL"/>
        </w:rPr>
      </w:pPr>
      <w:r w:rsidRPr="00656597">
        <w:rPr>
          <w:rFonts w:ascii="Tahoma" w:eastAsia="MS Mincho" w:hAnsi="Tahoma" w:cs="Tahoma"/>
          <w:sz w:val="20"/>
          <w:szCs w:val="20"/>
          <w:lang w:eastAsia="pl-PL"/>
        </w:rPr>
        <w:t>.</w:t>
      </w:r>
    </w:p>
    <w:p w14:paraId="07903AFC" w14:textId="77777777" w:rsidR="00623947" w:rsidRDefault="00623947" w:rsidP="00623947">
      <w:pPr>
        <w:spacing w:after="0" w:line="240" w:lineRule="auto"/>
        <w:ind w:right="-142"/>
        <w:jc w:val="right"/>
        <w:rPr>
          <w:rFonts w:ascii="Tahoma" w:eastAsia="MS Mincho" w:hAnsi="Tahoma" w:cs="Tahoma"/>
          <w:sz w:val="20"/>
          <w:szCs w:val="20"/>
          <w:lang w:eastAsia="pl-PL"/>
        </w:rPr>
      </w:pPr>
    </w:p>
    <w:p w14:paraId="43339B3B" w14:textId="77777777" w:rsidR="00623947" w:rsidRPr="00656597" w:rsidRDefault="00623947" w:rsidP="00623947">
      <w:pPr>
        <w:spacing w:after="0" w:line="240" w:lineRule="auto"/>
        <w:ind w:right="-142"/>
        <w:jc w:val="right"/>
        <w:rPr>
          <w:rFonts w:ascii="Tahoma" w:eastAsia="MS Mincho" w:hAnsi="Tahoma" w:cs="Tahoma"/>
          <w:b/>
          <w:i/>
          <w:sz w:val="20"/>
          <w:szCs w:val="20"/>
          <w:u w:val="single"/>
          <w:lang w:eastAsia="pl-PL"/>
        </w:rPr>
      </w:pPr>
      <w:r w:rsidRPr="00656597">
        <w:rPr>
          <w:rFonts w:ascii="Tahoma" w:eastAsia="MS Mincho" w:hAnsi="Tahoma" w:cs="Tahoma"/>
          <w:sz w:val="20"/>
          <w:szCs w:val="20"/>
          <w:lang w:eastAsia="pl-PL"/>
        </w:rPr>
        <w:t>..........................................  dnia ..........................................</w:t>
      </w:r>
    </w:p>
    <w:p w14:paraId="2DD6FD6D" w14:textId="77777777" w:rsidR="00623947" w:rsidRDefault="00623947" w:rsidP="00623947">
      <w:pPr>
        <w:tabs>
          <w:tab w:val="left" w:pos="7920"/>
        </w:tabs>
        <w:spacing w:after="0" w:line="240" w:lineRule="auto"/>
        <w:rPr>
          <w:rFonts w:ascii="Tahoma" w:eastAsia="Cambria" w:hAnsi="Tahoma" w:cs="Tahoma"/>
          <w:sz w:val="20"/>
          <w:szCs w:val="20"/>
          <w:lang w:eastAsia="pl-PL"/>
        </w:rPr>
      </w:pPr>
    </w:p>
    <w:p w14:paraId="14A0CB6E" w14:textId="77777777" w:rsidR="007C00CE" w:rsidRDefault="007C00CE" w:rsidP="00623947">
      <w:pPr>
        <w:suppressAutoHyphens/>
        <w:spacing w:after="0" w:line="240" w:lineRule="auto"/>
        <w:jc w:val="both"/>
        <w:rPr>
          <w:rFonts w:ascii="Tahoma" w:eastAsia="Times New Roman" w:hAnsi="Tahoma" w:cs="Tahoma"/>
          <w:iCs/>
          <w:sz w:val="20"/>
          <w:szCs w:val="20"/>
          <w:lang w:eastAsia="ar-SA"/>
        </w:rPr>
      </w:pPr>
    </w:p>
    <w:p w14:paraId="27E403F2" w14:textId="77777777" w:rsidR="007C00CE" w:rsidRDefault="007C00CE" w:rsidP="00623947">
      <w:pPr>
        <w:suppressAutoHyphens/>
        <w:spacing w:after="0" w:line="240" w:lineRule="auto"/>
        <w:jc w:val="both"/>
        <w:rPr>
          <w:rFonts w:ascii="Tahoma" w:eastAsia="Times New Roman" w:hAnsi="Tahoma" w:cs="Tahoma"/>
          <w:iCs/>
          <w:sz w:val="20"/>
          <w:szCs w:val="20"/>
          <w:lang w:eastAsia="ar-SA"/>
        </w:rPr>
      </w:pPr>
    </w:p>
    <w:p w14:paraId="29B536FF" w14:textId="77777777" w:rsidR="007C00CE" w:rsidRDefault="007C00CE" w:rsidP="00623947">
      <w:pPr>
        <w:suppressAutoHyphens/>
        <w:spacing w:after="0" w:line="240" w:lineRule="auto"/>
        <w:jc w:val="both"/>
        <w:rPr>
          <w:rFonts w:ascii="Tahoma" w:eastAsia="Times New Roman" w:hAnsi="Tahoma" w:cs="Tahoma"/>
          <w:iCs/>
          <w:sz w:val="20"/>
          <w:szCs w:val="20"/>
          <w:lang w:eastAsia="ar-SA"/>
        </w:rPr>
      </w:pPr>
    </w:p>
    <w:p w14:paraId="73438B52" w14:textId="77777777" w:rsidR="001F079C" w:rsidRDefault="001F079C" w:rsidP="00623947">
      <w:pPr>
        <w:suppressAutoHyphens/>
        <w:spacing w:after="0" w:line="240" w:lineRule="auto"/>
        <w:jc w:val="both"/>
        <w:rPr>
          <w:rFonts w:ascii="Tahoma" w:eastAsia="Times New Roman" w:hAnsi="Tahoma" w:cs="Tahoma"/>
          <w:iCs/>
          <w:sz w:val="20"/>
          <w:szCs w:val="20"/>
          <w:lang w:eastAsia="ar-SA"/>
        </w:rPr>
      </w:pPr>
    </w:p>
    <w:p w14:paraId="45921906" w14:textId="77777777" w:rsidR="001F079C" w:rsidRDefault="001F079C" w:rsidP="00623947">
      <w:pPr>
        <w:suppressAutoHyphens/>
        <w:spacing w:after="0" w:line="240" w:lineRule="auto"/>
        <w:jc w:val="both"/>
        <w:rPr>
          <w:rFonts w:ascii="Tahoma" w:eastAsia="Times New Roman" w:hAnsi="Tahoma" w:cs="Tahoma"/>
          <w:iCs/>
          <w:sz w:val="20"/>
          <w:szCs w:val="20"/>
          <w:lang w:eastAsia="ar-SA"/>
        </w:rPr>
      </w:pPr>
    </w:p>
    <w:p w14:paraId="1A97B666" w14:textId="77777777" w:rsidR="001F079C" w:rsidRDefault="001F079C" w:rsidP="00623947">
      <w:pPr>
        <w:suppressAutoHyphens/>
        <w:spacing w:after="0" w:line="240" w:lineRule="auto"/>
        <w:jc w:val="both"/>
        <w:rPr>
          <w:rFonts w:ascii="Tahoma" w:eastAsia="Times New Roman" w:hAnsi="Tahoma" w:cs="Tahoma"/>
          <w:iCs/>
          <w:sz w:val="20"/>
          <w:szCs w:val="20"/>
          <w:lang w:eastAsia="ar-SA"/>
        </w:rPr>
      </w:pPr>
    </w:p>
    <w:p w14:paraId="48A85FA5" w14:textId="77777777" w:rsidR="001F079C" w:rsidRDefault="001F079C" w:rsidP="00623947">
      <w:pPr>
        <w:suppressAutoHyphens/>
        <w:spacing w:after="0" w:line="240" w:lineRule="auto"/>
        <w:jc w:val="both"/>
        <w:rPr>
          <w:rFonts w:ascii="Tahoma" w:eastAsia="Times New Roman" w:hAnsi="Tahoma" w:cs="Tahoma"/>
          <w:iCs/>
          <w:sz w:val="20"/>
          <w:szCs w:val="20"/>
          <w:lang w:eastAsia="ar-SA"/>
        </w:rPr>
      </w:pPr>
    </w:p>
    <w:p w14:paraId="49B628C6" w14:textId="77777777" w:rsidR="001F079C" w:rsidRDefault="001F079C" w:rsidP="00623947">
      <w:pPr>
        <w:suppressAutoHyphens/>
        <w:spacing w:after="0" w:line="240" w:lineRule="auto"/>
        <w:jc w:val="both"/>
        <w:rPr>
          <w:rFonts w:ascii="Tahoma" w:eastAsia="Times New Roman" w:hAnsi="Tahoma" w:cs="Tahoma"/>
          <w:iCs/>
          <w:sz w:val="20"/>
          <w:szCs w:val="20"/>
          <w:lang w:eastAsia="ar-SA"/>
        </w:rPr>
      </w:pPr>
    </w:p>
    <w:p w14:paraId="7BA61EB8" w14:textId="77777777" w:rsidR="001F079C" w:rsidRDefault="001F079C" w:rsidP="00623947">
      <w:pPr>
        <w:suppressAutoHyphens/>
        <w:spacing w:after="0" w:line="240" w:lineRule="auto"/>
        <w:jc w:val="both"/>
        <w:rPr>
          <w:rFonts w:ascii="Tahoma" w:eastAsia="Times New Roman" w:hAnsi="Tahoma" w:cs="Tahoma"/>
          <w:iCs/>
          <w:sz w:val="20"/>
          <w:szCs w:val="20"/>
          <w:lang w:eastAsia="ar-SA"/>
        </w:rPr>
      </w:pPr>
    </w:p>
    <w:p w14:paraId="1A54118F" w14:textId="77777777" w:rsidR="001F079C" w:rsidRDefault="001F079C" w:rsidP="00623947">
      <w:pPr>
        <w:suppressAutoHyphens/>
        <w:spacing w:after="0" w:line="240" w:lineRule="auto"/>
        <w:jc w:val="both"/>
        <w:rPr>
          <w:rFonts w:ascii="Tahoma" w:eastAsia="Times New Roman" w:hAnsi="Tahoma" w:cs="Tahoma"/>
          <w:iCs/>
          <w:sz w:val="20"/>
          <w:szCs w:val="20"/>
          <w:lang w:eastAsia="ar-SA"/>
        </w:rPr>
      </w:pPr>
    </w:p>
    <w:p w14:paraId="72482528" w14:textId="77777777" w:rsidR="001F079C" w:rsidRDefault="001F079C" w:rsidP="00623947">
      <w:pPr>
        <w:suppressAutoHyphens/>
        <w:spacing w:after="0" w:line="240" w:lineRule="auto"/>
        <w:jc w:val="both"/>
        <w:rPr>
          <w:rFonts w:ascii="Tahoma" w:eastAsia="Times New Roman" w:hAnsi="Tahoma" w:cs="Tahoma"/>
          <w:iCs/>
          <w:sz w:val="20"/>
          <w:szCs w:val="20"/>
          <w:lang w:eastAsia="ar-SA"/>
        </w:rPr>
      </w:pPr>
    </w:p>
    <w:p w14:paraId="5915CF5C" w14:textId="77777777" w:rsidR="001F079C" w:rsidRDefault="001F079C" w:rsidP="00623947">
      <w:pPr>
        <w:suppressAutoHyphens/>
        <w:spacing w:after="0" w:line="240" w:lineRule="auto"/>
        <w:jc w:val="both"/>
        <w:rPr>
          <w:rFonts w:ascii="Tahoma" w:eastAsia="Times New Roman" w:hAnsi="Tahoma" w:cs="Tahoma"/>
          <w:iCs/>
          <w:sz w:val="20"/>
          <w:szCs w:val="20"/>
          <w:lang w:eastAsia="ar-SA"/>
        </w:rPr>
      </w:pPr>
    </w:p>
    <w:p w14:paraId="663EAA9F" w14:textId="77777777" w:rsidR="001F079C" w:rsidRDefault="001F079C" w:rsidP="00623947">
      <w:pPr>
        <w:suppressAutoHyphens/>
        <w:spacing w:after="0" w:line="240" w:lineRule="auto"/>
        <w:jc w:val="both"/>
        <w:rPr>
          <w:rFonts w:ascii="Tahoma" w:eastAsia="Times New Roman" w:hAnsi="Tahoma" w:cs="Tahoma"/>
          <w:iCs/>
          <w:sz w:val="20"/>
          <w:szCs w:val="20"/>
          <w:lang w:eastAsia="ar-SA"/>
        </w:rPr>
      </w:pPr>
    </w:p>
    <w:p w14:paraId="4B080B0A" w14:textId="77777777" w:rsidR="001F079C" w:rsidRDefault="001F079C" w:rsidP="00623947">
      <w:pPr>
        <w:suppressAutoHyphens/>
        <w:spacing w:after="0" w:line="240" w:lineRule="auto"/>
        <w:jc w:val="both"/>
        <w:rPr>
          <w:rFonts w:ascii="Tahoma" w:eastAsia="Times New Roman" w:hAnsi="Tahoma" w:cs="Tahoma"/>
          <w:iCs/>
          <w:sz w:val="20"/>
          <w:szCs w:val="20"/>
          <w:lang w:eastAsia="ar-SA"/>
        </w:rPr>
      </w:pPr>
    </w:p>
    <w:p w14:paraId="1D4E9EE7" w14:textId="77777777" w:rsidR="001F079C" w:rsidRDefault="001F079C" w:rsidP="00623947">
      <w:pPr>
        <w:suppressAutoHyphens/>
        <w:spacing w:after="0" w:line="240" w:lineRule="auto"/>
        <w:jc w:val="both"/>
        <w:rPr>
          <w:rFonts w:ascii="Tahoma" w:eastAsia="Times New Roman" w:hAnsi="Tahoma" w:cs="Tahoma"/>
          <w:iCs/>
          <w:sz w:val="20"/>
          <w:szCs w:val="20"/>
          <w:lang w:eastAsia="ar-SA"/>
        </w:rPr>
      </w:pPr>
    </w:p>
    <w:p w14:paraId="70A9CFC0" w14:textId="77777777" w:rsidR="001F079C" w:rsidRDefault="001F079C" w:rsidP="00623947">
      <w:pPr>
        <w:suppressAutoHyphens/>
        <w:spacing w:after="0" w:line="240" w:lineRule="auto"/>
        <w:jc w:val="both"/>
        <w:rPr>
          <w:rFonts w:ascii="Tahoma" w:eastAsia="Times New Roman" w:hAnsi="Tahoma" w:cs="Tahoma"/>
          <w:iCs/>
          <w:sz w:val="20"/>
          <w:szCs w:val="20"/>
          <w:lang w:eastAsia="ar-SA"/>
        </w:rPr>
      </w:pPr>
    </w:p>
    <w:p w14:paraId="6CCEA7E8" w14:textId="77777777" w:rsidR="001F079C" w:rsidRDefault="001F079C" w:rsidP="00623947">
      <w:pPr>
        <w:suppressAutoHyphens/>
        <w:spacing w:after="0" w:line="240" w:lineRule="auto"/>
        <w:jc w:val="both"/>
        <w:rPr>
          <w:rFonts w:ascii="Tahoma" w:eastAsia="Times New Roman" w:hAnsi="Tahoma" w:cs="Tahoma"/>
          <w:iCs/>
          <w:sz w:val="20"/>
          <w:szCs w:val="20"/>
          <w:lang w:eastAsia="ar-SA"/>
        </w:rPr>
      </w:pPr>
    </w:p>
    <w:p w14:paraId="671AD91B" w14:textId="5D4F7A6F" w:rsidR="00623947" w:rsidRPr="00656597" w:rsidRDefault="00623947" w:rsidP="00623947">
      <w:pPr>
        <w:suppressAutoHyphens/>
        <w:spacing w:after="0" w:line="240" w:lineRule="auto"/>
        <w:jc w:val="both"/>
        <w:rPr>
          <w:rFonts w:ascii="Tahoma" w:eastAsia="Times New Roman" w:hAnsi="Tahoma" w:cs="Tahoma"/>
          <w:iCs/>
          <w:sz w:val="20"/>
          <w:szCs w:val="20"/>
          <w:lang w:eastAsia="ar-SA"/>
        </w:rPr>
      </w:pPr>
      <w:bookmarkStart w:id="4" w:name="_Hlk171508480"/>
      <w:r w:rsidRPr="00656597">
        <w:rPr>
          <w:rFonts w:ascii="Tahoma" w:eastAsia="Times New Roman" w:hAnsi="Tahoma" w:cs="Tahoma"/>
          <w:iCs/>
          <w:sz w:val="20"/>
          <w:szCs w:val="20"/>
          <w:lang w:eastAsia="ar-SA"/>
        </w:rPr>
        <w:lastRenderedPageBreak/>
        <w:t>DZP.</w:t>
      </w:r>
      <w:r w:rsidR="001F079C">
        <w:rPr>
          <w:rFonts w:ascii="Tahoma" w:eastAsia="Times New Roman" w:hAnsi="Tahoma" w:cs="Tahoma"/>
          <w:iCs/>
          <w:sz w:val="20"/>
          <w:szCs w:val="20"/>
          <w:lang w:eastAsia="ar-SA"/>
        </w:rPr>
        <w:t>2</w:t>
      </w:r>
      <w:r w:rsidRPr="00656597">
        <w:rPr>
          <w:rFonts w:ascii="Tahoma" w:eastAsia="Times New Roman" w:hAnsi="Tahoma" w:cs="Tahoma"/>
          <w:iCs/>
          <w:sz w:val="20"/>
          <w:szCs w:val="20"/>
          <w:lang w:eastAsia="ar-SA"/>
        </w:rPr>
        <w:t>81.</w:t>
      </w:r>
      <w:r w:rsidR="003256AB">
        <w:rPr>
          <w:rFonts w:ascii="Tahoma" w:eastAsia="Times New Roman" w:hAnsi="Tahoma" w:cs="Tahoma"/>
          <w:iCs/>
          <w:sz w:val="20"/>
          <w:szCs w:val="20"/>
          <w:lang w:eastAsia="ar-SA"/>
        </w:rPr>
        <w:t>59</w:t>
      </w:r>
      <w:r w:rsidRPr="00656597">
        <w:rPr>
          <w:rFonts w:ascii="Tahoma" w:eastAsia="Times New Roman" w:hAnsi="Tahoma" w:cs="Tahoma"/>
          <w:iCs/>
          <w:sz w:val="20"/>
          <w:szCs w:val="20"/>
          <w:lang w:eastAsia="ar-SA"/>
        </w:rPr>
        <w:t>B.202</w:t>
      </w:r>
      <w:r w:rsidR="001F079C">
        <w:rPr>
          <w:rFonts w:ascii="Tahoma" w:eastAsia="Times New Roman" w:hAnsi="Tahoma" w:cs="Tahoma"/>
          <w:iCs/>
          <w:sz w:val="20"/>
          <w:szCs w:val="20"/>
          <w:lang w:eastAsia="ar-SA"/>
        </w:rPr>
        <w:t>4</w:t>
      </w:r>
    </w:p>
    <w:p w14:paraId="0C07C3A4" w14:textId="77777777" w:rsidR="00623947" w:rsidRPr="00656597" w:rsidRDefault="00623947" w:rsidP="00623947">
      <w:pPr>
        <w:suppressAutoHyphens/>
        <w:spacing w:after="0" w:line="240" w:lineRule="auto"/>
        <w:jc w:val="both"/>
        <w:rPr>
          <w:rFonts w:ascii="Tahoma" w:eastAsia="Times New Roman" w:hAnsi="Tahoma" w:cs="Tahoma"/>
          <w:sz w:val="20"/>
          <w:szCs w:val="20"/>
          <w:lang w:eastAsia="ar-SA"/>
        </w:rPr>
      </w:pPr>
      <w:r w:rsidRPr="00656597">
        <w:rPr>
          <w:rFonts w:ascii="Tahoma" w:eastAsia="Times New Roman" w:hAnsi="Tahoma" w:cs="Tahoma"/>
          <w:sz w:val="20"/>
          <w:szCs w:val="20"/>
          <w:lang w:eastAsia="ar-SA"/>
        </w:rPr>
        <w:t xml:space="preserve">Załącznik nr </w:t>
      </w:r>
      <w:r>
        <w:rPr>
          <w:rFonts w:ascii="Tahoma" w:eastAsia="Times New Roman" w:hAnsi="Tahoma" w:cs="Tahoma"/>
          <w:sz w:val="20"/>
          <w:szCs w:val="20"/>
          <w:lang w:eastAsia="ar-SA"/>
        </w:rPr>
        <w:t>3</w:t>
      </w:r>
    </w:p>
    <w:bookmarkEnd w:id="4"/>
    <w:p w14:paraId="20E93476" w14:textId="77777777" w:rsidR="00623947" w:rsidRPr="00656597" w:rsidRDefault="00623947" w:rsidP="00623947">
      <w:pPr>
        <w:spacing w:after="0" w:line="240" w:lineRule="auto"/>
        <w:jc w:val="center"/>
        <w:rPr>
          <w:rFonts w:ascii="Tahoma" w:eastAsia="MS Mincho" w:hAnsi="Tahoma" w:cs="Tahoma"/>
          <w:b/>
          <w:sz w:val="20"/>
          <w:szCs w:val="20"/>
          <w:u w:val="single"/>
          <w:lang w:eastAsia="pl-PL"/>
        </w:rPr>
      </w:pPr>
    </w:p>
    <w:p w14:paraId="2D8E4A17" w14:textId="77777777" w:rsidR="00623947" w:rsidRDefault="00623947" w:rsidP="00623947">
      <w:pPr>
        <w:spacing w:after="0" w:line="240" w:lineRule="auto"/>
        <w:jc w:val="center"/>
        <w:rPr>
          <w:rFonts w:ascii="Tahoma" w:eastAsia="MS Mincho" w:hAnsi="Tahoma" w:cs="Tahoma"/>
          <w:b/>
          <w:sz w:val="20"/>
          <w:szCs w:val="20"/>
          <w:u w:val="single"/>
          <w:lang w:eastAsia="pl-PL"/>
        </w:rPr>
      </w:pPr>
    </w:p>
    <w:p w14:paraId="46BD292D" w14:textId="77777777" w:rsidR="00623947" w:rsidRPr="00533E12" w:rsidRDefault="00623947" w:rsidP="00623947">
      <w:pPr>
        <w:spacing w:after="0" w:line="240" w:lineRule="auto"/>
        <w:jc w:val="center"/>
        <w:rPr>
          <w:rFonts w:ascii="Tahoma" w:eastAsia="Times New Roman" w:hAnsi="Tahoma" w:cs="Tahoma"/>
          <w:b/>
          <w:sz w:val="20"/>
          <w:szCs w:val="20"/>
          <w:lang w:eastAsia="pl-PL"/>
        </w:rPr>
      </w:pPr>
      <w:r w:rsidRPr="00533E12">
        <w:rPr>
          <w:rFonts w:ascii="Tahoma" w:eastAsia="Times New Roman" w:hAnsi="Tahoma" w:cs="Tahoma"/>
          <w:b/>
          <w:sz w:val="20"/>
          <w:szCs w:val="20"/>
          <w:lang w:eastAsia="pl-PL"/>
        </w:rPr>
        <w:t>……………………………………….</w:t>
      </w:r>
    </w:p>
    <w:p w14:paraId="61E16E80" w14:textId="77777777" w:rsidR="00623947" w:rsidRPr="00533E12" w:rsidRDefault="00623947" w:rsidP="00623947">
      <w:pPr>
        <w:spacing w:after="0" w:line="240" w:lineRule="auto"/>
        <w:jc w:val="center"/>
        <w:rPr>
          <w:rFonts w:ascii="Tahoma" w:eastAsia="Times New Roman" w:hAnsi="Tahoma" w:cs="Tahoma"/>
          <w:b/>
          <w:sz w:val="20"/>
          <w:szCs w:val="20"/>
          <w:lang w:eastAsia="pl-PL"/>
        </w:rPr>
      </w:pPr>
      <w:r w:rsidRPr="00533E12">
        <w:rPr>
          <w:rFonts w:ascii="Tahoma" w:eastAsia="Times New Roman" w:hAnsi="Tahoma" w:cs="Tahoma"/>
          <w:b/>
          <w:sz w:val="20"/>
          <w:szCs w:val="20"/>
          <w:lang w:eastAsia="pl-PL"/>
        </w:rPr>
        <w:t>(nazwa wykonawcy )</w:t>
      </w:r>
    </w:p>
    <w:p w14:paraId="20590576" w14:textId="77777777" w:rsidR="00623947" w:rsidRDefault="00623947" w:rsidP="00623947">
      <w:pPr>
        <w:shd w:val="clear" w:color="auto" w:fill="FFFFFF"/>
        <w:spacing w:after="0" w:line="260" w:lineRule="atLeast"/>
        <w:jc w:val="center"/>
        <w:rPr>
          <w:rFonts w:ascii="Tahoma" w:eastAsia="Times New Roman" w:hAnsi="Tahoma" w:cs="Tahoma"/>
          <w:b/>
          <w:sz w:val="24"/>
          <w:szCs w:val="24"/>
          <w:lang w:eastAsia="pl-PL"/>
        </w:rPr>
      </w:pPr>
    </w:p>
    <w:p w14:paraId="123334FF" w14:textId="77777777" w:rsidR="00623947" w:rsidRDefault="00623947" w:rsidP="00623947">
      <w:pPr>
        <w:spacing w:after="0" w:line="240" w:lineRule="auto"/>
        <w:jc w:val="center"/>
        <w:rPr>
          <w:rFonts w:ascii="Tahoma" w:eastAsia="MS Mincho" w:hAnsi="Tahoma" w:cs="Tahoma"/>
          <w:b/>
          <w:sz w:val="20"/>
          <w:szCs w:val="20"/>
          <w:u w:val="single"/>
          <w:lang w:eastAsia="pl-PL"/>
        </w:rPr>
      </w:pPr>
    </w:p>
    <w:p w14:paraId="5184C5CB" w14:textId="77777777" w:rsidR="00623947" w:rsidRPr="00656597" w:rsidRDefault="00623947" w:rsidP="00623947">
      <w:pPr>
        <w:spacing w:after="0" w:line="240" w:lineRule="auto"/>
        <w:jc w:val="center"/>
        <w:rPr>
          <w:rFonts w:ascii="Tahoma" w:eastAsia="MS Mincho" w:hAnsi="Tahoma" w:cs="Tahoma"/>
          <w:b/>
          <w:sz w:val="20"/>
          <w:szCs w:val="20"/>
          <w:u w:val="single"/>
          <w:lang w:eastAsia="pl-PL"/>
        </w:rPr>
      </w:pPr>
    </w:p>
    <w:p w14:paraId="6DA4EE8F" w14:textId="77777777" w:rsidR="00623947" w:rsidRPr="005C5CC2" w:rsidRDefault="00623947" w:rsidP="00623947">
      <w:pPr>
        <w:spacing w:after="0" w:line="240" w:lineRule="auto"/>
        <w:jc w:val="center"/>
        <w:rPr>
          <w:rFonts w:ascii="Tahoma" w:eastAsia="MS Mincho" w:hAnsi="Tahoma" w:cs="Tahoma"/>
          <w:b/>
          <w:sz w:val="20"/>
          <w:szCs w:val="20"/>
          <w:lang w:eastAsia="pl-PL"/>
        </w:rPr>
      </w:pPr>
      <w:r w:rsidRPr="005C5CC2">
        <w:rPr>
          <w:rFonts w:ascii="Tahoma" w:eastAsia="MS Mincho" w:hAnsi="Tahoma" w:cs="Tahoma"/>
          <w:b/>
          <w:sz w:val="20"/>
          <w:szCs w:val="20"/>
          <w:lang w:eastAsia="pl-PL"/>
        </w:rPr>
        <w:t xml:space="preserve">OŚWIADCZENIE WYKONAWCY </w:t>
      </w:r>
    </w:p>
    <w:p w14:paraId="6B60E0C7" w14:textId="77777777" w:rsidR="00623947" w:rsidRPr="005C5CC2" w:rsidRDefault="00623947" w:rsidP="00623947">
      <w:pPr>
        <w:overflowPunct w:val="0"/>
        <w:autoSpaceDE w:val="0"/>
        <w:autoSpaceDN w:val="0"/>
        <w:adjustRightInd w:val="0"/>
        <w:spacing w:after="0" w:line="240" w:lineRule="auto"/>
        <w:jc w:val="center"/>
        <w:rPr>
          <w:rFonts w:ascii="Tahoma" w:eastAsia="MS Mincho" w:hAnsi="Tahoma" w:cs="Tahoma"/>
          <w:b/>
          <w:sz w:val="20"/>
          <w:szCs w:val="20"/>
          <w:lang w:eastAsia="pl-PL"/>
        </w:rPr>
      </w:pPr>
      <w:r w:rsidRPr="005C5CC2">
        <w:rPr>
          <w:rFonts w:ascii="Tahoma" w:eastAsia="MS Mincho" w:hAnsi="Tahoma" w:cs="Tahoma"/>
          <w:b/>
          <w:sz w:val="20"/>
          <w:szCs w:val="20"/>
          <w:lang w:eastAsia="pl-PL"/>
        </w:rPr>
        <w:t xml:space="preserve">DOTYCZĄCE SPEŁNIANIA WARUNKÓW UDZIAŁU W POSTEPOWANIU </w:t>
      </w:r>
    </w:p>
    <w:p w14:paraId="7E9C23CE" w14:textId="77777777" w:rsidR="00623947" w:rsidRPr="00D52645" w:rsidRDefault="00623947" w:rsidP="00623947">
      <w:pPr>
        <w:shd w:val="clear" w:color="auto" w:fill="FFFFFF"/>
        <w:spacing w:after="0" w:line="260" w:lineRule="atLeast"/>
        <w:jc w:val="center"/>
        <w:rPr>
          <w:rFonts w:ascii="Times New Roman" w:eastAsia="Times New Roman" w:hAnsi="Times New Roman" w:cs="Times New Roman"/>
          <w:b/>
          <w:sz w:val="24"/>
          <w:szCs w:val="24"/>
          <w:lang w:eastAsia="pl-PL"/>
        </w:rPr>
      </w:pPr>
    </w:p>
    <w:p w14:paraId="47169D3B" w14:textId="2BBEEA6A" w:rsidR="00623947" w:rsidRPr="00533E12" w:rsidRDefault="00623947" w:rsidP="00623947">
      <w:pPr>
        <w:spacing w:after="0" w:line="240" w:lineRule="auto"/>
        <w:jc w:val="both"/>
        <w:rPr>
          <w:rFonts w:ascii="Tahoma" w:eastAsia="Times New Roman" w:hAnsi="Tahoma" w:cs="Tahoma"/>
          <w:b/>
          <w:sz w:val="20"/>
          <w:szCs w:val="20"/>
          <w:lang w:eastAsia="pl-PL"/>
        </w:rPr>
      </w:pPr>
      <w:r w:rsidRPr="00533E12">
        <w:rPr>
          <w:rFonts w:ascii="Tahoma" w:eastAsia="Times New Roman" w:hAnsi="Tahoma" w:cs="Tahoma"/>
          <w:bCs/>
          <w:sz w:val="20"/>
          <w:szCs w:val="20"/>
          <w:lang w:eastAsia="pl-PL"/>
        </w:rPr>
        <w:t xml:space="preserve">Dotyczy postępowania </w:t>
      </w:r>
      <w:r w:rsidRPr="00533E12">
        <w:rPr>
          <w:rFonts w:ascii="Tahoma" w:eastAsia="Times New Roman" w:hAnsi="Tahoma" w:cs="Tahoma"/>
          <w:sz w:val="20"/>
          <w:szCs w:val="20"/>
          <w:lang w:eastAsia="pl-PL"/>
        </w:rPr>
        <w:t xml:space="preserve">o udzielenie zamówienia publicznego na </w:t>
      </w:r>
      <w:r w:rsidR="00AD1B42">
        <w:rPr>
          <w:rFonts w:ascii="Tahoma" w:eastAsia="Times New Roman" w:hAnsi="Tahoma" w:cs="Tahoma"/>
          <w:b/>
          <w:i/>
          <w:sz w:val="20"/>
          <w:szCs w:val="20"/>
          <w:lang w:eastAsia="pl-PL"/>
        </w:rPr>
        <w:t>dostawę produk</w:t>
      </w:r>
      <w:r w:rsidR="001F079C">
        <w:rPr>
          <w:rFonts w:ascii="Tahoma" w:eastAsia="Times New Roman" w:hAnsi="Tahoma" w:cs="Tahoma"/>
          <w:b/>
          <w:i/>
          <w:sz w:val="20"/>
          <w:szCs w:val="20"/>
          <w:lang w:eastAsia="pl-PL"/>
        </w:rPr>
        <w:t>t</w:t>
      </w:r>
      <w:r w:rsidR="003256AB">
        <w:rPr>
          <w:rFonts w:ascii="Tahoma" w:eastAsia="Times New Roman" w:hAnsi="Tahoma" w:cs="Tahoma"/>
          <w:b/>
          <w:i/>
          <w:sz w:val="20"/>
          <w:szCs w:val="20"/>
          <w:lang w:eastAsia="pl-PL"/>
        </w:rPr>
        <w:t>u</w:t>
      </w:r>
      <w:r w:rsidR="001F079C">
        <w:rPr>
          <w:rFonts w:ascii="Tahoma" w:eastAsia="Times New Roman" w:hAnsi="Tahoma" w:cs="Tahoma"/>
          <w:b/>
          <w:i/>
          <w:sz w:val="20"/>
          <w:szCs w:val="20"/>
          <w:lang w:eastAsia="pl-PL"/>
        </w:rPr>
        <w:t xml:space="preserve"> </w:t>
      </w:r>
      <w:r w:rsidR="00AD1B42">
        <w:rPr>
          <w:rFonts w:ascii="Tahoma" w:eastAsia="Times New Roman" w:hAnsi="Tahoma" w:cs="Tahoma"/>
          <w:b/>
          <w:i/>
          <w:sz w:val="20"/>
          <w:szCs w:val="20"/>
          <w:lang w:eastAsia="pl-PL"/>
        </w:rPr>
        <w:t>lecznicz</w:t>
      </w:r>
      <w:r w:rsidR="003256AB">
        <w:rPr>
          <w:rFonts w:ascii="Tahoma" w:eastAsia="Times New Roman" w:hAnsi="Tahoma" w:cs="Tahoma"/>
          <w:b/>
          <w:i/>
          <w:sz w:val="20"/>
          <w:szCs w:val="20"/>
          <w:lang w:eastAsia="pl-PL"/>
        </w:rPr>
        <w:t>ego</w:t>
      </w:r>
      <w:r>
        <w:rPr>
          <w:rFonts w:ascii="Tahoma" w:eastAsia="Times New Roman" w:hAnsi="Tahoma" w:cs="Tahoma"/>
          <w:b/>
          <w:i/>
          <w:sz w:val="20"/>
          <w:szCs w:val="20"/>
          <w:lang w:eastAsia="pl-PL"/>
        </w:rPr>
        <w:t xml:space="preserve">  </w:t>
      </w:r>
      <w:r w:rsidRPr="00533E12">
        <w:rPr>
          <w:rFonts w:ascii="Tahoma" w:eastAsia="Times New Roman" w:hAnsi="Tahoma" w:cs="Tahoma"/>
          <w:b/>
          <w:sz w:val="20"/>
          <w:szCs w:val="20"/>
          <w:lang w:eastAsia="pl-PL"/>
        </w:rPr>
        <w:t xml:space="preserve"> </w:t>
      </w:r>
      <w:r w:rsidRPr="00533E12">
        <w:rPr>
          <w:rFonts w:ascii="Tahoma" w:eastAsia="Times New Roman" w:hAnsi="Tahoma" w:cs="Tahoma"/>
          <w:sz w:val="20"/>
          <w:szCs w:val="20"/>
          <w:lang w:eastAsia="pl-PL"/>
        </w:rPr>
        <w:t xml:space="preserve">dla Uniwersyteckiego  Centrum  Klinicznego  im. prof. K. Gibińskiego Śląskiego Uniwersytetu Medycznego w Katowicach </w:t>
      </w:r>
    </w:p>
    <w:p w14:paraId="499AC2F7" w14:textId="77777777" w:rsidR="00623947" w:rsidRPr="00656597" w:rsidRDefault="00623947" w:rsidP="00623947">
      <w:pPr>
        <w:overflowPunct w:val="0"/>
        <w:autoSpaceDE w:val="0"/>
        <w:autoSpaceDN w:val="0"/>
        <w:adjustRightInd w:val="0"/>
        <w:spacing w:after="0" w:line="240" w:lineRule="auto"/>
        <w:jc w:val="center"/>
        <w:rPr>
          <w:rFonts w:ascii="Tahoma" w:eastAsia="MS Mincho" w:hAnsi="Tahoma" w:cs="Tahoma"/>
          <w:b/>
          <w:sz w:val="20"/>
          <w:szCs w:val="20"/>
          <w:u w:val="single"/>
          <w:lang w:eastAsia="pl-PL"/>
        </w:rPr>
      </w:pPr>
    </w:p>
    <w:p w14:paraId="51365219" w14:textId="77777777" w:rsidR="00623947" w:rsidRPr="00656597" w:rsidRDefault="00623947" w:rsidP="00623947">
      <w:pPr>
        <w:suppressAutoHyphens/>
        <w:overflowPunct w:val="0"/>
        <w:autoSpaceDE w:val="0"/>
        <w:autoSpaceDN w:val="0"/>
        <w:adjustRightInd w:val="0"/>
        <w:spacing w:after="0" w:line="240" w:lineRule="auto"/>
        <w:ind w:left="284" w:right="-142"/>
        <w:jc w:val="both"/>
        <w:rPr>
          <w:rFonts w:ascii="Tahoma" w:eastAsia="MS Mincho" w:hAnsi="Tahoma" w:cs="Tahoma"/>
          <w:b/>
          <w:sz w:val="20"/>
          <w:szCs w:val="20"/>
          <w:lang w:eastAsia="pl-PL"/>
        </w:rPr>
      </w:pPr>
    </w:p>
    <w:p w14:paraId="2BF87727" w14:textId="77777777" w:rsidR="00623947" w:rsidRDefault="00623947" w:rsidP="00623947">
      <w:pPr>
        <w:spacing w:after="0" w:line="360" w:lineRule="auto"/>
        <w:ind w:firstLine="284"/>
        <w:jc w:val="center"/>
        <w:rPr>
          <w:rFonts w:ascii="Tahoma" w:eastAsia="Calibri" w:hAnsi="Tahoma" w:cs="Tahoma"/>
          <w:sz w:val="20"/>
          <w:szCs w:val="20"/>
        </w:rPr>
      </w:pPr>
    </w:p>
    <w:p w14:paraId="75FFE67C" w14:textId="080FE8F6" w:rsidR="00623947" w:rsidRDefault="00623947" w:rsidP="002378D3">
      <w:pPr>
        <w:suppressAutoHyphens/>
        <w:spacing w:after="0" w:line="360" w:lineRule="auto"/>
        <w:jc w:val="both"/>
        <w:rPr>
          <w:rFonts w:ascii="Tahoma" w:eastAsia="Calibri" w:hAnsi="Tahoma" w:cs="Tahoma"/>
          <w:sz w:val="20"/>
          <w:szCs w:val="20"/>
        </w:rPr>
      </w:pPr>
      <w:r>
        <w:rPr>
          <w:rFonts w:ascii="Tahoma" w:eastAsia="Calibri" w:hAnsi="Tahoma" w:cs="Tahoma"/>
          <w:sz w:val="20"/>
          <w:szCs w:val="20"/>
        </w:rPr>
        <w:t>Oświadczam,</w:t>
      </w:r>
      <w:r w:rsidR="00AD1B42">
        <w:rPr>
          <w:rFonts w:ascii="Tahoma" w:eastAsia="Calibri" w:hAnsi="Tahoma" w:cs="Tahoma"/>
          <w:sz w:val="20"/>
          <w:szCs w:val="20"/>
        </w:rPr>
        <w:t xml:space="preserve"> </w:t>
      </w:r>
      <w:r>
        <w:rPr>
          <w:rFonts w:ascii="Tahoma" w:eastAsia="Calibri" w:hAnsi="Tahoma" w:cs="Tahoma"/>
          <w:sz w:val="20"/>
          <w:szCs w:val="20"/>
        </w:rPr>
        <w:t xml:space="preserve">że spełniam warunki udziału w postepowaniu </w:t>
      </w:r>
      <w:r w:rsidR="002378D3">
        <w:rPr>
          <w:rFonts w:ascii="Tahoma" w:eastAsia="Calibri" w:hAnsi="Tahoma" w:cs="Tahoma"/>
          <w:sz w:val="20"/>
          <w:szCs w:val="20"/>
        </w:rPr>
        <w:t xml:space="preserve">dotyczące </w:t>
      </w:r>
      <w:r w:rsidR="002378D3" w:rsidRPr="002378D3">
        <w:rPr>
          <w:rFonts w:ascii="Tahoma" w:eastAsia="Times New Roman" w:hAnsi="Tahoma" w:cs="Tahoma"/>
          <w:bCs/>
          <w:sz w:val="20"/>
          <w:szCs w:val="20"/>
          <w:lang w:eastAsia="ar-SA"/>
        </w:rPr>
        <w:t xml:space="preserve">uprawnień do prowadzenia określonej  działalności gospodarczej lub zawodowej  </w:t>
      </w:r>
      <w:r>
        <w:rPr>
          <w:rFonts w:ascii="Tahoma" w:eastAsia="Calibri" w:hAnsi="Tahoma" w:cs="Tahoma"/>
          <w:sz w:val="20"/>
          <w:szCs w:val="20"/>
        </w:rPr>
        <w:t>określone w pkt.VI.1.</w:t>
      </w:r>
      <w:r w:rsidR="006075B4">
        <w:rPr>
          <w:rFonts w:ascii="Tahoma" w:eastAsia="Calibri" w:hAnsi="Tahoma" w:cs="Tahoma"/>
          <w:sz w:val="20"/>
          <w:szCs w:val="20"/>
        </w:rPr>
        <w:t>1)</w:t>
      </w:r>
      <w:r>
        <w:rPr>
          <w:rFonts w:ascii="Tahoma" w:eastAsia="Calibri" w:hAnsi="Tahoma" w:cs="Tahoma"/>
          <w:sz w:val="20"/>
          <w:szCs w:val="20"/>
        </w:rPr>
        <w:t xml:space="preserve"> Specyfikacji    Warunków Zamówienia</w:t>
      </w:r>
    </w:p>
    <w:p w14:paraId="753A22A6" w14:textId="77777777" w:rsidR="00623947" w:rsidRDefault="00623947" w:rsidP="002378D3">
      <w:pPr>
        <w:spacing w:after="0" w:line="360" w:lineRule="auto"/>
        <w:ind w:firstLine="284"/>
        <w:rPr>
          <w:rFonts w:ascii="Tahoma" w:eastAsia="Calibri" w:hAnsi="Tahoma" w:cs="Tahoma"/>
          <w:sz w:val="20"/>
          <w:szCs w:val="20"/>
        </w:rPr>
      </w:pPr>
    </w:p>
    <w:p w14:paraId="52502108" w14:textId="77777777" w:rsidR="00623947" w:rsidRDefault="00623947" w:rsidP="002378D3">
      <w:pPr>
        <w:spacing w:after="0" w:line="360" w:lineRule="auto"/>
        <w:ind w:firstLine="284"/>
        <w:rPr>
          <w:rFonts w:ascii="Tahoma" w:eastAsia="Calibri" w:hAnsi="Tahoma" w:cs="Tahoma"/>
          <w:sz w:val="20"/>
          <w:szCs w:val="20"/>
        </w:rPr>
      </w:pPr>
    </w:p>
    <w:p w14:paraId="67100AF1" w14:textId="77777777" w:rsidR="00623947" w:rsidRDefault="00623947" w:rsidP="00623947">
      <w:pPr>
        <w:spacing w:after="0" w:line="240" w:lineRule="auto"/>
        <w:ind w:firstLine="284"/>
        <w:jc w:val="both"/>
        <w:rPr>
          <w:rFonts w:ascii="Tahoma" w:eastAsia="Calibri" w:hAnsi="Tahoma" w:cs="Tahoma"/>
          <w:sz w:val="20"/>
          <w:szCs w:val="20"/>
        </w:rPr>
      </w:pPr>
    </w:p>
    <w:p w14:paraId="6D80B3FD" w14:textId="77777777" w:rsidR="00623947" w:rsidRPr="00656597" w:rsidRDefault="00623947" w:rsidP="00623947">
      <w:pPr>
        <w:spacing w:after="0" w:line="240" w:lineRule="auto"/>
        <w:ind w:firstLine="284"/>
        <w:jc w:val="both"/>
        <w:rPr>
          <w:rFonts w:ascii="Tahoma" w:eastAsia="Calibri" w:hAnsi="Tahoma" w:cs="Tahoma"/>
          <w:sz w:val="20"/>
          <w:szCs w:val="20"/>
        </w:rPr>
      </w:pPr>
    </w:p>
    <w:p w14:paraId="7D85D516" w14:textId="77777777" w:rsidR="00623947" w:rsidRPr="00656597" w:rsidRDefault="00623947" w:rsidP="00623947">
      <w:pPr>
        <w:spacing w:after="0" w:line="240" w:lineRule="auto"/>
        <w:ind w:firstLine="284"/>
        <w:jc w:val="both"/>
        <w:rPr>
          <w:rFonts w:ascii="Tahoma" w:eastAsia="Calibri" w:hAnsi="Tahoma" w:cs="Tahoma"/>
          <w:strike/>
          <w:sz w:val="20"/>
          <w:szCs w:val="20"/>
        </w:rPr>
      </w:pPr>
    </w:p>
    <w:p w14:paraId="124CA7A7" w14:textId="77777777" w:rsidR="00623947" w:rsidRPr="00656597" w:rsidRDefault="00623947" w:rsidP="00623947">
      <w:pPr>
        <w:spacing w:after="0" w:line="240" w:lineRule="auto"/>
        <w:ind w:right="-142"/>
        <w:jc w:val="right"/>
        <w:rPr>
          <w:rFonts w:ascii="Tahoma" w:eastAsia="MS Mincho" w:hAnsi="Tahoma" w:cs="Tahoma"/>
          <w:color w:val="000000"/>
          <w:sz w:val="20"/>
          <w:szCs w:val="20"/>
          <w:lang w:eastAsia="pl-PL"/>
        </w:rPr>
      </w:pPr>
      <w:r w:rsidRPr="00656597">
        <w:rPr>
          <w:rFonts w:ascii="Tahoma" w:eastAsia="MS Mincho" w:hAnsi="Tahoma" w:cs="Tahoma"/>
          <w:color w:val="000000"/>
          <w:sz w:val="20"/>
          <w:szCs w:val="20"/>
          <w:lang w:eastAsia="pl-PL"/>
        </w:rPr>
        <w:t>...........................................  dnia ..........................................</w:t>
      </w:r>
    </w:p>
    <w:p w14:paraId="21C8727C" w14:textId="77777777" w:rsidR="00623947" w:rsidRPr="00656597" w:rsidRDefault="00623947" w:rsidP="00623947">
      <w:pPr>
        <w:spacing w:after="0" w:line="240" w:lineRule="auto"/>
        <w:jc w:val="both"/>
        <w:rPr>
          <w:rFonts w:ascii="Tahoma" w:eastAsia="Calibri" w:hAnsi="Tahoma" w:cs="Tahoma"/>
          <w:strike/>
          <w:sz w:val="20"/>
          <w:szCs w:val="20"/>
        </w:rPr>
      </w:pPr>
    </w:p>
    <w:p w14:paraId="21DCB718" w14:textId="77777777" w:rsidR="00623947" w:rsidRDefault="00623947" w:rsidP="00623947">
      <w:pPr>
        <w:spacing w:after="0" w:line="240" w:lineRule="auto"/>
        <w:jc w:val="both"/>
        <w:rPr>
          <w:rFonts w:ascii="Tahoma" w:eastAsia="Calibri" w:hAnsi="Tahoma" w:cs="Tahoma"/>
          <w:b/>
          <w:sz w:val="20"/>
          <w:szCs w:val="20"/>
        </w:rPr>
      </w:pPr>
    </w:p>
    <w:p w14:paraId="2B68E877" w14:textId="77777777" w:rsidR="00623947" w:rsidRDefault="00623947" w:rsidP="00623947">
      <w:pPr>
        <w:spacing w:after="0" w:line="240" w:lineRule="auto"/>
        <w:jc w:val="both"/>
        <w:rPr>
          <w:rFonts w:ascii="Tahoma" w:eastAsia="Calibri" w:hAnsi="Tahoma" w:cs="Tahoma"/>
          <w:b/>
          <w:sz w:val="20"/>
          <w:szCs w:val="20"/>
        </w:rPr>
      </w:pPr>
    </w:p>
    <w:p w14:paraId="72AAE16A" w14:textId="77777777" w:rsidR="00623947" w:rsidRDefault="00623947" w:rsidP="00623947">
      <w:pPr>
        <w:spacing w:after="0" w:line="240" w:lineRule="auto"/>
        <w:jc w:val="both"/>
        <w:rPr>
          <w:rFonts w:ascii="Tahoma" w:eastAsia="Calibri" w:hAnsi="Tahoma" w:cs="Tahoma"/>
          <w:b/>
          <w:sz w:val="20"/>
          <w:szCs w:val="20"/>
        </w:rPr>
      </w:pPr>
    </w:p>
    <w:p w14:paraId="20968497" w14:textId="77777777" w:rsidR="00623947" w:rsidRDefault="00623947" w:rsidP="00623947">
      <w:pPr>
        <w:spacing w:after="0" w:line="240" w:lineRule="auto"/>
        <w:jc w:val="both"/>
        <w:rPr>
          <w:rFonts w:ascii="Tahoma" w:eastAsia="Calibri" w:hAnsi="Tahoma" w:cs="Tahoma"/>
          <w:b/>
          <w:sz w:val="20"/>
          <w:szCs w:val="20"/>
        </w:rPr>
      </w:pPr>
    </w:p>
    <w:p w14:paraId="496949AE" w14:textId="77777777" w:rsidR="00623947" w:rsidRDefault="00623947" w:rsidP="00623947">
      <w:pPr>
        <w:spacing w:after="0" w:line="240" w:lineRule="auto"/>
        <w:jc w:val="both"/>
        <w:rPr>
          <w:rFonts w:ascii="Tahoma" w:eastAsia="Calibri" w:hAnsi="Tahoma" w:cs="Tahoma"/>
          <w:b/>
          <w:sz w:val="20"/>
          <w:szCs w:val="20"/>
        </w:rPr>
      </w:pPr>
    </w:p>
    <w:p w14:paraId="673C7439" w14:textId="77777777" w:rsidR="00623947" w:rsidRPr="00656597" w:rsidRDefault="00623947" w:rsidP="00623947">
      <w:pPr>
        <w:spacing w:after="0" w:line="240" w:lineRule="auto"/>
        <w:jc w:val="both"/>
        <w:rPr>
          <w:rFonts w:ascii="Tahoma" w:eastAsia="Calibri" w:hAnsi="Tahoma" w:cs="Tahoma"/>
          <w:b/>
          <w:sz w:val="20"/>
          <w:szCs w:val="20"/>
        </w:rPr>
      </w:pPr>
    </w:p>
    <w:p w14:paraId="15438AA6" w14:textId="77777777" w:rsidR="00623947" w:rsidRPr="00656597" w:rsidRDefault="00623947" w:rsidP="00623947">
      <w:pPr>
        <w:spacing w:after="0" w:line="240" w:lineRule="auto"/>
        <w:jc w:val="both"/>
        <w:rPr>
          <w:rFonts w:ascii="Tahoma" w:eastAsia="Calibri" w:hAnsi="Tahoma" w:cs="Tahoma"/>
          <w:b/>
          <w:strike/>
          <w:sz w:val="20"/>
          <w:szCs w:val="20"/>
        </w:rPr>
      </w:pPr>
    </w:p>
    <w:p w14:paraId="5B2AB0E9" w14:textId="77777777" w:rsidR="00623947" w:rsidRPr="00656597" w:rsidRDefault="00623947" w:rsidP="00623947">
      <w:pPr>
        <w:spacing w:after="0" w:line="240" w:lineRule="auto"/>
        <w:jc w:val="both"/>
        <w:rPr>
          <w:rFonts w:ascii="Tahoma" w:eastAsia="MS Mincho" w:hAnsi="Tahoma" w:cs="Tahoma"/>
          <w:i/>
          <w:iCs/>
          <w:sz w:val="20"/>
          <w:szCs w:val="20"/>
          <w:lang w:eastAsia="ar-SA"/>
        </w:rPr>
      </w:pPr>
      <w:r w:rsidRPr="00656597">
        <w:rPr>
          <w:rFonts w:ascii="Tahoma" w:eastAsia="MS Mincho" w:hAnsi="Tahoma" w:cs="Tahoma"/>
          <w:i/>
          <w:iCs/>
          <w:sz w:val="20"/>
          <w:szCs w:val="20"/>
          <w:lang w:eastAsia="ar-SA"/>
        </w:rPr>
        <w:t xml:space="preserve"> </w:t>
      </w:r>
    </w:p>
    <w:p w14:paraId="0FD1B3BD" w14:textId="77777777" w:rsidR="00623947" w:rsidRPr="00656597" w:rsidRDefault="00623947" w:rsidP="00623947">
      <w:pPr>
        <w:spacing w:after="0" w:line="240" w:lineRule="auto"/>
        <w:jc w:val="center"/>
        <w:rPr>
          <w:rFonts w:ascii="Tahoma" w:eastAsia="MS Mincho" w:hAnsi="Tahoma" w:cs="Tahoma"/>
          <w:iCs/>
          <w:sz w:val="20"/>
          <w:szCs w:val="20"/>
          <w:lang w:eastAsia="ar-SA"/>
        </w:rPr>
      </w:pPr>
      <w:r w:rsidRPr="00656597">
        <w:rPr>
          <w:rFonts w:ascii="Tahoma" w:eastAsia="MS Mincho" w:hAnsi="Tahoma" w:cs="Tahoma"/>
          <w:iCs/>
          <w:sz w:val="20"/>
          <w:szCs w:val="20"/>
          <w:lang w:eastAsia="ar-SA"/>
        </w:rPr>
        <w:t>OŚWIADCZENIE DOTYCZĄCE PODANYCH INFORMACJI:</w:t>
      </w:r>
    </w:p>
    <w:p w14:paraId="7AE90C02" w14:textId="77777777" w:rsidR="00623947" w:rsidRPr="00656597" w:rsidRDefault="00623947" w:rsidP="00623947">
      <w:pPr>
        <w:spacing w:after="0" w:line="240" w:lineRule="auto"/>
        <w:jc w:val="center"/>
        <w:rPr>
          <w:rFonts w:ascii="Tahoma" w:eastAsia="MS Mincho" w:hAnsi="Tahoma" w:cs="Tahoma"/>
          <w:iCs/>
          <w:sz w:val="20"/>
          <w:szCs w:val="20"/>
          <w:lang w:eastAsia="ar-SA"/>
        </w:rPr>
      </w:pPr>
    </w:p>
    <w:p w14:paraId="597EAB53" w14:textId="77777777" w:rsidR="00623947" w:rsidRPr="00656597" w:rsidRDefault="00623947" w:rsidP="00623947">
      <w:pPr>
        <w:spacing w:after="0" w:line="360" w:lineRule="auto"/>
        <w:jc w:val="both"/>
        <w:rPr>
          <w:rFonts w:ascii="Tahoma" w:eastAsia="Calibri" w:hAnsi="Tahoma" w:cs="Tahoma"/>
          <w:sz w:val="20"/>
          <w:szCs w:val="20"/>
        </w:rPr>
      </w:pPr>
      <w:r w:rsidRPr="00656597">
        <w:rPr>
          <w:rFonts w:ascii="Tahoma" w:eastAsia="Calibri" w:hAnsi="Tahoma" w:cs="Tahoma"/>
          <w:sz w:val="20"/>
          <w:szCs w:val="20"/>
        </w:rPr>
        <w:t xml:space="preserve">Oświadczam, że wszystkie informacje podane w powyższych oświadczeniach są aktualne </w:t>
      </w:r>
      <w:r w:rsidRPr="00656597">
        <w:rPr>
          <w:rFonts w:ascii="Tahoma" w:eastAsia="Calibri" w:hAnsi="Tahoma" w:cs="Tahoma"/>
          <w:sz w:val="20"/>
          <w:szCs w:val="20"/>
        </w:rPr>
        <w:br/>
        <w:t>i zgodne z prawdą oraz zostały przedstawione z pełną świadomością konsekwencji wprowadzenia zamawiającego w błąd przy przedstawianiu informacji.</w:t>
      </w:r>
    </w:p>
    <w:p w14:paraId="6B7F8011" w14:textId="77777777" w:rsidR="00623947" w:rsidRPr="00656597" w:rsidRDefault="00623947" w:rsidP="00623947">
      <w:pPr>
        <w:overflowPunct w:val="0"/>
        <w:autoSpaceDE w:val="0"/>
        <w:autoSpaceDN w:val="0"/>
        <w:adjustRightInd w:val="0"/>
        <w:spacing w:after="0" w:line="240" w:lineRule="auto"/>
        <w:ind w:right="-142"/>
        <w:rPr>
          <w:rFonts w:ascii="Tahoma" w:eastAsia="MS Mincho" w:hAnsi="Tahoma" w:cs="Tahoma"/>
          <w:sz w:val="20"/>
          <w:szCs w:val="20"/>
          <w:lang w:eastAsia="pl-PL"/>
        </w:rPr>
      </w:pPr>
      <w:r w:rsidRPr="00656597">
        <w:rPr>
          <w:rFonts w:ascii="Tahoma" w:eastAsia="MS Mincho" w:hAnsi="Tahoma" w:cs="Tahoma"/>
          <w:sz w:val="20"/>
          <w:szCs w:val="20"/>
          <w:lang w:eastAsia="pl-PL"/>
        </w:rPr>
        <w:t xml:space="preserve">                                                                       </w:t>
      </w:r>
    </w:p>
    <w:p w14:paraId="1561021E" w14:textId="77777777" w:rsidR="00623947" w:rsidRPr="00656597" w:rsidRDefault="00623947" w:rsidP="00623947">
      <w:pPr>
        <w:overflowPunct w:val="0"/>
        <w:autoSpaceDE w:val="0"/>
        <w:autoSpaceDN w:val="0"/>
        <w:adjustRightInd w:val="0"/>
        <w:spacing w:after="0" w:line="240" w:lineRule="auto"/>
        <w:ind w:right="-142" w:firstLine="5220"/>
        <w:rPr>
          <w:rFonts w:ascii="Tahoma" w:eastAsia="MS Mincho" w:hAnsi="Tahoma" w:cs="Tahoma"/>
          <w:sz w:val="20"/>
          <w:szCs w:val="20"/>
          <w:lang w:eastAsia="pl-PL"/>
        </w:rPr>
      </w:pPr>
    </w:p>
    <w:p w14:paraId="459AE8C7" w14:textId="77777777" w:rsidR="00623947" w:rsidRDefault="00623947" w:rsidP="00623947">
      <w:pPr>
        <w:spacing w:after="0" w:line="240" w:lineRule="auto"/>
        <w:ind w:right="-142"/>
        <w:jc w:val="right"/>
        <w:rPr>
          <w:rFonts w:ascii="Tahoma" w:eastAsia="MS Mincho" w:hAnsi="Tahoma" w:cs="Tahoma"/>
          <w:sz w:val="20"/>
          <w:szCs w:val="20"/>
          <w:lang w:eastAsia="pl-PL"/>
        </w:rPr>
      </w:pPr>
      <w:r w:rsidRPr="00656597">
        <w:rPr>
          <w:rFonts w:ascii="Tahoma" w:eastAsia="MS Mincho" w:hAnsi="Tahoma" w:cs="Tahoma"/>
          <w:sz w:val="20"/>
          <w:szCs w:val="20"/>
          <w:lang w:eastAsia="pl-PL"/>
        </w:rPr>
        <w:t>.</w:t>
      </w:r>
    </w:p>
    <w:p w14:paraId="62E0F6C1" w14:textId="77777777" w:rsidR="00623947" w:rsidRDefault="00623947" w:rsidP="00623947">
      <w:pPr>
        <w:spacing w:after="0" w:line="240" w:lineRule="auto"/>
        <w:ind w:right="-142"/>
        <w:jc w:val="right"/>
        <w:rPr>
          <w:rFonts w:ascii="Tahoma" w:eastAsia="MS Mincho" w:hAnsi="Tahoma" w:cs="Tahoma"/>
          <w:sz w:val="20"/>
          <w:szCs w:val="20"/>
          <w:lang w:eastAsia="pl-PL"/>
        </w:rPr>
      </w:pPr>
    </w:p>
    <w:p w14:paraId="6FAFCFBD" w14:textId="6DAC7B97" w:rsidR="00623947" w:rsidRDefault="00623947" w:rsidP="00F252CA">
      <w:pPr>
        <w:spacing w:after="0" w:line="240" w:lineRule="auto"/>
        <w:ind w:right="-142"/>
        <w:jc w:val="right"/>
        <w:rPr>
          <w:rFonts w:ascii="Tahoma" w:eastAsia="Cambria" w:hAnsi="Tahoma" w:cs="Tahoma"/>
          <w:sz w:val="20"/>
          <w:szCs w:val="20"/>
          <w:lang w:eastAsia="pl-PL"/>
        </w:rPr>
      </w:pPr>
      <w:r w:rsidRPr="00656597">
        <w:rPr>
          <w:rFonts w:ascii="Tahoma" w:eastAsia="MS Mincho" w:hAnsi="Tahoma" w:cs="Tahoma"/>
          <w:sz w:val="20"/>
          <w:szCs w:val="20"/>
          <w:lang w:eastAsia="pl-PL"/>
        </w:rPr>
        <w:t>..........................................  dnia ..........................................</w:t>
      </w:r>
    </w:p>
    <w:p w14:paraId="3BCC8030" w14:textId="77777777" w:rsidR="00623947" w:rsidRDefault="00623947" w:rsidP="00E12ABF">
      <w:pPr>
        <w:tabs>
          <w:tab w:val="left" w:pos="7920"/>
        </w:tabs>
        <w:spacing w:after="0" w:line="240" w:lineRule="auto"/>
        <w:rPr>
          <w:rFonts w:ascii="Tahoma" w:eastAsia="Cambria" w:hAnsi="Tahoma" w:cs="Tahoma"/>
          <w:sz w:val="20"/>
          <w:szCs w:val="20"/>
          <w:lang w:eastAsia="pl-PL"/>
        </w:rPr>
      </w:pPr>
    </w:p>
    <w:p w14:paraId="58EC9625" w14:textId="77777777" w:rsidR="00623947" w:rsidRDefault="00623947" w:rsidP="00E12ABF">
      <w:pPr>
        <w:tabs>
          <w:tab w:val="left" w:pos="7920"/>
        </w:tabs>
        <w:spacing w:after="0" w:line="240" w:lineRule="auto"/>
        <w:rPr>
          <w:rFonts w:ascii="Tahoma" w:eastAsia="Cambria" w:hAnsi="Tahoma" w:cs="Tahoma"/>
          <w:sz w:val="20"/>
          <w:szCs w:val="20"/>
          <w:lang w:eastAsia="pl-PL"/>
        </w:rPr>
      </w:pPr>
    </w:p>
    <w:p w14:paraId="147A595B" w14:textId="77777777" w:rsidR="00623947" w:rsidRDefault="00623947" w:rsidP="00E12ABF">
      <w:pPr>
        <w:tabs>
          <w:tab w:val="left" w:pos="7920"/>
        </w:tabs>
        <w:spacing w:after="0" w:line="240" w:lineRule="auto"/>
        <w:rPr>
          <w:rFonts w:ascii="Tahoma" w:eastAsia="Cambria" w:hAnsi="Tahoma" w:cs="Tahoma"/>
          <w:sz w:val="20"/>
          <w:szCs w:val="20"/>
          <w:lang w:eastAsia="pl-PL"/>
        </w:rPr>
      </w:pPr>
    </w:p>
    <w:p w14:paraId="2A3BA3F4" w14:textId="77777777" w:rsidR="00623947" w:rsidRDefault="00623947" w:rsidP="00E12ABF">
      <w:pPr>
        <w:tabs>
          <w:tab w:val="left" w:pos="7920"/>
        </w:tabs>
        <w:spacing w:after="0" w:line="240" w:lineRule="auto"/>
        <w:rPr>
          <w:rFonts w:ascii="Tahoma" w:eastAsia="Cambria" w:hAnsi="Tahoma" w:cs="Tahoma"/>
          <w:sz w:val="20"/>
          <w:szCs w:val="20"/>
          <w:lang w:eastAsia="pl-PL"/>
        </w:rPr>
      </w:pPr>
    </w:p>
    <w:p w14:paraId="1C60BB3B" w14:textId="77777777" w:rsidR="00623947" w:rsidRDefault="00623947" w:rsidP="00E12ABF">
      <w:pPr>
        <w:tabs>
          <w:tab w:val="left" w:pos="7920"/>
        </w:tabs>
        <w:spacing w:after="0" w:line="240" w:lineRule="auto"/>
        <w:rPr>
          <w:rFonts w:ascii="Tahoma" w:eastAsia="Cambria" w:hAnsi="Tahoma" w:cs="Tahoma"/>
          <w:sz w:val="20"/>
          <w:szCs w:val="20"/>
          <w:lang w:eastAsia="pl-PL"/>
        </w:rPr>
      </w:pPr>
    </w:p>
    <w:p w14:paraId="3FD7D98C" w14:textId="77777777" w:rsidR="003256AB" w:rsidRDefault="003256AB" w:rsidP="001F079C">
      <w:pPr>
        <w:tabs>
          <w:tab w:val="left" w:pos="7920"/>
        </w:tabs>
        <w:spacing w:after="0" w:line="240" w:lineRule="auto"/>
        <w:rPr>
          <w:rFonts w:ascii="Tahoma" w:eastAsia="Cambria" w:hAnsi="Tahoma" w:cs="Tahoma"/>
          <w:sz w:val="20"/>
          <w:szCs w:val="20"/>
          <w:lang w:eastAsia="pl-PL"/>
        </w:rPr>
        <w:sectPr w:rsidR="003256AB" w:rsidSect="00C96AAA">
          <w:pgSz w:w="11906" w:h="16838" w:code="9"/>
          <w:pgMar w:top="425" w:right="1304" w:bottom="454" w:left="1304" w:header="709" w:footer="709" w:gutter="0"/>
          <w:cols w:space="708"/>
          <w:docGrid w:linePitch="360"/>
        </w:sectPr>
      </w:pPr>
    </w:p>
    <w:p w14:paraId="6FABDEA6" w14:textId="15A2B6F5" w:rsidR="003256AB" w:rsidRPr="00656597" w:rsidRDefault="003256AB" w:rsidP="003256AB">
      <w:pPr>
        <w:suppressAutoHyphens/>
        <w:spacing w:after="0" w:line="240" w:lineRule="auto"/>
        <w:jc w:val="both"/>
        <w:rPr>
          <w:rFonts w:ascii="Tahoma" w:eastAsia="Times New Roman" w:hAnsi="Tahoma" w:cs="Tahoma"/>
          <w:iCs/>
          <w:sz w:val="20"/>
          <w:szCs w:val="20"/>
          <w:lang w:eastAsia="ar-SA"/>
        </w:rPr>
      </w:pPr>
      <w:r w:rsidRPr="00656597">
        <w:rPr>
          <w:rFonts w:ascii="Tahoma" w:eastAsia="Times New Roman" w:hAnsi="Tahoma" w:cs="Tahoma"/>
          <w:iCs/>
          <w:sz w:val="20"/>
          <w:szCs w:val="20"/>
          <w:lang w:eastAsia="ar-SA"/>
        </w:rPr>
        <w:lastRenderedPageBreak/>
        <w:t>DZP.</w:t>
      </w:r>
      <w:r>
        <w:rPr>
          <w:rFonts w:ascii="Tahoma" w:eastAsia="Times New Roman" w:hAnsi="Tahoma" w:cs="Tahoma"/>
          <w:iCs/>
          <w:sz w:val="20"/>
          <w:szCs w:val="20"/>
          <w:lang w:eastAsia="ar-SA"/>
        </w:rPr>
        <w:t>2</w:t>
      </w:r>
      <w:r w:rsidRPr="00656597">
        <w:rPr>
          <w:rFonts w:ascii="Tahoma" w:eastAsia="Times New Roman" w:hAnsi="Tahoma" w:cs="Tahoma"/>
          <w:iCs/>
          <w:sz w:val="20"/>
          <w:szCs w:val="20"/>
          <w:lang w:eastAsia="ar-SA"/>
        </w:rPr>
        <w:t>81.</w:t>
      </w:r>
      <w:r>
        <w:rPr>
          <w:rFonts w:ascii="Tahoma" w:eastAsia="Times New Roman" w:hAnsi="Tahoma" w:cs="Tahoma"/>
          <w:iCs/>
          <w:sz w:val="20"/>
          <w:szCs w:val="20"/>
          <w:lang w:eastAsia="ar-SA"/>
        </w:rPr>
        <w:t>59</w:t>
      </w:r>
      <w:r w:rsidRPr="00656597">
        <w:rPr>
          <w:rFonts w:ascii="Tahoma" w:eastAsia="Times New Roman" w:hAnsi="Tahoma" w:cs="Tahoma"/>
          <w:iCs/>
          <w:sz w:val="20"/>
          <w:szCs w:val="20"/>
          <w:lang w:eastAsia="ar-SA"/>
        </w:rPr>
        <w:t>B.202</w:t>
      </w:r>
      <w:r>
        <w:rPr>
          <w:rFonts w:ascii="Tahoma" w:eastAsia="Times New Roman" w:hAnsi="Tahoma" w:cs="Tahoma"/>
          <w:iCs/>
          <w:sz w:val="20"/>
          <w:szCs w:val="20"/>
          <w:lang w:eastAsia="ar-SA"/>
        </w:rPr>
        <w:t>4</w:t>
      </w:r>
    </w:p>
    <w:p w14:paraId="2F896D1C" w14:textId="384CAF99" w:rsidR="003256AB" w:rsidRPr="00656597" w:rsidRDefault="003256AB" w:rsidP="003256AB">
      <w:pPr>
        <w:suppressAutoHyphens/>
        <w:spacing w:after="0" w:line="240" w:lineRule="auto"/>
        <w:jc w:val="both"/>
        <w:rPr>
          <w:rFonts w:ascii="Tahoma" w:eastAsia="Times New Roman" w:hAnsi="Tahoma" w:cs="Tahoma"/>
          <w:sz w:val="20"/>
          <w:szCs w:val="20"/>
          <w:lang w:eastAsia="ar-SA"/>
        </w:rPr>
      </w:pPr>
      <w:r w:rsidRPr="00656597">
        <w:rPr>
          <w:rFonts w:ascii="Tahoma" w:eastAsia="Times New Roman" w:hAnsi="Tahoma" w:cs="Tahoma"/>
          <w:sz w:val="20"/>
          <w:szCs w:val="20"/>
          <w:lang w:eastAsia="ar-SA"/>
        </w:rPr>
        <w:t xml:space="preserve">Załącznik nr </w:t>
      </w:r>
      <w:r>
        <w:rPr>
          <w:rFonts w:ascii="Tahoma" w:eastAsia="Times New Roman" w:hAnsi="Tahoma" w:cs="Tahoma"/>
          <w:sz w:val="20"/>
          <w:szCs w:val="20"/>
          <w:lang w:eastAsia="ar-SA"/>
        </w:rPr>
        <w:t>4</w:t>
      </w:r>
    </w:p>
    <w:p w14:paraId="698570D7" w14:textId="1081D815" w:rsidR="003256AB" w:rsidRDefault="003256AB" w:rsidP="003256AB">
      <w:pPr>
        <w:tabs>
          <w:tab w:val="left" w:pos="7920"/>
        </w:tabs>
        <w:spacing w:after="0" w:line="240" w:lineRule="auto"/>
        <w:jc w:val="center"/>
        <w:rPr>
          <w:rFonts w:ascii="Tahoma" w:eastAsia="Cambria" w:hAnsi="Tahoma" w:cs="Tahoma"/>
          <w:sz w:val="20"/>
          <w:szCs w:val="20"/>
          <w:lang w:eastAsia="pl-PL"/>
        </w:rPr>
      </w:pPr>
      <w:r w:rsidRPr="003256AB">
        <w:rPr>
          <w:rFonts w:ascii="Tahoma" w:eastAsia="Cambria" w:hAnsi="Tahoma" w:cs="Tahoma"/>
          <w:b/>
          <w:bCs/>
          <w:sz w:val="20"/>
          <w:szCs w:val="20"/>
          <w:lang w:eastAsia="pl-PL"/>
        </w:rPr>
        <w:t>FORMULARZ   CENOWY</w:t>
      </w:r>
      <w:r w:rsidRPr="003256AB">
        <w:rPr>
          <w:rFonts w:ascii="Tahoma" w:eastAsia="Cambria" w:hAnsi="Tahoma" w:cs="Tahoma"/>
          <w:b/>
          <w:bCs/>
          <w:sz w:val="20"/>
          <w:szCs w:val="20"/>
          <w:lang w:eastAsia="pl-PL"/>
        </w:rPr>
        <w:br/>
        <w:t>WYSZCZEGÓLNIENIE  ASORTYMENTOWE  I  ILOŚCIOWE  PRZEDMIOTU  ZAMÓWIENIA</w:t>
      </w:r>
    </w:p>
    <w:p w14:paraId="1BB5CE1E" w14:textId="77777777" w:rsidR="003256AB" w:rsidRDefault="003256AB" w:rsidP="001F079C">
      <w:pPr>
        <w:tabs>
          <w:tab w:val="left" w:pos="7920"/>
        </w:tabs>
        <w:spacing w:after="0" w:line="240" w:lineRule="auto"/>
        <w:rPr>
          <w:rFonts w:ascii="Tahoma" w:eastAsia="Cambria" w:hAnsi="Tahoma" w:cs="Tahoma"/>
          <w:sz w:val="20"/>
          <w:szCs w:val="20"/>
          <w:lang w:eastAsia="pl-PL"/>
        </w:rPr>
      </w:pPr>
    </w:p>
    <w:p w14:paraId="2E9A6E82" w14:textId="77777777" w:rsidR="003256AB" w:rsidRDefault="003256AB" w:rsidP="001F079C">
      <w:pPr>
        <w:tabs>
          <w:tab w:val="left" w:pos="7920"/>
        </w:tabs>
        <w:spacing w:after="0" w:line="240" w:lineRule="auto"/>
        <w:rPr>
          <w:rFonts w:ascii="Tahoma" w:eastAsia="Cambria" w:hAnsi="Tahoma" w:cs="Tahoma"/>
          <w:sz w:val="20"/>
          <w:szCs w:val="20"/>
          <w:lang w:eastAsia="pl-PL"/>
        </w:rPr>
      </w:pPr>
    </w:p>
    <w:p w14:paraId="6D6CEDA8" w14:textId="77777777" w:rsidR="003256AB" w:rsidRDefault="003256AB" w:rsidP="001F079C">
      <w:pPr>
        <w:tabs>
          <w:tab w:val="left" w:pos="7920"/>
        </w:tabs>
        <w:spacing w:after="0" w:line="240" w:lineRule="auto"/>
        <w:rPr>
          <w:rFonts w:ascii="Tahoma" w:eastAsia="Cambria" w:hAnsi="Tahoma" w:cs="Tahoma"/>
          <w:sz w:val="20"/>
          <w:szCs w:val="20"/>
          <w:lang w:eastAsia="pl-PL"/>
        </w:rPr>
      </w:pPr>
    </w:p>
    <w:p w14:paraId="4ADC40A6" w14:textId="77777777" w:rsidR="003256AB" w:rsidRDefault="003256AB" w:rsidP="001F079C">
      <w:pPr>
        <w:tabs>
          <w:tab w:val="left" w:pos="7920"/>
        </w:tabs>
        <w:spacing w:after="0" w:line="240" w:lineRule="auto"/>
        <w:rPr>
          <w:rFonts w:ascii="Tahoma" w:eastAsia="Cambria" w:hAnsi="Tahoma" w:cs="Tahoma"/>
          <w:sz w:val="20"/>
          <w:szCs w:val="20"/>
          <w:lang w:eastAsia="pl-PL"/>
        </w:rPr>
      </w:pPr>
    </w:p>
    <w:tbl>
      <w:tblPr>
        <w:tblStyle w:val="Tabela-Siatka"/>
        <w:tblW w:w="0" w:type="auto"/>
        <w:tblLook w:val="04A0" w:firstRow="1" w:lastRow="0" w:firstColumn="1" w:lastColumn="0" w:noHBand="0" w:noVBand="1"/>
      </w:tblPr>
      <w:tblGrid>
        <w:gridCol w:w="807"/>
        <w:gridCol w:w="1425"/>
        <w:gridCol w:w="607"/>
        <w:gridCol w:w="1616"/>
        <w:gridCol w:w="1521"/>
        <w:gridCol w:w="908"/>
        <w:gridCol w:w="847"/>
        <w:gridCol w:w="1143"/>
        <w:gridCol w:w="1209"/>
        <w:gridCol w:w="1092"/>
        <w:gridCol w:w="1203"/>
        <w:gridCol w:w="1526"/>
        <w:gridCol w:w="881"/>
        <w:gridCol w:w="1390"/>
      </w:tblGrid>
      <w:tr w:rsidR="003256AB" w:rsidRPr="003256AB" w14:paraId="0C787D20" w14:textId="77777777" w:rsidTr="003256AB">
        <w:trPr>
          <w:trHeight w:val="300"/>
        </w:trPr>
        <w:tc>
          <w:tcPr>
            <w:tcW w:w="16175" w:type="dxa"/>
            <w:gridSpan w:val="14"/>
            <w:hideMark/>
          </w:tcPr>
          <w:p w14:paraId="6F899726" w14:textId="70F95A91" w:rsidR="003256AB" w:rsidRPr="003256AB" w:rsidRDefault="003256AB" w:rsidP="003256AB">
            <w:pPr>
              <w:tabs>
                <w:tab w:val="left" w:pos="7920"/>
              </w:tabs>
              <w:jc w:val="center"/>
              <w:rPr>
                <w:rFonts w:ascii="Tahoma" w:eastAsia="Cambria" w:hAnsi="Tahoma" w:cs="Tahoma"/>
                <w:b/>
                <w:bCs/>
                <w:sz w:val="20"/>
                <w:szCs w:val="20"/>
                <w:lang w:eastAsia="pl-PL"/>
              </w:rPr>
            </w:pPr>
            <w:r w:rsidRPr="003256AB">
              <w:rPr>
                <w:rFonts w:ascii="Tahoma" w:eastAsia="Cambria" w:hAnsi="Tahoma" w:cs="Tahoma"/>
                <w:b/>
                <w:bCs/>
                <w:sz w:val="20"/>
                <w:szCs w:val="20"/>
                <w:lang w:eastAsia="pl-PL"/>
              </w:rPr>
              <w:t>Foslevodopum + Foscarbidopum</w:t>
            </w:r>
          </w:p>
        </w:tc>
      </w:tr>
      <w:tr w:rsidR="003256AB" w:rsidRPr="003256AB" w14:paraId="1819679F" w14:textId="77777777" w:rsidTr="003256AB">
        <w:trPr>
          <w:trHeight w:val="1032"/>
        </w:trPr>
        <w:tc>
          <w:tcPr>
            <w:tcW w:w="807" w:type="dxa"/>
            <w:hideMark/>
          </w:tcPr>
          <w:p w14:paraId="0564F2E5" w14:textId="77777777" w:rsidR="003256AB" w:rsidRPr="003256AB" w:rsidRDefault="003256AB" w:rsidP="003256AB">
            <w:pPr>
              <w:tabs>
                <w:tab w:val="left" w:pos="7920"/>
              </w:tabs>
              <w:rPr>
                <w:rFonts w:ascii="Tahoma" w:eastAsia="Cambria" w:hAnsi="Tahoma" w:cs="Tahoma"/>
                <w:sz w:val="20"/>
                <w:szCs w:val="20"/>
                <w:lang w:eastAsia="pl-PL"/>
              </w:rPr>
            </w:pPr>
            <w:r w:rsidRPr="003256AB">
              <w:rPr>
                <w:rFonts w:ascii="Tahoma" w:eastAsia="Cambria" w:hAnsi="Tahoma" w:cs="Tahoma"/>
                <w:sz w:val="20"/>
                <w:szCs w:val="20"/>
                <w:lang w:eastAsia="pl-PL"/>
              </w:rPr>
              <w:t>L.p.</w:t>
            </w:r>
          </w:p>
        </w:tc>
        <w:tc>
          <w:tcPr>
            <w:tcW w:w="1425" w:type="dxa"/>
            <w:hideMark/>
          </w:tcPr>
          <w:p w14:paraId="0CC6EC7F" w14:textId="77777777" w:rsidR="003256AB" w:rsidRPr="003256AB" w:rsidRDefault="003256AB" w:rsidP="003256AB">
            <w:pPr>
              <w:tabs>
                <w:tab w:val="left" w:pos="7920"/>
              </w:tabs>
              <w:rPr>
                <w:rFonts w:ascii="Tahoma" w:eastAsia="Cambria" w:hAnsi="Tahoma" w:cs="Tahoma"/>
                <w:sz w:val="16"/>
                <w:szCs w:val="16"/>
                <w:lang w:eastAsia="pl-PL"/>
              </w:rPr>
            </w:pPr>
            <w:r w:rsidRPr="003256AB">
              <w:rPr>
                <w:rFonts w:ascii="Tahoma" w:eastAsia="Cambria" w:hAnsi="Tahoma" w:cs="Tahoma"/>
                <w:sz w:val="16"/>
                <w:szCs w:val="16"/>
                <w:lang w:eastAsia="pl-PL"/>
              </w:rPr>
              <w:t>Nazwa oferowanego produktu spełniająca wymogi zawarte w kolumnie 4,5,6 niniejszej tabeli *</w:t>
            </w:r>
          </w:p>
        </w:tc>
        <w:tc>
          <w:tcPr>
            <w:tcW w:w="607" w:type="dxa"/>
            <w:hideMark/>
          </w:tcPr>
          <w:p w14:paraId="466B8B8B" w14:textId="77777777" w:rsidR="003256AB" w:rsidRPr="003256AB" w:rsidRDefault="003256AB" w:rsidP="003256AB">
            <w:pPr>
              <w:tabs>
                <w:tab w:val="left" w:pos="7920"/>
              </w:tabs>
              <w:rPr>
                <w:rFonts w:ascii="Tahoma" w:eastAsia="Cambria" w:hAnsi="Tahoma" w:cs="Tahoma"/>
                <w:b/>
                <w:bCs/>
                <w:sz w:val="16"/>
                <w:szCs w:val="16"/>
                <w:lang w:eastAsia="pl-PL"/>
              </w:rPr>
            </w:pPr>
            <w:r w:rsidRPr="003256AB">
              <w:rPr>
                <w:rFonts w:ascii="Tahoma" w:eastAsia="Cambria" w:hAnsi="Tahoma" w:cs="Tahoma"/>
                <w:b/>
                <w:bCs/>
                <w:sz w:val="16"/>
                <w:szCs w:val="16"/>
                <w:lang w:eastAsia="pl-PL"/>
              </w:rPr>
              <w:t>Kod EAN</w:t>
            </w:r>
          </w:p>
        </w:tc>
        <w:tc>
          <w:tcPr>
            <w:tcW w:w="1616" w:type="dxa"/>
            <w:hideMark/>
          </w:tcPr>
          <w:p w14:paraId="26D5314F" w14:textId="77777777" w:rsidR="003256AB" w:rsidRPr="003256AB" w:rsidRDefault="003256AB" w:rsidP="003256AB">
            <w:pPr>
              <w:tabs>
                <w:tab w:val="left" w:pos="7920"/>
              </w:tabs>
              <w:rPr>
                <w:rFonts w:ascii="Tahoma" w:eastAsia="Cambria" w:hAnsi="Tahoma" w:cs="Tahoma"/>
                <w:sz w:val="16"/>
                <w:szCs w:val="16"/>
                <w:lang w:eastAsia="pl-PL"/>
              </w:rPr>
            </w:pPr>
            <w:r w:rsidRPr="003256AB">
              <w:rPr>
                <w:rFonts w:ascii="Tahoma" w:eastAsia="Cambria" w:hAnsi="Tahoma" w:cs="Tahoma"/>
                <w:sz w:val="16"/>
                <w:szCs w:val="16"/>
                <w:lang w:eastAsia="pl-PL"/>
              </w:rPr>
              <w:t>Nazwa międzynarodowa</w:t>
            </w:r>
          </w:p>
        </w:tc>
        <w:tc>
          <w:tcPr>
            <w:tcW w:w="1521" w:type="dxa"/>
            <w:hideMark/>
          </w:tcPr>
          <w:p w14:paraId="5BD1670F" w14:textId="77777777" w:rsidR="003256AB" w:rsidRPr="003256AB" w:rsidRDefault="003256AB" w:rsidP="003256AB">
            <w:pPr>
              <w:tabs>
                <w:tab w:val="left" w:pos="7920"/>
              </w:tabs>
              <w:rPr>
                <w:rFonts w:ascii="Tahoma" w:eastAsia="Cambria" w:hAnsi="Tahoma" w:cs="Tahoma"/>
                <w:sz w:val="16"/>
                <w:szCs w:val="16"/>
                <w:lang w:eastAsia="pl-PL"/>
              </w:rPr>
            </w:pPr>
            <w:r w:rsidRPr="003256AB">
              <w:rPr>
                <w:rFonts w:ascii="Tahoma" w:eastAsia="Cambria" w:hAnsi="Tahoma" w:cs="Tahoma"/>
                <w:sz w:val="16"/>
                <w:szCs w:val="16"/>
                <w:lang w:eastAsia="pl-PL"/>
              </w:rPr>
              <w:t xml:space="preserve">Postać farmaceutyczna </w:t>
            </w:r>
          </w:p>
        </w:tc>
        <w:tc>
          <w:tcPr>
            <w:tcW w:w="908" w:type="dxa"/>
            <w:hideMark/>
          </w:tcPr>
          <w:p w14:paraId="0B6B8F9B" w14:textId="77777777" w:rsidR="003256AB" w:rsidRPr="003256AB" w:rsidRDefault="003256AB" w:rsidP="003256AB">
            <w:pPr>
              <w:tabs>
                <w:tab w:val="left" w:pos="7920"/>
              </w:tabs>
              <w:rPr>
                <w:rFonts w:ascii="Tahoma" w:eastAsia="Cambria" w:hAnsi="Tahoma" w:cs="Tahoma"/>
                <w:sz w:val="16"/>
                <w:szCs w:val="16"/>
                <w:lang w:eastAsia="pl-PL"/>
              </w:rPr>
            </w:pPr>
            <w:r w:rsidRPr="003256AB">
              <w:rPr>
                <w:rFonts w:ascii="Tahoma" w:eastAsia="Cambria" w:hAnsi="Tahoma" w:cs="Tahoma"/>
                <w:sz w:val="16"/>
                <w:szCs w:val="16"/>
                <w:lang w:eastAsia="pl-PL"/>
              </w:rPr>
              <w:t>Dawka</w:t>
            </w:r>
          </w:p>
        </w:tc>
        <w:tc>
          <w:tcPr>
            <w:tcW w:w="847" w:type="dxa"/>
            <w:hideMark/>
          </w:tcPr>
          <w:p w14:paraId="3870E907" w14:textId="77777777" w:rsidR="003256AB" w:rsidRPr="003256AB" w:rsidRDefault="003256AB" w:rsidP="003256AB">
            <w:pPr>
              <w:tabs>
                <w:tab w:val="left" w:pos="7920"/>
              </w:tabs>
              <w:rPr>
                <w:rFonts w:ascii="Tahoma" w:eastAsia="Cambria" w:hAnsi="Tahoma" w:cs="Tahoma"/>
                <w:sz w:val="16"/>
                <w:szCs w:val="16"/>
                <w:lang w:eastAsia="pl-PL"/>
              </w:rPr>
            </w:pPr>
            <w:r w:rsidRPr="003256AB">
              <w:rPr>
                <w:rFonts w:ascii="Tahoma" w:eastAsia="Cambria" w:hAnsi="Tahoma" w:cs="Tahoma"/>
                <w:sz w:val="16"/>
                <w:szCs w:val="16"/>
                <w:lang w:eastAsia="pl-PL"/>
              </w:rPr>
              <w:t>J.m.</w:t>
            </w:r>
          </w:p>
        </w:tc>
        <w:tc>
          <w:tcPr>
            <w:tcW w:w="1143" w:type="dxa"/>
            <w:hideMark/>
          </w:tcPr>
          <w:p w14:paraId="5EA88277" w14:textId="77777777" w:rsidR="003256AB" w:rsidRPr="003256AB" w:rsidRDefault="003256AB" w:rsidP="003256AB">
            <w:pPr>
              <w:tabs>
                <w:tab w:val="left" w:pos="7920"/>
              </w:tabs>
              <w:rPr>
                <w:rFonts w:ascii="Tahoma" w:eastAsia="Cambria" w:hAnsi="Tahoma" w:cs="Tahoma"/>
                <w:sz w:val="16"/>
                <w:szCs w:val="16"/>
                <w:lang w:eastAsia="pl-PL"/>
              </w:rPr>
            </w:pPr>
            <w:r w:rsidRPr="003256AB">
              <w:rPr>
                <w:rFonts w:ascii="Tahoma" w:eastAsia="Cambria" w:hAnsi="Tahoma" w:cs="Tahoma"/>
                <w:sz w:val="16"/>
                <w:szCs w:val="16"/>
                <w:lang w:eastAsia="pl-PL"/>
              </w:rPr>
              <w:t xml:space="preserve">Wymagana ilość </w:t>
            </w:r>
          </w:p>
        </w:tc>
        <w:tc>
          <w:tcPr>
            <w:tcW w:w="1209" w:type="dxa"/>
            <w:hideMark/>
          </w:tcPr>
          <w:p w14:paraId="01A1EFAB" w14:textId="77777777" w:rsidR="003256AB" w:rsidRPr="003256AB" w:rsidRDefault="003256AB" w:rsidP="003256AB">
            <w:pPr>
              <w:tabs>
                <w:tab w:val="left" w:pos="7920"/>
              </w:tabs>
              <w:rPr>
                <w:rFonts w:ascii="Tahoma" w:eastAsia="Cambria" w:hAnsi="Tahoma" w:cs="Tahoma"/>
                <w:sz w:val="16"/>
                <w:szCs w:val="16"/>
                <w:lang w:eastAsia="pl-PL"/>
              </w:rPr>
            </w:pPr>
            <w:r w:rsidRPr="003256AB">
              <w:rPr>
                <w:rFonts w:ascii="Tahoma" w:eastAsia="Cambria" w:hAnsi="Tahoma" w:cs="Tahoma"/>
                <w:sz w:val="16"/>
                <w:szCs w:val="16"/>
                <w:lang w:eastAsia="pl-PL"/>
              </w:rPr>
              <w:t>Ilość</w:t>
            </w:r>
            <w:r w:rsidRPr="003256AB">
              <w:rPr>
                <w:rFonts w:ascii="Tahoma" w:eastAsia="Cambria" w:hAnsi="Tahoma" w:cs="Tahoma"/>
                <w:sz w:val="16"/>
                <w:szCs w:val="16"/>
                <w:lang w:eastAsia="pl-PL"/>
              </w:rPr>
              <w:br/>
              <w:t>w opakowaniu</w:t>
            </w:r>
          </w:p>
        </w:tc>
        <w:tc>
          <w:tcPr>
            <w:tcW w:w="1092" w:type="dxa"/>
            <w:hideMark/>
          </w:tcPr>
          <w:p w14:paraId="3C741DD5" w14:textId="77777777" w:rsidR="003256AB" w:rsidRPr="003256AB" w:rsidRDefault="003256AB" w:rsidP="003256AB">
            <w:pPr>
              <w:tabs>
                <w:tab w:val="left" w:pos="7920"/>
              </w:tabs>
              <w:rPr>
                <w:rFonts w:ascii="Tahoma" w:eastAsia="Cambria" w:hAnsi="Tahoma" w:cs="Tahoma"/>
                <w:sz w:val="16"/>
                <w:szCs w:val="16"/>
                <w:lang w:eastAsia="pl-PL"/>
              </w:rPr>
            </w:pPr>
            <w:r w:rsidRPr="003256AB">
              <w:rPr>
                <w:rFonts w:ascii="Tahoma" w:eastAsia="Cambria" w:hAnsi="Tahoma" w:cs="Tahoma"/>
                <w:sz w:val="16"/>
                <w:szCs w:val="16"/>
                <w:lang w:eastAsia="pl-PL"/>
              </w:rPr>
              <w:t>Ilość</w:t>
            </w:r>
            <w:r w:rsidRPr="003256AB">
              <w:rPr>
                <w:rFonts w:ascii="Tahoma" w:eastAsia="Cambria" w:hAnsi="Tahoma" w:cs="Tahoma"/>
                <w:sz w:val="16"/>
                <w:szCs w:val="16"/>
                <w:lang w:eastAsia="pl-PL"/>
              </w:rPr>
              <w:br/>
              <w:t>Opakowań</w:t>
            </w:r>
            <w:r w:rsidRPr="003256AB">
              <w:rPr>
                <w:rFonts w:ascii="Tahoma" w:eastAsia="Cambria" w:hAnsi="Tahoma" w:cs="Tahoma"/>
                <w:sz w:val="16"/>
                <w:szCs w:val="16"/>
                <w:lang w:eastAsia="pl-PL"/>
              </w:rPr>
              <w:br/>
              <w:t>**</w:t>
            </w:r>
          </w:p>
        </w:tc>
        <w:tc>
          <w:tcPr>
            <w:tcW w:w="1203" w:type="dxa"/>
            <w:hideMark/>
          </w:tcPr>
          <w:p w14:paraId="4DA93C63" w14:textId="77777777" w:rsidR="003256AB" w:rsidRPr="003256AB" w:rsidRDefault="003256AB" w:rsidP="003256AB">
            <w:pPr>
              <w:tabs>
                <w:tab w:val="left" w:pos="7920"/>
              </w:tabs>
              <w:rPr>
                <w:rFonts w:ascii="Tahoma" w:eastAsia="Cambria" w:hAnsi="Tahoma" w:cs="Tahoma"/>
                <w:sz w:val="16"/>
                <w:szCs w:val="16"/>
                <w:lang w:eastAsia="pl-PL"/>
              </w:rPr>
            </w:pPr>
            <w:r w:rsidRPr="003256AB">
              <w:rPr>
                <w:rFonts w:ascii="Tahoma" w:eastAsia="Cambria" w:hAnsi="Tahoma" w:cs="Tahoma"/>
                <w:sz w:val="16"/>
                <w:szCs w:val="16"/>
                <w:lang w:eastAsia="pl-PL"/>
              </w:rPr>
              <w:t>Cena jednost.</w:t>
            </w:r>
            <w:r w:rsidRPr="003256AB">
              <w:rPr>
                <w:rFonts w:ascii="Tahoma" w:eastAsia="Cambria" w:hAnsi="Tahoma" w:cs="Tahoma"/>
                <w:sz w:val="16"/>
                <w:szCs w:val="16"/>
                <w:lang w:eastAsia="pl-PL"/>
              </w:rPr>
              <w:br/>
              <w:t>netto za opakowanie</w:t>
            </w:r>
          </w:p>
        </w:tc>
        <w:tc>
          <w:tcPr>
            <w:tcW w:w="1526" w:type="dxa"/>
            <w:hideMark/>
          </w:tcPr>
          <w:p w14:paraId="707E7642" w14:textId="77777777" w:rsidR="003256AB" w:rsidRPr="003256AB" w:rsidRDefault="003256AB" w:rsidP="003256AB">
            <w:pPr>
              <w:tabs>
                <w:tab w:val="left" w:pos="7920"/>
              </w:tabs>
              <w:rPr>
                <w:rFonts w:ascii="Tahoma" w:eastAsia="Cambria" w:hAnsi="Tahoma" w:cs="Tahoma"/>
                <w:sz w:val="16"/>
                <w:szCs w:val="16"/>
                <w:lang w:eastAsia="pl-PL"/>
              </w:rPr>
            </w:pPr>
            <w:r w:rsidRPr="003256AB">
              <w:rPr>
                <w:rFonts w:ascii="Tahoma" w:eastAsia="Cambria" w:hAnsi="Tahoma" w:cs="Tahoma"/>
                <w:sz w:val="16"/>
                <w:szCs w:val="16"/>
                <w:lang w:eastAsia="pl-PL"/>
              </w:rPr>
              <w:t>Wartość netto</w:t>
            </w:r>
          </w:p>
        </w:tc>
        <w:tc>
          <w:tcPr>
            <w:tcW w:w="881" w:type="dxa"/>
            <w:hideMark/>
          </w:tcPr>
          <w:p w14:paraId="3E8BA914" w14:textId="77777777" w:rsidR="003256AB" w:rsidRPr="003256AB" w:rsidRDefault="003256AB" w:rsidP="003256AB">
            <w:pPr>
              <w:tabs>
                <w:tab w:val="left" w:pos="7920"/>
              </w:tabs>
              <w:rPr>
                <w:rFonts w:ascii="Tahoma" w:eastAsia="Cambria" w:hAnsi="Tahoma" w:cs="Tahoma"/>
                <w:sz w:val="16"/>
                <w:szCs w:val="16"/>
                <w:lang w:eastAsia="pl-PL"/>
              </w:rPr>
            </w:pPr>
            <w:r w:rsidRPr="003256AB">
              <w:rPr>
                <w:rFonts w:ascii="Tahoma" w:eastAsia="Cambria" w:hAnsi="Tahoma" w:cs="Tahoma"/>
                <w:sz w:val="16"/>
                <w:szCs w:val="16"/>
                <w:lang w:eastAsia="pl-PL"/>
              </w:rPr>
              <w:t>Podatek VAT</w:t>
            </w:r>
          </w:p>
        </w:tc>
        <w:tc>
          <w:tcPr>
            <w:tcW w:w="1390" w:type="dxa"/>
            <w:hideMark/>
          </w:tcPr>
          <w:p w14:paraId="0EE23BB6" w14:textId="77777777" w:rsidR="003256AB" w:rsidRPr="003256AB" w:rsidRDefault="003256AB" w:rsidP="003256AB">
            <w:pPr>
              <w:tabs>
                <w:tab w:val="left" w:pos="7920"/>
              </w:tabs>
              <w:rPr>
                <w:rFonts w:ascii="Tahoma" w:eastAsia="Cambria" w:hAnsi="Tahoma" w:cs="Tahoma"/>
                <w:sz w:val="16"/>
                <w:szCs w:val="16"/>
                <w:lang w:eastAsia="pl-PL"/>
              </w:rPr>
            </w:pPr>
            <w:r w:rsidRPr="003256AB">
              <w:rPr>
                <w:rFonts w:ascii="Tahoma" w:eastAsia="Cambria" w:hAnsi="Tahoma" w:cs="Tahoma"/>
                <w:sz w:val="16"/>
                <w:szCs w:val="16"/>
                <w:lang w:eastAsia="pl-PL"/>
              </w:rPr>
              <w:t>Wartość brutto</w:t>
            </w:r>
          </w:p>
        </w:tc>
      </w:tr>
      <w:tr w:rsidR="003256AB" w:rsidRPr="003256AB" w14:paraId="0B8DE727" w14:textId="77777777" w:rsidTr="003256AB">
        <w:trPr>
          <w:trHeight w:val="300"/>
        </w:trPr>
        <w:tc>
          <w:tcPr>
            <w:tcW w:w="807" w:type="dxa"/>
            <w:hideMark/>
          </w:tcPr>
          <w:p w14:paraId="21A90293" w14:textId="77777777" w:rsidR="003256AB" w:rsidRPr="003256AB" w:rsidRDefault="003256AB" w:rsidP="00C21AEA">
            <w:pPr>
              <w:tabs>
                <w:tab w:val="left" w:pos="7920"/>
              </w:tabs>
              <w:jc w:val="center"/>
              <w:rPr>
                <w:rFonts w:ascii="Tahoma" w:eastAsia="Cambria" w:hAnsi="Tahoma" w:cs="Tahoma"/>
                <w:b/>
                <w:bCs/>
                <w:sz w:val="20"/>
                <w:szCs w:val="20"/>
                <w:lang w:eastAsia="pl-PL"/>
              </w:rPr>
            </w:pPr>
            <w:r w:rsidRPr="003256AB">
              <w:rPr>
                <w:rFonts w:ascii="Tahoma" w:eastAsia="Cambria" w:hAnsi="Tahoma" w:cs="Tahoma"/>
                <w:b/>
                <w:bCs/>
                <w:sz w:val="20"/>
                <w:szCs w:val="20"/>
                <w:lang w:eastAsia="pl-PL"/>
              </w:rPr>
              <w:t>1</w:t>
            </w:r>
          </w:p>
        </w:tc>
        <w:tc>
          <w:tcPr>
            <w:tcW w:w="1425" w:type="dxa"/>
            <w:hideMark/>
          </w:tcPr>
          <w:p w14:paraId="6BD483A3" w14:textId="77777777" w:rsidR="003256AB" w:rsidRPr="003256AB" w:rsidRDefault="003256AB" w:rsidP="00C21AEA">
            <w:pPr>
              <w:tabs>
                <w:tab w:val="left" w:pos="7920"/>
              </w:tabs>
              <w:jc w:val="center"/>
              <w:rPr>
                <w:rFonts w:ascii="Tahoma" w:eastAsia="Cambria" w:hAnsi="Tahoma" w:cs="Tahoma"/>
                <w:b/>
                <w:bCs/>
                <w:sz w:val="20"/>
                <w:szCs w:val="20"/>
                <w:lang w:eastAsia="pl-PL"/>
              </w:rPr>
            </w:pPr>
            <w:r w:rsidRPr="003256AB">
              <w:rPr>
                <w:rFonts w:ascii="Tahoma" w:eastAsia="Cambria" w:hAnsi="Tahoma" w:cs="Tahoma"/>
                <w:b/>
                <w:bCs/>
                <w:sz w:val="20"/>
                <w:szCs w:val="20"/>
                <w:lang w:eastAsia="pl-PL"/>
              </w:rPr>
              <w:t>2</w:t>
            </w:r>
          </w:p>
        </w:tc>
        <w:tc>
          <w:tcPr>
            <w:tcW w:w="607" w:type="dxa"/>
            <w:hideMark/>
          </w:tcPr>
          <w:p w14:paraId="52CAF3EF" w14:textId="77777777" w:rsidR="003256AB" w:rsidRPr="003256AB" w:rsidRDefault="003256AB" w:rsidP="00C21AEA">
            <w:pPr>
              <w:tabs>
                <w:tab w:val="left" w:pos="7920"/>
              </w:tabs>
              <w:jc w:val="center"/>
              <w:rPr>
                <w:rFonts w:ascii="Tahoma" w:eastAsia="Cambria" w:hAnsi="Tahoma" w:cs="Tahoma"/>
                <w:b/>
                <w:bCs/>
                <w:sz w:val="20"/>
                <w:szCs w:val="20"/>
                <w:lang w:eastAsia="pl-PL"/>
              </w:rPr>
            </w:pPr>
            <w:r w:rsidRPr="003256AB">
              <w:rPr>
                <w:rFonts w:ascii="Tahoma" w:eastAsia="Cambria" w:hAnsi="Tahoma" w:cs="Tahoma"/>
                <w:b/>
                <w:bCs/>
                <w:sz w:val="20"/>
                <w:szCs w:val="20"/>
                <w:lang w:eastAsia="pl-PL"/>
              </w:rPr>
              <w:t>3</w:t>
            </w:r>
          </w:p>
        </w:tc>
        <w:tc>
          <w:tcPr>
            <w:tcW w:w="1616" w:type="dxa"/>
            <w:hideMark/>
          </w:tcPr>
          <w:p w14:paraId="4EFCEB12" w14:textId="77777777" w:rsidR="003256AB" w:rsidRPr="003256AB" w:rsidRDefault="003256AB" w:rsidP="00C21AEA">
            <w:pPr>
              <w:tabs>
                <w:tab w:val="left" w:pos="7920"/>
              </w:tabs>
              <w:jc w:val="center"/>
              <w:rPr>
                <w:rFonts w:ascii="Tahoma" w:eastAsia="Cambria" w:hAnsi="Tahoma" w:cs="Tahoma"/>
                <w:b/>
                <w:bCs/>
                <w:sz w:val="20"/>
                <w:szCs w:val="20"/>
                <w:lang w:eastAsia="pl-PL"/>
              </w:rPr>
            </w:pPr>
            <w:r w:rsidRPr="003256AB">
              <w:rPr>
                <w:rFonts w:ascii="Tahoma" w:eastAsia="Cambria" w:hAnsi="Tahoma" w:cs="Tahoma"/>
                <w:b/>
                <w:bCs/>
                <w:sz w:val="20"/>
                <w:szCs w:val="20"/>
                <w:lang w:eastAsia="pl-PL"/>
              </w:rPr>
              <w:t>4</w:t>
            </w:r>
          </w:p>
        </w:tc>
        <w:tc>
          <w:tcPr>
            <w:tcW w:w="1521" w:type="dxa"/>
            <w:hideMark/>
          </w:tcPr>
          <w:p w14:paraId="57D2E3CF" w14:textId="77777777" w:rsidR="003256AB" w:rsidRPr="003256AB" w:rsidRDefault="003256AB" w:rsidP="00C21AEA">
            <w:pPr>
              <w:tabs>
                <w:tab w:val="left" w:pos="7920"/>
              </w:tabs>
              <w:jc w:val="center"/>
              <w:rPr>
                <w:rFonts w:ascii="Tahoma" w:eastAsia="Cambria" w:hAnsi="Tahoma" w:cs="Tahoma"/>
                <w:b/>
                <w:bCs/>
                <w:sz w:val="20"/>
                <w:szCs w:val="20"/>
                <w:lang w:eastAsia="pl-PL"/>
              </w:rPr>
            </w:pPr>
            <w:r w:rsidRPr="003256AB">
              <w:rPr>
                <w:rFonts w:ascii="Tahoma" w:eastAsia="Cambria" w:hAnsi="Tahoma" w:cs="Tahoma"/>
                <w:b/>
                <w:bCs/>
                <w:sz w:val="20"/>
                <w:szCs w:val="20"/>
                <w:lang w:eastAsia="pl-PL"/>
              </w:rPr>
              <w:t>5</w:t>
            </w:r>
          </w:p>
        </w:tc>
        <w:tc>
          <w:tcPr>
            <w:tcW w:w="908" w:type="dxa"/>
            <w:hideMark/>
          </w:tcPr>
          <w:p w14:paraId="507A66F9" w14:textId="77777777" w:rsidR="003256AB" w:rsidRPr="003256AB" w:rsidRDefault="003256AB" w:rsidP="00C21AEA">
            <w:pPr>
              <w:tabs>
                <w:tab w:val="left" w:pos="7920"/>
              </w:tabs>
              <w:jc w:val="center"/>
              <w:rPr>
                <w:rFonts w:ascii="Tahoma" w:eastAsia="Cambria" w:hAnsi="Tahoma" w:cs="Tahoma"/>
                <w:b/>
                <w:bCs/>
                <w:sz w:val="20"/>
                <w:szCs w:val="20"/>
                <w:lang w:eastAsia="pl-PL"/>
              </w:rPr>
            </w:pPr>
            <w:r w:rsidRPr="003256AB">
              <w:rPr>
                <w:rFonts w:ascii="Tahoma" w:eastAsia="Cambria" w:hAnsi="Tahoma" w:cs="Tahoma"/>
                <w:b/>
                <w:bCs/>
                <w:sz w:val="20"/>
                <w:szCs w:val="20"/>
                <w:lang w:eastAsia="pl-PL"/>
              </w:rPr>
              <w:t>6</w:t>
            </w:r>
          </w:p>
        </w:tc>
        <w:tc>
          <w:tcPr>
            <w:tcW w:w="847" w:type="dxa"/>
            <w:hideMark/>
          </w:tcPr>
          <w:p w14:paraId="02CD3215" w14:textId="77777777" w:rsidR="003256AB" w:rsidRPr="003256AB" w:rsidRDefault="003256AB" w:rsidP="00C21AEA">
            <w:pPr>
              <w:tabs>
                <w:tab w:val="left" w:pos="7920"/>
              </w:tabs>
              <w:jc w:val="center"/>
              <w:rPr>
                <w:rFonts w:ascii="Tahoma" w:eastAsia="Cambria" w:hAnsi="Tahoma" w:cs="Tahoma"/>
                <w:b/>
                <w:bCs/>
                <w:sz w:val="20"/>
                <w:szCs w:val="20"/>
                <w:lang w:eastAsia="pl-PL"/>
              </w:rPr>
            </w:pPr>
            <w:r w:rsidRPr="003256AB">
              <w:rPr>
                <w:rFonts w:ascii="Tahoma" w:eastAsia="Cambria" w:hAnsi="Tahoma" w:cs="Tahoma"/>
                <w:b/>
                <w:bCs/>
                <w:sz w:val="20"/>
                <w:szCs w:val="20"/>
                <w:lang w:eastAsia="pl-PL"/>
              </w:rPr>
              <w:t>7</w:t>
            </w:r>
          </w:p>
        </w:tc>
        <w:tc>
          <w:tcPr>
            <w:tcW w:w="1143" w:type="dxa"/>
            <w:hideMark/>
          </w:tcPr>
          <w:p w14:paraId="1506F805" w14:textId="77777777" w:rsidR="003256AB" w:rsidRPr="003256AB" w:rsidRDefault="003256AB" w:rsidP="00C21AEA">
            <w:pPr>
              <w:tabs>
                <w:tab w:val="left" w:pos="7920"/>
              </w:tabs>
              <w:jc w:val="center"/>
              <w:rPr>
                <w:rFonts w:ascii="Tahoma" w:eastAsia="Cambria" w:hAnsi="Tahoma" w:cs="Tahoma"/>
                <w:b/>
                <w:bCs/>
                <w:sz w:val="20"/>
                <w:szCs w:val="20"/>
                <w:lang w:eastAsia="pl-PL"/>
              </w:rPr>
            </w:pPr>
            <w:r w:rsidRPr="003256AB">
              <w:rPr>
                <w:rFonts w:ascii="Tahoma" w:eastAsia="Cambria" w:hAnsi="Tahoma" w:cs="Tahoma"/>
                <w:b/>
                <w:bCs/>
                <w:sz w:val="20"/>
                <w:szCs w:val="20"/>
                <w:lang w:eastAsia="pl-PL"/>
              </w:rPr>
              <w:t>8</w:t>
            </w:r>
          </w:p>
        </w:tc>
        <w:tc>
          <w:tcPr>
            <w:tcW w:w="1209" w:type="dxa"/>
            <w:hideMark/>
          </w:tcPr>
          <w:p w14:paraId="4765879F" w14:textId="77777777" w:rsidR="003256AB" w:rsidRPr="003256AB" w:rsidRDefault="003256AB" w:rsidP="00C21AEA">
            <w:pPr>
              <w:tabs>
                <w:tab w:val="left" w:pos="7920"/>
              </w:tabs>
              <w:jc w:val="center"/>
              <w:rPr>
                <w:rFonts w:ascii="Tahoma" w:eastAsia="Cambria" w:hAnsi="Tahoma" w:cs="Tahoma"/>
                <w:b/>
                <w:bCs/>
                <w:sz w:val="20"/>
                <w:szCs w:val="20"/>
                <w:lang w:eastAsia="pl-PL"/>
              </w:rPr>
            </w:pPr>
            <w:r w:rsidRPr="003256AB">
              <w:rPr>
                <w:rFonts w:ascii="Tahoma" w:eastAsia="Cambria" w:hAnsi="Tahoma" w:cs="Tahoma"/>
                <w:b/>
                <w:bCs/>
                <w:sz w:val="20"/>
                <w:szCs w:val="20"/>
                <w:lang w:eastAsia="pl-PL"/>
              </w:rPr>
              <w:t>9</w:t>
            </w:r>
          </w:p>
        </w:tc>
        <w:tc>
          <w:tcPr>
            <w:tcW w:w="1092" w:type="dxa"/>
            <w:hideMark/>
          </w:tcPr>
          <w:p w14:paraId="1D10CB43" w14:textId="77777777" w:rsidR="003256AB" w:rsidRPr="003256AB" w:rsidRDefault="003256AB" w:rsidP="00C21AEA">
            <w:pPr>
              <w:tabs>
                <w:tab w:val="left" w:pos="7920"/>
              </w:tabs>
              <w:jc w:val="center"/>
              <w:rPr>
                <w:rFonts w:ascii="Tahoma" w:eastAsia="Cambria" w:hAnsi="Tahoma" w:cs="Tahoma"/>
                <w:b/>
                <w:bCs/>
                <w:sz w:val="20"/>
                <w:szCs w:val="20"/>
                <w:lang w:eastAsia="pl-PL"/>
              </w:rPr>
            </w:pPr>
            <w:r w:rsidRPr="003256AB">
              <w:rPr>
                <w:rFonts w:ascii="Tahoma" w:eastAsia="Cambria" w:hAnsi="Tahoma" w:cs="Tahoma"/>
                <w:b/>
                <w:bCs/>
                <w:sz w:val="20"/>
                <w:szCs w:val="20"/>
                <w:lang w:eastAsia="pl-PL"/>
              </w:rPr>
              <w:t>10</w:t>
            </w:r>
          </w:p>
        </w:tc>
        <w:tc>
          <w:tcPr>
            <w:tcW w:w="1203" w:type="dxa"/>
            <w:hideMark/>
          </w:tcPr>
          <w:p w14:paraId="28527D6B" w14:textId="77777777" w:rsidR="003256AB" w:rsidRPr="003256AB" w:rsidRDefault="003256AB" w:rsidP="00C21AEA">
            <w:pPr>
              <w:tabs>
                <w:tab w:val="left" w:pos="7920"/>
              </w:tabs>
              <w:jc w:val="center"/>
              <w:rPr>
                <w:rFonts w:ascii="Tahoma" w:eastAsia="Cambria" w:hAnsi="Tahoma" w:cs="Tahoma"/>
                <w:b/>
                <w:bCs/>
                <w:sz w:val="20"/>
                <w:szCs w:val="20"/>
                <w:lang w:eastAsia="pl-PL"/>
              </w:rPr>
            </w:pPr>
            <w:r w:rsidRPr="003256AB">
              <w:rPr>
                <w:rFonts w:ascii="Tahoma" w:eastAsia="Cambria" w:hAnsi="Tahoma" w:cs="Tahoma"/>
                <w:b/>
                <w:bCs/>
                <w:sz w:val="20"/>
                <w:szCs w:val="20"/>
                <w:lang w:eastAsia="pl-PL"/>
              </w:rPr>
              <w:t>11</w:t>
            </w:r>
          </w:p>
        </w:tc>
        <w:tc>
          <w:tcPr>
            <w:tcW w:w="1526" w:type="dxa"/>
            <w:hideMark/>
          </w:tcPr>
          <w:p w14:paraId="7FA22E8F" w14:textId="77777777" w:rsidR="003256AB" w:rsidRPr="003256AB" w:rsidRDefault="003256AB" w:rsidP="00C21AEA">
            <w:pPr>
              <w:tabs>
                <w:tab w:val="left" w:pos="7920"/>
              </w:tabs>
              <w:jc w:val="center"/>
              <w:rPr>
                <w:rFonts w:ascii="Tahoma" w:eastAsia="Cambria" w:hAnsi="Tahoma" w:cs="Tahoma"/>
                <w:b/>
                <w:bCs/>
                <w:sz w:val="20"/>
                <w:szCs w:val="20"/>
                <w:lang w:eastAsia="pl-PL"/>
              </w:rPr>
            </w:pPr>
            <w:r w:rsidRPr="003256AB">
              <w:rPr>
                <w:rFonts w:ascii="Tahoma" w:eastAsia="Cambria" w:hAnsi="Tahoma" w:cs="Tahoma"/>
                <w:b/>
                <w:bCs/>
                <w:sz w:val="20"/>
                <w:szCs w:val="20"/>
                <w:lang w:eastAsia="pl-PL"/>
              </w:rPr>
              <w:t>12</w:t>
            </w:r>
          </w:p>
        </w:tc>
        <w:tc>
          <w:tcPr>
            <w:tcW w:w="881" w:type="dxa"/>
            <w:hideMark/>
          </w:tcPr>
          <w:p w14:paraId="0BE1291A" w14:textId="77777777" w:rsidR="003256AB" w:rsidRPr="003256AB" w:rsidRDefault="003256AB" w:rsidP="00C21AEA">
            <w:pPr>
              <w:tabs>
                <w:tab w:val="left" w:pos="7920"/>
              </w:tabs>
              <w:jc w:val="center"/>
              <w:rPr>
                <w:rFonts w:ascii="Tahoma" w:eastAsia="Cambria" w:hAnsi="Tahoma" w:cs="Tahoma"/>
                <w:b/>
                <w:bCs/>
                <w:sz w:val="20"/>
                <w:szCs w:val="20"/>
                <w:lang w:eastAsia="pl-PL"/>
              </w:rPr>
            </w:pPr>
            <w:r w:rsidRPr="003256AB">
              <w:rPr>
                <w:rFonts w:ascii="Tahoma" w:eastAsia="Cambria" w:hAnsi="Tahoma" w:cs="Tahoma"/>
                <w:b/>
                <w:bCs/>
                <w:sz w:val="20"/>
                <w:szCs w:val="20"/>
                <w:lang w:eastAsia="pl-PL"/>
              </w:rPr>
              <w:t>13</w:t>
            </w:r>
          </w:p>
        </w:tc>
        <w:tc>
          <w:tcPr>
            <w:tcW w:w="1390" w:type="dxa"/>
            <w:hideMark/>
          </w:tcPr>
          <w:p w14:paraId="57F27561" w14:textId="77777777" w:rsidR="003256AB" w:rsidRPr="003256AB" w:rsidRDefault="003256AB" w:rsidP="00C21AEA">
            <w:pPr>
              <w:tabs>
                <w:tab w:val="left" w:pos="7920"/>
              </w:tabs>
              <w:jc w:val="center"/>
              <w:rPr>
                <w:rFonts w:ascii="Tahoma" w:eastAsia="Cambria" w:hAnsi="Tahoma" w:cs="Tahoma"/>
                <w:b/>
                <w:bCs/>
                <w:sz w:val="20"/>
                <w:szCs w:val="20"/>
                <w:lang w:eastAsia="pl-PL"/>
              </w:rPr>
            </w:pPr>
            <w:r w:rsidRPr="003256AB">
              <w:rPr>
                <w:rFonts w:ascii="Tahoma" w:eastAsia="Cambria" w:hAnsi="Tahoma" w:cs="Tahoma"/>
                <w:b/>
                <w:bCs/>
                <w:sz w:val="20"/>
                <w:szCs w:val="20"/>
                <w:lang w:eastAsia="pl-PL"/>
              </w:rPr>
              <w:t>14</w:t>
            </w:r>
          </w:p>
        </w:tc>
      </w:tr>
      <w:tr w:rsidR="003256AB" w:rsidRPr="003256AB" w14:paraId="7AF4BE31" w14:textId="77777777" w:rsidTr="006E5C16">
        <w:trPr>
          <w:trHeight w:val="1830"/>
        </w:trPr>
        <w:tc>
          <w:tcPr>
            <w:tcW w:w="807" w:type="dxa"/>
            <w:hideMark/>
          </w:tcPr>
          <w:p w14:paraId="5DE97FA2" w14:textId="77777777" w:rsidR="003256AB" w:rsidRPr="003256AB" w:rsidRDefault="003256AB" w:rsidP="003256AB">
            <w:pPr>
              <w:tabs>
                <w:tab w:val="left" w:pos="7920"/>
              </w:tabs>
              <w:rPr>
                <w:rFonts w:ascii="Tahoma" w:eastAsia="Cambria" w:hAnsi="Tahoma" w:cs="Tahoma"/>
                <w:sz w:val="20"/>
                <w:szCs w:val="20"/>
                <w:lang w:eastAsia="pl-PL"/>
              </w:rPr>
            </w:pPr>
            <w:r w:rsidRPr="003256AB">
              <w:rPr>
                <w:rFonts w:ascii="Tahoma" w:eastAsia="Cambria" w:hAnsi="Tahoma" w:cs="Tahoma"/>
                <w:sz w:val="20"/>
                <w:szCs w:val="20"/>
                <w:lang w:eastAsia="pl-PL"/>
              </w:rPr>
              <w:t>1</w:t>
            </w:r>
          </w:p>
        </w:tc>
        <w:tc>
          <w:tcPr>
            <w:tcW w:w="1425" w:type="dxa"/>
            <w:hideMark/>
          </w:tcPr>
          <w:p w14:paraId="61D25A18" w14:textId="107F1B75" w:rsidR="003256AB" w:rsidRPr="003256AB" w:rsidRDefault="003256AB" w:rsidP="003256AB">
            <w:pPr>
              <w:tabs>
                <w:tab w:val="left" w:pos="7920"/>
              </w:tabs>
              <w:rPr>
                <w:rFonts w:ascii="Tahoma" w:eastAsia="Cambria" w:hAnsi="Tahoma" w:cs="Tahoma"/>
                <w:b/>
                <w:bCs/>
                <w:sz w:val="20"/>
                <w:szCs w:val="20"/>
                <w:lang w:eastAsia="pl-PL"/>
              </w:rPr>
            </w:pPr>
          </w:p>
        </w:tc>
        <w:tc>
          <w:tcPr>
            <w:tcW w:w="607" w:type="dxa"/>
            <w:hideMark/>
          </w:tcPr>
          <w:p w14:paraId="5DD7284D" w14:textId="77777777" w:rsidR="003256AB" w:rsidRPr="003256AB" w:rsidRDefault="003256AB" w:rsidP="003256AB">
            <w:pPr>
              <w:tabs>
                <w:tab w:val="left" w:pos="7920"/>
              </w:tabs>
              <w:rPr>
                <w:rFonts w:ascii="Tahoma" w:eastAsia="Cambria" w:hAnsi="Tahoma" w:cs="Tahoma"/>
                <w:b/>
                <w:bCs/>
                <w:sz w:val="20"/>
                <w:szCs w:val="20"/>
                <w:lang w:eastAsia="pl-PL"/>
              </w:rPr>
            </w:pPr>
            <w:r w:rsidRPr="003256AB">
              <w:rPr>
                <w:rFonts w:ascii="Tahoma" w:eastAsia="Cambria" w:hAnsi="Tahoma" w:cs="Tahoma"/>
                <w:b/>
                <w:bCs/>
                <w:sz w:val="20"/>
                <w:szCs w:val="20"/>
                <w:lang w:eastAsia="pl-PL"/>
              </w:rPr>
              <w:t> </w:t>
            </w:r>
          </w:p>
        </w:tc>
        <w:tc>
          <w:tcPr>
            <w:tcW w:w="1616" w:type="dxa"/>
            <w:hideMark/>
          </w:tcPr>
          <w:p w14:paraId="1952FE47" w14:textId="77777777" w:rsidR="006E5C16" w:rsidRDefault="006E5C16" w:rsidP="006E5C16">
            <w:pPr>
              <w:tabs>
                <w:tab w:val="left" w:pos="7920"/>
              </w:tabs>
              <w:jc w:val="center"/>
              <w:rPr>
                <w:rFonts w:ascii="Tahoma" w:eastAsia="Cambria" w:hAnsi="Tahoma" w:cs="Tahoma"/>
                <w:sz w:val="16"/>
                <w:szCs w:val="16"/>
                <w:lang w:eastAsia="pl-PL"/>
              </w:rPr>
            </w:pPr>
          </w:p>
          <w:p w14:paraId="151F5B3D" w14:textId="77777777" w:rsidR="006E5C16" w:rsidRDefault="006E5C16" w:rsidP="006E5C16">
            <w:pPr>
              <w:tabs>
                <w:tab w:val="left" w:pos="7920"/>
              </w:tabs>
              <w:jc w:val="center"/>
              <w:rPr>
                <w:rFonts w:ascii="Tahoma" w:eastAsia="Cambria" w:hAnsi="Tahoma" w:cs="Tahoma"/>
                <w:sz w:val="16"/>
                <w:szCs w:val="16"/>
                <w:lang w:eastAsia="pl-PL"/>
              </w:rPr>
            </w:pPr>
          </w:p>
          <w:p w14:paraId="22320D28" w14:textId="1FF1AA4F" w:rsidR="003256AB" w:rsidRPr="003256AB" w:rsidRDefault="003256AB" w:rsidP="006E5C16">
            <w:pPr>
              <w:tabs>
                <w:tab w:val="left" w:pos="7920"/>
              </w:tabs>
              <w:jc w:val="center"/>
              <w:rPr>
                <w:rFonts w:ascii="Tahoma" w:eastAsia="Cambria" w:hAnsi="Tahoma" w:cs="Tahoma"/>
                <w:sz w:val="16"/>
                <w:szCs w:val="16"/>
                <w:lang w:eastAsia="pl-PL"/>
              </w:rPr>
            </w:pPr>
            <w:r w:rsidRPr="003256AB">
              <w:rPr>
                <w:rFonts w:ascii="Tahoma" w:eastAsia="Cambria" w:hAnsi="Tahoma" w:cs="Tahoma"/>
                <w:sz w:val="16"/>
                <w:szCs w:val="16"/>
                <w:lang w:eastAsia="pl-PL"/>
              </w:rPr>
              <w:t>Foslevodopum + Foscarbidopum</w:t>
            </w:r>
          </w:p>
        </w:tc>
        <w:tc>
          <w:tcPr>
            <w:tcW w:w="1521" w:type="dxa"/>
            <w:hideMark/>
          </w:tcPr>
          <w:p w14:paraId="5280B93A" w14:textId="77777777" w:rsidR="006E5C16" w:rsidRDefault="006E5C16" w:rsidP="006E5C16">
            <w:pPr>
              <w:tabs>
                <w:tab w:val="left" w:pos="7920"/>
              </w:tabs>
              <w:jc w:val="center"/>
              <w:rPr>
                <w:rFonts w:ascii="Tahoma" w:eastAsia="Cambria" w:hAnsi="Tahoma" w:cs="Tahoma"/>
                <w:sz w:val="16"/>
                <w:szCs w:val="16"/>
                <w:lang w:eastAsia="pl-PL"/>
              </w:rPr>
            </w:pPr>
          </w:p>
          <w:p w14:paraId="7EF67358" w14:textId="77777777" w:rsidR="006E5C16" w:rsidRDefault="006E5C16" w:rsidP="006E5C16">
            <w:pPr>
              <w:tabs>
                <w:tab w:val="left" w:pos="7920"/>
              </w:tabs>
              <w:jc w:val="center"/>
              <w:rPr>
                <w:rFonts w:ascii="Tahoma" w:eastAsia="Cambria" w:hAnsi="Tahoma" w:cs="Tahoma"/>
                <w:sz w:val="16"/>
                <w:szCs w:val="16"/>
                <w:lang w:eastAsia="pl-PL"/>
              </w:rPr>
            </w:pPr>
          </w:p>
          <w:p w14:paraId="752F82AE" w14:textId="2F4ED963" w:rsidR="003256AB" w:rsidRPr="003256AB" w:rsidRDefault="003256AB" w:rsidP="006E5C16">
            <w:pPr>
              <w:tabs>
                <w:tab w:val="left" w:pos="7920"/>
              </w:tabs>
              <w:jc w:val="center"/>
              <w:rPr>
                <w:rFonts w:ascii="Tahoma" w:eastAsia="Cambria" w:hAnsi="Tahoma" w:cs="Tahoma"/>
                <w:sz w:val="16"/>
                <w:szCs w:val="16"/>
                <w:lang w:eastAsia="pl-PL"/>
              </w:rPr>
            </w:pPr>
            <w:r w:rsidRPr="003256AB">
              <w:rPr>
                <w:rFonts w:ascii="Tahoma" w:eastAsia="Cambria" w:hAnsi="Tahoma" w:cs="Tahoma"/>
                <w:sz w:val="16"/>
                <w:szCs w:val="16"/>
                <w:lang w:eastAsia="pl-PL"/>
              </w:rPr>
              <w:t>roztwór do infuzji 10ml</w:t>
            </w:r>
          </w:p>
        </w:tc>
        <w:tc>
          <w:tcPr>
            <w:tcW w:w="908" w:type="dxa"/>
            <w:hideMark/>
          </w:tcPr>
          <w:p w14:paraId="430A882B" w14:textId="77777777" w:rsidR="006E5C16" w:rsidRDefault="006E5C16" w:rsidP="006E5C16">
            <w:pPr>
              <w:tabs>
                <w:tab w:val="left" w:pos="7920"/>
              </w:tabs>
              <w:jc w:val="center"/>
              <w:rPr>
                <w:rFonts w:ascii="Tahoma" w:eastAsia="Cambria" w:hAnsi="Tahoma" w:cs="Tahoma"/>
                <w:sz w:val="16"/>
                <w:szCs w:val="16"/>
                <w:lang w:eastAsia="pl-PL"/>
              </w:rPr>
            </w:pPr>
          </w:p>
          <w:p w14:paraId="2DA801CB" w14:textId="77777777" w:rsidR="006E5C16" w:rsidRDefault="006E5C16" w:rsidP="006E5C16">
            <w:pPr>
              <w:tabs>
                <w:tab w:val="left" w:pos="7920"/>
              </w:tabs>
              <w:jc w:val="center"/>
              <w:rPr>
                <w:rFonts w:ascii="Tahoma" w:eastAsia="Cambria" w:hAnsi="Tahoma" w:cs="Tahoma"/>
                <w:sz w:val="16"/>
                <w:szCs w:val="16"/>
                <w:lang w:eastAsia="pl-PL"/>
              </w:rPr>
            </w:pPr>
          </w:p>
          <w:p w14:paraId="3AB55488" w14:textId="0616A441" w:rsidR="003256AB" w:rsidRPr="003256AB" w:rsidRDefault="003256AB" w:rsidP="006E5C16">
            <w:pPr>
              <w:tabs>
                <w:tab w:val="left" w:pos="7920"/>
              </w:tabs>
              <w:jc w:val="center"/>
              <w:rPr>
                <w:rFonts w:ascii="Tahoma" w:eastAsia="Cambria" w:hAnsi="Tahoma" w:cs="Tahoma"/>
                <w:sz w:val="16"/>
                <w:szCs w:val="16"/>
                <w:lang w:eastAsia="pl-PL"/>
              </w:rPr>
            </w:pPr>
            <w:r w:rsidRPr="003256AB">
              <w:rPr>
                <w:rFonts w:ascii="Tahoma" w:eastAsia="Cambria" w:hAnsi="Tahoma" w:cs="Tahoma"/>
                <w:sz w:val="16"/>
                <w:szCs w:val="16"/>
                <w:lang w:eastAsia="pl-PL"/>
              </w:rPr>
              <w:t>240+12 - mg/ml</w:t>
            </w:r>
          </w:p>
        </w:tc>
        <w:tc>
          <w:tcPr>
            <w:tcW w:w="847" w:type="dxa"/>
            <w:noWrap/>
            <w:hideMark/>
          </w:tcPr>
          <w:p w14:paraId="059153BF" w14:textId="77777777" w:rsidR="006E5C16" w:rsidRDefault="006E5C16" w:rsidP="006E5C16">
            <w:pPr>
              <w:tabs>
                <w:tab w:val="left" w:pos="7920"/>
              </w:tabs>
              <w:jc w:val="center"/>
              <w:rPr>
                <w:rFonts w:ascii="Tahoma" w:eastAsia="Cambria" w:hAnsi="Tahoma" w:cs="Tahoma"/>
                <w:b/>
                <w:bCs/>
                <w:sz w:val="16"/>
                <w:szCs w:val="16"/>
                <w:lang w:eastAsia="pl-PL"/>
              </w:rPr>
            </w:pPr>
          </w:p>
          <w:p w14:paraId="3347B33E" w14:textId="77777777" w:rsidR="006E5C16" w:rsidRDefault="006E5C16" w:rsidP="006E5C16">
            <w:pPr>
              <w:tabs>
                <w:tab w:val="left" w:pos="7920"/>
              </w:tabs>
              <w:jc w:val="center"/>
              <w:rPr>
                <w:rFonts w:ascii="Tahoma" w:eastAsia="Cambria" w:hAnsi="Tahoma" w:cs="Tahoma"/>
                <w:b/>
                <w:bCs/>
                <w:sz w:val="16"/>
                <w:szCs w:val="16"/>
                <w:lang w:eastAsia="pl-PL"/>
              </w:rPr>
            </w:pPr>
          </w:p>
          <w:p w14:paraId="5978C10B" w14:textId="33468421" w:rsidR="003256AB" w:rsidRPr="00FE1B85" w:rsidRDefault="003256AB" w:rsidP="006E5C16">
            <w:pPr>
              <w:tabs>
                <w:tab w:val="left" w:pos="7920"/>
              </w:tabs>
              <w:jc w:val="center"/>
              <w:rPr>
                <w:rFonts w:ascii="Tahoma" w:eastAsia="Cambria" w:hAnsi="Tahoma" w:cs="Tahoma"/>
                <w:b/>
                <w:bCs/>
                <w:sz w:val="16"/>
                <w:szCs w:val="16"/>
                <w:lang w:eastAsia="pl-PL"/>
              </w:rPr>
            </w:pPr>
            <w:r w:rsidRPr="00FE1B85">
              <w:rPr>
                <w:rFonts w:ascii="Tahoma" w:eastAsia="Cambria" w:hAnsi="Tahoma" w:cs="Tahoma"/>
                <w:b/>
                <w:bCs/>
                <w:sz w:val="16"/>
                <w:szCs w:val="16"/>
                <w:lang w:eastAsia="pl-PL"/>
              </w:rPr>
              <w:t>szt</w:t>
            </w:r>
          </w:p>
        </w:tc>
        <w:tc>
          <w:tcPr>
            <w:tcW w:w="1143" w:type="dxa"/>
            <w:hideMark/>
          </w:tcPr>
          <w:p w14:paraId="76C030B1" w14:textId="77777777" w:rsidR="006E5C16" w:rsidRDefault="006E5C16" w:rsidP="006E5C16">
            <w:pPr>
              <w:tabs>
                <w:tab w:val="left" w:pos="7920"/>
              </w:tabs>
              <w:jc w:val="center"/>
              <w:rPr>
                <w:rFonts w:ascii="Tahoma" w:eastAsia="Cambria" w:hAnsi="Tahoma" w:cs="Tahoma"/>
                <w:b/>
                <w:bCs/>
                <w:sz w:val="16"/>
                <w:szCs w:val="16"/>
                <w:lang w:eastAsia="pl-PL"/>
              </w:rPr>
            </w:pPr>
          </w:p>
          <w:p w14:paraId="4708E0C9" w14:textId="77777777" w:rsidR="006E5C16" w:rsidRDefault="006E5C16" w:rsidP="006E5C16">
            <w:pPr>
              <w:tabs>
                <w:tab w:val="left" w:pos="7920"/>
              </w:tabs>
              <w:jc w:val="center"/>
              <w:rPr>
                <w:rFonts w:ascii="Tahoma" w:eastAsia="Cambria" w:hAnsi="Tahoma" w:cs="Tahoma"/>
                <w:b/>
                <w:bCs/>
                <w:sz w:val="16"/>
                <w:szCs w:val="16"/>
                <w:lang w:eastAsia="pl-PL"/>
              </w:rPr>
            </w:pPr>
          </w:p>
          <w:p w14:paraId="0892A275" w14:textId="4618F8AD" w:rsidR="003256AB" w:rsidRPr="00FE1B85" w:rsidRDefault="003256AB" w:rsidP="006E5C16">
            <w:pPr>
              <w:tabs>
                <w:tab w:val="left" w:pos="7920"/>
              </w:tabs>
              <w:jc w:val="center"/>
              <w:rPr>
                <w:rFonts w:ascii="Tahoma" w:eastAsia="Cambria" w:hAnsi="Tahoma" w:cs="Tahoma"/>
                <w:b/>
                <w:bCs/>
                <w:sz w:val="16"/>
                <w:szCs w:val="16"/>
                <w:lang w:eastAsia="pl-PL"/>
              </w:rPr>
            </w:pPr>
            <w:r w:rsidRPr="00FE1B85">
              <w:rPr>
                <w:rFonts w:ascii="Tahoma" w:eastAsia="Cambria" w:hAnsi="Tahoma" w:cs="Tahoma"/>
                <w:b/>
                <w:bCs/>
                <w:sz w:val="16"/>
                <w:szCs w:val="16"/>
                <w:lang w:eastAsia="pl-PL"/>
              </w:rPr>
              <w:t>900</w:t>
            </w:r>
          </w:p>
        </w:tc>
        <w:tc>
          <w:tcPr>
            <w:tcW w:w="1209" w:type="dxa"/>
            <w:hideMark/>
          </w:tcPr>
          <w:p w14:paraId="7C6F25B6" w14:textId="77777777" w:rsidR="003256AB" w:rsidRPr="003256AB" w:rsidRDefault="003256AB" w:rsidP="003256AB">
            <w:pPr>
              <w:tabs>
                <w:tab w:val="left" w:pos="7920"/>
              </w:tabs>
              <w:rPr>
                <w:rFonts w:ascii="Tahoma" w:eastAsia="Cambria" w:hAnsi="Tahoma" w:cs="Tahoma"/>
                <w:b/>
                <w:bCs/>
                <w:sz w:val="20"/>
                <w:szCs w:val="20"/>
                <w:lang w:eastAsia="pl-PL"/>
              </w:rPr>
            </w:pPr>
            <w:r w:rsidRPr="003256AB">
              <w:rPr>
                <w:rFonts w:ascii="Tahoma" w:eastAsia="Cambria" w:hAnsi="Tahoma" w:cs="Tahoma"/>
                <w:b/>
                <w:bCs/>
                <w:sz w:val="20"/>
                <w:szCs w:val="20"/>
                <w:lang w:eastAsia="pl-PL"/>
              </w:rPr>
              <w:t> </w:t>
            </w:r>
          </w:p>
        </w:tc>
        <w:tc>
          <w:tcPr>
            <w:tcW w:w="1092" w:type="dxa"/>
            <w:hideMark/>
          </w:tcPr>
          <w:p w14:paraId="4F06B4B2" w14:textId="77777777" w:rsidR="003256AB" w:rsidRPr="003256AB" w:rsidRDefault="003256AB" w:rsidP="003256AB">
            <w:pPr>
              <w:tabs>
                <w:tab w:val="left" w:pos="7920"/>
              </w:tabs>
              <w:rPr>
                <w:rFonts w:ascii="Tahoma" w:eastAsia="Cambria" w:hAnsi="Tahoma" w:cs="Tahoma"/>
                <w:b/>
                <w:bCs/>
                <w:sz w:val="20"/>
                <w:szCs w:val="20"/>
                <w:lang w:eastAsia="pl-PL"/>
              </w:rPr>
            </w:pPr>
            <w:r w:rsidRPr="003256AB">
              <w:rPr>
                <w:rFonts w:ascii="Tahoma" w:eastAsia="Cambria" w:hAnsi="Tahoma" w:cs="Tahoma"/>
                <w:b/>
                <w:bCs/>
                <w:sz w:val="20"/>
                <w:szCs w:val="20"/>
                <w:lang w:eastAsia="pl-PL"/>
              </w:rPr>
              <w:t> </w:t>
            </w:r>
          </w:p>
        </w:tc>
        <w:tc>
          <w:tcPr>
            <w:tcW w:w="1203" w:type="dxa"/>
            <w:hideMark/>
          </w:tcPr>
          <w:p w14:paraId="4F4EFAFD" w14:textId="774D001D" w:rsidR="003256AB" w:rsidRPr="003256AB" w:rsidRDefault="003256AB" w:rsidP="003256AB">
            <w:pPr>
              <w:tabs>
                <w:tab w:val="left" w:pos="7920"/>
              </w:tabs>
              <w:rPr>
                <w:rFonts w:ascii="Tahoma" w:eastAsia="Cambria" w:hAnsi="Tahoma" w:cs="Tahoma"/>
                <w:sz w:val="20"/>
                <w:szCs w:val="20"/>
                <w:lang w:eastAsia="pl-PL"/>
              </w:rPr>
            </w:pPr>
          </w:p>
        </w:tc>
        <w:tc>
          <w:tcPr>
            <w:tcW w:w="1526" w:type="dxa"/>
            <w:noWrap/>
          </w:tcPr>
          <w:p w14:paraId="23FF8C16" w14:textId="600A439B" w:rsidR="003256AB" w:rsidRPr="003256AB" w:rsidRDefault="003256AB" w:rsidP="003256AB">
            <w:pPr>
              <w:tabs>
                <w:tab w:val="left" w:pos="7920"/>
              </w:tabs>
              <w:rPr>
                <w:rFonts w:ascii="Tahoma" w:eastAsia="Cambria" w:hAnsi="Tahoma" w:cs="Tahoma"/>
                <w:sz w:val="20"/>
                <w:szCs w:val="20"/>
                <w:lang w:eastAsia="pl-PL"/>
              </w:rPr>
            </w:pPr>
          </w:p>
        </w:tc>
        <w:tc>
          <w:tcPr>
            <w:tcW w:w="881" w:type="dxa"/>
            <w:noWrap/>
            <w:hideMark/>
          </w:tcPr>
          <w:p w14:paraId="1DADE91B" w14:textId="38230CBD" w:rsidR="003256AB" w:rsidRPr="003256AB" w:rsidRDefault="003256AB" w:rsidP="003256AB">
            <w:pPr>
              <w:tabs>
                <w:tab w:val="left" w:pos="7920"/>
              </w:tabs>
              <w:rPr>
                <w:rFonts w:ascii="Tahoma" w:eastAsia="Cambria" w:hAnsi="Tahoma" w:cs="Tahoma"/>
                <w:sz w:val="20"/>
                <w:szCs w:val="20"/>
                <w:lang w:eastAsia="pl-PL"/>
              </w:rPr>
            </w:pPr>
          </w:p>
        </w:tc>
        <w:tc>
          <w:tcPr>
            <w:tcW w:w="1390" w:type="dxa"/>
            <w:noWrap/>
            <w:hideMark/>
          </w:tcPr>
          <w:p w14:paraId="33D484BB" w14:textId="4DECFCF9" w:rsidR="003256AB" w:rsidRPr="003256AB" w:rsidRDefault="003256AB" w:rsidP="003256AB">
            <w:pPr>
              <w:tabs>
                <w:tab w:val="left" w:pos="7920"/>
              </w:tabs>
              <w:rPr>
                <w:rFonts w:ascii="Tahoma" w:eastAsia="Cambria" w:hAnsi="Tahoma" w:cs="Tahoma"/>
                <w:sz w:val="20"/>
                <w:szCs w:val="20"/>
                <w:lang w:eastAsia="pl-PL"/>
              </w:rPr>
            </w:pPr>
          </w:p>
        </w:tc>
      </w:tr>
    </w:tbl>
    <w:p w14:paraId="29694E88" w14:textId="77777777" w:rsidR="003256AB" w:rsidRDefault="003256AB" w:rsidP="001F079C">
      <w:pPr>
        <w:tabs>
          <w:tab w:val="left" w:pos="7920"/>
        </w:tabs>
        <w:spacing w:after="0" w:line="240" w:lineRule="auto"/>
        <w:rPr>
          <w:rFonts w:ascii="Tahoma" w:eastAsia="Cambria" w:hAnsi="Tahoma" w:cs="Tahoma"/>
          <w:sz w:val="20"/>
          <w:szCs w:val="20"/>
          <w:lang w:eastAsia="pl-PL"/>
        </w:rPr>
      </w:pPr>
    </w:p>
    <w:p w14:paraId="03B786A0" w14:textId="77777777" w:rsidR="003256AB" w:rsidRPr="003256AB" w:rsidRDefault="003256AB" w:rsidP="003256AB">
      <w:pPr>
        <w:tabs>
          <w:tab w:val="left" w:pos="7920"/>
        </w:tabs>
        <w:spacing w:after="0" w:line="240" w:lineRule="auto"/>
        <w:rPr>
          <w:rFonts w:ascii="Tahoma" w:eastAsia="Cambria" w:hAnsi="Tahoma" w:cs="Tahoma"/>
          <w:b/>
          <w:bCs/>
          <w:sz w:val="20"/>
          <w:szCs w:val="20"/>
          <w:lang w:eastAsia="pl-PL"/>
        </w:rPr>
      </w:pPr>
      <w:r w:rsidRPr="003256AB">
        <w:rPr>
          <w:rFonts w:ascii="Tahoma" w:eastAsia="Cambria" w:hAnsi="Tahoma" w:cs="Tahoma"/>
          <w:b/>
          <w:bCs/>
          <w:sz w:val="20"/>
          <w:szCs w:val="20"/>
          <w:lang w:eastAsia="pl-PL"/>
        </w:rPr>
        <w:t>Produkt leczniczy stosowany w programie lekowym B.90 "Leczenie zaburzeń motorycznych w przebiegu zaawansowanej choroby Parkinsona"</w:t>
      </w:r>
    </w:p>
    <w:p w14:paraId="32B468A4" w14:textId="77777777" w:rsidR="003256AB" w:rsidRPr="003256AB" w:rsidRDefault="003256AB" w:rsidP="003256AB">
      <w:pPr>
        <w:tabs>
          <w:tab w:val="left" w:pos="7920"/>
        </w:tabs>
        <w:spacing w:after="0" w:line="240" w:lineRule="auto"/>
        <w:rPr>
          <w:rFonts w:ascii="Tahoma" w:eastAsia="Cambria" w:hAnsi="Tahoma" w:cs="Tahoma"/>
          <w:sz w:val="16"/>
          <w:szCs w:val="16"/>
          <w:lang w:eastAsia="pl-PL"/>
        </w:rPr>
      </w:pPr>
      <w:r w:rsidRPr="003256AB">
        <w:rPr>
          <w:rFonts w:ascii="Tahoma" w:eastAsia="Cambria" w:hAnsi="Tahoma" w:cs="Tahoma"/>
          <w:sz w:val="16"/>
          <w:szCs w:val="16"/>
          <w:lang w:eastAsia="pl-PL"/>
        </w:rPr>
        <w:t xml:space="preserve">**ilość opakowań (kol. 10) należy obliczyć w następujący sposób: wymaganą ilość  (kol.8) podzielić przez ilość w opakowaniu (kol.9)                                                                                                                             </w:t>
      </w:r>
    </w:p>
    <w:p w14:paraId="79C3BC06" w14:textId="0D9978D4" w:rsidR="003256AB" w:rsidRDefault="003256AB" w:rsidP="001F079C">
      <w:pPr>
        <w:tabs>
          <w:tab w:val="left" w:pos="7920"/>
        </w:tabs>
        <w:spacing w:after="0" w:line="240" w:lineRule="auto"/>
        <w:rPr>
          <w:rFonts w:ascii="Tahoma" w:eastAsia="Cambria" w:hAnsi="Tahoma" w:cs="Tahoma"/>
          <w:sz w:val="20"/>
          <w:szCs w:val="20"/>
          <w:lang w:eastAsia="pl-PL"/>
        </w:rPr>
      </w:pPr>
      <w:r w:rsidRPr="003256AB">
        <w:rPr>
          <w:rFonts w:ascii="Tahoma" w:eastAsia="Cambria" w:hAnsi="Tahoma" w:cs="Tahoma"/>
          <w:sz w:val="16"/>
          <w:szCs w:val="16"/>
          <w:lang w:eastAsia="pl-PL"/>
        </w:rPr>
        <w:t xml:space="preserve">**ilość opakowań (kol.10) należy zaokrąglić do pełnych opakowań tak jak będą Zamawiającemu dostarczane w opakowaniu handlowym ,  oferując nie mniej niż wymagana ilość </w:t>
      </w:r>
    </w:p>
    <w:p w14:paraId="5BDE585A" w14:textId="77777777" w:rsidR="003256AB" w:rsidRDefault="003256AB" w:rsidP="001F079C">
      <w:pPr>
        <w:tabs>
          <w:tab w:val="left" w:pos="7920"/>
        </w:tabs>
        <w:spacing w:after="0" w:line="240" w:lineRule="auto"/>
        <w:rPr>
          <w:rFonts w:ascii="Tahoma" w:eastAsia="Cambria" w:hAnsi="Tahoma" w:cs="Tahoma"/>
          <w:sz w:val="20"/>
          <w:szCs w:val="20"/>
          <w:lang w:eastAsia="pl-PL"/>
        </w:rPr>
      </w:pPr>
    </w:p>
    <w:p w14:paraId="502F2AD7" w14:textId="77777777" w:rsidR="003256AB" w:rsidRDefault="003256AB" w:rsidP="001F079C">
      <w:pPr>
        <w:tabs>
          <w:tab w:val="left" w:pos="7920"/>
        </w:tabs>
        <w:spacing w:after="0" w:line="240" w:lineRule="auto"/>
        <w:rPr>
          <w:rFonts w:ascii="Tahoma" w:eastAsia="Cambria" w:hAnsi="Tahoma" w:cs="Tahoma"/>
          <w:sz w:val="20"/>
          <w:szCs w:val="20"/>
          <w:lang w:eastAsia="pl-PL"/>
        </w:rPr>
      </w:pPr>
    </w:p>
    <w:p w14:paraId="4B845587" w14:textId="77777777" w:rsidR="003256AB" w:rsidRDefault="003256AB" w:rsidP="001F079C">
      <w:pPr>
        <w:tabs>
          <w:tab w:val="left" w:pos="7920"/>
        </w:tabs>
        <w:spacing w:after="0" w:line="240" w:lineRule="auto"/>
        <w:rPr>
          <w:rFonts w:ascii="Tahoma" w:eastAsia="Cambria" w:hAnsi="Tahoma" w:cs="Tahoma"/>
          <w:sz w:val="20"/>
          <w:szCs w:val="20"/>
          <w:lang w:eastAsia="pl-PL"/>
        </w:rPr>
      </w:pPr>
    </w:p>
    <w:p w14:paraId="4AF78C90" w14:textId="77777777" w:rsidR="003256AB" w:rsidRDefault="003256AB" w:rsidP="001F079C">
      <w:pPr>
        <w:tabs>
          <w:tab w:val="left" w:pos="7920"/>
        </w:tabs>
        <w:spacing w:after="0" w:line="240" w:lineRule="auto"/>
        <w:rPr>
          <w:rFonts w:ascii="Tahoma" w:eastAsia="Cambria" w:hAnsi="Tahoma" w:cs="Tahoma"/>
          <w:sz w:val="20"/>
          <w:szCs w:val="20"/>
          <w:lang w:eastAsia="pl-PL"/>
        </w:rPr>
      </w:pPr>
    </w:p>
    <w:p w14:paraId="37180F2C" w14:textId="77777777" w:rsidR="003256AB" w:rsidRDefault="003256AB" w:rsidP="001F079C">
      <w:pPr>
        <w:tabs>
          <w:tab w:val="left" w:pos="7920"/>
        </w:tabs>
        <w:spacing w:after="0" w:line="240" w:lineRule="auto"/>
        <w:rPr>
          <w:rFonts w:ascii="Tahoma" w:eastAsia="Cambria" w:hAnsi="Tahoma" w:cs="Tahoma"/>
          <w:sz w:val="20"/>
          <w:szCs w:val="20"/>
          <w:lang w:eastAsia="pl-PL"/>
        </w:rPr>
        <w:sectPr w:rsidR="003256AB" w:rsidSect="003256AB">
          <w:pgSz w:w="16838" w:h="11906" w:orient="landscape" w:code="9"/>
          <w:pgMar w:top="1304" w:right="425" w:bottom="1304" w:left="454" w:header="709" w:footer="709" w:gutter="0"/>
          <w:cols w:space="708"/>
          <w:docGrid w:linePitch="360"/>
        </w:sectPr>
      </w:pPr>
    </w:p>
    <w:p w14:paraId="2D4E8A9E" w14:textId="4B37D6B7" w:rsidR="001F079C" w:rsidRPr="001F079C" w:rsidRDefault="001F079C" w:rsidP="001F079C">
      <w:pPr>
        <w:tabs>
          <w:tab w:val="left" w:pos="7920"/>
        </w:tabs>
        <w:spacing w:after="0" w:line="240" w:lineRule="auto"/>
        <w:rPr>
          <w:rFonts w:ascii="Tahoma" w:eastAsia="Cambria" w:hAnsi="Tahoma" w:cs="Tahoma"/>
          <w:sz w:val="20"/>
          <w:szCs w:val="20"/>
          <w:lang w:eastAsia="pl-PL"/>
        </w:rPr>
      </w:pPr>
      <w:r w:rsidRPr="001F079C">
        <w:rPr>
          <w:rFonts w:ascii="Tahoma" w:eastAsia="Cambria" w:hAnsi="Tahoma" w:cs="Tahoma"/>
          <w:sz w:val="20"/>
          <w:szCs w:val="20"/>
          <w:lang w:eastAsia="pl-PL"/>
        </w:rPr>
        <w:lastRenderedPageBreak/>
        <w:t>DZP.281.</w:t>
      </w:r>
      <w:r w:rsidR="00955979">
        <w:rPr>
          <w:rFonts w:ascii="Tahoma" w:eastAsia="Cambria" w:hAnsi="Tahoma" w:cs="Tahoma"/>
          <w:sz w:val="20"/>
          <w:szCs w:val="20"/>
          <w:lang w:eastAsia="pl-PL"/>
        </w:rPr>
        <w:t>59</w:t>
      </w:r>
      <w:r w:rsidRPr="001F079C">
        <w:rPr>
          <w:rFonts w:ascii="Tahoma" w:eastAsia="Cambria" w:hAnsi="Tahoma" w:cs="Tahoma"/>
          <w:sz w:val="20"/>
          <w:szCs w:val="20"/>
          <w:lang w:eastAsia="pl-PL"/>
        </w:rPr>
        <w:t xml:space="preserve">B.2024 </w:t>
      </w:r>
    </w:p>
    <w:p w14:paraId="392895FB" w14:textId="77777777" w:rsidR="001F079C" w:rsidRPr="001F079C" w:rsidRDefault="001F079C" w:rsidP="001F079C">
      <w:pPr>
        <w:spacing w:after="0" w:line="240" w:lineRule="auto"/>
        <w:rPr>
          <w:rFonts w:ascii="Tahoma" w:eastAsia="Cambria" w:hAnsi="Tahoma" w:cs="Tahoma"/>
          <w:sz w:val="20"/>
          <w:szCs w:val="20"/>
          <w:lang w:eastAsia="pl-PL"/>
        </w:rPr>
      </w:pPr>
      <w:r w:rsidRPr="001F079C">
        <w:rPr>
          <w:rFonts w:ascii="Tahoma" w:eastAsia="Cambria" w:hAnsi="Tahoma" w:cs="Tahoma"/>
          <w:sz w:val="20"/>
          <w:szCs w:val="20"/>
          <w:lang w:eastAsia="pl-PL"/>
        </w:rPr>
        <w:t>Załącznik nr 5</w:t>
      </w:r>
    </w:p>
    <w:p w14:paraId="650E9C11" w14:textId="77777777" w:rsidR="001F079C" w:rsidRPr="001F079C" w:rsidRDefault="001F079C" w:rsidP="001F079C">
      <w:pPr>
        <w:suppressAutoHyphens/>
        <w:spacing w:after="0" w:line="240" w:lineRule="auto"/>
        <w:jc w:val="center"/>
        <w:rPr>
          <w:rFonts w:ascii="Tahoma" w:eastAsia="Cambria" w:hAnsi="Tahoma" w:cs="Tahoma"/>
          <w:b/>
          <w:bCs/>
          <w:sz w:val="20"/>
          <w:szCs w:val="20"/>
          <w:lang w:eastAsia="ar-SA"/>
        </w:rPr>
      </w:pPr>
      <w:r w:rsidRPr="001F079C">
        <w:rPr>
          <w:rFonts w:ascii="Tahoma" w:eastAsia="Cambria" w:hAnsi="Tahoma" w:cs="Tahoma"/>
          <w:b/>
          <w:bCs/>
          <w:sz w:val="20"/>
          <w:szCs w:val="20"/>
          <w:lang w:eastAsia="ar-SA"/>
        </w:rPr>
        <w:t xml:space="preserve">UMOWA – wzór   </w:t>
      </w:r>
    </w:p>
    <w:p w14:paraId="7C8628DD" w14:textId="77777777" w:rsidR="001F079C" w:rsidRPr="001F079C" w:rsidRDefault="001F079C" w:rsidP="001F079C">
      <w:pPr>
        <w:spacing w:after="0" w:line="240" w:lineRule="auto"/>
        <w:rPr>
          <w:rFonts w:ascii="Tahoma" w:eastAsia="Cambria" w:hAnsi="Tahoma" w:cs="Tahoma"/>
          <w:sz w:val="20"/>
          <w:szCs w:val="20"/>
          <w:lang w:eastAsia="pl-PL"/>
        </w:rPr>
      </w:pPr>
    </w:p>
    <w:p w14:paraId="41DAADAE" w14:textId="77777777" w:rsidR="001F079C" w:rsidRPr="001F079C" w:rsidRDefault="001F079C" w:rsidP="001F079C">
      <w:pPr>
        <w:spacing w:after="0" w:line="240" w:lineRule="auto"/>
        <w:rPr>
          <w:rFonts w:ascii="Tahoma" w:eastAsia="Cambria" w:hAnsi="Tahoma" w:cs="Tahoma"/>
          <w:sz w:val="20"/>
          <w:szCs w:val="20"/>
          <w:lang w:eastAsia="pl-PL"/>
        </w:rPr>
      </w:pPr>
      <w:r w:rsidRPr="001F079C">
        <w:rPr>
          <w:rFonts w:ascii="Tahoma" w:eastAsia="Cambria" w:hAnsi="Tahoma" w:cs="Tahoma"/>
          <w:sz w:val="20"/>
          <w:szCs w:val="20"/>
          <w:lang w:eastAsia="pl-PL"/>
        </w:rPr>
        <w:t>Zawarta w dniu ................................ w  Katowicach pomiędzy:</w:t>
      </w:r>
    </w:p>
    <w:p w14:paraId="7D45CEBD" w14:textId="77777777" w:rsidR="001F079C" w:rsidRPr="001F079C" w:rsidRDefault="001F079C" w:rsidP="001F079C">
      <w:pPr>
        <w:spacing w:after="0" w:line="240" w:lineRule="auto"/>
        <w:jc w:val="both"/>
        <w:rPr>
          <w:rFonts w:ascii="Tahoma" w:eastAsia="Cambria" w:hAnsi="Tahoma" w:cs="Tahoma"/>
          <w:sz w:val="20"/>
          <w:szCs w:val="20"/>
          <w:lang w:eastAsia="pl-PL"/>
        </w:rPr>
      </w:pPr>
      <w:r w:rsidRPr="001F079C">
        <w:rPr>
          <w:rFonts w:ascii="Tahoma" w:eastAsia="Cambria" w:hAnsi="Tahoma" w:cs="Tahoma"/>
          <w:b/>
          <w:bCs/>
          <w:sz w:val="20"/>
          <w:szCs w:val="20"/>
          <w:lang w:eastAsia="pl-PL"/>
        </w:rPr>
        <w:t>Uniwersyteckim Centrum Klinicznym im. prof. K. Gibińskiego Śląskiego Uniwersytetu Medycznego w Katowicach</w:t>
      </w:r>
      <w:r w:rsidRPr="001F079C">
        <w:rPr>
          <w:rFonts w:ascii="Tahoma" w:eastAsia="Cambria" w:hAnsi="Tahoma" w:cs="Tahoma"/>
          <w:sz w:val="20"/>
          <w:szCs w:val="20"/>
          <w:lang w:eastAsia="pl-PL"/>
        </w:rPr>
        <w:t xml:space="preserve"> z siedzibą w Katowicach (40-514) przy ulicy Ceglanej 35, wpisanym                        do Rejestru stowarzyszeń, innych organizacji społecznych i zawodowych, fundacji, samodzielnych publicznych zakładów opieki zdrowotnej prowadzonego przez Sąd Rejonowy Katowice-Wschód w Katowicach Wydział VIII Gospodarczy Krajowego Rejestru Sądowego pod nr KRS 0000049660, NIP 9542274017, REGON 001325767</w:t>
      </w:r>
    </w:p>
    <w:p w14:paraId="7A192364" w14:textId="77777777" w:rsidR="001F079C" w:rsidRPr="001F079C" w:rsidRDefault="001F079C" w:rsidP="001F079C">
      <w:pPr>
        <w:spacing w:after="120" w:line="240" w:lineRule="auto"/>
        <w:jc w:val="both"/>
        <w:rPr>
          <w:rFonts w:ascii="Tahoma" w:eastAsia="Cambria" w:hAnsi="Tahoma" w:cs="Tahoma"/>
          <w:sz w:val="20"/>
          <w:szCs w:val="20"/>
          <w:lang w:eastAsia="pl-PL"/>
        </w:rPr>
      </w:pPr>
      <w:r w:rsidRPr="001F079C">
        <w:rPr>
          <w:rFonts w:ascii="Tahoma" w:eastAsia="Cambria" w:hAnsi="Tahoma" w:cs="Tahoma"/>
          <w:sz w:val="20"/>
          <w:szCs w:val="20"/>
          <w:lang w:eastAsia="pl-PL"/>
        </w:rPr>
        <w:t xml:space="preserve">zwanym w treści umowy Zamawiającym, </w:t>
      </w:r>
    </w:p>
    <w:p w14:paraId="316FA18D" w14:textId="77777777" w:rsidR="001F079C" w:rsidRPr="001F079C" w:rsidRDefault="001F079C" w:rsidP="001F079C">
      <w:pPr>
        <w:spacing w:after="0" w:line="240" w:lineRule="auto"/>
        <w:jc w:val="both"/>
        <w:rPr>
          <w:rFonts w:ascii="Tahoma" w:eastAsia="Cambria" w:hAnsi="Tahoma" w:cs="Tahoma"/>
          <w:sz w:val="20"/>
          <w:szCs w:val="20"/>
          <w:lang w:eastAsia="pl-PL"/>
        </w:rPr>
      </w:pPr>
      <w:r w:rsidRPr="001F079C">
        <w:rPr>
          <w:rFonts w:ascii="Tahoma" w:eastAsia="Cambria" w:hAnsi="Tahoma" w:cs="Tahoma"/>
          <w:sz w:val="20"/>
          <w:szCs w:val="20"/>
          <w:lang w:eastAsia="pl-PL"/>
        </w:rPr>
        <w:t>reprezentowanym przez:</w:t>
      </w:r>
    </w:p>
    <w:p w14:paraId="22955931" w14:textId="77777777" w:rsidR="001F079C" w:rsidRPr="001F079C" w:rsidRDefault="001F079C" w:rsidP="001F079C">
      <w:pPr>
        <w:suppressAutoHyphens/>
        <w:spacing w:after="0" w:line="240" w:lineRule="auto"/>
        <w:rPr>
          <w:rFonts w:ascii="Tahoma" w:eastAsia="Cambria" w:hAnsi="Tahoma" w:cs="Tahoma"/>
          <w:sz w:val="20"/>
          <w:szCs w:val="20"/>
          <w:lang w:eastAsia="ar-SA"/>
        </w:rPr>
      </w:pPr>
    </w:p>
    <w:p w14:paraId="568B84C4" w14:textId="77777777" w:rsidR="001F079C" w:rsidRPr="001F079C" w:rsidRDefault="001F079C" w:rsidP="001F079C">
      <w:pPr>
        <w:spacing w:after="0" w:line="240" w:lineRule="auto"/>
        <w:ind w:left="720"/>
        <w:jc w:val="center"/>
        <w:rPr>
          <w:rFonts w:ascii="Tahoma" w:eastAsia="Cambria" w:hAnsi="Tahoma" w:cs="Tahoma"/>
          <w:sz w:val="20"/>
          <w:szCs w:val="20"/>
          <w:lang w:eastAsia="pl-PL"/>
        </w:rPr>
      </w:pPr>
      <w:r w:rsidRPr="001F079C">
        <w:rPr>
          <w:rFonts w:ascii="Tahoma" w:eastAsia="Cambria" w:hAnsi="Tahoma" w:cs="Tahoma"/>
          <w:sz w:val="20"/>
          <w:szCs w:val="20"/>
          <w:lang w:eastAsia="pl-PL"/>
        </w:rPr>
        <w:t>a</w:t>
      </w:r>
    </w:p>
    <w:p w14:paraId="4171367C" w14:textId="77777777" w:rsidR="001F079C" w:rsidRPr="001F079C" w:rsidRDefault="001F079C" w:rsidP="001F079C">
      <w:pPr>
        <w:spacing w:after="0" w:line="240" w:lineRule="auto"/>
        <w:rPr>
          <w:rFonts w:ascii="Tahoma" w:eastAsia="Cambria" w:hAnsi="Tahoma" w:cs="Tahoma"/>
          <w:sz w:val="20"/>
          <w:szCs w:val="20"/>
          <w:lang w:eastAsia="pl-PL"/>
        </w:rPr>
      </w:pPr>
      <w:r w:rsidRPr="001F079C">
        <w:rPr>
          <w:rFonts w:ascii="Tahoma" w:eastAsia="Cambria" w:hAnsi="Tahoma" w:cs="Tahoma"/>
          <w:sz w:val="20"/>
          <w:szCs w:val="20"/>
          <w:lang w:eastAsia="pl-PL"/>
        </w:rPr>
        <w:t>…………………………………</w:t>
      </w:r>
    </w:p>
    <w:p w14:paraId="2F440060" w14:textId="77777777" w:rsidR="001F079C" w:rsidRPr="001F079C" w:rsidRDefault="001F079C" w:rsidP="001F079C">
      <w:pPr>
        <w:spacing w:after="0" w:line="240" w:lineRule="auto"/>
        <w:rPr>
          <w:rFonts w:ascii="Tahoma" w:eastAsia="Cambria" w:hAnsi="Tahoma" w:cs="Tahoma"/>
          <w:sz w:val="20"/>
          <w:szCs w:val="20"/>
          <w:lang w:eastAsia="pl-PL"/>
        </w:rPr>
      </w:pPr>
      <w:r w:rsidRPr="001F079C">
        <w:rPr>
          <w:rFonts w:ascii="Tahoma" w:eastAsia="Cambria" w:hAnsi="Tahoma" w:cs="Tahoma"/>
          <w:sz w:val="20"/>
          <w:szCs w:val="20"/>
          <w:lang w:eastAsia="pl-PL"/>
        </w:rPr>
        <w:t>z siedzibą: ……………………</w:t>
      </w:r>
    </w:p>
    <w:p w14:paraId="5ECF27BC" w14:textId="77777777" w:rsidR="001F079C" w:rsidRPr="001F079C" w:rsidRDefault="001F079C" w:rsidP="001F079C">
      <w:pPr>
        <w:spacing w:after="0" w:line="240" w:lineRule="auto"/>
        <w:rPr>
          <w:rFonts w:ascii="Tahoma" w:eastAsia="Cambria" w:hAnsi="Tahoma" w:cs="Tahoma"/>
          <w:sz w:val="20"/>
          <w:szCs w:val="20"/>
          <w:lang w:eastAsia="pl-PL"/>
        </w:rPr>
      </w:pPr>
      <w:r w:rsidRPr="001F079C">
        <w:rPr>
          <w:rFonts w:ascii="Tahoma" w:eastAsia="Cambria" w:hAnsi="Tahoma" w:cs="Tahoma"/>
          <w:sz w:val="20"/>
          <w:szCs w:val="20"/>
          <w:lang w:eastAsia="pl-PL"/>
        </w:rPr>
        <w:t xml:space="preserve">wpisanym do ................................. pod nr ………………….. </w:t>
      </w:r>
    </w:p>
    <w:p w14:paraId="4C342E5D" w14:textId="77777777" w:rsidR="001F079C" w:rsidRPr="001F079C" w:rsidRDefault="001F079C" w:rsidP="001F079C">
      <w:pPr>
        <w:spacing w:after="0" w:line="240" w:lineRule="auto"/>
        <w:rPr>
          <w:rFonts w:ascii="Tahoma" w:eastAsia="Cambria" w:hAnsi="Tahoma" w:cs="Tahoma"/>
          <w:sz w:val="20"/>
          <w:szCs w:val="20"/>
          <w:lang w:eastAsia="pl-PL"/>
        </w:rPr>
      </w:pPr>
      <w:r w:rsidRPr="001F079C">
        <w:rPr>
          <w:rFonts w:ascii="Tahoma" w:eastAsia="Cambria" w:hAnsi="Tahoma" w:cs="Tahoma"/>
          <w:sz w:val="20"/>
          <w:szCs w:val="20"/>
          <w:lang w:eastAsia="pl-PL"/>
        </w:rPr>
        <w:t>NIP                        REGON</w:t>
      </w:r>
    </w:p>
    <w:p w14:paraId="08E3822D" w14:textId="77777777" w:rsidR="001F079C" w:rsidRPr="001F079C" w:rsidRDefault="001F079C" w:rsidP="001F079C">
      <w:pPr>
        <w:spacing w:after="0" w:line="240" w:lineRule="auto"/>
        <w:rPr>
          <w:rFonts w:ascii="Tahoma" w:eastAsia="Cambria" w:hAnsi="Tahoma" w:cs="Tahoma"/>
          <w:sz w:val="20"/>
          <w:szCs w:val="20"/>
          <w:lang w:eastAsia="pl-PL"/>
        </w:rPr>
      </w:pPr>
      <w:r w:rsidRPr="001F079C">
        <w:rPr>
          <w:rFonts w:ascii="Tahoma" w:eastAsia="Cambria" w:hAnsi="Tahoma" w:cs="Tahoma"/>
          <w:sz w:val="20"/>
          <w:szCs w:val="20"/>
          <w:lang w:eastAsia="pl-PL"/>
        </w:rPr>
        <w:t xml:space="preserve">zwanym w treści umowy Wykonawcą </w:t>
      </w:r>
    </w:p>
    <w:p w14:paraId="1B05AA67" w14:textId="77777777" w:rsidR="001F079C" w:rsidRPr="001F079C" w:rsidRDefault="001F079C" w:rsidP="001F079C">
      <w:pPr>
        <w:spacing w:after="0" w:line="240" w:lineRule="auto"/>
        <w:rPr>
          <w:rFonts w:ascii="Tahoma" w:eastAsia="Cambria" w:hAnsi="Tahoma" w:cs="Tahoma"/>
          <w:sz w:val="20"/>
          <w:szCs w:val="20"/>
          <w:lang w:eastAsia="pl-PL"/>
        </w:rPr>
      </w:pPr>
      <w:r w:rsidRPr="001F079C">
        <w:rPr>
          <w:rFonts w:ascii="Tahoma" w:eastAsia="Cambria" w:hAnsi="Tahoma" w:cs="Tahoma"/>
          <w:sz w:val="20"/>
          <w:szCs w:val="20"/>
          <w:lang w:eastAsia="pl-PL"/>
        </w:rPr>
        <w:t>reprezentowanym przez:</w:t>
      </w:r>
    </w:p>
    <w:p w14:paraId="4366F1C8" w14:textId="77777777" w:rsidR="001F079C" w:rsidRPr="001F079C" w:rsidRDefault="001F079C" w:rsidP="001F079C">
      <w:pPr>
        <w:widowControl w:val="0"/>
        <w:suppressAutoHyphens/>
        <w:spacing w:after="0" w:line="240" w:lineRule="auto"/>
        <w:rPr>
          <w:rFonts w:ascii="Tahoma" w:eastAsia="Cambria" w:hAnsi="Tahoma" w:cs="Tahoma"/>
          <w:sz w:val="20"/>
          <w:szCs w:val="20"/>
          <w:lang w:eastAsia="pl-PL"/>
        </w:rPr>
      </w:pPr>
    </w:p>
    <w:p w14:paraId="5F56609E" w14:textId="77777777" w:rsidR="001F079C" w:rsidRPr="001F079C" w:rsidRDefault="001F079C" w:rsidP="001F079C">
      <w:pPr>
        <w:widowControl w:val="0"/>
        <w:suppressAutoHyphens/>
        <w:spacing w:after="0" w:line="240" w:lineRule="auto"/>
        <w:rPr>
          <w:rFonts w:ascii="Tahoma" w:eastAsia="Cambria" w:hAnsi="Tahoma" w:cs="Tahoma"/>
          <w:sz w:val="20"/>
          <w:szCs w:val="20"/>
          <w:lang w:eastAsia="pl-PL"/>
        </w:rPr>
      </w:pPr>
      <w:r w:rsidRPr="001F079C">
        <w:rPr>
          <w:rFonts w:ascii="Tahoma" w:eastAsia="Cambria" w:hAnsi="Tahoma" w:cs="Tahoma"/>
          <w:sz w:val="20"/>
          <w:szCs w:val="20"/>
          <w:lang w:eastAsia="pl-PL"/>
        </w:rPr>
        <w:t>.........................................................</w:t>
      </w:r>
    </w:p>
    <w:p w14:paraId="0FC57ADF" w14:textId="77777777" w:rsidR="001F079C" w:rsidRPr="001F079C" w:rsidRDefault="001F079C" w:rsidP="001F079C">
      <w:pPr>
        <w:widowControl w:val="0"/>
        <w:suppressAutoHyphens/>
        <w:spacing w:after="0" w:line="240" w:lineRule="auto"/>
        <w:rPr>
          <w:rFonts w:ascii="Tahoma" w:eastAsia="Cambria" w:hAnsi="Tahoma" w:cs="Tahoma"/>
          <w:sz w:val="20"/>
          <w:szCs w:val="20"/>
          <w:lang w:eastAsia="pl-PL"/>
        </w:rPr>
      </w:pPr>
    </w:p>
    <w:p w14:paraId="26077EF3" w14:textId="77777777" w:rsidR="001F079C" w:rsidRPr="001F079C" w:rsidRDefault="001F079C" w:rsidP="001F079C">
      <w:pPr>
        <w:suppressAutoHyphens/>
        <w:spacing w:after="0" w:line="240" w:lineRule="auto"/>
        <w:jc w:val="both"/>
        <w:rPr>
          <w:rFonts w:ascii="Tahoma" w:eastAsia="Cambria" w:hAnsi="Tahoma" w:cs="Tahoma"/>
          <w:sz w:val="20"/>
          <w:szCs w:val="20"/>
          <w:lang w:eastAsia="ar-SA"/>
        </w:rPr>
      </w:pPr>
      <w:r w:rsidRPr="001F079C">
        <w:rPr>
          <w:rFonts w:ascii="Tahoma" w:eastAsia="Cambria" w:hAnsi="Tahoma" w:cs="Tahoma"/>
          <w:sz w:val="20"/>
          <w:szCs w:val="20"/>
          <w:lang w:eastAsia="ar-SA"/>
        </w:rPr>
        <w:t>W wyniku przeprowadzenia przez Zamawiającego postępowania o udzielenie zamówienia publicznego w trybie podstawowym – zgodnie z ustawą z dnia 11 września 2019r. Prawo zamówień publicznych (t.j. Dz. U. z 2023r. poz. 1605z póżn.zm) została zawarta umowa następującej treści:</w:t>
      </w:r>
    </w:p>
    <w:p w14:paraId="089E0420" w14:textId="77777777" w:rsidR="001F079C" w:rsidRPr="001F079C" w:rsidRDefault="001F079C" w:rsidP="001F079C">
      <w:pPr>
        <w:spacing w:after="0" w:line="240" w:lineRule="auto"/>
        <w:jc w:val="center"/>
        <w:rPr>
          <w:rFonts w:ascii="Tahoma" w:eastAsia="Cambria" w:hAnsi="Tahoma" w:cs="Tahoma"/>
          <w:b/>
          <w:bCs/>
          <w:sz w:val="20"/>
          <w:szCs w:val="20"/>
          <w:lang w:eastAsia="pl-PL"/>
        </w:rPr>
      </w:pPr>
      <w:r w:rsidRPr="001F079C">
        <w:rPr>
          <w:rFonts w:ascii="Tahoma" w:eastAsia="Cambria" w:hAnsi="Tahoma" w:cs="Tahoma"/>
          <w:b/>
          <w:bCs/>
          <w:sz w:val="20"/>
          <w:szCs w:val="20"/>
          <w:lang w:eastAsia="pl-PL"/>
        </w:rPr>
        <w:t>§ 1.</w:t>
      </w:r>
    </w:p>
    <w:p w14:paraId="3110FCEB" w14:textId="77777777" w:rsidR="001F079C" w:rsidRPr="001F079C" w:rsidRDefault="001F079C" w:rsidP="001F079C">
      <w:pPr>
        <w:spacing w:after="0" w:line="240" w:lineRule="auto"/>
        <w:jc w:val="center"/>
        <w:rPr>
          <w:rFonts w:ascii="Tahoma" w:eastAsia="Cambria" w:hAnsi="Tahoma" w:cs="Tahoma"/>
          <w:b/>
          <w:bCs/>
          <w:sz w:val="20"/>
          <w:szCs w:val="20"/>
          <w:lang w:eastAsia="pl-PL"/>
        </w:rPr>
      </w:pPr>
      <w:r w:rsidRPr="001F079C">
        <w:rPr>
          <w:rFonts w:ascii="Tahoma" w:eastAsia="Cambria" w:hAnsi="Tahoma" w:cs="Tahoma"/>
          <w:b/>
          <w:bCs/>
          <w:sz w:val="20"/>
          <w:szCs w:val="20"/>
          <w:u w:val="single"/>
          <w:lang w:eastAsia="pl-PL"/>
        </w:rPr>
        <w:t xml:space="preserve">PRZEDMIOT UMOWY </w:t>
      </w:r>
    </w:p>
    <w:p w14:paraId="73C38D2C" w14:textId="77777777" w:rsidR="001F079C" w:rsidRPr="001F079C" w:rsidRDefault="001F079C" w:rsidP="001F079C">
      <w:pPr>
        <w:spacing w:after="0" w:line="240" w:lineRule="auto"/>
        <w:jc w:val="both"/>
        <w:rPr>
          <w:rFonts w:ascii="Tahoma" w:eastAsia="Cambria" w:hAnsi="Tahoma" w:cs="Tahoma"/>
          <w:sz w:val="20"/>
          <w:szCs w:val="20"/>
          <w:lang w:eastAsia="ar-SA"/>
        </w:rPr>
      </w:pPr>
      <w:r w:rsidRPr="001F079C">
        <w:rPr>
          <w:rFonts w:ascii="Tahoma" w:eastAsia="Cambria" w:hAnsi="Tahoma" w:cs="Tahoma"/>
          <w:sz w:val="20"/>
          <w:szCs w:val="20"/>
          <w:lang w:eastAsia="ar-SA"/>
        </w:rPr>
        <w:t>Na podstawie oferty wybranej w w/w postępowaniu Zamawiający zamawia</w:t>
      </w:r>
      <w:r w:rsidRPr="001F079C">
        <w:rPr>
          <w:rFonts w:ascii="Tahoma" w:eastAsia="Cambria" w:hAnsi="Tahoma" w:cs="Tahoma"/>
          <w:b/>
          <w:bCs/>
          <w:sz w:val="20"/>
          <w:szCs w:val="20"/>
          <w:lang w:eastAsia="ar-SA"/>
        </w:rPr>
        <w:t>,</w:t>
      </w:r>
      <w:r w:rsidRPr="001F079C">
        <w:rPr>
          <w:rFonts w:ascii="Tahoma" w:eastAsia="Cambria" w:hAnsi="Tahoma" w:cs="Tahoma"/>
          <w:sz w:val="20"/>
          <w:szCs w:val="20"/>
          <w:lang w:eastAsia="ar-SA"/>
        </w:rPr>
        <w:t xml:space="preserve"> a Wykonawca przyjmuje               do wykonania sprzedaż i dostarczanie do Zamawiającego </w:t>
      </w:r>
      <w:r w:rsidRPr="001F079C">
        <w:rPr>
          <w:rFonts w:ascii="Tahoma" w:eastAsia="Cambria" w:hAnsi="Tahoma" w:cs="Tahoma"/>
          <w:b/>
          <w:bCs/>
          <w:sz w:val="20"/>
          <w:szCs w:val="20"/>
          <w:lang w:eastAsia="pl-PL"/>
        </w:rPr>
        <w:t xml:space="preserve">produktu leczniczego, </w:t>
      </w:r>
      <w:r w:rsidRPr="001F079C">
        <w:rPr>
          <w:rFonts w:ascii="Tahoma" w:eastAsia="Cambria" w:hAnsi="Tahoma" w:cs="Tahoma"/>
          <w:sz w:val="20"/>
          <w:szCs w:val="20"/>
          <w:lang w:eastAsia="ar-SA"/>
        </w:rPr>
        <w:t>którego ilość, dawka i cena wymienione są w załączniku nr 1 (formularz asortymentowo-cenowy wybranej w postępowaniu oferty).</w:t>
      </w:r>
    </w:p>
    <w:p w14:paraId="300BCDF7" w14:textId="77777777" w:rsidR="001F079C" w:rsidRPr="001F079C" w:rsidRDefault="001F079C" w:rsidP="001F079C">
      <w:pPr>
        <w:widowControl w:val="0"/>
        <w:suppressAutoHyphens/>
        <w:spacing w:after="0" w:line="240" w:lineRule="auto"/>
        <w:jc w:val="center"/>
        <w:rPr>
          <w:rFonts w:ascii="Tahoma" w:eastAsia="Cambria" w:hAnsi="Tahoma" w:cs="Tahoma"/>
          <w:b/>
          <w:bCs/>
          <w:sz w:val="20"/>
          <w:szCs w:val="20"/>
          <w:lang w:eastAsia="ar-SA"/>
        </w:rPr>
      </w:pPr>
      <w:r w:rsidRPr="001F079C">
        <w:rPr>
          <w:rFonts w:ascii="Tahoma" w:eastAsia="Cambria" w:hAnsi="Tahoma" w:cs="Tahoma"/>
          <w:b/>
          <w:bCs/>
          <w:sz w:val="20"/>
          <w:szCs w:val="20"/>
          <w:lang w:eastAsia="ar-SA"/>
        </w:rPr>
        <w:t>§ 2.</w:t>
      </w:r>
    </w:p>
    <w:p w14:paraId="4FE955AB" w14:textId="77777777" w:rsidR="001F079C" w:rsidRPr="001F079C" w:rsidRDefault="001F079C" w:rsidP="001F079C">
      <w:pPr>
        <w:suppressAutoHyphens/>
        <w:spacing w:after="0" w:line="240" w:lineRule="auto"/>
        <w:jc w:val="center"/>
        <w:rPr>
          <w:rFonts w:ascii="Tahoma" w:eastAsia="Cambria" w:hAnsi="Tahoma" w:cs="Tahoma"/>
          <w:b/>
          <w:bCs/>
          <w:sz w:val="20"/>
          <w:szCs w:val="20"/>
          <w:u w:val="single"/>
          <w:lang w:eastAsia="ar-SA"/>
        </w:rPr>
      </w:pPr>
      <w:r w:rsidRPr="001F079C">
        <w:rPr>
          <w:rFonts w:ascii="Tahoma" w:eastAsia="Cambria" w:hAnsi="Tahoma" w:cs="Tahoma"/>
          <w:b/>
          <w:bCs/>
          <w:sz w:val="20"/>
          <w:szCs w:val="20"/>
          <w:u w:val="single"/>
          <w:lang w:eastAsia="ar-SA"/>
        </w:rPr>
        <w:t>WARUNKI REALIZACJI UMOWY</w:t>
      </w:r>
    </w:p>
    <w:p w14:paraId="45887243" w14:textId="77777777" w:rsidR="001F079C" w:rsidRPr="001F079C" w:rsidRDefault="001F079C" w:rsidP="00977A08">
      <w:pPr>
        <w:widowControl w:val="0"/>
        <w:numPr>
          <w:ilvl w:val="0"/>
          <w:numId w:val="35"/>
        </w:numPr>
        <w:suppressAutoHyphens/>
        <w:spacing w:after="0" w:line="240" w:lineRule="auto"/>
        <w:jc w:val="both"/>
        <w:rPr>
          <w:rFonts w:ascii="Tahoma" w:eastAsia="Cambria" w:hAnsi="Tahoma" w:cs="Tahoma"/>
          <w:sz w:val="20"/>
          <w:szCs w:val="20"/>
          <w:lang w:eastAsia="pl-PL"/>
        </w:rPr>
      </w:pPr>
      <w:r w:rsidRPr="001F079C">
        <w:rPr>
          <w:rFonts w:ascii="Tahoma" w:eastAsia="Cambria" w:hAnsi="Tahoma" w:cs="Tahoma"/>
          <w:sz w:val="20"/>
          <w:szCs w:val="20"/>
          <w:lang w:eastAsia="pl-PL"/>
        </w:rPr>
        <w:t>Wykonawca zobowiązuje się realizować umowę zgodnie z:</w:t>
      </w:r>
    </w:p>
    <w:p w14:paraId="1E9458D2" w14:textId="77777777" w:rsidR="001F079C" w:rsidRPr="001F079C" w:rsidRDefault="001F079C" w:rsidP="00977A08">
      <w:pPr>
        <w:numPr>
          <w:ilvl w:val="1"/>
          <w:numId w:val="32"/>
        </w:numPr>
        <w:tabs>
          <w:tab w:val="num" w:pos="709"/>
        </w:tabs>
        <w:spacing w:after="0" w:line="240" w:lineRule="auto"/>
        <w:ind w:left="709" w:hanging="283"/>
        <w:jc w:val="both"/>
        <w:rPr>
          <w:rFonts w:ascii="Tahoma" w:eastAsia="Cambria" w:hAnsi="Tahoma" w:cs="Tahoma"/>
          <w:sz w:val="20"/>
          <w:szCs w:val="20"/>
          <w:lang w:eastAsia="pl-PL"/>
        </w:rPr>
      </w:pPr>
      <w:r w:rsidRPr="001F079C">
        <w:rPr>
          <w:rFonts w:ascii="Tahoma" w:eastAsia="Cambria" w:hAnsi="Tahoma" w:cs="Tahoma"/>
          <w:sz w:val="20"/>
          <w:szCs w:val="20"/>
          <w:lang w:eastAsia="pl-PL"/>
        </w:rPr>
        <w:t>obowiązującymi przepisami prawa, a w szczególności zgodnie z ustawą z dnia 6 września 2001r. Prawo farmaceutyczne (Dz. U. z 2022 poz. 2301 z późn. zm.)</w:t>
      </w:r>
    </w:p>
    <w:p w14:paraId="3C203A05" w14:textId="77777777" w:rsidR="001F079C" w:rsidRPr="001F079C" w:rsidRDefault="001F079C" w:rsidP="00977A08">
      <w:pPr>
        <w:numPr>
          <w:ilvl w:val="1"/>
          <w:numId w:val="32"/>
        </w:numPr>
        <w:tabs>
          <w:tab w:val="num" w:pos="709"/>
        </w:tabs>
        <w:spacing w:after="0" w:line="240" w:lineRule="auto"/>
        <w:ind w:left="709" w:hanging="283"/>
        <w:jc w:val="both"/>
        <w:rPr>
          <w:rFonts w:ascii="Tahoma" w:eastAsia="Cambria" w:hAnsi="Tahoma" w:cs="Tahoma"/>
          <w:sz w:val="20"/>
          <w:szCs w:val="20"/>
          <w:lang w:eastAsia="pl-PL"/>
        </w:rPr>
      </w:pPr>
      <w:r w:rsidRPr="001F079C">
        <w:rPr>
          <w:rFonts w:ascii="Tahoma" w:eastAsia="Cambria" w:hAnsi="Tahoma" w:cs="Tahoma"/>
          <w:sz w:val="20"/>
          <w:szCs w:val="20"/>
          <w:lang w:eastAsia="pl-PL"/>
        </w:rPr>
        <w:t>warunkami wynikającymi z treści Specyfikacji Warunków Zamówienia.</w:t>
      </w:r>
    </w:p>
    <w:p w14:paraId="3B5EA177" w14:textId="77777777" w:rsidR="001F079C" w:rsidRPr="001F079C" w:rsidRDefault="001F079C" w:rsidP="00977A08">
      <w:pPr>
        <w:widowControl w:val="0"/>
        <w:numPr>
          <w:ilvl w:val="2"/>
          <w:numId w:val="32"/>
        </w:numPr>
        <w:suppressAutoHyphens/>
        <w:spacing w:after="0" w:line="240" w:lineRule="auto"/>
        <w:jc w:val="both"/>
        <w:rPr>
          <w:rFonts w:ascii="Tahoma" w:eastAsia="Cambria" w:hAnsi="Tahoma" w:cs="Tahoma"/>
          <w:sz w:val="20"/>
          <w:szCs w:val="20"/>
          <w:lang w:eastAsia="pl-PL"/>
        </w:rPr>
      </w:pPr>
      <w:r w:rsidRPr="001F079C">
        <w:rPr>
          <w:rFonts w:ascii="Tahoma" w:eastAsia="Cambria" w:hAnsi="Tahoma" w:cs="Tahoma"/>
          <w:sz w:val="20"/>
          <w:szCs w:val="20"/>
          <w:lang w:eastAsia="pl-PL"/>
        </w:rPr>
        <w:t>Dostarczane produkty lecznicze powinny być przez Wykonawcę odpowiednio opakowane                            i oznakowane (tj. muszą posiadać oznakowanie informujące o nazwie, ilości, dacie ważności, nazwie producenta, numerze serii).</w:t>
      </w:r>
    </w:p>
    <w:p w14:paraId="38652F4B" w14:textId="77777777" w:rsidR="001F079C" w:rsidRPr="001F079C" w:rsidRDefault="001F079C" w:rsidP="00977A08">
      <w:pPr>
        <w:widowControl w:val="0"/>
        <w:numPr>
          <w:ilvl w:val="2"/>
          <w:numId w:val="32"/>
        </w:numPr>
        <w:suppressAutoHyphens/>
        <w:spacing w:after="0" w:line="240" w:lineRule="auto"/>
        <w:jc w:val="both"/>
        <w:rPr>
          <w:rFonts w:ascii="Tahoma" w:eastAsia="Cambria" w:hAnsi="Tahoma" w:cs="Tahoma"/>
          <w:sz w:val="20"/>
          <w:szCs w:val="20"/>
          <w:lang w:eastAsia="pl-PL"/>
        </w:rPr>
      </w:pPr>
      <w:r w:rsidRPr="001F079C">
        <w:rPr>
          <w:rFonts w:ascii="Tahoma" w:eastAsia="Cambria" w:hAnsi="Tahoma" w:cs="Tahoma"/>
          <w:sz w:val="20"/>
          <w:szCs w:val="20"/>
        </w:rPr>
        <w:t>Transport produktów leczniczych powinien przebiegać z uwzględnieniem wymogów przewidzianych w przepisach ustawy z dnia 6 września 2001r. - Prawo farmaceutyczne (Dz. U. z 2022 poz. 2301 z późn. zm.) oraz aktów wykonawczych do tej ustawy</w:t>
      </w:r>
      <w:r w:rsidRPr="001F079C">
        <w:rPr>
          <w:rFonts w:ascii="Tahoma" w:eastAsia="Cambria" w:hAnsi="Tahoma" w:cs="Tahoma"/>
          <w:sz w:val="20"/>
          <w:szCs w:val="20"/>
          <w:lang w:eastAsia="pl-PL"/>
        </w:rPr>
        <w:t xml:space="preserve"> i w warunkach zgodnych z zaleceniami producenta.</w:t>
      </w:r>
    </w:p>
    <w:p w14:paraId="1CD41AA7" w14:textId="77777777" w:rsidR="001F079C" w:rsidRPr="001F079C" w:rsidRDefault="001F079C" w:rsidP="00977A08">
      <w:pPr>
        <w:widowControl w:val="0"/>
        <w:numPr>
          <w:ilvl w:val="2"/>
          <w:numId w:val="32"/>
        </w:numPr>
        <w:suppressAutoHyphens/>
        <w:spacing w:after="0" w:line="240" w:lineRule="auto"/>
        <w:jc w:val="both"/>
        <w:rPr>
          <w:rFonts w:ascii="Tahoma" w:eastAsia="Cambria" w:hAnsi="Tahoma" w:cs="Tahoma"/>
          <w:sz w:val="20"/>
          <w:szCs w:val="20"/>
          <w:lang w:eastAsia="pl-PL"/>
        </w:rPr>
      </w:pPr>
      <w:r w:rsidRPr="001F079C">
        <w:rPr>
          <w:rFonts w:ascii="Tahoma" w:eastAsia="Cambria" w:hAnsi="Tahoma" w:cs="Tahoma"/>
          <w:sz w:val="20"/>
          <w:szCs w:val="20"/>
          <w:lang w:eastAsia="pl-PL"/>
        </w:rPr>
        <w:t>Okres przydatności do użycia dostarczanych produktów leczniczych nie może być krótszy niż 6 miesięcy licząc od dnia dostawy. Dostawy z krótszym terminem ważności mogą być dopuszczone tylko w wyjątkowych sytuacjach i każdorazowo zgodę na nie musi wyrazić kierownik Apteki Szpitalnej.</w:t>
      </w:r>
    </w:p>
    <w:p w14:paraId="100F3A4F" w14:textId="77777777" w:rsidR="001F079C" w:rsidRPr="001F079C" w:rsidRDefault="001F079C" w:rsidP="00977A08">
      <w:pPr>
        <w:widowControl w:val="0"/>
        <w:numPr>
          <w:ilvl w:val="2"/>
          <w:numId w:val="32"/>
        </w:numPr>
        <w:suppressAutoHyphens/>
        <w:spacing w:after="0" w:line="240" w:lineRule="auto"/>
        <w:jc w:val="both"/>
        <w:rPr>
          <w:rFonts w:ascii="Tahoma" w:eastAsia="Cambria" w:hAnsi="Tahoma" w:cs="Tahoma"/>
          <w:sz w:val="20"/>
          <w:szCs w:val="20"/>
          <w:lang w:eastAsia="pl-PL"/>
        </w:rPr>
      </w:pPr>
      <w:r w:rsidRPr="001F079C">
        <w:rPr>
          <w:rFonts w:ascii="Tahoma" w:eastAsia="Cambria" w:hAnsi="Tahoma" w:cs="Tahoma"/>
          <w:sz w:val="20"/>
          <w:szCs w:val="20"/>
          <w:lang w:eastAsia="pl-PL"/>
        </w:rPr>
        <w:t>Każdorazowa dostawa częściowa zamówionych produktów leczniczych odbywać się będzie                      na podstawie zamówień składanych przez Aptekę Szpitalną.</w:t>
      </w:r>
    </w:p>
    <w:p w14:paraId="333CA0AC" w14:textId="77777777" w:rsidR="001F079C" w:rsidRPr="001F079C" w:rsidRDefault="001F079C" w:rsidP="00977A08">
      <w:pPr>
        <w:widowControl w:val="0"/>
        <w:numPr>
          <w:ilvl w:val="2"/>
          <w:numId w:val="32"/>
        </w:numPr>
        <w:suppressAutoHyphens/>
        <w:spacing w:after="0" w:line="240" w:lineRule="auto"/>
        <w:contextualSpacing/>
        <w:jc w:val="both"/>
        <w:rPr>
          <w:rFonts w:ascii="Tahoma" w:eastAsia="Cambria" w:hAnsi="Tahoma" w:cs="Tahoma"/>
          <w:sz w:val="20"/>
          <w:szCs w:val="20"/>
          <w:lang w:eastAsia="ar-SA"/>
        </w:rPr>
      </w:pPr>
      <w:r w:rsidRPr="001F079C">
        <w:rPr>
          <w:rFonts w:ascii="Tahoma" w:eastAsia="Cambria" w:hAnsi="Tahoma" w:cs="Tahoma"/>
          <w:sz w:val="20"/>
          <w:szCs w:val="20"/>
          <w:lang w:eastAsia="pl-PL"/>
        </w:rPr>
        <w:t xml:space="preserve">Wykonawca upoważnia do przyjmowania zamówień na dostawy częściowe …..............................Zamówienia będą składane Wykonawcy za pośrednictwem poczty e-mail na adres wskazany w niniejszej umowie  tj. e-mail ……………………………………………….. </w:t>
      </w:r>
    </w:p>
    <w:p w14:paraId="37ECB443" w14:textId="77777777" w:rsidR="001F079C" w:rsidRPr="001F079C" w:rsidRDefault="001F079C" w:rsidP="00977A08">
      <w:pPr>
        <w:numPr>
          <w:ilvl w:val="2"/>
          <w:numId w:val="32"/>
        </w:numPr>
        <w:spacing w:after="160" w:line="259" w:lineRule="auto"/>
        <w:contextualSpacing/>
        <w:rPr>
          <w:rFonts w:ascii="Tahoma" w:eastAsia="Cambria" w:hAnsi="Tahoma" w:cs="Tahoma"/>
          <w:sz w:val="20"/>
          <w:szCs w:val="20"/>
        </w:rPr>
      </w:pPr>
      <w:r w:rsidRPr="001F079C">
        <w:rPr>
          <w:rFonts w:ascii="Tahoma" w:eastAsia="Cambria" w:hAnsi="Tahoma" w:cs="Tahoma"/>
          <w:sz w:val="20"/>
          <w:szCs w:val="20"/>
        </w:rPr>
        <w:t>Zamawiający upoważnia do składania zamówień na dostawy częściowe Kierownika Apteki Szpitalnej lub Farmaceutę  e-mail: apteka@uck.katowice.pl, aptekal@uck.katowice.pl</w:t>
      </w:r>
      <w:r w:rsidRPr="001F079C">
        <w:rPr>
          <w:rFonts w:ascii="Tahoma" w:eastAsia="Cambria" w:hAnsi="Tahoma" w:cs="Tahoma"/>
          <w:sz w:val="20"/>
          <w:szCs w:val="20"/>
        </w:rPr>
        <w:tab/>
        <w:t>, osoby te są upoważnione również do składania reklamacji o których mowa w §4.</w:t>
      </w:r>
    </w:p>
    <w:p w14:paraId="0ECC36A6" w14:textId="77777777" w:rsidR="001F079C" w:rsidRPr="001F079C" w:rsidRDefault="001F079C" w:rsidP="00977A08">
      <w:pPr>
        <w:widowControl w:val="0"/>
        <w:numPr>
          <w:ilvl w:val="2"/>
          <w:numId w:val="32"/>
        </w:numPr>
        <w:suppressAutoHyphens/>
        <w:spacing w:after="0" w:line="240" w:lineRule="auto"/>
        <w:contextualSpacing/>
        <w:jc w:val="both"/>
        <w:rPr>
          <w:rFonts w:ascii="Tahoma" w:eastAsia="Cambria" w:hAnsi="Tahoma" w:cs="Tahoma"/>
          <w:sz w:val="20"/>
          <w:szCs w:val="20"/>
          <w:lang w:eastAsia="pl-PL"/>
        </w:rPr>
      </w:pPr>
      <w:r w:rsidRPr="001F079C">
        <w:rPr>
          <w:rFonts w:ascii="Tahoma" w:eastAsia="Cambria" w:hAnsi="Tahoma" w:cs="Tahoma"/>
          <w:sz w:val="20"/>
          <w:szCs w:val="20"/>
          <w:lang w:eastAsia="pl-PL"/>
        </w:rPr>
        <w:t xml:space="preserve">Wykonawca będzie realizował dostawy częściowe w asortymencie i ilości wskazanej w zamówieniach, o których mowa w ust. 5 i 6  niniejszego paragrafu w  terminie do dwóch dni roboczych. </w:t>
      </w:r>
    </w:p>
    <w:p w14:paraId="4B593CA5" w14:textId="77777777" w:rsidR="001F079C" w:rsidRPr="001F079C" w:rsidRDefault="001F079C" w:rsidP="00977A08">
      <w:pPr>
        <w:numPr>
          <w:ilvl w:val="2"/>
          <w:numId w:val="32"/>
        </w:numPr>
        <w:spacing w:after="160" w:line="259" w:lineRule="auto"/>
        <w:contextualSpacing/>
        <w:rPr>
          <w:rFonts w:ascii="Tahoma" w:eastAsia="Cambria" w:hAnsi="Tahoma" w:cs="Tahoma"/>
          <w:sz w:val="20"/>
          <w:szCs w:val="20"/>
          <w:lang w:eastAsia="pl-PL"/>
        </w:rPr>
      </w:pPr>
      <w:r w:rsidRPr="001F079C">
        <w:rPr>
          <w:rFonts w:ascii="Tahoma" w:eastAsia="Cambria" w:hAnsi="Tahoma" w:cs="Tahoma"/>
          <w:sz w:val="20"/>
          <w:szCs w:val="20"/>
          <w:lang w:eastAsia="pl-PL"/>
        </w:rPr>
        <w:t>Wykonawca ponosi koszty transportu, ubezpieczenia oraz dostarczenia produktów leczniczych do pomieszczeń magazynowych Apteki Szpitalnej w lokalizacji wskazanej każdorazowo na zamówieniu (Katowice ul. Ceglana 35 lub ul. Medyków 14).</w:t>
      </w:r>
    </w:p>
    <w:p w14:paraId="39786494" w14:textId="77777777" w:rsidR="001F079C" w:rsidRPr="001F079C" w:rsidRDefault="001F079C" w:rsidP="00977A08">
      <w:pPr>
        <w:numPr>
          <w:ilvl w:val="2"/>
          <w:numId w:val="32"/>
        </w:numPr>
        <w:spacing w:after="0" w:line="240" w:lineRule="auto"/>
        <w:contextualSpacing/>
        <w:jc w:val="both"/>
        <w:rPr>
          <w:rFonts w:ascii="Tahoma" w:eastAsia="Cambria" w:hAnsi="Tahoma" w:cs="Tahoma"/>
          <w:i/>
          <w:iCs/>
          <w:sz w:val="20"/>
          <w:szCs w:val="20"/>
        </w:rPr>
      </w:pPr>
      <w:r w:rsidRPr="001F079C">
        <w:rPr>
          <w:rFonts w:ascii="Tahoma" w:eastAsia="Cambria" w:hAnsi="Tahoma" w:cs="Tahoma"/>
          <w:sz w:val="20"/>
          <w:szCs w:val="20"/>
        </w:rPr>
        <w:t xml:space="preserve">Przyjęcie przez Zamawiającego przesyłki zawierającej Produkty lecznicze dostarczonej przez przedstawiciela Wykonawcy (dotyczy także przewoźnika lub innego podmiotu realizującego dostawę </w:t>
      </w:r>
      <w:r w:rsidRPr="001F079C">
        <w:rPr>
          <w:rFonts w:ascii="Tahoma" w:eastAsia="Cambria" w:hAnsi="Tahoma" w:cs="Tahoma"/>
          <w:sz w:val="20"/>
          <w:szCs w:val="20"/>
        </w:rPr>
        <w:lastRenderedPageBreak/>
        <w:t>na zlecenie Wykonawcy) nie jest poprzedzane badaniem ilościowo – asortymentowym lub jakościowym dostarczonego towaru. Przyjęcie takiej przesyłki przez Zamawiającego nie jest równoznaczne z potwierdzeniem, że przedmiotowy asortyment został dostarczony w ilości i jakości zgodnej z zamówieniem.</w:t>
      </w:r>
    </w:p>
    <w:p w14:paraId="5AB7450D" w14:textId="77777777" w:rsidR="001F079C" w:rsidRPr="001F079C" w:rsidRDefault="001F079C" w:rsidP="00977A08">
      <w:pPr>
        <w:widowControl w:val="0"/>
        <w:numPr>
          <w:ilvl w:val="2"/>
          <w:numId w:val="32"/>
        </w:numPr>
        <w:suppressAutoHyphens/>
        <w:spacing w:after="0" w:line="240" w:lineRule="auto"/>
        <w:contextualSpacing/>
        <w:jc w:val="both"/>
        <w:rPr>
          <w:rFonts w:ascii="Tahoma" w:eastAsia="Cambria" w:hAnsi="Tahoma" w:cs="Tahoma"/>
          <w:sz w:val="20"/>
          <w:szCs w:val="20"/>
          <w:lang w:eastAsia="pl-PL"/>
        </w:rPr>
      </w:pPr>
      <w:r w:rsidRPr="001F079C">
        <w:rPr>
          <w:rFonts w:ascii="Tahoma" w:eastAsia="Cambria" w:hAnsi="Tahoma" w:cs="Tahoma"/>
          <w:sz w:val="20"/>
          <w:szCs w:val="20"/>
          <w:lang w:eastAsia="pl-PL"/>
        </w:rPr>
        <w:t>Wykonawca zapewnia terminowość dostaw, a ewentualne przeszkody zaistniałe po stronie Wykonawcy lub producenta nie mogą wpłynąć na terminowość dostaw oraz odpowiedzialność Wykonawcy.</w:t>
      </w:r>
    </w:p>
    <w:p w14:paraId="43E0E1E8" w14:textId="77777777" w:rsidR="001F079C" w:rsidRPr="001F079C" w:rsidRDefault="001F079C" w:rsidP="00977A08">
      <w:pPr>
        <w:widowControl w:val="0"/>
        <w:numPr>
          <w:ilvl w:val="2"/>
          <w:numId w:val="32"/>
        </w:numPr>
        <w:suppressAutoHyphens/>
        <w:spacing w:after="0" w:line="240" w:lineRule="auto"/>
        <w:contextualSpacing/>
        <w:jc w:val="both"/>
        <w:rPr>
          <w:rFonts w:ascii="Tahoma" w:eastAsia="Cambria" w:hAnsi="Tahoma" w:cs="Tahoma"/>
          <w:sz w:val="20"/>
          <w:szCs w:val="20"/>
          <w:lang w:eastAsia="pl-PL"/>
        </w:rPr>
      </w:pPr>
      <w:r w:rsidRPr="001F079C">
        <w:rPr>
          <w:rFonts w:ascii="Tahoma" w:eastAsia="Cambria" w:hAnsi="Tahoma" w:cs="Tahoma"/>
          <w:sz w:val="20"/>
          <w:szCs w:val="20"/>
          <w:lang w:eastAsia="pl-PL"/>
        </w:rPr>
        <w:t>W przypadku niewykonania przez Wykonawcę dostawy zamówionych produktów leczniczych na zasadach i w terminie określonym w niniejszej Umowie oraz gdy będzie to niezbędne do zapewnienia prawidłowego udzielania świadczeń zdrowotnych, a w szczególności zapewnienia ciągłości leczenia pacjentów przez Zamawiającego, Zamawiający ma prawo dokonać zakupu u innego dostawcy niedostarczonych w terminie produktów leczniczych, tożsamych co do nazwy międzynarodowej substancji leczniczej oraz sposobu podania (zakup interwencyjny). W takim przypadku Wykonawca zobowiązany będzie do zwrotu Zamawiającemu kosztów poniesionych przez Zamawiającego w związku z zakupem produktów leczniczych u podmiotu trzeciego, stanowiących różnicę pomiędzy ustaloną przez Strony ceną produktów leczniczych, a ceną zapłaconą podmiotowi trzeciemu. Skorzystanie z powyższego uprawnienia nie pozbawia Zamawiającego innych przewidzianych prawem albo zapisami niniejszej umowy roszczeń i praw.</w:t>
      </w:r>
    </w:p>
    <w:p w14:paraId="2547677C" w14:textId="77777777" w:rsidR="001F079C" w:rsidRPr="001F079C" w:rsidRDefault="001F079C" w:rsidP="00977A08">
      <w:pPr>
        <w:widowControl w:val="0"/>
        <w:numPr>
          <w:ilvl w:val="2"/>
          <w:numId w:val="32"/>
        </w:numPr>
        <w:suppressAutoHyphens/>
        <w:spacing w:after="0" w:line="240" w:lineRule="auto"/>
        <w:contextualSpacing/>
        <w:jc w:val="both"/>
        <w:rPr>
          <w:rFonts w:ascii="Tahoma" w:eastAsia="Cambria" w:hAnsi="Tahoma" w:cs="Tahoma"/>
          <w:sz w:val="20"/>
          <w:szCs w:val="20"/>
          <w:lang w:eastAsia="pl-PL"/>
        </w:rPr>
      </w:pPr>
      <w:r w:rsidRPr="001F079C">
        <w:rPr>
          <w:rFonts w:ascii="Tahoma" w:eastAsia="Cambria" w:hAnsi="Tahoma" w:cs="Tahoma"/>
          <w:sz w:val="20"/>
          <w:szCs w:val="20"/>
          <w:lang w:eastAsia="pl-PL"/>
        </w:rPr>
        <w:t>W przypadku zakupu interwencyjnego zmniejsza się ilość i wartość całkowitą przedmiotu umowy o ilość i wartość zakupu dokonanego w trybie interwencyjnym.</w:t>
      </w:r>
    </w:p>
    <w:p w14:paraId="3F59D098" w14:textId="77777777" w:rsidR="001F079C" w:rsidRPr="001F079C" w:rsidRDefault="001F079C" w:rsidP="00977A08">
      <w:pPr>
        <w:numPr>
          <w:ilvl w:val="2"/>
          <w:numId w:val="32"/>
        </w:numPr>
        <w:spacing w:after="0" w:line="240" w:lineRule="auto"/>
        <w:contextualSpacing/>
        <w:jc w:val="both"/>
        <w:rPr>
          <w:rFonts w:ascii="Tahoma" w:eastAsia="Cambria" w:hAnsi="Tahoma" w:cs="Tahoma"/>
          <w:bCs/>
          <w:sz w:val="20"/>
          <w:szCs w:val="20"/>
          <w:lang w:eastAsia="pl-PL"/>
        </w:rPr>
      </w:pPr>
      <w:bookmarkStart w:id="5" w:name="_Hlk76375322"/>
      <w:r w:rsidRPr="001F079C">
        <w:rPr>
          <w:rFonts w:ascii="Tahoma" w:eastAsia="Cambria" w:hAnsi="Tahoma" w:cs="Tahoma"/>
          <w:sz w:val="20"/>
          <w:szCs w:val="20"/>
        </w:rPr>
        <w:t xml:space="preserve">Ilości </w:t>
      </w:r>
      <w:r w:rsidRPr="001F079C">
        <w:rPr>
          <w:rFonts w:ascii="Tahoma" w:eastAsia="Cambria" w:hAnsi="Tahoma" w:cs="Tahoma"/>
          <w:bCs/>
          <w:sz w:val="20"/>
          <w:szCs w:val="20"/>
          <w:lang w:eastAsia="pl-PL"/>
        </w:rPr>
        <w:t>produktów leczniczych</w:t>
      </w:r>
      <w:r w:rsidRPr="001F079C" w:rsidDel="00F0193A">
        <w:rPr>
          <w:rFonts w:ascii="Tahoma" w:eastAsia="Cambria" w:hAnsi="Tahoma" w:cs="Tahoma"/>
          <w:sz w:val="20"/>
          <w:szCs w:val="20"/>
        </w:rPr>
        <w:t xml:space="preserve"> </w:t>
      </w:r>
      <w:r w:rsidRPr="001F079C">
        <w:rPr>
          <w:rFonts w:ascii="Tahoma" w:eastAsia="Cambria" w:hAnsi="Tahoma" w:cs="Tahoma"/>
          <w:sz w:val="20"/>
          <w:szCs w:val="20"/>
        </w:rPr>
        <w:t xml:space="preserve">podane w </w:t>
      </w:r>
      <w:r w:rsidRPr="001F079C">
        <w:rPr>
          <w:rFonts w:ascii="Tahoma" w:eastAsia="Cambria" w:hAnsi="Tahoma" w:cs="Tahoma"/>
          <w:sz w:val="20"/>
          <w:szCs w:val="20"/>
          <w:u w:val="single"/>
        </w:rPr>
        <w:t>specyfikacji asortymentowo</w:t>
      </w:r>
      <w:r w:rsidRPr="001F079C">
        <w:rPr>
          <w:rFonts w:ascii="Tahoma" w:eastAsia="Cambria" w:hAnsi="Tahoma" w:cs="Tahoma"/>
          <w:sz w:val="20"/>
          <w:szCs w:val="20"/>
        </w:rPr>
        <w:t xml:space="preserve"> cenowej są ilościami szacunkowymi określonymi na podstawie wartości kontraktów zawartych przez Zamawiającego na udzielanie świadczeń zdrowotnych z NFZ lub Ministerstwem Zdrowia. Zamawiający ma prawo do składania zamówień bez ograniczeń co do zakresu i ilości a także prawo do niewykorzystania pełnego zakresu asortymentu objętego umową w przypadku zmniejszonego zapotrzebowania. Zamawiający gwarantuje wykonanie zamówienia w zakresie nie mniejszym aniżeli 50% wartości pierwotnej umowy, z zastrzeżeniem § 7 ust. 4 pkt d),e),g) oraz § 4 ust. 5 oraz w przypadku wcześniejszego rozwiązania umowy albo odstąpienia od niej przez Zamawiającego.</w:t>
      </w:r>
    </w:p>
    <w:p w14:paraId="73A43B2C" w14:textId="77777777" w:rsidR="001F079C" w:rsidRPr="001F079C" w:rsidRDefault="001F079C" w:rsidP="00977A08">
      <w:pPr>
        <w:numPr>
          <w:ilvl w:val="2"/>
          <w:numId w:val="32"/>
        </w:numPr>
        <w:spacing w:after="0" w:line="240" w:lineRule="auto"/>
        <w:contextualSpacing/>
        <w:jc w:val="both"/>
        <w:rPr>
          <w:rFonts w:ascii="Tahoma" w:eastAsia="Cambria" w:hAnsi="Tahoma" w:cs="Tahoma"/>
          <w:sz w:val="20"/>
          <w:szCs w:val="20"/>
        </w:rPr>
      </w:pPr>
      <w:r w:rsidRPr="001F079C">
        <w:rPr>
          <w:rFonts w:ascii="Tahoma" w:eastAsia="Times New Roman" w:hAnsi="Tahoma" w:cs="Tahoma"/>
          <w:sz w:val="20"/>
          <w:szCs w:val="20"/>
          <w:lang w:eastAsia="pl-PL"/>
        </w:rPr>
        <w:t>Zamawiający może zgłosić chęć zwrotu części zakupionego przedmiotu zamówienia, w terminie do 7 dni kalendarzowych  licząc od dnia otrzymania produktu przez Zamawiającego, przy zachowaniu prawidłowych warunków temperaturowych. W uzasadnionych przypadkach termin ten może być wydłużony przez Zamawiającego maksymalnie do 30 dni kalendarzowych.</w:t>
      </w:r>
    </w:p>
    <w:p w14:paraId="7E7EECA9" w14:textId="77777777" w:rsidR="001F079C" w:rsidRPr="001F079C" w:rsidRDefault="001F079C" w:rsidP="00977A08">
      <w:pPr>
        <w:numPr>
          <w:ilvl w:val="2"/>
          <w:numId w:val="32"/>
        </w:numPr>
        <w:spacing w:after="0" w:line="240" w:lineRule="auto"/>
        <w:contextualSpacing/>
        <w:jc w:val="both"/>
        <w:rPr>
          <w:rFonts w:ascii="Tahoma" w:eastAsia="Cambria" w:hAnsi="Tahoma" w:cs="Tahoma"/>
          <w:sz w:val="20"/>
          <w:szCs w:val="20"/>
        </w:rPr>
      </w:pPr>
      <w:r w:rsidRPr="001F079C">
        <w:rPr>
          <w:rFonts w:ascii="Tahoma" w:eastAsia="Cambria" w:hAnsi="Tahoma" w:cs="Tahoma"/>
          <w:sz w:val="20"/>
          <w:szCs w:val="20"/>
        </w:rPr>
        <w:t>Wykonawca zobowiązany jest zapoznać osoby, których dane podaje w związku z realizacją umowy z treścią klauzuli informacyjnej stanowiącej załącznik nr 2  do umowy.</w:t>
      </w:r>
    </w:p>
    <w:bookmarkEnd w:id="5"/>
    <w:p w14:paraId="6649FBF7" w14:textId="77777777" w:rsidR="001F079C" w:rsidRPr="001F079C" w:rsidRDefault="001F079C" w:rsidP="001F079C">
      <w:pPr>
        <w:widowControl w:val="0"/>
        <w:suppressAutoHyphens/>
        <w:spacing w:after="0" w:line="240" w:lineRule="auto"/>
        <w:ind w:left="340"/>
        <w:contextualSpacing/>
        <w:jc w:val="both"/>
        <w:rPr>
          <w:rFonts w:ascii="Tahoma" w:eastAsia="Cambria" w:hAnsi="Tahoma" w:cs="Tahoma"/>
          <w:b/>
          <w:bCs/>
          <w:color w:val="FF0000"/>
          <w:sz w:val="20"/>
          <w:szCs w:val="20"/>
          <w:lang w:eastAsia="pl-PL"/>
        </w:rPr>
      </w:pPr>
    </w:p>
    <w:p w14:paraId="3F541436" w14:textId="77777777" w:rsidR="001F079C" w:rsidRPr="001F079C" w:rsidRDefault="001F079C" w:rsidP="001F079C">
      <w:pPr>
        <w:spacing w:after="0" w:line="240" w:lineRule="auto"/>
        <w:ind w:left="340"/>
        <w:contextualSpacing/>
        <w:jc w:val="center"/>
        <w:rPr>
          <w:rFonts w:ascii="Tahoma" w:eastAsia="Cambria" w:hAnsi="Tahoma" w:cs="Tahoma"/>
          <w:b/>
          <w:bCs/>
          <w:sz w:val="20"/>
          <w:szCs w:val="20"/>
          <w:lang w:eastAsia="pl-PL"/>
        </w:rPr>
      </w:pPr>
      <w:r w:rsidRPr="001F079C">
        <w:rPr>
          <w:rFonts w:ascii="Tahoma" w:eastAsia="Cambria" w:hAnsi="Tahoma" w:cs="Tahoma"/>
          <w:b/>
          <w:bCs/>
          <w:sz w:val="20"/>
          <w:szCs w:val="20"/>
          <w:lang w:eastAsia="pl-PL"/>
        </w:rPr>
        <w:t>§ 3.</w:t>
      </w:r>
    </w:p>
    <w:p w14:paraId="17984186" w14:textId="77777777" w:rsidR="001F079C" w:rsidRPr="001F079C" w:rsidRDefault="001F079C" w:rsidP="001F079C">
      <w:pPr>
        <w:spacing w:after="0" w:line="240" w:lineRule="auto"/>
        <w:jc w:val="center"/>
        <w:rPr>
          <w:rFonts w:ascii="Tahoma" w:eastAsia="Cambria" w:hAnsi="Tahoma" w:cs="Tahoma"/>
          <w:b/>
          <w:bCs/>
          <w:sz w:val="20"/>
          <w:szCs w:val="20"/>
          <w:u w:val="single"/>
          <w:lang w:eastAsia="pl-PL"/>
        </w:rPr>
      </w:pPr>
      <w:r w:rsidRPr="001F079C">
        <w:rPr>
          <w:rFonts w:ascii="Tahoma" w:eastAsia="Cambria" w:hAnsi="Tahoma" w:cs="Tahoma"/>
          <w:b/>
          <w:bCs/>
          <w:sz w:val="20"/>
          <w:szCs w:val="20"/>
          <w:u w:val="single"/>
          <w:lang w:eastAsia="pl-PL"/>
        </w:rPr>
        <w:t>WYNAGRODZENIE I WARUNKI PŁATNOŚCI</w:t>
      </w:r>
    </w:p>
    <w:p w14:paraId="4716665B" w14:textId="77777777" w:rsidR="001F079C" w:rsidRPr="001F079C" w:rsidRDefault="001F079C" w:rsidP="00977A08">
      <w:pPr>
        <w:widowControl w:val="0"/>
        <w:numPr>
          <w:ilvl w:val="0"/>
          <w:numId w:val="37"/>
        </w:numPr>
        <w:suppressAutoHyphens/>
        <w:spacing w:after="0" w:line="240" w:lineRule="auto"/>
        <w:jc w:val="both"/>
        <w:rPr>
          <w:rFonts w:ascii="Tahoma" w:eastAsia="Cambria" w:hAnsi="Tahoma" w:cs="Tahoma"/>
          <w:sz w:val="20"/>
          <w:szCs w:val="20"/>
          <w:lang w:eastAsia="ar-SA"/>
        </w:rPr>
      </w:pPr>
      <w:r w:rsidRPr="001F079C">
        <w:rPr>
          <w:rFonts w:ascii="Tahoma" w:eastAsia="Cambria" w:hAnsi="Tahoma" w:cs="Tahoma"/>
          <w:sz w:val="20"/>
          <w:szCs w:val="20"/>
          <w:lang w:eastAsia="pl-PL"/>
        </w:rPr>
        <w:t xml:space="preserve">Wynagrodzenie Wykonawcy za zrealizowanie całej umowy, zgodnie ze złożoną ofertą nie może przekroczyć kwoty: </w:t>
      </w:r>
    </w:p>
    <w:p w14:paraId="41617F22" w14:textId="77777777" w:rsidR="001F079C" w:rsidRPr="001F079C" w:rsidRDefault="001F079C" w:rsidP="001F079C">
      <w:pPr>
        <w:spacing w:after="0" w:line="240" w:lineRule="auto"/>
        <w:ind w:left="300"/>
        <w:rPr>
          <w:rFonts w:ascii="Tahoma" w:eastAsia="Cambria" w:hAnsi="Tahoma" w:cs="Tahoma"/>
          <w:sz w:val="20"/>
          <w:szCs w:val="20"/>
          <w:lang w:eastAsia="pl-PL"/>
        </w:rPr>
      </w:pPr>
      <w:r w:rsidRPr="001F079C">
        <w:rPr>
          <w:rFonts w:ascii="Tahoma" w:eastAsia="Cambria" w:hAnsi="Tahoma" w:cs="Tahoma"/>
          <w:b/>
          <w:bCs/>
          <w:sz w:val="20"/>
          <w:szCs w:val="20"/>
          <w:lang w:eastAsia="pl-PL"/>
        </w:rPr>
        <w:t>brutto:</w:t>
      </w:r>
      <w:r w:rsidRPr="001F079C">
        <w:rPr>
          <w:rFonts w:ascii="Tahoma" w:eastAsia="Cambria" w:hAnsi="Tahoma" w:cs="Tahoma"/>
          <w:sz w:val="20"/>
          <w:szCs w:val="20"/>
          <w:lang w:eastAsia="pl-PL"/>
        </w:rPr>
        <w:t>.................zł (słownie:................................ )</w:t>
      </w:r>
      <w:r w:rsidRPr="001F079C">
        <w:rPr>
          <w:rFonts w:ascii="Tahoma" w:eastAsia="Cambria" w:hAnsi="Tahoma" w:cs="Tahoma"/>
          <w:sz w:val="20"/>
          <w:szCs w:val="20"/>
          <w:lang w:eastAsia="pl-PL"/>
        </w:rPr>
        <w:br/>
        <w:t>netto: ............................zł  należny podatek VAT</w:t>
      </w:r>
      <w:r w:rsidRPr="001F079C">
        <w:rPr>
          <w:rFonts w:ascii="Tahoma" w:eastAsia="Cambria" w:hAnsi="Tahoma" w:cs="Tahoma"/>
          <w:b/>
          <w:bCs/>
          <w:sz w:val="20"/>
          <w:szCs w:val="20"/>
          <w:lang w:eastAsia="pl-PL"/>
        </w:rPr>
        <w:t xml:space="preserve"> :</w:t>
      </w:r>
      <w:r w:rsidRPr="001F079C">
        <w:rPr>
          <w:rFonts w:ascii="Tahoma" w:eastAsia="Cambria" w:hAnsi="Tahoma" w:cs="Tahoma"/>
          <w:sz w:val="20"/>
          <w:szCs w:val="20"/>
          <w:lang w:eastAsia="pl-PL"/>
        </w:rPr>
        <w:t xml:space="preserve">.........zł </w:t>
      </w:r>
    </w:p>
    <w:p w14:paraId="54571F88" w14:textId="77777777" w:rsidR="001F079C" w:rsidRPr="001F079C" w:rsidRDefault="001F079C" w:rsidP="00977A08">
      <w:pPr>
        <w:widowControl w:val="0"/>
        <w:numPr>
          <w:ilvl w:val="0"/>
          <w:numId w:val="37"/>
        </w:numPr>
        <w:suppressAutoHyphens/>
        <w:spacing w:after="0" w:line="240" w:lineRule="auto"/>
        <w:jc w:val="both"/>
        <w:rPr>
          <w:rFonts w:ascii="Tahoma" w:eastAsia="Cambria" w:hAnsi="Tahoma" w:cs="Tahoma"/>
          <w:sz w:val="20"/>
          <w:szCs w:val="20"/>
          <w:lang w:eastAsia="pl-PL"/>
        </w:rPr>
      </w:pPr>
      <w:r w:rsidRPr="001F079C">
        <w:rPr>
          <w:rFonts w:ascii="Tahoma" w:eastAsia="Cambria" w:hAnsi="Tahoma" w:cs="Tahoma"/>
          <w:sz w:val="20"/>
          <w:szCs w:val="20"/>
          <w:lang w:eastAsia="pl-PL"/>
        </w:rPr>
        <w:t>Ceny jednostkowe produktu leczniczego  określone zostały  w załączniku nr 1 do umowy.</w:t>
      </w:r>
    </w:p>
    <w:p w14:paraId="2D6178A1" w14:textId="77777777" w:rsidR="001F079C" w:rsidRPr="001F079C" w:rsidRDefault="001F079C" w:rsidP="00977A08">
      <w:pPr>
        <w:numPr>
          <w:ilvl w:val="0"/>
          <w:numId w:val="37"/>
        </w:numPr>
        <w:spacing w:after="0" w:line="240" w:lineRule="auto"/>
        <w:contextualSpacing/>
        <w:jc w:val="both"/>
        <w:rPr>
          <w:rFonts w:ascii="Tahoma" w:eastAsia="Cambria" w:hAnsi="Tahoma" w:cs="Tahoma"/>
          <w:sz w:val="20"/>
          <w:szCs w:val="20"/>
          <w:lang w:eastAsia="pl-PL"/>
        </w:rPr>
      </w:pPr>
      <w:r w:rsidRPr="001F079C">
        <w:rPr>
          <w:rFonts w:ascii="Tahoma" w:eastAsia="Cambria" w:hAnsi="Tahoma" w:cs="Tahoma"/>
          <w:sz w:val="20"/>
          <w:szCs w:val="20"/>
          <w:lang w:eastAsia="pl-PL"/>
        </w:rPr>
        <w:t>Zapłata za każdą zamówioną przez Zamawiającego i dostarczoną zgodnie z umową partię produktów leczniczych nastąpi przelewem na rachunek bankowy Wykonawcy( nr rachunku …………………………..) w ciągu 30 dni od dnia otrzymania przez Zamawiającego prawidłowo wystawionej  faktury VAT w formie papierowej na adres Zamawiającego lub w formie elektronicznej poprzez zastosowanie adresu PEF (rodzaj adresu PEF: NIP, numer adresu PEF: 9542274017). W przypadku gdyby Wykonawca zamieścił na fakturze inny termin płatności niż określony w niniejszej umowie obowiązuje termin płatności określony w umowie.</w:t>
      </w:r>
    </w:p>
    <w:p w14:paraId="0F5D7243" w14:textId="77777777" w:rsidR="001F079C" w:rsidRPr="001F079C" w:rsidRDefault="001F079C" w:rsidP="00977A08">
      <w:pPr>
        <w:widowControl w:val="0"/>
        <w:numPr>
          <w:ilvl w:val="0"/>
          <w:numId w:val="37"/>
        </w:numPr>
        <w:suppressAutoHyphens/>
        <w:spacing w:after="0" w:line="240" w:lineRule="auto"/>
        <w:jc w:val="both"/>
        <w:rPr>
          <w:rFonts w:ascii="Tahoma" w:eastAsia="Cambria" w:hAnsi="Tahoma" w:cs="Tahoma"/>
          <w:sz w:val="20"/>
          <w:szCs w:val="20"/>
          <w:lang w:eastAsia="pl-PL"/>
        </w:rPr>
      </w:pPr>
      <w:r w:rsidRPr="001F079C">
        <w:rPr>
          <w:rFonts w:ascii="Tahoma" w:eastAsia="Cambria" w:hAnsi="Tahoma" w:cs="Tahoma"/>
          <w:sz w:val="20"/>
          <w:szCs w:val="20"/>
          <w:lang w:eastAsia="pl-PL"/>
        </w:rPr>
        <w:t>Za datę zapłaty przyjmuje się datę obciążenia rachunku bankowego Zamawiającego.</w:t>
      </w:r>
    </w:p>
    <w:p w14:paraId="0EF5298B" w14:textId="77777777" w:rsidR="001F079C" w:rsidRPr="001F079C" w:rsidRDefault="001F079C" w:rsidP="00977A08">
      <w:pPr>
        <w:widowControl w:val="0"/>
        <w:numPr>
          <w:ilvl w:val="0"/>
          <w:numId w:val="37"/>
        </w:numPr>
        <w:suppressAutoHyphens/>
        <w:spacing w:after="0" w:line="240" w:lineRule="auto"/>
        <w:jc w:val="both"/>
        <w:rPr>
          <w:rFonts w:ascii="Tahoma" w:eastAsia="Cambria" w:hAnsi="Tahoma" w:cs="Tahoma"/>
          <w:sz w:val="20"/>
          <w:szCs w:val="20"/>
          <w:lang w:eastAsia="pl-PL"/>
        </w:rPr>
      </w:pPr>
      <w:r w:rsidRPr="001F079C">
        <w:rPr>
          <w:rFonts w:ascii="Tahoma" w:eastAsia="Cambria" w:hAnsi="Tahoma" w:cs="Tahoma"/>
          <w:sz w:val="20"/>
          <w:szCs w:val="20"/>
          <w:lang w:eastAsia="pl-PL"/>
        </w:rPr>
        <w:t>Strony niniejszej umowy zgodnie ustalają i dopuszczają możliwość jednostronnego potrącenia przez Zamawiającego wszelkich wynikających z niniejszej umowy wzajemnych wierzytelności (w tym                           w szczególności wynikających z nałożonych kar umownych) z wierzytelnościami Wykonawcy przed terminem ich wymagalności, do wysokości wierzytelności niższej. Dla skuteczności oświadczenia                           o potrąceniu wystarczające jest jego przesłanie w formie pisemnej na adres Wykonawcy wskazany                      w niniejszej umowie</w:t>
      </w:r>
    </w:p>
    <w:p w14:paraId="6E476B9F" w14:textId="77777777" w:rsidR="001F079C" w:rsidRPr="001F079C" w:rsidRDefault="001F079C" w:rsidP="00977A08">
      <w:pPr>
        <w:widowControl w:val="0"/>
        <w:numPr>
          <w:ilvl w:val="0"/>
          <w:numId w:val="37"/>
        </w:numPr>
        <w:suppressAutoHyphens/>
        <w:spacing w:after="0" w:line="240" w:lineRule="auto"/>
        <w:jc w:val="both"/>
        <w:rPr>
          <w:rFonts w:ascii="Tahoma" w:eastAsia="Cambria" w:hAnsi="Tahoma" w:cs="Tahoma"/>
          <w:sz w:val="20"/>
          <w:szCs w:val="20"/>
          <w:lang w:eastAsia="pl-PL"/>
        </w:rPr>
      </w:pPr>
      <w:r w:rsidRPr="001F079C">
        <w:rPr>
          <w:rFonts w:ascii="Tahoma" w:eastAsia="Cambria" w:hAnsi="Tahoma" w:cs="Tahoma"/>
          <w:sz w:val="20"/>
          <w:szCs w:val="20"/>
          <w:lang w:eastAsia="pl-PL"/>
        </w:rPr>
        <w:t>Na podstawie art. 12 ust. 4i  i 4j oraz art. 15d ustawy o podatku dochodowym od osób prawnych (tekst jednolity: Dz.U. 2023 poz. 2805 z późn.zm.):</w:t>
      </w:r>
    </w:p>
    <w:p w14:paraId="44F8A075" w14:textId="77777777" w:rsidR="001F079C" w:rsidRPr="001F079C" w:rsidRDefault="001F079C" w:rsidP="00977A08">
      <w:pPr>
        <w:widowControl w:val="0"/>
        <w:numPr>
          <w:ilvl w:val="0"/>
          <w:numId w:val="42"/>
        </w:numPr>
        <w:suppressAutoHyphens/>
        <w:spacing w:after="0" w:line="240" w:lineRule="auto"/>
        <w:contextualSpacing/>
        <w:jc w:val="both"/>
        <w:rPr>
          <w:rFonts w:ascii="Tahoma" w:eastAsia="Cambria" w:hAnsi="Tahoma" w:cs="Tahoma"/>
          <w:sz w:val="20"/>
          <w:szCs w:val="20"/>
          <w:lang w:eastAsia="pl-PL"/>
        </w:rPr>
      </w:pPr>
      <w:r w:rsidRPr="001F079C">
        <w:rPr>
          <w:rFonts w:ascii="Tahoma" w:eastAsia="Cambria" w:hAnsi="Tahoma" w:cs="Tahoma"/>
          <w:sz w:val="20"/>
          <w:szCs w:val="20"/>
          <w:lang w:eastAsia="pl-PL"/>
        </w:rPr>
        <w:t>Wykonawca ma obowiązek wskazania w umowie rachunku bankowego, który jest zgodny z rachunkiem bankowym przypisanym mu w wykazie podmiotów zarejestrowanych jako podatnicy VAT, w tym podmiotów których rejestracja jako podatników VAT została przywrócona, prowadzonym przez Szefa Krajowej Administracji Skarbowej zgodnie z art. 96b ustawy o podatku od towarów  i usług.</w:t>
      </w:r>
    </w:p>
    <w:p w14:paraId="11307F59" w14:textId="77777777" w:rsidR="001F079C" w:rsidRPr="001F079C" w:rsidRDefault="001F079C" w:rsidP="00977A08">
      <w:pPr>
        <w:widowControl w:val="0"/>
        <w:numPr>
          <w:ilvl w:val="0"/>
          <w:numId w:val="42"/>
        </w:numPr>
        <w:suppressAutoHyphens/>
        <w:spacing w:after="0" w:line="240" w:lineRule="auto"/>
        <w:contextualSpacing/>
        <w:jc w:val="both"/>
        <w:rPr>
          <w:rFonts w:ascii="Tahoma" w:eastAsia="Cambria" w:hAnsi="Tahoma" w:cs="Tahoma"/>
          <w:sz w:val="20"/>
          <w:szCs w:val="20"/>
          <w:lang w:eastAsia="pl-PL"/>
        </w:rPr>
      </w:pPr>
      <w:r w:rsidRPr="001F079C">
        <w:rPr>
          <w:rFonts w:ascii="Tahoma" w:eastAsia="Cambria" w:hAnsi="Tahoma" w:cs="Tahoma"/>
          <w:sz w:val="20"/>
          <w:szCs w:val="20"/>
          <w:lang w:eastAsia="pl-PL"/>
        </w:rPr>
        <w:t xml:space="preserve">W przypadku zmiany rachunku bankowego lub wykreślenia wskazanego w pkt. a rachunku bankowego Wykonawcy z wykazu jest on zobowiązany do poinformowania o tym fakcie Zamawiającego w terminie 1 dnia od momentu zaistnienia zmiany. Informacja winna zawierać </w:t>
      </w:r>
      <w:r w:rsidRPr="001F079C">
        <w:rPr>
          <w:rFonts w:ascii="Tahoma" w:eastAsia="Cambria" w:hAnsi="Tahoma" w:cs="Tahoma"/>
          <w:sz w:val="20"/>
          <w:szCs w:val="20"/>
          <w:lang w:eastAsia="pl-PL"/>
        </w:rPr>
        <w:lastRenderedPageBreak/>
        <w:t xml:space="preserve">nowy numer rachunku bankowego umieszczony w wykazie na który mają zostać dokonane płatności, i być podpisana przez osoby upoważnione do reprezentowania Wykonawcy oraz w pierwszej kolejności przekazana Zamawiającemu drogą elektroniczną (na adres poczty elektronicznej: ksiegowosc@uck.katowice.pl), a następnie w oryginale do siedziby Zamawiającego. Informacja o której mowa powyżej stanowi podstawę do sporządzenia przez Zamawiającego aneksu do umowy w zakresie zmiany rachunku bankowego. W przypadku poinformowania Zamawiającego o zmianie rachunku bankowego, jego wykreślenia lub stwierdzenia przez Zamawiającego wykreślenia wskazanego w pkt. a rachunku bankowego Wykonawcy z wykazu, płatność wymagalna zostaje zawieszona do dnia wskazania przez Wykonawcę innego rachunku, który znajduje się w wykazie, o którym mowa w pkt a. </w:t>
      </w:r>
    </w:p>
    <w:p w14:paraId="0C9240D1" w14:textId="77777777" w:rsidR="001F079C" w:rsidRPr="001F079C" w:rsidRDefault="001F079C" w:rsidP="00977A08">
      <w:pPr>
        <w:widowControl w:val="0"/>
        <w:numPr>
          <w:ilvl w:val="0"/>
          <w:numId w:val="42"/>
        </w:numPr>
        <w:suppressAutoHyphens/>
        <w:spacing w:after="0" w:line="240" w:lineRule="auto"/>
        <w:contextualSpacing/>
        <w:jc w:val="both"/>
        <w:rPr>
          <w:rFonts w:ascii="Tahoma" w:eastAsia="Cambria" w:hAnsi="Tahoma" w:cs="Tahoma"/>
          <w:sz w:val="20"/>
          <w:szCs w:val="20"/>
          <w:lang w:eastAsia="pl-PL"/>
        </w:rPr>
      </w:pPr>
      <w:r w:rsidRPr="001F079C">
        <w:rPr>
          <w:rFonts w:ascii="Tahoma" w:eastAsia="Cambria" w:hAnsi="Tahoma" w:cs="Tahoma"/>
          <w:sz w:val="20"/>
          <w:szCs w:val="20"/>
          <w:lang w:eastAsia="pl-PL"/>
        </w:rPr>
        <w:t xml:space="preserve">W przypadku zawieszenia terminu płatności faktury zgodnie z pkt b, który został określony zgodnie z niniejszą umową, Wykonawcy nie będzie przysługiwało prawo do naliczania dodatkowych opłat, kar, rekompensat, ani nie będzie naliczał odsetek za powstałe opóźnienie w zapłacie faktury.    </w:t>
      </w:r>
    </w:p>
    <w:p w14:paraId="61CD5057" w14:textId="77777777" w:rsidR="001F079C" w:rsidRPr="001F079C" w:rsidRDefault="001F079C" w:rsidP="00977A08">
      <w:pPr>
        <w:widowControl w:val="0"/>
        <w:numPr>
          <w:ilvl w:val="0"/>
          <w:numId w:val="42"/>
        </w:numPr>
        <w:suppressAutoHyphens/>
        <w:spacing w:after="0" w:line="240" w:lineRule="auto"/>
        <w:contextualSpacing/>
        <w:jc w:val="both"/>
        <w:rPr>
          <w:rFonts w:ascii="Tahoma" w:eastAsia="Cambria" w:hAnsi="Tahoma" w:cs="Tahoma"/>
          <w:sz w:val="20"/>
          <w:szCs w:val="20"/>
          <w:lang w:eastAsia="pl-PL"/>
        </w:rPr>
      </w:pPr>
      <w:r w:rsidRPr="001F079C">
        <w:rPr>
          <w:rFonts w:ascii="Tahoma" w:eastAsia="Cambria" w:hAnsi="Tahoma" w:cs="Tahoma"/>
          <w:sz w:val="20"/>
          <w:szCs w:val="20"/>
          <w:lang w:eastAsia="pl-PL"/>
        </w:rPr>
        <w:t>W przypadku, jeżeli Zamawiający dokona wpłaty na rachunek bankowy Wykonawcy wskazany w umowie, a rachunek ten na dzień zlecenia przelewu nie będzie ujęty w wykazie, o którym mowa w pkt a Wykonawca zobowiązany będzie do zapłaty na rzecz Zamawiającego kary umownej w wysokości równowartości sankcji jaka zostanie nałożona przez Urząd Skarbowy wobec Zamawiającego wraz z należnymi odsetkami lub równowartości podatku dochodowego od osób prawnych jaki Zamawiający zapłaci do Urzędu skarbowego z tytułu okoliczności wynikających z powyższych punktów, albo szkody jaką Zamawiający poniesie z tego tytułu. Kara umowna będzie płatna na podstawie noty księgowej wystawionej przez Zamawiającego w terminie 7 dni od daty jej wystawienia.</w:t>
      </w:r>
    </w:p>
    <w:p w14:paraId="1C8FFF36" w14:textId="77777777" w:rsidR="001F079C" w:rsidRPr="001F079C" w:rsidRDefault="001F079C" w:rsidP="00977A08">
      <w:pPr>
        <w:numPr>
          <w:ilvl w:val="0"/>
          <w:numId w:val="37"/>
        </w:numPr>
        <w:suppressAutoHyphens/>
        <w:spacing w:after="0" w:line="240" w:lineRule="auto"/>
        <w:contextualSpacing/>
        <w:jc w:val="both"/>
        <w:rPr>
          <w:rFonts w:ascii="Tahoma" w:eastAsia="Cambria" w:hAnsi="Tahoma" w:cs="Tahoma"/>
          <w:sz w:val="20"/>
          <w:szCs w:val="20"/>
        </w:rPr>
      </w:pPr>
      <w:r w:rsidRPr="001F079C">
        <w:rPr>
          <w:rFonts w:ascii="Tahoma" w:eastAsia="Cambria" w:hAnsi="Tahoma" w:cs="Tahoma"/>
          <w:sz w:val="20"/>
          <w:szCs w:val="20"/>
          <w:lang w:val="x-none"/>
        </w:rPr>
        <w:t xml:space="preserve"> Strony mogą wystawiać i przesyłać faktury, duplikaty faktur oraz ich korekty, a także noty obciążeniowe i noty korygujące w formacie pliku elektronicznego PDF na adresy e-mail wskazane </w:t>
      </w:r>
      <w:r w:rsidRPr="001F079C">
        <w:rPr>
          <w:rFonts w:ascii="Tahoma" w:eastAsia="Cambria" w:hAnsi="Tahoma" w:cs="Tahoma"/>
          <w:sz w:val="20"/>
          <w:szCs w:val="20"/>
        </w:rPr>
        <w:t>poniżej:</w:t>
      </w:r>
    </w:p>
    <w:p w14:paraId="5B3E79C8" w14:textId="77777777" w:rsidR="001F079C" w:rsidRPr="001F079C" w:rsidRDefault="001F079C" w:rsidP="001F079C">
      <w:pPr>
        <w:suppressAutoHyphens/>
        <w:spacing w:after="0" w:line="240" w:lineRule="auto"/>
        <w:ind w:left="340"/>
        <w:contextualSpacing/>
        <w:jc w:val="both"/>
        <w:rPr>
          <w:rFonts w:ascii="Tahoma" w:eastAsia="Cambria" w:hAnsi="Tahoma" w:cs="Tahoma"/>
          <w:sz w:val="20"/>
          <w:szCs w:val="20"/>
          <w:lang w:val="x-none"/>
        </w:rPr>
      </w:pPr>
      <w:r w:rsidRPr="001F079C">
        <w:rPr>
          <w:rFonts w:ascii="Tahoma" w:eastAsia="Cambria" w:hAnsi="Tahoma" w:cs="Tahoma"/>
          <w:sz w:val="20"/>
          <w:szCs w:val="20"/>
          <w:lang w:val="x-none"/>
        </w:rPr>
        <w:t xml:space="preserve">Adres e-mail na który Wykonawca może przekazywać </w:t>
      </w:r>
      <w:r w:rsidRPr="001F079C">
        <w:rPr>
          <w:rFonts w:ascii="Tahoma" w:eastAsia="Cambria" w:hAnsi="Tahoma" w:cs="Tahoma"/>
          <w:sz w:val="20"/>
          <w:szCs w:val="20"/>
        </w:rPr>
        <w:t xml:space="preserve">Zamawiającemu </w:t>
      </w:r>
      <w:r w:rsidRPr="001F079C">
        <w:rPr>
          <w:rFonts w:ascii="Tahoma" w:eastAsia="Cambria" w:hAnsi="Tahoma" w:cs="Tahoma"/>
          <w:sz w:val="20"/>
          <w:szCs w:val="20"/>
          <w:lang w:val="x-none"/>
        </w:rPr>
        <w:t xml:space="preserve">wskazane powyżej dokumenty: </w:t>
      </w:r>
      <w:hyperlink r:id="rId13" w:history="1">
        <w:r w:rsidRPr="001F079C">
          <w:rPr>
            <w:rFonts w:ascii="Tahoma" w:eastAsia="Cambria" w:hAnsi="Tahoma" w:cs="Tahoma"/>
            <w:sz w:val="20"/>
            <w:szCs w:val="20"/>
            <w:u w:val="single"/>
            <w:lang w:val="x-none"/>
          </w:rPr>
          <w:t>faktury@uck.katowice.pl</w:t>
        </w:r>
      </w:hyperlink>
      <w:r w:rsidRPr="001F079C">
        <w:rPr>
          <w:rFonts w:ascii="Tahoma" w:eastAsia="Cambria" w:hAnsi="Tahoma" w:cs="Tahoma"/>
          <w:sz w:val="20"/>
          <w:szCs w:val="20"/>
          <w:lang w:val="x-none"/>
        </w:rPr>
        <w:t xml:space="preserve"> </w:t>
      </w:r>
    </w:p>
    <w:p w14:paraId="06D2CC38" w14:textId="77777777" w:rsidR="001F079C" w:rsidRPr="001F079C" w:rsidRDefault="001F079C" w:rsidP="001F079C">
      <w:pPr>
        <w:suppressAutoHyphens/>
        <w:spacing w:after="0" w:line="240" w:lineRule="auto"/>
        <w:ind w:left="340"/>
        <w:contextualSpacing/>
        <w:jc w:val="both"/>
        <w:rPr>
          <w:rFonts w:ascii="Tahoma" w:eastAsia="Cambria" w:hAnsi="Tahoma" w:cs="Tahoma"/>
          <w:sz w:val="20"/>
          <w:szCs w:val="20"/>
        </w:rPr>
      </w:pPr>
      <w:r w:rsidRPr="001F079C">
        <w:rPr>
          <w:rFonts w:ascii="Tahoma" w:eastAsia="Cambria" w:hAnsi="Tahoma" w:cs="Tahoma"/>
          <w:sz w:val="20"/>
          <w:szCs w:val="20"/>
          <w:lang w:val="x-none"/>
        </w:rPr>
        <w:t xml:space="preserve">Adres e-mail na który Zamawiający może przekazywać </w:t>
      </w:r>
      <w:r w:rsidRPr="001F079C">
        <w:rPr>
          <w:rFonts w:ascii="Tahoma" w:eastAsia="Cambria" w:hAnsi="Tahoma" w:cs="Tahoma"/>
          <w:sz w:val="20"/>
          <w:szCs w:val="20"/>
        </w:rPr>
        <w:t xml:space="preserve">Wykonawcy </w:t>
      </w:r>
      <w:r w:rsidRPr="001F079C">
        <w:rPr>
          <w:rFonts w:ascii="Tahoma" w:eastAsia="Cambria" w:hAnsi="Tahoma" w:cs="Tahoma"/>
          <w:sz w:val="20"/>
          <w:szCs w:val="20"/>
          <w:lang w:val="x-none"/>
        </w:rPr>
        <w:t xml:space="preserve">wskazane powyżej dokumenty: </w:t>
      </w:r>
      <w:r w:rsidRPr="001F079C">
        <w:rPr>
          <w:rFonts w:ascii="Tahoma" w:eastAsia="Cambria" w:hAnsi="Tahoma" w:cs="Tahoma"/>
          <w:sz w:val="20"/>
          <w:szCs w:val="20"/>
        </w:rPr>
        <w:t>………………………………………..”</w:t>
      </w:r>
    </w:p>
    <w:p w14:paraId="5FF13CA9" w14:textId="77777777" w:rsidR="001F079C" w:rsidRPr="001F079C" w:rsidRDefault="001F079C" w:rsidP="001F079C">
      <w:pPr>
        <w:widowControl w:val="0"/>
        <w:suppressAutoHyphens/>
        <w:spacing w:after="0" w:line="240" w:lineRule="auto"/>
        <w:ind w:left="360"/>
        <w:contextualSpacing/>
        <w:jc w:val="center"/>
        <w:rPr>
          <w:rFonts w:ascii="Tahoma" w:eastAsia="Cambria" w:hAnsi="Tahoma" w:cs="Tahoma"/>
          <w:b/>
          <w:bCs/>
          <w:sz w:val="20"/>
          <w:szCs w:val="20"/>
          <w:lang w:eastAsia="pl-PL"/>
        </w:rPr>
      </w:pPr>
      <w:r w:rsidRPr="001F079C">
        <w:rPr>
          <w:rFonts w:ascii="Tahoma" w:eastAsia="Cambria" w:hAnsi="Tahoma" w:cs="Tahoma"/>
          <w:b/>
          <w:bCs/>
          <w:sz w:val="20"/>
          <w:szCs w:val="20"/>
          <w:lang w:eastAsia="pl-PL"/>
        </w:rPr>
        <w:t>§4</w:t>
      </w:r>
    </w:p>
    <w:p w14:paraId="44B101B3" w14:textId="77777777" w:rsidR="001F079C" w:rsidRPr="001F079C" w:rsidRDefault="001F079C" w:rsidP="001F079C">
      <w:pPr>
        <w:keepNext/>
        <w:spacing w:after="0" w:line="240" w:lineRule="auto"/>
        <w:jc w:val="center"/>
        <w:outlineLvl w:val="3"/>
        <w:rPr>
          <w:rFonts w:ascii="Tahoma" w:eastAsia="Cambria" w:hAnsi="Tahoma" w:cs="Tahoma"/>
          <w:b/>
          <w:bCs/>
          <w:sz w:val="20"/>
          <w:szCs w:val="20"/>
          <w:u w:val="single"/>
          <w:lang w:eastAsia="pl-PL"/>
        </w:rPr>
      </w:pPr>
      <w:r w:rsidRPr="001F079C">
        <w:rPr>
          <w:rFonts w:ascii="Tahoma" w:eastAsia="Cambria" w:hAnsi="Tahoma" w:cs="Tahoma"/>
          <w:b/>
          <w:bCs/>
          <w:sz w:val="20"/>
          <w:szCs w:val="20"/>
          <w:u w:val="single"/>
          <w:lang w:eastAsia="pl-PL"/>
        </w:rPr>
        <w:t>REKLAMACJE</w:t>
      </w:r>
    </w:p>
    <w:p w14:paraId="559B15DB" w14:textId="77777777" w:rsidR="001F079C" w:rsidRPr="001F079C" w:rsidRDefault="001F079C" w:rsidP="00977A08">
      <w:pPr>
        <w:numPr>
          <w:ilvl w:val="0"/>
          <w:numId w:val="36"/>
        </w:numPr>
        <w:spacing w:after="0" w:line="240" w:lineRule="auto"/>
        <w:contextualSpacing/>
        <w:jc w:val="both"/>
        <w:rPr>
          <w:rFonts w:ascii="Tahoma" w:eastAsia="Cambria" w:hAnsi="Tahoma" w:cs="Tahoma"/>
          <w:sz w:val="20"/>
          <w:szCs w:val="20"/>
          <w:lang w:eastAsia="pl-PL"/>
        </w:rPr>
      </w:pPr>
      <w:r w:rsidRPr="001F079C">
        <w:rPr>
          <w:rFonts w:ascii="Tahoma" w:eastAsia="Cambria" w:hAnsi="Tahoma" w:cs="Tahoma"/>
          <w:sz w:val="20"/>
          <w:szCs w:val="20"/>
          <w:lang w:eastAsia="pl-PL"/>
        </w:rPr>
        <w:t>W przypadku stwierdzenia przez Zamawiającego, że dostarczony produkt leczniczy nie posiada oznakowania określonego w § 2 ust. 2 niniejszej umowy, stwierdzenia braków ilościowych w stosunku do zamówienia częściowego, stwierdzenia wadliwości lub niezgodności dostarczonego produktu leczniczego ze złożoną ofertą, Zamawiający zgłosi pisemną reklamację Wykonawcy. Zgłoszenie reklamacji może nastąpić za pośrednictwem poczty e-mail na adres…………………………….</w:t>
      </w:r>
    </w:p>
    <w:p w14:paraId="39A246A1" w14:textId="77777777" w:rsidR="001F079C" w:rsidRPr="001F079C" w:rsidRDefault="001F079C" w:rsidP="00977A08">
      <w:pPr>
        <w:widowControl w:val="0"/>
        <w:numPr>
          <w:ilvl w:val="0"/>
          <w:numId w:val="36"/>
        </w:numPr>
        <w:suppressAutoHyphens/>
        <w:spacing w:after="0" w:line="240" w:lineRule="auto"/>
        <w:jc w:val="both"/>
        <w:rPr>
          <w:rFonts w:ascii="Tahoma" w:eastAsia="Cambria" w:hAnsi="Tahoma" w:cs="Tahoma"/>
          <w:sz w:val="20"/>
          <w:szCs w:val="20"/>
          <w:lang w:eastAsia="pl-PL"/>
        </w:rPr>
      </w:pPr>
      <w:r w:rsidRPr="001F079C">
        <w:rPr>
          <w:rFonts w:ascii="Tahoma" w:eastAsia="Cambria" w:hAnsi="Tahoma" w:cs="Tahoma"/>
          <w:sz w:val="20"/>
          <w:szCs w:val="20"/>
          <w:lang w:eastAsia="pl-PL"/>
        </w:rPr>
        <w:t>Wykonawca w terminie 3 dni roboczych od dnia zgłoszenia reklamacji uzupełni braki ilościowe, wymieni wadliwe produkty na wolne od wad lub na zgodne ze złożoną ofertą.</w:t>
      </w:r>
    </w:p>
    <w:p w14:paraId="217C60B0" w14:textId="77777777" w:rsidR="001F079C" w:rsidRPr="001F079C" w:rsidRDefault="001F079C" w:rsidP="00977A08">
      <w:pPr>
        <w:widowControl w:val="0"/>
        <w:numPr>
          <w:ilvl w:val="0"/>
          <w:numId w:val="36"/>
        </w:numPr>
        <w:suppressAutoHyphens/>
        <w:spacing w:after="0" w:line="240" w:lineRule="auto"/>
        <w:jc w:val="both"/>
        <w:rPr>
          <w:rFonts w:ascii="Tahoma" w:eastAsia="Cambria" w:hAnsi="Tahoma" w:cs="Tahoma"/>
          <w:sz w:val="20"/>
          <w:szCs w:val="20"/>
          <w:lang w:eastAsia="pl-PL"/>
        </w:rPr>
      </w:pPr>
      <w:r w:rsidRPr="001F079C">
        <w:rPr>
          <w:rFonts w:ascii="Tahoma" w:eastAsia="Cambria" w:hAnsi="Tahoma" w:cs="Tahoma"/>
          <w:sz w:val="20"/>
          <w:szCs w:val="20"/>
          <w:lang w:eastAsia="pl-PL"/>
        </w:rPr>
        <w:t>W przypadku stwierdzenia przez Zamawiającego braków ilościowych, wadliwości lub niezgodności produktów leczniczych ze złożoną ofertą albo braku oznakowania dostarczonych produktów leczniczych  w sposób określony w § 2 ust. 2 niniejszej umowy do dnia usunięcia tych uchybień zamówienie częściowe będzie uważane za niezrealizowane.</w:t>
      </w:r>
    </w:p>
    <w:p w14:paraId="3B95FD61" w14:textId="77777777" w:rsidR="001F079C" w:rsidRPr="001F079C" w:rsidRDefault="001F079C" w:rsidP="00977A08">
      <w:pPr>
        <w:widowControl w:val="0"/>
        <w:numPr>
          <w:ilvl w:val="0"/>
          <w:numId w:val="36"/>
        </w:numPr>
        <w:suppressAutoHyphens/>
        <w:spacing w:after="0" w:line="240" w:lineRule="auto"/>
        <w:jc w:val="both"/>
        <w:rPr>
          <w:rFonts w:ascii="Tahoma" w:eastAsia="Cambria" w:hAnsi="Tahoma" w:cs="Tahoma"/>
          <w:sz w:val="20"/>
          <w:szCs w:val="20"/>
          <w:lang w:eastAsia="pl-PL"/>
        </w:rPr>
      </w:pPr>
      <w:r w:rsidRPr="001F079C">
        <w:rPr>
          <w:rFonts w:ascii="Tahoma" w:eastAsia="Cambria" w:hAnsi="Tahoma" w:cs="Tahoma"/>
          <w:sz w:val="20"/>
          <w:szCs w:val="20"/>
          <w:lang w:eastAsia="pl-PL"/>
        </w:rPr>
        <w:t>Wszelkie koszty związane z usunięciem uchybień objętych reklamacją Zamawiającego obciążają Wykonawcę.</w:t>
      </w:r>
    </w:p>
    <w:p w14:paraId="042649FC" w14:textId="77777777" w:rsidR="001F079C" w:rsidRPr="001F079C" w:rsidRDefault="001F079C" w:rsidP="001F079C">
      <w:pPr>
        <w:spacing w:after="0" w:line="240" w:lineRule="auto"/>
        <w:jc w:val="center"/>
        <w:rPr>
          <w:rFonts w:ascii="Tahoma" w:eastAsia="Cambria" w:hAnsi="Tahoma" w:cs="Tahoma"/>
          <w:b/>
          <w:bCs/>
          <w:sz w:val="20"/>
          <w:szCs w:val="20"/>
          <w:lang w:eastAsia="pl-PL"/>
        </w:rPr>
      </w:pPr>
      <w:r w:rsidRPr="001F079C">
        <w:rPr>
          <w:rFonts w:ascii="Tahoma" w:eastAsia="Cambria" w:hAnsi="Tahoma" w:cs="Tahoma"/>
          <w:b/>
          <w:bCs/>
          <w:sz w:val="20"/>
          <w:szCs w:val="20"/>
          <w:lang w:eastAsia="pl-PL"/>
        </w:rPr>
        <w:t>§ 5.</w:t>
      </w:r>
    </w:p>
    <w:p w14:paraId="4BF0F08F" w14:textId="77777777" w:rsidR="001F079C" w:rsidRPr="001F079C" w:rsidRDefault="001F079C" w:rsidP="001F079C">
      <w:pPr>
        <w:spacing w:after="0" w:line="240" w:lineRule="auto"/>
        <w:jc w:val="center"/>
        <w:rPr>
          <w:rFonts w:ascii="Tahoma" w:eastAsia="Cambria" w:hAnsi="Tahoma" w:cs="Tahoma"/>
          <w:b/>
          <w:bCs/>
          <w:sz w:val="20"/>
          <w:szCs w:val="20"/>
          <w:u w:val="single"/>
          <w:lang w:eastAsia="pl-PL"/>
        </w:rPr>
      </w:pPr>
      <w:r w:rsidRPr="001F079C">
        <w:rPr>
          <w:rFonts w:ascii="Tahoma" w:eastAsia="Cambria" w:hAnsi="Tahoma" w:cs="Tahoma"/>
          <w:b/>
          <w:bCs/>
          <w:sz w:val="20"/>
          <w:szCs w:val="20"/>
          <w:u w:val="single"/>
          <w:lang w:eastAsia="pl-PL"/>
        </w:rPr>
        <w:t>KARY UMOWNE</w:t>
      </w:r>
    </w:p>
    <w:p w14:paraId="754977A3" w14:textId="77777777" w:rsidR="001F079C" w:rsidRPr="001F079C" w:rsidRDefault="001F079C" w:rsidP="00977A08">
      <w:pPr>
        <w:widowControl w:val="0"/>
        <w:numPr>
          <w:ilvl w:val="0"/>
          <w:numId w:val="40"/>
        </w:numPr>
        <w:suppressAutoHyphens/>
        <w:spacing w:after="0" w:line="240" w:lineRule="auto"/>
        <w:jc w:val="both"/>
        <w:rPr>
          <w:rFonts w:ascii="Tahoma" w:eastAsia="Cambria" w:hAnsi="Tahoma" w:cs="Tahoma"/>
          <w:sz w:val="20"/>
          <w:szCs w:val="20"/>
          <w:lang w:eastAsia="pl-PL"/>
        </w:rPr>
      </w:pPr>
      <w:r w:rsidRPr="001F079C">
        <w:rPr>
          <w:rFonts w:ascii="Tahoma" w:eastAsia="Cambria" w:hAnsi="Tahoma" w:cs="Tahoma"/>
          <w:sz w:val="20"/>
          <w:szCs w:val="20"/>
          <w:lang w:eastAsia="pl-PL"/>
        </w:rPr>
        <w:t>Wykonawca</w:t>
      </w:r>
      <w:r w:rsidRPr="001F079C">
        <w:rPr>
          <w:rFonts w:ascii="Tahoma" w:eastAsia="Cambria" w:hAnsi="Tahoma" w:cs="Tahoma"/>
          <w:i/>
          <w:iCs/>
          <w:sz w:val="20"/>
          <w:szCs w:val="20"/>
          <w:lang w:eastAsia="pl-PL"/>
        </w:rPr>
        <w:t xml:space="preserve"> </w:t>
      </w:r>
      <w:r w:rsidRPr="001F079C">
        <w:rPr>
          <w:rFonts w:ascii="Tahoma" w:eastAsia="Cambria" w:hAnsi="Tahoma" w:cs="Tahoma"/>
          <w:sz w:val="20"/>
          <w:szCs w:val="20"/>
          <w:lang w:eastAsia="pl-PL"/>
        </w:rPr>
        <w:t xml:space="preserve">zapłaci Zamawiającemu kary umowne: </w:t>
      </w:r>
    </w:p>
    <w:p w14:paraId="1E7F9251" w14:textId="77777777" w:rsidR="001F079C" w:rsidRPr="001F079C" w:rsidRDefault="001F079C" w:rsidP="001F079C">
      <w:pPr>
        <w:widowControl w:val="0"/>
        <w:tabs>
          <w:tab w:val="left" w:pos="2780"/>
        </w:tabs>
        <w:suppressAutoHyphens/>
        <w:autoSpaceDE w:val="0"/>
        <w:spacing w:after="0" w:line="240" w:lineRule="auto"/>
        <w:ind w:left="340"/>
        <w:contextualSpacing/>
        <w:jc w:val="both"/>
        <w:rPr>
          <w:rFonts w:ascii="Tahoma" w:eastAsia="Cambria" w:hAnsi="Tahoma" w:cs="Tahoma"/>
          <w:sz w:val="20"/>
          <w:szCs w:val="20"/>
          <w:lang w:eastAsia="pl-PL"/>
        </w:rPr>
      </w:pPr>
      <w:r w:rsidRPr="001F079C">
        <w:rPr>
          <w:rFonts w:ascii="Tahoma" w:eastAsia="Cambria" w:hAnsi="Tahoma" w:cs="Tahoma"/>
          <w:sz w:val="20"/>
          <w:szCs w:val="20"/>
          <w:lang w:eastAsia="pl-PL"/>
        </w:rPr>
        <w:t>a) w przypadku niedostarczenia zamówienia częściowego lub stwierdzenia braków ilościowych w stosunku do zamówienia częściowego – w wysokości 0,5 % wartości brutto produktów leczniczych niedostarczonych w ramach danego zamówienia częściowego - za każdy dzień zwłoki w dostawie;</w:t>
      </w:r>
    </w:p>
    <w:p w14:paraId="1F1CE8B2" w14:textId="77777777" w:rsidR="001F079C" w:rsidRPr="001F079C" w:rsidRDefault="001F079C" w:rsidP="001F079C">
      <w:pPr>
        <w:widowControl w:val="0"/>
        <w:tabs>
          <w:tab w:val="left" w:pos="2780"/>
        </w:tabs>
        <w:suppressAutoHyphens/>
        <w:autoSpaceDE w:val="0"/>
        <w:spacing w:after="0" w:line="240" w:lineRule="auto"/>
        <w:ind w:left="340"/>
        <w:contextualSpacing/>
        <w:jc w:val="both"/>
        <w:rPr>
          <w:rFonts w:ascii="Tahoma" w:eastAsia="Cambria" w:hAnsi="Tahoma" w:cs="Tahoma"/>
          <w:sz w:val="20"/>
          <w:szCs w:val="20"/>
          <w:lang w:eastAsia="pl-PL"/>
        </w:rPr>
      </w:pPr>
      <w:r w:rsidRPr="001F079C">
        <w:rPr>
          <w:rFonts w:ascii="Tahoma" w:eastAsia="Cambria" w:hAnsi="Tahoma" w:cs="Tahoma"/>
          <w:sz w:val="20"/>
          <w:szCs w:val="20"/>
          <w:lang w:eastAsia="pl-PL"/>
        </w:rPr>
        <w:t xml:space="preserve">b) w przypadku stwierdzenia braku oznakowania dostarczonych produktów leczniczych w sposób określony w § 2 ust. 2 niniejszej umowy, wadliwości lub niezgodności dostarczonego produktu leczniczego ze złożoną ofertą oraz zwłoki w dostarczeniu przez Wykonawcę produktów prawidłowo oznaczonych, wolnych od wad lub zgodnych ze złożoną ofertą – w wysokości 0,5 % wartości brutto produktów leczniczych dostarczonych w ramach danego zamówienia częściowego, których dotyczy brak oznakowania, wadliwość lub niezgodność ze złożona ofertą – za każdy dzień zwłoki w realizacji obowiązków określonych w § 4 ust. 2 niniejszej umowy; </w:t>
      </w:r>
    </w:p>
    <w:p w14:paraId="3317C224" w14:textId="77777777" w:rsidR="001F079C" w:rsidRPr="001F079C" w:rsidRDefault="001F079C" w:rsidP="001F079C">
      <w:pPr>
        <w:widowControl w:val="0"/>
        <w:tabs>
          <w:tab w:val="left" w:pos="2780"/>
        </w:tabs>
        <w:suppressAutoHyphens/>
        <w:autoSpaceDE w:val="0"/>
        <w:spacing w:after="0" w:line="240" w:lineRule="auto"/>
        <w:ind w:left="340"/>
        <w:contextualSpacing/>
        <w:jc w:val="both"/>
        <w:rPr>
          <w:rFonts w:ascii="Tahoma" w:eastAsia="Cambria" w:hAnsi="Tahoma" w:cs="Tahoma"/>
          <w:sz w:val="20"/>
          <w:szCs w:val="20"/>
          <w:lang w:eastAsia="pl-PL"/>
        </w:rPr>
      </w:pPr>
      <w:r w:rsidRPr="001F079C">
        <w:rPr>
          <w:rFonts w:ascii="Tahoma" w:eastAsia="Cambria" w:hAnsi="Tahoma" w:cs="Tahoma"/>
          <w:sz w:val="20"/>
          <w:szCs w:val="20"/>
          <w:lang w:eastAsia="pl-PL"/>
        </w:rPr>
        <w:t>c) w wysokości 2 % wartości brutto produktów leczniczych niedostarczonych w ramach danego zamówienia częściowego – za każdy przypadek w którym konieczny był zakup produktów leczniczych od podmiotu trzeciego w okolicznościach wskazanych w § 2 ust. 12 umowy;</w:t>
      </w:r>
    </w:p>
    <w:p w14:paraId="317FB1E0" w14:textId="77777777" w:rsidR="001F079C" w:rsidRPr="001F079C" w:rsidRDefault="001F079C" w:rsidP="001F079C">
      <w:pPr>
        <w:widowControl w:val="0"/>
        <w:tabs>
          <w:tab w:val="left" w:pos="2780"/>
        </w:tabs>
        <w:suppressAutoHyphens/>
        <w:autoSpaceDE w:val="0"/>
        <w:spacing w:after="0" w:line="240" w:lineRule="auto"/>
        <w:ind w:left="340"/>
        <w:contextualSpacing/>
        <w:jc w:val="both"/>
        <w:rPr>
          <w:rFonts w:ascii="Tahoma" w:eastAsia="Cambria" w:hAnsi="Tahoma" w:cs="Tahoma"/>
          <w:sz w:val="20"/>
          <w:szCs w:val="20"/>
          <w:lang w:eastAsia="pl-PL"/>
        </w:rPr>
      </w:pPr>
      <w:r w:rsidRPr="001F079C">
        <w:rPr>
          <w:rFonts w:ascii="Tahoma" w:eastAsia="Cambria" w:hAnsi="Tahoma" w:cs="Tahoma"/>
          <w:sz w:val="20"/>
          <w:szCs w:val="20"/>
          <w:lang w:eastAsia="pl-PL"/>
        </w:rPr>
        <w:t>d) w wysokości 10% kwoty wynagrodzenia brutto określonego w § 3 ust. 1 niniejszej umowy – w przypadku odstąpienia od umowy lub rozwiązania ze skutkiem natychmiastowym z przyczyn, za które odpowiada Wykonawca.</w:t>
      </w:r>
    </w:p>
    <w:p w14:paraId="0AD7AD34" w14:textId="77777777" w:rsidR="001F079C" w:rsidRPr="001F079C" w:rsidRDefault="001F079C" w:rsidP="00977A08">
      <w:pPr>
        <w:widowControl w:val="0"/>
        <w:numPr>
          <w:ilvl w:val="0"/>
          <w:numId w:val="38"/>
        </w:numPr>
        <w:suppressAutoHyphens/>
        <w:autoSpaceDE w:val="0"/>
        <w:spacing w:after="0" w:line="240" w:lineRule="auto"/>
        <w:jc w:val="both"/>
        <w:rPr>
          <w:rFonts w:ascii="Tahoma" w:eastAsia="Cambria" w:hAnsi="Tahoma" w:cs="Tahoma"/>
          <w:sz w:val="20"/>
          <w:szCs w:val="20"/>
          <w:lang w:eastAsia="pl-PL"/>
        </w:rPr>
      </w:pPr>
      <w:bookmarkStart w:id="6" w:name="_Hlk76376510"/>
      <w:r w:rsidRPr="001F079C">
        <w:rPr>
          <w:rFonts w:ascii="Tahoma" w:eastAsia="Cambria" w:hAnsi="Tahoma" w:cs="Tahoma"/>
          <w:sz w:val="20"/>
          <w:szCs w:val="20"/>
          <w:lang w:eastAsia="pl-PL"/>
        </w:rPr>
        <w:t>Maksymalna łączna wysokość kar umownych nie może przekroczyć 50% kwoty wynagrodzenia brutto określonego w § 3 ust. 1 niniejszej umowy;</w:t>
      </w:r>
    </w:p>
    <w:p w14:paraId="0F1C5AAB" w14:textId="77777777" w:rsidR="001F079C" w:rsidRPr="001F079C" w:rsidRDefault="001F079C" w:rsidP="00977A08">
      <w:pPr>
        <w:widowControl w:val="0"/>
        <w:numPr>
          <w:ilvl w:val="0"/>
          <w:numId w:val="38"/>
        </w:numPr>
        <w:suppressAutoHyphens/>
        <w:autoSpaceDE w:val="0"/>
        <w:spacing w:after="0" w:line="240" w:lineRule="auto"/>
        <w:jc w:val="both"/>
        <w:rPr>
          <w:rFonts w:ascii="Tahoma" w:eastAsia="Cambria" w:hAnsi="Tahoma" w:cs="Tahoma"/>
          <w:sz w:val="20"/>
          <w:szCs w:val="20"/>
          <w:lang w:eastAsia="pl-PL"/>
        </w:rPr>
      </w:pPr>
      <w:r w:rsidRPr="001F079C">
        <w:rPr>
          <w:rFonts w:ascii="Tahoma" w:eastAsia="Cambria" w:hAnsi="Tahoma" w:cs="Tahoma"/>
          <w:sz w:val="20"/>
          <w:szCs w:val="20"/>
          <w:lang w:eastAsia="pl-PL"/>
        </w:rPr>
        <w:lastRenderedPageBreak/>
        <w:t xml:space="preserve">Kara umowna określona w ust. 1 pkt c) może być dochodzona dodatkowo i niezależnie od roszczenia wskazanego w § 4 ust. 5. </w:t>
      </w:r>
    </w:p>
    <w:p w14:paraId="4DCEFD21" w14:textId="77777777" w:rsidR="001F079C" w:rsidRPr="001F079C" w:rsidRDefault="001F079C" w:rsidP="00977A08">
      <w:pPr>
        <w:widowControl w:val="0"/>
        <w:numPr>
          <w:ilvl w:val="0"/>
          <w:numId w:val="38"/>
        </w:numPr>
        <w:suppressAutoHyphens/>
        <w:autoSpaceDE w:val="0"/>
        <w:spacing w:after="0" w:line="240" w:lineRule="auto"/>
        <w:jc w:val="both"/>
        <w:rPr>
          <w:rFonts w:ascii="Tahoma" w:eastAsia="Cambria" w:hAnsi="Tahoma" w:cs="Tahoma"/>
          <w:sz w:val="20"/>
          <w:szCs w:val="20"/>
          <w:lang w:eastAsia="pl-PL"/>
        </w:rPr>
      </w:pPr>
      <w:r w:rsidRPr="001F079C">
        <w:rPr>
          <w:rFonts w:ascii="Tahoma" w:eastAsia="Cambria" w:hAnsi="Tahoma" w:cs="Tahoma"/>
          <w:sz w:val="20"/>
          <w:szCs w:val="20"/>
          <w:lang w:eastAsia="pl-PL"/>
        </w:rPr>
        <w:t xml:space="preserve">  W przypadku, gdy wysokość wyrządzonej szkody przewy</w:t>
      </w:r>
      <w:r w:rsidRPr="001F079C">
        <w:rPr>
          <w:rFonts w:ascii="Tahoma" w:eastAsia="TTE1BCD910t00" w:hAnsi="Tahoma" w:cs="Tahoma"/>
          <w:sz w:val="20"/>
          <w:szCs w:val="20"/>
          <w:lang w:eastAsia="pl-PL"/>
        </w:rPr>
        <w:t>ż</w:t>
      </w:r>
      <w:r w:rsidRPr="001F079C">
        <w:rPr>
          <w:rFonts w:ascii="Tahoma" w:eastAsia="Cambria" w:hAnsi="Tahoma" w:cs="Tahoma"/>
          <w:sz w:val="20"/>
          <w:szCs w:val="20"/>
          <w:lang w:eastAsia="pl-PL"/>
        </w:rPr>
        <w:t>sza naliczoną</w:t>
      </w:r>
      <w:r w:rsidRPr="001F079C">
        <w:rPr>
          <w:rFonts w:ascii="Tahoma" w:eastAsia="TTE1BCD910t00" w:hAnsi="Tahoma" w:cs="Tahoma"/>
          <w:sz w:val="20"/>
          <w:szCs w:val="20"/>
          <w:lang w:eastAsia="pl-PL"/>
        </w:rPr>
        <w:t xml:space="preserve"> </w:t>
      </w:r>
      <w:r w:rsidRPr="001F079C">
        <w:rPr>
          <w:rFonts w:ascii="Tahoma" w:eastAsia="Cambria" w:hAnsi="Tahoma" w:cs="Tahoma"/>
          <w:sz w:val="20"/>
          <w:szCs w:val="20"/>
          <w:lang w:eastAsia="pl-PL"/>
        </w:rPr>
        <w:t>kar</w:t>
      </w:r>
      <w:r w:rsidRPr="001F079C">
        <w:rPr>
          <w:rFonts w:ascii="Tahoma" w:eastAsia="TTE1BCD910t00" w:hAnsi="Tahoma" w:cs="Tahoma"/>
          <w:sz w:val="20"/>
          <w:szCs w:val="20"/>
          <w:lang w:eastAsia="pl-PL"/>
        </w:rPr>
        <w:t xml:space="preserve">ę </w:t>
      </w:r>
      <w:r w:rsidRPr="001F079C">
        <w:rPr>
          <w:rFonts w:ascii="Tahoma" w:eastAsia="Cambria" w:hAnsi="Tahoma" w:cs="Tahoma"/>
          <w:sz w:val="20"/>
          <w:szCs w:val="20"/>
          <w:lang w:eastAsia="pl-PL"/>
        </w:rPr>
        <w:t>umown</w:t>
      </w:r>
      <w:r w:rsidRPr="001F079C">
        <w:rPr>
          <w:rFonts w:ascii="Tahoma" w:eastAsia="TTE1BCD910t00" w:hAnsi="Tahoma" w:cs="Tahoma"/>
          <w:sz w:val="20"/>
          <w:szCs w:val="20"/>
          <w:lang w:eastAsia="pl-PL"/>
        </w:rPr>
        <w:t xml:space="preserve">ą </w:t>
      </w:r>
      <w:r w:rsidRPr="001F079C">
        <w:rPr>
          <w:rFonts w:ascii="Tahoma" w:eastAsia="Cambria" w:hAnsi="Tahoma" w:cs="Tahoma"/>
          <w:sz w:val="20"/>
          <w:szCs w:val="20"/>
          <w:lang w:eastAsia="pl-PL"/>
        </w:rPr>
        <w:t>Zamawiaj</w:t>
      </w:r>
      <w:r w:rsidRPr="001F079C">
        <w:rPr>
          <w:rFonts w:ascii="Tahoma" w:eastAsia="TTE1BCD910t00" w:hAnsi="Tahoma" w:cs="Tahoma"/>
          <w:sz w:val="20"/>
          <w:szCs w:val="20"/>
          <w:lang w:eastAsia="pl-PL"/>
        </w:rPr>
        <w:t>ą</w:t>
      </w:r>
      <w:r w:rsidRPr="001F079C">
        <w:rPr>
          <w:rFonts w:ascii="Tahoma" w:eastAsia="Cambria" w:hAnsi="Tahoma" w:cs="Tahoma"/>
          <w:sz w:val="20"/>
          <w:szCs w:val="20"/>
          <w:lang w:eastAsia="pl-PL"/>
        </w:rPr>
        <w:t xml:space="preserve">cy ma prawo </w:t>
      </w:r>
      <w:r w:rsidRPr="001F079C">
        <w:rPr>
          <w:rFonts w:ascii="Tahoma" w:eastAsia="TTE1BCD910t00" w:hAnsi="Tahoma" w:cs="Tahoma"/>
          <w:sz w:val="20"/>
          <w:szCs w:val="20"/>
          <w:lang w:eastAsia="pl-PL"/>
        </w:rPr>
        <w:t>żą</w:t>
      </w:r>
      <w:r w:rsidRPr="001F079C">
        <w:rPr>
          <w:rFonts w:ascii="Tahoma" w:eastAsia="Cambria" w:hAnsi="Tahoma" w:cs="Tahoma"/>
          <w:sz w:val="20"/>
          <w:szCs w:val="20"/>
          <w:lang w:eastAsia="pl-PL"/>
        </w:rPr>
        <w:t>da</w:t>
      </w:r>
      <w:r w:rsidRPr="001F079C">
        <w:rPr>
          <w:rFonts w:ascii="Tahoma" w:eastAsia="TTE1BCD910t00" w:hAnsi="Tahoma" w:cs="Tahoma"/>
          <w:sz w:val="20"/>
          <w:szCs w:val="20"/>
          <w:lang w:eastAsia="pl-PL"/>
        </w:rPr>
        <w:t xml:space="preserve">ć </w:t>
      </w:r>
      <w:r w:rsidRPr="001F079C">
        <w:rPr>
          <w:rFonts w:ascii="Tahoma" w:eastAsia="Cambria" w:hAnsi="Tahoma" w:cs="Tahoma"/>
          <w:sz w:val="20"/>
          <w:szCs w:val="20"/>
          <w:lang w:eastAsia="pl-PL"/>
        </w:rPr>
        <w:t>odszkodowania uzupełniaj</w:t>
      </w:r>
      <w:r w:rsidRPr="001F079C">
        <w:rPr>
          <w:rFonts w:ascii="Tahoma" w:eastAsia="TTE1BCD910t00" w:hAnsi="Tahoma" w:cs="Tahoma"/>
          <w:sz w:val="20"/>
          <w:szCs w:val="20"/>
          <w:lang w:eastAsia="pl-PL"/>
        </w:rPr>
        <w:t>ą</w:t>
      </w:r>
      <w:r w:rsidRPr="001F079C">
        <w:rPr>
          <w:rFonts w:ascii="Tahoma" w:eastAsia="Cambria" w:hAnsi="Tahoma" w:cs="Tahoma"/>
          <w:sz w:val="20"/>
          <w:szCs w:val="20"/>
          <w:lang w:eastAsia="pl-PL"/>
        </w:rPr>
        <w:t>cego na zasadach ogólnych.</w:t>
      </w:r>
    </w:p>
    <w:p w14:paraId="18D1BEDF" w14:textId="77777777" w:rsidR="001F079C" w:rsidRPr="001F079C" w:rsidRDefault="001F079C" w:rsidP="00977A08">
      <w:pPr>
        <w:widowControl w:val="0"/>
        <w:numPr>
          <w:ilvl w:val="0"/>
          <w:numId w:val="38"/>
        </w:numPr>
        <w:suppressAutoHyphens/>
        <w:autoSpaceDE w:val="0"/>
        <w:spacing w:after="0" w:line="240" w:lineRule="auto"/>
        <w:jc w:val="both"/>
        <w:rPr>
          <w:rFonts w:ascii="Tahoma" w:eastAsia="Cambria" w:hAnsi="Tahoma" w:cs="Tahoma"/>
          <w:sz w:val="20"/>
          <w:szCs w:val="20"/>
          <w:lang w:eastAsia="pl-PL"/>
        </w:rPr>
      </w:pPr>
      <w:r w:rsidRPr="001F079C">
        <w:rPr>
          <w:rFonts w:ascii="Tahoma" w:eastAsia="Cambria" w:hAnsi="Tahoma" w:cs="Tahoma"/>
          <w:sz w:val="20"/>
          <w:szCs w:val="20"/>
          <w:lang w:eastAsia="pl-PL"/>
        </w:rPr>
        <w:t xml:space="preserve">  Należność z tytułu kary umownej będzie płatna w terminie 14 dni od daty wystawienia przez Zamawiającego noty obciążeniowej.</w:t>
      </w:r>
    </w:p>
    <w:p w14:paraId="4194295C" w14:textId="77777777" w:rsidR="001F079C" w:rsidRPr="001F079C" w:rsidRDefault="001F079C" w:rsidP="00977A08">
      <w:pPr>
        <w:widowControl w:val="0"/>
        <w:numPr>
          <w:ilvl w:val="0"/>
          <w:numId w:val="38"/>
        </w:numPr>
        <w:suppressAutoHyphens/>
        <w:autoSpaceDE w:val="0"/>
        <w:spacing w:after="0" w:line="240" w:lineRule="auto"/>
        <w:jc w:val="both"/>
        <w:rPr>
          <w:rFonts w:ascii="Tahoma" w:eastAsia="Cambria" w:hAnsi="Tahoma" w:cs="Tahoma"/>
          <w:sz w:val="20"/>
          <w:szCs w:val="20"/>
          <w:lang w:eastAsia="pl-PL"/>
        </w:rPr>
      </w:pPr>
      <w:r w:rsidRPr="001F079C">
        <w:rPr>
          <w:rFonts w:ascii="Tahoma" w:eastAsia="Cambria" w:hAnsi="Tahoma" w:cs="Tahoma"/>
          <w:sz w:val="20"/>
          <w:szCs w:val="20"/>
          <w:lang w:eastAsia="pl-PL"/>
        </w:rPr>
        <w:t xml:space="preserve">  Dla skuteczności oświadczenia o obciążeniu karą umowną, wystarczające jest jego przesłanie na adres Wykonawcy wskazany w umowie.</w:t>
      </w:r>
    </w:p>
    <w:bookmarkEnd w:id="6"/>
    <w:p w14:paraId="6C0378AC" w14:textId="77777777" w:rsidR="001F079C" w:rsidRPr="001F079C" w:rsidRDefault="001F079C" w:rsidP="001F079C">
      <w:pPr>
        <w:suppressAutoHyphens/>
        <w:spacing w:after="0" w:line="240" w:lineRule="auto"/>
        <w:jc w:val="center"/>
        <w:rPr>
          <w:rFonts w:ascii="Tahoma" w:eastAsia="Cambria" w:hAnsi="Tahoma" w:cs="Tahoma"/>
          <w:b/>
          <w:bCs/>
          <w:sz w:val="20"/>
          <w:szCs w:val="20"/>
          <w:lang w:eastAsia="ar-SA"/>
        </w:rPr>
      </w:pPr>
      <w:r w:rsidRPr="001F079C">
        <w:rPr>
          <w:rFonts w:ascii="Tahoma" w:eastAsia="Cambria" w:hAnsi="Tahoma" w:cs="Tahoma"/>
          <w:b/>
          <w:bCs/>
          <w:sz w:val="20"/>
          <w:szCs w:val="20"/>
          <w:lang w:eastAsia="ar-SA"/>
        </w:rPr>
        <w:t>§ 6.</w:t>
      </w:r>
    </w:p>
    <w:p w14:paraId="5C395EE9" w14:textId="77777777" w:rsidR="001F079C" w:rsidRPr="001F079C" w:rsidRDefault="001F079C" w:rsidP="001F079C">
      <w:pPr>
        <w:keepNext/>
        <w:spacing w:after="0" w:line="240" w:lineRule="auto"/>
        <w:jc w:val="center"/>
        <w:outlineLvl w:val="3"/>
        <w:rPr>
          <w:rFonts w:ascii="Tahoma" w:eastAsia="Cambria" w:hAnsi="Tahoma" w:cs="Tahoma"/>
          <w:b/>
          <w:bCs/>
          <w:sz w:val="20"/>
          <w:szCs w:val="20"/>
          <w:u w:val="single"/>
          <w:lang w:eastAsia="ar-SA"/>
        </w:rPr>
      </w:pPr>
      <w:r w:rsidRPr="001F079C">
        <w:rPr>
          <w:rFonts w:ascii="Tahoma" w:eastAsia="Cambria" w:hAnsi="Tahoma" w:cs="Tahoma"/>
          <w:b/>
          <w:bCs/>
          <w:sz w:val="20"/>
          <w:szCs w:val="20"/>
          <w:u w:val="single"/>
          <w:lang w:eastAsia="ar-SA"/>
        </w:rPr>
        <w:t>ROZWIĄZANIE I ODSTĄPIENIE OD UMOWY</w:t>
      </w:r>
    </w:p>
    <w:p w14:paraId="1FFAF760" w14:textId="77777777" w:rsidR="001F079C" w:rsidRPr="001F079C" w:rsidRDefault="001F079C" w:rsidP="00977A08">
      <w:pPr>
        <w:numPr>
          <w:ilvl w:val="0"/>
          <w:numId w:val="33"/>
        </w:numPr>
        <w:spacing w:after="160" w:line="240" w:lineRule="auto"/>
        <w:contextualSpacing/>
        <w:jc w:val="both"/>
        <w:rPr>
          <w:rFonts w:ascii="Tahoma" w:eastAsia="Cambria" w:hAnsi="Tahoma" w:cs="Tahoma"/>
          <w:sz w:val="20"/>
          <w:szCs w:val="20"/>
          <w:lang w:eastAsia="pl-PL"/>
        </w:rPr>
      </w:pPr>
      <w:r w:rsidRPr="001F079C">
        <w:rPr>
          <w:rFonts w:ascii="Tahoma" w:eastAsia="Cambria" w:hAnsi="Tahoma" w:cs="Tahoma"/>
          <w:sz w:val="20"/>
          <w:szCs w:val="20"/>
          <w:lang w:eastAsia="pl-PL"/>
        </w:rPr>
        <w:t xml:space="preserve">Oprócz przypadków określonych w Kodeksie cywilnym Zamawiający może odstąpić od umowy w razie 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Zamawiający może odstąpić od umowy w terminie 30 dni od powzięcia wiadomości o tych okolicznościach. </w:t>
      </w:r>
    </w:p>
    <w:p w14:paraId="79F0D279" w14:textId="77777777" w:rsidR="001F079C" w:rsidRPr="001F079C" w:rsidRDefault="001F079C" w:rsidP="00977A08">
      <w:pPr>
        <w:numPr>
          <w:ilvl w:val="0"/>
          <w:numId w:val="33"/>
        </w:numPr>
        <w:suppressAutoHyphens/>
        <w:spacing w:after="0" w:line="240" w:lineRule="auto"/>
        <w:contextualSpacing/>
        <w:jc w:val="both"/>
        <w:rPr>
          <w:rFonts w:ascii="Tahoma" w:eastAsia="Cambria" w:hAnsi="Tahoma" w:cs="Tahoma"/>
          <w:sz w:val="20"/>
          <w:szCs w:val="20"/>
          <w:lang w:eastAsia="ar-SA"/>
        </w:rPr>
      </w:pPr>
      <w:r w:rsidRPr="001F079C">
        <w:rPr>
          <w:rFonts w:ascii="Tahoma" w:eastAsia="Cambria" w:hAnsi="Tahoma" w:cs="Tahoma"/>
          <w:sz w:val="20"/>
          <w:szCs w:val="20"/>
          <w:lang w:eastAsia="pl-PL"/>
        </w:rPr>
        <w:t>Zamawiający może rozwiązać umowę ze skutkiem natychmiastowym w przypadku gdy:</w:t>
      </w:r>
    </w:p>
    <w:p w14:paraId="26C7596E" w14:textId="77777777" w:rsidR="001F079C" w:rsidRPr="001F079C" w:rsidRDefault="001F079C" w:rsidP="00977A08">
      <w:pPr>
        <w:numPr>
          <w:ilvl w:val="1"/>
          <w:numId w:val="33"/>
        </w:numPr>
        <w:spacing w:after="0" w:line="240" w:lineRule="auto"/>
        <w:ind w:left="567"/>
        <w:jc w:val="both"/>
        <w:rPr>
          <w:rFonts w:ascii="Tahoma" w:eastAsia="Cambria" w:hAnsi="Tahoma" w:cs="Tahoma"/>
          <w:sz w:val="20"/>
          <w:szCs w:val="20"/>
          <w:lang w:eastAsia="pl-PL"/>
        </w:rPr>
      </w:pPr>
      <w:r w:rsidRPr="001F079C">
        <w:rPr>
          <w:rFonts w:ascii="Tahoma" w:eastAsia="Cambria" w:hAnsi="Tahoma" w:cs="Tahoma"/>
          <w:sz w:val="20"/>
          <w:szCs w:val="20"/>
          <w:lang w:eastAsia="pl-PL"/>
        </w:rPr>
        <w:t>Wykonawca pięciokrotnie nie dotrzyma terminów realizacji dostaw częściowych określonych zgodnie z § 2 ust. 8 niniejszej umowy z przyczyn leżących po stronie Wykonawcy;</w:t>
      </w:r>
    </w:p>
    <w:p w14:paraId="48BE92F9" w14:textId="77777777" w:rsidR="001F079C" w:rsidRPr="001F079C" w:rsidRDefault="001F079C" w:rsidP="00977A08">
      <w:pPr>
        <w:numPr>
          <w:ilvl w:val="1"/>
          <w:numId w:val="33"/>
        </w:numPr>
        <w:spacing w:after="0" w:line="240" w:lineRule="auto"/>
        <w:ind w:left="567"/>
        <w:jc w:val="both"/>
        <w:rPr>
          <w:rFonts w:ascii="Tahoma" w:eastAsia="Cambria" w:hAnsi="Tahoma" w:cs="Tahoma"/>
          <w:sz w:val="20"/>
          <w:szCs w:val="20"/>
          <w:lang w:eastAsia="pl-PL"/>
        </w:rPr>
      </w:pPr>
      <w:r w:rsidRPr="001F079C">
        <w:rPr>
          <w:rFonts w:ascii="Tahoma" w:eastAsia="Cambria" w:hAnsi="Tahoma" w:cs="Tahoma"/>
          <w:sz w:val="20"/>
          <w:szCs w:val="20"/>
          <w:lang w:eastAsia="pl-PL"/>
        </w:rPr>
        <w:t>Zwłoka w  zrealizowaniu którejkolwiek dostawy częściowej przekroczy 10 dni kalendarzowych;</w:t>
      </w:r>
    </w:p>
    <w:p w14:paraId="52193545" w14:textId="77777777" w:rsidR="001F079C" w:rsidRPr="001F079C" w:rsidRDefault="001F079C" w:rsidP="00977A08">
      <w:pPr>
        <w:numPr>
          <w:ilvl w:val="1"/>
          <w:numId w:val="33"/>
        </w:numPr>
        <w:spacing w:after="0" w:line="240" w:lineRule="auto"/>
        <w:ind w:left="567"/>
        <w:jc w:val="both"/>
        <w:rPr>
          <w:rFonts w:ascii="Tahoma" w:eastAsia="Cambria" w:hAnsi="Tahoma" w:cs="Tahoma"/>
          <w:sz w:val="20"/>
          <w:szCs w:val="20"/>
          <w:lang w:eastAsia="pl-PL"/>
        </w:rPr>
      </w:pPr>
      <w:r w:rsidRPr="001F079C">
        <w:rPr>
          <w:rFonts w:ascii="Tahoma" w:eastAsia="Cambria" w:hAnsi="Tahoma" w:cs="Tahoma"/>
          <w:sz w:val="20"/>
          <w:szCs w:val="20"/>
          <w:lang w:eastAsia="pl-PL"/>
        </w:rPr>
        <w:t>Wykonawca pozostaje w zwłoce z realizacją któregokolwiek z obowiązków określonych w § 4ust.2 umowy o ponad 10 dni kalendarzowych.</w:t>
      </w:r>
    </w:p>
    <w:p w14:paraId="2C1D779A" w14:textId="77777777" w:rsidR="001F079C" w:rsidRPr="001F079C" w:rsidRDefault="001F079C" w:rsidP="00977A08">
      <w:pPr>
        <w:numPr>
          <w:ilvl w:val="0"/>
          <w:numId w:val="33"/>
        </w:numPr>
        <w:spacing w:after="0" w:line="259" w:lineRule="auto"/>
        <w:contextualSpacing/>
        <w:jc w:val="both"/>
        <w:rPr>
          <w:rFonts w:ascii="Tahoma" w:eastAsia="Calibri" w:hAnsi="Tahoma" w:cs="Tahoma"/>
          <w:sz w:val="20"/>
          <w:szCs w:val="20"/>
          <w:lang w:eastAsia="pl-PL"/>
        </w:rPr>
      </w:pPr>
      <w:r w:rsidRPr="001F079C">
        <w:rPr>
          <w:rFonts w:ascii="Tahoma" w:eastAsia="Calibri" w:hAnsi="Tahoma" w:cs="Tahoma"/>
          <w:sz w:val="20"/>
          <w:szCs w:val="20"/>
          <w:lang w:eastAsia="pl-PL"/>
        </w:rPr>
        <w:t>Zamawiającemu przysługuje prawo rozwiązania umowy z zachowaniem 1 miesięcznego okresu wypowiedzenia w przypadku rozwiązania lub zmniejszenia wartości kontraktów na udzielanie świadczeń zdrowotnych z NFZ lub Ministerstwem Zdrowia. W takim przypadku limit określony w §2 ust.12 nie jest obowiązujący dla Zamawiającego , a Wykonawcy nie służą roszczenia z tytułu jego niezrealizowania.</w:t>
      </w:r>
    </w:p>
    <w:p w14:paraId="01821921" w14:textId="77777777" w:rsidR="001F079C" w:rsidRPr="001F079C" w:rsidRDefault="001F079C" w:rsidP="00977A08">
      <w:pPr>
        <w:widowControl w:val="0"/>
        <w:numPr>
          <w:ilvl w:val="0"/>
          <w:numId w:val="33"/>
        </w:numPr>
        <w:tabs>
          <w:tab w:val="left" w:pos="5320"/>
        </w:tabs>
        <w:suppressAutoHyphens/>
        <w:spacing w:after="0" w:line="240" w:lineRule="auto"/>
        <w:jc w:val="both"/>
        <w:rPr>
          <w:rFonts w:ascii="Tahoma" w:eastAsia="Cambria" w:hAnsi="Tahoma" w:cs="Tahoma"/>
          <w:sz w:val="20"/>
          <w:szCs w:val="20"/>
          <w:lang w:eastAsia="pl-PL"/>
        </w:rPr>
      </w:pPr>
      <w:r w:rsidRPr="001F079C">
        <w:rPr>
          <w:rFonts w:ascii="Tahoma" w:eastAsia="Cambria" w:hAnsi="Tahoma" w:cs="Tahoma"/>
          <w:sz w:val="20"/>
          <w:szCs w:val="20"/>
          <w:lang w:eastAsia="pl-PL"/>
        </w:rPr>
        <w:t>Dla skuteczności oświadczenia o rozwiązaniu umowy, wystarczające jest jego przesłanie na adres Wykonawcy wskazany w umowie.</w:t>
      </w:r>
    </w:p>
    <w:p w14:paraId="770AB3B8" w14:textId="77777777" w:rsidR="001F079C" w:rsidRPr="001F079C" w:rsidRDefault="001F079C" w:rsidP="00977A08">
      <w:pPr>
        <w:widowControl w:val="0"/>
        <w:numPr>
          <w:ilvl w:val="0"/>
          <w:numId w:val="33"/>
        </w:numPr>
        <w:tabs>
          <w:tab w:val="left" w:pos="5320"/>
        </w:tabs>
        <w:suppressAutoHyphens/>
        <w:spacing w:after="0" w:line="240" w:lineRule="auto"/>
        <w:jc w:val="both"/>
        <w:rPr>
          <w:rFonts w:ascii="Tahoma" w:eastAsia="Cambria" w:hAnsi="Tahoma" w:cs="Tahoma"/>
          <w:sz w:val="20"/>
          <w:szCs w:val="20"/>
          <w:lang w:eastAsia="pl-PL"/>
        </w:rPr>
      </w:pPr>
      <w:r w:rsidRPr="001F079C">
        <w:rPr>
          <w:rFonts w:ascii="Tahoma" w:eastAsia="Cambria" w:hAnsi="Tahoma" w:cs="Tahoma"/>
          <w:sz w:val="20"/>
          <w:szCs w:val="20"/>
          <w:lang w:eastAsia="pl-PL"/>
        </w:rPr>
        <w:t>Rozwiązanie umowy na podstawie ust. 2 niniejszego paragrafu nie zwalnia Wykonawcy od obowiązku zapłaty kar umownych i odszkodowań.</w:t>
      </w:r>
    </w:p>
    <w:p w14:paraId="709D848A" w14:textId="77777777" w:rsidR="001F079C" w:rsidRPr="001F079C" w:rsidRDefault="001F079C" w:rsidP="001F079C">
      <w:pPr>
        <w:spacing w:after="0" w:line="240" w:lineRule="auto"/>
        <w:jc w:val="center"/>
        <w:rPr>
          <w:rFonts w:ascii="Tahoma" w:eastAsia="Cambria" w:hAnsi="Tahoma" w:cs="Tahoma"/>
          <w:b/>
          <w:bCs/>
          <w:sz w:val="20"/>
          <w:szCs w:val="20"/>
          <w:lang w:eastAsia="pl-PL"/>
        </w:rPr>
      </w:pPr>
      <w:r w:rsidRPr="001F079C">
        <w:rPr>
          <w:rFonts w:ascii="Tahoma" w:eastAsia="Cambria" w:hAnsi="Tahoma" w:cs="Tahoma"/>
          <w:b/>
          <w:bCs/>
          <w:sz w:val="20"/>
          <w:szCs w:val="20"/>
          <w:lang w:eastAsia="pl-PL"/>
        </w:rPr>
        <w:t>§ 7.</w:t>
      </w:r>
    </w:p>
    <w:p w14:paraId="65F2A0AF" w14:textId="77777777" w:rsidR="001F079C" w:rsidRPr="001F079C" w:rsidRDefault="001F079C" w:rsidP="001F079C">
      <w:pPr>
        <w:spacing w:after="0" w:line="240" w:lineRule="auto"/>
        <w:jc w:val="center"/>
        <w:rPr>
          <w:rFonts w:ascii="Tahoma" w:eastAsia="Cambria" w:hAnsi="Tahoma" w:cs="Tahoma"/>
          <w:b/>
          <w:bCs/>
          <w:sz w:val="20"/>
          <w:szCs w:val="20"/>
          <w:u w:val="single"/>
          <w:lang w:eastAsia="pl-PL"/>
        </w:rPr>
      </w:pPr>
      <w:r w:rsidRPr="001F079C">
        <w:rPr>
          <w:rFonts w:ascii="Tahoma" w:eastAsia="Cambria" w:hAnsi="Tahoma" w:cs="Tahoma"/>
          <w:b/>
          <w:bCs/>
          <w:sz w:val="20"/>
          <w:szCs w:val="20"/>
          <w:u w:val="single"/>
          <w:lang w:eastAsia="pl-PL"/>
        </w:rPr>
        <w:t>POSTANOWIENIA KOŃCOWE</w:t>
      </w:r>
    </w:p>
    <w:p w14:paraId="280B51D6" w14:textId="77777777" w:rsidR="001F079C" w:rsidRPr="001F079C" w:rsidRDefault="001F079C" w:rsidP="00977A08">
      <w:pPr>
        <w:widowControl w:val="0"/>
        <w:numPr>
          <w:ilvl w:val="0"/>
          <w:numId w:val="41"/>
        </w:numPr>
        <w:suppressAutoHyphens/>
        <w:spacing w:after="0" w:line="240" w:lineRule="auto"/>
        <w:contextualSpacing/>
        <w:jc w:val="both"/>
        <w:rPr>
          <w:rFonts w:ascii="Tahoma" w:eastAsia="Times New Roman" w:hAnsi="Tahoma" w:cs="Tahoma"/>
          <w:sz w:val="20"/>
          <w:szCs w:val="20"/>
          <w:lang w:eastAsia="ar-SA"/>
        </w:rPr>
      </w:pPr>
      <w:r w:rsidRPr="001F079C">
        <w:rPr>
          <w:rFonts w:ascii="Tahoma" w:eastAsia="Cambria" w:hAnsi="Tahoma" w:cs="Tahoma"/>
          <w:sz w:val="20"/>
          <w:szCs w:val="20"/>
          <w:lang w:eastAsia="pl-PL"/>
        </w:rPr>
        <w:t>Umowa zawarta jest na okres 4 miesięcy od daty zawarcia</w:t>
      </w:r>
      <w:r w:rsidRPr="001F079C">
        <w:rPr>
          <w:rFonts w:ascii="Tahoma" w:eastAsia="Times New Roman" w:hAnsi="Tahoma" w:cs="Tahoma"/>
          <w:sz w:val="20"/>
          <w:szCs w:val="20"/>
          <w:lang w:eastAsia="pl-PL"/>
        </w:rPr>
        <w:t xml:space="preserve"> .</w:t>
      </w:r>
    </w:p>
    <w:p w14:paraId="554F46AC" w14:textId="77777777" w:rsidR="001F079C" w:rsidRPr="001F079C" w:rsidRDefault="001F079C" w:rsidP="00977A08">
      <w:pPr>
        <w:widowControl w:val="0"/>
        <w:numPr>
          <w:ilvl w:val="0"/>
          <w:numId w:val="41"/>
        </w:numPr>
        <w:tabs>
          <w:tab w:val="num" w:pos="720"/>
        </w:tabs>
        <w:suppressAutoHyphens/>
        <w:spacing w:after="0" w:line="240" w:lineRule="auto"/>
        <w:contextualSpacing/>
        <w:jc w:val="both"/>
        <w:rPr>
          <w:rFonts w:ascii="Tahoma" w:eastAsia="Cambria" w:hAnsi="Tahoma" w:cs="Tahoma"/>
          <w:sz w:val="20"/>
          <w:szCs w:val="20"/>
          <w:lang w:eastAsia="pl-PL"/>
        </w:rPr>
      </w:pPr>
      <w:r w:rsidRPr="001F079C">
        <w:rPr>
          <w:rFonts w:ascii="Tahoma" w:eastAsia="Cambria" w:hAnsi="Tahoma" w:cs="Tahoma"/>
          <w:sz w:val="20"/>
          <w:szCs w:val="20"/>
          <w:lang w:eastAsia="pl-PL"/>
        </w:rPr>
        <w:t>W sprawach nieuregulowanych niniejszą umową mają zastosowanie odpowiednie przepisy ustawy - Prawo zamówień publicznych i Kodeksu Cywilnego.</w:t>
      </w:r>
    </w:p>
    <w:p w14:paraId="5D571CB5" w14:textId="77777777" w:rsidR="001F079C" w:rsidRPr="001F079C" w:rsidRDefault="001F079C" w:rsidP="00977A08">
      <w:pPr>
        <w:widowControl w:val="0"/>
        <w:numPr>
          <w:ilvl w:val="0"/>
          <w:numId w:val="41"/>
        </w:numPr>
        <w:tabs>
          <w:tab w:val="num" w:pos="720"/>
        </w:tabs>
        <w:suppressAutoHyphens/>
        <w:spacing w:after="0" w:line="240" w:lineRule="auto"/>
        <w:contextualSpacing/>
        <w:jc w:val="both"/>
        <w:rPr>
          <w:rFonts w:ascii="Tahoma" w:eastAsia="Cambria" w:hAnsi="Tahoma" w:cs="Tahoma"/>
          <w:sz w:val="20"/>
          <w:szCs w:val="20"/>
          <w:lang w:eastAsia="pl-PL"/>
        </w:rPr>
      </w:pPr>
      <w:r w:rsidRPr="001F079C">
        <w:rPr>
          <w:rFonts w:ascii="Tahoma" w:eastAsia="Cambria" w:hAnsi="Tahoma" w:cs="Tahoma"/>
          <w:sz w:val="20"/>
          <w:szCs w:val="20"/>
          <w:lang w:eastAsia="pl-PL"/>
        </w:rPr>
        <w:t>W przypadku niejasności w zapisach niniejszej umowy Strony mogą odwołać się do zapisów w Specyfikacji Warunków Zamówienia.</w:t>
      </w:r>
    </w:p>
    <w:p w14:paraId="71F53EFE" w14:textId="77777777" w:rsidR="001F079C" w:rsidRPr="001F079C" w:rsidRDefault="001F079C" w:rsidP="00977A08">
      <w:pPr>
        <w:widowControl w:val="0"/>
        <w:numPr>
          <w:ilvl w:val="0"/>
          <w:numId w:val="41"/>
        </w:numPr>
        <w:tabs>
          <w:tab w:val="num" w:pos="720"/>
        </w:tabs>
        <w:suppressAutoHyphens/>
        <w:spacing w:after="0" w:line="240" w:lineRule="auto"/>
        <w:contextualSpacing/>
        <w:jc w:val="both"/>
        <w:rPr>
          <w:rFonts w:ascii="Tahoma" w:eastAsia="Cambria" w:hAnsi="Tahoma" w:cs="Tahoma"/>
          <w:sz w:val="20"/>
          <w:szCs w:val="20"/>
          <w:lang w:eastAsia="pl-PL"/>
        </w:rPr>
      </w:pPr>
      <w:r w:rsidRPr="001F079C">
        <w:rPr>
          <w:rFonts w:ascii="Tahoma" w:eastAsia="Cambria" w:hAnsi="Tahoma" w:cs="Tahoma"/>
          <w:sz w:val="20"/>
          <w:szCs w:val="20"/>
          <w:lang w:eastAsia="pl-PL"/>
        </w:rPr>
        <w:t>Strony dopuszczają zmiany w umowie w zakresie:</w:t>
      </w:r>
    </w:p>
    <w:p w14:paraId="687E7E0C" w14:textId="77777777" w:rsidR="001F079C" w:rsidRPr="001F079C" w:rsidRDefault="001F079C" w:rsidP="00977A08">
      <w:pPr>
        <w:numPr>
          <w:ilvl w:val="1"/>
          <w:numId w:val="34"/>
        </w:numPr>
        <w:tabs>
          <w:tab w:val="num" w:pos="397"/>
        </w:tabs>
        <w:spacing w:after="160" w:line="240" w:lineRule="auto"/>
        <w:ind w:left="397"/>
        <w:contextualSpacing/>
        <w:jc w:val="both"/>
        <w:rPr>
          <w:rFonts w:ascii="Tahoma" w:eastAsia="Cambria" w:hAnsi="Tahoma" w:cs="Tahoma"/>
          <w:bCs/>
          <w:sz w:val="20"/>
          <w:szCs w:val="20"/>
          <w:lang w:eastAsia="pl-PL"/>
        </w:rPr>
      </w:pPr>
      <w:r w:rsidRPr="001F079C">
        <w:rPr>
          <w:rFonts w:ascii="Tahoma" w:eastAsia="Cambria" w:hAnsi="Tahoma" w:cs="Tahoma"/>
          <w:bCs/>
          <w:sz w:val="20"/>
          <w:szCs w:val="20"/>
          <w:lang w:eastAsia="pl-PL"/>
        </w:rPr>
        <w:t>zmiany danych stron (np. zmiana siedziby, adresu, nazwy), które wymagają dla swej skuteczności pisemnego powiadomienia drugiej Strony;</w:t>
      </w:r>
    </w:p>
    <w:p w14:paraId="57B6823A" w14:textId="77777777" w:rsidR="001F079C" w:rsidRPr="001F079C" w:rsidRDefault="001F079C" w:rsidP="00977A08">
      <w:pPr>
        <w:numPr>
          <w:ilvl w:val="1"/>
          <w:numId w:val="34"/>
        </w:numPr>
        <w:tabs>
          <w:tab w:val="num" w:pos="397"/>
        </w:tabs>
        <w:spacing w:after="160" w:line="240" w:lineRule="auto"/>
        <w:ind w:left="397"/>
        <w:contextualSpacing/>
        <w:jc w:val="both"/>
        <w:rPr>
          <w:rFonts w:ascii="Tahoma" w:eastAsia="Cambria" w:hAnsi="Tahoma" w:cs="Tahoma"/>
          <w:bCs/>
          <w:sz w:val="20"/>
          <w:szCs w:val="20"/>
          <w:lang w:eastAsia="pl-PL"/>
        </w:rPr>
      </w:pPr>
      <w:r w:rsidRPr="001F079C">
        <w:rPr>
          <w:rFonts w:ascii="Tahoma" w:eastAsia="Cambria" w:hAnsi="Tahoma" w:cs="Tahoma"/>
          <w:bCs/>
          <w:sz w:val="20"/>
          <w:szCs w:val="20"/>
          <w:lang w:eastAsia="pl-PL"/>
        </w:rPr>
        <w:t>w razie przejściowego udokumentowanego braku możliwości dostawy produktu leczniczego o nazwie handlowej wskazanej w ofercie Wykonawcy, Zamawiający dopuszcza dostawę produktu równoważnego odpowiadającego wymogom określonym przez Zamawiającego w opisie przedmiotu zamówienia. Każdorazowa dostawa równoważnego produktu leczniczego we wskazanych okolicznościach wymaga uprzedniej pisemnej akceptacji Kierownika Apteki/z-cy Kierownika Apteki  Zamawiającego i nie wymaga zawarcia aneksu do umowy. Produkt równoważny zostanie Zamawiającemu dostarczony po cenie nie wyższej aniżeli cena produktu zawartego w ofercie Wykonawcy;</w:t>
      </w:r>
    </w:p>
    <w:p w14:paraId="0FAECC2E" w14:textId="77777777" w:rsidR="001F079C" w:rsidRPr="001F079C" w:rsidRDefault="001F079C" w:rsidP="00977A08">
      <w:pPr>
        <w:numPr>
          <w:ilvl w:val="1"/>
          <w:numId w:val="34"/>
        </w:numPr>
        <w:tabs>
          <w:tab w:val="num" w:pos="397"/>
        </w:tabs>
        <w:spacing w:after="160" w:line="240" w:lineRule="auto"/>
        <w:ind w:left="397"/>
        <w:contextualSpacing/>
        <w:jc w:val="both"/>
        <w:rPr>
          <w:rFonts w:ascii="Tahoma" w:eastAsia="Cambria" w:hAnsi="Tahoma" w:cs="Tahoma"/>
          <w:bCs/>
          <w:sz w:val="20"/>
          <w:szCs w:val="20"/>
          <w:lang w:eastAsia="pl-PL"/>
        </w:rPr>
      </w:pPr>
      <w:r w:rsidRPr="001F079C">
        <w:rPr>
          <w:rFonts w:ascii="Tahoma" w:eastAsia="Cambria" w:hAnsi="Tahoma" w:cs="Tahoma"/>
          <w:bCs/>
          <w:sz w:val="20"/>
          <w:szCs w:val="20"/>
          <w:lang w:eastAsia="pl-PL"/>
        </w:rPr>
        <w:t>zmiany na nowy produkt leczniczy równoważny (zgodnie z definicją zawartą w ustawie z dnia 06 września 2001 r. Prawo farmaceutyczne) po cenie nie wyższej niż zaoferowana w ofercie w przypadku braku oferowanego produktu leczniczego (zaprzestania produkcji, wycofania z obrotu, utraty refundacji leku). Wykonawca zobowiązany jest udowodnić w razie zaistnienia okoliczności stanowiących podstawę zmiany stosownymi dokumentami. Po przeprowadzeniu negocjacji i ustaleniu charakteru zmiany Strony zawrą pisemny aneks do umowy. W przypadku gdy w okresie jednego miesiąca od powzięcia wiadomości o braku oferowanego produktu leczniczego strony nie osiągną pisemnego porozumienia co do warunków dostarczania nowego, równoważnego produktu leczniczego umowa ulega rozwiązaniu w tej części z ostatnim dniem tego miesięcznego terminu;</w:t>
      </w:r>
    </w:p>
    <w:p w14:paraId="3FDBC3C6" w14:textId="77777777" w:rsidR="001F079C" w:rsidRPr="001F079C" w:rsidRDefault="001F079C" w:rsidP="00977A08">
      <w:pPr>
        <w:numPr>
          <w:ilvl w:val="1"/>
          <w:numId w:val="34"/>
        </w:numPr>
        <w:tabs>
          <w:tab w:val="num" w:pos="397"/>
        </w:tabs>
        <w:spacing w:after="0" w:line="240" w:lineRule="auto"/>
        <w:ind w:left="397"/>
        <w:contextualSpacing/>
        <w:jc w:val="both"/>
        <w:rPr>
          <w:rFonts w:ascii="Tahoma" w:eastAsia="Cambria" w:hAnsi="Tahoma" w:cs="Tahoma"/>
          <w:sz w:val="20"/>
          <w:szCs w:val="20"/>
          <w:lang w:eastAsia="pl-PL"/>
        </w:rPr>
      </w:pPr>
      <w:r w:rsidRPr="001F079C">
        <w:rPr>
          <w:rFonts w:ascii="Tahoma" w:eastAsia="Cambria" w:hAnsi="Tahoma" w:cs="Tahoma"/>
          <w:sz w:val="20"/>
          <w:szCs w:val="20"/>
          <w:lang w:eastAsia="pl-PL"/>
        </w:rPr>
        <w:t xml:space="preserve">zmiany cen Produktów leczniczych wynikającej z wprowadzenia w trybie przewidzianym prawem zmian dotyczących urzędowych cen zbytu leków. Zmiany takie mogą dotyczyć podwyższenia ceny, obniżenia ceny, wprowadzenia ceny urzędowej na dany lek lub zniesienia urzędowej ceny zbytu dla danego leku. W przypadku podwyższenia ceny strony zawrą pisemny aneks do umowy określający nowe ceny Produktów leczniczych uwzględniający zmiany urzędowych cen zbytu leków. Aneks będzie obowiązywał od chwili od której wejdzie w życie zmiana dotycząca urzędowej ceny zbytu danego leku. W przypadku gdy w terminie dwóch tygodni od daty obwieszczenia dotyczącego </w:t>
      </w:r>
      <w:r w:rsidRPr="001F079C">
        <w:rPr>
          <w:rFonts w:ascii="Tahoma" w:eastAsia="Cambria" w:hAnsi="Tahoma" w:cs="Tahoma"/>
          <w:sz w:val="20"/>
          <w:szCs w:val="20"/>
          <w:lang w:eastAsia="pl-PL"/>
        </w:rPr>
        <w:lastRenderedPageBreak/>
        <w:t xml:space="preserve">urzędowej ceny zbytu leku strony nie osiągną porozumienia w zakresie treści takiego aneksu Zamawiający ma prawo rozwiązać ze skutkiem natychmiastowym umowę w części dotyczącej dostawy Produktu leczniczego, którego dotyczy zmiana urzędowej ceny zbytu, </w:t>
      </w:r>
      <w:r w:rsidRPr="001F079C">
        <w:rPr>
          <w:rFonts w:ascii="Tahoma" w:eastAsia="Cambria" w:hAnsi="Tahoma" w:cs="Tahoma"/>
          <w:color w:val="000000"/>
          <w:sz w:val="20"/>
          <w:szCs w:val="20"/>
        </w:rPr>
        <w:t>z przyczyn za które nie odpowiada Wykonawca.</w:t>
      </w:r>
    </w:p>
    <w:p w14:paraId="6CF24C35" w14:textId="77777777" w:rsidR="001F079C" w:rsidRPr="001F079C" w:rsidRDefault="001F079C" w:rsidP="001F079C">
      <w:pPr>
        <w:spacing w:after="0" w:line="240" w:lineRule="auto"/>
        <w:ind w:left="360"/>
        <w:contextualSpacing/>
        <w:jc w:val="both"/>
        <w:rPr>
          <w:rFonts w:ascii="Tahoma" w:eastAsia="Cambria" w:hAnsi="Tahoma" w:cs="Tahoma"/>
          <w:sz w:val="20"/>
          <w:szCs w:val="20"/>
          <w:lang w:eastAsia="pl-PL"/>
        </w:rPr>
      </w:pPr>
      <w:r w:rsidRPr="001F079C">
        <w:rPr>
          <w:rFonts w:ascii="Tahoma" w:eastAsia="Cambria" w:hAnsi="Tahoma" w:cs="Tahoma"/>
          <w:sz w:val="20"/>
          <w:szCs w:val="20"/>
          <w:lang w:eastAsia="pl-PL"/>
        </w:rPr>
        <w:t>W przypadku obniżenia ceny urzędowej poniżej ceny podanej w Umowie lub wprowadzenia ceny urzędowej niższej niż cena podana w Umowie cena za dany Produkt leczniczy ulega automatycznie obniżeniu do wysokości ceny urzędowej, a zmiana taka nie wymaga sporządzenia pisemnego aneksu do Umowy;</w:t>
      </w:r>
    </w:p>
    <w:p w14:paraId="26627FD2" w14:textId="77777777" w:rsidR="001F079C" w:rsidRPr="001F079C" w:rsidRDefault="001F079C" w:rsidP="00977A08">
      <w:pPr>
        <w:numPr>
          <w:ilvl w:val="1"/>
          <w:numId w:val="34"/>
        </w:numPr>
        <w:tabs>
          <w:tab w:val="num" w:pos="397"/>
        </w:tabs>
        <w:spacing w:after="160" w:line="240" w:lineRule="auto"/>
        <w:ind w:left="397"/>
        <w:contextualSpacing/>
        <w:jc w:val="both"/>
        <w:rPr>
          <w:rFonts w:ascii="Tahoma" w:eastAsia="Cambria" w:hAnsi="Tahoma" w:cs="Tahoma"/>
          <w:bCs/>
          <w:sz w:val="20"/>
          <w:szCs w:val="20"/>
          <w:lang w:eastAsia="pl-PL"/>
        </w:rPr>
      </w:pPr>
      <w:r w:rsidRPr="001F079C">
        <w:rPr>
          <w:rFonts w:ascii="Tahoma" w:eastAsia="Cambria" w:hAnsi="Tahoma" w:cs="Tahoma"/>
          <w:bCs/>
          <w:sz w:val="20"/>
          <w:szCs w:val="20"/>
          <w:lang w:eastAsia="pl-PL"/>
        </w:rPr>
        <w:t>stałego, czasowego lub dotyczącego konkretnej ilości obniżenia cen jednostkowych Produktu leczniczego na podstawie rabatów (upustów, itp.) udzielonych przez Wykonawcę. W przypadku stałego obniżenia ceny strony zawrą pisemny aneks do umowy. W przypadku czasowego lub dotyczącego konkretnej ilości Produktu leczniczego obniżenia ceny zmiana taka nie będzie wymagać sporządzenia pisemnego aneksu do umowy pod warunkiem, że udzielenie rabatu przez Wykonawcę będzie uwidocznione na fakturze lub dołączonym dokumencie Wykonawcy, poprzez zawarcie informacji o wysokości rabatu. Potwierdzeniem takiej zmiany (przyjęciem rabatu) ze strony Zamawiającego będzie w takim przypadku zapłata faktury.</w:t>
      </w:r>
    </w:p>
    <w:p w14:paraId="2BCE6ACA" w14:textId="77777777" w:rsidR="001F079C" w:rsidRPr="001F079C" w:rsidRDefault="001F079C" w:rsidP="00977A08">
      <w:pPr>
        <w:numPr>
          <w:ilvl w:val="1"/>
          <w:numId w:val="34"/>
        </w:numPr>
        <w:tabs>
          <w:tab w:val="num" w:pos="397"/>
        </w:tabs>
        <w:spacing w:after="0" w:line="240" w:lineRule="auto"/>
        <w:ind w:left="397"/>
        <w:contextualSpacing/>
        <w:jc w:val="both"/>
        <w:rPr>
          <w:rFonts w:ascii="Tahoma" w:eastAsia="Cambria" w:hAnsi="Tahoma" w:cs="Tahoma"/>
          <w:sz w:val="20"/>
          <w:szCs w:val="20"/>
          <w:lang w:eastAsia="pl-PL"/>
        </w:rPr>
      </w:pPr>
      <w:r w:rsidRPr="001F079C">
        <w:rPr>
          <w:rFonts w:ascii="Tahoma" w:eastAsia="Cambria" w:hAnsi="Tahoma" w:cs="Tahoma"/>
          <w:bCs/>
          <w:sz w:val="20"/>
          <w:szCs w:val="20"/>
          <w:lang w:eastAsia="pl-PL"/>
        </w:rPr>
        <w:t>zmiany rachunku bankowego Wykonawcy wskazanego  w § 3 ust.3 niniejszej umowy.</w:t>
      </w:r>
    </w:p>
    <w:p w14:paraId="28E39682" w14:textId="77777777" w:rsidR="001F079C" w:rsidRPr="001F079C" w:rsidRDefault="001F079C" w:rsidP="00977A08">
      <w:pPr>
        <w:numPr>
          <w:ilvl w:val="1"/>
          <w:numId w:val="34"/>
        </w:numPr>
        <w:tabs>
          <w:tab w:val="num" w:pos="397"/>
        </w:tabs>
        <w:spacing w:after="0" w:line="240" w:lineRule="auto"/>
        <w:ind w:left="397"/>
        <w:contextualSpacing/>
        <w:jc w:val="both"/>
        <w:rPr>
          <w:rFonts w:ascii="Tahoma" w:eastAsia="Cambria" w:hAnsi="Tahoma" w:cs="Tahoma"/>
          <w:sz w:val="20"/>
          <w:szCs w:val="20"/>
          <w:lang w:eastAsia="pl-PL"/>
        </w:rPr>
      </w:pPr>
      <w:r w:rsidRPr="001F079C">
        <w:rPr>
          <w:rFonts w:ascii="Tahoma" w:eastAsia="Cambria" w:hAnsi="Tahoma" w:cs="Tahoma"/>
          <w:sz w:val="20"/>
          <w:szCs w:val="20"/>
          <w:lang w:eastAsia="pl-PL"/>
        </w:rPr>
        <w:t>zmiany cen leków rozliczanych w ramach prowadzonych terapii lekowych w przypadku zmniejszenia kwoty limitu finansowania przez NFZ. W takiej sytuacji strony obniżą cenę zakupu leku maksymalnie do wysokości kwoty limitu finansowania w programach lekowych obowiązujących w dacie podania leku i rozliczenia terapii. W przypadku gdy do zmiany limitu finansowania dojdzie po wystawieniu faktury VAT, Wykonawca niezwłocznie wystawi fakturę korygującą.</w:t>
      </w:r>
    </w:p>
    <w:p w14:paraId="3E11CBDF" w14:textId="77777777" w:rsidR="001F079C" w:rsidRPr="001F079C" w:rsidRDefault="001F079C" w:rsidP="00977A08">
      <w:pPr>
        <w:numPr>
          <w:ilvl w:val="0"/>
          <w:numId w:val="41"/>
        </w:numPr>
        <w:spacing w:after="0" w:line="240" w:lineRule="auto"/>
        <w:contextualSpacing/>
        <w:jc w:val="both"/>
        <w:rPr>
          <w:rFonts w:ascii="Tahoma" w:eastAsia="Cambria" w:hAnsi="Tahoma" w:cs="Tahoma"/>
          <w:sz w:val="20"/>
          <w:szCs w:val="20"/>
          <w:lang w:eastAsia="pl-PL"/>
        </w:rPr>
      </w:pPr>
      <w:r w:rsidRPr="001F079C">
        <w:rPr>
          <w:rFonts w:ascii="Tahoma" w:eastAsia="Cambria" w:hAnsi="Tahoma" w:cs="Tahoma"/>
          <w:sz w:val="20"/>
          <w:szCs w:val="20"/>
          <w:lang w:eastAsia="pl-PL"/>
        </w:rPr>
        <w:t>Zmiany określone w ust. 4 pkt f) - g) wymagają formy pisemnego aneksu pod rygorem nieważności.</w:t>
      </w:r>
    </w:p>
    <w:p w14:paraId="4BC71143" w14:textId="77777777" w:rsidR="001F079C" w:rsidRPr="001F079C" w:rsidRDefault="001F079C" w:rsidP="00977A08">
      <w:pPr>
        <w:numPr>
          <w:ilvl w:val="0"/>
          <w:numId w:val="41"/>
        </w:numPr>
        <w:suppressAutoHyphens/>
        <w:spacing w:after="0" w:line="240" w:lineRule="auto"/>
        <w:contextualSpacing/>
        <w:jc w:val="both"/>
        <w:rPr>
          <w:rFonts w:ascii="Tahoma" w:eastAsia="Cambria" w:hAnsi="Tahoma" w:cs="Tahoma"/>
          <w:sz w:val="20"/>
          <w:szCs w:val="20"/>
          <w:lang w:eastAsia="pl-PL"/>
        </w:rPr>
      </w:pPr>
      <w:r w:rsidRPr="001F079C">
        <w:rPr>
          <w:rFonts w:ascii="Tahoma" w:eastAsia="Cambria" w:hAnsi="Tahoma" w:cs="Tahoma"/>
          <w:kern w:val="1"/>
          <w:sz w:val="20"/>
          <w:szCs w:val="20"/>
          <w:lang w:eastAsia="hi-IN" w:bidi="hi-IN"/>
        </w:rPr>
        <w:t xml:space="preserve">Poza przypadkami określonymi w ust. 4, strony dopuszczają możliwość zmiany wynagrodzenia należnego Wykonawcy wyłącznie w formie pisemnego aneksu do niniejszej umowy w przypadku </w:t>
      </w:r>
      <w:r w:rsidRPr="001F079C">
        <w:rPr>
          <w:rFonts w:ascii="Tahoma" w:eastAsia="Cambria" w:hAnsi="Tahoma" w:cs="Tahoma"/>
          <w:sz w:val="20"/>
          <w:szCs w:val="20"/>
          <w:lang w:eastAsia="pl-PL"/>
        </w:rPr>
        <w:t>zmiany stawki podatku od towarów i usług oraz podatku akcyzowego.</w:t>
      </w:r>
    </w:p>
    <w:p w14:paraId="2EEE1CB8" w14:textId="77777777" w:rsidR="001F079C" w:rsidRPr="001F079C" w:rsidRDefault="001F079C" w:rsidP="00977A08">
      <w:pPr>
        <w:widowControl w:val="0"/>
        <w:numPr>
          <w:ilvl w:val="0"/>
          <w:numId w:val="41"/>
        </w:numPr>
        <w:suppressAutoHyphens/>
        <w:spacing w:after="0" w:line="240" w:lineRule="auto"/>
        <w:ind w:left="426" w:hanging="426"/>
        <w:jc w:val="both"/>
        <w:rPr>
          <w:rFonts w:ascii="Times New Roman" w:eastAsia="Calibri" w:hAnsi="Times New Roman" w:cs="Times New Roman"/>
          <w:sz w:val="24"/>
          <w:szCs w:val="24"/>
          <w:lang w:eastAsia="ar-SA"/>
        </w:rPr>
      </w:pPr>
      <w:r w:rsidRPr="001F079C">
        <w:rPr>
          <w:rFonts w:ascii="Tahoma" w:eastAsia="Cambria" w:hAnsi="Tahoma" w:cs="Times New Roman"/>
          <w:sz w:val="20"/>
          <w:szCs w:val="20"/>
        </w:rPr>
        <w:t>Wykonawca nie może bez pisemnej zgody podmiotu tworzącego, właściwego dla Zamawiającego przenosić wierzytelności wynikających z niniejszej umowy na osoby trzecie ani rozporządzać nimi w jakiejkolwiek formie prawem przewidzianej. W szczególności wierzytelność nie może być przedmiotem zabezpieczenia zobowiązań Wykonawcy. Wykonawca nie może również bez zgody Zamawiającego przyjąć poręczenia za jego zobowiązania ani udzielać pełnomocnictwa do dochodzenia wierzytelności objętych umową innemu podmiotowi niż kancelaria prowadzona przez radcę prawnego lub adwokata, powyższe obejmuje także zawarcie przez Wykonawcę umów o zarządzanie wierzytelnościami, umów forfaitingu lub factoringu oraz innych umów nienazwanych, w wyniku których nawet potencjalnie może dojść do przejścia wierzytelności na inny podmiot. W przypadku zawarcia z podmiotem trzecim umowy o zarządzanie wierzytelnościami lub innej podobnej umowy wszelkie płatności dokonywane będą wyłącznie na rachunek Wykonawcy. Naruszenie przedmiotowego zobowiązania traktowane będzie jako nienależyte wykonanie umowy i będzie stanowiło podstawę do rozwiązania z Wykonawcą umowy bez zachowania okresu wypowiedzenia z winy Wykonawcy</w:t>
      </w:r>
      <w:r w:rsidRPr="001F079C">
        <w:rPr>
          <w:rFonts w:ascii="Times New Roman" w:eastAsia="Calibri" w:hAnsi="Times New Roman" w:cs="Times New Roman"/>
          <w:sz w:val="24"/>
          <w:szCs w:val="24"/>
          <w:lang w:eastAsia="ar-SA"/>
        </w:rPr>
        <w:t>.</w:t>
      </w:r>
    </w:p>
    <w:p w14:paraId="7FD08F77" w14:textId="77777777" w:rsidR="001F079C" w:rsidRPr="001F079C" w:rsidRDefault="001F079C" w:rsidP="00977A08">
      <w:pPr>
        <w:widowControl w:val="0"/>
        <w:numPr>
          <w:ilvl w:val="0"/>
          <w:numId w:val="41"/>
        </w:numPr>
        <w:tabs>
          <w:tab w:val="num" w:pos="720"/>
        </w:tabs>
        <w:suppressAutoHyphens/>
        <w:spacing w:after="0" w:line="240" w:lineRule="auto"/>
        <w:contextualSpacing/>
        <w:jc w:val="both"/>
        <w:rPr>
          <w:rFonts w:ascii="Tahoma" w:eastAsia="Cambria" w:hAnsi="Tahoma" w:cs="Tahoma"/>
          <w:sz w:val="20"/>
          <w:szCs w:val="20"/>
          <w:lang w:eastAsia="pl-PL"/>
        </w:rPr>
      </w:pPr>
      <w:r w:rsidRPr="001F079C">
        <w:rPr>
          <w:rFonts w:ascii="Tahoma" w:eastAsia="Cambria" w:hAnsi="Tahoma" w:cs="Tahoma"/>
          <w:sz w:val="20"/>
          <w:szCs w:val="20"/>
          <w:lang w:eastAsia="pl-PL"/>
        </w:rPr>
        <w:t>Wszelkie spory wynikłe na tle realizacji umowy będzie rozstrzygał sąd powszechny właściwy miejscowo dla siedziby Zamawiającego.</w:t>
      </w:r>
    </w:p>
    <w:p w14:paraId="7F1CB326" w14:textId="77777777" w:rsidR="001F079C" w:rsidRPr="001F079C" w:rsidRDefault="001F079C" w:rsidP="00977A08">
      <w:pPr>
        <w:widowControl w:val="0"/>
        <w:numPr>
          <w:ilvl w:val="0"/>
          <w:numId w:val="41"/>
        </w:numPr>
        <w:spacing w:after="0" w:line="240" w:lineRule="auto"/>
        <w:contextualSpacing/>
        <w:jc w:val="both"/>
        <w:rPr>
          <w:rFonts w:ascii="Tahoma" w:eastAsia="Cambria" w:hAnsi="Tahoma" w:cs="Tahoma"/>
          <w:kern w:val="2"/>
          <w:sz w:val="20"/>
          <w:szCs w:val="20"/>
          <w:lang w:eastAsia="ar-SA"/>
        </w:rPr>
      </w:pPr>
      <w:r w:rsidRPr="001F079C">
        <w:rPr>
          <w:rFonts w:ascii="Tahoma" w:eastAsia="Cambria" w:hAnsi="Tahoma" w:cs="Tahoma"/>
          <w:sz w:val="20"/>
          <w:szCs w:val="20"/>
          <w:lang w:eastAsia="pl-PL"/>
        </w:rPr>
        <w:t>Umowę sporządzono w dwóch  jednobrzmiących egzemplarzach, po jednym egzemplarzu dla każdej ze Stron.</w:t>
      </w:r>
    </w:p>
    <w:p w14:paraId="0B11C0CE" w14:textId="77777777" w:rsidR="001F079C" w:rsidRPr="001F079C" w:rsidRDefault="001F079C" w:rsidP="001F079C">
      <w:pPr>
        <w:widowControl w:val="0"/>
        <w:spacing w:after="0" w:line="240" w:lineRule="auto"/>
        <w:ind w:left="360"/>
        <w:contextualSpacing/>
        <w:jc w:val="both"/>
        <w:rPr>
          <w:rFonts w:ascii="Tahoma" w:eastAsia="Cambria" w:hAnsi="Tahoma" w:cs="Tahoma"/>
          <w:kern w:val="2"/>
          <w:sz w:val="20"/>
          <w:szCs w:val="20"/>
          <w:lang w:eastAsia="ar-SA"/>
        </w:rPr>
      </w:pPr>
    </w:p>
    <w:p w14:paraId="431E4606" w14:textId="77777777" w:rsidR="001F079C" w:rsidRPr="001F079C" w:rsidRDefault="001F079C" w:rsidP="001F079C">
      <w:pPr>
        <w:widowControl w:val="0"/>
        <w:spacing w:after="0" w:line="240" w:lineRule="auto"/>
        <w:ind w:left="360"/>
        <w:contextualSpacing/>
        <w:jc w:val="both"/>
        <w:rPr>
          <w:rFonts w:ascii="Tahoma" w:eastAsia="Cambria" w:hAnsi="Tahoma" w:cs="Tahoma"/>
          <w:kern w:val="2"/>
          <w:sz w:val="20"/>
          <w:szCs w:val="20"/>
          <w:lang w:eastAsia="ar-SA"/>
        </w:rPr>
      </w:pPr>
      <w:r w:rsidRPr="001F079C">
        <w:rPr>
          <w:rFonts w:ascii="Tahoma" w:eastAsia="Cambria" w:hAnsi="Tahoma" w:cs="Tahoma"/>
          <w:kern w:val="2"/>
          <w:sz w:val="20"/>
          <w:szCs w:val="20"/>
          <w:lang w:eastAsia="ar-SA"/>
        </w:rPr>
        <w:t>Załączniki do umowy:</w:t>
      </w:r>
    </w:p>
    <w:p w14:paraId="7B712DF1" w14:textId="77777777" w:rsidR="001F079C" w:rsidRPr="001F079C" w:rsidRDefault="001F079C" w:rsidP="00977A08">
      <w:pPr>
        <w:keepNext/>
        <w:widowControl w:val="0"/>
        <w:numPr>
          <w:ilvl w:val="0"/>
          <w:numId w:val="39"/>
        </w:numPr>
        <w:suppressAutoHyphens/>
        <w:spacing w:after="0" w:line="240" w:lineRule="auto"/>
        <w:contextualSpacing/>
        <w:outlineLvl w:val="5"/>
        <w:rPr>
          <w:rFonts w:ascii="Tahoma" w:eastAsia="Cambria" w:hAnsi="Tahoma" w:cs="Tahoma"/>
          <w:b/>
          <w:bCs/>
          <w:sz w:val="20"/>
          <w:szCs w:val="20"/>
          <w:lang w:eastAsia="ar-SA"/>
        </w:rPr>
      </w:pPr>
      <w:r w:rsidRPr="001F079C">
        <w:rPr>
          <w:rFonts w:ascii="Tahoma" w:eastAsia="Cambria" w:hAnsi="Tahoma" w:cs="Tahoma"/>
          <w:sz w:val="20"/>
          <w:szCs w:val="20"/>
          <w:lang w:eastAsia="pl-PL"/>
        </w:rPr>
        <w:t>Formularz asortymentowo-cenowy</w:t>
      </w:r>
    </w:p>
    <w:p w14:paraId="3FFC679E" w14:textId="77777777" w:rsidR="001F079C" w:rsidRPr="001F079C" w:rsidRDefault="001F079C" w:rsidP="00977A08">
      <w:pPr>
        <w:keepNext/>
        <w:widowControl w:val="0"/>
        <w:numPr>
          <w:ilvl w:val="0"/>
          <w:numId w:val="39"/>
        </w:numPr>
        <w:suppressAutoHyphens/>
        <w:spacing w:after="0" w:line="240" w:lineRule="auto"/>
        <w:contextualSpacing/>
        <w:outlineLvl w:val="5"/>
        <w:rPr>
          <w:rFonts w:ascii="Tahoma" w:eastAsia="Cambria" w:hAnsi="Tahoma" w:cs="Tahoma"/>
          <w:b/>
          <w:bCs/>
          <w:sz w:val="20"/>
          <w:szCs w:val="20"/>
          <w:lang w:eastAsia="ar-SA"/>
        </w:rPr>
      </w:pPr>
      <w:r w:rsidRPr="001F079C">
        <w:rPr>
          <w:rFonts w:ascii="Tahoma" w:eastAsia="Cambria" w:hAnsi="Tahoma" w:cs="Tahoma"/>
          <w:sz w:val="20"/>
          <w:szCs w:val="20"/>
          <w:lang w:eastAsia="pl-PL"/>
        </w:rPr>
        <w:t>Klauzula informacyjna</w:t>
      </w:r>
      <w:r w:rsidRPr="001F079C">
        <w:rPr>
          <w:rFonts w:ascii="Tahoma" w:eastAsia="Cambria" w:hAnsi="Tahoma" w:cs="Tahoma"/>
          <w:b/>
          <w:bCs/>
          <w:sz w:val="20"/>
          <w:szCs w:val="20"/>
          <w:lang w:eastAsia="ar-SA"/>
        </w:rPr>
        <w:t xml:space="preserve"> </w:t>
      </w:r>
    </w:p>
    <w:p w14:paraId="511FF5FC" w14:textId="77777777" w:rsidR="001F079C" w:rsidRPr="001F079C" w:rsidRDefault="001F079C" w:rsidP="001F079C">
      <w:pPr>
        <w:keepNext/>
        <w:widowControl w:val="0"/>
        <w:suppressAutoHyphens/>
        <w:spacing w:after="0" w:line="240" w:lineRule="auto"/>
        <w:ind w:left="227"/>
        <w:outlineLvl w:val="5"/>
        <w:rPr>
          <w:rFonts w:ascii="Cambria" w:eastAsia="Cambria" w:hAnsi="Cambria" w:cs="Times New Roman"/>
        </w:rPr>
      </w:pPr>
      <w:r w:rsidRPr="001F079C">
        <w:rPr>
          <w:rFonts w:ascii="Tahoma" w:eastAsia="Cambria" w:hAnsi="Tahoma" w:cs="Tahoma"/>
          <w:b/>
          <w:bCs/>
          <w:sz w:val="20"/>
          <w:szCs w:val="20"/>
          <w:lang w:eastAsia="ar-SA"/>
        </w:rPr>
        <w:t>Wykonawca</w:t>
      </w:r>
      <w:r w:rsidRPr="001F079C">
        <w:rPr>
          <w:rFonts w:ascii="Tahoma" w:eastAsia="Cambria" w:hAnsi="Tahoma" w:cs="Tahoma"/>
          <w:b/>
          <w:bCs/>
          <w:sz w:val="20"/>
          <w:szCs w:val="20"/>
          <w:lang w:eastAsia="ar-SA"/>
        </w:rPr>
        <w:tab/>
      </w:r>
      <w:r w:rsidRPr="001F079C">
        <w:rPr>
          <w:rFonts w:ascii="Tahoma" w:eastAsia="Cambria" w:hAnsi="Tahoma" w:cs="Tahoma"/>
          <w:b/>
          <w:bCs/>
          <w:sz w:val="20"/>
          <w:szCs w:val="20"/>
          <w:lang w:eastAsia="ar-SA"/>
        </w:rPr>
        <w:tab/>
      </w:r>
      <w:r w:rsidRPr="001F079C">
        <w:rPr>
          <w:rFonts w:ascii="Tahoma" w:eastAsia="Cambria" w:hAnsi="Tahoma" w:cs="Tahoma"/>
          <w:b/>
          <w:bCs/>
          <w:sz w:val="20"/>
          <w:szCs w:val="20"/>
          <w:lang w:eastAsia="ar-SA"/>
        </w:rPr>
        <w:tab/>
      </w:r>
      <w:r w:rsidRPr="001F079C">
        <w:rPr>
          <w:rFonts w:ascii="Tahoma" w:eastAsia="Cambria" w:hAnsi="Tahoma" w:cs="Tahoma"/>
          <w:b/>
          <w:bCs/>
          <w:sz w:val="20"/>
          <w:szCs w:val="20"/>
          <w:lang w:eastAsia="ar-SA"/>
        </w:rPr>
        <w:tab/>
      </w:r>
      <w:r w:rsidRPr="001F079C">
        <w:rPr>
          <w:rFonts w:ascii="Tahoma" w:eastAsia="Cambria" w:hAnsi="Tahoma" w:cs="Tahoma"/>
          <w:b/>
          <w:bCs/>
          <w:sz w:val="20"/>
          <w:szCs w:val="20"/>
          <w:lang w:eastAsia="ar-SA"/>
        </w:rPr>
        <w:tab/>
      </w:r>
      <w:r w:rsidRPr="001F079C">
        <w:rPr>
          <w:rFonts w:ascii="Tahoma" w:eastAsia="Cambria" w:hAnsi="Tahoma" w:cs="Tahoma"/>
          <w:b/>
          <w:bCs/>
          <w:sz w:val="20"/>
          <w:szCs w:val="20"/>
          <w:lang w:eastAsia="ar-SA"/>
        </w:rPr>
        <w:tab/>
      </w:r>
      <w:r w:rsidRPr="001F079C">
        <w:rPr>
          <w:rFonts w:ascii="Tahoma" w:eastAsia="Cambria" w:hAnsi="Tahoma" w:cs="Tahoma"/>
          <w:b/>
          <w:bCs/>
          <w:sz w:val="20"/>
          <w:szCs w:val="20"/>
          <w:lang w:eastAsia="ar-SA"/>
        </w:rPr>
        <w:tab/>
      </w:r>
      <w:r w:rsidRPr="001F079C">
        <w:rPr>
          <w:rFonts w:ascii="Tahoma" w:eastAsia="Cambria" w:hAnsi="Tahoma" w:cs="Tahoma"/>
          <w:b/>
          <w:bCs/>
          <w:sz w:val="20"/>
          <w:szCs w:val="20"/>
          <w:lang w:eastAsia="ar-SA"/>
        </w:rPr>
        <w:tab/>
        <w:t>Zamawiający</w:t>
      </w:r>
    </w:p>
    <w:p w14:paraId="522C995D" w14:textId="77777777" w:rsidR="001F079C" w:rsidRPr="001F079C" w:rsidRDefault="001F079C" w:rsidP="001F079C">
      <w:pPr>
        <w:rPr>
          <w:rFonts w:ascii="Cambria" w:eastAsia="Cambria" w:hAnsi="Cambria" w:cs="Times New Roman"/>
        </w:rPr>
      </w:pPr>
    </w:p>
    <w:p w14:paraId="1404764E" w14:textId="77777777" w:rsidR="001F079C" w:rsidRPr="001F079C" w:rsidRDefault="001F079C" w:rsidP="001F079C">
      <w:pPr>
        <w:rPr>
          <w:rFonts w:ascii="Cambria" w:eastAsia="Cambria" w:hAnsi="Cambria" w:cs="Times New Roman"/>
        </w:rPr>
      </w:pPr>
    </w:p>
    <w:p w14:paraId="0A3B48EF" w14:textId="77777777" w:rsidR="001F079C" w:rsidRPr="001F079C" w:rsidRDefault="001F079C" w:rsidP="001F079C">
      <w:pPr>
        <w:rPr>
          <w:rFonts w:ascii="Cambria" w:eastAsia="Cambria" w:hAnsi="Cambria" w:cs="Times New Roman"/>
        </w:rPr>
      </w:pPr>
    </w:p>
    <w:p w14:paraId="1F69ADF3" w14:textId="77777777" w:rsidR="001F079C" w:rsidRPr="001F079C" w:rsidRDefault="001F079C" w:rsidP="001F079C">
      <w:pPr>
        <w:rPr>
          <w:rFonts w:ascii="Cambria" w:eastAsia="Cambria" w:hAnsi="Cambria" w:cs="Times New Roman"/>
        </w:rPr>
      </w:pPr>
    </w:p>
    <w:p w14:paraId="344314CD" w14:textId="77777777" w:rsidR="001F079C" w:rsidRPr="001F079C" w:rsidRDefault="001F079C" w:rsidP="001F079C">
      <w:pPr>
        <w:rPr>
          <w:rFonts w:ascii="Cambria" w:eastAsia="Cambria" w:hAnsi="Cambria" w:cs="Times New Roman"/>
        </w:rPr>
      </w:pPr>
    </w:p>
    <w:p w14:paraId="0C81C7EE" w14:textId="77777777" w:rsidR="001F079C" w:rsidRPr="001F079C" w:rsidRDefault="001F079C" w:rsidP="001F079C">
      <w:pPr>
        <w:rPr>
          <w:rFonts w:ascii="Cambria" w:eastAsia="Cambria" w:hAnsi="Cambria" w:cs="Times New Roman"/>
        </w:rPr>
      </w:pPr>
    </w:p>
    <w:p w14:paraId="69DFA590" w14:textId="77777777" w:rsidR="001F079C" w:rsidRPr="001F079C" w:rsidRDefault="001F079C" w:rsidP="001F079C">
      <w:pPr>
        <w:spacing w:after="0" w:line="240" w:lineRule="auto"/>
        <w:ind w:left="720"/>
        <w:contextualSpacing/>
        <w:rPr>
          <w:rFonts w:ascii="Tahoma" w:eastAsia="Cambria" w:hAnsi="Tahoma" w:cs="Tahoma"/>
          <w:sz w:val="20"/>
          <w:szCs w:val="20"/>
          <w:lang w:eastAsia="pl-PL"/>
        </w:rPr>
      </w:pPr>
    </w:p>
    <w:p w14:paraId="43DF76AE" w14:textId="77777777" w:rsidR="001F079C" w:rsidRPr="001F079C" w:rsidRDefault="001F079C" w:rsidP="001F079C">
      <w:pPr>
        <w:spacing w:after="60" w:line="256" w:lineRule="auto"/>
        <w:ind w:left="425" w:hanging="425"/>
        <w:jc w:val="right"/>
        <w:rPr>
          <w:rFonts w:ascii="Tahoma" w:eastAsia="Cambria" w:hAnsi="Tahoma" w:cs="Tahoma"/>
          <w:b/>
          <w:sz w:val="20"/>
          <w:szCs w:val="20"/>
        </w:rPr>
      </w:pPr>
    </w:p>
    <w:p w14:paraId="6ED8C43B" w14:textId="77777777" w:rsidR="001F079C" w:rsidRPr="001F079C" w:rsidRDefault="001F079C" w:rsidP="001F079C">
      <w:pPr>
        <w:spacing w:after="60" w:line="256" w:lineRule="auto"/>
        <w:ind w:left="425" w:hanging="425"/>
        <w:jc w:val="right"/>
        <w:rPr>
          <w:rFonts w:ascii="Tahoma" w:eastAsia="Cambria" w:hAnsi="Tahoma" w:cs="Tahoma"/>
          <w:b/>
          <w:sz w:val="20"/>
          <w:szCs w:val="20"/>
        </w:rPr>
      </w:pPr>
    </w:p>
    <w:p w14:paraId="0C3E2AC7" w14:textId="77777777" w:rsidR="001F079C" w:rsidRPr="001F079C" w:rsidRDefault="001F079C" w:rsidP="001F079C">
      <w:pPr>
        <w:spacing w:after="60" w:line="256" w:lineRule="auto"/>
        <w:ind w:left="425" w:hanging="425"/>
        <w:jc w:val="right"/>
        <w:rPr>
          <w:rFonts w:ascii="Tahoma" w:eastAsia="Cambria" w:hAnsi="Tahoma" w:cs="Tahoma"/>
          <w:b/>
          <w:sz w:val="20"/>
          <w:szCs w:val="20"/>
        </w:rPr>
      </w:pPr>
    </w:p>
    <w:p w14:paraId="47FBC37F" w14:textId="77777777" w:rsidR="001F079C" w:rsidRPr="001F079C" w:rsidRDefault="001F079C" w:rsidP="001F079C">
      <w:pPr>
        <w:spacing w:after="60" w:line="256" w:lineRule="auto"/>
        <w:ind w:left="425" w:hanging="425"/>
        <w:jc w:val="right"/>
        <w:rPr>
          <w:rFonts w:ascii="Tahoma" w:eastAsia="Cambria" w:hAnsi="Tahoma" w:cs="Tahoma"/>
          <w:b/>
          <w:sz w:val="20"/>
          <w:szCs w:val="20"/>
        </w:rPr>
      </w:pPr>
      <w:r w:rsidRPr="001F079C">
        <w:rPr>
          <w:rFonts w:ascii="Tahoma" w:eastAsia="Cambria" w:hAnsi="Tahoma" w:cs="Tahoma"/>
          <w:b/>
          <w:sz w:val="20"/>
          <w:szCs w:val="20"/>
        </w:rPr>
        <w:t>Załącznik nr 2 – klauzula informacyjna</w:t>
      </w:r>
    </w:p>
    <w:p w14:paraId="2087C99D" w14:textId="77777777" w:rsidR="001F079C" w:rsidRPr="001F079C" w:rsidRDefault="001F079C" w:rsidP="00977A08">
      <w:pPr>
        <w:numPr>
          <w:ilvl w:val="0"/>
          <w:numId w:val="43"/>
        </w:numPr>
        <w:suppressAutoHyphens/>
        <w:spacing w:after="60" w:line="240" w:lineRule="auto"/>
        <w:ind w:left="425" w:hanging="425"/>
        <w:contextualSpacing/>
        <w:jc w:val="both"/>
        <w:rPr>
          <w:rFonts w:ascii="Tahoma" w:eastAsia="Cambria" w:hAnsi="Tahoma" w:cs="Tahoma"/>
          <w:sz w:val="20"/>
          <w:szCs w:val="20"/>
          <w:lang w:val="x-none"/>
        </w:rPr>
      </w:pPr>
      <w:r w:rsidRPr="001F079C">
        <w:rPr>
          <w:rFonts w:ascii="Tahoma" w:eastAsia="Cambria" w:hAnsi="Tahoma" w:cs="Tahoma"/>
          <w:sz w:val="20"/>
          <w:szCs w:val="20"/>
          <w:lang w:val="x-none"/>
        </w:rPr>
        <w:t xml:space="preserve">Dane osobowe przedstawicieli Stron niniejszej umowy oraz dane </w:t>
      </w:r>
      <w:r w:rsidRPr="001F079C">
        <w:rPr>
          <w:rFonts w:ascii="Tahoma" w:eastAsia="Arial Unicode MS" w:hAnsi="Tahoma" w:cs="Tahoma"/>
          <w:color w:val="000000"/>
          <w:sz w:val="20"/>
          <w:szCs w:val="20"/>
          <w:lang w:val="x-none" w:eastAsia="pl-PL"/>
        </w:rPr>
        <w:t>osób wyznaczonych do kontaktów roboczych oraz odpowiedzialnych za koordynację i realizację umowy</w:t>
      </w:r>
      <w:r w:rsidRPr="001F079C">
        <w:rPr>
          <w:rFonts w:ascii="Tahoma" w:eastAsia="Cambria" w:hAnsi="Tahoma" w:cs="Tahoma"/>
          <w:sz w:val="20"/>
          <w:szCs w:val="20"/>
          <w:lang w:val="x-none"/>
        </w:rPr>
        <w:t xml:space="preserve"> są wzajemnie udostępniane przez Strony, które stają się odrębnymi administratorami tych danych osobowych, w rozumieniu przepisów o ochronie danych osobowych i przetwarzają je zgodnie z nimi, we własnych celach związanych</w:t>
      </w:r>
      <w:r w:rsidRPr="001F079C">
        <w:rPr>
          <w:rFonts w:ascii="Tahoma" w:eastAsia="Cambria" w:hAnsi="Tahoma" w:cs="Tahoma"/>
          <w:sz w:val="20"/>
          <w:szCs w:val="20"/>
        </w:rPr>
        <w:t xml:space="preserve"> </w:t>
      </w:r>
      <w:r w:rsidRPr="001F079C">
        <w:rPr>
          <w:rFonts w:ascii="Tahoma" w:eastAsia="Cambria" w:hAnsi="Tahoma" w:cs="Tahoma"/>
          <w:sz w:val="20"/>
          <w:szCs w:val="20"/>
          <w:lang w:val="x-none"/>
        </w:rPr>
        <w:t>z realizacją niniejszej umowy.</w:t>
      </w:r>
    </w:p>
    <w:p w14:paraId="144E43C9" w14:textId="77777777" w:rsidR="001F079C" w:rsidRPr="001F079C" w:rsidRDefault="001F079C" w:rsidP="00977A08">
      <w:pPr>
        <w:numPr>
          <w:ilvl w:val="0"/>
          <w:numId w:val="43"/>
        </w:numPr>
        <w:suppressAutoHyphens/>
        <w:spacing w:after="60" w:line="240" w:lineRule="auto"/>
        <w:ind w:left="425" w:hanging="425"/>
        <w:contextualSpacing/>
        <w:jc w:val="both"/>
        <w:rPr>
          <w:rFonts w:ascii="Tahoma" w:eastAsia="Cambria" w:hAnsi="Tahoma" w:cs="Tahoma"/>
          <w:sz w:val="20"/>
          <w:szCs w:val="20"/>
          <w:lang w:val="x-none"/>
        </w:rPr>
      </w:pPr>
      <w:r w:rsidRPr="001F079C">
        <w:rPr>
          <w:rFonts w:ascii="Tahoma" w:eastAsia="Cambria" w:hAnsi="Tahoma" w:cs="Tahoma"/>
          <w:sz w:val="20"/>
          <w:szCs w:val="20"/>
          <w:lang w:val="x-none"/>
        </w:rPr>
        <w:t>Wykonawca oświadcza, że osobom wymienionym w ust. 1 umożliwia zapoznanie się i dostęp do informacji dotyczących przetwarzania ich danych osobowych przez Zamawiającego na potrzeby realizacji niniejszej umowy, wskazanymi poniżej w ust. 3.</w:t>
      </w:r>
    </w:p>
    <w:p w14:paraId="198B2EE5" w14:textId="77777777" w:rsidR="001F079C" w:rsidRPr="001F079C" w:rsidRDefault="001F079C" w:rsidP="00977A08">
      <w:pPr>
        <w:numPr>
          <w:ilvl w:val="0"/>
          <w:numId w:val="43"/>
        </w:numPr>
        <w:suppressAutoHyphens/>
        <w:spacing w:after="60" w:line="240" w:lineRule="auto"/>
        <w:ind w:left="425" w:hanging="425"/>
        <w:contextualSpacing/>
        <w:jc w:val="both"/>
        <w:rPr>
          <w:rFonts w:ascii="Tahoma" w:eastAsia="Cambria" w:hAnsi="Tahoma" w:cs="Tahoma"/>
          <w:sz w:val="20"/>
          <w:szCs w:val="20"/>
          <w:lang w:val="x-none"/>
        </w:rPr>
      </w:pPr>
      <w:r w:rsidRPr="001F079C">
        <w:rPr>
          <w:rFonts w:ascii="Tahoma" w:eastAsia="Cambria" w:hAnsi="Tahoma" w:cs="Tahoma"/>
          <w:sz w:val="20"/>
          <w:szCs w:val="20"/>
          <w:lang w:val="x-none"/>
        </w:rPr>
        <w:t xml:space="preserve">Zgodnie z treścią art. 13 </w:t>
      </w:r>
      <w:r w:rsidRPr="001F079C">
        <w:rPr>
          <w:rFonts w:ascii="Tahoma" w:eastAsia="Cambria" w:hAnsi="Tahoma" w:cs="Tahoma"/>
          <w:sz w:val="20"/>
          <w:szCs w:val="20"/>
        </w:rPr>
        <w:t xml:space="preserve">i </w:t>
      </w:r>
      <w:r w:rsidRPr="001F079C">
        <w:rPr>
          <w:rFonts w:ascii="Tahoma" w:eastAsia="Cambria" w:hAnsi="Tahoma" w:cs="Tahoma"/>
          <w:sz w:val="20"/>
          <w:szCs w:val="20"/>
          <w:lang w:val="x-none"/>
        </w:rPr>
        <w:t xml:space="preserve">art. 14 </w:t>
      </w:r>
      <w:r w:rsidRPr="001F079C">
        <w:rPr>
          <w:rFonts w:ascii="Tahoma" w:eastAsia="Cambria" w:hAnsi="Tahoma" w:cs="Tahoma"/>
          <w:color w:val="000000"/>
          <w:sz w:val="20"/>
          <w:szCs w:val="20"/>
          <w:lang w:val="x-none"/>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1F079C">
        <w:rPr>
          <w:rFonts w:ascii="Tahoma" w:eastAsia="Cambria" w:hAnsi="Tahoma" w:cs="Tahoma"/>
          <w:sz w:val="20"/>
          <w:szCs w:val="20"/>
          <w:lang w:val="x-none"/>
        </w:rPr>
        <w:t>, ze zm.</w:t>
      </w:r>
      <w:r w:rsidRPr="001F079C">
        <w:rPr>
          <w:rFonts w:ascii="Tahoma" w:eastAsia="Cambria" w:hAnsi="Tahoma" w:cs="Tahoma"/>
          <w:color w:val="000000"/>
          <w:sz w:val="20"/>
          <w:szCs w:val="20"/>
          <w:lang w:val="x-none"/>
        </w:rPr>
        <w:t>),</w:t>
      </w:r>
      <w:r w:rsidRPr="001F079C">
        <w:rPr>
          <w:rFonts w:ascii="Tahoma" w:eastAsia="Cambria" w:hAnsi="Tahoma" w:cs="Tahoma"/>
          <w:color w:val="000000"/>
          <w:sz w:val="20"/>
          <w:szCs w:val="20"/>
        </w:rPr>
        <w:br/>
        <w:t xml:space="preserve">tzw. ,,RODO” </w:t>
      </w:r>
      <w:r w:rsidRPr="001F079C">
        <w:rPr>
          <w:rFonts w:ascii="Tahoma" w:eastAsia="Cambria" w:hAnsi="Tahoma" w:cs="Tahoma"/>
          <w:sz w:val="20"/>
          <w:szCs w:val="20"/>
        </w:rPr>
        <w:t>Zamawiający jako jeden z administratorów</w:t>
      </w:r>
      <w:r w:rsidRPr="001F079C">
        <w:rPr>
          <w:rFonts w:ascii="Tahoma" w:eastAsia="Cambria" w:hAnsi="Tahoma" w:cs="Tahoma"/>
          <w:sz w:val="20"/>
          <w:szCs w:val="20"/>
          <w:lang w:val="x-none"/>
        </w:rPr>
        <w:t>,</w:t>
      </w:r>
      <w:r w:rsidRPr="001F079C">
        <w:rPr>
          <w:rFonts w:ascii="Tahoma" w:eastAsia="Cambria" w:hAnsi="Tahoma" w:cs="Tahoma"/>
          <w:sz w:val="20"/>
          <w:szCs w:val="20"/>
        </w:rPr>
        <w:t xml:space="preserve"> o których mowa w ust. 1 informuje, </w:t>
      </w:r>
      <w:r w:rsidRPr="001F079C">
        <w:rPr>
          <w:rFonts w:ascii="Tahoma" w:eastAsia="Cambria" w:hAnsi="Tahoma" w:cs="Tahoma"/>
          <w:sz w:val="20"/>
          <w:szCs w:val="20"/>
          <w:lang w:val="x-none"/>
        </w:rPr>
        <w:t>że:</w:t>
      </w:r>
    </w:p>
    <w:p w14:paraId="0B92B580" w14:textId="77777777" w:rsidR="001F079C" w:rsidRPr="001F079C" w:rsidRDefault="001F079C" w:rsidP="00977A08">
      <w:pPr>
        <w:widowControl w:val="0"/>
        <w:numPr>
          <w:ilvl w:val="0"/>
          <w:numId w:val="44"/>
        </w:numPr>
        <w:suppressAutoHyphens/>
        <w:autoSpaceDE w:val="0"/>
        <w:spacing w:after="60" w:line="240" w:lineRule="auto"/>
        <w:ind w:left="851"/>
        <w:contextualSpacing/>
        <w:jc w:val="both"/>
        <w:rPr>
          <w:rFonts w:ascii="Tahoma" w:eastAsia="Cambria" w:hAnsi="Tahoma" w:cs="Tahoma"/>
          <w:sz w:val="20"/>
          <w:szCs w:val="20"/>
          <w:lang w:val="x-none"/>
        </w:rPr>
      </w:pPr>
      <w:r w:rsidRPr="001F079C">
        <w:rPr>
          <w:rFonts w:ascii="Tahoma" w:eastAsia="Cambria" w:hAnsi="Tahoma" w:cs="Tahoma"/>
          <w:sz w:val="20"/>
          <w:szCs w:val="20"/>
          <w:lang w:val="x-none"/>
        </w:rPr>
        <w:t>Administratorem danych osobowych przetwarzanych w związku z zawarciem niniejszej umowy jest Uniwersyteckie Centrum Kliniczne im. prof. K. Gibińskiego Śląskiego Uniwersytetu Medycznego w Katowicach, zwane dalej: „Administratorem”.</w:t>
      </w:r>
    </w:p>
    <w:p w14:paraId="1649ACB8" w14:textId="77777777" w:rsidR="001F079C" w:rsidRPr="001F079C" w:rsidRDefault="001F079C" w:rsidP="00977A08">
      <w:pPr>
        <w:widowControl w:val="0"/>
        <w:numPr>
          <w:ilvl w:val="0"/>
          <w:numId w:val="44"/>
        </w:numPr>
        <w:suppressAutoHyphens/>
        <w:autoSpaceDE w:val="0"/>
        <w:spacing w:after="60" w:line="240" w:lineRule="auto"/>
        <w:ind w:left="851"/>
        <w:contextualSpacing/>
        <w:jc w:val="both"/>
        <w:rPr>
          <w:rFonts w:ascii="Tahoma" w:eastAsia="Cambria" w:hAnsi="Tahoma" w:cs="Tahoma"/>
          <w:sz w:val="20"/>
          <w:szCs w:val="20"/>
          <w:lang w:val="x-none"/>
        </w:rPr>
      </w:pPr>
      <w:r w:rsidRPr="001F079C">
        <w:rPr>
          <w:rFonts w:ascii="Tahoma" w:eastAsia="Cambria" w:hAnsi="Tahoma" w:cs="Tahoma"/>
          <w:sz w:val="20"/>
          <w:szCs w:val="20"/>
          <w:lang w:val="x-none"/>
        </w:rPr>
        <w:t xml:space="preserve">Z Administratorem można skontaktować się pisząc na adres: ul. Ceglana 35, 40-514 Katowice lub telefonując pod numer: 32 3581 </w:t>
      </w:r>
      <w:r w:rsidRPr="001F079C">
        <w:rPr>
          <w:rFonts w:ascii="Tahoma" w:eastAsia="Cambria" w:hAnsi="Tahoma" w:cs="Tahoma"/>
          <w:sz w:val="20"/>
          <w:szCs w:val="20"/>
        </w:rPr>
        <w:t>460 lub za pośrednictwem poczty elektronicznej: sekretariat@uck.katowice.pl</w:t>
      </w:r>
      <w:r w:rsidRPr="001F079C">
        <w:rPr>
          <w:rFonts w:ascii="Tahoma" w:eastAsia="Cambria" w:hAnsi="Tahoma" w:cs="Tahoma"/>
          <w:sz w:val="20"/>
          <w:szCs w:val="20"/>
          <w:lang w:val="x-none"/>
        </w:rPr>
        <w:t>.</w:t>
      </w:r>
    </w:p>
    <w:p w14:paraId="2373D1AF" w14:textId="77777777" w:rsidR="001F079C" w:rsidRPr="001F079C" w:rsidRDefault="001F079C" w:rsidP="00977A08">
      <w:pPr>
        <w:widowControl w:val="0"/>
        <w:numPr>
          <w:ilvl w:val="0"/>
          <w:numId w:val="44"/>
        </w:numPr>
        <w:suppressAutoHyphens/>
        <w:autoSpaceDE w:val="0"/>
        <w:spacing w:after="60" w:line="240" w:lineRule="auto"/>
        <w:ind w:left="851"/>
        <w:contextualSpacing/>
        <w:jc w:val="both"/>
        <w:rPr>
          <w:rFonts w:ascii="Tahoma" w:eastAsia="Cambria" w:hAnsi="Tahoma" w:cs="Tahoma"/>
          <w:sz w:val="20"/>
          <w:szCs w:val="20"/>
          <w:lang w:val="x-none"/>
        </w:rPr>
      </w:pPr>
      <w:r w:rsidRPr="001F079C">
        <w:rPr>
          <w:rFonts w:ascii="Tahoma" w:eastAsia="Cambria" w:hAnsi="Tahoma" w:cs="Tahoma"/>
          <w:sz w:val="20"/>
          <w:szCs w:val="20"/>
          <w:lang w:val="x-none"/>
        </w:rPr>
        <w:t>Administrator powołał Inspektora Ochrony Danych Osobowych, z którym można skontaktować się pisząc na wskazany powyżej adres, telefonując pod numer: 32 3581 524 lub za pośrednictwem poczty elektronicznej: iod@uck.katowice.pl</w:t>
      </w:r>
    </w:p>
    <w:p w14:paraId="2D3FDAF3" w14:textId="77777777" w:rsidR="001F079C" w:rsidRPr="001F079C" w:rsidRDefault="001F079C" w:rsidP="00977A08">
      <w:pPr>
        <w:widowControl w:val="0"/>
        <w:numPr>
          <w:ilvl w:val="0"/>
          <w:numId w:val="44"/>
        </w:numPr>
        <w:suppressAutoHyphens/>
        <w:autoSpaceDE w:val="0"/>
        <w:spacing w:after="60" w:line="240" w:lineRule="auto"/>
        <w:ind w:left="851"/>
        <w:contextualSpacing/>
        <w:jc w:val="both"/>
        <w:rPr>
          <w:rFonts w:ascii="Tahoma" w:eastAsia="Arial Unicode MS" w:hAnsi="Tahoma" w:cs="Tahoma"/>
          <w:color w:val="000000"/>
          <w:sz w:val="20"/>
          <w:szCs w:val="20"/>
          <w:lang w:val="x-none" w:eastAsia="pl-PL"/>
        </w:rPr>
      </w:pPr>
      <w:r w:rsidRPr="001F079C">
        <w:rPr>
          <w:rFonts w:ascii="Tahoma" w:eastAsia="Arial Unicode MS" w:hAnsi="Tahoma" w:cs="Tahoma"/>
          <w:color w:val="000000"/>
          <w:sz w:val="20"/>
          <w:szCs w:val="20"/>
          <w:lang w:val="x-none" w:eastAsia="pl-PL"/>
        </w:rPr>
        <w:t xml:space="preserve">Dane osobowe reprezentantów Stron umowy i osób wyznaczonych do kontaktów roboczych oraz odpowiedzialnych za koordynację i realizację umowy przetwarzane </w:t>
      </w:r>
      <w:r w:rsidRPr="001F079C">
        <w:rPr>
          <w:rFonts w:ascii="Tahoma" w:eastAsia="Arial Unicode MS" w:hAnsi="Tahoma" w:cs="Tahoma"/>
          <w:color w:val="000000"/>
          <w:sz w:val="20"/>
          <w:szCs w:val="20"/>
          <w:lang w:val="x-none" w:eastAsia="pl-PL"/>
        </w:rPr>
        <w:br/>
        <w:t>będą w celu wykonania umowy i w ramach prawnie uzasadnionych interesów (art. 6 ust. 1 lit. b, f rozporządzenia) - związanych z zawarciem (prawidłowym oznaczeniem Stron umowy), realizacją umowy (zapewnienie bieżącego kontaktu pomiędzy przedstawicielami Stron, ewidencjonowania wykonania umowy), a także w celu ustalenia, dochodzenia lub obrony przed ewentualnymi roszczeniami z tytułu realizacji umowy.</w:t>
      </w:r>
    </w:p>
    <w:p w14:paraId="05BF74D9" w14:textId="77777777" w:rsidR="001F079C" w:rsidRPr="001F079C" w:rsidRDefault="001F079C" w:rsidP="001F079C">
      <w:pPr>
        <w:widowControl w:val="0"/>
        <w:autoSpaceDE w:val="0"/>
        <w:spacing w:after="60" w:line="240" w:lineRule="auto"/>
        <w:ind w:left="851"/>
        <w:contextualSpacing/>
        <w:jc w:val="both"/>
        <w:rPr>
          <w:rFonts w:ascii="Tahoma" w:eastAsia="Arial Unicode MS" w:hAnsi="Tahoma" w:cs="Tahoma"/>
          <w:color w:val="000000"/>
          <w:sz w:val="20"/>
          <w:szCs w:val="20"/>
          <w:lang w:val="x-none" w:eastAsia="pl-PL"/>
        </w:rPr>
      </w:pPr>
      <w:r w:rsidRPr="001F079C">
        <w:rPr>
          <w:rFonts w:ascii="Tahoma" w:eastAsia="Arial Unicode MS" w:hAnsi="Tahoma" w:cs="Tahoma"/>
          <w:color w:val="000000"/>
          <w:sz w:val="20"/>
          <w:szCs w:val="20"/>
          <w:lang w:val="x-none" w:eastAsia="pl-PL"/>
        </w:rPr>
        <w:t xml:space="preserve">Dane osobowe przetwarzane będą również w celach związanych z wykonywaniem obowiązków prawnych związanych z realizacją umowy (art. 6 ust. 1 lit. </w:t>
      </w:r>
      <w:r w:rsidRPr="001F079C">
        <w:rPr>
          <w:rFonts w:ascii="Tahoma" w:eastAsia="Arial Unicode MS" w:hAnsi="Tahoma" w:cs="Tahoma"/>
          <w:color w:val="000000"/>
          <w:sz w:val="20"/>
          <w:szCs w:val="20"/>
          <w:lang w:val="x-none" w:eastAsia="pl-PL"/>
        </w:rPr>
        <w:br/>
        <w:t>c rozporządzenia), są to obowiązki wynikające z przepisów rachunkowo-podatkowych oraz w celu archiwizacji dokumentacji zgodnie z przepisami prawa. Nie wyklucza się istnienia dalszych obowiązków prawnych Stron.</w:t>
      </w:r>
    </w:p>
    <w:p w14:paraId="1CF250C5" w14:textId="77777777" w:rsidR="001F079C" w:rsidRPr="001F079C" w:rsidRDefault="001F079C" w:rsidP="00977A08">
      <w:pPr>
        <w:widowControl w:val="0"/>
        <w:numPr>
          <w:ilvl w:val="0"/>
          <w:numId w:val="44"/>
        </w:numPr>
        <w:suppressAutoHyphens/>
        <w:autoSpaceDE w:val="0"/>
        <w:spacing w:after="60" w:line="240" w:lineRule="auto"/>
        <w:ind w:left="851"/>
        <w:contextualSpacing/>
        <w:jc w:val="both"/>
        <w:rPr>
          <w:rFonts w:ascii="Tahoma" w:eastAsia="Cambria" w:hAnsi="Tahoma" w:cs="Tahoma"/>
          <w:sz w:val="20"/>
          <w:szCs w:val="20"/>
          <w:lang w:val="x-none"/>
        </w:rPr>
      </w:pPr>
      <w:r w:rsidRPr="001F079C">
        <w:rPr>
          <w:rFonts w:ascii="Tahoma" w:eastAsia="Arial Unicode MS" w:hAnsi="Tahoma" w:cs="Tahoma"/>
          <w:color w:val="000000"/>
          <w:sz w:val="20"/>
          <w:szCs w:val="20"/>
          <w:lang w:val="x-none" w:eastAsia="pl-PL"/>
        </w:rPr>
        <w:t xml:space="preserve">Źródłem pochodzenia danych osobowych są Strony umowy. Kategorie odnośnych danych osobowych zostały określone w umowie, obejmują dane umożliwiające </w:t>
      </w:r>
      <w:r w:rsidRPr="001F079C">
        <w:rPr>
          <w:rFonts w:ascii="Tahoma" w:eastAsia="Cambria" w:hAnsi="Tahoma" w:cs="Tahoma"/>
          <w:sz w:val="20"/>
          <w:szCs w:val="20"/>
          <w:lang w:val="x-none"/>
        </w:rPr>
        <w:t>oznaczenie Strony umowy, dane kontaktowe, a także mogą obejmować inne dane niezbędne do jej realizacji ujawnione w toku jej realizacji.</w:t>
      </w:r>
    </w:p>
    <w:p w14:paraId="1711684A" w14:textId="77777777" w:rsidR="001F079C" w:rsidRPr="001F079C" w:rsidRDefault="001F079C" w:rsidP="00977A08">
      <w:pPr>
        <w:widowControl w:val="0"/>
        <w:numPr>
          <w:ilvl w:val="0"/>
          <w:numId w:val="44"/>
        </w:numPr>
        <w:suppressAutoHyphens/>
        <w:autoSpaceDE w:val="0"/>
        <w:spacing w:after="60" w:line="240" w:lineRule="auto"/>
        <w:ind w:left="851"/>
        <w:contextualSpacing/>
        <w:jc w:val="both"/>
        <w:rPr>
          <w:rFonts w:ascii="Tahoma" w:eastAsia="Cambria" w:hAnsi="Tahoma" w:cs="Tahoma"/>
          <w:sz w:val="20"/>
          <w:szCs w:val="20"/>
          <w:lang w:val="x-none"/>
        </w:rPr>
      </w:pPr>
      <w:r w:rsidRPr="001F079C">
        <w:rPr>
          <w:rFonts w:ascii="Tahoma" w:eastAsia="Cambria" w:hAnsi="Tahoma" w:cs="Tahoma"/>
          <w:sz w:val="20"/>
          <w:szCs w:val="20"/>
          <w:lang w:val="x-none"/>
        </w:rPr>
        <w:t>Dane osobowe mogą zostać ujawnione przez Administratora podmiotom upoważnionym na podstawie przepisów prawa lub podmiotom i osobom upoważnionym przez Administratora.</w:t>
      </w:r>
      <w:r w:rsidRPr="001F079C">
        <w:rPr>
          <w:rFonts w:ascii="Tahoma" w:eastAsia="Cambria" w:hAnsi="Tahoma" w:cs="Tahoma"/>
          <w:sz w:val="20"/>
          <w:szCs w:val="20"/>
        </w:rPr>
        <w:t xml:space="preserve"> </w:t>
      </w:r>
      <w:r w:rsidRPr="001F079C">
        <w:rPr>
          <w:rFonts w:ascii="Tahoma" w:eastAsia="Cambria" w:hAnsi="Tahoma" w:cs="Tahoma"/>
          <w:sz w:val="20"/>
          <w:szCs w:val="20"/>
          <w:lang w:val="x-none"/>
        </w:rPr>
        <w:t>W zakresie stanowiącym informację publiczną dane mogą być ujawniane każdemu zainteresowanemu taką informacją.</w:t>
      </w:r>
    </w:p>
    <w:p w14:paraId="11DAA6BE" w14:textId="77777777" w:rsidR="001F079C" w:rsidRPr="001F079C" w:rsidRDefault="001F079C" w:rsidP="00977A08">
      <w:pPr>
        <w:widowControl w:val="0"/>
        <w:numPr>
          <w:ilvl w:val="0"/>
          <w:numId w:val="44"/>
        </w:numPr>
        <w:suppressAutoHyphens/>
        <w:autoSpaceDE w:val="0"/>
        <w:spacing w:after="60" w:line="240" w:lineRule="auto"/>
        <w:ind w:left="851"/>
        <w:contextualSpacing/>
        <w:jc w:val="both"/>
        <w:rPr>
          <w:rFonts w:ascii="Tahoma" w:eastAsia="Arial Unicode MS" w:hAnsi="Tahoma" w:cs="Tahoma"/>
          <w:color w:val="000000"/>
          <w:sz w:val="20"/>
          <w:szCs w:val="20"/>
          <w:lang w:val="x-none" w:eastAsia="pl-PL"/>
        </w:rPr>
      </w:pPr>
      <w:r w:rsidRPr="001F079C">
        <w:rPr>
          <w:rFonts w:ascii="Tahoma" w:eastAsia="Cambria" w:hAnsi="Tahoma" w:cs="Tahoma"/>
          <w:sz w:val="20"/>
          <w:szCs w:val="20"/>
          <w:lang w:val="x-none"/>
        </w:rPr>
        <w:t>Dane osobowe będą przetwarzane przez okres realizacji umowy, a po jej rozwiązaniu lub wygaśnięciu</w:t>
      </w:r>
      <w:r w:rsidRPr="001F079C">
        <w:rPr>
          <w:rFonts w:ascii="Tahoma" w:eastAsia="Arial Unicode MS" w:hAnsi="Tahoma" w:cs="Tahoma"/>
          <w:color w:val="000000"/>
          <w:sz w:val="20"/>
          <w:szCs w:val="20"/>
          <w:lang w:val="x-none" w:eastAsia="pl-PL"/>
        </w:rPr>
        <w:t xml:space="preserve"> przez okres wynikający z przepisów rachunkowo-podatkowych lub archiwalnych w interesie publicznym.</w:t>
      </w:r>
    </w:p>
    <w:p w14:paraId="0C3B81EC" w14:textId="77777777" w:rsidR="001F079C" w:rsidRPr="001F079C" w:rsidRDefault="001F079C" w:rsidP="001F079C">
      <w:pPr>
        <w:widowControl w:val="0"/>
        <w:autoSpaceDE w:val="0"/>
        <w:spacing w:after="60" w:line="240" w:lineRule="auto"/>
        <w:ind w:left="851"/>
        <w:contextualSpacing/>
        <w:jc w:val="both"/>
        <w:rPr>
          <w:rFonts w:ascii="Tahoma" w:eastAsia="Calibri" w:hAnsi="Tahoma" w:cs="Tahoma"/>
          <w:color w:val="000000"/>
          <w:sz w:val="20"/>
          <w:szCs w:val="20"/>
          <w:lang w:val="x-none" w:eastAsia="pl-PL"/>
        </w:rPr>
      </w:pPr>
      <w:r w:rsidRPr="001F079C">
        <w:rPr>
          <w:rFonts w:ascii="Tahoma" w:eastAsia="Arial Unicode MS" w:hAnsi="Tahoma" w:cs="Tahoma"/>
          <w:color w:val="000000"/>
          <w:sz w:val="20"/>
          <w:szCs w:val="20"/>
          <w:lang w:val="x-none" w:eastAsia="pl-PL"/>
        </w:rPr>
        <w:t xml:space="preserve">Dane osobowe będą przechowywane przez okres co najmniej 5 lat od momentu zakończenia </w:t>
      </w:r>
      <w:r w:rsidRPr="001F079C">
        <w:rPr>
          <w:rFonts w:ascii="Tahoma" w:eastAsia="Arial Unicode MS" w:hAnsi="Tahoma" w:cs="Tahoma"/>
          <w:color w:val="000000"/>
          <w:sz w:val="20"/>
          <w:szCs w:val="20"/>
          <w:lang w:eastAsia="pl-PL"/>
        </w:rPr>
        <w:t>umowy</w:t>
      </w:r>
      <w:r w:rsidRPr="001F079C">
        <w:rPr>
          <w:rFonts w:ascii="Tahoma" w:eastAsia="Arial Unicode MS" w:hAnsi="Tahoma" w:cs="Tahoma"/>
          <w:color w:val="000000"/>
          <w:sz w:val="20"/>
          <w:szCs w:val="20"/>
          <w:lang w:val="x-none" w:eastAsia="pl-PL"/>
        </w:rPr>
        <w:t xml:space="preserve">. </w:t>
      </w:r>
      <w:r w:rsidRPr="001F079C">
        <w:rPr>
          <w:rFonts w:ascii="Tahoma" w:eastAsia="Cambria" w:hAnsi="Tahoma" w:cs="Tahoma"/>
          <w:color w:val="000000"/>
          <w:sz w:val="20"/>
          <w:szCs w:val="20"/>
          <w:lang w:val="x-none" w:eastAsia="pl-PL"/>
        </w:rPr>
        <w:t>Po upływie tego okresu akta sprawy będą podlegać ekspertyzie ze względu na ich charakter, treść i znaczenie. Na tej podstawie nastąpić może zmiana okresu przechowywania dokumentacji, włącznie z uznaniem jej za materiały podlegające wieczystemu przechowywaniu w Archiwum Państwowy</w:t>
      </w:r>
      <w:r w:rsidRPr="001F079C">
        <w:rPr>
          <w:rFonts w:ascii="Tahoma" w:eastAsia="Cambria" w:hAnsi="Tahoma" w:cs="Tahoma"/>
          <w:color w:val="000000"/>
          <w:sz w:val="20"/>
          <w:szCs w:val="20"/>
          <w:lang w:eastAsia="pl-PL"/>
        </w:rPr>
        <w:t>m</w:t>
      </w:r>
      <w:r w:rsidRPr="001F079C">
        <w:rPr>
          <w:rFonts w:ascii="Tahoma" w:eastAsia="Cambria" w:hAnsi="Tahoma" w:cs="Tahoma"/>
          <w:color w:val="000000"/>
          <w:sz w:val="20"/>
          <w:szCs w:val="20"/>
          <w:lang w:val="x-none" w:eastAsia="pl-PL"/>
        </w:rPr>
        <w:t>.</w:t>
      </w:r>
    </w:p>
    <w:p w14:paraId="61F3E55E" w14:textId="77777777" w:rsidR="001F079C" w:rsidRPr="001F079C" w:rsidRDefault="001F079C" w:rsidP="001F079C">
      <w:pPr>
        <w:widowControl w:val="0"/>
        <w:autoSpaceDE w:val="0"/>
        <w:spacing w:after="60" w:line="240" w:lineRule="auto"/>
        <w:ind w:left="851"/>
        <w:contextualSpacing/>
        <w:jc w:val="both"/>
        <w:rPr>
          <w:rFonts w:ascii="Tahoma" w:eastAsia="Arial Unicode MS" w:hAnsi="Tahoma" w:cs="Tahoma"/>
          <w:color w:val="000000"/>
          <w:sz w:val="20"/>
          <w:szCs w:val="20"/>
          <w:lang w:val="x-none" w:eastAsia="pl-PL"/>
        </w:rPr>
      </w:pPr>
      <w:r w:rsidRPr="001F079C">
        <w:rPr>
          <w:rFonts w:ascii="Tahoma" w:eastAsia="Arial Unicode MS" w:hAnsi="Tahoma" w:cs="Tahoma"/>
          <w:color w:val="000000"/>
          <w:sz w:val="20"/>
          <w:szCs w:val="20"/>
          <w:lang w:val="x-none" w:eastAsia="pl-PL"/>
        </w:rPr>
        <w:t>Okresy te mogą zostać przedłużone w przypadku potrzeby ustalenia, dochodzenia lub obrony przed roszczeniami z tytułu realizacji umowy.</w:t>
      </w:r>
    </w:p>
    <w:p w14:paraId="64B32E8C" w14:textId="77777777" w:rsidR="001F079C" w:rsidRPr="001F079C" w:rsidRDefault="001F079C" w:rsidP="00977A08">
      <w:pPr>
        <w:widowControl w:val="0"/>
        <w:numPr>
          <w:ilvl w:val="0"/>
          <w:numId w:val="44"/>
        </w:numPr>
        <w:suppressAutoHyphens/>
        <w:autoSpaceDE w:val="0"/>
        <w:spacing w:after="60" w:line="240" w:lineRule="auto"/>
        <w:ind w:left="851"/>
        <w:contextualSpacing/>
        <w:jc w:val="both"/>
        <w:rPr>
          <w:rFonts w:ascii="Tahoma" w:eastAsia="Arial Unicode MS" w:hAnsi="Tahoma" w:cs="Tahoma"/>
          <w:sz w:val="20"/>
          <w:szCs w:val="20"/>
          <w:lang w:val="x-none" w:eastAsia="pl-PL"/>
        </w:rPr>
      </w:pPr>
      <w:r w:rsidRPr="001F079C">
        <w:rPr>
          <w:rFonts w:ascii="Tahoma" w:eastAsia="Arial Unicode MS" w:hAnsi="Tahoma" w:cs="Tahoma"/>
          <w:sz w:val="20"/>
          <w:szCs w:val="20"/>
          <w:lang w:val="x-none" w:eastAsia="pl-PL"/>
        </w:rPr>
        <w:t>Osoby, których dane dotyczą mają prawo żądać od Administratora dostępu do swoich danych, ich sprostowania, zaktualizowania, jak również ograniczenia przetwarzania danych, ich przenoszenia i usunięcia, prawo wniesienia skargi do organu nadzorczego.</w:t>
      </w:r>
      <w:r w:rsidRPr="001F079C">
        <w:rPr>
          <w:rFonts w:ascii="Tahoma" w:eastAsia="Arial Unicode MS" w:hAnsi="Tahoma" w:cs="Tahoma"/>
          <w:sz w:val="20"/>
          <w:szCs w:val="20"/>
          <w:lang w:eastAsia="pl-PL"/>
        </w:rPr>
        <w:t xml:space="preserve"> Uprawnienia te mogą podlegać ograniczeniom na mocy prawa.</w:t>
      </w:r>
    </w:p>
    <w:p w14:paraId="490DA42C" w14:textId="77777777" w:rsidR="001F079C" w:rsidRPr="001F079C" w:rsidRDefault="001F079C" w:rsidP="00977A08">
      <w:pPr>
        <w:widowControl w:val="0"/>
        <w:numPr>
          <w:ilvl w:val="0"/>
          <w:numId w:val="44"/>
        </w:numPr>
        <w:suppressAutoHyphens/>
        <w:autoSpaceDE w:val="0"/>
        <w:spacing w:after="60" w:line="240" w:lineRule="auto"/>
        <w:ind w:left="851"/>
        <w:contextualSpacing/>
        <w:jc w:val="both"/>
        <w:rPr>
          <w:rFonts w:ascii="Tahoma" w:eastAsia="Arial Unicode MS" w:hAnsi="Tahoma" w:cs="Tahoma"/>
          <w:sz w:val="20"/>
          <w:szCs w:val="20"/>
          <w:lang w:val="x-none" w:eastAsia="pl-PL"/>
        </w:rPr>
      </w:pPr>
      <w:r w:rsidRPr="001F079C">
        <w:rPr>
          <w:rFonts w:ascii="Tahoma" w:eastAsia="Arial Unicode MS" w:hAnsi="Tahoma" w:cs="Tahoma"/>
          <w:color w:val="000000"/>
          <w:sz w:val="20"/>
          <w:szCs w:val="20"/>
          <w:lang w:val="x-none" w:eastAsia="pl-PL"/>
        </w:rPr>
        <w:t xml:space="preserve">Podanie </w:t>
      </w:r>
      <w:r w:rsidRPr="001F079C">
        <w:rPr>
          <w:rFonts w:ascii="Tahoma" w:eastAsia="Arial Unicode MS" w:hAnsi="Tahoma" w:cs="Tahoma"/>
          <w:sz w:val="20"/>
          <w:szCs w:val="20"/>
          <w:lang w:val="x-none" w:eastAsia="pl-PL"/>
        </w:rPr>
        <w:t>danych osobowych jest warunkiem zawarcia i realizacji umowy, ich niepodanie może uniemożliwić jej zawarcie lub realizację.</w:t>
      </w:r>
    </w:p>
    <w:p w14:paraId="2B601ABB" w14:textId="77777777" w:rsidR="001F079C" w:rsidRPr="001F079C" w:rsidRDefault="001F079C" w:rsidP="00977A08">
      <w:pPr>
        <w:keepNext/>
        <w:widowControl w:val="0"/>
        <w:numPr>
          <w:ilvl w:val="0"/>
          <w:numId w:val="44"/>
        </w:numPr>
        <w:suppressAutoHyphens/>
        <w:autoSpaceDE w:val="0"/>
        <w:spacing w:after="0" w:line="240" w:lineRule="auto"/>
        <w:ind w:left="851"/>
        <w:contextualSpacing/>
        <w:jc w:val="both"/>
        <w:outlineLvl w:val="1"/>
        <w:rPr>
          <w:rFonts w:ascii="Tahoma" w:eastAsia="Cambria" w:hAnsi="Tahoma" w:cs="Tahoma"/>
          <w:sz w:val="20"/>
          <w:szCs w:val="20"/>
          <w:lang w:eastAsia="pl-PL"/>
        </w:rPr>
      </w:pPr>
      <w:r w:rsidRPr="001F079C">
        <w:rPr>
          <w:rFonts w:ascii="Tahoma" w:eastAsia="Arial Unicode MS" w:hAnsi="Tahoma" w:cs="Tahoma"/>
          <w:sz w:val="20"/>
          <w:szCs w:val="20"/>
          <w:lang w:val="x-none" w:eastAsia="pl-PL"/>
        </w:rPr>
        <w:t>Dane osobowe nie będą wykorzystywane do zautomatyzowanego podejmowania decyzji ani profilowania, o którym</w:t>
      </w:r>
      <w:r w:rsidRPr="001F079C">
        <w:rPr>
          <w:rFonts w:ascii="Tahoma" w:eastAsia="Arial Unicode MS" w:hAnsi="Tahoma" w:cs="Tahoma"/>
          <w:color w:val="000000"/>
          <w:sz w:val="20"/>
          <w:szCs w:val="20"/>
          <w:lang w:val="x-none" w:eastAsia="pl-PL"/>
        </w:rPr>
        <w:t xml:space="preserve"> mowa w art. 22 rozporządzenia.</w:t>
      </w:r>
    </w:p>
    <w:p w14:paraId="20EE3D3F" w14:textId="77777777" w:rsidR="001F079C" w:rsidRPr="001F079C" w:rsidRDefault="001F079C" w:rsidP="001F079C">
      <w:pPr>
        <w:tabs>
          <w:tab w:val="left" w:pos="7920"/>
        </w:tabs>
        <w:spacing w:after="0" w:line="240" w:lineRule="auto"/>
        <w:rPr>
          <w:rFonts w:ascii="Tahoma" w:eastAsia="Cambria" w:hAnsi="Tahoma" w:cs="Tahoma"/>
          <w:sz w:val="20"/>
          <w:szCs w:val="20"/>
          <w:lang w:eastAsia="pl-PL"/>
        </w:rPr>
      </w:pPr>
    </w:p>
    <w:p w14:paraId="6E1D5F20" w14:textId="7BC356E3" w:rsidR="00F252CA" w:rsidRDefault="00F252CA" w:rsidP="007C2BE2">
      <w:pPr>
        <w:tabs>
          <w:tab w:val="left" w:pos="7920"/>
        </w:tabs>
        <w:spacing w:after="0" w:line="240" w:lineRule="auto"/>
        <w:rPr>
          <w:rFonts w:ascii="Tahoma" w:eastAsia="Cambria" w:hAnsi="Tahoma" w:cs="Tahoma"/>
          <w:sz w:val="20"/>
          <w:szCs w:val="20"/>
          <w:lang w:eastAsia="pl-PL"/>
        </w:rPr>
      </w:pPr>
    </w:p>
    <w:sectPr w:rsidR="00F252CA" w:rsidSect="003256AB">
      <w:pgSz w:w="11906" w:h="16838" w:code="9"/>
      <w:pgMar w:top="425" w:right="1304" w:bottom="45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F04E44C" w14:textId="77777777" w:rsidR="00C96AAA" w:rsidRDefault="00C96AAA" w:rsidP="00CC5192">
      <w:pPr>
        <w:spacing w:after="0" w:line="240" w:lineRule="auto"/>
      </w:pPr>
      <w:r>
        <w:separator/>
      </w:r>
    </w:p>
  </w:endnote>
  <w:endnote w:type="continuationSeparator" w:id="0">
    <w:p w14:paraId="75551356" w14:textId="77777777" w:rsidR="00C96AAA" w:rsidRDefault="00C96AAA" w:rsidP="00CC51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ahoma">
    <w:panose1 w:val="020B0604030504040204"/>
    <w:charset w:val="EE"/>
    <w:family w:val="swiss"/>
    <w:pitch w:val="variable"/>
    <w:sig w:usb0="E1002EFF" w:usb1="C000605B" w:usb2="00000029" w:usb3="00000000" w:csb0="000101FF" w:csb1="00000000"/>
  </w:font>
  <w:font w:name="TimesNewRomanPSMT">
    <w:charset w:val="EE"/>
    <w:family w:val="roman"/>
    <w:pitch w:val="default"/>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TE160EC48t00">
    <w:altName w:val="MS Mincho"/>
    <w:panose1 w:val="00000000000000000000"/>
    <w:charset w:val="80"/>
    <w:family w:val="auto"/>
    <w:notTrueType/>
    <w:pitch w:val="default"/>
    <w:sig w:usb0="00000001" w:usb1="08070000" w:usb2="00000010" w:usb3="00000000" w:csb0="00020000" w:csb1="00000000"/>
  </w:font>
  <w:font w:name="TimesNewRoman">
    <w:altName w:val="Yu Gothic"/>
    <w:panose1 w:val="00000000000000000000"/>
    <w:charset w:val="80"/>
    <w:family w:val="auto"/>
    <w:notTrueType/>
    <w:pitch w:val="default"/>
    <w:sig w:usb0="00000001" w:usb1="08070000" w:usb2="00000010" w:usb3="00000000" w:csb0="00020000" w:csb1="00000000"/>
  </w:font>
  <w:font w:name="TTE1BCD910t00">
    <w:altName w:val="MS Mincho"/>
    <w:charset w:val="80"/>
    <w:family w:val="auto"/>
    <w:pitch w:val="default"/>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61CFFF" w14:textId="77777777" w:rsidR="00C96AAA" w:rsidRDefault="00C96AAA" w:rsidP="00CC5192">
      <w:pPr>
        <w:spacing w:after="0" w:line="240" w:lineRule="auto"/>
      </w:pPr>
      <w:r>
        <w:separator/>
      </w:r>
    </w:p>
  </w:footnote>
  <w:footnote w:type="continuationSeparator" w:id="0">
    <w:p w14:paraId="0FF5021F" w14:textId="77777777" w:rsidR="00C96AAA" w:rsidRDefault="00C96AAA" w:rsidP="00CC51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00000002"/>
    <w:name w:val="WW8Num2"/>
    <w:lvl w:ilvl="0">
      <w:start w:val="1"/>
      <w:numFmt w:val="lowerLetter"/>
      <w:lvlText w:val="%1)"/>
      <w:lvlJc w:val="left"/>
      <w:pPr>
        <w:tabs>
          <w:tab w:val="num" w:pos="0"/>
        </w:tabs>
        <w:ind w:left="720" w:hanging="360"/>
      </w:pPr>
    </w:lvl>
    <w:lvl w:ilvl="1">
      <w:start w:val="1"/>
      <w:numFmt w:val="decimal"/>
      <w:lvlText w:val="%2."/>
      <w:lvlJc w:val="left"/>
      <w:pPr>
        <w:tabs>
          <w:tab w:val="num" w:pos="0"/>
        </w:tabs>
        <w:ind w:left="1440" w:hanging="360"/>
      </w:pPr>
      <w:rPr>
        <w:rFonts w:ascii="Tahoma" w:eastAsia="TimesNewRomanPSMT" w:hAnsi="Tahoma" w:cs="Tahoma"/>
        <w:b w:val="0"/>
        <w:bCs w:val="0"/>
        <w:i w:val="0"/>
        <w:iCs w:val="0"/>
        <w:sz w:val="20"/>
        <w:szCs w:val="20"/>
        <w:shd w:val="clear" w:color="auto" w:fill="auto"/>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15:restartNumberingAfterBreak="0">
    <w:nsid w:val="00000003"/>
    <w:multiLevelType w:val="multilevel"/>
    <w:tmpl w:val="00000003"/>
    <w:name w:val="WW8Num3"/>
    <w:lvl w:ilvl="0">
      <w:start w:val="1"/>
      <w:numFmt w:val="decimal"/>
      <w:lvlText w:val="%1."/>
      <w:lvlJc w:val="left"/>
      <w:pPr>
        <w:tabs>
          <w:tab w:val="num" w:pos="360"/>
        </w:tabs>
        <w:ind w:left="340" w:hanging="340"/>
      </w:pPr>
      <w:rPr>
        <w:b w:val="0"/>
        <w:i w:val="0"/>
        <w:color w:val="00000A"/>
        <w:sz w:val="16"/>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 w15:restartNumberingAfterBreak="0">
    <w:nsid w:val="00000004"/>
    <w:multiLevelType w:val="singleLevel"/>
    <w:tmpl w:val="00000004"/>
    <w:name w:val="WW8Num4"/>
    <w:lvl w:ilvl="0">
      <w:start w:val="1"/>
      <w:numFmt w:val="decimal"/>
      <w:lvlText w:val="%1."/>
      <w:lvlJc w:val="left"/>
      <w:pPr>
        <w:tabs>
          <w:tab w:val="num" w:pos="397"/>
        </w:tabs>
        <w:ind w:left="397" w:hanging="397"/>
      </w:pPr>
    </w:lvl>
  </w:abstractNum>
  <w:abstractNum w:abstractNumId="3" w15:restartNumberingAfterBreak="0">
    <w:nsid w:val="00000005"/>
    <w:multiLevelType w:val="multilevel"/>
    <w:tmpl w:val="00000005"/>
    <w:name w:val="WW8Num21"/>
    <w:lvl w:ilvl="0">
      <w:start w:val="1"/>
      <w:numFmt w:val="decimal"/>
      <w:lvlText w:val="%1."/>
      <w:lvlJc w:val="left"/>
      <w:pPr>
        <w:tabs>
          <w:tab w:val="num" w:pos="360"/>
        </w:tabs>
        <w:ind w:left="340" w:hanging="340"/>
      </w:pPr>
      <w:rPr>
        <w:b w:val="0"/>
        <w:i w:val="0"/>
        <w:color w:val="00000A"/>
        <w:sz w:val="16"/>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4" w15:restartNumberingAfterBreak="0">
    <w:nsid w:val="00000007"/>
    <w:multiLevelType w:val="multilevel"/>
    <w:tmpl w:val="00000007"/>
    <w:name w:val="WW8Num7"/>
    <w:lvl w:ilvl="0">
      <w:start w:val="1"/>
      <w:numFmt w:val="decimal"/>
      <w:lvlText w:val="%1."/>
      <w:lvlJc w:val="left"/>
      <w:pPr>
        <w:tabs>
          <w:tab w:val="num" w:pos="360"/>
        </w:tabs>
        <w:ind w:left="340" w:hanging="340"/>
      </w:pPr>
      <w:rPr>
        <w:b w:val="0"/>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5" w15:restartNumberingAfterBreak="0">
    <w:nsid w:val="0000000C"/>
    <w:multiLevelType w:val="multilevel"/>
    <w:tmpl w:val="0000000C"/>
    <w:name w:val="WW8Num12"/>
    <w:lvl w:ilvl="0">
      <w:start w:val="1"/>
      <w:numFmt w:val="decimal"/>
      <w:lvlText w:val="%1."/>
      <w:lvlJc w:val="left"/>
      <w:pPr>
        <w:tabs>
          <w:tab w:val="num" w:pos="360"/>
        </w:tabs>
        <w:ind w:left="340" w:hanging="340"/>
      </w:pPr>
      <w:rPr>
        <w:b w:val="0"/>
        <w:i w:val="0"/>
        <w:color w:val="00000A"/>
        <w:sz w:val="16"/>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6" w15:restartNumberingAfterBreak="0">
    <w:nsid w:val="00000016"/>
    <w:multiLevelType w:val="singleLevel"/>
    <w:tmpl w:val="00000016"/>
    <w:lvl w:ilvl="0">
      <w:start w:val="1"/>
      <w:numFmt w:val="lowerLetter"/>
      <w:lvlText w:val="%1)"/>
      <w:lvlJc w:val="left"/>
      <w:pPr>
        <w:tabs>
          <w:tab w:val="num" w:pos="1070"/>
        </w:tabs>
        <w:ind w:left="1050" w:hanging="340"/>
      </w:pPr>
    </w:lvl>
  </w:abstractNum>
  <w:abstractNum w:abstractNumId="7" w15:restartNumberingAfterBreak="0">
    <w:nsid w:val="0000001D"/>
    <w:multiLevelType w:val="multilevel"/>
    <w:tmpl w:val="9154DA1C"/>
    <w:lvl w:ilvl="0">
      <w:start w:val="1"/>
      <w:numFmt w:val="decimal"/>
      <w:lvlText w:val="%1."/>
      <w:lvlJc w:val="left"/>
      <w:pPr>
        <w:tabs>
          <w:tab w:val="num" w:pos="360"/>
        </w:tabs>
        <w:ind w:left="340" w:hanging="340"/>
      </w:pPr>
      <w:rPr>
        <w:rFonts w:ascii="Tahoma" w:hAnsi="Tahoma" w:cs="Tahoma" w:hint="default"/>
        <w:b w:val="0"/>
        <w:bCs w:val="0"/>
        <w:i w:val="0"/>
        <w:iCs w:val="0"/>
        <w:color w:val="auto"/>
        <w:sz w:val="20"/>
        <w:szCs w:val="20"/>
      </w:rPr>
    </w:lvl>
    <w:lvl w:ilvl="1" w:tentative="1">
      <w:start w:val="1"/>
      <w:numFmt w:val="lowerLetter"/>
      <w:lvlText w:val="%2."/>
      <w:lvlJc w:val="left"/>
      <w:pPr>
        <w:ind w:left="1420" w:hanging="360"/>
      </w:pPr>
    </w:lvl>
    <w:lvl w:ilvl="2" w:tentative="1">
      <w:start w:val="1"/>
      <w:numFmt w:val="lowerRoman"/>
      <w:lvlText w:val="%3."/>
      <w:lvlJc w:val="right"/>
      <w:pPr>
        <w:ind w:left="2140" w:hanging="180"/>
      </w:pPr>
    </w:lvl>
    <w:lvl w:ilvl="3" w:tentative="1">
      <w:start w:val="1"/>
      <w:numFmt w:val="decimal"/>
      <w:lvlText w:val="%4."/>
      <w:lvlJc w:val="left"/>
      <w:pPr>
        <w:ind w:left="2860" w:hanging="360"/>
      </w:pPr>
    </w:lvl>
    <w:lvl w:ilvl="4" w:tentative="1">
      <w:start w:val="1"/>
      <w:numFmt w:val="lowerLetter"/>
      <w:lvlText w:val="%5."/>
      <w:lvlJc w:val="left"/>
      <w:pPr>
        <w:ind w:left="3580" w:hanging="360"/>
      </w:pPr>
    </w:lvl>
    <w:lvl w:ilvl="5" w:tentative="1">
      <w:start w:val="1"/>
      <w:numFmt w:val="lowerRoman"/>
      <w:lvlText w:val="%6."/>
      <w:lvlJc w:val="right"/>
      <w:pPr>
        <w:ind w:left="4300" w:hanging="180"/>
      </w:pPr>
    </w:lvl>
    <w:lvl w:ilvl="6" w:tentative="1">
      <w:start w:val="1"/>
      <w:numFmt w:val="decimal"/>
      <w:lvlText w:val="%7."/>
      <w:lvlJc w:val="left"/>
      <w:pPr>
        <w:ind w:left="5020" w:hanging="360"/>
      </w:pPr>
    </w:lvl>
    <w:lvl w:ilvl="7" w:tentative="1">
      <w:start w:val="1"/>
      <w:numFmt w:val="lowerLetter"/>
      <w:lvlText w:val="%8."/>
      <w:lvlJc w:val="left"/>
      <w:pPr>
        <w:ind w:left="5740" w:hanging="360"/>
      </w:pPr>
    </w:lvl>
    <w:lvl w:ilvl="8" w:tentative="1">
      <w:start w:val="1"/>
      <w:numFmt w:val="lowerRoman"/>
      <w:lvlText w:val="%9."/>
      <w:lvlJc w:val="right"/>
      <w:pPr>
        <w:ind w:left="6460" w:hanging="180"/>
      </w:pPr>
    </w:lvl>
  </w:abstractNum>
  <w:abstractNum w:abstractNumId="8" w15:restartNumberingAfterBreak="0">
    <w:nsid w:val="01E85E74"/>
    <w:multiLevelType w:val="hybridMultilevel"/>
    <w:tmpl w:val="2A0441BA"/>
    <w:lvl w:ilvl="0" w:tplc="937A2EA8">
      <w:start w:val="2"/>
      <w:numFmt w:val="decimal"/>
      <w:lvlText w:val="%1."/>
      <w:lvlJc w:val="left"/>
      <w:pPr>
        <w:tabs>
          <w:tab w:val="num" w:pos="227"/>
        </w:tabs>
        <w:ind w:left="340" w:hanging="340"/>
      </w:pPr>
      <w:rPr>
        <w:rFonts w:hint="default"/>
        <w:b w:val="0"/>
        <w:bCs w:val="0"/>
        <w:i w:val="0"/>
        <w:iCs w:val="0"/>
        <w:color w:val="auto"/>
        <w:sz w:val="20"/>
        <w:szCs w:val="20"/>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9" w15:restartNumberingAfterBreak="0">
    <w:nsid w:val="03B27082"/>
    <w:multiLevelType w:val="multilevel"/>
    <w:tmpl w:val="5BBA4B02"/>
    <w:name w:val="WW8Num1482333"/>
    <w:lvl w:ilvl="0">
      <w:start w:val="1"/>
      <w:numFmt w:val="decimal"/>
      <w:lvlText w:val="%1."/>
      <w:lvlJc w:val="left"/>
      <w:pPr>
        <w:tabs>
          <w:tab w:val="num" w:pos="360"/>
        </w:tabs>
        <w:ind w:left="340" w:hanging="340"/>
      </w:pPr>
      <w:rPr>
        <w:rFonts w:hint="default"/>
        <w:b w:val="0"/>
        <w:i w:val="0"/>
        <w:color w:val="00000A"/>
        <w:sz w:val="16"/>
      </w:rPr>
    </w:lvl>
    <w:lvl w:ilvl="1">
      <w:start w:val="1"/>
      <w:numFmt w:val="lowerLetter"/>
      <w:lvlText w:val="%2."/>
      <w:lvlJc w:val="left"/>
      <w:pPr>
        <w:tabs>
          <w:tab w:val="num" w:pos="1440"/>
        </w:tabs>
        <w:ind w:left="1440" w:hanging="360"/>
      </w:pPr>
      <w:rPr>
        <w:rFonts w:hint="default"/>
      </w:rPr>
    </w:lvl>
    <w:lvl w:ilvl="2">
      <w:start w:val="1"/>
      <w:numFmt w:val="lowerRoman"/>
      <w:lvlText w:val="%2.%3."/>
      <w:lvlJc w:val="right"/>
      <w:pPr>
        <w:tabs>
          <w:tab w:val="num" w:pos="2160"/>
        </w:tabs>
        <w:ind w:left="2160" w:hanging="180"/>
      </w:pPr>
      <w:rPr>
        <w:rFonts w:hint="default"/>
      </w:rPr>
    </w:lvl>
    <w:lvl w:ilvl="3">
      <w:start w:val="1"/>
      <w:numFmt w:val="decimal"/>
      <w:lvlText w:val="%2.%3.%4."/>
      <w:lvlJc w:val="left"/>
      <w:pPr>
        <w:tabs>
          <w:tab w:val="num" w:pos="2880"/>
        </w:tabs>
        <w:ind w:left="2880" w:hanging="360"/>
      </w:pPr>
      <w:rPr>
        <w:rFonts w:hint="default"/>
      </w:rPr>
    </w:lvl>
    <w:lvl w:ilvl="4">
      <w:start w:val="1"/>
      <w:numFmt w:val="lowerLetter"/>
      <w:lvlText w:val="%2.%3.%4.%5."/>
      <w:lvlJc w:val="left"/>
      <w:pPr>
        <w:tabs>
          <w:tab w:val="num" w:pos="3600"/>
        </w:tabs>
        <w:ind w:left="3600" w:hanging="360"/>
      </w:pPr>
      <w:rPr>
        <w:rFonts w:hint="default"/>
      </w:rPr>
    </w:lvl>
    <w:lvl w:ilvl="5">
      <w:start w:val="1"/>
      <w:numFmt w:val="lowerRoman"/>
      <w:lvlText w:val="%2.%3.%4.%5.%6."/>
      <w:lvlJc w:val="right"/>
      <w:pPr>
        <w:tabs>
          <w:tab w:val="num" w:pos="4320"/>
        </w:tabs>
        <w:ind w:left="4320" w:hanging="180"/>
      </w:pPr>
      <w:rPr>
        <w:rFonts w:hint="default"/>
      </w:rPr>
    </w:lvl>
    <w:lvl w:ilvl="6">
      <w:start w:val="1"/>
      <w:numFmt w:val="decimal"/>
      <w:lvlText w:val="%2.%3.%4.%5.%6.%7."/>
      <w:lvlJc w:val="left"/>
      <w:pPr>
        <w:tabs>
          <w:tab w:val="num" w:pos="5040"/>
        </w:tabs>
        <w:ind w:left="5040" w:hanging="360"/>
      </w:pPr>
      <w:rPr>
        <w:rFonts w:hint="default"/>
      </w:rPr>
    </w:lvl>
    <w:lvl w:ilvl="7">
      <w:start w:val="1"/>
      <w:numFmt w:val="lowerLetter"/>
      <w:lvlText w:val="%2.%3.%4.%5.%6.%7.%8."/>
      <w:lvlJc w:val="left"/>
      <w:pPr>
        <w:tabs>
          <w:tab w:val="num" w:pos="5760"/>
        </w:tabs>
        <w:ind w:left="5760" w:hanging="360"/>
      </w:pPr>
      <w:rPr>
        <w:rFonts w:hint="default"/>
      </w:rPr>
    </w:lvl>
    <w:lvl w:ilvl="8">
      <w:start w:val="1"/>
      <w:numFmt w:val="lowerRoman"/>
      <w:lvlText w:val="%2.%3.%4.%5.%6.%7.%8.%9."/>
      <w:lvlJc w:val="right"/>
      <w:pPr>
        <w:tabs>
          <w:tab w:val="num" w:pos="6480"/>
        </w:tabs>
        <w:ind w:left="6480" w:hanging="180"/>
      </w:pPr>
      <w:rPr>
        <w:rFonts w:hint="default"/>
      </w:rPr>
    </w:lvl>
  </w:abstractNum>
  <w:abstractNum w:abstractNumId="10" w15:restartNumberingAfterBreak="0">
    <w:nsid w:val="05122A04"/>
    <w:multiLevelType w:val="hybridMultilevel"/>
    <w:tmpl w:val="24068416"/>
    <w:name w:val="WW8Num26422422"/>
    <w:lvl w:ilvl="0" w:tplc="EA6A8CCC">
      <w:start w:val="1"/>
      <w:numFmt w:val="decimal"/>
      <w:lvlText w:val="%1."/>
      <w:lvlJc w:val="left"/>
      <w:pPr>
        <w:tabs>
          <w:tab w:val="num" w:pos="360"/>
        </w:tabs>
        <w:ind w:left="340" w:hanging="340"/>
      </w:pPr>
      <w:rPr>
        <w:rFonts w:ascii="Tahoma" w:hAnsi="Tahoma"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51A5822"/>
    <w:multiLevelType w:val="hybridMultilevel"/>
    <w:tmpl w:val="C0DA020C"/>
    <w:name w:val="WW8Num148232"/>
    <w:lvl w:ilvl="0" w:tplc="437AFAD2">
      <w:start w:val="7"/>
      <w:numFmt w:val="decimal"/>
      <w:lvlText w:val="%1."/>
      <w:lvlJc w:val="left"/>
      <w:pPr>
        <w:tabs>
          <w:tab w:val="num" w:pos="360"/>
        </w:tabs>
        <w:ind w:left="340" w:hanging="340"/>
      </w:pPr>
      <w:rPr>
        <w:rFonts w:ascii="Tahoma" w:hAnsi="Tahoma"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5245E97"/>
    <w:multiLevelType w:val="hybridMultilevel"/>
    <w:tmpl w:val="340CFE1A"/>
    <w:lvl w:ilvl="0" w:tplc="F4805C20">
      <w:start w:val="1"/>
      <w:numFmt w:val="decimal"/>
      <w:lvlText w:val="%1."/>
      <w:lvlJc w:val="left"/>
      <w:pPr>
        <w:ind w:left="720" w:hanging="360"/>
      </w:pPr>
      <w:rPr>
        <w:rFonts w:ascii="Tahoma" w:hAnsi="Tahoma" w:cs="Tahoma"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571721B"/>
    <w:multiLevelType w:val="hybridMultilevel"/>
    <w:tmpl w:val="A94AF912"/>
    <w:name w:val="WW8Num2622222336"/>
    <w:lvl w:ilvl="0" w:tplc="A2644C2E">
      <w:start w:val="2"/>
      <w:numFmt w:val="decimal"/>
      <w:lvlText w:val="%1."/>
      <w:lvlJc w:val="left"/>
      <w:pPr>
        <w:tabs>
          <w:tab w:val="num" w:pos="360"/>
        </w:tabs>
        <w:ind w:left="340" w:hanging="340"/>
      </w:pPr>
      <w:rPr>
        <w:rFonts w:ascii="Tahoma" w:hAnsi="Tahoma" w:cs="Times New Roman" w:hint="default"/>
        <w:b w:val="0"/>
        <w:bCs w:val="0"/>
        <w:i w:val="0"/>
        <w:iCs w:val="0"/>
        <w:color w:val="auto"/>
        <w:sz w:val="2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63A1B18"/>
    <w:multiLevelType w:val="hybridMultilevel"/>
    <w:tmpl w:val="1F5C9194"/>
    <w:lvl w:ilvl="0" w:tplc="543ABDFA">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15" w15:restartNumberingAfterBreak="0">
    <w:nsid w:val="068D723F"/>
    <w:multiLevelType w:val="hybridMultilevel"/>
    <w:tmpl w:val="699641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07CD6B82"/>
    <w:multiLevelType w:val="multilevel"/>
    <w:tmpl w:val="5AC82140"/>
    <w:lvl w:ilvl="0">
      <w:start w:val="1"/>
      <w:numFmt w:val="decimal"/>
      <w:lvlText w:val="%1."/>
      <w:lvlJc w:val="left"/>
      <w:pPr>
        <w:tabs>
          <w:tab w:val="num" w:pos="360"/>
        </w:tabs>
        <w:ind w:left="340" w:hanging="340"/>
      </w:pPr>
      <w:rPr>
        <w:rFonts w:hint="default"/>
        <w:b w:val="0"/>
        <w:i w:val="0"/>
        <w:strike w:val="0"/>
      </w:rPr>
    </w:lvl>
    <w:lvl w:ilvl="1">
      <w:start w:val="1"/>
      <w:numFmt w:val="decimal"/>
      <w:lvlText w:val="%2)"/>
      <w:lvlJc w:val="left"/>
      <w:pPr>
        <w:ind w:left="1440" w:hanging="360"/>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0A2276FE"/>
    <w:multiLevelType w:val="hybridMultilevel"/>
    <w:tmpl w:val="62864CE6"/>
    <w:name w:val="WW8Num2622222332"/>
    <w:lvl w:ilvl="0" w:tplc="F572CE40">
      <w:start w:val="2"/>
      <w:numFmt w:val="decimal"/>
      <w:lvlText w:val="%1."/>
      <w:lvlJc w:val="left"/>
      <w:pPr>
        <w:tabs>
          <w:tab w:val="num" w:pos="360"/>
        </w:tabs>
        <w:ind w:left="340" w:hanging="340"/>
      </w:pPr>
      <w:rPr>
        <w:rFonts w:ascii="Tahoma" w:hAnsi="Tahoma" w:cs="Times New Roman" w:hint="default"/>
        <w:b w:val="0"/>
        <w:bCs w:val="0"/>
        <w:i w:val="0"/>
        <w:iCs w:val="0"/>
        <w:color w:val="auto"/>
        <w:sz w:val="2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C2E6738"/>
    <w:multiLevelType w:val="hybridMultilevel"/>
    <w:tmpl w:val="F4FE632E"/>
    <w:lvl w:ilvl="0" w:tplc="B23E6CF2">
      <w:start w:val="1"/>
      <w:numFmt w:val="decimal"/>
      <w:lvlText w:val="%1."/>
      <w:lvlJc w:val="left"/>
      <w:pPr>
        <w:tabs>
          <w:tab w:val="num" w:pos="360"/>
        </w:tabs>
        <w:ind w:left="340" w:hanging="340"/>
      </w:pPr>
      <w:rPr>
        <w:rFonts w:ascii="Tahoma" w:hAnsi="Tahoma" w:hint="default"/>
        <w:b w:val="0"/>
        <w:i w:val="0"/>
        <w:color w:val="auto"/>
        <w:sz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0C320456"/>
    <w:multiLevelType w:val="hybridMultilevel"/>
    <w:tmpl w:val="08608904"/>
    <w:name w:val="WW8Num26222223222222222"/>
    <w:lvl w:ilvl="0" w:tplc="8F6462DE">
      <w:start w:val="1"/>
      <w:numFmt w:val="lowerLetter"/>
      <w:lvlText w:val="%1)"/>
      <w:lvlJc w:val="left"/>
      <w:pPr>
        <w:ind w:left="1211" w:hanging="360"/>
      </w:pPr>
      <w:rPr>
        <w:rFonts w:hint="default"/>
      </w:rPr>
    </w:lvl>
    <w:lvl w:ilvl="1" w:tplc="04150019" w:tentative="1">
      <w:start w:val="1"/>
      <w:numFmt w:val="lowerLetter"/>
      <w:lvlText w:val="%2."/>
      <w:lvlJc w:val="left"/>
      <w:pPr>
        <w:ind w:left="1667" w:hanging="360"/>
      </w:pPr>
    </w:lvl>
    <w:lvl w:ilvl="2" w:tplc="0415001B" w:tentative="1">
      <w:start w:val="1"/>
      <w:numFmt w:val="lowerRoman"/>
      <w:lvlText w:val="%3."/>
      <w:lvlJc w:val="right"/>
      <w:pPr>
        <w:ind w:left="2387" w:hanging="180"/>
      </w:pPr>
    </w:lvl>
    <w:lvl w:ilvl="3" w:tplc="0415000F" w:tentative="1">
      <w:start w:val="1"/>
      <w:numFmt w:val="decimal"/>
      <w:lvlText w:val="%4."/>
      <w:lvlJc w:val="left"/>
      <w:pPr>
        <w:ind w:left="3107" w:hanging="360"/>
      </w:pPr>
    </w:lvl>
    <w:lvl w:ilvl="4" w:tplc="04150019" w:tentative="1">
      <w:start w:val="1"/>
      <w:numFmt w:val="lowerLetter"/>
      <w:lvlText w:val="%5."/>
      <w:lvlJc w:val="left"/>
      <w:pPr>
        <w:ind w:left="3827" w:hanging="360"/>
      </w:pPr>
    </w:lvl>
    <w:lvl w:ilvl="5" w:tplc="0415001B" w:tentative="1">
      <w:start w:val="1"/>
      <w:numFmt w:val="lowerRoman"/>
      <w:lvlText w:val="%6."/>
      <w:lvlJc w:val="right"/>
      <w:pPr>
        <w:ind w:left="4547" w:hanging="180"/>
      </w:pPr>
    </w:lvl>
    <w:lvl w:ilvl="6" w:tplc="0415000F" w:tentative="1">
      <w:start w:val="1"/>
      <w:numFmt w:val="decimal"/>
      <w:lvlText w:val="%7."/>
      <w:lvlJc w:val="left"/>
      <w:pPr>
        <w:ind w:left="5267" w:hanging="360"/>
      </w:pPr>
    </w:lvl>
    <w:lvl w:ilvl="7" w:tplc="04150019" w:tentative="1">
      <w:start w:val="1"/>
      <w:numFmt w:val="lowerLetter"/>
      <w:lvlText w:val="%8."/>
      <w:lvlJc w:val="left"/>
      <w:pPr>
        <w:ind w:left="5987" w:hanging="360"/>
      </w:pPr>
    </w:lvl>
    <w:lvl w:ilvl="8" w:tplc="0415001B" w:tentative="1">
      <w:start w:val="1"/>
      <w:numFmt w:val="lowerRoman"/>
      <w:lvlText w:val="%9."/>
      <w:lvlJc w:val="right"/>
      <w:pPr>
        <w:ind w:left="6707" w:hanging="180"/>
      </w:pPr>
    </w:lvl>
  </w:abstractNum>
  <w:abstractNum w:abstractNumId="20" w15:restartNumberingAfterBreak="0">
    <w:nsid w:val="0CC7701C"/>
    <w:multiLevelType w:val="hybridMultilevel"/>
    <w:tmpl w:val="4C4EDD08"/>
    <w:lvl w:ilvl="0" w:tplc="532A051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D424D50"/>
    <w:multiLevelType w:val="multilevel"/>
    <w:tmpl w:val="DACA0862"/>
    <w:name w:val="WW8Num148233"/>
    <w:lvl w:ilvl="0">
      <w:start w:val="1"/>
      <w:numFmt w:val="decimal"/>
      <w:lvlText w:val="%1."/>
      <w:lvlJc w:val="left"/>
      <w:pPr>
        <w:tabs>
          <w:tab w:val="num" w:pos="360"/>
        </w:tabs>
        <w:ind w:left="340" w:hanging="340"/>
      </w:pPr>
      <w:rPr>
        <w:rFonts w:hint="default"/>
        <w:b w:val="0"/>
        <w:i w:val="0"/>
        <w:color w:val="00000A"/>
        <w:sz w:val="16"/>
      </w:rPr>
    </w:lvl>
    <w:lvl w:ilvl="1">
      <w:start w:val="1"/>
      <w:numFmt w:val="lowerLetter"/>
      <w:lvlText w:val="%2."/>
      <w:lvlJc w:val="left"/>
      <w:pPr>
        <w:tabs>
          <w:tab w:val="num" w:pos="1440"/>
        </w:tabs>
        <w:ind w:left="1440" w:hanging="360"/>
      </w:pPr>
      <w:rPr>
        <w:rFonts w:hint="default"/>
      </w:rPr>
    </w:lvl>
    <w:lvl w:ilvl="2">
      <w:start w:val="1"/>
      <w:numFmt w:val="lowerRoman"/>
      <w:lvlText w:val="%2.%3."/>
      <w:lvlJc w:val="right"/>
      <w:pPr>
        <w:tabs>
          <w:tab w:val="num" w:pos="2160"/>
        </w:tabs>
        <w:ind w:left="2160" w:hanging="180"/>
      </w:pPr>
      <w:rPr>
        <w:rFonts w:hint="default"/>
      </w:rPr>
    </w:lvl>
    <w:lvl w:ilvl="3">
      <w:start w:val="1"/>
      <w:numFmt w:val="decimal"/>
      <w:lvlText w:val="%2.%3.%4."/>
      <w:lvlJc w:val="left"/>
      <w:pPr>
        <w:tabs>
          <w:tab w:val="num" w:pos="2880"/>
        </w:tabs>
        <w:ind w:left="2880" w:hanging="360"/>
      </w:pPr>
      <w:rPr>
        <w:rFonts w:hint="default"/>
      </w:rPr>
    </w:lvl>
    <w:lvl w:ilvl="4">
      <w:start w:val="1"/>
      <w:numFmt w:val="lowerLetter"/>
      <w:lvlText w:val="%2.%3.%4.%5."/>
      <w:lvlJc w:val="left"/>
      <w:pPr>
        <w:tabs>
          <w:tab w:val="num" w:pos="3600"/>
        </w:tabs>
        <w:ind w:left="3600" w:hanging="360"/>
      </w:pPr>
      <w:rPr>
        <w:rFonts w:hint="default"/>
      </w:rPr>
    </w:lvl>
    <w:lvl w:ilvl="5">
      <w:start w:val="1"/>
      <w:numFmt w:val="lowerRoman"/>
      <w:lvlText w:val="%2.%3.%4.%5.%6."/>
      <w:lvlJc w:val="right"/>
      <w:pPr>
        <w:tabs>
          <w:tab w:val="num" w:pos="4320"/>
        </w:tabs>
        <w:ind w:left="4320" w:hanging="180"/>
      </w:pPr>
      <w:rPr>
        <w:rFonts w:hint="default"/>
      </w:rPr>
    </w:lvl>
    <w:lvl w:ilvl="6">
      <w:start w:val="1"/>
      <w:numFmt w:val="decimal"/>
      <w:lvlText w:val="%2.%3.%4.%5.%6.%7."/>
      <w:lvlJc w:val="left"/>
      <w:pPr>
        <w:tabs>
          <w:tab w:val="num" w:pos="5040"/>
        </w:tabs>
        <w:ind w:left="5040" w:hanging="360"/>
      </w:pPr>
      <w:rPr>
        <w:rFonts w:hint="default"/>
      </w:rPr>
    </w:lvl>
    <w:lvl w:ilvl="7">
      <w:start w:val="1"/>
      <w:numFmt w:val="lowerLetter"/>
      <w:lvlText w:val="%2.%3.%4.%5.%6.%7.%8."/>
      <w:lvlJc w:val="left"/>
      <w:pPr>
        <w:tabs>
          <w:tab w:val="num" w:pos="5760"/>
        </w:tabs>
        <w:ind w:left="5760" w:hanging="360"/>
      </w:pPr>
      <w:rPr>
        <w:rFonts w:hint="default"/>
      </w:rPr>
    </w:lvl>
    <w:lvl w:ilvl="8">
      <w:start w:val="1"/>
      <w:numFmt w:val="lowerRoman"/>
      <w:lvlText w:val="%2.%3.%4.%5.%6.%7.%8.%9."/>
      <w:lvlJc w:val="right"/>
      <w:pPr>
        <w:tabs>
          <w:tab w:val="num" w:pos="6480"/>
        </w:tabs>
        <w:ind w:left="6480" w:hanging="180"/>
      </w:pPr>
      <w:rPr>
        <w:rFonts w:hint="default"/>
      </w:rPr>
    </w:lvl>
  </w:abstractNum>
  <w:abstractNum w:abstractNumId="22" w15:restartNumberingAfterBreak="0">
    <w:nsid w:val="0D69169F"/>
    <w:multiLevelType w:val="hybridMultilevel"/>
    <w:tmpl w:val="EFDEDBAE"/>
    <w:lvl w:ilvl="0" w:tplc="48F8AF9A">
      <w:start w:val="1"/>
      <w:numFmt w:val="decimal"/>
      <w:lvlText w:val="%1."/>
      <w:lvlJc w:val="left"/>
      <w:pPr>
        <w:tabs>
          <w:tab w:val="num" w:pos="360"/>
        </w:tabs>
        <w:ind w:left="340" w:hanging="340"/>
      </w:pPr>
      <w:rPr>
        <w:rFonts w:ascii="Tahoma" w:hAnsi="Tahoma" w:cs="Tahoma" w:hint="default"/>
        <w:b w:val="0"/>
        <w:bCs w:val="0"/>
        <w:i w:val="0"/>
        <w:iCs w:val="0"/>
        <w:color w:val="auto"/>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0F9A28AC"/>
    <w:multiLevelType w:val="hybridMultilevel"/>
    <w:tmpl w:val="617E8E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10774C7"/>
    <w:multiLevelType w:val="multilevel"/>
    <w:tmpl w:val="B29ECFD0"/>
    <w:lvl w:ilvl="0">
      <w:start w:val="1"/>
      <w:numFmt w:val="lowerLetter"/>
      <w:lvlText w:val="%1)"/>
      <w:lvlJc w:val="left"/>
      <w:pPr>
        <w:tabs>
          <w:tab w:val="num" w:pos="360"/>
        </w:tabs>
        <w:ind w:left="340" w:hanging="340"/>
      </w:pPr>
      <w:rPr>
        <w:rFonts w:hint="default"/>
        <w:b w:val="0"/>
        <w:i w:val="0"/>
        <w:color w:val="auto"/>
        <w:sz w:val="20"/>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5" w15:restartNumberingAfterBreak="0">
    <w:nsid w:val="11AD50CC"/>
    <w:multiLevelType w:val="hybridMultilevel"/>
    <w:tmpl w:val="A8183932"/>
    <w:lvl w:ilvl="0" w:tplc="AD5AC346">
      <w:start w:val="1"/>
      <w:numFmt w:val="decimal"/>
      <w:lvlText w:val="%1."/>
      <w:lvlJc w:val="left"/>
      <w:pPr>
        <w:ind w:left="360"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1B87D36"/>
    <w:multiLevelType w:val="hybridMultilevel"/>
    <w:tmpl w:val="845E9C1E"/>
    <w:lvl w:ilvl="0" w:tplc="543ABDF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2D3A8012">
      <w:start w:val="1"/>
      <w:numFmt w:val="bullet"/>
      <w:lvlText w:val=""/>
      <w:lvlJc w:val="left"/>
      <w:pPr>
        <w:ind w:left="2520" w:hanging="360"/>
      </w:pPr>
      <w:rPr>
        <w:rFonts w:ascii="Symbol" w:hAnsi="Symbol"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15:restartNumberingAfterBreak="0">
    <w:nsid w:val="11D95D68"/>
    <w:multiLevelType w:val="hybridMultilevel"/>
    <w:tmpl w:val="C6C4F0E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12FF62FD"/>
    <w:multiLevelType w:val="hybridMultilevel"/>
    <w:tmpl w:val="4F7A7D2C"/>
    <w:name w:val="WW8Num2622222322222232"/>
    <w:lvl w:ilvl="0" w:tplc="80B40424">
      <w:start w:val="1"/>
      <w:numFmt w:val="decimal"/>
      <w:lvlText w:val="%1."/>
      <w:lvlJc w:val="left"/>
      <w:pPr>
        <w:tabs>
          <w:tab w:val="num" w:pos="360"/>
        </w:tabs>
        <w:ind w:left="340" w:hanging="340"/>
      </w:pPr>
      <w:rPr>
        <w:rFonts w:ascii="Tahoma" w:hAnsi="Tahoma" w:cs="Tahoma" w:hint="default"/>
        <w:b w:val="0"/>
        <w:bCs w:val="0"/>
        <w:i w:val="0"/>
        <w:iCs w:val="0"/>
        <w:color w:val="auto"/>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1507548A"/>
    <w:multiLevelType w:val="hybridMultilevel"/>
    <w:tmpl w:val="93FE0EE8"/>
    <w:name w:val="WW8Num264224222"/>
    <w:lvl w:ilvl="0" w:tplc="C33A3AF4">
      <w:start w:val="1"/>
      <w:numFmt w:val="decimal"/>
      <w:lvlText w:val="%1."/>
      <w:lvlJc w:val="left"/>
      <w:pPr>
        <w:tabs>
          <w:tab w:val="num" w:pos="360"/>
        </w:tabs>
        <w:ind w:left="340" w:hanging="340"/>
      </w:pPr>
      <w:rPr>
        <w:rFonts w:ascii="Tahoma" w:hAnsi="Tahoma"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6073D92"/>
    <w:multiLevelType w:val="multilevel"/>
    <w:tmpl w:val="9FDE89A0"/>
    <w:lvl w:ilvl="0">
      <w:start w:val="1"/>
      <w:numFmt w:val="decimal"/>
      <w:lvlText w:val="%1."/>
      <w:lvlJc w:val="left"/>
      <w:pPr>
        <w:tabs>
          <w:tab w:val="num" w:pos="360"/>
        </w:tabs>
        <w:ind w:left="340" w:hanging="340"/>
      </w:pPr>
      <w:rPr>
        <w:rFonts w:hint="default"/>
        <w:b w:val="0"/>
        <w:i w:val="0"/>
        <w:strike w:val="0"/>
        <w:color w:val="auto"/>
      </w:rPr>
    </w:lvl>
    <w:lvl w:ilvl="1">
      <w:start w:val="1"/>
      <w:numFmt w:val="decimal"/>
      <w:lvlText w:val="%2)"/>
      <w:lvlJc w:val="left"/>
      <w:pPr>
        <w:ind w:left="1440" w:hanging="360"/>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15:restartNumberingAfterBreak="0">
    <w:nsid w:val="17136A3D"/>
    <w:multiLevelType w:val="hybridMultilevel"/>
    <w:tmpl w:val="4072AF9E"/>
    <w:lvl w:ilvl="0" w:tplc="F5AC74B2">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3" w15:restartNumberingAfterBreak="0">
    <w:nsid w:val="1A70634C"/>
    <w:multiLevelType w:val="hybridMultilevel"/>
    <w:tmpl w:val="57C20974"/>
    <w:name w:val="WW8Num26222223353"/>
    <w:lvl w:ilvl="0" w:tplc="68F4B4C4">
      <w:start w:val="1"/>
      <w:numFmt w:val="decimal"/>
      <w:lvlText w:val="%1."/>
      <w:lvlJc w:val="left"/>
      <w:pPr>
        <w:tabs>
          <w:tab w:val="num" w:pos="360"/>
        </w:tabs>
        <w:ind w:left="340" w:hanging="340"/>
      </w:pPr>
      <w:rPr>
        <w:rFonts w:ascii="Tahoma" w:hAnsi="Tahoma" w:cs="Times New Roman" w:hint="default"/>
        <w:b w:val="0"/>
        <w:bCs w:val="0"/>
        <w:i w:val="0"/>
        <w:iCs w:val="0"/>
        <w:color w:val="auto"/>
        <w:sz w:val="2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AF428AA"/>
    <w:multiLevelType w:val="hybridMultilevel"/>
    <w:tmpl w:val="F126E6C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1C8C510A"/>
    <w:multiLevelType w:val="hybridMultilevel"/>
    <w:tmpl w:val="697E7AAC"/>
    <w:name w:val="WW8Num26222223222222223"/>
    <w:lvl w:ilvl="0" w:tplc="3A9CBE20">
      <w:start w:val="1"/>
      <w:numFmt w:val="lowerLetter"/>
      <w:lvlText w:val="%1)"/>
      <w:lvlJc w:val="left"/>
      <w:pPr>
        <w:ind w:left="947" w:hanging="360"/>
      </w:pPr>
      <w:rPr>
        <w:rFonts w:hint="default"/>
      </w:rPr>
    </w:lvl>
    <w:lvl w:ilvl="1" w:tplc="04150019" w:tentative="1">
      <w:start w:val="1"/>
      <w:numFmt w:val="lowerLetter"/>
      <w:lvlText w:val="%2."/>
      <w:lvlJc w:val="left"/>
      <w:pPr>
        <w:ind w:left="1667" w:hanging="360"/>
      </w:pPr>
    </w:lvl>
    <w:lvl w:ilvl="2" w:tplc="0415001B" w:tentative="1">
      <w:start w:val="1"/>
      <w:numFmt w:val="lowerRoman"/>
      <w:lvlText w:val="%3."/>
      <w:lvlJc w:val="right"/>
      <w:pPr>
        <w:ind w:left="2387" w:hanging="180"/>
      </w:pPr>
    </w:lvl>
    <w:lvl w:ilvl="3" w:tplc="0415000F" w:tentative="1">
      <w:start w:val="1"/>
      <w:numFmt w:val="decimal"/>
      <w:lvlText w:val="%4."/>
      <w:lvlJc w:val="left"/>
      <w:pPr>
        <w:ind w:left="3107" w:hanging="360"/>
      </w:pPr>
    </w:lvl>
    <w:lvl w:ilvl="4" w:tplc="04150019" w:tentative="1">
      <w:start w:val="1"/>
      <w:numFmt w:val="lowerLetter"/>
      <w:lvlText w:val="%5."/>
      <w:lvlJc w:val="left"/>
      <w:pPr>
        <w:ind w:left="3827" w:hanging="360"/>
      </w:pPr>
    </w:lvl>
    <w:lvl w:ilvl="5" w:tplc="0415001B" w:tentative="1">
      <w:start w:val="1"/>
      <w:numFmt w:val="lowerRoman"/>
      <w:lvlText w:val="%6."/>
      <w:lvlJc w:val="right"/>
      <w:pPr>
        <w:ind w:left="4547" w:hanging="180"/>
      </w:pPr>
    </w:lvl>
    <w:lvl w:ilvl="6" w:tplc="0415000F" w:tentative="1">
      <w:start w:val="1"/>
      <w:numFmt w:val="decimal"/>
      <w:lvlText w:val="%7."/>
      <w:lvlJc w:val="left"/>
      <w:pPr>
        <w:ind w:left="5267" w:hanging="360"/>
      </w:pPr>
    </w:lvl>
    <w:lvl w:ilvl="7" w:tplc="04150019" w:tentative="1">
      <w:start w:val="1"/>
      <w:numFmt w:val="lowerLetter"/>
      <w:lvlText w:val="%8."/>
      <w:lvlJc w:val="left"/>
      <w:pPr>
        <w:ind w:left="5987" w:hanging="360"/>
      </w:pPr>
    </w:lvl>
    <w:lvl w:ilvl="8" w:tplc="0415001B" w:tentative="1">
      <w:start w:val="1"/>
      <w:numFmt w:val="lowerRoman"/>
      <w:lvlText w:val="%9."/>
      <w:lvlJc w:val="right"/>
      <w:pPr>
        <w:ind w:left="6707" w:hanging="180"/>
      </w:pPr>
    </w:lvl>
  </w:abstractNum>
  <w:abstractNum w:abstractNumId="36" w15:restartNumberingAfterBreak="0">
    <w:nsid w:val="1CE10D28"/>
    <w:multiLevelType w:val="hybridMultilevel"/>
    <w:tmpl w:val="477A8D08"/>
    <w:lvl w:ilvl="0" w:tplc="FB10621E">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CED720A"/>
    <w:multiLevelType w:val="hybridMultilevel"/>
    <w:tmpl w:val="563A6E66"/>
    <w:lvl w:ilvl="0" w:tplc="CA80050A">
      <w:start w:val="1"/>
      <w:numFmt w:val="lowerLetter"/>
      <w:lvlText w:val="%1)"/>
      <w:lvlJc w:val="left"/>
      <w:pPr>
        <w:ind w:left="720" w:hanging="360"/>
      </w:pPr>
      <w:rPr>
        <w:rFonts w:ascii="Tahoma" w:eastAsia="Times New Roman" w:hAnsi="Tahoma" w:cs="Tahoma" w:hint="default"/>
      </w:rPr>
    </w:lvl>
    <w:lvl w:ilvl="1" w:tplc="AE6AAA1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D697CAB"/>
    <w:multiLevelType w:val="hybridMultilevel"/>
    <w:tmpl w:val="30B84C6E"/>
    <w:styleLink w:val="WWNum111"/>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DFC111A"/>
    <w:multiLevelType w:val="multilevel"/>
    <w:tmpl w:val="7BB68F92"/>
    <w:name w:val="WW8Num14823332"/>
    <w:lvl w:ilvl="0">
      <w:start w:val="1"/>
      <w:numFmt w:val="decimal"/>
      <w:lvlText w:val="%1."/>
      <w:lvlJc w:val="left"/>
      <w:pPr>
        <w:tabs>
          <w:tab w:val="num" w:pos="360"/>
        </w:tabs>
        <w:ind w:left="340" w:hanging="340"/>
      </w:pPr>
      <w:rPr>
        <w:rFonts w:hint="default"/>
        <w:b w:val="0"/>
        <w:i w:val="0"/>
        <w:color w:val="00000A"/>
        <w:sz w:val="16"/>
      </w:rPr>
    </w:lvl>
    <w:lvl w:ilvl="1">
      <w:start w:val="1"/>
      <w:numFmt w:val="lowerLetter"/>
      <w:lvlText w:val="%2."/>
      <w:lvlJc w:val="left"/>
      <w:pPr>
        <w:tabs>
          <w:tab w:val="num" w:pos="1440"/>
        </w:tabs>
        <w:ind w:left="1440" w:hanging="360"/>
      </w:pPr>
      <w:rPr>
        <w:rFonts w:hint="default"/>
      </w:rPr>
    </w:lvl>
    <w:lvl w:ilvl="2">
      <w:start w:val="1"/>
      <w:numFmt w:val="lowerRoman"/>
      <w:lvlText w:val="%2.%3."/>
      <w:lvlJc w:val="right"/>
      <w:pPr>
        <w:tabs>
          <w:tab w:val="num" w:pos="2160"/>
        </w:tabs>
        <w:ind w:left="2160" w:hanging="180"/>
      </w:pPr>
      <w:rPr>
        <w:rFonts w:hint="default"/>
      </w:rPr>
    </w:lvl>
    <w:lvl w:ilvl="3">
      <w:start w:val="1"/>
      <w:numFmt w:val="decimal"/>
      <w:lvlText w:val="%2.%3.%4."/>
      <w:lvlJc w:val="left"/>
      <w:pPr>
        <w:tabs>
          <w:tab w:val="num" w:pos="2880"/>
        </w:tabs>
        <w:ind w:left="2880" w:hanging="360"/>
      </w:pPr>
      <w:rPr>
        <w:rFonts w:hint="default"/>
      </w:rPr>
    </w:lvl>
    <w:lvl w:ilvl="4">
      <w:start w:val="1"/>
      <w:numFmt w:val="lowerLetter"/>
      <w:lvlText w:val="%2.%3.%4.%5."/>
      <w:lvlJc w:val="left"/>
      <w:pPr>
        <w:tabs>
          <w:tab w:val="num" w:pos="3600"/>
        </w:tabs>
        <w:ind w:left="3600" w:hanging="360"/>
      </w:pPr>
      <w:rPr>
        <w:rFonts w:hint="default"/>
      </w:rPr>
    </w:lvl>
    <w:lvl w:ilvl="5">
      <w:start w:val="1"/>
      <w:numFmt w:val="lowerRoman"/>
      <w:lvlText w:val="%2.%3.%4.%5.%6."/>
      <w:lvlJc w:val="right"/>
      <w:pPr>
        <w:tabs>
          <w:tab w:val="num" w:pos="4320"/>
        </w:tabs>
        <w:ind w:left="4320" w:hanging="180"/>
      </w:pPr>
      <w:rPr>
        <w:rFonts w:hint="default"/>
      </w:rPr>
    </w:lvl>
    <w:lvl w:ilvl="6">
      <w:start w:val="1"/>
      <w:numFmt w:val="decimal"/>
      <w:lvlText w:val="%2.%3.%4.%5.%6.%7."/>
      <w:lvlJc w:val="left"/>
      <w:pPr>
        <w:tabs>
          <w:tab w:val="num" w:pos="5040"/>
        </w:tabs>
        <w:ind w:left="5040" w:hanging="360"/>
      </w:pPr>
      <w:rPr>
        <w:rFonts w:hint="default"/>
      </w:rPr>
    </w:lvl>
    <w:lvl w:ilvl="7">
      <w:start w:val="1"/>
      <w:numFmt w:val="lowerLetter"/>
      <w:lvlText w:val="%2.%3.%4.%5.%6.%7.%8."/>
      <w:lvlJc w:val="left"/>
      <w:pPr>
        <w:tabs>
          <w:tab w:val="num" w:pos="5760"/>
        </w:tabs>
        <w:ind w:left="5760" w:hanging="360"/>
      </w:pPr>
      <w:rPr>
        <w:rFonts w:hint="default"/>
      </w:rPr>
    </w:lvl>
    <w:lvl w:ilvl="8">
      <w:start w:val="1"/>
      <w:numFmt w:val="lowerRoman"/>
      <w:lvlText w:val="%2.%3.%4.%5.%6.%7.%8.%9."/>
      <w:lvlJc w:val="right"/>
      <w:pPr>
        <w:tabs>
          <w:tab w:val="num" w:pos="6480"/>
        </w:tabs>
        <w:ind w:left="6480" w:hanging="180"/>
      </w:pPr>
      <w:rPr>
        <w:rFonts w:hint="default"/>
      </w:rPr>
    </w:lvl>
  </w:abstractNum>
  <w:abstractNum w:abstractNumId="40" w15:restartNumberingAfterBreak="0">
    <w:nsid w:val="1E597D32"/>
    <w:multiLevelType w:val="hybridMultilevel"/>
    <w:tmpl w:val="7CEE5762"/>
    <w:name w:val="WW8Num2622222334"/>
    <w:lvl w:ilvl="0" w:tplc="DB46B6EE">
      <w:start w:val="2"/>
      <w:numFmt w:val="decimal"/>
      <w:lvlText w:val="%1."/>
      <w:lvlJc w:val="left"/>
      <w:pPr>
        <w:tabs>
          <w:tab w:val="num" w:pos="360"/>
        </w:tabs>
        <w:ind w:left="340" w:hanging="340"/>
      </w:pPr>
      <w:rPr>
        <w:rFonts w:ascii="Tahoma" w:hAnsi="Tahoma" w:cs="Times New Roman" w:hint="default"/>
        <w:b w:val="0"/>
        <w:bCs w:val="0"/>
        <w:i w:val="0"/>
        <w:iCs w:val="0"/>
        <w:color w:val="auto"/>
        <w:sz w:val="2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FC21BA3"/>
    <w:multiLevelType w:val="hybridMultilevel"/>
    <w:tmpl w:val="FC865D92"/>
    <w:name w:val="WW8Num262222233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16310B3"/>
    <w:multiLevelType w:val="hybridMultilevel"/>
    <w:tmpl w:val="8BE208D6"/>
    <w:name w:val="WW8Num2622222322222236"/>
    <w:lvl w:ilvl="0" w:tplc="00040482">
      <w:start w:val="1"/>
      <w:numFmt w:val="decimal"/>
      <w:lvlText w:val="%1."/>
      <w:lvlJc w:val="left"/>
      <w:pPr>
        <w:tabs>
          <w:tab w:val="num" w:pos="360"/>
        </w:tabs>
        <w:ind w:left="340" w:hanging="340"/>
      </w:pPr>
      <w:rPr>
        <w:rFonts w:ascii="Tahoma" w:hAnsi="Tahoma" w:cs="Tahoma" w:hint="default"/>
        <w:b w:val="0"/>
        <w:bCs w:val="0"/>
        <w:i w:val="0"/>
        <w:iCs w:val="0"/>
        <w:color w:val="auto"/>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1F9179E"/>
    <w:multiLevelType w:val="hybridMultilevel"/>
    <w:tmpl w:val="5EEE588C"/>
    <w:name w:val="WW8Num148233"/>
    <w:lvl w:ilvl="0" w:tplc="099C121C">
      <w:start w:val="6"/>
      <w:numFmt w:val="decimal"/>
      <w:lvlText w:val="%1."/>
      <w:lvlJc w:val="left"/>
      <w:pPr>
        <w:tabs>
          <w:tab w:val="num" w:pos="360"/>
        </w:tabs>
        <w:ind w:left="340" w:hanging="340"/>
      </w:pPr>
      <w:rPr>
        <w:rFonts w:ascii="Tahoma" w:hAnsi="Tahoma"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2972F11"/>
    <w:multiLevelType w:val="hybridMultilevel"/>
    <w:tmpl w:val="2C5655D4"/>
    <w:name w:val="WW8Num2622222322222235"/>
    <w:lvl w:ilvl="0" w:tplc="7F403972">
      <w:start w:val="1"/>
      <w:numFmt w:val="decimal"/>
      <w:lvlText w:val="%1."/>
      <w:lvlJc w:val="left"/>
      <w:pPr>
        <w:tabs>
          <w:tab w:val="num" w:pos="0"/>
        </w:tabs>
        <w:ind w:left="-20" w:hanging="340"/>
      </w:pPr>
      <w:rPr>
        <w:rFonts w:ascii="Tahoma" w:hAnsi="Tahoma" w:cs="Tahoma" w:hint="default"/>
        <w:b w:val="0"/>
        <w:bCs w:val="0"/>
        <w:i w:val="0"/>
        <w:iCs w:val="0"/>
        <w:color w:val="auto"/>
        <w:sz w:val="20"/>
        <w:szCs w:val="20"/>
      </w:rPr>
    </w:lvl>
    <w:lvl w:ilvl="1" w:tplc="B2E80BB2">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22B06B00"/>
    <w:multiLevelType w:val="hybridMultilevel"/>
    <w:tmpl w:val="91BEAB20"/>
    <w:name w:val="WW8Num264224"/>
    <w:lvl w:ilvl="0" w:tplc="6D8CEFF0">
      <w:start w:val="1"/>
      <w:numFmt w:val="decimal"/>
      <w:lvlText w:val="%1."/>
      <w:lvlJc w:val="left"/>
      <w:pPr>
        <w:tabs>
          <w:tab w:val="num" w:pos="360"/>
        </w:tabs>
        <w:ind w:left="340" w:hanging="340"/>
      </w:pPr>
      <w:rPr>
        <w:rFonts w:ascii="Tahoma" w:hAnsi="Tahoma" w:hint="default"/>
        <w:b w:val="0"/>
        <w:i w:val="0"/>
        <w:strike w:val="0"/>
        <w:color w:val="auto"/>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233A1BE1"/>
    <w:multiLevelType w:val="hybridMultilevel"/>
    <w:tmpl w:val="5B64822A"/>
    <w:lvl w:ilvl="0" w:tplc="2D3A801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8" w15:restartNumberingAfterBreak="0">
    <w:nsid w:val="2382764B"/>
    <w:multiLevelType w:val="hybridMultilevel"/>
    <w:tmpl w:val="F9DC14E2"/>
    <w:lvl w:ilvl="0" w:tplc="0628A9DE">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59454C1"/>
    <w:multiLevelType w:val="multilevel"/>
    <w:tmpl w:val="04FC9CE4"/>
    <w:lvl w:ilvl="0">
      <w:start w:val="22"/>
      <w:numFmt w:val="decimal"/>
      <w:lvlText w:val="%1."/>
      <w:lvlJc w:val="left"/>
      <w:pPr>
        <w:ind w:left="720" w:hanging="360"/>
      </w:pPr>
      <w:rPr>
        <w:rFonts w:hint="default"/>
        <w:b w:val="0"/>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0" w15:restartNumberingAfterBreak="0">
    <w:nsid w:val="2773166E"/>
    <w:multiLevelType w:val="hybridMultilevel"/>
    <w:tmpl w:val="93D621B8"/>
    <w:lvl w:ilvl="0" w:tplc="04150017">
      <w:start w:val="1"/>
      <w:numFmt w:val="lowerLetter"/>
      <w:lvlText w:val="%1)"/>
      <w:lvlJc w:val="left"/>
      <w:pPr>
        <w:ind w:left="700" w:hanging="360"/>
      </w:p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51" w15:restartNumberingAfterBreak="0">
    <w:nsid w:val="279F3ABA"/>
    <w:multiLevelType w:val="multilevel"/>
    <w:tmpl w:val="46E0504E"/>
    <w:styleLink w:val="WWNum17"/>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52" w15:restartNumberingAfterBreak="0">
    <w:nsid w:val="28B60E18"/>
    <w:multiLevelType w:val="hybridMultilevel"/>
    <w:tmpl w:val="EB76C0EC"/>
    <w:lvl w:ilvl="0" w:tplc="2D3A801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3" w15:restartNumberingAfterBreak="0">
    <w:nsid w:val="2B01081C"/>
    <w:multiLevelType w:val="hybridMultilevel"/>
    <w:tmpl w:val="AE40613C"/>
    <w:lvl w:ilvl="0" w:tplc="69020E80">
      <w:start w:val="2"/>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4" w15:restartNumberingAfterBreak="0">
    <w:nsid w:val="31BA7265"/>
    <w:multiLevelType w:val="hybridMultilevel"/>
    <w:tmpl w:val="61EADB26"/>
    <w:name w:val="WW8Num26222223222222372"/>
    <w:lvl w:ilvl="0" w:tplc="ACACBB78">
      <w:start w:val="1"/>
      <w:numFmt w:val="decimal"/>
      <w:lvlText w:val="%1."/>
      <w:lvlJc w:val="left"/>
      <w:pPr>
        <w:tabs>
          <w:tab w:val="num" w:pos="360"/>
        </w:tabs>
        <w:ind w:left="340" w:hanging="340"/>
      </w:pPr>
      <w:rPr>
        <w:rFonts w:ascii="Tahoma" w:hAnsi="Tahoma" w:cs="Tahoma" w:hint="default"/>
        <w:b w:val="0"/>
        <w:bCs w:val="0"/>
        <w:i w:val="0"/>
        <w:iCs w:val="0"/>
        <w:color w:val="auto"/>
        <w:sz w:val="20"/>
        <w:szCs w:val="2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6" w15:restartNumberingAfterBreak="0">
    <w:nsid w:val="337E1708"/>
    <w:multiLevelType w:val="hybridMultilevel"/>
    <w:tmpl w:val="7E3C21EE"/>
    <w:name w:val="WW8Num2622222322222234"/>
    <w:lvl w:ilvl="0" w:tplc="DB2CAA94">
      <w:start w:val="1"/>
      <w:numFmt w:val="decimal"/>
      <w:lvlText w:val="%1."/>
      <w:lvlJc w:val="left"/>
      <w:pPr>
        <w:tabs>
          <w:tab w:val="num" w:pos="360"/>
        </w:tabs>
        <w:ind w:left="340" w:hanging="340"/>
      </w:pPr>
      <w:rPr>
        <w:rFonts w:ascii="Tahoma" w:hAnsi="Tahoma" w:cs="Tahoma" w:hint="default"/>
        <w:b w:val="0"/>
        <w:bCs w:val="0"/>
        <w:i w:val="0"/>
        <w:iCs w:val="0"/>
        <w:color w:val="auto"/>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38954ED"/>
    <w:multiLevelType w:val="hybridMultilevel"/>
    <w:tmpl w:val="B29C83DA"/>
    <w:lvl w:ilvl="0" w:tplc="EECE1AD6">
      <w:start w:val="1"/>
      <w:numFmt w:val="decimal"/>
      <w:lvlText w:val="%1."/>
      <w:lvlJc w:val="left"/>
      <w:pPr>
        <w:ind w:left="360" w:hanging="360"/>
      </w:pPr>
      <w:rPr>
        <w:rFonts w:hint="default"/>
      </w:rPr>
    </w:lvl>
    <w:lvl w:ilvl="1" w:tplc="C59A4EB8">
      <w:start w:val="1"/>
      <w:numFmt w:val="lowerLetter"/>
      <w:lvlText w:val="%2)"/>
      <w:lvlJc w:val="left"/>
      <w:pPr>
        <w:ind w:left="1080" w:hanging="360"/>
      </w:pPr>
      <w:rPr>
        <w:rFonts w:hint="default"/>
      </w:rPr>
    </w:lvl>
    <w:lvl w:ilvl="2" w:tplc="E078DE4C">
      <w:start w:val="2"/>
      <w:numFmt w:val="upp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37F166FC"/>
    <w:multiLevelType w:val="hybridMultilevel"/>
    <w:tmpl w:val="F31072C2"/>
    <w:name w:val="WW8Num26222223222222322"/>
    <w:lvl w:ilvl="0" w:tplc="55AAE9BC">
      <w:start w:val="1"/>
      <w:numFmt w:val="decimal"/>
      <w:lvlText w:val="%1."/>
      <w:lvlJc w:val="left"/>
      <w:pPr>
        <w:tabs>
          <w:tab w:val="num" w:pos="360"/>
        </w:tabs>
        <w:ind w:left="340" w:hanging="340"/>
      </w:pPr>
      <w:rPr>
        <w:rFonts w:ascii="Tahoma" w:hAnsi="Tahoma" w:cs="Tahoma" w:hint="default"/>
        <w:b w:val="0"/>
        <w:bCs w:val="0"/>
        <w:i w:val="0"/>
        <w:iCs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96D5CB7"/>
    <w:multiLevelType w:val="multilevel"/>
    <w:tmpl w:val="EA4CE1F8"/>
    <w:lvl w:ilvl="0">
      <w:start w:val="11"/>
      <w:numFmt w:val="decimal"/>
      <w:lvlText w:val="%1."/>
      <w:lvlJc w:val="left"/>
      <w:pPr>
        <w:ind w:left="480" w:hanging="480"/>
      </w:pPr>
      <w:rPr>
        <w:rFonts w:hint="default"/>
      </w:rPr>
    </w:lvl>
    <w:lvl w:ilvl="1">
      <w:start w:val="1"/>
      <w:numFmt w:val="lowerLetter"/>
      <w:lvlText w:val="%2)"/>
      <w:lvlJc w:val="left"/>
      <w:pPr>
        <w:ind w:left="1200" w:hanging="480"/>
      </w:pPr>
      <w:rPr>
        <w:rFonts w:ascii="Tahoma" w:hAnsi="Tahoma" w:hint="default"/>
        <w:b w:val="0"/>
        <w:i w:val="0"/>
        <w:sz w:val="20"/>
        <w:szCs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0" w15:restartNumberingAfterBreak="0">
    <w:nsid w:val="397461EC"/>
    <w:multiLevelType w:val="hybridMultilevel"/>
    <w:tmpl w:val="7F02F7EE"/>
    <w:lvl w:ilvl="0" w:tplc="532A051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9CD25F1"/>
    <w:multiLevelType w:val="hybridMultilevel"/>
    <w:tmpl w:val="8A068400"/>
    <w:name w:val="WW8Num2642243222"/>
    <w:lvl w:ilvl="0" w:tplc="EDB6FC7A">
      <w:start w:val="1"/>
      <w:numFmt w:val="decimal"/>
      <w:lvlText w:val="%1."/>
      <w:lvlJc w:val="left"/>
      <w:pPr>
        <w:tabs>
          <w:tab w:val="num" w:pos="360"/>
        </w:tabs>
        <w:ind w:left="340" w:hanging="340"/>
      </w:pPr>
      <w:rPr>
        <w:rFonts w:ascii="Tahoma" w:hAnsi="Tahoma" w:hint="default"/>
        <w:b w:val="0"/>
        <w:i w:val="0"/>
        <w:color w:val="auto"/>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3F8C1443"/>
    <w:multiLevelType w:val="hybridMultilevel"/>
    <w:tmpl w:val="0F52291C"/>
    <w:name w:val="WW8Num26222223222222224"/>
    <w:lvl w:ilvl="0" w:tplc="374850F8">
      <w:start w:val="1"/>
      <w:numFmt w:val="lowerLetter"/>
      <w:lvlText w:val="%1)"/>
      <w:lvlJc w:val="left"/>
      <w:pPr>
        <w:ind w:left="720" w:hanging="360"/>
      </w:pPr>
      <w:rPr>
        <w:rFonts w:ascii="Tahoma" w:hAnsi="Tahoma" w:hint="default"/>
        <w:b w:val="0"/>
        <w:i w:val="0"/>
        <w:sz w:val="2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1035AC9"/>
    <w:multiLevelType w:val="hybridMultilevel"/>
    <w:tmpl w:val="212AB0A8"/>
    <w:name w:val="WW8Num2642242"/>
    <w:lvl w:ilvl="0" w:tplc="553C5CE6">
      <w:start w:val="1"/>
      <w:numFmt w:val="decimal"/>
      <w:lvlText w:val="%1."/>
      <w:lvlJc w:val="left"/>
      <w:pPr>
        <w:tabs>
          <w:tab w:val="num" w:pos="360"/>
        </w:tabs>
        <w:ind w:left="340" w:hanging="340"/>
      </w:pPr>
      <w:rPr>
        <w:rFonts w:ascii="Tahoma" w:hAnsi="Tahoma"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14405F0"/>
    <w:multiLevelType w:val="hybridMultilevel"/>
    <w:tmpl w:val="62F24060"/>
    <w:name w:val="WW8Num2622222333"/>
    <w:lvl w:ilvl="0" w:tplc="5E6E3AFE">
      <w:start w:val="3"/>
      <w:numFmt w:val="decimal"/>
      <w:lvlText w:val="%1."/>
      <w:lvlJc w:val="left"/>
      <w:pPr>
        <w:ind w:left="360" w:hanging="360"/>
      </w:pPr>
      <w:rPr>
        <w:rFonts w:ascii="Tahoma" w:hAnsi="Tahoma" w:cs="Times New Roman" w:hint="default"/>
        <w:b w:val="0"/>
        <w:i w:val="0"/>
        <w:sz w:val="2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66" w15:restartNumberingAfterBreak="0">
    <w:nsid w:val="44F829C3"/>
    <w:multiLevelType w:val="hybridMultilevel"/>
    <w:tmpl w:val="A96400D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7" w15:restartNumberingAfterBreak="0">
    <w:nsid w:val="46796418"/>
    <w:multiLevelType w:val="hybridMultilevel"/>
    <w:tmpl w:val="9E8ABF7E"/>
    <w:lvl w:ilvl="0" w:tplc="3F0E6E4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7455AC5"/>
    <w:multiLevelType w:val="hybridMultilevel"/>
    <w:tmpl w:val="F82A1D10"/>
    <w:name w:val="WW8Num2622222322222237"/>
    <w:lvl w:ilvl="0" w:tplc="7A9426CA">
      <w:start w:val="1"/>
      <w:numFmt w:val="decimal"/>
      <w:lvlText w:val="%1."/>
      <w:lvlJc w:val="left"/>
      <w:pPr>
        <w:tabs>
          <w:tab w:val="num" w:pos="360"/>
        </w:tabs>
        <w:ind w:left="340" w:hanging="340"/>
      </w:pPr>
      <w:rPr>
        <w:rFonts w:ascii="Tahoma" w:hAnsi="Tahoma" w:cs="Tahoma" w:hint="default"/>
        <w:b w:val="0"/>
        <w:bCs w:val="0"/>
        <w:i w:val="0"/>
        <w:iCs w:val="0"/>
        <w:color w:val="auto"/>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88A145C"/>
    <w:multiLevelType w:val="hybridMultilevel"/>
    <w:tmpl w:val="09903A2A"/>
    <w:name w:val="WW8Num264224322222"/>
    <w:lvl w:ilvl="0" w:tplc="D5BAC246">
      <w:start w:val="1"/>
      <w:numFmt w:val="decimal"/>
      <w:lvlText w:val="%1."/>
      <w:lvlJc w:val="left"/>
      <w:pPr>
        <w:tabs>
          <w:tab w:val="num" w:pos="360"/>
        </w:tabs>
        <w:ind w:left="340" w:hanging="340"/>
      </w:pPr>
      <w:rPr>
        <w:rFonts w:ascii="Tahoma" w:hAnsi="Tahoma" w:hint="default"/>
        <w:b w:val="0"/>
        <w:i w:val="0"/>
        <w:color w:val="auto"/>
        <w:sz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49340B38"/>
    <w:multiLevelType w:val="hybridMultilevel"/>
    <w:tmpl w:val="261A38E2"/>
    <w:name w:val="WW8Num262222233222"/>
    <w:lvl w:ilvl="0" w:tplc="CDA4C39C">
      <w:start w:val="2"/>
      <w:numFmt w:val="decimal"/>
      <w:lvlText w:val="%1."/>
      <w:lvlJc w:val="left"/>
      <w:pPr>
        <w:ind w:left="720" w:hanging="360"/>
      </w:pPr>
      <w:rPr>
        <w:rFonts w:ascii="Tahoma" w:hAnsi="Tahoma" w:cs="Times New Roman" w:hint="default"/>
        <w:b w:val="0"/>
        <w:i w:val="0"/>
        <w:sz w:val="2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AB961D7"/>
    <w:multiLevelType w:val="hybridMultilevel"/>
    <w:tmpl w:val="9558BAE2"/>
    <w:lvl w:ilvl="0" w:tplc="4FB8ABF4">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ADB01ED"/>
    <w:multiLevelType w:val="hybridMultilevel"/>
    <w:tmpl w:val="D64A6214"/>
    <w:name w:val="WW8Num262222233"/>
    <w:lvl w:ilvl="0" w:tplc="46F6C9CE">
      <w:start w:val="1"/>
      <w:numFmt w:val="decimal"/>
      <w:lvlText w:val="%1."/>
      <w:lvlJc w:val="left"/>
      <w:pPr>
        <w:tabs>
          <w:tab w:val="num" w:pos="360"/>
        </w:tabs>
        <w:ind w:left="340" w:hanging="340"/>
      </w:pPr>
      <w:rPr>
        <w:rFonts w:ascii="Times New Roman" w:hAnsi="Times New Roman" w:cs="Times New Roman" w:hint="default"/>
        <w:b w:val="0"/>
        <w:bCs w:val="0"/>
        <w:i w:val="0"/>
        <w:iCs w:val="0"/>
        <w:color w:val="auto"/>
        <w:sz w:val="24"/>
        <w:szCs w:val="24"/>
      </w:rPr>
    </w:lvl>
    <w:lvl w:ilvl="1" w:tplc="7B18BFBA">
      <w:start w:val="1"/>
      <w:numFmt w:val="lowerLetter"/>
      <w:lvlText w:val="%2)"/>
      <w:lvlJc w:val="left"/>
      <w:pPr>
        <w:tabs>
          <w:tab w:val="num" w:pos="360"/>
        </w:tabs>
        <w:ind w:left="340" w:hanging="340"/>
      </w:pPr>
      <w:rPr>
        <w:rFonts w:hint="default"/>
      </w:rPr>
    </w:lvl>
    <w:lvl w:ilvl="2" w:tplc="CDA4C39C">
      <w:start w:val="2"/>
      <w:numFmt w:val="decimal"/>
      <w:lvlText w:val="%3."/>
      <w:lvlJc w:val="left"/>
      <w:pPr>
        <w:tabs>
          <w:tab w:val="num" w:pos="360"/>
        </w:tabs>
        <w:ind w:left="340" w:hanging="340"/>
      </w:pPr>
      <w:rPr>
        <w:rFonts w:ascii="Tahoma" w:hAnsi="Tahoma" w:cs="Times New Roman" w:hint="default"/>
        <w:b w:val="0"/>
        <w:bCs w:val="0"/>
        <w:i w:val="0"/>
        <w:iCs w:val="0"/>
        <w:color w:val="auto"/>
        <w:sz w:val="20"/>
        <w:szCs w:val="24"/>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15:restartNumberingAfterBreak="0">
    <w:nsid w:val="4D0A2B87"/>
    <w:multiLevelType w:val="hybridMultilevel"/>
    <w:tmpl w:val="2BEA356C"/>
    <w:name w:val="WW8Num26222223222222225"/>
    <w:lvl w:ilvl="0" w:tplc="EECE1AD6">
      <w:start w:val="1"/>
      <w:numFmt w:val="decimal"/>
      <w:lvlText w:val="%1."/>
      <w:lvlJc w:val="left"/>
      <w:pPr>
        <w:ind w:left="700" w:hanging="360"/>
      </w:pPr>
      <w:rPr>
        <w:rFonts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74" w15:restartNumberingAfterBreak="0">
    <w:nsid w:val="4DCD775F"/>
    <w:multiLevelType w:val="hybridMultilevel"/>
    <w:tmpl w:val="1F009568"/>
    <w:lvl w:ilvl="0" w:tplc="33EC5320">
      <w:start w:val="1"/>
      <w:numFmt w:val="lowerLetter"/>
      <w:lvlText w:val="%1)"/>
      <w:lvlJc w:val="left"/>
      <w:pPr>
        <w:ind w:left="786" w:hanging="360"/>
      </w:pPr>
      <w:rPr>
        <w:rFonts w:ascii="Tahoma" w:eastAsia="Times New Roman" w:hAnsi="Tahoma" w:cs="Tahoma"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5" w15:restartNumberingAfterBreak="0">
    <w:nsid w:val="50F57FF0"/>
    <w:multiLevelType w:val="hybridMultilevel"/>
    <w:tmpl w:val="6D8ADE66"/>
    <w:name w:val="WW8Num1482332"/>
    <w:lvl w:ilvl="0" w:tplc="319A6C44">
      <w:start w:val="1"/>
      <w:numFmt w:val="decimal"/>
      <w:lvlText w:val="%1."/>
      <w:lvlJc w:val="left"/>
      <w:pPr>
        <w:ind w:left="720" w:hanging="360"/>
      </w:pPr>
      <w:rPr>
        <w:rFonts w:ascii="Tahoma" w:hAnsi="Tahoma"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1086EE4"/>
    <w:multiLevelType w:val="hybridMultilevel"/>
    <w:tmpl w:val="05642F14"/>
    <w:name w:val="WW8Num262222232222223"/>
    <w:lvl w:ilvl="0" w:tplc="53180F18">
      <w:start w:val="1"/>
      <w:numFmt w:val="decimal"/>
      <w:lvlText w:val="%1."/>
      <w:lvlJc w:val="left"/>
      <w:pPr>
        <w:tabs>
          <w:tab w:val="num" w:pos="360"/>
        </w:tabs>
        <w:ind w:left="340" w:hanging="340"/>
      </w:pPr>
      <w:rPr>
        <w:rFonts w:ascii="Tahoma" w:hAnsi="Tahoma" w:cs="Tahoma" w:hint="default"/>
        <w:b w:val="0"/>
        <w:bCs w:val="0"/>
        <w:i w:val="0"/>
        <w:iCs w:val="0"/>
        <w:color w:val="auto"/>
        <w:sz w:val="20"/>
        <w:szCs w:val="20"/>
      </w:rPr>
    </w:lvl>
    <w:lvl w:ilvl="1" w:tplc="3306CA30">
      <w:start w:val="1"/>
      <w:numFmt w:val="lowerLetter"/>
      <w:lvlText w:val="%2)"/>
      <w:lvlJc w:val="left"/>
      <w:pPr>
        <w:tabs>
          <w:tab w:val="num" w:pos="360"/>
        </w:tabs>
        <w:ind w:left="340" w:hanging="34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51266E1D"/>
    <w:multiLevelType w:val="hybridMultilevel"/>
    <w:tmpl w:val="142C5794"/>
    <w:name w:val="WW8Num9222"/>
    <w:lvl w:ilvl="0" w:tplc="31D08510">
      <w:start w:val="5"/>
      <w:numFmt w:val="decimal"/>
      <w:lvlText w:val="%1."/>
      <w:lvlJc w:val="left"/>
      <w:pPr>
        <w:tabs>
          <w:tab w:val="num" w:pos="360"/>
        </w:tabs>
        <w:ind w:left="340" w:hanging="340"/>
      </w:pPr>
      <w:rPr>
        <w:rFonts w:hint="default"/>
        <w:b w:val="0"/>
        <w:i w:val="0"/>
        <w:strike w:val="0"/>
      </w:rPr>
    </w:lvl>
    <w:lvl w:ilvl="1" w:tplc="E85807FE">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52B24936"/>
    <w:multiLevelType w:val="hybridMultilevel"/>
    <w:tmpl w:val="FB629AB2"/>
    <w:lvl w:ilvl="0" w:tplc="4FD4D83C">
      <w:start w:val="1"/>
      <w:numFmt w:val="decimal"/>
      <w:lvlText w:val="%1)"/>
      <w:lvlJc w:val="left"/>
      <w:pPr>
        <w:ind w:left="720" w:hanging="360"/>
      </w:pPr>
      <w:rPr>
        <w:rFonts w:ascii="Arial" w:hAnsi="Arial" w:cs="Arial" w:hint="default"/>
        <w:sz w:val="21"/>
        <w:szCs w:val="2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15:restartNumberingAfterBreak="0">
    <w:nsid w:val="53715B89"/>
    <w:multiLevelType w:val="hybridMultilevel"/>
    <w:tmpl w:val="D144C988"/>
    <w:name w:val="WW8Num2622222322222235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81" w15:restartNumberingAfterBreak="0">
    <w:nsid w:val="5DD04921"/>
    <w:multiLevelType w:val="hybridMultilevel"/>
    <w:tmpl w:val="53E8764A"/>
    <w:name w:val="WW8Num2622222322222222422"/>
    <w:lvl w:ilvl="0" w:tplc="374850F8">
      <w:start w:val="1"/>
      <w:numFmt w:val="lowerLetter"/>
      <w:lvlText w:val="%1)"/>
      <w:lvlJc w:val="left"/>
      <w:pPr>
        <w:ind w:left="720" w:hanging="360"/>
      </w:pPr>
      <w:rPr>
        <w:rFonts w:ascii="Tahoma" w:hAnsi="Tahoma" w:hint="default"/>
        <w:b w:val="0"/>
        <w:i w:val="0"/>
        <w:sz w:val="20"/>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DF9591B"/>
    <w:multiLevelType w:val="hybridMultilevel"/>
    <w:tmpl w:val="903A6366"/>
    <w:lvl w:ilvl="0" w:tplc="BAE445F2">
      <w:start w:val="1"/>
      <w:numFmt w:val="decimal"/>
      <w:lvlText w:val="%1."/>
      <w:lvlJc w:val="left"/>
      <w:pPr>
        <w:ind w:left="360" w:hanging="360"/>
      </w:pPr>
      <w:rPr>
        <w:rFonts w:ascii="Tahoma" w:eastAsia="Times New Roman" w:hAnsi="Tahoma" w:cs="Tahoma" w:hint="default"/>
        <w:color w:val="auto"/>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EA230E2"/>
    <w:multiLevelType w:val="multilevel"/>
    <w:tmpl w:val="A20AF5E4"/>
    <w:name w:val="WW8Num148233322"/>
    <w:lvl w:ilvl="0">
      <w:start w:val="1"/>
      <w:numFmt w:val="decimal"/>
      <w:lvlText w:val="%1."/>
      <w:lvlJc w:val="left"/>
      <w:pPr>
        <w:tabs>
          <w:tab w:val="num" w:pos="360"/>
        </w:tabs>
        <w:ind w:left="340" w:hanging="340"/>
      </w:pPr>
      <w:rPr>
        <w:rFonts w:hint="default"/>
        <w:b w:val="0"/>
        <w:i w:val="0"/>
        <w:color w:val="00000A"/>
        <w:sz w:val="16"/>
      </w:rPr>
    </w:lvl>
    <w:lvl w:ilvl="1">
      <w:start w:val="1"/>
      <w:numFmt w:val="lowerLetter"/>
      <w:lvlText w:val="%2."/>
      <w:lvlJc w:val="left"/>
      <w:pPr>
        <w:tabs>
          <w:tab w:val="num" w:pos="1440"/>
        </w:tabs>
        <w:ind w:left="1440" w:hanging="360"/>
      </w:pPr>
      <w:rPr>
        <w:rFonts w:hint="default"/>
      </w:rPr>
    </w:lvl>
    <w:lvl w:ilvl="2">
      <w:start w:val="1"/>
      <w:numFmt w:val="lowerRoman"/>
      <w:lvlText w:val="%2.%3."/>
      <w:lvlJc w:val="right"/>
      <w:pPr>
        <w:tabs>
          <w:tab w:val="num" w:pos="2160"/>
        </w:tabs>
        <w:ind w:left="2160" w:hanging="180"/>
      </w:pPr>
      <w:rPr>
        <w:rFonts w:hint="default"/>
      </w:rPr>
    </w:lvl>
    <w:lvl w:ilvl="3">
      <w:start w:val="1"/>
      <w:numFmt w:val="decimal"/>
      <w:lvlText w:val="%2.%3.%4."/>
      <w:lvlJc w:val="left"/>
      <w:pPr>
        <w:tabs>
          <w:tab w:val="num" w:pos="2880"/>
        </w:tabs>
        <w:ind w:left="2880" w:hanging="360"/>
      </w:pPr>
      <w:rPr>
        <w:rFonts w:hint="default"/>
      </w:rPr>
    </w:lvl>
    <w:lvl w:ilvl="4">
      <w:start w:val="1"/>
      <w:numFmt w:val="lowerLetter"/>
      <w:lvlText w:val="%2.%3.%4.%5."/>
      <w:lvlJc w:val="left"/>
      <w:pPr>
        <w:tabs>
          <w:tab w:val="num" w:pos="3600"/>
        </w:tabs>
        <w:ind w:left="3600" w:hanging="360"/>
      </w:pPr>
      <w:rPr>
        <w:rFonts w:hint="default"/>
      </w:rPr>
    </w:lvl>
    <w:lvl w:ilvl="5">
      <w:start w:val="1"/>
      <w:numFmt w:val="lowerRoman"/>
      <w:lvlText w:val="%2.%3.%4.%5.%6."/>
      <w:lvlJc w:val="right"/>
      <w:pPr>
        <w:tabs>
          <w:tab w:val="num" w:pos="4320"/>
        </w:tabs>
        <w:ind w:left="4320" w:hanging="180"/>
      </w:pPr>
      <w:rPr>
        <w:rFonts w:hint="default"/>
      </w:rPr>
    </w:lvl>
    <w:lvl w:ilvl="6">
      <w:start w:val="1"/>
      <w:numFmt w:val="decimal"/>
      <w:lvlText w:val="%2.%3.%4.%5.%6.%7."/>
      <w:lvlJc w:val="left"/>
      <w:pPr>
        <w:tabs>
          <w:tab w:val="num" w:pos="5040"/>
        </w:tabs>
        <w:ind w:left="5040" w:hanging="360"/>
      </w:pPr>
      <w:rPr>
        <w:rFonts w:hint="default"/>
      </w:rPr>
    </w:lvl>
    <w:lvl w:ilvl="7">
      <w:start w:val="1"/>
      <w:numFmt w:val="lowerLetter"/>
      <w:lvlText w:val="%2.%3.%4.%5.%6.%7.%8."/>
      <w:lvlJc w:val="left"/>
      <w:pPr>
        <w:tabs>
          <w:tab w:val="num" w:pos="5760"/>
        </w:tabs>
        <w:ind w:left="5760" w:hanging="360"/>
      </w:pPr>
      <w:rPr>
        <w:rFonts w:hint="default"/>
      </w:rPr>
    </w:lvl>
    <w:lvl w:ilvl="8">
      <w:start w:val="1"/>
      <w:numFmt w:val="lowerRoman"/>
      <w:lvlText w:val="%2.%3.%4.%5.%6.%7.%8.%9."/>
      <w:lvlJc w:val="right"/>
      <w:pPr>
        <w:tabs>
          <w:tab w:val="num" w:pos="6480"/>
        </w:tabs>
        <w:ind w:left="6480" w:hanging="180"/>
      </w:pPr>
      <w:rPr>
        <w:rFonts w:hint="default"/>
      </w:rPr>
    </w:lvl>
  </w:abstractNum>
  <w:abstractNum w:abstractNumId="84" w15:restartNumberingAfterBreak="0">
    <w:nsid w:val="617E7695"/>
    <w:multiLevelType w:val="hybridMultilevel"/>
    <w:tmpl w:val="ED5EE116"/>
    <w:lvl w:ilvl="0" w:tplc="C586425E">
      <w:start w:val="1"/>
      <w:numFmt w:val="decimal"/>
      <w:lvlText w:val="%1."/>
      <w:lvlJc w:val="left"/>
      <w:pPr>
        <w:tabs>
          <w:tab w:val="num" w:pos="360"/>
        </w:tabs>
        <w:ind w:left="340" w:hanging="340"/>
      </w:pPr>
      <w:rPr>
        <w:rFonts w:ascii="Tahoma" w:hAnsi="Tahoma" w:cs="Tahoma" w:hint="default"/>
        <w:b w:val="0"/>
        <w:bCs w:val="0"/>
        <w:i w:val="0"/>
        <w:iCs w:val="0"/>
        <w:color w:val="auto"/>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15:restartNumberingAfterBreak="0">
    <w:nsid w:val="63131E01"/>
    <w:multiLevelType w:val="hybridMultilevel"/>
    <w:tmpl w:val="9224ED58"/>
    <w:name w:val="WW8Num26222223352"/>
    <w:lvl w:ilvl="0" w:tplc="F962F000">
      <w:start w:val="2"/>
      <w:numFmt w:val="decimal"/>
      <w:lvlText w:val="%1."/>
      <w:lvlJc w:val="left"/>
      <w:pPr>
        <w:tabs>
          <w:tab w:val="num" w:pos="360"/>
        </w:tabs>
        <w:ind w:left="340" w:hanging="340"/>
      </w:pPr>
      <w:rPr>
        <w:rFonts w:ascii="Tahoma" w:hAnsi="Tahoma" w:cs="Times New Roman" w:hint="default"/>
        <w:b w:val="0"/>
        <w:bCs w:val="0"/>
        <w:i w:val="0"/>
        <w:iCs w:val="0"/>
        <w:color w:val="auto"/>
        <w:sz w:val="2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379687D"/>
    <w:multiLevelType w:val="hybridMultilevel"/>
    <w:tmpl w:val="B11AE560"/>
    <w:name w:val="WW8Num26222223222222323"/>
    <w:lvl w:ilvl="0" w:tplc="976459A6">
      <w:start w:val="1"/>
      <w:numFmt w:val="decimal"/>
      <w:lvlText w:val="%1."/>
      <w:lvlJc w:val="left"/>
      <w:pPr>
        <w:tabs>
          <w:tab w:val="num" w:pos="360"/>
        </w:tabs>
        <w:ind w:left="340" w:hanging="340"/>
      </w:pPr>
      <w:rPr>
        <w:rFonts w:ascii="Tahoma" w:hAnsi="Tahoma" w:cs="Tahoma" w:hint="default"/>
        <w:b w:val="0"/>
        <w:bCs w:val="0"/>
        <w:i w:val="0"/>
        <w:iCs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64A7C50"/>
    <w:multiLevelType w:val="hybridMultilevel"/>
    <w:tmpl w:val="A3EABE98"/>
    <w:name w:val="WW8Num26222223342"/>
    <w:lvl w:ilvl="0" w:tplc="48F8AF9A">
      <w:start w:val="1"/>
      <w:numFmt w:val="decimal"/>
      <w:lvlText w:val="%1."/>
      <w:lvlJc w:val="left"/>
      <w:pPr>
        <w:tabs>
          <w:tab w:val="num" w:pos="360"/>
        </w:tabs>
        <w:ind w:left="340" w:hanging="340"/>
      </w:pPr>
      <w:rPr>
        <w:rFonts w:ascii="Tahoma" w:hAnsi="Tahoma" w:cs="Tahoma" w:hint="default"/>
        <w:b w:val="0"/>
        <w:bCs w:val="0"/>
        <w:i w:val="0"/>
        <w:iCs w:val="0"/>
        <w:color w:val="auto"/>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8" w15:restartNumberingAfterBreak="0">
    <w:nsid w:val="6670212A"/>
    <w:multiLevelType w:val="hybridMultilevel"/>
    <w:tmpl w:val="0A5E155E"/>
    <w:name w:val="WW8Num2622222322222222"/>
    <w:lvl w:ilvl="0" w:tplc="3FE6F00E">
      <w:start w:val="1"/>
      <w:numFmt w:val="decimal"/>
      <w:lvlText w:val="%1."/>
      <w:lvlJc w:val="left"/>
      <w:pPr>
        <w:tabs>
          <w:tab w:val="num" w:pos="360"/>
        </w:tabs>
        <w:ind w:left="340" w:hanging="340"/>
      </w:pPr>
      <w:rPr>
        <w:rFonts w:ascii="Times New Roman" w:hAnsi="Times New Roman" w:cs="Times New Roman" w:hint="default"/>
        <w:b w:val="0"/>
        <w:bCs w:val="0"/>
        <w:i w:val="0"/>
        <w:iCs w:val="0"/>
        <w:color w:val="auto"/>
        <w:sz w:val="24"/>
        <w:szCs w:val="24"/>
      </w:rPr>
    </w:lvl>
    <w:lvl w:ilvl="1" w:tplc="EBAA8EAE">
      <w:start w:val="1"/>
      <w:numFmt w:val="lowerLetter"/>
      <w:lvlText w:val="%2)"/>
      <w:lvlJc w:val="left"/>
      <w:pPr>
        <w:tabs>
          <w:tab w:val="num" w:pos="624"/>
        </w:tabs>
        <w:ind w:left="624" w:hanging="397"/>
      </w:pPr>
      <w:rPr>
        <w:rFonts w:hint="default"/>
        <w:b w:val="0"/>
        <w:bCs w:val="0"/>
        <w:i w:val="0"/>
        <w:sz w:val="20"/>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9" w15:restartNumberingAfterBreak="0">
    <w:nsid w:val="66AD5956"/>
    <w:multiLevelType w:val="multilevel"/>
    <w:tmpl w:val="B434DFA4"/>
    <w:name w:val="WW8Num26422432222"/>
    <w:lvl w:ilvl="0">
      <w:start w:val="4"/>
      <w:numFmt w:val="decimal"/>
      <w:lvlText w:val="%1."/>
      <w:lvlJc w:val="left"/>
      <w:pPr>
        <w:tabs>
          <w:tab w:val="num" w:pos="360"/>
        </w:tabs>
        <w:ind w:left="340" w:hanging="340"/>
      </w:pPr>
      <w:rPr>
        <w:rFonts w:ascii="Tahoma" w:hAnsi="Tahoma" w:hint="default"/>
        <w:b w:val="0"/>
        <w:i w:val="0"/>
        <w:color w:val="auto"/>
        <w:sz w:val="20"/>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90" w15:restartNumberingAfterBreak="0">
    <w:nsid w:val="686D76BF"/>
    <w:multiLevelType w:val="hybridMultilevel"/>
    <w:tmpl w:val="A29CC982"/>
    <w:lvl w:ilvl="0" w:tplc="2D3A801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1" w15:restartNumberingAfterBreak="0">
    <w:nsid w:val="687A57BD"/>
    <w:multiLevelType w:val="hybridMultilevel"/>
    <w:tmpl w:val="60D2D8F2"/>
    <w:name w:val="WW8Num2622222337"/>
    <w:lvl w:ilvl="0" w:tplc="84EE0D20">
      <w:start w:val="2"/>
      <w:numFmt w:val="decimal"/>
      <w:lvlText w:val="%1."/>
      <w:lvlJc w:val="left"/>
      <w:pPr>
        <w:tabs>
          <w:tab w:val="num" w:pos="360"/>
        </w:tabs>
        <w:ind w:left="340" w:hanging="340"/>
      </w:pPr>
      <w:rPr>
        <w:rFonts w:ascii="Tahoma" w:hAnsi="Tahoma" w:cs="Times New Roman" w:hint="default"/>
        <w:b w:val="0"/>
        <w:bCs w:val="0"/>
        <w:i w:val="0"/>
        <w:iCs w:val="0"/>
        <w:color w:val="auto"/>
        <w:sz w:val="2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A1F7E97"/>
    <w:multiLevelType w:val="hybridMultilevel"/>
    <w:tmpl w:val="20688DE2"/>
    <w:lvl w:ilvl="0" w:tplc="E1DA2D7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3" w15:restartNumberingAfterBreak="0">
    <w:nsid w:val="6C430545"/>
    <w:multiLevelType w:val="hybridMultilevel"/>
    <w:tmpl w:val="D27A28CC"/>
    <w:lvl w:ilvl="0" w:tplc="77D6B10E">
      <w:start w:val="9"/>
      <w:numFmt w:val="decimal"/>
      <w:lvlText w:val="%1."/>
      <w:lvlJc w:val="left"/>
      <w:pPr>
        <w:ind w:left="360" w:hanging="360"/>
      </w:pPr>
      <w:rPr>
        <w:rFonts w:ascii="Tahoma" w:eastAsia="Times New Roman" w:hAnsi="Tahoma" w:cs="Tahom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D7D237B"/>
    <w:multiLevelType w:val="hybridMultilevel"/>
    <w:tmpl w:val="C7744992"/>
    <w:name w:val="WW8Num2622222322222233"/>
    <w:lvl w:ilvl="0" w:tplc="58948620">
      <w:start w:val="1"/>
      <w:numFmt w:val="decimal"/>
      <w:lvlText w:val="%1."/>
      <w:lvlJc w:val="left"/>
      <w:pPr>
        <w:tabs>
          <w:tab w:val="num" w:pos="360"/>
        </w:tabs>
        <w:ind w:left="340" w:hanging="340"/>
      </w:pPr>
      <w:rPr>
        <w:rFonts w:ascii="Tahoma" w:hAnsi="Tahoma" w:cs="Tahoma" w:hint="default"/>
        <w:b w:val="0"/>
        <w:bCs w:val="0"/>
        <w:i w:val="0"/>
        <w:iCs w:val="0"/>
        <w:color w:val="auto"/>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3B95286"/>
    <w:multiLevelType w:val="hybridMultilevel"/>
    <w:tmpl w:val="50785E74"/>
    <w:lvl w:ilvl="0" w:tplc="2B189666">
      <w:start w:val="2"/>
      <w:numFmt w:val="decimal"/>
      <w:lvlText w:val="%1."/>
      <w:lvlJc w:val="left"/>
      <w:pPr>
        <w:ind w:left="360" w:hanging="360"/>
      </w:pPr>
      <w:rPr>
        <w:rFonts w:ascii="Times New Roman" w:eastAsia="Times New Roman" w:hAnsi="Times New Roman" w:cs="Times New Roman" w:hint="default"/>
        <w:sz w:val="24"/>
        <w:szCs w:val="24"/>
      </w:rPr>
    </w:lvl>
    <w:lvl w:ilvl="1" w:tplc="0B48381A">
      <w:start w:val="1"/>
      <w:numFmt w:val="decimal"/>
      <w:lvlText w:val="%2."/>
      <w:lvlJc w:val="left"/>
      <w:pPr>
        <w:ind w:left="360" w:hanging="360"/>
      </w:pPr>
      <w:rPr>
        <w:rFonts w:ascii="Tahoma" w:hAnsi="Tahoma" w:cs="Tahoma" w:hint="default"/>
        <w:color w:val="auto"/>
        <w:sz w:val="20"/>
        <w:szCs w:val="20"/>
      </w:rPr>
    </w:lvl>
    <w:lvl w:ilvl="2" w:tplc="55D40A66">
      <w:start w:val="1"/>
      <w:numFmt w:val="lowerLetter"/>
      <w:lvlText w:val="%3)"/>
      <w:lvlJc w:val="left"/>
      <w:pPr>
        <w:ind w:left="1260" w:hanging="360"/>
      </w:pPr>
      <w:rPr>
        <w:rFonts w:ascii="Times New Roman" w:hAnsi="Times New Roman" w:cs="Times New Roman" w:hint="default"/>
        <w:b w:val="0"/>
        <w:i w:val="0"/>
        <w:color w:val="000000" w:themeColor="text1"/>
        <w:sz w:val="24"/>
        <w:szCs w:val="24"/>
      </w:rPr>
    </w:lvl>
    <w:lvl w:ilvl="3" w:tplc="A34ADBB0">
      <w:start w:val="5"/>
      <w:numFmt w:val="bullet"/>
      <w:lvlText w:val=""/>
      <w:lvlJc w:val="left"/>
      <w:pPr>
        <w:ind w:left="1800" w:hanging="360"/>
      </w:pPr>
      <w:rPr>
        <w:rFonts w:ascii="Symbol" w:eastAsia="Calibri" w:hAnsi="Symbol" w:cs="Arial" w:hint="default"/>
      </w:rPr>
    </w:lvl>
    <w:lvl w:ilvl="4" w:tplc="6A862B6E">
      <w:start w:val="1"/>
      <w:numFmt w:val="lowerLetter"/>
      <w:lvlText w:val="%5."/>
      <w:lvlJc w:val="left"/>
      <w:pPr>
        <w:ind w:left="2520" w:hanging="360"/>
      </w:pPr>
      <w:rPr>
        <w:rFonts w:hint="default"/>
      </w:r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96" w15:restartNumberingAfterBreak="0">
    <w:nsid w:val="73DC1CF0"/>
    <w:multiLevelType w:val="hybridMultilevel"/>
    <w:tmpl w:val="9B14F1BA"/>
    <w:lvl w:ilvl="0" w:tplc="1968F718">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4F95100"/>
    <w:multiLevelType w:val="hybridMultilevel"/>
    <w:tmpl w:val="885C971C"/>
    <w:name w:val="WW8Num26422432"/>
    <w:lvl w:ilvl="0" w:tplc="AAC0FDBE">
      <w:start w:val="1"/>
      <w:numFmt w:val="decimal"/>
      <w:lvlText w:val="%1."/>
      <w:lvlJc w:val="left"/>
      <w:pPr>
        <w:tabs>
          <w:tab w:val="num" w:pos="360"/>
        </w:tabs>
        <w:ind w:left="340" w:hanging="340"/>
      </w:pPr>
      <w:rPr>
        <w:rFonts w:ascii="Tahoma" w:hAnsi="Tahoma" w:hint="default"/>
        <w:b w:val="0"/>
        <w:i w:val="0"/>
        <w:color w:val="auto"/>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8" w15:restartNumberingAfterBreak="0">
    <w:nsid w:val="767A04CB"/>
    <w:multiLevelType w:val="hybridMultilevel"/>
    <w:tmpl w:val="299A5C7E"/>
    <w:name w:val="WW8Num14823"/>
    <w:lvl w:ilvl="0" w:tplc="81FAFA44">
      <w:start w:val="1"/>
      <w:numFmt w:val="decimal"/>
      <w:lvlText w:val="%1."/>
      <w:lvlJc w:val="left"/>
      <w:pPr>
        <w:tabs>
          <w:tab w:val="num" w:pos="360"/>
        </w:tabs>
        <w:ind w:left="340" w:hanging="340"/>
      </w:pPr>
      <w:rPr>
        <w:rFonts w:ascii="Tahoma" w:hAnsi="Tahoma" w:hint="default"/>
        <w:b w:val="0"/>
        <w:i w:val="0"/>
        <w:color w:val="auto"/>
        <w:sz w:val="20"/>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9" w15:restartNumberingAfterBreak="0">
    <w:nsid w:val="7745678C"/>
    <w:multiLevelType w:val="hybridMultilevel"/>
    <w:tmpl w:val="7136C79A"/>
    <w:name w:val="WW8Num2622222335"/>
    <w:lvl w:ilvl="0" w:tplc="F962F000">
      <w:start w:val="2"/>
      <w:numFmt w:val="decimal"/>
      <w:lvlText w:val="%1."/>
      <w:lvlJc w:val="left"/>
      <w:pPr>
        <w:tabs>
          <w:tab w:val="num" w:pos="360"/>
        </w:tabs>
        <w:ind w:left="340" w:hanging="340"/>
      </w:pPr>
      <w:rPr>
        <w:rFonts w:ascii="Tahoma" w:hAnsi="Tahoma" w:cs="Times New Roman" w:hint="default"/>
        <w:b w:val="0"/>
        <w:bCs w:val="0"/>
        <w:i w:val="0"/>
        <w:iCs w:val="0"/>
        <w:color w:val="auto"/>
        <w:sz w:val="2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A321E31"/>
    <w:multiLevelType w:val="hybridMultilevel"/>
    <w:tmpl w:val="FE1880AA"/>
    <w:lvl w:ilvl="0" w:tplc="B23E6CF2">
      <w:start w:val="1"/>
      <w:numFmt w:val="decimal"/>
      <w:lvlText w:val="%1."/>
      <w:lvlJc w:val="left"/>
      <w:pPr>
        <w:tabs>
          <w:tab w:val="num" w:pos="360"/>
        </w:tabs>
        <w:ind w:left="340" w:hanging="340"/>
      </w:pPr>
      <w:rPr>
        <w:rFonts w:ascii="Tahoma" w:hAnsi="Tahoma"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E0D1560"/>
    <w:multiLevelType w:val="hybridMultilevel"/>
    <w:tmpl w:val="54EC3300"/>
    <w:name w:val="WW8Num262222232222222242"/>
    <w:lvl w:ilvl="0" w:tplc="F18C0A50">
      <w:start w:val="1"/>
      <w:numFmt w:val="lowerLetter"/>
      <w:lvlText w:val="%1)"/>
      <w:lvlJc w:val="left"/>
      <w:pPr>
        <w:tabs>
          <w:tab w:val="num" w:pos="757"/>
        </w:tabs>
        <w:ind w:left="757" w:hanging="397"/>
      </w:pPr>
      <w:rPr>
        <w:rFonts w:ascii="Tahoma" w:hAnsi="Tahoma" w:hint="default"/>
        <w:b w:val="0"/>
        <w:bCs w:val="0"/>
        <w:i w:val="0"/>
        <w:sz w:val="20"/>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98462465">
    <w:abstractNumId w:val="45"/>
  </w:num>
  <w:num w:numId="2" w16cid:durableId="1907912878">
    <w:abstractNumId w:val="61"/>
  </w:num>
  <w:num w:numId="3" w16cid:durableId="1821115113">
    <w:abstractNumId w:val="69"/>
  </w:num>
  <w:num w:numId="4" w16cid:durableId="1440373041">
    <w:abstractNumId w:val="80"/>
    <w:lvlOverride w:ilvl="0">
      <w:startOverride w:val="1"/>
    </w:lvlOverride>
  </w:num>
  <w:num w:numId="5" w16cid:durableId="921336433">
    <w:abstractNumId w:val="65"/>
    <w:lvlOverride w:ilvl="0">
      <w:startOverride w:val="1"/>
    </w:lvlOverride>
  </w:num>
  <w:num w:numId="6" w16cid:durableId="890533106">
    <w:abstractNumId w:val="46"/>
  </w:num>
  <w:num w:numId="7" w16cid:durableId="453721353">
    <w:abstractNumId w:val="57"/>
  </w:num>
  <w:num w:numId="8" w16cid:durableId="1828012746">
    <w:abstractNumId w:val="51"/>
  </w:num>
  <w:num w:numId="9" w16cid:durableId="1742942694">
    <w:abstractNumId w:val="27"/>
  </w:num>
  <w:num w:numId="10" w16cid:durableId="710807744">
    <w:abstractNumId w:val="100"/>
  </w:num>
  <w:num w:numId="11" w16cid:durableId="1192956699">
    <w:abstractNumId w:val="59"/>
  </w:num>
  <w:num w:numId="12" w16cid:durableId="1347442927">
    <w:abstractNumId w:val="16"/>
  </w:num>
  <w:num w:numId="13" w16cid:durableId="509956415">
    <w:abstractNumId w:val="32"/>
  </w:num>
  <w:num w:numId="14" w16cid:durableId="898126125">
    <w:abstractNumId w:val="55"/>
  </w:num>
  <w:num w:numId="15" w16cid:durableId="1109202984">
    <w:abstractNumId w:val="66"/>
  </w:num>
  <w:num w:numId="16" w16cid:durableId="1940480188">
    <w:abstractNumId w:val="38"/>
  </w:num>
  <w:num w:numId="17" w16cid:durableId="1530994086">
    <w:abstractNumId w:val="96"/>
  </w:num>
  <w:num w:numId="18" w16cid:durableId="2050376752">
    <w:abstractNumId w:val="25"/>
  </w:num>
  <w:num w:numId="19" w16cid:durableId="1248345871">
    <w:abstractNumId w:val="74"/>
  </w:num>
  <w:num w:numId="20" w16cid:durableId="1387796418">
    <w:abstractNumId w:val="37"/>
  </w:num>
  <w:num w:numId="21" w16cid:durableId="651177544">
    <w:abstractNumId w:val="95"/>
  </w:num>
  <w:num w:numId="22" w16cid:durableId="935192">
    <w:abstractNumId w:val="49"/>
  </w:num>
  <w:num w:numId="23" w16cid:durableId="1188635504">
    <w:abstractNumId w:val="6"/>
  </w:num>
  <w:num w:numId="24" w16cid:durableId="261765115">
    <w:abstractNumId w:val="31"/>
  </w:num>
  <w:num w:numId="25" w16cid:durableId="1629822602">
    <w:abstractNumId w:val="26"/>
  </w:num>
  <w:num w:numId="26" w16cid:durableId="1806775778">
    <w:abstractNumId w:val="47"/>
  </w:num>
  <w:num w:numId="27" w16cid:durableId="1520118991">
    <w:abstractNumId w:val="90"/>
  </w:num>
  <w:num w:numId="28" w16cid:durableId="745878532">
    <w:abstractNumId w:val="52"/>
  </w:num>
  <w:num w:numId="29" w16cid:durableId="1754012902">
    <w:abstractNumId w:val="14"/>
  </w:num>
  <w:num w:numId="30" w16cid:durableId="1775704763">
    <w:abstractNumId w:val="12"/>
    <w:lvlOverride w:ilvl="0">
      <w:lvl w:ilvl="0" w:tplc="F4805C20">
        <w:start w:val="1"/>
        <w:numFmt w:val="decimal"/>
        <w:lvlText w:val="%1."/>
        <w:lvlJc w:val="left"/>
        <w:pPr>
          <w:ind w:left="720" w:hanging="360"/>
        </w:pPr>
        <w:rPr>
          <w:rFonts w:ascii="Tahoma" w:hAnsi="Tahoma" w:cs="Tahoma" w:hint="default"/>
          <w:b w:val="0"/>
          <w:i w:val="0"/>
          <w:color w:val="auto"/>
          <w:sz w:val="20"/>
          <w:szCs w:val="20"/>
        </w:r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31" w16cid:durableId="1049114871">
    <w:abstractNumId w:val="24"/>
  </w:num>
  <w:num w:numId="32" w16cid:durableId="1119295735">
    <w:abstractNumId w:val="72"/>
  </w:num>
  <w:num w:numId="33" w16cid:durableId="323048869">
    <w:abstractNumId w:val="76"/>
  </w:num>
  <w:num w:numId="34" w16cid:durableId="1939561850">
    <w:abstractNumId w:val="88"/>
  </w:num>
  <w:num w:numId="35" w16cid:durableId="191305657">
    <w:abstractNumId w:val="84"/>
  </w:num>
  <w:num w:numId="36" w16cid:durableId="1409116846">
    <w:abstractNumId w:val="87"/>
  </w:num>
  <w:num w:numId="37" w16cid:durableId="692803230">
    <w:abstractNumId w:val="7"/>
  </w:num>
  <w:num w:numId="38" w16cid:durableId="1458404587">
    <w:abstractNumId w:val="8"/>
  </w:num>
  <w:num w:numId="39" w16cid:durableId="242034479">
    <w:abstractNumId w:val="23"/>
  </w:num>
  <w:num w:numId="40" w16cid:durableId="1655600804">
    <w:abstractNumId w:val="22"/>
  </w:num>
  <w:num w:numId="41" w16cid:durableId="905335411">
    <w:abstractNumId w:val="34"/>
  </w:num>
  <w:num w:numId="42" w16cid:durableId="1344012704">
    <w:abstractNumId w:val="50"/>
  </w:num>
  <w:num w:numId="43" w16cid:durableId="19976082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402867260">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42761334">
    <w:abstractNumId w:val="30"/>
  </w:num>
  <w:num w:numId="46" w16cid:durableId="1224370570">
    <w:abstractNumId w:val="53"/>
  </w:num>
  <w:num w:numId="47" w16cid:durableId="1709522794">
    <w:abstractNumId w:val="92"/>
  </w:num>
  <w:num w:numId="48" w16cid:durableId="1897860597">
    <w:abstractNumId w:val="36"/>
  </w:num>
  <w:num w:numId="49" w16cid:durableId="1323705806">
    <w:abstractNumId w:val="18"/>
  </w:num>
  <w:num w:numId="50" w16cid:durableId="807629002">
    <w:abstractNumId w:val="67"/>
  </w:num>
  <w:num w:numId="51" w16cid:durableId="2004383419">
    <w:abstractNumId w:val="82"/>
    <w:lvlOverride w:ilvl="0">
      <w:lvl w:ilvl="0" w:tplc="BAE445F2">
        <w:start w:val="1"/>
        <w:numFmt w:val="decimal"/>
        <w:lvlText w:val="%1."/>
        <w:lvlJc w:val="left"/>
        <w:pPr>
          <w:ind w:left="360" w:hanging="360"/>
        </w:pPr>
        <w:rPr>
          <w:rFonts w:ascii="Tahoma" w:eastAsia="Times New Roman" w:hAnsi="Tahoma" w:cs="Tahoma" w:hint="default"/>
          <w:sz w:val="20"/>
          <w:szCs w:val="20"/>
        </w:r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52" w16cid:durableId="695545993">
    <w:abstractNumId w:val="20"/>
  </w:num>
  <w:num w:numId="53" w16cid:durableId="2135638194">
    <w:abstractNumId w:val="60"/>
  </w:num>
  <w:num w:numId="54" w16cid:durableId="480080760">
    <w:abstractNumId w:val="48"/>
  </w:num>
  <w:num w:numId="55" w16cid:durableId="697587078">
    <w:abstractNumId w:val="71"/>
  </w:num>
  <w:num w:numId="56" w16cid:durableId="249776899">
    <w:abstractNumId w:val="9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0B54"/>
    <w:rsid w:val="0000011E"/>
    <w:rsid w:val="00001024"/>
    <w:rsid w:val="000048BA"/>
    <w:rsid w:val="0001176C"/>
    <w:rsid w:val="00012369"/>
    <w:rsid w:val="00015391"/>
    <w:rsid w:val="0001742F"/>
    <w:rsid w:val="000175AF"/>
    <w:rsid w:val="00020803"/>
    <w:rsid w:val="000344E5"/>
    <w:rsid w:val="00044214"/>
    <w:rsid w:val="00044E14"/>
    <w:rsid w:val="00047E14"/>
    <w:rsid w:val="00050DBD"/>
    <w:rsid w:val="00051D95"/>
    <w:rsid w:val="00052B48"/>
    <w:rsid w:val="00053DE9"/>
    <w:rsid w:val="00054179"/>
    <w:rsid w:val="00056233"/>
    <w:rsid w:val="00060474"/>
    <w:rsid w:val="000615BB"/>
    <w:rsid w:val="00063647"/>
    <w:rsid w:val="00063DC9"/>
    <w:rsid w:val="00066BB6"/>
    <w:rsid w:val="00067EC2"/>
    <w:rsid w:val="00070B0C"/>
    <w:rsid w:val="00071D1B"/>
    <w:rsid w:val="00072CC1"/>
    <w:rsid w:val="000732D6"/>
    <w:rsid w:val="00073488"/>
    <w:rsid w:val="00074A16"/>
    <w:rsid w:val="00076266"/>
    <w:rsid w:val="0007669E"/>
    <w:rsid w:val="00077044"/>
    <w:rsid w:val="00080FCE"/>
    <w:rsid w:val="00081536"/>
    <w:rsid w:val="00084882"/>
    <w:rsid w:val="000849A6"/>
    <w:rsid w:val="00085BDA"/>
    <w:rsid w:val="00086F52"/>
    <w:rsid w:val="00087767"/>
    <w:rsid w:val="00093A2D"/>
    <w:rsid w:val="00094608"/>
    <w:rsid w:val="0009709C"/>
    <w:rsid w:val="000A0F3A"/>
    <w:rsid w:val="000A229E"/>
    <w:rsid w:val="000A3ACA"/>
    <w:rsid w:val="000A435A"/>
    <w:rsid w:val="000B31A6"/>
    <w:rsid w:val="000B7EFC"/>
    <w:rsid w:val="000C4080"/>
    <w:rsid w:val="000C438A"/>
    <w:rsid w:val="000C4C79"/>
    <w:rsid w:val="000C4EF6"/>
    <w:rsid w:val="000E1115"/>
    <w:rsid w:val="000F1661"/>
    <w:rsid w:val="000F2C34"/>
    <w:rsid w:val="000F31E5"/>
    <w:rsid w:val="000F41DE"/>
    <w:rsid w:val="000F76A8"/>
    <w:rsid w:val="00102C55"/>
    <w:rsid w:val="001039E6"/>
    <w:rsid w:val="001052B4"/>
    <w:rsid w:val="001112E4"/>
    <w:rsid w:val="00114DAF"/>
    <w:rsid w:val="0011562F"/>
    <w:rsid w:val="001159D2"/>
    <w:rsid w:val="0011657D"/>
    <w:rsid w:val="001211B1"/>
    <w:rsid w:val="001220E8"/>
    <w:rsid w:val="00125687"/>
    <w:rsid w:val="00125EE9"/>
    <w:rsid w:val="00127142"/>
    <w:rsid w:val="00130351"/>
    <w:rsid w:val="00131A73"/>
    <w:rsid w:val="001322E8"/>
    <w:rsid w:val="00134D22"/>
    <w:rsid w:val="001355C4"/>
    <w:rsid w:val="0013632D"/>
    <w:rsid w:val="00137B25"/>
    <w:rsid w:val="001431A2"/>
    <w:rsid w:val="001444F3"/>
    <w:rsid w:val="0014459B"/>
    <w:rsid w:val="00144C04"/>
    <w:rsid w:val="001456A2"/>
    <w:rsid w:val="00145950"/>
    <w:rsid w:val="00145B56"/>
    <w:rsid w:val="0014748C"/>
    <w:rsid w:val="00150695"/>
    <w:rsid w:val="00150C4C"/>
    <w:rsid w:val="001510BF"/>
    <w:rsid w:val="00154A7E"/>
    <w:rsid w:val="0015743F"/>
    <w:rsid w:val="00157C5D"/>
    <w:rsid w:val="0016204F"/>
    <w:rsid w:val="00162446"/>
    <w:rsid w:val="00165E2F"/>
    <w:rsid w:val="00167A5D"/>
    <w:rsid w:val="00170A91"/>
    <w:rsid w:val="001727A3"/>
    <w:rsid w:val="00176512"/>
    <w:rsid w:val="00176A64"/>
    <w:rsid w:val="0018153F"/>
    <w:rsid w:val="0018573A"/>
    <w:rsid w:val="001867FC"/>
    <w:rsid w:val="00190371"/>
    <w:rsid w:val="00195008"/>
    <w:rsid w:val="00196FC9"/>
    <w:rsid w:val="00197FCF"/>
    <w:rsid w:val="001A285A"/>
    <w:rsid w:val="001A35E0"/>
    <w:rsid w:val="001A4898"/>
    <w:rsid w:val="001A5264"/>
    <w:rsid w:val="001A5AAF"/>
    <w:rsid w:val="001A5CC6"/>
    <w:rsid w:val="001A77E3"/>
    <w:rsid w:val="001B2DC2"/>
    <w:rsid w:val="001B39CE"/>
    <w:rsid w:val="001B39F3"/>
    <w:rsid w:val="001B43E9"/>
    <w:rsid w:val="001B6DD9"/>
    <w:rsid w:val="001B767E"/>
    <w:rsid w:val="001C1DDE"/>
    <w:rsid w:val="001C507C"/>
    <w:rsid w:val="001D55B9"/>
    <w:rsid w:val="001D6082"/>
    <w:rsid w:val="001E2AD4"/>
    <w:rsid w:val="001E3875"/>
    <w:rsid w:val="001E5DB6"/>
    <w:rsid w:val="001E6020"/>
    <w:rsid w:val="001E7493"/>
    <w:rsid w:val="001F079C"/>
    <w:rsid w:val="001F11D4"/>
    <w:rsid w:val="001F5825"/>
    <w:rsid w:val="001F5D35"/>
    <w:rsid w:val="001F7B0F"/>
    <w:rsid w:val="002004D0"/>
    <w:rsid w:val="00203B26"/>
    <w:rsid w:val="00205A08"/>
    <w:rsid w:val="00205C97"/>
    <w:rsid w:val="00210945"/>
    <w:rsid w:val="00210BE2"/>
    <w:rsid w:val="00211EB6"/>
    <w:rsid w:val="002139B6"/>
    <w:rsid w:val="00214707"/>
    <w:rsid w:val="002153FF"/>
    <w:rsid w:val="00217886"/>
    <w:rsid w:val="0022035D"/>
    <w:rsid w:val="00230C12"/>
    <w:rsid w:val="00230DF8"/>
    <w:rsid w:val="00231830"/>
    <w:rsid w:val="002332BA"/>
    <w:rsid w:val="002343C1"/>
    <w:rsid w:val="002348C5"/>
    <w:rsid w:val="00235680"/>
    <w:rsid w:val="002378D3"/>
    <w:rsid w:val="002452B3"/>
    <w:rsid w:val="0024607E"/>
    <w:rsid w:val="00250A71"/>
    <w:rsid w:val="002515BB"/>
    <w:rsid w:val="002521B0"/>
    <w:rsid w:val="00252B88"/>
    <w:rsid w:val="002615B4"/>
    <w:rsid w:val="002647E2"/>
    <w:rsid w:val="00264B95"/>
    <w:rsid w:val="002721A8"/>
    <w:rsid w:val="00274CC4"/>
    <w:rsid w:val="002777F1"/>
    <w:rsid w:val="00277ABB"/>
    <w:rsid w:val="00280C2D"/>
    <w:rsid w:val="002822AB"/>
    <w:rsid w:val="00282665"/>
    <w:rsid w:val="00284DD0"/>
    <w:rsid w:val="002856A5"/>
    <w:rsid w:val="0029017C"/>
    <w:rsid w:val="00291838"/>
    <w:rsid w:val="00291B2D"/>
    <w:rsid w:val="002929EE"/>
    <w:rsid w:val="00293587"/>
    <w:rsid w:val="002A3520"/>
    <w:rsid w:val="002A38A2"/>
    <w:rsid w:val="002A6246"/>
    <w:rsid w:val="002B01F6"/>
    <w:rsid w:val="002B451E"/>
    <w:rsid w:val="002C2528"/>
    <w:rsid w:val="002C3F5D"/>
    <w:rsid w:val="002C47FE"/>
    <w:rsid w:val="002D3302"/>
    <w:rsid w:val="002D55CE"/>
    <w:rsid w:val="002D6EAD"/>
    <w:rsid w:val="002E086C"/>
    <w:rsid w:val="002E32EC"/>
    <w:rsid w:val="002E4234"/>
    <w:rsid w:val="002E7AE1"/>
    <w:rsid w:val="002F17CF"/>
    <w:rsid w:val="002F190A"/>
    <w:rsid w:val="002F1D6A"/>
    <w:rsid w:val="002F25B9"/>
    <w:rsid w:val="002F2A1C"/>
    <w:rsid w:val="002F442D"/>
    <w:rsid w:val="00302293"/>
    <w:rsid w:val="00302BCB"/>
    <w:rsid w:val="0030347B"/>
    <w:rsid w:val="003074ED"/>
    <w:rsid w:val="00310BE5"/>
    <w:rsid w:val="003240BA"/>
    <w:rsid w:val="003256AB"/>
    <w:rsid w:val="00330EB4"/>
    <w:rsid w:val="003311E8"/>
    <w:rsid w:val="00340502"/>
    <w:rsid w:val="003413B9"/>
    <w:rsid w:val="00343733"/>
    <w:rsid w:val="00343B9C"/>
    <w:rsid w:val="00343FD4"/>
    <w:rsid w:val="00345A25"/>
    <w:rsid w:val="0035163B"/>
    <w:rsid w:val="00352076"/>
    <w:rsid w:val="00353196"/>
    <w:rsid w:val="00353661"/>
    <w:rsid w:val="0036121C"/>
    <w:rsid w:val="00364EE9"/>
    <w:rsid w:val="003719E6"/>
    <w:rsid w:val="00371BF9"/>
    <w:rsid w:val="003722D9"/>
    <w:rsid w:val="00375CD5"/>
    <w:rsid w:val="0038258C"/>
    <w:rsid w:val="0038370D"/>
    <w:rsid w:val="00386521"/>
    <w:rsid w:val="0039101D"/>
    <w:rsid w:val="00393FC0"/>
    <w:rsid w:val="00393FE8"/>
    <w:rsid w:val="0039412C"/>
    <w:rsid w:val="00396884"/>
    <w:rsid w:val="003A004F"/>
    <w:rsid w:val="003A0281"/>
    <w:rsid w:val="003A1656"/>
    <w:rsid w:val="003A2299"/>
    <w:rsid w:val="003A2945"/>
    <w:rsid w:val="003A6632"/>
    <w:rsid w:val="003A752F"/>
    <w:rsid w:val="003B025A"/>
    <w:rsid w:val="003B02FC"/>
    <w:rsid w:val="003B049B"/>
    <w:rsid w:val="003B0818"/>
    <w:rsid w:val="003B0925"/>
    <w:rsid w:val="003B0AF6"/>
    <w:rsid w:val="003B1897"/>
    <w:rsid w:val="003B38DF"/>
    <w:rsid w:val="003C0181"/>
    <w:rsid w:val="003C0995"/>
    <w:rsid w:val="003C1059"/>
    <w:rsid w:val="003C1242"/>
    <w:rsid w:val="003C27A7"/>
    <w:rsid w:val="003C3301"/>
    <w:rsid w:val="003C3702"/>
    <w:rsid w:val="003C3B4B"/>
    <w:rsid w:val="003C3DBA"/>
    <w:rsid w:val="003D0D46"/>
    <w:rsid w:val="003D10D7"/>
    <w:rsid w:val="003D5AAF"/>
    <w:rsid w:val="003E48E8"/>
    <w:rsid w:val="003E788D"/>
    <w:rsid w:val="003F3671"/>
    <w:rsid w:val="003F671A"/>
    <w:rsid w:val="00400F14"/>
    <w:rsid w:val="004013D1"/>
    <w:rsid w:val="00401DC9"/>
    <w:rsid w:val="00405F9E"/>
    <w:rsid w:val="00411B99"/>
    <w:rsid w:val="004128F1"/>
    <w:rsid w:val="00412F5C"/>
    <w:rsid w:val="00413392"/>
    <w:rsid w:val="004165BB"/>
    <w:rsid w:val="00420EB8"/>
    <w:rsid w:val="00421471"/>
    <w:rsid w:val="0042484E"/>
    <w:rsid w:val="004268DA"/>
    <w:rsid w:val="00426BAA"/>
    <w:rsid w:val="004306DF"/>
    <w:rsid w:val="00430E64"/>
    <w:rsid w:val="00435881"/>
    <w:rsid w:val="004359E3"/>
    <w:rsid w:val="00436FE4"/>
    <w:rsid w:val="00437712"/>
    <w:rsid w:val="00440D8C"/>
    <w:rsid w:val="00441899"/>
    <w:rsid w:val="0044278D"/>
    <w:rsid w:val="00444873"/>
    <w:rsid w:val="00444892"/>
    <w:rsid w:val="004455C6"/>
    <w:rsid w:val="004469A9"/>
    <w:rsid w:val="00447A29"/>
    <w:rsid w:val="00452F79"/>
    <w:rsid w:val="004532F3"/>
    <w:rsid w:val="00453565"/>
    <w:rsid w:val="00453875"/>
    <w:rsid w:val="00454EA6"/>
    <w:rsid w:val="004551CB"/>
    <w:rsid w:val="00455674"/>
    <w:rsid w:val="004558AD"/>
    <w:rsid w:val="00456EA8"/>
    <w:rsid w:val="00461889"/>
    <w:rsid w:val="004618AF"/>
    <w:rsid w:val="00464E24"/>
    <w:rsid w:val="0046523B"/>
    <w:rsid w:val="00465C88"/>
    <w:rsid w:val="00470924"/>
    <w:rsid w:val="00470A7C"/>
    <w:rsid w:val="00471B55"/>
    <w:rsid w:val="00476ACC"/>
    <w:rsid w:val="004771F7"/>
    <w:rsid w:val="00477753"/>
    <w:rsid w:val="00483CA1"/>
    <w:rsid w:val="00487154"/>
    <w:rsid w:val="00494A97"/>
    <w:rsid w:val="004965F1"/>
    <w:rsid w:val="004A14E1"/>
    <w:rsid w:val="004A35B9"/>
    <w:rsid w:val="004A3A93"/>
    <w:rsid w:val="004A53D3"/>
    <w:rsid w:val="004A5815"/>
    <w:rsid w:val="004A6A40"/>
    <w:rsid w:val="004A6ACC"/>
    <w:rsid w:val="004B3FAF"/>
    <w:rsid w:val="004B64C1"/>
    <w:rsid w:val="004B6895"/>
    <w:rsid w:val="004C07D2"/>
    <w:rsid w:val="004C1E44"/>
    <w:rsid w:val="004C4AD3"/>
    <w:rsid w:val="004C53F3"/>
    <w:rsid w:val="004C57A5"/>
    <w:rsid w:val="004D3E79"/>
    <w:rsid w:val="004D4140"/>
    <w:rsid w:val="004D4279"/>
    <w:rsid w:val="004D49A8"/>
    <w:rsid w:val="004D5B27"/>
    <w:rsid w:val="004D7994"/>
    <w:rsid w:val="004E0846"/>
    <w:rsid w:val="004E0A31"/>
    <w:rsid w:val="004E3DF4"/>
    <w:rsid w:val="004E4E49"/>
    <w:rsid w:val="004F0B54"/>
    <w:rsid w:val="004F17FB"/>
    <w:rsid w:val="004F25C5"/>
    <w:rsid w:val="004F2761"/>
    <w:rsid w:val="004F2CCD"/>
    <w:rsid w:val="00506E78"/>
    <w:rsid w:val="005103ED"/>
    <w:rsid w:val="00511B98"/>
    <w:rsid w:val="00515882"/>
    <w:rsid w:val="00517AE4"/>
    <w:rsid w:val="0052291A"/>
    <w:rsid w:val="00522E5F"/>
    <w:rsid w:val="0052419D"/>
    <w:rsid w:val="005243E2"/>
    <w:rsid w:val="00525C1E"/>
    <w:rsid w:val="00525D35"/>
    <w:rsid w:val="00531FAF"/>
    <w:rsid w:val="005325CF"/>
    <w:rsid w:val="00532B57"/>
    <w:rsid w:val="00532DFA"/>
    <w:rsid w:val="00533493"/>
    <w:rsid w:val="00533F8E"/>
    <w:rsid w:val="00534FF5"/>
    <w:rsid w:val="00536371"/>
    <w:rsid w:val="00544565"/>
    <w:rsid w:val="005461D2"/>
    <w:rsid w:val="0054697A"/>
    <w:rsid w:val="005519A0"/>
    <w:rsid w:val="00553D9B"/>
    <w:rsid w:val="00555D5C"/>
    <w:rsid w:val="005621F0"/>
    <w:rsid w:val="00566D4B"/>
    <w:rsid w:val="00567F32"/>
    <w:rsid w:val="00570540"/>
    <w:rsid w:val="0057284C"/>
    <w:rsid w:val="00574D10"/>
    <w:rsid w:val="00577A98"/>
    <w:rsid w:val="00580F04"/>
    <w:rsid w:val="00580FF3"/>
    <w:rsid w:val="005820E1"/>
    <w:rsid w:val="00584360"/>
    <w:rsid w:val="00584563"/>
    <w:rsid w:val="00587650"/>
    <w:rsid w:val="00587D64"/>
    <w:rsid w:val="00591017"/>
    <w:rsid w:val="00591424"/>
    <w:rsid w:val="0059169E"/>
    <w:rsid w:val="0059435B"/>
    <w:rsid w:val="005957B6"/>
    <w:rsid w:val="005A28C9"/>
    <w:rsid w:val="005A4F5D"/>
    <w:rsid w:val="005A6872"/>
    <w:rsid w:val="005A7D3A"/>
    <w:rsid w:val="005B1C4E"/>
    <w:rsid w:val="005B249C"/>
    <w:rsid w:val="005B2AB2"/>
    <w:rsid w:val="005B4172"/>
    <w:rsid w:val="005B62FB"/>
    <w:rsid w:val="005B752F"/>
    <w:rsid w:val="005C0073"/>
    <w:rsid w:val="005C01C0"/>
    <w:rsid w:val="005C046A"/>
    <w:rsid w:val="005C0C73"/>
    <w:rsid w:val="005C1F97"/>
    <w:rsid w:val="005C238A"/>
    <w:rsid w:val="005C25EF"/>
    <w:rsid w:val="005C55B7"/>
    <w:rsid w:val="005D1C00"/>
    <w:rsid w:val="005D1D13"/>
    <w:rsid w:val="005D449A"/>
    <w:rsid w:val="005D5256"/>
    <w:rsid w:val="005D57FD"/>
    <w:rsid w:val="005E0E12"/>
    <w:rsid w:val="005E1A5F"/>
    <w:rsid w:val="005E245E"/>
    <w:rsid w:val="005E4BEB"/>
    <w:rsid w:val="005E5AC7"/>
    <w:rsid w:val="005E6C25"/>
    <w:rsid w:val="005F0FE6"/>
    <w:rsid w:val="005F6B72"/>
    <w:rsid w:val="005F7209"/>
    <w:rsid w:val="005F7557"/>
    <w:rsid w:val="005F79A1"/>
    <w:rsid w:val="00600B3D"/>
    <w:rsid w:val="00600F0C"/>
    <w:rsid w:val="00601716"/>
    <w:rsid w:val="00601B77"/>
    <w:rsid w:val="00606D43"/>
    <w:rsid w:val="006075B4"/>
    <w:rsid w:val="006139B0"/>
    <w:rsid w:val="00616427"/>
    <w:rsid w:val="0061745E"/>
    <w:rsid w:val="00622609"/>
    <w:rsid w:val="00623947"/>
    <w:rsid w:val="00623AA2"/>
    <w:rsid w:val="00625991"/>
    <w:rsid w:val="00626869"/>
    <w:rsid w:val="006278E6"/>
    <w:rsid w:val="00627F26"/>
    <w:rsid w:val="006331D9"/>
    <w:rsid w:val="0063358E"/>
    <w:rsid w:val="006347A0"/>
    <w:rsid w:val="00637645"/>
    <w:rsid w:val="006404A8"/>
    <w:rsid w:val="0064189A"/>
    <w:rsid w:val="00642CD3"/>
    <w:rsid w:val="006456B1"/>
    <w:rsid w:val="00650E36"/>
    <w:rsid w:val="0065317F"/>
    <w:rsid w:val="006543A0"/>
    <w:rsid w:val="006555B6"/>
    <w:rsid w:val="00661CC9"/>
    <w:rsid w:val="00662EB5"/>
    <w:rsid w:val="00666D52"/>
    <w:rsid w:val="006714ED"/>
    <w:rsid w:val="00674BC2"/>
    <w:rsid w:val="00680D10"/>
    <w:rsid w:val="0068326A"/>
    <w:rsid w:val="00683E11"/>
    <w:rsid w:val="00686099"/>
    <w:rsid w:val="00686DDF"/>
    <w:rsid w:val="00692F23"/>
    <w:rsid w:val="00696A07"/>
    <w:rsid w:val="00697785"/>
    <w:rsid w:val="00697DDE"/>
    <w:rsid w:val="006A0199"/>
    <w:rsid w:val="006A0813"/>
    <w:rsid w:val="006A128C"/>
    <w:rsid w:val="006A2931"/>
    <w:rsid w:val="006A39BF"/>
    <w:rsid w:val="006B1348"/>
    <w:rsid w:val="006B1990"/>
    <w:rsid w:val="006B2C1F"/>
    <w:rsid w:val="006B657B"/>
    <w:rsid w:val="006B6B25"/>
    <w:rsid w:val="006B6BB1"/>
    <w:rsid w:val="006B6E67"/>
    <w:rsid w:val="006B7214"/>
    <w:rsid w:val="006B7F67"/>
    <w:rsid w:val="006C0BFD"/>
    <w:rsid w:val="006C165C"/>
    <w:rsid w:val="006C25A5"/>
    <w:rsid w:val="006C3E66"/>
    <w:rsid w:val="006C4AB8"/>
    <w:rsid w:val="006D1609"/>
    <w:rsid w:val="006D2F43"/>
    <w:rsid w:val="006D3E6F"/>
    <w:rsid w:val="006D5303"/>
    <w:rsid w:val="006D70A5"/>
    <w:rsid w:val="006D732E"/>
    <w:rsid w:val="006D7B04"/>
    <w:rsid w:val="006E06C1"/>
    <w:rsid w:val="006E3027"/>
    <w:rsid w:val="006E5C16"/>
    <w:rsid w:val="006F03C2"/>
    <w:rsid w:val="006F235E"/>
    <w:rsid w:val="006F29E6"/>
    <w:rsid w:val="00700B11"/>
    <w:rsid w:val="00704FD3"/>
    <w:rsid w:val="007106B5"/>
    <w:rsid w:val="007128BD"/>
    <w:rsid w:val="007136CC"/>
    <w:rsid w:val="00714938"/>
    <w:rsid w:val="00714A63"/>
    <w:rsid w:val="00714C63"/>
    <w:rsid w:val="007151A1"/>
    <w:rsid w:val="00717249"/>
    <w:rsid w:val="00717FDA"/>
    <w:rsid w:val="007234D3"/>
    <w:rsid w:val="00723D43"/>
    <w:rsid w:val="00724777"/>
    <w:rsid w:val="00725711"/>
    <w:rsid w:val="00730672"/>
    <w:rsid w:val="00731451"/>
    <w:rsid w:val="00731699"/>
    <w:rsid w:val="0073358B"/>
    <w:rsid w:val="007352B6"/>
    <w:rsid w:val="007353A1"/>
    <w:rsid w:val="007376CA"/>
    <w:rsid w:val="007413DF"/>
    <w:rsid w:val="00743635"/>
    <w:rsid w:val="0074477E"/>
    <w:rsid w:val="00745A52"/>
    <w:rsid w:val="00747DE9"/>
    <w:rsid w:val="007554D1"/>
    <w:rsid w:val="007556CC"/>
    <w:rsid w:val="00761618"/>
    <w:rsid w:val="007617B3"/>
    <w:rsid w:val="00761B74"/>
    <w:rsid w:val="007624F8"/>
    <w:rsid w:val="00765245"/>
    <w:rsid w:val="007670FE"/>
    <w:rsid w:val="007742A5"/>
    <w:rsid w:val="007759A6"/>
    <w:rsid w:val="007767FB"/>
    <w:rsid w:val="00780E96"/>
    <w:rsid w:val="007851D1"/>
    <w:rsid w:val="007907D3"/>
    <w:rsid w:val="00792C1F"/>
    <w:rsid w:val="00793B39"/>
    <w:rsid w:val="00793CE5"/>
    <w:rsid w:val="00794FBD"/>
    <w:rsid w:val="00795657"/>
    <w:rsid w:val="00796734"/>
    <w:rsid w:val="00797BD4"/>
    <w:rsid w:val="007A0A9D"/>
    <w:rsid w:val="007A1CD3"/>
    <w:rsid w:val="007A247B"/>
    <w:rsid w:val="007A2DA0"/>
    <w:rsid w:val="007B1E0F"/>
    <w:rsid w:val="007B1FFB"/>
    <w:rsid w:val="007B334A"/>
    <w:rsid w:val="007B731E"/>
    <w:rsid w:val="007C0021"/>
    <w:rsid w:val="007C00CE"/>
    <w:rsid w:val="007C1C97"/>
    <w:rsid w:val="007C240D"/>
    <w:rsid w:val="007C2BE2"/>
    <w:rsid w:val="007C3CB9"/>
    <w:rsid w:val="007C7396"/>
    <w:rsid w:val="007E139D"/>
    <w:rsid w:val="007E32AA"/>
    <w:rsid w:val="007E4490"/>
    <w:rsid w:val="007E660B"/>
    <w:rsid w:val="007F0576"/>
    <w:rsid w:val="007F2401"/>
    <w:rsid w:val="007F2F2B"/>
    <w:rsid w:val="007F4B16"/>
    <w:rsid w:val="007F4E70"/>
    <w:rsid w:val="007F5176"/>
    <w:rsid w:val="00801E8C"/>
    <w:rsid w:val="00806575"/>
    <w:rsid w:val="008074D4"/>
    <w:rsid w:val="0080753C"/>
    <w:rsid w:val="00810B66"/>
    <w:rsid w:val="00811393"/>
    <w:rsid w:val="00811F20"/>
    <w:rsid w:val="008158D4"/>
    <w:rsid w:val="0082135B"/>
    <w:rsid w:val="00825803"/>
    <w:rsid w:val="0082662C"/>
    <w:rsid w:val="008278A7"/>
    <w:rsid w:val="008307DB"/>
    <w:rsid w:val="00836551"/>
    <w:rsid w:val="00843826"/>
    <w:rsid w:val="00844689"/>
    <w:rsid w:val="0084549C"/>
    <w:rsid w:val="00845ED2"/>
    <w:rsid w:val="00846E75"/>
    <w:rsid w:val="00850F5B"/>
    <w:rsid w:val="008535AC"/>
    <w:rsid w:val="00854C6D"/>
    <w:rsid w:val="00855465"/>
    <w:rsid w:val="00861370"/>
    <w:rsid w:val="008613F4"/>
    <w:rsid w:val="00861ACC"/>
    <w:rsid w:val="00862807"/>
    <w:rsid w:val="008633A1"/>
    <w:rsid w:val="008643FD"/>
    <w:rsid w:val="008652BB"/>
    <w:rsid w:val="00872767"/>
    <w:rsid w:val="00873D94"/>
    <w:rsid w:val="008745AC"/>
    <w:rsid w:val="00876F83"/>
    <w:rsid w:val="00880302"/>
    <w:rsid w:val="008826D0"/>
    <w:rsid w:val="00882E73"/>
    <w:rsid w:val="00883F33"/>
    <w:rsid w:val="00884437"/>
    <w:rsid w:val="00885A05"/>
    <w:rsid w:val="00885A63"/>
    <w:rsid w:val="00885C17"/>
    <w:rsid w:val="00887A7B"/>
    <w:rsid w:val="00887B73"/>
    <w:rsid w:val="0089141A"/>
    <w:rsid w:val="00891C19"/>
    <w:rsid w:val="0089471B"/>
    <w:rsid w:val="008A026A"/>
    <w:rsid w:val="008A216A"/>
    <w:rsid w:val="008B18D0"/>
    <w:rsid w:val="008B2262"/>
    <w:rsid w:val="008B5CDE"/>
    <w:rsid w:val="008B68A3"/>
    <w:rsid w:val="008B7413"/>
    <w:rsid w:val="008B7AA9"/>
    <w:rsid w:val="008B7F0B"/>
    <w:rsid w:val="008C414D"/>
    <w:rsid w:val="008C51E6"/>
    <w:rsid w:val="008C5471"/>
    <w:rsid w:val="008C7CCD"/>
    <w:rsid w:val="008D3E29"/>
    <w:rsid w:val="008D60A3"/>
    <w:rsid w:val="008D635F"/>
    <w:rsid w:val="008D6D0A"/>
    <w:rsid w:val="008E11F3"/>
    <w:rsid w:val="008E32EF"/>
    <w:rsid w:val="008E356C"/>
    <w:rsid w:val="008E3603"/>
    <w:rsid w:val="008E3DD9"/>
    <w:rsid w:val="008E46D2"/>
    <w:rsid w:val="008E70A3"/>
    <w:rsid w:val="008F2B01"/>
    <w:rsid w:val="008F3371"/>
    <w:rsid w:val="008F452B"/>
    <w:rsid w:val="009012B3"/>
    <w:rsid w:val="00902DA2"/>
    <w:rsid w:val="00902EF3"/>
    <w:rsid w:val="00905052"/>
    <w:rsid w:val="00906707"/>
    <w:rsid w:val="00906F98"/>
    <w:rsid w:val="009109EA"/>
    <w:rsid w:val="00911D6A"/>
    <w:rsid w:val="009151A1"/>
    <w:rsid w:val="00916424"/>
    <w:rsid w:val="00916562"/>
    <w:rsid w:val="0092449A"/>
    <w:rsid w:val="00925D0E"/>
    <w:rsid w:val="009276EF"/>
    <w:rsid w:val="00931E9A"/>
    <w:rsid w:val="00931F86"/>
    <w:rsid w:val="00934D8A"/>
    <w:rsid w:val="009361AD"/>
    <w:rsid w:val="0093722D"/>
    <w:rsid w:val="00944F4B"/>
    <w:rsid w:val="009516A2"/>
    <w:rsid w:val="00953029"/>
    <w:rsid w:val="00953E15"/>
    <w:rsid w:val="00954208"/>
    <w:rsid w:val="0095566A"/>
    <w:rsid w:val="00955979"/>
    <w:rsid w:val="0095607C"/>
    <w:rsid w:val="0096147A"/>
    <w:rsid w:val="00963B3C"/>
    <w:rsid w:val="00963DD5"/>
    <w:rsid w:val="00963F8F"/>
    <w:rsid w:val="00964495"/>
    <w:rsid w:val="0096471F"/>
    <w:rsid w:val="009647F8"/>
    <w:rsid w:val="00964E8B"/>
    <w:rsid w:val="00972321"/>
    <w:rsid w:val="00975DEC"/>
    <w:rsid w:val="00977A08"/>
    <w:rsid w:val="0098203D"/>
    <w:rsid w:val="00985657"/>
    <w:rsid w:val="009876E5"/>
    <w:rsid w:val="009878F4"/>
    <w:rsid w:val="00987F53"/>
    <w:rsid w:val="00990551"/>
    <w:rsid w:val="00991A89"/>
    <w:rsid w:val="00993D13"/>
    <w:rsid w:val="0099451D"/>
    <w:rsid w:val="00994B93"/>
    <w:rsid w:val="00996898"/>
    <w:rsid w:val="00996D77"/>
    <w:rsid w:val="009A0439"/>
    <w:rsid w:val="009A28C2"/>
    <w:rsid w:val="009A2FFE"/>
    <w:rsid w:val="009A3389"/>
    <w:rsid w:val="009A775F"/>
    <w:rsid w:val="009A7923"/>
    <w:rsid w:val="009B075D"/>
    <w:rsid w:val="009B0DBD"/>
    <w:rsid w:val="009B28BB"/>
    <w:rsid w:val="009B35A9"/>
    <w:rsid w:val="009B3881"/>
    <w:rsid w:val="009B3A36"/>
    <w:rsid w:val="009B4164"/>
    <w:rsid w:val="009B4B7E"/>
    <w:rsid w:val="009B6A1A"/>
    <w:rsid w:val="009C0BDC"/>
    <w:rsid w:val="009C327D"/>
    <w:rsid w:val="009C59C9"/>
    <w:rsid w:val="009C6300"/>
    <w:rsid w:val="009C635D"/>
    <w:rsid w:val="009D0D24"/>
    <w:rsid w:val="009D10FA"/>
    <w:rsid w:val="009D13BD"/>
    <w:rsid w:val="009D6080"/>
    <w:rsid w:val="009E0102"/>
    <w:rsid w:val="009E15B4"/>
    <w:rsid w:val="009E49EA"/>
    <w:rsid w:val="009E5517"/>
    <w:rsid w:val="009E580C"/>
    <w:rsid w:val="009E6D86"/>
    <w:rsid w:val="009E78A4"/>
    <w:rsid w:val="009F4C83"/>
    <w:rsid w:val="009F50BB"/>
    <w:rsid w:val="009F517A"/>
    <w:rsid w:val="009F7B1D"/>
    <w:rsid w:val="00A01213"/>
    <w:rsid w:val="00A0154C"/>
    <w:rsid w:val="00A02F85"/>
    <w:rsid w:val="00A03085"/>
    <w:rsid w:val="00A03531"/>
    <w:rsid w:val="00A03DA3"/>
    <w:rsid w:val="00A042F7"/>
    <w:rsid w:val="00A05383"/>
    <w:rsid w:val="00A10C5D"/>
    <w:rsid w:val="00A1114D"/>
    <w:rsid w:val="00A1173E"/>
    <w:rsid w:val="00A1177B"/>
    <w:rsid w:val="00A11BDB"/>
    <w:rsid w:val="00A12450"/>
    <w:rsid w:val="00A12AD6"/>
    <w:rsid w:val="00A159AC"/>
    <w:rsid w:val="00A15B36"/>
    <w:rsid w:val="00A1609E"/>
    <w:rsid w:val="00A1662A"/>
    <w:rsid w:val="00A16956"/>
    <w:rsid w:val="00A2209B"/>
    <w:rsid w:val="00A2282B"/>
    <w:rsid w:val="00A23D54"/>
    <w:rsid w:val="00A24CF0"/>
    <w:rsid w:val="00A26E35"/>
    <w:rsid w:val="00A27256"/>
    <w:rsid w:val="00A27486"/>
    <w:rsid w:val="00A320F8"/>
    <w:rsid w:val="00A341C4"/>
    <w:rsid w:val="00A4035E"/>
    <w:rsid w:val="00A40DF9"/>
    <w:rsid w:val="00A42844"/>
    <w:rsid w:val="00A42FEA"/>
    <w:rsid w:val="00A438AB"/>
    <w:rsid w:val="00A44CA3"/>
    <w:rsid w:val="00A46422"/>
    <w:rsid w:val="00A47494"/>
    <w:rsid w:val="00A500F8"/>
    <w:rsid w:val="00A535E4"/>
    <w:rsid w:val="00A57255"/>
    <w:rsid w:val="00A57735"/>
    <w:rsid w:val="00A617E0"/>
    <w:rsid w:val="00A61EB9"/>
    <w:rsid w:val="00A6664C"/>
    <w:rsid w:val="00A7133E"/>
    <w:rsid w:val="00A729BD"/>
    <w:rsid w:val="00A73101"/>
    <w:rsid w:val="00A73F8E"/>
    <w:rsid w:val="00A74555"/>
    <w:rsid w:val="00A74CD9"/>
    <w:rsid w:val="00A7759D"/>
    <w:rsid w:val="00A826A5"/>
    <w:rsid w:val="00A8325A"/>
    <w:rsid w:val="00A858BC"/>
    <w:rsid w:val="00A9017B"/>
    <w:rsid w:val="00A90470"/>
    <w:rsid w:val="00A926A6"/>
    <w:rsid w:val="00A9472E"/>
    <w:rsid w:val="00A972BB"/>
    <w:rsid w:val="00AA023D"/>
    <w:rsid w:val="00AA06A2"/>
    <w:rsid w:val="00AA4427"/>
    <w:rsid w:val="00AA6777"/>
    <w:rsid w:val="00AB0790"/>
    <w:rsid w:val="00AB6D3C"/>
    <w:rsid w:val="00AD1B42"/>
    <w:rsid w:val="00AD2EA6"/>
    <w:rsid w:val="00AD35FF"/>
    <w:rsid w:val="00AD3E7F"/>
    <w:rsid w:val="00AD4038"/>
    <w:rsid w:val="00AD4EE1"/>
    <w:rsid w:val="00AD78DE"/>
    <w:rsid w:val="00AE0C4C"/>
    <w:rsid w:val="00AE1555"/>
    <w:rsid w:val="00AE175D"/>
    <w:rsid w:val="00AE55D4"/>
    <w:rsid w:val="00AE6B78"/>
    <w:rsid w:val="00AF237F"/>
    <w:rsid w:val="00AF3EB0"/>
    <w:rsid w:val="00AF40A0"/>
    <w:rsid w:val="00AF5441"/>
    <w:rsid w:val="00AF657F"/>
    <w:rsid w:val="00AF69A2"/>
    <w:rsid w:val="00B047DD"/>
    <w:rsid w:val="00B04901"/>
    <w:rsid w:val="00B06AEE"/>
    <w:rsid w:val="00B1276B"/>
    <w:rsid w:val="00B13FA5"/>
    <w:rsid w:val="00B15BCE"/>
    <w:rsid w:val="00B217BD"/>
    <w:rsid w:val="00B2187C"/>
    <w:rsid w:val="00B25A57"/>
    <w:rsid w:val="00B27FED"/>
    <w:rsid w:val="00B31493"/>
    <w:rsid w:val="00B322D0"/>
    <w:rsid w:val="00B33888"/>
    <w:rsid w:val="00B34B19"/>
    <w:rsid w:val="00B37127"/>
    <w:rsid w:val="00B3738A"/>
    <w:rsid w:val="00B4462B"/>
    <w:rsid w:val="00B453BF"/>
    <w:rsid w:val="00B474C4"/>
    <w:rsid w:val="00B50968"/>
    <w:rsid w:val="00B5340A"/>
    <w:rsid w:val="00B53EE5"/>
    <w:rsid w:val="00B54BA2"/>
    <w:rsid w:val="00B56426"/>
    <w:rsid w:val="00B56E27"/>
    <w:rsid w:val="00B5729E"/>
    <w:rsid w:val="00B6692C"/>
    <w:rsid w:val="00B67031"/>
    <w:rsid w:val="00B74B56"/>
    <w:rsid w:val="00B75232"/>
    <w:rsid w:val="00B779D9"/>
    <w:rsid w:val="00B77D76"/>
    <w:rsid w:val="00B80E52"/>
    <w:rsid w:val="00B80EB1"/>
    <w:rsid w:val="00B81F59"/>
    <w:rsid w:val="00B834B7"/>
    <w:rsid w:val="00B84B4E"/>
    <w:rsid w:val="00B854E5"/>
    <w:rsid w:val="00B858A3"/>
    <w:rsid w:val="00B86B44"/>
    <w:rsid w:val="00B87783"/>
    <w:rsid w:val="00B91310"/>
    <w:rsid w:val="00B933B2"/>
    <w:rsid w:val="00B93D09"/>
    <w:rsid w:val="00B97BDA"/>
    <w:rsid w:val="00BA0322"/>
    <w:rsid w:val="00BA34DE"/>
    <w:rsid w:val="00BA3C41"/>
    <w:rsid w:val="00BA7540"/>
    <w:rsid w:val="00BB0F92"/>
    <w:rsid w:val="00BB1907"/>
    <w:rsid w:val="00BB2AB6"/>
    <w:rsid w:val="00BB3A81"/>
    <w:rsid w:val="00BB4123"/>
    <w:rsid w:val="00BB45E8"/>
    <w:rsid w:val="00BB45F2"/>
    <w:rsid w:val="00BB5481"/>
    <w:rsid w:val="00BB6496"/>
    <w:rsid w:val="00BC06BC"/>
    <w:rsid w:val="00BC07DA"/>
    <w:rsid w:val="00BC275D"/>
    <w:rsid w:val="00BC49C6"/>
    <w:rsid w:val="00BC5622"/>
    <w:rsid w:val="00BC5D53"/>
    <w:rsid w:val="00BD3A80"/>
    <w:rsid w:val="00BD4041"/>
    <w:rsid w:val="00BD524C"/>
    <w:rsid w:val="00BD59E3"/>
    <w:rsid w:val="00BE088D"/>
    <w:rsid w:val="00BE2FA4"/>
    <w:rsid w:val="00BE54A5"/>
    <w:rsid w:val="00BE7E18"/>
    <w:rsid w:val="00BF060F"/>
    <w:rsid w:val="00BF1490"/>
    <w:rsid w:val="00BF14C0"/>
    <w:rsid w:val="00BF1EFB"/>
    <w:rsid w:val="00BF231C"/>
    <w:rsid w:val="00BF2A6F"/>
    <w:rsid w:val="00BF3FF4"/>
    <w:rsid w:val="00BF51EC"/>
    <w:rsid w:val="00C01B85"/>
    <w:rsid w:val="00C078A3"/>
    <w:rsid w:val="00C100D3"/>
    <w:rsid w:val="00C10782"/>
    <w:rsid w:val="00C10D26"/>
    <w:rsid w:val="00C13976"/>
    <w:rsid w:val="00C21AEA"/>
    <w:rsid w:val="00C220E9"/>
    <w:rsid w:val="00C24B7E"/>
    <w:rsid w:val="00C24C95"/>
    <w:rsid w:val="00C268B2"/>
    <w:rsid w:val="00C2722D"/>
    <w:rsid w:val="00C30409"/>
    <w:rsid w:val="00C30EC9"/>
    <w:rsid w:val="00C322BE"/>
    <w:rsid w:val="00C322E8"/>
    <w:rsid w:val="00C323B5"/>
    <w:rsid w:val="00C325BF"/>
    <w:rsid w:val="00C336F2"/>
    <w:rsid w:val="00C33F7F"/>
    <w:rsid w:val="00C347D0"/>
    <w:rsid w:val="00C34E88"/>
    <w:rsid w:val="00C37240"/>
    <w:rsid w:val="00C376A0"/>
    <w:rsid w:val="00C41AF5"/>
    <w:rsid w:val="00C41F55"/>
    <w:rsid w:val="00C430F9"/>
    <w:rsid w:val="00C43BA8"/>
    <w:rsid w:val="00C459B7"/>
    <w:rsid w:val="00C474C1"/>
    <w:rsid w:val="00C5322B"/>
    <w:rsid w:val="00C557A0"/>
    <w:rsid w:val="00C5632E"/>
    <w:rsid w:val="00C627D9"/>
    <w:rsid w:val="00C77555"/>
    <w:rsid w:val="00C81B77"/>
    <w:rsid w:val="00C842FC"/>
    <w:rsid w:val="00C85288"/>
    <w:rsid w:val="00C864C9"/>
    <w:rsid w:val="00C874F7"/>
    <w:rsid w:val="00C91409"/>
    <w:rsid w:val="00C941B3"/>
    <w:rsid w:val="00C9469F"/>
    <w:rsid w:val="00C948EA"/>
    <w:rsid w:val="00C94957"/>
    <w:rsid w:val="00C953C4"/>
    <w:rsid w:val="00C96AAA"/>
    <w:rsid w:val="00C96F3D"/>
    <w:rsid w:val="00C97D20"/>
    <w:rsid w:val="00CA0F0A"/>
    <w:rsid w:val="00CA122D"/>
    <w:rsid w:val="00CA360F"/>
    <w:rsid w:val="00CA51A5"/>
    <w:rsid w:val="00CB0FD5"/>
    <w:rsid w:val="00CB2844"/>
    <w:rsid w:val="00CB3DEE"/>
    <w:rsid w:val="00CB3EE1"/>
    <w:rsid w:val="00CB435E"/>
    <w:rsid w:val="00CB43F1"/>
    <w:rsid w:val="00CC2230"/>
    <w:rsid w:val="00CC2793"/>
    <w:rsid w:val="00CC27B7"/>
    <w:rsid w:val="00CC2DEF"/>
    <w:rsid w:val="00CC32D4"/>
    <w:rsid w:val="00CC338B"/>
    <w:rsid w:val="00CC5192"/>
    <w:rsid w:val="00CC5F1F"/>
    <w:rsid w:val="00CD05C2"/>
    <w:rsid w:val="00CD0E09"/>
    <w:rsid w:val="00CD37CC"/>
    <w:rsid w:val="00CD3BB5"/>
    <w:rsid w:val="00CD45CA"/>
    <w:rsid w:val="00CD4927"/>
    <w:rsid w:val="00CD4B06"/>
    <w:rsid w:val="00CD5307"/>
    <w:rsid w:val="00CE01EB"/>
    <w:rsid w:val="00CE3FF5"/>
    <w:rsid w:val="00CE474D"/>
    <w:rsid w:val="00CE79AC"/>
    <w:rsid w:val="00CF1E4A"/>
    <w:rsid w:val="00CF2D7F"/>
    <w:rsid w:val="00CF59A8"/>
    <w:rsid w:val="00CF5BFA"/>
    <w:rsid w:val="00D10DB1"/>
    <w:rsid w:val="00D11224"/>
    <w:rsid w:val="00D16929"/>
    <w:rsid w:val="00D238C9"/>
    <w:rsid w:val="00D24F3D"/>
    <w:rsid w:val="00D2518E"/>
    <w:rsid w:val="00D26CC5"/>
    <w:rsid w:val="00D26FFF"/>
    <w:rsid w:val="00D30776"/>
    <w:rsid w:val="00D30A6B"/>
    <w:rsid w:val="00D32D84"/>
    <w:rsid w:val="00D35081"/>
    <w:rsid w:val="00D37A62"/>
    <w:rsid w:val="00D40169"/>
    <w:rsid w:val="00D405CE"/>
    <w:rsid w:val="00D43F5B"/>
    <w:rsid w:val="00D446D5"/>
    <w:rsid w:val="00D45B66"/>
    <w:rsid w:val="00D47F24"/>
    <w:rsid w:val="00D52595"/>
    <w:rsid w:val="00D53C3B"/>
    <w:rsid w:val="00D5560C"/>
    <w:rsid w:val="00D55762"/>
    <w:rsid w:val="00D5760F"/>
    <w:rsid w:val="00D57FB0"/>
    <w:rsid w:val="00D61F87"/>
    <w:rsid w:val="00D633DF"/>
    <w:rsid w:val="00D634DF"/>
    <w:rsid w:val="00D63611"/>
    <w:rsid w:val="00D6473B"/>
    <w:rsid w:val="00D706C1"/>
    <w:rsid w:val="00D72711"/>
    <w:rsid w:val="00D74F68"/>
    <w:rsid w:val="00D7506A"/>
    <w:rsid w:val="00D757A5"/>
    <w:rsid w:val="00D7734D"/>
    <w:rsid w:val="00D80B99"/>
    <w:rsid w:val="00D819C9"/>
    <w:rsid w:val="00D821C7"/>
    <w:rsid w:val="00D829B3"/>
    <w:rsid w:val="00D8392B"/>
    <w:rsid w:val="00D83C54"/>
    <w:rsid w:val="00D842AE"/>
    <w:rsid w:val="00D84D5E"/>
    <w:rsid w:val="00D85702"/>
    <w:rsid w:val="00D8754E"/>
    <w:rsid w:val="00D87CFD"/>
    <w:rsid w:val="00D90309"/>
    <w:rsid w:val="00D92B4B"/>
    <w:rsid w:val="00D9399A"/>
    <w:rsid w:val="00D9460B"/>
    <w:rsid w:val="00D97735"/>
    <w:rsid w:val="00DA3870"/>
    <w:rsid w:val="00DA7750"/>
    <w:rsid w:val="00DB20C9"/>
    <w:rsid w:val="00DB2D4B"/>
    <w:rsid w:val="00DB678F"/>
    <w:rsid w:val="00DB6CB3"/>
    <w:rsid w:val="00DB7149"/>
    <w:rsid w:val="00DC04F0"/>
    <w:rsid w:val="00DC1207"/>
    <w:rsid w:val="00DC1339"/>
    <w:rsid w:val="00DC4652"/>
    <w:rsid w:val="00DD1518"/>
    <w:rsid w:val="00DD2416"/>
    <w:rsid w:val="00DD69CE"/>
    <w:rsid w:val="00DD7D05"/>
    <w:rsid w:val="00DE0D43"/>
    <w:rsid w:val="00DE2C8C"/>
    <w:rsid w:val="00DE4D5F"/>
    <w:rsid w:val="00DE5585"/>
    <w:rsid w:val="00DE57D5"/>
    <w:rsid w:val="00DE5AD7"/>
    <w:rsid w:val="00DE7334"/>
    <w:rsid w:val="00DF0F06"/>
    <w:rsid w:val="00DF14FE"/>
    <w:rsid w:val="00DF23CD"/>
    <w:rsid w:val="00DF46E5"/>
    <w:rsid w:val="00DF530D"/>
    <w:rsid w:val="00E032BB"/>
    <w:rsid w:val="00E053B9"/>
    <w:rsid w:val="00E05554"/>
    <w:rsid w:val="00E07F95"/>
    <w:rsid w:val="00E10461"/>
    <w:rsid w:val="00E10B19"/>
    <w:rsid w:val="00E12ABF"/>
    <w:rsid w:val="00E16B8D"/>
    <w:rsid w:val="00E16E4F"/>
    <w:rsid w:val="00E17069"/>
    <w:rsid w:val="00E20CA9"/>
    <w:rsid w:val="00E20ED4"/>
    <w:rsid w:val="00E25E24"/>
    <w:rsid w:val="00E2624F"/>
    <w:rsid w:val="00E27912"/>
    <w:rsid w:val="00E319EF"/>
    <w:rsid w:val="00E31D46"/>
    <w:rsid w:val="00E31FCC"/>
    <w:rsid w:val="00E32A07"/>
    <w:rsid w:val="00E344E7"/>
    <w:rsid w:val="00E348DF"/>
    <w:rsid w:val="00E34D97"/>
    <w:rsid w:val="00E34EE6"/>
    <w:rsid w:val="00E3621F"/>
    <w:rsid w:val="00E40291"/>
    <w:rsid w:val="00E425EB"/>
    <w:rsid w:val="00E436B4"/>
    <w:rsid w:val="00E449DD"/>
    <w:rsid w:val="00E50E59"/>
    <w:rsid w:val="00E51BD1"/>
    <w:rsid w:val="00E52FF4"/>
    <w:rsid w:val="00E54371"/>
    <w:rsid w:val="00E57D57"/>
    <w:rsid w:val="00E57E18"/>
    <w:rsid w:val="00E61634"/>
    <w:rsid w:val="00E62D37"/>
    <w:rsid w:val="00E6420D"/>
    <w:rsid w:val="00E64DB6"/>
    <w:rsid w:val="00E676AF"/>
    <w:rsid w:val="00E72DD6"/>
    <w:rsid w:val="00E731AB"/>
    <w:rsid w:val="00E77609"/>
    <w:rsid w:val="00E80028"/>
    <w:rsid w:val="00E824D0"/>
    <w:rsid w:val="00E8303C"/>
    <w:rsid w:val="00E83651"/>
    <w:rsid w:val="00E83935"/>
    <w:rsid w:val="00E846D0"/>
    <w:rsid w:val="00E87FFC"/>
    <w:rsid w:val="00E93112"/>
    <w:rsid w:val="00E94E53"/>
    <w:rsid w:val="00E95CF0"/>
    <w:rsid w:val="00E97933"/>
    <w:rsid w:val="00EA02A4"/>
    <w:rsid w:val="00EA16A6"/>
    <w:rsid w:val="00EA1C15"/>
    <w:rsid w:val="00EA3FCA"/>
    <w:rsid w:val="00EA57A8"/>
    <w:rsid w:val="00EA7F58"/>
    <w:rsid w:val="00EB0676"/>
    <w:rsid w:val="00EB140F"/>
    <w:rsid w:val="00EB1A7B"/>
    <w:rsid w:val="00EB5779"/>
    <w:rsid w:val="00EB7104"/>
    <w:rsid w:val="00EC01AE"/>
    <w:rsid w:val="00EC0A6F"/>
    <w:rsid w:val="00EC3D30"/>
    <w:rsid w:val="00EC4037"/>
    <w:rsid w:val="00EC6F54"/>
    <w:rsid w:val="00EC742B"/>
    <w:rsid w:val="00EC7F65"/>
    <w:rsid w:val="00ED03B7"/>
    <w:rsid w:val="00ED0616"/>
    <w:rsid w:val="00ED1384"/>
    <w:rsid w:val="00ED2554"/>
    <w:rsid w:val="00ED3BF2"/>
    <w:rsid w:val="00ED7710"/>
    <w:rsid w:val="00EE3B1E"/>
    <w:rsid w:val="00EE44AD"/>
    <w:rsid w:val="00EE5630"/>
    <w:rsid w:val="00EE77F7"/>
    <w:rsid w:val="00EF3CC0"/>
    <w:rsid w:val="00EF4E90"/>
    <w:rsid w:val="00EF69F7"/>
    <w:rsid w:val="00F017E4"/>
    <w:rsid w:val="00F02828"/>
    <w:rsid w:val="00F03B19"/>
    <w:rsid w:val="00F0528A"/>
    <w:rsid w:val="00F062FE"/>
    <w:rsid w:val="00F07C78"/>
    <w:rsid w:val="00F10970"/>
    <w:rsid w:val="00F16C69"/>
    <w:rsid w:val="00F17FE3"/>
    <w:rsid w:val="00F20374"/>
    <w:rsid w:val="00F2038E"/>
    <w:rsid w:val="00F20AB4"/>
    <w:rsid w:val="00F249A5"/>
    <w:rsid w:val="00F24A95"/>
    <w:rsid w:val="00F252CA"/>
    <w:rsid w:val="00F26A04"/>
    <w:rsid w:val="00F31086"/>
    <w:rsid w:val="00F31C07"/>
    <w:rsid w:val="00F332C7"/>
    <w:rsid w:val="00F33893"/>
    <w:rsid w:val="00F34C7C"/>
    <w:rsid w:val="00F36C7E"/>
    <w:rsid w:val="00F37031"/>
    <w:rsid w:val="00F43E05"/>
    <w:rsid w:val="00F473F8"/>
    <w:rsid w:val="00F47818"/>
    <w:rsid w:val="00F50863"/>
    <w:rsid w:val="00F50FB0"/>
    <w:rsid w:val="00F51A05"/>
    <w:rsid w:val="00F54688"/>
    <w:rsid w:val="00F56F5A"/>
    <w:rsid w:val="00F60577"/>
    <w:rsid w:val="00F631F3"/>
    <w:rsid w:val="00F70768"/>
    <w:rsid w:val="00F733F5"/>
    <w:rsid w:val="00F749BA"/>
    <w:rsid w:val="00F762CA"/>
    <w:rsid w:val="00F76798"/>
    <w:rsid w:val="00F811DC"/>
    <w:rsid w:val="00F81481"/>
    <w:rsid w:val="00F82D97"/>
    <w:rsid w:val="00F82EF1"/>
    <w:rsid w:val="00F83629"/>
    <w:rsid w:val="00F83B28"/>
    <w:rsid w:val="00F87985"/>
    <w:rsid w:val="00F91F02"/>
    <w:rsid w:val="00F92981"/>
    <w:rsid w:val="00F940EE"/>
    <w:rsid w:val="00F94BA4"/>
    <w:rsid w:val="00F9670F"/>
    <w:rsid w:val="00F9768D"/>
    <w:rsid w:val="00FA34B6"/>
    <w:rsid w:val="00FA468A"/>
    <w:rsid w:val="00FA5525"/>
    <w:rsid w:val="00FA55FF"/>
    <w:rsid w:val="00FA7B3F"/>
    <w:rsid w:val="00FB2294"/>
    <w:rsid w:val="00FB30D9"/>
    <w:rsid w:val="00FB3866"/>
    <w:rsid w:val="00FC0AEB"/>
    <w:rsid w:val="00FC4369"/>
    <w:rsid w:val="00FC50C0"/>
    <w:rsid w:val="00FC5B24"/>
    <w:rsid w:val="00FD1B56"/>
    <w:rsid w:val="00FD31C8"/>
    <w:rsid w:val="00FD7476"/>
    <w:rsid w:val="00FD78CF"/>
    <w:rsid w:val="00FE1B85"/>
    <w:rsid w:val="00FE1BF5"/>
    <w:rsid w:val="00FE23F5"/>
    <w:rsid w:val="00FE5C4D"/>
    <w:rsid w:val="00FE741B"/>
    <w:rsid w:val="00FF088D"/>
    <w:rsid w:val="00FF0B6E"/>
    <w:rsid w:val="00FF3EA6"/>
    <w:rsid w:val="00FF4010"/>
    <w:rsid w:val="00FF55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16021"/>
  <w15:docId w15:val="{87B02C09-A9B8-4BFC-BD71-668771EB3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01DC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ist Paragraph1,BulletC,Numerowanie,List Paragraph,Akapit z listą BS,Kolorowa lista — akcent 11,Obiekt,Akapit z listą 1,Akapit z listą1,Wypunktowanie,normalny tekst,paragraf,L1,Akapit z listą5,RR PGE Akapit z listą,Styl 1,Citation List"/>
    <w:basedOn w:val="Normalny"/>
    <w:link w:val="AkapitzlistZnak"/>
    <w:uiPriority w:val="34"/>
    <w:qFormat/>
    <w:rsid w:val="00CC5192"/>
    <w:pPr>
      <w:ind w:left="720"/>
      <w:contextualSpacing/>
    </w:pPr>
  </w:style>
  <w:style w:type="character" w:styleId="Hipercze">
    <w:name w:val="Hyperlink"/>
    <w:basedOn w:val="Domylnaczcionkaakapitu"/>
    <w:uiPriority w:val="99"/>
    <w:unhideWhenUsed/>
    <w:rsid w:val="00CC5192"/>
    <w:rPr>
      <w:color w:val="F49100" w:themeColor="hyperlink"/>
      <w:u w:val="single"/>
    </w:rPr>
  </w:style>
  <w:style w:type="paragraph" w:styleId="Nagwek">
    <w:name w:val="header"/>
    <w:basedOn w:val="Normalny"/>
    <w:link w:val="NagwekZnak"/>
    <w:uiPriority w:val="99"/>
    <w:unhideWhenUsed/>
    <w:rsid w:val="00CC519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C5192"/>
  </w:style>
  <w:style w:type="paragraph" w:styleId="Stopka">
    <w:name w:val="footer"/>
    <w:basedOn w:val="Normalny"/>
    <w:link w:val="StopkaZnak"/>
    <w:uiPriority w:val="99"/>
    <w:unhideWhenUsed/>
    <w:rsid w:val="00CC519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C5192"/>
  </w:style>
  <w:style w:type="table" w:styleId="Tabela-Siatka">
    <w:name w:val="Table Grid"/>
    <w:basedOn w:val="Standardowy"/>
    <w:uiPriority w:val="59"/>
    <w:rsid w:val="00CC51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CC5192"/>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CC5192"/>
    <w:rPr>
      <w:rFonts w:ascii="Calibri" w:eastAsia="Calibri" w:hAnsi="Calibri" w:cs="Times New Roman"/>
      <w:sz w:val="20"/>
      <w:szCs w:val="20"/>
    </w:rPr>
  </w:style>
  <w:style w:type="character" w:customStyle="1" w:styleId="DeltaViewInsertion">
    <w:name w:val="DeltaView Insertion"/>
    <w:rsid w:val="00CC5192"/>
    <w:rPr>
      <w:b/>
      <w:i/>
      <w:spacing w:val="0"/>
    </w:rPr>
  </w:style>
  <w:style w:type="character" w:styleId="Odwoanieprzypisudolnego">
    <w:name w:val="footnote reference"/>
    <w:uiPriority w:val="99"/>
    <w:semiHidden/>
    <w:unhideWhenUsed/>
    <w:rsid w:val="00CC5192"/>
    <w:rPr>
      <w:shd w:val="clear" w:color="auto" w:fill="auto"/>
      <w:vertAlign w:val="superscript"/>
    </w:rPr>
  </w:style>
  <w:style w:type="paragraph" w:customStyle="1" w:styleId="Tiret0">
    <w:name w:val="Tiret 0"/>
    <w:basedOn w:val="Normalny"/>
    <w:rsid w:val="00CC5192"/>
    <w:pPr>
      <w:numPr>
        <w:numId w:val="4"/>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CC5192"/>
    <w:pPr>
      <w:numPr>
        <w:numId w:val="5"/>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CC5192"/>
    <w:pPr>
      <w:numPr>
        <w:numId w:val="6"/>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CC5192"/>
    <w:pPr>
      <w:numPr>
        <w:ilvl w:val="1"/>
        <w:numId w:val="6"/>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CC5192"/>
    <w:pPr>
      <w:numPr>
        <w:ilvl w:val="2"/>
        <w:numId w:val="6"/>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CC5192"/>
    <w:pPr>
      <w:numPr>
        <w:ilvl w:val="3"/>
        <w:numId w:val="6"/>
      </w:numPr>
      <w:spacing w:before="120" w:after="120" w:line="240" w:lineRule="auto"/>
      <w:jc w:val="both"/>
    </w:pPr>
    <w:rPr>
      <w:rFonts w:ascii="Times New Roman" w:eastAsia="Calibri" w:hAnsi="Times New Roman" w:cs="Times New Roman"/>
      <w:sz w:val="24"/>
      <w:lang w:eastAsia="en-GB"/>
    </w:rPr>
  </w:style>
  <w:style w:type="paragraph" w:customStyle="1" w:styleId="Default">
    <w:name w:val="Default"/>
    <w:qFormat/>
    <w:rsid w:val="00CC5192"/>
    <w:pPr>
      <w:autoSpaceDE w:val="0"/>
      <w:autoSpaceDN w:val="0"/>
      <w:adjustRightInd w:val="0"/>
      <w:spacing w:after="0" w:line="240" w:lineRule="auto"/>
    </w:pPr>
    <w:rPr>
      <w:rFonts w:ascii="Times New Roman" w:hAnsi="Times New Roman" w:cs="Times New Roman"/>
      <w:color w:val="000000"/>
      <w:sz w:val="24"/>
      <w:szCs w:val="24"/>
    </w:rPr>
  </w:style>
  <w:style w:type="paragraph" w:styleId="Bezodstpw">
    <w:name w:val="No Spacing"/>
    <w:qFormat/>
    <w:rsid w:val="00CC5192"/>
    <w:pPr>
      <w:suppressAutoHyphens/>
      <w:spacing w:after="0" w:line="240" w:lineRule="auto"/>
    </w:pPr>
    <w:rPr>
      <w:rFonts w:ascii="Calibri" w:eastAsia="Calibri" w:hAnsi="Calibri" w:cs="Calibri"/>
      <w:kern w:val="1"/>
      <w:lang w:eastAsia="ar-SA"/>
    </w:rPr>
  </w:style>
  <w:style w:type="paragraph" w:styleId="Tekstdymka">
    <w:name w:val="Balloon Text"/>
    <w:basedOn w:val="Normalny"/>
    <w:link w:val="TekstdymkaZnak"/>
    <w:uiPriority w:val="99"/>
    <w:semiHidden/>
    <w:unhideWhenUsed/>
    <w:rsid w:val="00704FD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04FD3"/>
    <w:rPr>
      <w:rFonts w:ascii="Tahoma" w:hAnsi="Tahoma" w:cs="Tahoma"/>
      <w:sz w:val="16"/>
      <w:szCs w:val="16"/>
    </w:rPr>
  </w:style>
  <w:style w:type="character" w:customStyle="1" w:styleId="AkapitzlistZnak">
    <w:name w:val="Akapit z listą Znak"/>
    <w:aliases w:val="List Paragraph1 Znak,BulletC Znak,Numerowanie Znak,List Paragraph Znak,Akapit z listą BS Znak,Kolorowa lista — akcent 11 Znak,Obiekt Znak,Akapit z listą 1 Znak,Akapit z listą1 Znak,Wypunktowanie Znak,normalny tekst Znak,paragraf Znak"/>
    <w:basedOn w:val="Domylnaczcionkaakapitu"/>
    <w:link w:val="Akapitzlist"/>
    <w:uiPriority w:val="34"/>
    <w:qFormat/>
    <w:rsid w:val="00C10782"/>
  </w:style>
  <w:style w:type="character" w:styleId="Odwoaniedokomentarza">
    <w:name w:val="annotation reference"/>
    <w:basedOn w:val="Domylnaczcionkaakapitu"/>
    <w:uiPriority w:val="99"/>
    <w:semiHidden/>
    <w:unhideWhenUsed/>
    <w:rsid w:val="009B075D"/>
    <w:rPr>
      <w:sz w:val="16"/>
      <w:szCs w:val="16"/>
    </w:rPr>
  </w:style>
  <w:style w:type="paragraph" w:styleId="Tekstkomentarza">
    <w:name w:val="annotation text"/>
    <w:basedOn w:val="Normalny"/>
    <w:link w:val="TekstkomentarzaZnak"/>
    <w:uiPriority w:val="99"/>
    <w:semiHidden/>
    <w:unhideWhenUsed/>
    <w:rsid w:val="009B075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B075D"/>
    <w:rPr>
      <w:sz w:val="20"/>
      <w:szCs w:val="20"/>
    </w:rPr>
  </w:style>
  <w:style w:type="paragraph" w:styleId="Tematkomentarza">
    <w:name w:val="annotation subject"/>
    <w:basedOn w:val="Tekstkomentarza"/>
    <w:next w:val="Tekstkomentarza"/>
    <w:link w:val="TematkomentarzaZnak"/>
    <w:uiPriority w:val="99"/>
    <w:semiHidden/>
    <w:unhideWhenUsed/>
    <w:rsid w:val="009B075D"/>
    <w:rPr>
      <w:b/>
      <w:bCs/>
    </w:rPr>
  </w:style>
  <w:style w:type="character" w:customStyle="1" w:styleId="TematkomentarzaZnak">
    <w:name w:val="Temat komentarza Znak"/>
    <w:basedOn w:val="TekstkomentarzaZnak"/>
    <w:link w:val="Tematkomentarza"/>
    <w:uiPriority w:val="99"/>
    <w:semiHidden/>
    <w:rsid w:val="009B075D"/>
    <w:rPr>
      <w:b/>
      <w:bCs/>
      <w:sz w:val="20"/>
      <w:szCs w:val="20"/>
    </w:rPr>
  </w:style>
  <w:style w:type="character" w:customStyle="1" w:styleId="WW8Num1z0">
    <w:name w:val="WW8Num1z0"/>
    <w:rsid w:val="00217886"/>
  </w:style>
  <w:style w:type="numbering" w:customStyle="1" w:styleId="WWNum17">
    <w:name w:val="WWNum17"/>
    <w:rsid w:val="002521B0"/>
    <w:pPr>
      <w:numPr>
        <w:numId w:val="8"/>
      </w:numPr>
    </w:pPr>
  </w:style>
  <w:style w:type="numbering" w:customStyle="1" w:styleId="Bezlisty1">
    <w:name w:val="Bez listy1"/>
    <w:next w:val="Bezlisty"/>
    <w:uiPriority w:val="99"/>
    <w:semiHidden/>
    <w:unhideWhenUsed/>
    <w:rsid w:val="003C3DBA"/>
  </w:style>
  <w:style w:type="paragraph" w:styleId="HTML-wstpniesformatowany">
    <w:name w:val="HTML Preformatted"/>
    <w:basedOn w:val="Normalny"/>
    <w:link w:val="HTML-wstpniesformatowanyZnak"/>
    <w:uiPriority w:val="99"/>
    <w:semiHidden/>
    <w:unhideWhenUsed/>
    <w:rsid w:val="003C3D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3C3DBA"/>
    <w:rPr>
      <w:rFonts w:ascii="Courier New" w:eastAsia="Times New Roman" w:hAnsi="Courier New" w:cs="Courier New"/>
      <w:sz w:val="20"/>
      <w:szCs w:val="20"/>
      <w:lang w:eastAsia="pl-PL"/>
    </w:rPr>
  </w:style>
  <w:style w:type="table" w:customStyle="1" w:styleId="Tabela-Siatka1">
    <w:name w:val="Tabela - Siatka1"/>
    <w:basedOn w:val="Standardowy"/>
    <w:next w:val="Tabela-Siatka"/>
    <w:uiPriority w:val="59"/>
    <w:rsid w:val="001112E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11">
    <w:name w:val="WWNum111"/>
    <w:basedOn w:val="Bezlisty"/>
    <w:rsid w:val="000A0F3A"/>
    <w:pPr>
      <w:numPr>
        <w:numId w:val="16"/>
      </w:numPr>
    </w:pPr>
  </w:style>
  <w:style w:type="paragraph" w:customStyle="1" w:styleId="Bezodstpw1">
    <w:name w:val="Bez odstępów1"/>
    <w:rsid w:val="00873D94"/>
    <w:pPr>
      <w:spacing w:after="0" w:line="240" w:lineRule="auto"/>
    </w:pPr>
    <w:rPr>
      <w:rFonts w:ascii="Calibri" w:eastAsia="Times New Roman" w:hAnsi="Calibri" w:cs="Times New Roman"/>
    </w:rPr>
  </w:style>
  <w:style w:type="character" w:customStyle="1" w:styleId="markedcontent">
    <w:name w:val="markedcontent"/>
    <w:basedOn w:val="Domylnaczcionkaakapitu"/>
    <w:rsid w:val="00725711"/>
  </w:style>
  <w:style w:type="numbering" w:customStyle="1" w:styleId="WWNum171">
    <w:name w:val="WWNum171"/>
    <w:rsid w:val="00A320F8"/>
  </w:style>
  <w:style w:type="character" w:styleId="Nierozpoznanawzmianka">
    <w:name w:val="Unresolved Mention"/>
    <w:basedOn w:val="Domylnaczcionkaakapitu"/>
    <w:uiPriority w:val="99"/>
    <w:semiHidden/>
    <w:unhideWhenUsed/>
    <w:rsid w:val="008B7A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3288457">
      <w:bodyDiv w:val="1"/>
      <w:marLeft w:val="0"/>
      <w:marRight w:val="0"/>
      <w:marTop w:val="0"/>
      <w:marBottom w:val="0"/>
      <w:divBdr>
        <w:top w:val="none" w:sz="0" w:space="0" w:color="auto"/>
        <w:left w:val="none" w:sz="0" w:space="0" w:color="auto"/>
        <w:bottom w:val="none" w:sz="0" w:space="0" w:color="auto"/>
        <w:right w:val="none" w:sz="0" w:space="0" w:color="auto"/>
      </w:divBdr>
    </w:div>
    <w:div w:id="662464520">
      <w:bodyDiv w:val="1"/>
      <w:marLeft w:val="0"/>
      <w:marRight w:val="0"/>
      <w:marTop w:val="0"/>
      <w:marBottom w:val="0"/>
      <w:divBdr>
        <w:top w:val="none" w:sz="0" w:space="0" w:color="auto"/>
        <w:left w:val="none" w:sz="0" w:space="0" w:color="auto"/>
        <w:bottom w:val="none" w:sz="0" w:space="0" w:color="auto"/>
        <w:right w:val="none" w:sz="0" w:space="0" w:color="auto"/>
      </w:divBdr>
    </w:div>
    <w:div w:id="700401525">
      <w:bodyDiv w:val="1"/>
      <w:marLeft w:val="0"/>
      <w:marRight w:val="0"/>
      <w:marTop w:val="0"/>
      <w:marBottom w:val="0"/>
      <w:divBdr>
        <w:top w:val="none" w:sz="0" w:space="0" w:color="auto"/>
        <w:left w:val="none" w:sz="0" w:space="0" w:color="auto"/>
        <w:bottom w:val="none" w:sz="0" w:space="0" w:color="auto"/>
        <w:right w:val="none" w:sz="0" w:space="0" w:color="auto"/>
      </w:divBdr>
      <w:divsChild>
        <w:div w:id="242569661">
          <w:marLeft w:val="0"/>
          <w:marRight w:val="0"/>
          <w:marTop w:val="0"/>
          <w:marBottom w:val="0"/>
          <w:divBdr>
            <w:top w:val="none" w:sz="0" w:space="0" w:color="auto"/>
            <w:left w:val="none" w:sz="0" w:space="0" w:color="auto"/>
            <w:bottom w:val="none" w:sz="0" w:space="0" w:color="auto"/>
            <w:right w:val="none" w:sz="0" w:space="0" w:color="auto"/>
          </w:divBdr>
        </w:div>
        <w:div w:id="1583567583">
          <w:marLeft w:val="0"/>
          <w:marRight w:val="0"/>
          <w:marTop w:val="0"/>
          <w:marBottom w:val="0"/>
          <w:divBdr>
            <w:top w:val="none" w:sz="0" w:space="0" w:color="auto"/>
            <w:left w:val="none" w:sz="0" w:space="0" w:color="auto"/>
            <w:bottom w:val="none" w:sz="0" w:space="0" w:color="auto"/>
            <w:right w:val="none" w:sz="0" w:space="0" w:color="auto"/>
          </w:divBdr>
        </w:div>
        <w:div w:id="1428966378">
          <w:marLeft w:val="0"/>
          <w:marRight w:val="0"/>
          <w:marTop w:val="0"/>
          <w:marBottom w:val="0"/>
          <w:divBdr>
            <w:top w:val="none" w:sz="0" w:space="0" w:color="auto"/>
            <w:left w:val="none" w:sz="0" w:space="0" w:color="auto"/>
            <w:bottom w:val="none" w:sz="0" w:space="0" w:color="auto"/>
            <w:right w:val="none" w:sz="0" w:space="0" w:color="auto"/>
          </w:divBdr>
        </w:div>
        <w:div w:id="1552841431">
          <w:marLeft w:val="0"/>
          <w:marRight w:val="0"/>
          <w:marTop w:val="0"/>
          <w:marBottom w:val="0"/>
          <w:divBdr>
            <w:top w:val="none" w:sz="0" w:space="0" w:color="auto"/>
            <w:left w:val="none" w:sz="0" w:space="0" w:color="auto"/>
            <w:bottom w:val="none" w:sz="0" w:space="0" w:color="auto"/>
            <w:right w:val="none" w:sz="0" w:space="0" w:color="auto"/>
          </w:divBdr>
        </w:div>
      </w:divsChild>
    </w:div>
    <w:div w:id="896941075">
      <w:bodyDiv w:val="1"/>
      <w:marLeft w:val="0"/>
      <w:marRight w:val="0"/>
      <w:marTop w:val="0"/>
      <w:marBottom w:val="0"/>
      <w:divBdr>
        <w:top w:val="none" w:sz="0" w:space="0" w:color="auto"/>
        <w:left w:val="none" w:sz="0" w:space="0" w:color="auto"/>
        <w:bottom w:val="none" w:sz="0" w:space="0" w:color="auto"/>
        <w:right w:val="none" w:sz="0" w:space="0" w:color="auto"/>
      </w:divBdr>
    </w:div>
    <w:div w:id="948048319">
      <w:bodyDiv w:val="1"/>
      <w:marLeft w:val="0"/>
      <w:marRight w:val="0"/>
      <w:marTop w:val="0"/>
      <w:marBottom w:val="0"/>
      <w:divBdr>
        <w:top w:val="none" w:sz="0" w:space="0" w:color="auto"/>
        <w:left w:val="none" w:sz="0" w:space="0" w:color="auto"/>
        <w:bottom w:val="none" w:sz="0" w:space="0" w:color="auto"/>
        <w:right w:val="none" w:sz="0" w:space="0" w:color="auto"/>
      </w:divBdr>
    </w:div>
    <w:div w:id="1074160546">
      <w:bodyDiv w:val="1"/>
      <w:marLeft w:val="0"/>
      <w:marRight w:val="0"/>
      <w:marTop w:val="0"/>
      <w:marBottom w:val="0"/>
      <w:divBdr>
        <w:top w:val="none" w:sz="0" w:space="0" w:color="auto"/>
        <w:left w:val="none" w:sz="0" w:space="0" w:color="auto"/>
        <w:bottom w:val="none" w:sz="0" w:space="0" w:color="auto"/>
        <w:right w:val="none" w:sz="0" w:space="0" w:color="auto"/>
      </w:divBdr>
    </w:div>
    <w:div w:id="1127430107">
      <w:bodyDiv w:val="1"/>
      <w:marLeft w:val="0"/>
      <w:marRight w:val="0"/>
      <w:marTop w:val="0"/>
      <w:marBottom w:val="0"/>
      <w:divBdr>
        <w:top w:val="none" w:sz="0" w:space="0" w:color="auto"/>
        <w:left w:val="none" w:sz="0" w:space="0" w:color="auto"/>
        <w:bottom w:val="none" w:sz="0" w:space="0" w:color="auto"/>
        <w:right w:val="none" w:sz="0" w:space="0" w:color="auto"/>
      </w:divBdr>
      <w:divsChild>
        <w:div w:id="1727954027">
          <w:marLeft w:val="0"/>
          <w:marRight w:val="0"/>
          <w:marTop w:val="0"/>
          <w:marBottom w:val="0"/>
          <w:divBdr>
            <w:top w:val="none" w:sz="0" w:space="0" w:color="auto"/>
            <w:left w:val="none" w:sz="0" w:space="0" w:color="auto"/>
            <w:bottom w:val="none" w:sz="0" w:space="0" w:color="auto"/>
            <w:right w:val="none" w:sz="0" w:space="0" w:color="auto"/>
          </w:divBdr>
        </w:div>
        <w:div w:id="1348561965">
          <w:marLeft w:val="0"/>
          <w:marRight w:val="0"/>
          <w:marTop w:val="0"/>
          <w:marBottom w:val="0"/>
          <w:divBdr>
            <w:top w:val="none" w:sz="0" w:space="0" w:color="auto"/>
            <w:left w:val="none" w:sz="0" w:space="0" w:color="auto"/>
            <w:bottom w:val="none" w:sz="0" w:space="0" w:color="auto"/>
            <w:right w:val="none" w:sz="0" w:space="0" w:color="auto"/>
          </w:divBdr>
        </w:div>
        <w:div w:id="635063459">
          <w:marLeft w:val="0"/>
          <w:marRight w:val="0"/>
          <w:marTop w:val="0"/>
          <w:marBottom w:val="0"/>
          <w:divBdr>
            <w:top w:val="none" w:sz="0" w:space="0" w:color="auto"/>
            <w:left w:val="none" w:sz="0" w:space="0" w:color="auto"/>
            <w:bottom w:val="none" w:sz="0" w:space="0" w:color="auto"/>
            <w:right w:val="none" w:sz="0" w:space="0" w:color="auto"/>
          </w:divBdr>
        </w:div>
        <w:div w:id="533687639">
          <w:marLeft w:val="0"/>
          <w:marRight w:val="0"/>
          <w:marTop w:val="0"/>
          <w:marBottom w:val="0"/>
          <w:divBdr>
            <w:top w:val="none" w:sz="0" w:space="0" w:color="auto"/>
            <w:left w:val="none" w:sz="0" w:space="0" w:color="auto"/>
            <w:bottom w:val="none" w:sz="0" w:space="0" w:color="auto"/>
            <w:right w:val="none" w:sz="0" w:space="0" w:color="auto"/>
          </w:divBdr>
        </w:div>
      </w:divsChild>
    </w:div>
    <w:div w:id="1209143481">
      <w:bodyDiv w:val="1"/>
      <w:marLeft w:val="0"/>
      <w:marRight w:val="0"/>
      <w:marTop w:val="0"/>
      <w:marBottom w:val="0"/>
      <w:divBdr>
        <w:top w:val="none" w:sz="0" w:space="0" w:color="auto"/>
        <w:left w:val="none" w:sz="0" w:space="0" w:color="auto"/>
        <w:bottom w:val="none" w:sz="0" w:space="0" w:color="auto"/>
        <w:right w:val="none" w:sz="0" w:space="0" w:color="auto"/>
      </w:divBdr>
    </w:div>
    <w:div w:id="1278760898">
      <w:bodyDiv w:val="1"/>
      <w:marLeft w:val="0"/>
      <w:marRight w:val="0"/>
      <w:marTop w:val="0"/>
      <w:marBottom w:val="0"/>
      <w:divBdr>
        <w:top w:val="none" w:sz="0" w:space="0" w:color="auto"/>
        <w:left w:val="none" w:sz="0" w:space="0" w:color="auto"/>
        <w:bottom w:val="none" w:sz="0" w:space="0" w:color="auto"/>
        <w:right w:val="none" w:sz="0" w:space="0" w:color="auto"/>
      </w:divBdr>
      <w:divsChild>
        <w:div w:id="339478788">
          <w:marLeft w:val="0"/>
          <w:marRight w:val="0"/>
          <w:marTop w:val="0"/>
          <w:marBottom w:val="0"/>
          <w:divBdr>
            <w:top w:val="none" w:sz="0" w:space="0" w:color="auto"/>
            <w:left w:val="none" w:sz="0" w:space="0" w:color="auto"/>
            <w:bottom w:val="none" w:sz="0" w:space="0" w:color="auto"/>
            <w:right w:val="none" w:sz="0" w:space="0" w:color="auto"/>
          </w:divBdr>
        </w:div>
        <w:div w:id="1776704876">
          <w:marLeft w:val="0"/>
          <w:marRight w:val="0"/>
          <w:marTop w:val="0"/>
          <w:marBottom w:val="0"/>
          <w:divBdr>
            <w:top w:val="none" w:sz="0" w:space="0" w:color="auto"/>
            <w:left w:val="none" w:sz="0" w:space="0" w:color="auto"/>
            <w:bottom w:val="none" w:sz="0" w:space="0" w:color="auto"/>
            <w:right w:val="none" w:sz="0" w:space="0" w:color="auto"/>
          </w:divBdr>
        </w:div>
        <w:div w:id="573051787">
          <w:marLeft w:val="0"/>
          <w:marRight w:val="0"/>
          <w:marTop w:val="0"/>
          <w:marBottom w:val="0"/>
          <w:divBdr>
            <w:top w:val="none" w:sz="0" w:space="0" w:color="auto"/>
            <w:left w:val="none" w:sz="0" w:space="0" w:color="auto"/>
            <w:bottom w:val="none" w:sz="0" w:space="0" w:color="auto"/>
            <w:right w:val="none" w:sz="0" w:space="0" w:color="auto"/>
          </w:divBdr>
        </w:div>
        <w:div w:id="928003731">
          <w:marLeft w:val="0"/>
          <w:marRight w:val="0"/>
          <w:marTop w:val="0"/>
          <w:marBottom w:val="0"/>
          <w:divBdr>
            <w:top w:val="none" w:sz="0" w:space="0" w:color="auto"/>
            <w:left w:val="none" w:sz="0" w:space="0" w:color="auto"/>
            <w:bottom w:val="none" w:sz="0" w:space="0" w:color="auto"/>
            <w:right w:val="none" w:sz="0" w:space="0" w:color="auto"/>
          </w:divBdr>
        </w:div>
        <w:div w:id="888884698">
          <w:marLeft w:val="0"/>
          <w:marRight w:val="0"/>
          <w:marTop w:val="0"/>
          <w:marBottom w:val="0"/>
          <w:divBdr>
            <w:top w:val="none" w:sz="0" w:space="0" w:color="auto"/>
            <w:left w:val="none" w:sz="0" w:space="0" w:color="auto"/>
            <w:bottom w:val="none" w:sz="0" w:space="0" w:color="auto"/>
            <w:right w:val="none" w:sz="0" w:space="0" w:color="auto"/>
          </w:divBdr>
        </w:div>
        <w:div w:id="1063521815">
          <w:marLeft w:val="0"/>
          <w:marRight w:val="0"/>
          <w:marTop w:val="0"/>
          <w:marBottom w:val="0"/>
          <w:divBdr>
            <w:top w:val="none" w:sz="0" w:space="0" w:color="auto"/>
            <w:left w:val="none" w:sz="0" w:space="0" w:color="auto"/>
            <w:bottom w:val="none" w:sz="0" w:space="0" w:color="auto"/>
            <w:right w:val="none" w:sz="0" w:space="0" w:color="auto"/>
          </w:divBdr>
        </w:div>
        <w:div w:id="587077851">
          <w:marLeft w:val="0"/>
          <w:marRight w:val="0"/>
          <w:marTop w:val="0"/>
          <w:marBottom w:val="0"/>
          <w:divBdr>
            <w:top w:val="none" w:sz="0" w:space="0" w:color="auto"/>
            <w:left w:val="none" w:sz="0" w:space="0" w:color="auto"/>
            <w:bottom w:val="none" w:sz="0" w:space="0" w:color="auto"/>
            <w:right w:val="none" w:sz="0" w:space="0" w:color="auto"/>
          </w:divBdr>
        </w:div>
        <w:div w:id="334068624">
          <w:marLeft w:val="0"/>
          <w:marRight w:val="0"/>
          <w:marTop w:val="0"/>
          <w:marBottom w:val="0"/>
          <w:divBdr>
            <w:top w:val="none" w:sz="0" w:space="0" w:color="auto"/>
            <w:left w:val="none" w:sz="0" w:space="0" w:color="auto"/>
            <w:bottom w:val="none" w:sz="0" w:space="0" w:color="auto"/>
            <w:right w:val="none" w:sz="0" w:space="0" w:color="auto"/>
          </w:divBdr>
        </w:div>
        <w:div w:id="1711177250">
          <w:marLeft w:val="0"/>
          <w:marRight w:val="0"/>
          <w:marTop w:val="0"/>
          <w:marBottom w:val="0"/>
          <w:divBdr>
            <w:top w:val="none" w:sz="0" w:space="0" w:color="auto"/>
            <w:left w:val="none" w:sz="0" w:space="0" w:color="auto"/>
            <w:bottom w:val="none" w:sz="0" w:space="0" w:color="auto"/>
            <w:right w:val="none" w:sz="0" w:space="0" w:color="auto"/>
          </w:divBdr>
        </w:div>
        <w:div w:id="274097404">
          <w:marLeft w:val="0"/>
          <w:marRight w:val="0"/>
          <w:marTop w:val="0"/>
          <w:marBottom w:val="0"/>
          <w:divBdr>
            <w:top w:val="none" w:sz="0" w:space="0" w:color="auto"/>
            <w:left w:val="none" w:sz="0" w:space="0" w:color="auto"/>
            <w:bottom w:val="none" w:sz="0" w:space="0" w:color="auto"/>
            <w:right w:val="none" w:sz="0" w:space="0" w:color="auto"/>
          </w:divBdr>
        </w:div>
        <w:div w:id="1105685927">
          <w:marLeft w:val="0"/>
          <w:marRight w:val="0"/>
          <w:marTop w:val="0"/>
          <w:marBottom w:val="0"/>
          <w:divBdr>
            <w:top w:val="none" w:sz="0" w:space="0" w:color="auto"/>
            <w:left w:val="none" w:sz="0" w:space="0" w:color="auto"/>
            <w:bottom w:val="none" w:sz="0" w:space="0" w:color="auto"/>
            <w:right w:val="none" w:sz="0" w:space="0" w:color="auto"/>
          </w:divBdr>
        </w:div>
        <w:div w:id="1450127698">
          <w:marLeft w:val="0"/>
          <w:marRight w:val="0"/>
          <w:marTop w:val="0"/>
          <w:marBottom w:val="0"/>
          <w:divBdr>
            <w:top w:val="none" w:sz="0" w:space="0" w:color="auto"/>
            <w:left w:val="none" w:sz="0" w:space="0" w:color="auto"/>
            <w:bottom w:val="none" w:sz="0" w:space="0" w:color="auto"/>
            <w:right w:val="none" w:sz="0" w:space="0" w:color="auto"/>
          </w:divBdr>
        </w:div>
        <w:div w:id="594245713">
          <w:marLeft w:val="0"/>
          <w:marRight w:val="0"/>
          <w:marTop w:val="0"/>
          <w:marBottom w:val="0"/>
          <w:divBdr>
            <w:top w:val="none" w:sz="0" w:space="0" w:color="auto"/>
            <w:left w:val="none" w:sz="0" w:space="0" w:color="auto"/>
            <w:bottom w:val="none" w:sz="0" w:space="0" w:color="auto"/>
            <w:right w:val="none" w:sz="0" w:space="0" w:color="auto"/>
          </w:divBdr>
        </w:div>
        <w:div w:id="1959216759">
          <w:marLeft w:val="0"/>
          <w:marRight w:val="0"/>
          <w:marTop w:val="0"/>
          <w:marBottom w:val="0"/>
          <w:divBdr>
            <w:top w:val="none" w:sz="0" w:space="0" w:color="auto"/>
            <w:left w:val="none" w:sz="0" w:space="0" w:color="auto"/>
            <w:bottom w:val="none" w:sz="0" w:space="0" w:color="auto"/>
            <w:right w:val="none" w:sz="0" w:space="0" w:color="auto"/>
          </w:divBdr>
        </w:div>
        <w:div w:id="1293563376">
          <w:marLeft w:val="0"/>
          <w:marRight w:val="0"/>
          <w:marTop w:val="0"/>
          <w:marBottom w:val="0"/>
          <w:divBdr>
            <w:top w:val="none" w:sz="0" w:space="0" w:color="auto"/>
            <w:left w:val="none" w:sz="0" w:space="0" w:color="auto"/>
            <w:bottom w:val="none" w:sz="0" w:space="0" w:color="auto"/>
            <w:right w:val="none" w:sz="0" w:space="0" w:color="auto"/>
          </w:divBdr>
        </w:div>
        <w:div w:id="1603025368">
          <w:marLeft w:val="0"/>
          <w:marRight w:val="0"/>
          <w:marTop w:val="0"/>
          <w:marBottom w:val="0"/>
          <w:divBdr>
            <w:top w:val="none" w:sz="0" w:space="0" w:color="auto"/>
            <w:left w:val="none" w:sz="0" w:space="0" w:color="auto"/>
            <w:bottom w:val="none" w:sz="0" w:space="0" w:color="auto"/>
            <w:right w:val="none" w:sz="0" w:space="0" w:color="auto"/>
          </w:divBdr>
        </w:div>
        <w:div w:id="632371564">
          <w:marLeft w:val="0"/>
          <w:marRight w:val="0"/>
          <w:marTop w:val="0"/>
          <w:marBottom w:val="0"/>
          <w:divBdr>
            <w:top w:val="none" w:sz="0" w:space="0" w:color="auto"/>
            <w:left w:val="none" w:sz="0" w:space="0" w:color="auto"/>
            <w:bottom w:val="none" w:sz="0" w:space="0" w:color="auto"/>
            <w:right w:val="none" w:sz="0" w:space="0" w:color="auto"/>
          </w:divBdr>
        </w:div>
        <w:div w:id="1880897370">
          <w:marLeft w:val="0"/>
          <w:marRight w:val="0"/>
          <w:marTop w:val="0"/>
          <w:marBottom w:val="0"/>
          <w:divBdr>
            <w:top w:val="none" w:sz="0" w:space="0" w:color="auto"/>
            <w:left w:val="none" w:sz="0" w:space="0" w:color="auto"/>
            <w:bottom w:val="none" w:sz="0" w:space="0" w:color="auto"/>
            <w:right w:val="none" w:sz="0" w:space="0" w:color="auto"/>
          </w:divBdr>
        </w:div>
        <w:div w:id="468522493">
          <w:marLeft w:val="0"/>
          <w:marRight w:val="0"/>
          <w:marTop w:val="0"/>
          <w:marBottom w:val="0"/>
          <w:divBdr>
            <w:top w:val="none" w:sz="0" w:space="0" w:color="auto"/>
            <w:left w:val="none" w:sz="0" w:space="0" w:color="auto"/>
            <w:bottom w:val="none" w:sz="0" w:space="0" w:color="auto"/>
            <w:right w:val="none" w:sz="0" w:space="0" w:color="auto"/>
          </w:divBdr>
        </w:div>
        <w:div w:id="142281269">
          <w:marLeft w:val="0"/>
          <w:marRight w:val="0"/>
          <w:marTop w:val="0"/>
          <w:marBottom w:val="0"/>
          <w:divBdr>
            <w:top w:val="none" w:sz="0" w:space="0" w:color="auto"/>
            <w:left w:val="none" w:sz="0" w:space="0" w:color="auto"/>
            <w:bottom w:val="none" w:sz="0" w:space="0" w:color="auto"/>
            <w:right w:val="none" w:sz="0" w:space="0" w:color="auto"/>
          </w:divBdr>
        </w:div>
        <w:div w:id="679351229">
          <w:marLeft w:val="0"/>
          <w:marRight w:val="0"/>
          <w:marTop w:val="0"/>
          <w:marBottom w:val="0"/>
          <w:divBdr>
            <w:top w:val="none" w:sz="0" w:space="0" w:color="auto"/>
            <w:left w:val="none" w:sz="0" w:space="0" w:color="auto"/>
            <w:bottom w:val="none" w:sz="0" w:space="0" w:color="auto"/>
            <w:right w:val="none" w:sz="0" w:space="0" w:color="auto"/>
          </w:divBdr>
        </w:div>
        <w:div w:id="921137901">
          <w:marLeft w:val="0"/>
          <w:marRight w:val="0"/>
          <w:marTop w:val="0"/>
          <w:marBottom w:val="0"/>
          <w:divBdr>
            <w:top w:val="none" w:sz="0" w:space="0" w:color="auto"/>
            <w:left w:val="none" w:sz="0" w:space="0" w:color="auto"/>
            <w:bottom w:val="none" w:sz="0" w:space="0" w:color="auto"/>
            <w:right w:val="none" w:sz="0" w:space="0" w:color="auto"/>
          </w:divBdr>
        </w:div>
        <w:div w:id="266278229">
          <w:marLeft w:val="0"/>
          <w:marRight w:val="0"/>
          <w:marTop w:val="0"/>
          <w:marBottom w:val="0"/>
          <w:divBdr>
            <w:top w:val="none" w:sz="0" w:space="0" w:color="auto"/>
            <w:left w:val="none" w:sz="0" w:space="0" w:color="auto"/>
            <w:bottom w:val="none" w:sz="0" w:space="0" w:color="auto"/>
            <w:right w:val="none" w:sz="0" w:space="0" w:color="auto"/>
          </w:divBdr>
        </w:div>
        <w:div w:id="1644851869">
          <w:marLeft w:val="0"/>
          <w:marRight w:val="0"/>
          <w:marTop w:val="0"/>
          <w:marBottom w:val="0"/>
          <w:divBdr>
            <w:top w:val="none" w:sz="0" w:space="0" w:color="auto"/>
            <w:left w:val="none" w:sz="0" w:space="0" w:color="auto"/>
            <w:bottom w:val="none" w:sz="0" w:space="0" w:color="auto"/>
            <w:right w:val="none" w:sz="0" w:space="0" w:color="auto"/>
          </w:divBdr>
        </w:div>
        <w:div w:id="707341152">
          <w:marLeft w:val="0"/>
          <w:marRight w:val="0"/>
          <w:marTop w:val="0"/>
          <w:marBottom w:val="0"/>
          <w:divBdr>
            <w:top w:val="none" w:sz="0" w:space="0" w:color="auto"/>
            <w:left w:val="none" w:sz="0" w:space="0" w:color="auto"/>
            <w:bottom w:val="none" w:sz="0" w:space="0" w:color="auto"/>
            <w:right w:val="none" w:sz="0" w:space="0" w:color="auto"/>
          </w:divBdr>
        </w:div>
        <w:div w:id="283197312">
          <w:marLeft w:val="0"/>
          <w:marRight w:val="0"/>
          <w:marTop w:val="0"/>
          <w:marBottom w:val="0"/>
          <w:divBdr>
            <w:top w:val="none" w:sz="0" w:space="0" w:color="auto"/>
            <w:left w:val="none" w:sz="0" w:space="0" w:color="auto"/>
            <w:bottom w:val="none" w:sz="0" w:space="0" w:color="auto"/>
            <w:right w:val="none" w:sz="0" w:space="0" w:color="auto"/>
          </w:divBdr>
        </w:div>
        <w:div w:id="1014919744">
          <w:marLeft w:val="0"/>
          <w:marRight w:val="0"/>
          <w:marTop w:val="0"/>
          <w:marBottom w:val="0"/>
          <w:divBdr>
            <w:top w:val="none" w:sz="0" w:space="0" w:color="auto"/>
            <w:left w:val="none" w:sz="0" w:space="0" w:color="auto"/>
            <w:bottom w:val="none" w:sz="0" w:space="0" w:color="auto"/>
            <w:right w:val="none" w:sz="0" w:space="0" w:color="auto"/>
          </w:divBdr>
        </w:div>
        <w:div w:id="1013532951">
          <w:marLeft w:val="0"/>
          <w:marRight w:val="0"/>
          <w:marTop w:val="0"/>
          <w:marBottom w:val="0"/>
          <w:divBdr>
            <w:top w:val="none" w:sz="0" w:space="0" w:color="auto"/>
            <w:left w:val="none" w:sz="0" w:space="0" w:color="auto"/>
            <w:bottom w:val="none" w:sz="0" w:space="0" w:color="auto"/>
            <w:right w:val="none" w:sz="0" w:space="0" w:color="auto"/>
          </w:divBdr>
        </w:div>
        <w:div w:id="213585841">
          <w:marLeft w:val="0"/>
          <w:marRight w:val="0"/>
          <w:marTop w:val="0"/>
          <w:marBottom w:val="0"/>
          <w:divBdr>
            <w:top w:val="none" w:sz="0" w:space="0" w:color="auto"/>
            <w:left w:val="none" w:sz="0" w:space="0" w:color="auto"/>
            <w:bottom w:val="none" w:sz="0" w:space="0" w:color="auto"/>
            <w:right w:val="none" w:sz="0" w:space="0" w:color="auto"/>
          </w:divBdr>
        </w:div>
        <w:div w:id="191768613">
          <w:marLeft w:val="0"/>
          <w:marRight w:val="0"/>
          <w:marTop w:val="0"/>
          <w:marBottom w:val="0"/>
          <w:divBdr>
            <w:top w:val="none" w:sz="0" w:space="0" w:color="auto"/>
            <w:left w:val="none" w:sz="0" w:space="0" w:color="auto"/>
            <w:bottom w:val="none" w:sz="0" w:space="0" w:color="auto"/>
            <w:right w:val="none" w:sz="0" w:space="0" w:color="auto"/>
          </w:divBdr>
        </w:div>
        <w:div w:id="680472590">
          <w:marLeft w:val="0"/>
          <w:marRight w:val="0"/>
          <w:marTop w:val="0"/>
          <w:marBottom w:val="0"/>
          <w:divBdr>
            <w:top w:val="none" w:sz="0" w:space="0" w:color="auto"/>
            <w:left w:val="none" w:sz="0" w:space="0" w:color="auto"/>
            <w:bottom w:val="none" w:sz="0" w:space="0" w:color="auto"/>
            <w:right w:val="none" w:sz="0" w:space="0" w:color="auto"/>
          </w:divBdr>
        </w:div>
        <w:div w:id="366638181">
          <w:marLeft w:val="0"/>
          <w:marRight w:val="0"/>
          <w:marTop w:val="0"/>
          <w:marBottom w:val="0"/>
          <w:divBdr>
            <w:top w:val="none" w:sz="0" w:space="0" w:color="auto"/>
            <w:left w:val="none" w:sz="0" w:space="0" w:color="auto"/>
            <w:bottom w:val="none" w:sz="0" w:space="0" w:color="auto"/>
            <w:right w:val="none" w:sz="0" w:space="0" w:color="auto"/>
          </w:divBdr>
        </w:div>
        <w:div w:id="1872188301">
          <w:marLeft w:val="0"/>
          <w:marRight w:val="0"/>
          <w:marTop w:val="0"/>
          <w:marBottom w:val="0"/>
          <w:divBdr>
            <w:top w:val="none" w:sz="0" w:space="0" w:color="auto"/>
            <w:left w:val="none" w:sz="0" w:space="0" w:color="auto"/>
            <w:bottom w:val="none" w:sz="0" w:space="0" w:color="auto"/>
            <w:right w:val="none" w:sz="0" w:space="0" w:color="auto"/>
          </w:divBdr>
        </w:div>
        <w:div w:id="1663318136">
          <w:marLeft w:val="0"/>
          <w:marRight w:val="0"/>
          <w:marTop w:val="0"/>
          <w:marBottom w:val="0"/>
          <w:divBdr>
            <w:top w:val="none" w:sz="0" w:space="0" w:color="auto"/>
            <w:left w:val="none" w:sz="0" w:space="0" w:color="auto"/>
            <w:bottom w:val="none" w:sz="0" w:space="0" w:color="auto"/>
            <w:right w:val="none" w:sz="0" w:space="0" w:color="auto"/>
          </w:divBdr>
        </w:div>
        <w:div w:id="1764257524">
          <w:marLeft w:val="0"/>
          <w:marRight w:val="0"/>
          <w:marTop w:val="0"/>
          <w:marBottom w:val="0"/>
          <w:divBdr>
            <w:top w:val="none" w:sz="0" w:space="0" w:color="auto"/>
            <w:left w:val="none" w:sz="0" w:space="0" w:color="auto"/>
            <w:bottom w:val="none" w:sz="0" w:space="0" w:color="auto"/>
            <w:right w:val="none" w:sz="0" w:space="0" w:color="auto"/>
          </w:divBdr>
        </w:div>
        <w:div w:id="1022129464">
          <w:marLeft w:val="0"/>
          <w:marRight w:val="0"/>
          <w:marTop w:val="0"/>
          <w:marBottom w:val="0"/>
          <w:divBdr>
            <w:top w:val="none" w:sz="0" w:space="0" w:color="auto"/>
            <w:left w:val="none" w:sz="0" w:space="0" w:color="auto"/>
            <w:bottom w:val="none" w:sz="0" w:space="0" w:color="auto"/>
            <w:right w:val="none" w:sz="0" w:space="0" w:color="auto"/>
          </w:divBdr>
        </w:div>
        <w:div w:id="341707815">
          <w:marLeft w:val="0"/>
          <w:marRight w:val="0"/>
          <w:marTop w:val="0"/>
          <w:marBottom w:val="0"/>
          <w:divBdr>
            <w:top w:val="none" w:sz="0" w:space="0" w:color="auto"/>
            <w:left w:val="none" w:sz="0" w:space="0" w:color="auto"/>
            <w:bottom w:val="none" w:sz="0" w:space="0" w:color="auto"/>
            <w:right w:val="none" w:sz="0" w:space="0" w:color="auto"/>
          </w:divBdr>
        </w:div>
        <w:div w:id="1130634311">
          <w:marLeft w:val="0"/>
          <w:marRight w:val="0"/>
          <w:marTop w:val="0"/>
          <w:marBottom w:val="0"/>
          <w:divBdr>
            <w:top w:val="none" w:sz="0" w:space="0" w:color="auto"/>
            <w:left w:val="none" w:sz="0" w:space="0" w:color="auto"/>
            <w:bottom w:val="none" w:sz="0" w:space="0" w:color="auto"/>
            <w:right w:val="none" w:sz="0" w:space="0" w:color="auto"/>
          </w:divBdr>
        </w:div>
        <w:div w:id="1462185229">
          <w:marLeft w:val="0"/>
          <w:marRight w:val="0"/>
          <w:marTop w:val="0"/>
          <w:marBottom w:val="0"/>
          <w:divBdr>
            <w:top w:val="none" w:sz="0" w:space="0" w:color="auto"/>
            <w:left w:val="none" w:sz="0" w:space="0" w:color="auto"/>
            <w:bottom w:val="none" w:sz="0" w:space="0" w:color="auto"/>
            <w:right w:val="none" w:sz="0" w:space="0" w:color="auto"/>
          </w:divBdr>
        </w:div>
        <w:div w:id="1944992786">
          <w:marLeft w:val="0"/>
          <w:marRight w:val="0"/>
          <w:marTop w:val="0"/>
          <w:marBottom w:val="0"/>
          <w:divBdr>
            <w:top w:val="none" w:sz="0" w:space="0" w:color="auto"/>
            <w:left w:val="none" w:sz="0" w:space="0" w:color="auto"/>
            <w:bottom w:val="none" w:sz="0" w:space="0" w:color="auto"/>
            <w:right w:val="none" w:sz="0" w:space="0" w:color="auto"/>
          </w:divBdr>
        </w:div>
        <w:div w:id="716246419">
          <w:marLeft w:val="0"/>
          <w:marRight w:val="0"/>
          <w:marTop w:val="0"/>
          <w:marBottom w:val="0"/>
          <w:divBdr>
            <w:top w:val="none" w:sz="0" w:space="0" w:color="auto"/>
            <w:left w:val="none" w:sz="0" w:space="0" w:color="auto"/>
            <w:bottom w:val="none" w:sz="0" w:space="0" w:color="auto"/>
            <w:right w:val="none" w:sz="0" w:space="0" w:color="auto"/>
          </w:divBdr>
        </w:div>
        <w:div w:id="1570118718">
          <w:marLeft w:val="0"/>
          <w:marRight w:val="0"/>
          <w:marTop w:val="0"/>
          <w:marBottom w:val="0"/>
          <w:divBdr>
            <w:top w:val="none" w:sz="0" w:space="0" w:color="auto"/>
            <w:left w:val="none" w:sz="0" w:space="0" w:color="auto"/>
            <w:bottom w:val="none" w:sz="0" w:space="0" w:color="auto"/>
            <w:right w:val="none" w:sz="0" w:space="0" w:color="auto"/>
          </w:divBdr>
        </w:div>
        <w:div w:id="258490418">
          <w:marLeft w:val="0"/>
          <w:marRight w:val="0"/>
          <w:marTop w:val="0"/>
          <w:marBottom w:val="0"/>
          <w:divBdr>
            <w:top w:val="none" w:sz="0" w:space="0" w:color="auto"/>
            <w:left w:val="none" w:sz="0" w:space="0" w:color="auto"/>
            <w:bottom w:val="none" w:sz="0" w:space="0" w:color="auto"/>
            <w:right w:val="none" w:sz="0" w:space="0" w:color="auto"/>
          </w:divBdr>
        </w:div>
        <w:div w:id="1184127067">
          <w:marLeft w:val="0"/>
          <w:marRight w:val="0"/>
          <w:marTop w:val="0"/>
          <w:marBottom w:val="0"/>
          <w:divBdr>
            <w:top w:val="none" w:sz="0" w:space="0" w:color="auto"/>
            <w:left w:val="none" w:sz="0" w:space="0" w:color="auto"/>
            <w:bottom w:val="none" w:sz="0" w:space="0" w:color="auto"/>
            <w:right w:val="none" w:sz="0" w:space="0" w:color="auto"/>
          </w:divBdr>
        </w:div>
        <w:div w:id="796801931">
          <w:marLeft w:val="0"/>
          <w:marRight w:val="0"/>
          <w:marTop w:val="0"/>
          <w:marBottom w:val="0"/>
          <w:divBdr>
            <w:top w:val="none" w:sz="0" w:space="0" w:color="auto"/>
            <w:left w:val="none" w:sz="0" w:space="0" w:color="auto"/>
            <w:bottom w:val="none" w:sz="0" w:space="0" w:color="auto"/>
            <w:right w:val="none" w:sz="0" w:space="0" w:color="auto"/>
          </w:divBdr>
        </w:div>
        <w:div w:id="1735468282">
          <w:marLeft w:val="0"/>
          <w:marRight w:val="0"/>
          <w:marTop w:val="0"/>
          <w:marBottom w:val="0"/>
          <w:divBdr>
            <w:top w:val="none" w:sz="0" w:space="0" w:color="auto"/>
            <w:left w:val="none" w:sz="0" w:space="0" w:color="auto"/>
            <w:bottom w:val="none" w:sz="0" w:space="0" w:color="auto"/>
            <w:right w:val="none" w:sz="0" w:space="0" w:color="auto"/>
          </w:divBdr>
        </w:div>
        <w:div w:id="550120764">
          <w:marLeft w:val="0"/>
          <w:marRight w:val="0"/>
          <w:marTop w:val="0"/>
          <w:marBottom w:val="0"/>
          <w:divBdr>
            <w:top w:val="none" w:sz="0" w:space="0" w:color="auto"/>
            <w:left w:val="none" w:sz="0" w:space="0" w:color="auto"/>
            <w:bottom w:val="none" w:sz="0" w:space="0" w:color="auto"/>
            <w:right w:val="none" w:sz="0" w:space="0" w:color="auto"/>
          </w:divBdr>
        </w:div>
        <w:div w:id="1502772431">
          <w:marLeft w:val="0"/>
          <w:marRight w:val="0"/>
          <w:marTop w:val="0"/>
          <w:marBottom w:val="0"/>
          <w:divBdr>
            <w:top w:val="none" w:sz="0" w:space="0" w:color="auto"/>
            <w:left w:val="none" w:sz="0" w:space="0" w:color="auto"/>
            <w:bottom w:val="none" w:sz="0" w:space="0" w:color="auto"/>
            <w:right w:val="none" w:sz="0" w:space="0" w:color="auto"/>
          </w:divBdr>
        </w:div>
        <w:div w:id="1197230465">
          <w:marLeft w:val="0"/>
          <w:marRight w:val="0"/>
          <w:marTop w:val="0"/>
          <w:marBottom w:val="0"/>
          <w:divBdr>
            <w:top w:val="none" w:sz="0" w:space="0" w:color="auto"/>
            <w:left w:val="none" w:sz="0" w:space="0" w:color="auto"/>
            <w:bottom w:val="none" w:sz="0" w:space="0" w:color="auto"/>
            <w:right w:val="none" w:sz="0" w:space="0" w:color="auto"/>
          </w:divBdr>
        </w:div>
        <w:div w:id="1822768922">
          <w:marLeft w:val="0"/>
          <w:marRight w:val="0"/>
          <w:marTop w:val="0"/>
          <w:marBottom w:val="0"/>
          <w:divBdr>
            <w:top w:val="none" w:sz="0" w:space="0" w:color="auto"/>
            <w:left w:val="none" w:sz="0" w:space="0" w:color="auto"/>
            <w:bottom w:val="none" w:sz="0" w:space="0" w:color="auto"/>
            <w:right w:val="none" w:sz="0" w:space="0" w:color="auto"/>
          </w:divBdr>
        </w:div>
        <w:div w:id="1891530896">
          <w:marLeft w:val="0"/>
          <w:marRight w:val="0"/>
          <w:marTop w:val="0"/>
          <w:marBottom w:val="0"/>
          <w:divBdr>
            <w:top w:val="none" w:sz="0" w:space="0" w:color="auto"/>
            <w:left w:val="none" w:sz="0" w:space="0" w:color="auto"/>
            <w:bottom w:val="none" w:sz="0" w:space="0" w:color="auto"/>
            <w:right w:val="none" w:sz="0" w:space="0" w:color="auto"/>
          </w:divBdr>
        </w:div>
        <w:div w:id="1777209412">
          <w:marLeft w:val="0"/>
          <w:marRight w:val="0"/>
          <w:marTop w:val="0"/>
          <w:marBottom w:val="0"/>
          <w:divBdr>
            <w:top w:val="none" w:sz="0" w:space="0" w:color="auto"/>
            <w:left w:val="none" w:sz="0" w:space="0" w:color="auto"/>
            <w:bottom w:val="none" w:sz="0" w:space="0" w:color="auto"/>
            <w:right w:val="none" w:sz="0" w:space="0" w:color="auto"/>
          </w:divBdr>
        </w:div>
        <w:div w:id="196630192">
          <w:marLeft w:val="0"/>
          <w:marRight w:val="0"/>
          <w:marTop w:val="0"/>
          <w:marBottom w:val="0"/>
          <w:divBdr>
            <w:top w:val="none" w:sz="0" w:space="0" w:color="auto"/>
            <w:left w:val="none" w:sz="0" w:space="0" w:color="auto"/>
            <w:bottom w:val="none" w:sz="0" w:space="0" w:color="auto"/>
            <w:right w:val="none" w:sz="0" w:space="0" w:color="auto"/>
          </w:divBdr>
        </w:div>
        <w:div w:id="1000044297">
          <w:marLeft w:val="0"/>
          <w:marRight w:val="0"/>
          <w:marTop w:val="0"/>
          <w:marBottom w:val="0"/>
          <w:divBdr>
            <w:top w:val="none" w:sz="0" w:space="0" w:color="auto"/>
            <w:left w:val="none" w:sz="0" w:space="0" w:color="auto"/>
            <w:bottom w:val="none" w:sz="0" w:space="0" w:color="auto"/>
            <w:right w:val="none" w:sz="0" w:space="0" w:color="auto"/>
          </w:divBdr>
        </w:div>
        <w:div w:id="1302923872">
          <w:marLeft w:val="0"/>
          <w:marRight w:val="0"/>
          <w:marTop w:val="0"/>
          <w:marBottom w:val="0"/>
          <w:divBdr>
            <w:top w:val="none" w:sz="0" w:space="0" w:color="auto"/>
            <w:left w:val="none" w:sz="0" w:space="0" w:color="auto"/>
            <w:bottom w:val="none" w:sz="0" w:space="0" w:color="auto"/>
            <w:right w:val="none" w:sz="0" w:space="0" w:color="auto"/>
          </w:divBdr>
        </w:div>
        <w:div w:id="446388894">
          <w:marLeft w:val="0"/>
          <w:marRight w:val="0"/>
          <w:marTop w:val="0"/>
          <w:marBottom w:val="0"/>
          <w:divBdr>
            <w:top w:val="none" w:sz="0" w:space="0" w:color="auto"/>
            <w:left w:val="none" w:sz="0" w:space="0" w:color="auto"/>
            <w:bottom w:val="none" w:sz="0" w:space="0" w:color="auto"/>
            <w:right w:val="none" w:sz="0" w:space="0" w:color="auto"/>
          </w:divBdr>
        </w:div>
        <w:div w:id="342588555">
          <w:marLeft w:val="0"/>
          <w:marRight w:val="0"/>
          <w:marTop w:val="0"/>
          <w:marBottom w:val="0"/>
          <w:divBdr>
            <w:top w:val="none" w:sz="0" w:space="0" w:color="auto"/>
            <w:left w:val="none" w:sz="0" w:space="0" w:color="auto"/>
            <w:bottom w:val="none" w:sz="0" w:space="0" w:color="auto"/>
            <w:right w:val="none" w:sz="0" w:space="0" w:color="auto"/>
          </w:divBdr>
        </w:div>
        <w:div w:id="17438661">
          <w:marLeft w:val="0"/>
          <w:marRight w:val="0"/>
          <w:marTop w:val="0"/>
          <w:marBottom w:val="0"/>
          <w:divBdr>
            <w:top w:val="none" w:sz="0" w:space="0" w:color="auto"/>
            <w:left w:val="none" w:sz="0" w:space="0" w:color="auto"/>
            <w:bottom w:val="none" w:sz="0" w:space="0" w:color="auto"/>
            <w:right w:val="none" w:sz="0" w:space="0" w:color="auto"/>
          </w:divBdr>
        </w:div>
        <w:div w:id="2103142570">
          <w:marLeft w:val="0"/>
          <w:marRight w:val="0"/>
          <w:marTop w:val="0"/>
          <w:marBottom w:val="0"/>
          <w:divBdr>
            <w:top w:val="none" w:sz="0" w:space="0" w:color="auto"/>
            <w:left w:val="none" w:sz="0" w:space="0" w:color="auto"/>
            <w:bottom w:val="none" w:sz="0" w:space="0" w:color="auto"/>
            <w:right w:val="none" w:sz="0" w:space="0" w:color="auto"/>
          </w:divBdr>
        </w:div>
        <w:div w:id="2049641667">
          <w:marLeft w:val="0"/>
          <w:marRight w:val="0"/>
          <w:marTop w:val="0"/>
          <w:marBottom w:val="0"/>
          <w:divBdr>
            <w:top w:val="none" w:sz="0" w:space="0" w:color="auto"/>
            <w:left w:val="none" w:sz="0" w:space="0" w:color="auto"/>
            <w:bottom w:val="none" w:sz="0" w:space="0" w:color="auto"/>
            <w:right w:val="none" w:sz="0" w:space="0" w:color="auto"/>
          </w:divBdr>
        </w:div>
        <w:div w:id="294069026">
          <w:marLeft w:val="0"/>
          <w:marRight w:val="0"/>
          <w:marTop w:val="0"/>
          <w:marBottom w:val="0"/>
          <w:divBdr>
            <w:top w:val="none" w:sz="0" w:space="0" w:color="auto"/>
            <w:left w:val="none" w:sz="0" w:space="0" w:color="auto"/>
            <w:bottom w:val="none" w:sz="0" w:space="0" w:color="auto"/>
            <w:right w:val="none" w:sz="0" w:space="0" w:color="auto"/>
          </w:divBdr>
        </w:div>
        <w:div w:id="1355881145">
          <w:marLeft w:val="0"/>
          <w:marRight w:val="0"/>
          <w:marTop w:val="0"/>
          <w:marBottom w:val="0"/>
          <w:divBdr>
            <w:top w:val="none" w:sz="0" w:space="0" w:color="auto"/>
            <w:left w:val="none" w:sz="0" w:space="0" w:color="auto"/>
            <w:bottom w:val="none" w:sz="0" w:space="0" w:color="auto"/>
            <w:right w:val="none" w:sz="0" w:space="0" w:color="auto"/>
          </w:divBdr>
        </w:div>
        <w:div w:id="724332259">
          <w:marLeft w:val="0"/>
          <w:marRight w:val="0"/>
          <w:marTop w:val="0"/>
          <w:marBottom w:val="0"/>
          <w:divBdr>
            <w:top w:val="none" w:sz="0" w:space="0" w:color="auto"/>
            <w:left w:val="none" w:sz="0" w:space="0" w:color="auto"/>
            <w:bottom w:val="none" w:sz="0" w:space="0" w:color="auto"/>
            <w:right w:val="none" w:sz="0" w:space="0" w:color="auto"/>
          </w:divBdr>
        </w:div>
        <w:div w:id="274947698">
          <w:marLeft w:val="0"/>
          <w:marRight w:val="0"/>
          <w:marTop w:val="0"/>
          <w:marBottom w:val="0"/>
          <w:divBdr>
            <w:top w:val="none" w:sz="0" w:space="0" w:color="auto"/>
            <w:left w:val="none" w:sz="0" w:space="0" w:color="auto"/>
            <w:bottom w:val="none" w:sz="0" w:space="0" w:color="auto"/>
            <w:right w:val="none" w:sz="0" w:space="0" w:color="auto"/>
          </w:divBdr>
        </w:div>
        <w:div w:id="1303194486">
          <w:marLeft w:val="0"/>
          <w:marRight w:val="0"/>
          <w:marTop w:val="0"/>
          <w:marBottom w:val="0"/>
          <w:divBdr>
            <w:top w:val="none" w:sz="0" w:space="0" w:color="auto"/>
            <w:left w:val="none" w:sz="0" w:space="0" w:color="auto"/>
            <w:bottom w:val="none" w:sz="0" w:space="0" w:color="auto"/>
            <w:right w:val="none" w:sz="0" w:space="0" w:color="auto"/>
          </w:divBdr>
        </w:div>
        <w:div w:id="1478572962">
          <w:marLeft w:val="0"/>
          <w:marRight w:val="0"/>
          <w:marTop w:val="0"/>
          <w:marBottom w:val="0"/>
          <w:divBdr>
            <w:top w:val="none" w:sz="0" w:space="0" w:color="auto"/>
            <w:left w:val="none" w:sz="0" w:space="0" w:color="auto"/>
            <w:bottom w:val="none" w:sz="0" w:space="0" w:color="auto"/>
            <w:right w:val="none" w:sz="0" w:space="0" w:color="auto"/>
          </w:divBdr>
        </w:div>
        <w:div w:id="1106001191">
          <w:marLeft w:val="0"/>
          <w:marRight w:val="0"/>
          <w:marTop w:val="0"/>
          <w:marBottom w:val="0"/>
          <w:divBdr>
            <w:top w:val="none" w:sz="0" w:space="0" w:color="auto"/>
            <w:left w:val="none" w:sz="0" w:space="0" w:color="auto"/>
            <w:bottom w:val="none" w:sz="0" w:space="0" w:color="auto"/>
            <w:right w:val="none" w:sz="0" w:space="0" w:color="auto"/>
          </w:divBdr>
        </w:div>
        <w:div w:id="414674218">
          <w:marLeft w:val="0"/>
          <w:marRight w:val="0"/>
          <w:marTop w:val="0"/>
          <w:marBottom w:val="0"/>
          <w:divBdr>
            <w:top w:val="none" w:sz="0" w:space="0" w:color="auto"/>
            <w:left w:val="none" w:sz="0" w:space="0" w:color="auto"/>
            <w:bottom w:val="none" w:sz="0" w:space="0" w:color="auto"/>
            <w:right w:val="none" w:sz="0" w:space="0" w:color="auto"/>
          </w:divBdr>
        </w:div>
        <w:div w:id="247467384">
          <w:marLeft w:val="0"/>
          <w:marRight w:val="0"/>
          <w:marTop w:val="0"/>
          <w:marBottom w:val="0"/>
          <w:divBdr>
            <w:top w:val="none" w:sz="0" w:space="0" w:color="auto"/>
            <w:left w:val="none" w:sz="0" w:space="0" w:color="auto"/>
            <w:bottom w:val="none" w:sz="0" w:space="0" w:color="auto"/>
            <w:right w:val="none" w:sz="0" w:space="0" w:color="auto"/>
          </w:divBdr>
        </w:div>
        <w:div w:id="762530483">
          <w:marLeft w:val="0"/>
          <w:marRight w:val="0"/>
          <w:marTop w:val="0"/>
          <w:marBottom w:val="0"/>
          <w:divBdr>
            <w:top w:val="none" w:sz="0" w:space="0" w:color="auto"/>
            <w:left w:val="none" w:sz="0" w:space="0" w:color="auto"/>
            <w:bottom w:val="none" w:sz="0" w:space="0" w:color="auto"/>
            <w:right w:val="none" w:sz="0" w:space="0" w:color="auto"/>
          </w:divBdr>
        </w:div>
        <w:div w:id="1273899033">
          <w:marLeft w:val="0"/>
          <w:marRight w:val="0"/>
          <w:marTop w:val="0"/>
          <w:marBottom w:val="0"/>
          <w:divBdr>
            <w:top w:val="none" w:sz="0" w:space="0" w:color="auto"/>
            <w:left w:val="none" w:sz="0" w:space="0" w:color="auto"/>
            <w:bottom w:val="none" w:sz="0" w:space="0" w:color="auto"/>
            <w:right w:val="none" w:sz="0" w:space="0" w:color="auto"/>
          </w:divBdr>
        </w:div>
        <w:div w:id="1578051084">
          <w:marLeft w:val="0"/>
          <w:marRight w:val="0"/>
          <w:marTop w:val="0"/>
          <w:marBottom w:val="0"/>
          <w:divBdr>
            <w:top w:val="none" w:sz="0" w:space="0" w:color="auto"/>
            <w:left w:val="none" w:sz="0" w:space="0" w:color="auto"/>
            <w:bottom w:val="none" w:sz="0" w:space="0" w:color="auto"/>
            <w:right w:val="none" w:sz="0" w:space="0" w:color="auto"/>
          </w:divBdr>
        </w:div>
        <w:div w:id="742719890">
          <w:marLeft w:val="0"/>
          <w:marRight w:val="0"/>
          <w:marTop w:val="0"/>
          <w:marBottom w:val="0"/>
          <w:divBdr>
            <w:top w:val="none" w:sz="0" w:space="0" w:color="auto"/>
            <w:left w:val="none" w:sz="0" w:space="0" w:color="auto"/>
            <w:bottom w:val="none" w:sz="0" w:space="0" w:color="auto"/>
            <w:right w:val="none" w:sz="0" w:space="0" w:color="auto"/>
          </w:divBdr>
        </w:div>
        <w:div w:id="1457135944">
          <w:marLeft w:val="0"/>
          <w:marRight w:val="0"/>
          <w:marTop w:val="0"/>
          <w:marBottom w:val="0"/>
          <w:divBdr>
            <w:top w:val="none" w:sz="0" w:space="0" w:color="auto"/>
            <w:left w:val="none" w:sz="0" w:space="0" w:color="auto"/>
            <w:bottom w:val="none" w:sz="0" w:space="0" w:color="auto"/>
            <w:right w:val="none" w:sz="0" w:space="0" w:color="auto"/>
          </w:divBdr>
        </w:div>
      </w:divsChild>
    </w:div>
    <w:div w:id="1391686963">
      <w:bodyDiv w:val="1"/>
      <w:marLeft w:val="0"/>
      <w:marRight w:val="0"/>
      <w:marTop w:val="0"/>
      <w:marBottom w:val="0"/>
      <w:divBdr>
        <w:top w:val="none" w:sz="0" w:space="0" w:color="auto"/>
        <w:left w:val="none" w:sz="0" w:space="0" w:color="auto"/>
        <w:bottom w:val="none" w:sz="0" w:space="0" w:color="auto"/>
        <w:right w:val="none" w:sz="0" w:space="0" w:color="auto"/>
      </w:divBdr>
    </w:div>
    <w:div w:id="1410423612">
      <w:bodyDiv w:val="1"/>
      <w:marLeft w:val="0"/>
      <w:marRight w:val="0"/>
      <w:marTop w:val="0"/>
      <w:marBottom w:val="0"/>
      <w:divBdr>
        <w:top w:val="none" w:sz="0" w:space="0" w:color="auto"/>
        <w:left w:val="none" w:sz="0" w:space="0" w:color="auto"/>
        <w:bottom w:val="none" w:sz="0" w:space="0" w:color="auto"/>
        <w:right w:val="none" w:sz="0" w:space="0" w:color="auto"/>
      </w:divBdr>
    </w:div>
    <w:div w:id="1415586295">
      <w:bodyDiv w:val="1"/>
      <w:marLeft w:val="0"/>
      <w:marRight w:val="0"/>
      <w:marTop w:val="0"/>
      <w:marBottom w:val="0"/>
      <w:divBdr>
        <w:top w:val="none" w:sz="0" w:space="0" w:color="auto"/>
        <w:left w:val="none" w:sz="0" w:space="0" w:color="auto"/>
        <w:bottom w:val="none" w:sz="0" w:space="0" w:color="auto"/>
        <w:right w:val="none" w:sz="0" w:space="0" w:color="auto"/>
      </w:divBdr>
    </w:div>
    <w:div w:id="1471165501">
      <w:bodyDiv w:val="1"/>
      <w:marLeft w:val="0"/>
      <w:marRight w:val="0"/>
      <w:marTop w:val="0"/>
      <w:marBottom w:val="0"/>
      <w:divBdr>
        <w:top w:val="none" w:sz="0" w:space="0" w:color="auto"/>
        <w:left w:val="none" w:sz="0" w:space="0" w:color="auto"/>
        <w:bottom w:val="none" w:sz="0" w:space="0" w:color="auto"/>
        <w:right w:val="none" w:sz="0" w:space="0" w:color="auto"/>
      </w:divBdr>
    </w:div>
    <w:div w:id="1478183261">
      <w:bodyDiv w:val="1"/>
      <w:marLeft w:val="0"/>
      <w:marRight w:val="0"/>
      <w:marTop w:val="0"/>
      <w:marBottom w:val="0"/>
      <w:divBdr>
        <w:top w:val="none" w:sz="0" w:space="0" w:color="auto"/>
        <w:left w:val="none" w:sz="0" w:space="0" w:color="auto"/>
        <w:bottom w:val="none" w:sz="0" w:space="0" w:color="auto"/>
        <w:right w:val="none" w:sz="0" w:space="0" w:color="auto"/>
      </w:divBdr>
    </w:div>
    <w:div w:id="1527863472">
      <w:bodyDiv w:val="1"/>
      <w:marLeft w:val="0"/>
      <w:marRight w:val="0"/>
      <w:marTop w:val="0"/>
      <w:marBottom w:val="0"/>
      <w:divBdr>
        <w:top w:val="none" w:sz="0" w:space="0" w:color="auto"/>
        <w:left w:val="none" w:sz="0" w:space="0" w:color="auto"/>
        <w:bottom w:val="none" w:sz="0" w:space="0" w:color="auto"/>
        <w:right w:val="none" w:sz="0" w:space="0" w:color="auto"/>
      </w:divBdr>
    </w:div>
    <w:div w:id="1673333541">
      <w:bodyDiv w:val="1"/>
      <w:marLeft w:val="0"/>
      <w:marRight w:val="0"/>
      <w:marTop w:val="0"/>
      <w:marBottom w:val="0"/>
      <w:divBdr>
        <w:top w:val="none" w:sz="0" w:space="0" w:color="auto"/>
        <w:left w:val="none" w:sz="0" w:space="0" w:color="auto"/>
        <w:bottom w:val="none" w:sz="0" w:space="0" w:color="auto"/>
        <w:right w:val="none" w:sz="0" w:space="0" w:color="auto"/>
      </w:divBdr>
    </w:div>
    <w:div w:id="1763985872">
      <w:bodyDiv w:val="1"/>
      <w:marLeft w:val="0"/>
      <w:marRight w:val="0"/>
      <w:marTop w:val="0"/>
      <w:marBottom w:val="0"/>
      <w:divBdr>
        <w:top w:val="none" w:sz="0" w:space="0" w:color="auto"/>
        <w:left w:val="none" w:sz="0" w:space="0" w:color="auto"/>
        <w:bottom w:val="none" w:sz="0" w:space="0" w:color="auto"/>
        <w:right w:val="none" w:sz="0" w:space="0" w:color="auto"/>
      </w:divBdr>
    </w:div>
    <w:div w:id="1836070428">
      <w:bodyDiv w:val="1"/>
      <w:marLeft w:val="0"/>
      <w:marRight w:val="0"/>
      <w:marTop w:val="0"/>
      <w:marBottom w:val="0"/>
      <w:divBdr>
        <w:top w:val="none" w:sz="0" w:space="0" w:color="auto"/>
        <w:left w:val="none" w:sz="0" w:space="0" w:color="auto"/>
        <w:bottom w:val="none" w:sz="0" w:space="0" w:color="auto"/>
        <w:right w:val="none" w:sz="0" w:space="0" w:color="auto"/>
      </w:divBdr>
      <w:divsChild>
        <w:div w:id="2145274046">
          <w:marLeft w:val="0"/>
          <w:marRight w:val="0"/>
          <w:marTop w:val="0"/>
          <w:marBottom w:val="0"/>
          <w:divBdr>
            <w:top w:val="none" w:sz="0" w:space="0" w:color="auto"/>
            <w:left w:val="none" w:sz="0" w:space="0" w:color="auto"/>
            <w:bottom w:val="none" w:sz="0" w:space="0" w:color="auto"/>
            <w:right w:val="none" w:sz="0" w:space="0" w:color="auto"/>
          </w:divBdr>
        </w:div>
        <w:div w:id="839198258">
          <w:marLeft w:val="0"/>
          <w:marRight w:val="0"/>
          <w:marTop w:val="0"/>
          <w:marBottom w:val="0"/>
          <w:divBdr>
            <w:top w:val="none" w:sz="0" w:space="0" w:color="auto"/>
            <w:left w:val="none" w:sz="0" w:space="0" w:color="auto"/>
            <w:bottom w:val="none" w:sz="0" w:space="0" w:color="auto"/>
            <w:right w:val="none" w:sz="0" w:space="0" w:color="auto"/>
          </w:divBdr>
        </w:div>
        <w:div w:id="1297486473">
          <w:marLeft w:val="0"/>
          <w:marRight w:val="0"/>
          <w:marTop w:val="0"/>
          <w:marBottom w:val="0"/>
          <w:divBdr>
            <w:top w:val="none" w:sz="0" w:space="0" w:color="auto"/>
            <w:left w:val="none" w:sz="0" w:space="0" w:color="auto"/>
            <w:bottom w:val="none" w:sz="0" w:space="0" w:color="auto"/>
            <w:right w:val="none" w:sz="0" w:space="0" w:color="auto"/>
          </w:divBdr>
        </w:div>
        <w:div w:id="337657381">
          <w:marLeft w:val="0"/>
          <w:marRight w:val="0"/>
          <w:marTop w:val="0"/>
          <w:marBottom w:val="0"/>
          <w:divBdr>
            <w:top w:val="none" w:sz="0" w:space="0" w:color="auto"/>
            <w:left w:val="none" w:sz="0" w:space="0" w:color="auto"/>
            <w:bottom w:val="none" w:sz="0" w:space="0" w:color="auto"/>
            <w:right w:val="none" w:sz="0" w:space="0" w:color="auto"/>
          </w:divBdr>
        </w:div>
        <w:div w:id="10548906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faktury@uck.katowic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uck-katowic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ck-katowic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www.kli-oluk.katowice.pl/" TargetMode="External"/><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Sketchbook">
  <a:themeElements>
    <a:clrScheme name="Przepły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Sketchbook">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Aerodynamiczny">
      <a:fillStyleLst>
        <a:solidFill>
          <a:schemeClr val="phClr"/>
        </a:solidFill>
        <a:gradFill rotWithShape="1">
          <a:gsLst>
            <a:gs pos="28000">
              <a:schemeClr val="phClr">
                <a:tint val="18000"/>
                <a:satMod val="120000"/>
                <a:lumMod val="88000"/>
              </a:schemeClr>
            </a:gs>
            <a:gs pos="100000">
              <a:schemeClr val="phClr">
                <a:tint val="40000"/>
                <a:satMod val="100000"/>
                <a:lumMod val="78000"/>
              </a:schemeClr>
            </a:gs>
          </a:gsLst>
          <a:lin ang="5400000" scaled="0"/>
        </a:gradFill>
        <a:gradFill rotWithShape="1">
          <a:gsLst>
            <a:gs pos="0">
              <a:schemeClr val="phClr">
                <a:lumMod val="95000"/>
              </a:schemeClr>
            </a:gs>
            <a:gs pos="100000">
              <a:schemeClr val="phClr">
                <a:shade val="82000"/>
                <a:satMod val="125000"/>
                <a:lumMod val="74000"/>
              </a:schemeClr>
            </a:gs>
          </a:gsLst>
          <a:lin ang="5400000" scaled="0"/>
        </a:gradFill>
      </a:fillStyleLst>
      <a:lnStyleLst>
        <a:ln w="9525" cap="flat" cmpd="sng" algn="ctr">
          <a:solidFill>
            <a:schemeClr val="phClr"/>
          </a:solidFill>
          <a:prstDash val="solid"/>
        </a:ln>
        <a:ln w="15875" cap="flat" cmpd="sng" algn="ctr">
          <a:solidFill>
            <a:schemeClr val="phClr">
              <a:shade val="75000"/>
              <a:satMod val="125000"/>
              <a:lumMod val="75000"/>
            </a:schemeClr>
          </a:solidFill>
          <a:prstDash val="solid"/>
        </a:ln>
        <a:ln w="25400" cap="flat" cmpd="sng" algn="ctr">
          <a:solidFill>
            <a:schemeClr val="phClr"/>
          </a:solidFill>
          <a:prstDash val="solid"/>
        </a:ln>
      </a:lnStyleLst>
      <a:effectStyleLst>
        <a:effectStyle>
          <a:effectLst>
            <a:outerShdw blurRad="63500" dist="50800" dir="5400000" sx="98000" sy="98000" rotWithShape="0">
              <a:srgbClr val="000000">
                <a:alpha val="20000"/>
              </a:srgbClr>
            </a:outerShdw>
          </a:effectLst>
        </a:effectStyle>
        <a:effectStyle>
          <a:effectLst>
            <a:outerShdw blurRad="40005" dist="22984" dir="5400000" rotWithShape="0">
              <a:srgbClr val="000000">
                <a:alpha val="45000"/>
              </a:srgbClr>
            </a:outerShdw>
          </a:effectLst>
          <a:scene3d>
            <a:camera prst="orthographicFront">
              <a:rot lat="0" lon="0" rev="0"/>
            </a:camera>
            <a:lightRig rig="balanced" dir="tr"/>
          </a:scene3d>
          <a:sp3d prstMaterial="matte">
            <a:bevelT w="19050" h="38100"/>
          </a:sp3d>
        </a:effectStyle>
        <a:effectStyle>
          <a:effectLst>
            <a:reflection blurRad="38100" stA="26000" endPos="23000" dist="25400" dir="5400000" sy="-100000" rotWithShape="0"/>
          </a:effectLst>
          <a:scene3d>
            <a:camera prst="orthographicFront">
              <a:rot lat="0" lon="0" rev="0"/>
            </a:camera>
            <a:lightRig rig="balanced" dir="tr"/>
          </a:scene3d>
          <a:sp3d contourW="14605" prstMaterial="plastic">
            <a:bevelT w="50800"/>
            <a:contourClr>
              <a:schemeClr val="phClr">
                <a:shade val="30000"/>
                <a:satMod val="120000"/>
              </a:schemeClr>
            </a:contourClr>
          </a:sp3d>
        </a:effectStyle>
      </a:effectStyleLst>
      <a:bgFillStyleLst>
        <a:solidFill>
          <a:schemeClr val="phClr"/>
        </a:solidFill>
        <a:blipFill rotWithShape="1">
          <a:blip xmlns:r="http://schemas.openxmlformats.org/officeDocument/2006/relationships" r:embed="rId1">
            <a:duotone>
              <a:schemeClr val="phClr">
                <a:shade val="55000"/>
                <a:lumMod val="90000"/>
              </a:schemeClr>
              <a:schemeClr val="phClr">
                <a:tint val="92000"/>
                <a:satMod val="120000"/>
                <a:lumMod val="103000"/>
              </a:schemeClr>
            </a:duotone>
          </a:blip>
          <a:stretch/>
        </a:blipFill>
        <a:blipFill rotWithShape="1">
          <a:blip xmlns:r="http://schemas.openxmlformats.org/officeDocument/2006/relationships" r:embed="rId2">
            <a:duotone>
              <a:schemeClr val="phClr">
                <a:shade val="96000"/>
              </a:schemeClr>
              <a:schemeClr val="phClr">
                <a:tint val="98000"/>
              </a:schemeClr>
            </a:duotone>
          </a:blip>
          <a:tile tx="0" ty="0" sx="50000" sy="5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7BCC0-A4BD-4636-8610-89D1CFC64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2704</TotalTime>
  <Pages>22</Pages>
  <Words>11361</Words>
  <Characters>68169</Characters>
  <Application>Microsoft Office Word</Application>
  <DocSecurity>0</DocSecurity>
  <Lines>568</Lines>
  <Paragraphs>158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Agata Chołuj</cp:lastModifiedBy>
  <cp:revision>275</cp:revision>
  <cp:lastPrinted>2024-07-18T08:50:00Z</cp:lastPrinted>
  <dcterms:created xsi:type="dcterms:W3CDTF">2020-12-29T10:06:00Z</dcterms:created>
  <dcterms:modified xsi:type="dcterms:W3CDTF">2024-07-18T09:56:00Z</dcterms:modified>
</cp:coreProperties>
</file>