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D46E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ISTOTNE POSTANOWIENIA UMOWY</w:t>
      </w:r>
    </w:p>
    <w:p w14:paraId="2A7A420D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 xml:space="preserve">Umowa </w:t>
      </w:r>
    </w:p>
    <w:p w14:paraId="2F44A824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 xml:space="preserve">o wykonanie zamówienia publicznego </w:t>
      </w:r>
    </w:p>
    <w:p w14:paraId="77F3487D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B30D454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zawarta w dniu …………………….. w Krakowie pomiędzy:</w:t>
      </w:r>
    </w:p>
    <w:p w14:paraId="2B4E6A2A" w14:textId="77777777" w:rsidR="001A7AFA" w:rsidRPr="00C57CE7" w:rsidRDefault="001A7AFA">
      <w:pPr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43D1D631" w14:textId="75E801AB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Polskim Wydawnictwem Muzycznym </w:t>
      </w:r>
      <w:r w:rsidR="00F42521" w:rsidRPr="00F42521">
        <w:rPr>
          <w:rFonts w:ascii="Calibri" w:hAnsi="Calibri" w:cs="Calibri"/>
          <w:sz w:val="22"/>
          <w:szCs w:val="22"/>
          <w:lang w:val="pl-PL"/>
        </w:rPr>
        <w:t xml:space="preserve">z siedzibą w Krakowie przy al. Krasińskiego 11a, 31-111 Kraków, państwową instytucją kultury wpisaną do rejestru instytucji kultury prowadzonego przez Ministra Kultury i Dziedzictwa Narodowego  pod nr RIK 92/2016, NIP: 676-250-22-46, REGON 363717113, w imieniu i na rzecz którego działają: </w:t>
      </w:r>
      <w:r w:rsidRPr="00C57CE7">
        <w:rPr>
          <w:rFonts w:ascii="Calibri" w:hAnsi="Calibri" w:cs="Calibri"/>
          <w:sz w:val="22"/>
          <w:szCs w:val="22"/>
          <w:lang w:val="pl-PL"/>
        </w:rPr>
        <w:t>reprezentowanym przez:</w:t>
      </w:r>
    </w:p>
    <w:p w14:paraId="6412FDE0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……………………………………………………..</w:t>
      </w:r>
    </w:p>
    <w:p w14:paraId="47A25FAE" w14:textId="77777777" w:rsidR="001A7AFA" w:rsidRPr="00C57CE7" w:rsidRDefault="00A7468D">
      <w:pPr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a </w:t>
      </w:r>
    </w:p>
    <w:p w14:paraId="3B3D5FDE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……………………………. z siedzibą w ……………………………………, ……………………………..wpisanym do ………………………………., NIP: ………………, reprezentowanym przez………………………….. zwanym dalej „Wykonawcą”.</w:t>
      </w:r>
    </w:p>
    <w:p w14:paraId="3C939054" w14:textId="77777777" w:rsidR="001A7AFA" w:rsidRPr="00C57CE7" w:rsidRDefault="001A7AFA">
      <w:pPr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0414C7B4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Zamawiający i Wykonawca zwani są łącznie „Stroną”.</w:t>
      </w:r>
    </w:p>
    <w:p w14:paraId="2C3DE80F" w14:textId="77777777" w:rsidR="001A7AFA" w:rsidRPr="00C57CE7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5DFC4C9B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* informacja dotycząca przetwarzania danych osobowych dla umów zawartych z osobami fizycznymi prowadzącymi lub nie prowadzącymi działalność gospodarczą (jeżeli dotyczy):</w:t>
      </w:r>
    </w:p>
    <w:p w14:paraId="3313C940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Informujemy, że administratorem Państwa danych osobowych jest Polskie Wydawnictwo Muzyczne w Krakowie z siedzibą przy al. Krasińskiego 11a, 31-111. Dane osobowe będą przetwarzane w celu wykonania umowy, której stroną jest osoba, której dane dotyczą. Podstawą prawną przetwarzania danych osobowych jest zawarta umowa. Podanie danych jest dobrowolne, ale niezbędne do zawarcia umowy z PWM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PWM współpracuje w ramach wykonania niniejszej umowy.</w:t>
      </w:r>
    </w:p>
    <w:p w14:paraId="191C6828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W przypadku jakichkolwiek pytań możliwy jest kontakt poprzez adres email:pwm@pwm.com.pl</w:t>
      </w:r>
    </w:p>
    <w:p w14:paraId="71D47A14" w14:textId="77777777" w:rsidR="001A7AFA" w:rsidRPr="00C57CE7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7F5C5044" w14:textId="626567C2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W związku z wyborem oferty Wykonawcy w zakresie </w:t>
      </w:r>
      <w:r w:rsidR="00EB47E0">
        <w:rPr>
          <w:rFonts w:ascii="Calibri" w:hAnsi="Calibri" w:cs="Calibri"/>
          <w:b/>
          <w:bCs/>
          <w:sz w:val="22"/>
          <w:szCs w:val="22"/>
          <w:lang w:val="pl-PL"/>
        </w:rPr>
        <w:t>Zadania nr 1/ Zadania nr 2</w:t>
      </w: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*</w:t>
      </w:r>
      <w:r w:rsidRPr="00C57CE7">
        <w:rPr>
          <w:rFonts w:ascii="Calibri" w:hAnsi="Calibri" w:cs="Calibri"/>
          <w:sz w:val="22"/>
          <w:szCs w:val="22"/>
          <w:lang w:val="pl-PL"/>
        </w:rPr>
        <w:t xml:space="preserve"> w postępowaniu prowadzonym pod nazwą </w:t>
      </w: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„Wykonanie usługi obróbki graficznej/podstawowego retuszu skanów oraz weryfikacja merytoryczna i wprowadzenie zmian z niej wynikających na pliki cyfrowe materiałów nutowych” w ramach Projektu pn.: „Digitalizacja zasobów będących w posiadaniu Polskiego Wydawnictwa Muzycznego – kontynuacja”, współfinansowanego ze środków  Europejskiego Funduszu Rozwoju Regionalnego w ramach Programu Operacyjnego Polska Cyfrowa 2014-2020.”</w:t>
      </w:r>
      <w:r w:rsidRPr="00C57CE7">
        <w:rPr>
          <w:rFonts w:ascii="Calibri" w:hAnsi="Calibri" w:cs="Calibri"/>
          <w:sz w:val="22"/>
          <w:szCs w:val="22"/>
          <w:lang w:val="pl-PL"/>
        </w:rPr>
        <w:t xml:space="preserve">, znak sprawy: </w:t>
      </w: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ZZP.261.</w:t>
      </w:r>
      <w:r w:rsidR="006C19AB">
        <w:rPr>
          <w:rFonts w:ascii="Calibri" w:hAnsi="Calibri" w:cs="Calibri"/>
          <w:b/>
          <w:bCs/>
          <w:sz w:val="22"/>
          <w:szCs w:val="22"/>
          <w:lang w:val="pl-PL"/>
        </w:rPr>
        <w:t>09</w:t>
      </w: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.2021</w:t>
      </w:r>
      <w:r w:rsidRPr="00C57CE7">
        <w:rPr>
          <w:rFonts w:ascii="Calibri" w:hAnsi="Calibri" w:cs="Calibri"/>
          <w:sz w:val="22"/>
          <w:szCs w:val="22"/>
          <w:lang w:val="pl-PL"/>
        </w:rPr>
        <w:t>, została zawarta umowa następującej treści:</w:t>
      </w:r>
    </w:p>
    <w:p w14:paraId="13803C6A" w14:textId="77777777" w:rsidR="001A7AFA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464E04DC" w14:textId="77777777" w:rsidR="00F42521" w:rsidRPr="00C57CE7" w:rsidRDefault="00F42521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399A5DCA" w14:textId="77777777" w:rsidR="001A7AFA" w:rsidRPr="00C57CE7" w:rsidRDefault="00A7468D">
      <w:pPr>
        <w:widowControl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lastRenderedPageBreak/>
        <w:t>PRZEDMIOT UMOWY</w:t>
      </w:r>
    </w:p>
    <w:p w14:paraId="720CD975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§ 1</w:t>
      </w:r>
    </w:p>
    <w:p w14:paraId="71FF5DDA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ramach realizacji niniejszej umowy Wykonawca zobowiązuje się do świadczenia na rzecz Zamawiającego usług:</w:t>
      </w:r>
    </w:p>
    <w:p w14:paraId="6CC07A3D" w14:textId="77777777" w:rsidR="001A7AFA" w:rsidRPr="00C57CE7" w:rsidRDefault="00A7468D">
      <w:pPr>
        <w:pStyle w:val="Akapitzlist"/>
        <w:numPr>
          <w:ilvl w:val="1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Zadanie nr 1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– </w:t>
      </w:r>
      <w:bookmarkStart w:id="0" w:name="_Hlk70411670"/>
      <w:r w:rsidRPr="00C57CE7">
        <w:rPr>
          <w:rStyle w:val="Hyperlink1"/>
          <w:rFonts w:ascii="Calibri" w:hAnsi="Calibri" w:cs="Calibri"/>
          <w:sz w:val="22"/>
          <w:szCs w:val="22"/>
        </w:rPr>
        <w:t xml:space="preserve">Obróbki graficznej/podstawowego retuszu </w:t>
      </w:r>
      <w:bookmarkEnd w:id="0"/>
      <w:r w:rsidRPr="00C57CE7">
        <w:rPr>
          <w:rStyle w:val="Hyperlink1"/>
          <w:rFonts w:ascii="Calibri" w:hAnsi="Calibri" w:cs="Calibri"/>
          <w:sz w:val="22"/>
          <w:szCs w:val="22"/>
        </w:rPr>
        <w:t>skanów uzyskanych w procesie digitalizacji plików cyfrowych znajdujących się na różnych nośnikach fizycznych (kalki, diapozytywy, papier fotograficzny, papier), dostarczonych przez Zamawiającego w plikach o formatach tiff i zapisanych w bitmapie;</w:t>
      </w:r>
    </w:p>
    <w:p w14:paraId="2F1E74B7" w14:textId="3D1270D5" w:rsidR="001A7AFA" w:rsidRPr="00C57CE7" w:rsidRDefault="00A7468D">
      <w:pPr>
        <w:pStyle w:val="Akapitzlist"/>
        <w:numPr>
          <w:ilvl w:val="1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Zadanie nr 2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– Weryfikacji merytorycznej i wprowadzenia zmian z niej wynikających na plik cyfrowy</w:t>
      </w:r>
      <w:r w:rsidRPr="00C57CE7">
        <w:rPr>
          <w:rFonts w:ascii="Calibri" w:hAnsi="Calibri" w:cs="Calibri"/>
          <w:sz w:val="22"/>
          <w:szCs w:val="22"/>
        </w:rPr>
        <w:t xml:space="preserve"> </w:t>
      </w:r>
      <w:r w:rsidRPr="00C57CE7">
        <w:rPr>
          <w:rStyle w:val="Hyperlink1"/>
          <w:rFonts w:ascii="Calibri" w:hAnsi="Calibri" w:cs="Calibri"/>
          <w:sz w:val="22"/>
          <w:szCs w:val="22"/>
        </w:rPr>
        <w:t>uzyskan</w:t>
      </w:r>
      <w:r w:rsidR="004B0403">
        <w:rPr>
          <w:rStyle w:val="Hyperlink1"/>
          <w:rFonts w:ascii="Calibri" w:hAnsi="Calibri" w:cs="Calibri"/>
          <w:sz w:val="22"/>
          <w:szCs w:val="22"/>
        </w:rPr>
        <w:t>y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w procesie digitalizacji tych plików, dostarczonych przez Zamawiającego w różnych formach (kalki, diapozytywy, papier fotograficzny, papier).</w:t>
      </w:r>
    </w:p>
    <w:p w14:paraId="3E706261" w14:textId="2BC7896B" w:rsidR="001A7AFA" w:rsidRPr="00C57CE7" w:rsidRDefault="00A7468D">
      <w:pPr>
        <w:pStyle w:val="Akapitzlist"/>
        <w:tabs>
          <w:tab w:val="left" w:pos="284"/>
        </w:tabs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sz w:val="22"/>
          <w:szCs w:val="22"/>
        </w:rPr>
        <w:tab/>
      </w:r>
      <w:r w:rsidRPr="00C57CE7">
        <w:rPr>
          <w:rFonts w:ascii="Calibri" w:hAnsi="Calibri" w:cs="Calibri"/>
          <w:sz w:val="22"/>
          <w:szCs w:val="22"/>
          <w:shd w:val="clear" w:color="auto" w:fill="FFFFFF"/>
        </w:rPr>
        <w:t>Szacowana liczba stron objęta przedmiotem umowy wynosi 7.500.</w:t>
      </w:r>
    </w:p>
    <w:p w14:paraId="787AEB2B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zobowiązuje się do wykonania niniejszej umowy zgodnie ze złożoną ofertą stanowiącą Załącznik nr 1 do niniejszej umowy, w tym w szczególności jakość przedmiotu umowy powinna odpowiadać jakości próbek przedstawionych w ofercie Wykonawcy i zaakceptowanych przez Zamawiającego.</w:t>
      </w:r>
    </w:p>
    <w:p w14:paraId="1E9CB8D9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Szczegółowy informacje oraz wymagania Zamawiającego, w tym sposób opisu i przygotowania plików zawarte są w Załączniku nr 2 do niniejszej umowy </w:t>
      </w:r>
      <w:r w:rsidRPr="00C57CE7">
        <w:rPr>
          <w:rFonts w:ascii="Calibri" w:hAnsi="Calibri" w:cs="Calibri"/>
          <w:i/>
          <w:iCs/>
          <w:sz w:val="22"/>
          <w:szCs w:val="22"/>
        </w:rPr>
        <w:t>(odpowiada załącznikowi nr 1 do SWZ – Opis Przedmiotu Zamówienia w zakresie objętym wybraną ofertą Wykonawcy).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Przedmiot umowy wykonywany będzie przy pomocy osób wskazanych w Załączniku nr 3 do umowy </w:t>
      </w:r>
      <w:r w:rsidRPr="00C57CE7">
        <w:rPr>
          <w:rFonts w:ascii="Calibri" w:hAnsi="Calibri" w:cs="Calibri"/>
          <w:i/>
          <w:iCs/>
          <w:sz w:val="22"/>
          <w:szCs w:val="22"/>
        </w:rPr>
        <w:t>(w przypadku gdy Wykonawca korzysta z podwykonawców).</w:t>
      </w:r>
    </w:p>
    <w:p w14:paraId="7D6C29C8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8BCC67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14:paraId="432D50E0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§ 2</w:t>
      </w:r>
    </w:p>
    <w:p w14:paraId="3C8489D3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zobowiązuje się do terminowego przekazania Wykonawcy plików o formatach tiff i zapisanych w bitmapie, szczegółowo opisanych w Załączniku nr 2 do niniejszej umowy, zgodnie z harmonogramem (</w:t>
      </w:r>
      <w:r w:rsidRPr="00C57CE7">
        <w:rPr>
          <w:rFonts w:ascii="Calibri" w:hAnsi="Calibri" w:cs="Calibri"/>
          <w:i/>
          <w:iCs/>
          <w:sz w:val="22"/>
          <w:szCs w:val="22"/>
        </w:rPr>
        <w:t>dotyczy Zadania nr 1)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, do terminowego przekazania Wykonawcy plików cyfrowych w różnych formatach (m.in. kalki, diapozytywy, papier fotograficzny, papier) </w:t>
      </w:r>
      <w:r w:rsidRPr="00C57CE7">
        <w:rPr>
          <w:rFonts w:ascii="Calibri" w:hAnsi="Calibri" w:cs="Calibri"/>
          <w:i/>
          <w:iCs/>
          <w:sz w:val="22"/>
          <w:szCs w:val="22"/>
        </w:rPr>
        <w:t>(dotyczy Zadania nr 2),</w:t>
      </w:r>
      <w:r w:rsidRPr="00C57CE7">
        <w:rPr>
          <w:rStyle w:val="Hyperlink1"/>
          <w:rFonts w:ascii="Calibri" w:hAnsi="Calibri" w:cs="Calibri"/>
          <w:sz w:val="22"/>
          <w:szCs w:val="22"/>
        </w:rPr>
        <w:t>oraz do potwierdzenia prawidłowości wykonania umowy w przypadkach o których mowa w § 2 ust. 8 i 14.</w:t>
      </w:r>
    </w:p>
    <w:p w14:paraId="43A8456F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both"/>
        <w:rPr>
          <w:rStyle w:val="Hyperlink1"/>
          <w:rFonts w:ascii="Calibri" w:hAnsi="Calibri" w:cs="Calibri"/>
          <w:sz w:val="22"/>
          <w:szCs w:val="22"/>
        </w:rPr>
      </w:pPr>
    </w:p>
    <w:p w14:paraId="297C8EBD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sz w:val="22"/>
          <w:szCs w:val="22"/>
        </w:rPr>
        <w:t xml:space="preserve">Dotyczy </w:t>
      </w:r>
      <w:r w:rsidRPr="00C57CE7">
        <w:rPr>
          <w:rFonts w:ascii="Calibri" w:hAnsi="Calibri" w:cs="Calibri"/>
          <w:b/>
          <w:bCs/>
          <w:sz w:val="22"/>
          <w:szCs w:val="22"/>
        </w:rPr>
        <w:t>Zadania nr 1:</w:t>
      </w:r>
    </w:p>
    <w:p w14:paraId="2A7CB337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zobowiązany jest wykonywania przedmiotu umowy rzetelnie i profesjonalnie, zawiadamiając Zamawiającego o wszelkich przeszkodach w jej realizacji.</w:t>
      </w:r>
    </w:p>
    <w:p w14:paraId="0CF4148F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Przedmiot umowy realizowany będzie zgodnie z harmonogramem pracy ustalanym drogą elektroniczną przez Strony przed rozpoczęciem świadczenia usług w danym miesiącu jednak nie później niż na 7 dni kalendarzowych przed rozpoczęciem świadczenia usług. Harmonogram zawierać będzie liczbę stron przekazanych do obróbki graficznej/podstawowego retuszu.</w:t>
      </w:r>
    </w:p>
    <w:p w14:paraId="0AC561AF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zobowiązuje się przekazywać Wykonawcy wszelkie informacje i materiały niezbędne do wykonania umowy. Materiały przekazywane do obróbki graficznej/podstawowego retuszu w formie obrazu cyfrowego będą miały możliwość edycji w programach graficznych.</w:t>
      </w:r>
    </w:p>
    <w:p w14:paraId="51411EBC" w14:textId="73AE9549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1" w:name="_Hlk70408815"/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przekaże Zamawiającemu na bieżąco wykonane w danym okresie rozliczeniowym usługi w plikach na nośnikach DVD, pendrive lub dyskach przenośnych do siedziby Zamawiającego, lub drogą mailową na adres </w:t>
      </w:r>
      <w:hyperlink r:id="rId8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bookmarkEnd w:id="1"/>
    <w:p w14:paraId="4A44F9EC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dokona odbioru zretuszowanego w następujący sposób:</w:t>
      </w:r>
    </w:p>
    <w:p w14:paraId="5334B497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w trakcie prac wyznaczony pracownik Zamawiającego będzie miał prawo nadzorować pracę Wykonawcy, zgłaszać uwagi. Wykonawca zobowiązany jest zastosować się niezwłocznie do wskazówek osoby nadzorującej odnośnie przebiegu retuszu;</w:t>
      </w:r>
    </w:p>
    <w:p w14:paraId="2800E73D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 zakończeniu prac związanych z retuszem Wykonawca przekaże zamawiającemu materiały na nośnikach o których mowa w ust. 3;</w:t>
      </w:r>
    </w:p>
    <w:p w14:paraId="45B3D598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Zamawiający w terminie do 7 dni kalendarzowych zgłosi Wykonawcy zastrzeżenia drogą elektroniczną lub przyjmie wykonanie zadania. </w:t>
      </w:r>
    </w:p>
    <w:p w14:paraId="1F15F82B" w14:textId="77777777" w:rsidR="001A7AFA" w:rsidRPr="00C57CE7" w:rsidRDefault="00A7468D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Ewentualne wady dotyczące: brakujących stron w strukturze publikacji, błędnej rozdzielczości, nieprawidłowego nazewnictwa plików lub folderów, nieprawidłowego przyporządkowania plików do folderów, nieprawidłowo wykonanych podstawowych czynności określonych w OPZ, innych usterek powinny być usunięte na koszt Wykonawcy w terminie 7 dni kalendarzowych, licząc od dnia dokonania zgłoszenia zastrzeżenia zgodnie z ust. 4 lit. c. </w:t>
      </w:r>
    </w:p>
    <w:p w14:paraId="28DE5C32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Potwierdzeniem prawidłowości wykonania danej części przedmiotu umowy będzie protokół odbioru, który strony zobowiązują się spisać.</w:t>
      </w:r>
    </w:p>
    <w:p w14:paraId="7583A415" w14:textId="5F6727CE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zobowiązuje się do niezwłocznej konsultacji merytorycznych z pracownikami Zamawiającego  w sprawie właściwego wykonania retuszu, a w szczególności w przypadku materiałów niepaginowanych, różnych formatów oraz materiałów o budzącym wątpliwości stanie zachowania. Konsultacja merytoryczna pomiędzy Wykonawcą a Zamawiającym odbywać będzie się za pośrednictwem adresu e-mail: </w:t>
      </w:r>
      <w:r w:rsidR="00B43D4D" w:rsidRPr="00C57CE7">
        <w:rPr>
          <w:rStyle w:val="Hyperlink1"/>
          <w:rFonts w:ascii="Calibri" w:hAnsi="Calibri" w:cs="Calibri"/>
          <w:sz w:val="22"/>
          <w:szCs w:val="22"/>
        </w:rPr>
        <w:t xml:space="preserve"> </w:t>
      </w:r>
      <w:hyperlink r:id="rId9" w:history="1">
        <w:r w:rsidR="00B43D4D"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="00B43D4D"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p w14:paraId="563AA320" w14:textId="5A6DD5C6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Przedmiot umowy jest realizowany w ramach </w:t>
      </w: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>projektu „Digitalizacja zasobów będących w posiadaniu Polskiego Wydawnictwa Muzycznego</w:t>
      </w:r>
      <w:r w:rsidR="00E24AE5"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 - kontynuacja</w:t>
      </w: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” finansowanego </w:t>
      </w:r>
      <w:r w:rsidRPr="00C57CE7">
        <w:rPr>
          <w:rStyle w:val="Hyperlink1"/>
          <w:rFonts w:ascii="Calibri" w:hAnsi="Calibri" w:cs="Calibri"/>
          <w:sz w:val="22"/>
          <w:szCs w:val="22"/>
        </w:rPr>
        <w:t>ze środków Unii Europejskiej w ramach Europejskiego Funduszu Rozwoju Regionalnego Program Operacyjny Polska Cyfrowa 2014-2020.</w:t>
      </w:r>
    </w:p>
    <w:p w14:paraId="2290F93D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both"/>
        <w:rPr>
          <w:rStyle w:val="Hyperlink1"/>
          <w:rFonts w:ascii="Calibri" w:hAnsi="Calibri" w:cs="Calibri"/>
          <w:sz w:val="22"/>
          <w:szCs w:val="22"/>
        </w:rPr>
      </w:pPr>
    </w:p>
    <w:p w14:paraId="2EB6613E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both"/>
        <w:rPr>
          <w:rStyle w:val="Brak"/>
          <w:rFonts w:ascii="Calibri" w:hAnsi="Calibri" w:cs="Calibri"/>
          <w:sz w:val="22"/>
          <w:szCs w:val="22"/>
        </w:rPr>
      </w:pPr>
      <w:r w:rsidRPr="00C57CE7">
        <w:rPr>
          <w:rStyle w:val="Brak"/>
          <w:rFonts w:ascii="Calibri" w:hAnsi="Calibri" w:cs="Calibri"/>
          <w:sz w:val="22"/>
          <w:szCs w:val="22"/>
        </w:rPr>
        <w:t xml:space="preserve">Dotyczy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>Zadania nr 2:</w:t>
      </w:r>
    </w:p>
    <w:p w14:paraId="25BD5753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2" w:name="_Hlk70408840"/>
      <w:r w:rsidRPr="00C57CE7">
        <w:rPr>
          <w:rStyle w:val="Hyperlink1"/>
          <w:rFonts w:ascii="Calibri" w:hAnsi="Calibri" w:cs="Calibri"/>
          <w:sz w:val="22"/>
          <w:szCs w:val="22"/>
        </w:rPr>
        <w:t>Wykonawca zobowiązany jest wykonywania przedmiotu umowy rzetelnie, profesjonalnie, oraz z należytą starannością zawiadamiając Zamawiającego o wszelkich przeszkodach w jej realizacji</w:t>
      </w:r>
      <w:bookmarkEnd w:id="2"/>
      <w:r w:rsidRPr="00C57CE7">
        <w:rPr>
          <w:rStyle w:val="Hyperlink1"/>
          <w:rFonts w:ascii="Calibri" w:hAnsi="Calibri" w:cs="Calibri"/>
          <w:sz w:val="22"/>
          <w:szCs w:val="22"/>
        </w:rPr>
        <w:t>. Korekta musi być wykonana 1:1, poprawki i uzupełnienia naniesione winny być w programach wskazanych w Załączniku nr 2 do umowy lub równoważnym.</w:t>
      </w:r>
    </w:p>
    <w:p w14:paraId="6BCBCFC9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trakcie realizacji przedmiotu umowy Wykonawca zobowiązany jest do uwzględniania wszelkich uwag i poprawek Zamawiającego.</w:t>
      </w:r>
    </w:p>
    <w:p w14:paraId="04EF3A8C" w14:textId="25F9AC6A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przekaże Zamawiającemu na bieżąco wykonane w danym okresie rozliczeniowym usługi w plikach na nośnikach DVD, pendrive lub dyskach przenośnych do siedziby Zamawiającego, lub drogą mailową na adres</w:t>
      </w:r>
      <w:r w:rsidR="00E24AE5">
        <w:rPr>
          <w:rStyle w:val="Hyperlink1"/>
          <w:rFonts w:ascii="Calibri" w:hAnsi="Calibri" w:cs="Calibri"/>
          <w:sz w:val="22"/>
          <w:szCs w:val="22"/>
        </w:rPr>
        <w:t xml:space="preserve">: </w:t>
      </w:r>
      <w:hyperlink r:id="rId10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p w14:paraId="68A5CF52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Potwierdzeniem prawidłowości wykonania przedmiotu umowy będzie protokół odbioru. Zamawiający w terminie do 7 dni kalendarzowych od daty otrzymania wykonanych usług, oceni ich prawidłowość. W przypadku braków lub nieodpowiedniej jakości przedmiotu umowy Zamawiający zgłosi ten fakt Wykonawcy drogą elektroniczną a Wykonawca zobowiązany jest do niezwłocznego, nie później niż do 7 dni kalendarzowych od dnia otrzymania zgłoszenia Zamawiającego, usunięcia braków na własny koszt i ryzyko.</w:t>
      </w:r>
    </w:p>
    <w:p w14:paraId="3C0F5B0D" w14:textId="6EFBF7C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3" w:name="_Hlk70409448"/>
      <w:r w:rsidRPr="00C57CE7">
        <w:rPr>
          <w:rStyle w:val="Hyperlink1"/>
          <w:rFonts w:ascii="Calibri" w:hAnsi="Calibri" w:cs="Calibri"/>
          <w:sz w:val="22"/>
          <w:szCs w:val="22"/>
        </w:rPr>
        <w:t xml:space="preserve">Przedmiot umowy jest realizowany w </w:t>
      </w: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>ramach projektu „Digitalizacja zasobów będących w posiadaniu Polskiego Wydawnictwa Muzycznego</w:t>
      </w:r>
      <w:r w:rsidR="00E24AE5"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 - kontynuacja</w:t>
      </w: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” finansowanego ze środków Unii Europejskiej w ramach Europejskiego Funduszu Rozwoju Regionalnego </w:t>
      </w:r>
      <w:r w:rsidRPr="00C57CE7">
        <w:rPr>
          <w:rStyle w:val="Hyperlink1"/>
          <w:rFonts w:ascii="Calibri" w:hAnsi="Calibri" w:cs="Calibri"/>
          <w:sz w:val="22"/>
          <w:szCs w:val="22"/>
        </w:rPr>
        <w:t>Program Operacyjny Polska Cyfrowa 2014-2020.</w:t>
      </w:r>
    </w:p>
    <w:p w14:paraId="3424C888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zobowiązuje się zatrudniać na podstawie umowy o pracę osoby realizujące bezpośrednio czynności obróbki graficznej/podstawowego retuszu uzyskanych w procesie digitalizacji plików cyfrowych.</w:t>
      </w:r>
    </w:p>
    <w:p w14:paraId="022DD5D6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W trakcie realizacji zamówienia Zamawiający uprawniony jest do wykonywania czynności kontrolnych wobec Wykonawcy odnośnie spełniania wymogu zatrudnienia na podstawie umowy o pracę osób o których mowa w ust. 16, Zamawiający uprawniony jest w szczególności do:</w:t>
      </w:r>
    </w:p>
    <w:p w14:paraId="337130B5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żądania oświadczeń i dokumentów w zakresie potwierdzenia spełniania ww. wymogów i dokonywania ich oceny,</w:t>
      </w:r>
    </w:p>
    <w:p w14:paraId="186671EA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żądania wyjaśnień w przypadku wątpliwości w zakresie potwierdzenia spełniania ww. wymogów,</w:t>
      </w:r>
    </w:p>
    <w:p w14:paraId="2D2CE68A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przeprowadzania kontroli na miejscu wykonywania świadczenia.</w:t>
      </w:r>
    </w:p>
    <w:p w14:paraId="2E950F61" w14:textId="77777777" w:rsidR="001A7AFA" w:rsidRPr="00C57CE7" w:rsidRDefault="00A7468D">
      <w:pPr>
        <w:pStyle w:val="Akapitzlist"/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trakcie realizacji zamówienia, na każde wezwanie Zamawiającego w wyznaczonym w tym wezwaniu terminie, Wykonawca przedłoży Zamawiającemu wskazane poniżej dowody w celu potwierdzenia spełnienia wymogu zatrudnienia na podstawie umowy o pracę przez wykonawcę osób o których mowa w ust. 16:</w:t>
      </w:r>
    </w:p>
    <w:p w14:paraId="277BCE83" w14:textId="77777777" w:rsidR="001A7AFA" w:rsidRPr="00C57CE7" w:rsidRDefault="00A7468D">
      <w:pPr>
        <w:pStyle w:val="Akapitzlist"/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3AE3C00" w14:textId="77777777" w:rsidR="001A7AFA" w:rsidRPr="00C57CE7" w:rsidRDefault="00A7468D">
      <w:pPr>
        <w:pStyle w:val="Akapitzlist"/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poświadczoną za zgodność z oryginałem przez Wykonawcę, kopię umowy/umów o pracę osób wykonujących w trakcie realizacji zamówienia czynności, których dotyczy ww. oświadczenie wykonawcy oraz kopię dokumentu poświadczającego posiadanie wykształcenia muzycznego średniego. Kopia w/w dokumentów powinna zostać zanonimizowana w sposób zapewniający ochronę danych osobowych pracowników, zgodnie z przepisami ustawy z dnia 10 maja 2018 r. o ochronie danych osobowych (tj. Dz.U.2019.1781 ze zm.) 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E409F9E" w14:textId="77777777" w:rsidR="001A7AFA" w:rsidRPr="00C57CE7" w:rsidRDefault="00A7468D">
      <w:pPr>
        <w:pStyle w:val="Akapitzlist"/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sytuacji gdy po uzyskaniu dowodów o których mowa w ust. 18 po stronie Zamawiającego nadal istnieją wątpliwości w zakresie potwierdzenia spełniania wymogów o których mowa w ust. 1, Wzywa on wykonawcę do niezwłocznego ich wyjaśnienia nie później niż w terminie 7 dni kalendarzowych.</w:t>
      </w:r>
      <w:bookmarkEnd w:id="3"/>
    </w:p>
    <w:p w14:paraId="70386582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 xml:space="preserve">TERMIN </w:t>
      </w:r>
    </w:p>
    <w:p w14:paraId="3E9B28C2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3</w:t>
      </w:r>
    </w:p>
    <w:p w14:paraId="6177701E" w14:textId="7AE0A7B3" w:rsidR="001A7AFA" w:rsidRPr="00C57CE7" w:rsidRDefault="00A7468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Umowa zrealizowana będzie w terminie </w:t>
      </w:r>
      <w:r w:rsidR="004A4D26">
        <w:rPr>
          <w:rStyle w:val="Brak"/>
          <w:rFonts w:ascii="Calibri" w:hAnsi="Calibri" w:cs="Calibri"/>
          <w:b/>
          <w:bCs/>
          <w:sz w:val="22"/>
          <w:szCs w:val="22"/>
        </w:rPr>
        <w:t>18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4A4D26">
        <w:rPr>
          <w:rStyle w:val="Brak"/>
          <w:rFonts w:ascii="Calibri" w:hAnsi="Calibri" w:cs="Calibri"/>
          <w:b/>
          <w:bCs/>
          <w:sz w:val="22"/>
          <w:szCs w:val="22"/>
        </w:rPr>
        <w:t>miesięcy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 xml:space="preserve"> od dnia jej zawarcia </w:t>
      </w:r>
      <w:r w:rsidRPr="00C57CE7">
        <w:rPr>
          <w:rStyle w:val="Hyperlink1"/>
          <w:rFonts w:ascii="Calibri" w:hAnsi="Calibri" w:cs="Calibri"/>
          <w:sz w:val="22"/>
          <w:szCs w:val="22"/>
        </w:rPr>
        <w:t>zgodnie z harmonogramem pracy, o którym mowa w § 2 ust. 3 umowy</w:t>
      </w:r>
      <w:r w:rsidR="004A4D26">
        <w:rPr>
          <w:rStyle w:val="Hyperlink1"/>
          <w:rFonts w:ascii="Calibri" w:hAnsi="Calibri" w:cs="Calibri"/>
          <w:sz w:val="22"/>
          <w:szCs w:val="22"/>
        </w:rPr>
        <w:t xml:space="preserve"> </w:t>
      </w:r>
      <w:r w:rsidRPr="00C57CE7">
        <w:rPr>
          <w:rStyle w:val="Hyperlink1"/>
          <w:rFonts w:ascii="Calibri" w:hAnsi="Calibri" w:cs="Calibri"/>
          <w:sz w:val="22"/>
          <w:szCs w:val="22"/>
        </w:rPr>
        <w:t>lub do wyczerpania kwoty wskazanej w § 5 ust. 1 umowy w zależności która z tych okoliczności nastąpi jako pierwsza.</w:t>
      </w:r>
    </w:p>
    <w:p w14:paraId="3E152057" w14:textId="77777777" w:rsidR="001A7AFA" w:rsidRPr="00C57CE7" w:rsidRDefault="001A7AFA">
      <w:pPr>
        <w:rPr>
          <w:rFonts w:ascii="Calibri" w:hAnsi="Calibri" w:cs="Calibri"/>
          <w:sz w:val="22"/>
          <w:szCs w:val="22"/>
          <w:lang w:val="pl-PL"/>
        </w:rPr>
      </w:pPr>
    </w:p>
    <w:p w14:paraId="4B868398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POUFNOŚĆ. OSOBY UPOWAŻNIONE DO KONTAKTÓW</w:t>
      </w:r>
    </w:p>
    <w:p w14:paraId="02733DD5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4</w:t>
      </w:r>
    </w:p>
    <w:p w14:paraId="1A17BF2A" w14:textId="77777777" w:rsidR="001A7AFA" w:rsidRPr="00C57CE7" w:rsidRDefault="00A7468D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zobowiązany jest do zachowania w poufności wszelkich informacji, jakie uzyskał od Zamawiającego w związku z realizacją niniejszej umowy. Otrzymane przez Wykonawcę dane i materiały mogą być wykorzystane wyłącznie na potrzeby realizacji przedmiotu umowy. W szczególności po przyjęciu usług przez Zamawiającego, Wykonawca powinien usunąć z urządzeń i programów kopie plików sporządzanych w celu wykonania przedmiotu umowy. </w:t>
      </w:r>
    </w:p>
    <w:p w14:paraId="1C0D7D3D" w14:textId="77777777" w:rsidR="001A7AFA" w:rsidRPr="00C57CE7" w:rsidRDefault="00A7468D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 xml:space="preserve">Zobowiązanie do zachowania poufności, o którym mowa w ust. 1 dotyczy Wykonawcy oraz wszelkich osób przy pomocy których wykonywany jest przedmiot umowy, w tym w szczególności osób wskazanych w Załączniku nr 3 do umowy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(w przypadku gdy Wykonawca korzysta z podwykonawców).</w:t>
      </w:r>
    </w:p>
    <w:p w14:paraId="4C8A4282" w14:textId="77777777" w:rsidR="001A7AFA" w:rsidRPr="00C57CE7" w:rsidRDefault="00A7468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Na potrzeby realizacji niniejszej umowy osobami upoważnionymi do kontaktów będą:</w:t>
      </w:r>
    </w:p>
    <w:p w14:paraId="6F265BA7" w14:textId="77777777" w:rsidR="001A7AFA" w:rsidRPr="00C57CE7" w:rsidRDefault="00A7468D">
      <w:pPr>
        <w:pStyle w:val="Akapitzlist"/>
        <w:numPr>
          <w:ilvl w:val="0"/>
          <w:numId w:val="19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ze strony Zamawiającego: ………, nr tel. ………….., adres e-mail: …………;</w:t>
      </w:r>
    </w:p>
    <w:p w14:paraId="2D96FB1F" w14:textId="77777777" w:rsidR="001A7AFA" w:rsidRPr="00C57CE7" w:rsidRDefault="00A7468D">
      <w:pPr>
        <w:pStyle w:val="Akapitzlist"/>
        <w:numPr>
          <w:ilvl w:val="0"/>
          <w:numId w:val="19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ze strony Wykonawcy: ………, nr tel. ………….., adres e-mail: …………….</w:t>
      </w:r>
    </w:p>
    <w:p w14:paraId="142CAC01" w14:textId="77777777" w:rsidR="001A7AFA" w:rsidRPr="00C57CE7" w:rsidRDefault="00A7468D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Strony zobowiązują się do niezwłocznego informowania o zmianie wszelkich danych adresowych lub danych kontaktowych osób wskazanych w ust. 3.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0CF70BE" w14:textId="77777777" w:rsidR="001A7AFA" w:rsidRPr="00C57CE7" w:rsidRDefault="001A7AFA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0124DC5A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PRZENIESIENIE PRAW AUTORSKICH</w:t>
      </w:r>
    </w:p>
    <w:p w14:paraId="7E262C6D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5</w:t>
      </w:r>
    </w:p>
    <w:p w14:paraId="19835999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 chwilą podpisania poszczególnych protokołów odbioru, o którym mowa w § 2 ust. 8 (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dotyczy Zadania nr 1</w:t>
      </w:r>
      <w:r w:rsidRPr="00C57CE7">
        <w:rPr>
          <w:rStyle w:val="Hyperlink1"/>
          <w:rFonts w:ascii="Calibri" w:hAnsi="Calibri" w:cs="Calibri"/>
          <w:sz w:val="22"/>
          <w:szCs w:val="22"/>
        </w:rPr>
        <w:t>) lub § 2 ust. 14 (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 xml:space="preserve">dotyczy Zadania nr 2) 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umowy, o ile w przekazanych usługach doszło do powstania utworu w rozumieniu prawa autorskiego, Wykonawca przenosi na Zamawiającego autorskie prawa majątkowe do tych utworów powstałych oraz własność nośników, na których utwory utrwalono na następujących polach eksploatacji: </w:t>
      </w:r>
    </w:p>
    <w:p w14:paraId="5F10F54F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wytwarzanie określoną techniką egzemplarzy utworu, w tym techniką drukarską, reprograficzną, zapisu magnetycznego oraz techniką cyfrową;</w:t>
      </w:r>
    </w:p>
    <w:p w14:paraId="289FB06B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wprowadzenie do obrotu,</w:t>
      </w:r>
    </w:p>
    <w:p w14:paraId="113FAEBF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użyczenie i najem egzemplarzy utworu,</w:t>
      </w:r>
    </w:p>
    <w:p w14:paraId="531F9FDD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publiczne udostępnienie w taki sposób, aby każdy mógł mieć do niego dostęp w miejscu i czasie przez siebie wybranym.</w:t>
      </w:r>
    </w:p>
    <w:p w14:paraId="7F44D040" w14:textId="77777777" w:rsidR="001A7AFA" w:rsidRPr="00C57CE7" w:rsidRDefault="00A7468D">
      <w:pPr>
        <w:pStyle w:val="Akapitzlist"/>
        <w:numPr>
          <w:ilvl w:val="0"/>
          <w:numId w:val="25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 przypadku, w którym okazałoby się, że korzystanie z utworu narusza jakiekolwiek prawa wyłączne osób trzecich, Wykonawca zobowiązany jest w granicach swej odpowiedzialności wynikającej z umowy do zwolnienia Zamawiającego od odpowiedzialności z tego tytułu. </w:t>
      </w:r>
    </w:p>
    <w:p w14:paraId="0DF627D5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zezwala Zamawiającemu w ramach przysługującego mu prawa udzielania zezwolenia na wykonywanie zależnego prawa autorskiego do utworu, w szczególności do swobodnego dokonywania wszelkiego rodzaju zmian i modyfikacji utworu oraz wykonywania opracowań utworu. </w:t>
      </w:r>
    </w:p>
    <w:p w14:paraId="3762BE2B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Nabycie praw, o których mowa powyżej, nie jest ograniczone czasowo lub terytorialnie oraz następuje w ramach wynagrodzenia za wykonanie umowy.</w:t>
      </w:r>
    </w:p>
    <w:p w14:paraId="62263C67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6FE831E1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WYNAGRODZENIE</w:t>
      </w:r>
    </w:p>
    <w:p w14:paraId="39CE653F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6</w:t>
      </w:r>
    </w:p>
    <w:p w14:paraId="3E0EF9EE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Łączne maksymalne wynagrodzenie Wykonawcy z tytułu wykonania przedmiotu umowy, w tym też wynagrodzenie z tytułu przeniesienia praw zgodnie z § 5 umowy, wynosi brutto …….. zł (słownie: ……. zł), w tym należny podatek VAT.</w:t>
      </w:r>
    </w:p>
    <w:p w14:paraId="5F96E358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Wynagrodzenie Wykonawcy obliczane będzie w oparciu o faktyczną ilość wykonanych i przyjętych protokołem bez zastrzeżeń zgodnie z postanowieniami § 2 umowy, materiałów oraz zgodnie z cenami jednostkowymi wskazanymi w Załączniku nr 1 do umowy.</w:t>
      </w:r>
    </w:p>
    <w:p w14:paraId="3A9C968A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lastRenderedPageBreak/>
        <w:t>Zamawiający zapłaci wynagrodzenie przelewem na wskazany na fakturze rachunek bankowy Wykonawcy w terminie do 30 dni od daty doręczenia Zamawiającemu wystawionej prawidłowo faktury. Na fakturze Wykonawca zobowiązany jest wpisać numer niniejszej umowy.</w:t>
      </w:r>
    </w:p>
    <w:p w14:paraId="2447F15E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Za termin zapłaty Strony przyjmują datę obciążenia rachunku bankowego Zamawiającego.</w:t>
      </w:r>
    </w:p>
    <w:p w14:paraId="770376B1" w14:textId="3F1E8212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</w:t>
      </w:r>
      <w:r w:rsidR="00C57CE7" w:rsidRPr="00C57CE7">
        <w:rPr>
          <w:rStyle w:val="Hyperlink1"/>
          <w:rFonts w:ascii="Calibri" w:hAnsi="Calibri" w:cs="Calibri"/>
          <w:sz w:val="22"/>
          <w:szCs w:val="22"/>
          <w:lang w:val="pl-PL"/>
        </w:rPr>
        <w:t>cznego Fakturowania (platforma)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</w:t>
      </w:r>
    </w:p>
    <w:p w14:paraId="5AED5272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przypadku gdy w zakresie wynikającym z obowiązujących przepisów prawa do regulowania płatności wynikających z niniejszej Umowy zastosowanie znajduje mechanizm podzielonej płatności (tzw. split payment). Wykonawca uwzględnia powyższe wskazując w fakturach stosowne rachunki bankowe Wykonawcy, wymagane do stosowania mechanizmu podzielonej płatności zgodnie z obowiązującymi przepisami.</w:t>
      </w:r>
    </w:p>
    <w:p w14:paraId="5D80B9DA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Cesja wierzytelności Wykonawcy w stosunku do Zamawiającego może nastąpić wyłącznie za zgodą Zamawiającego, wyrażoną pod rygorem nieważności w formie pisemnej. </w:t>
      </w:r>
    </w:p>
    <w:p w14:paraId="2E66C340" w14:textId="77777777" w:rsidR="001A7AFA" w:rsidRPr="00C57CE7" w:rsidRDefault="001A7AFA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375D4D09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PODWYKONAWCY</w:t>
      </w:r>
    </w:p>
    <w:p w14:paraId="1161237F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7</w:t>
      </w:r>
    </w:p>
    <w:p w14:paraId="569B6EB7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oświadcza, że na dzień zawarcia umowy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nie powierza/powierza*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wskazane poniżej części przedmiotu umowy …………………………………… do wykonania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 xml:space="preserve">następującym podwykonawcom: ……………………………………*. </w:t>
      </w:r>
    </w:p>
    <w:p w14:paraId="23F3496F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zobowiązany jest do zawiadamiania Zamawiającego o wszelkich zmianach w zakresie realizacji umowy przez podwykonawców, w tym w szczególności informowania Zamawiającego o potrzebie realizacji przedmiotu umowy przez innych podwykonawców niż wskazani w ust. 1. </w:t>
      </w:r>
    </w:p>
    <w:p w14:paraId="4754F0D4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p w14:paraId="20A7D620" w14:textId="77777777" w:rsidR="001A7AFA" w:rsidRPr="00C57CE7" w:rsidRDefault="001A7AFA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61CE4CAF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GWARANCJA</w:t>
      </w:r>
    </w:p>
    <w:p w14:paraId="4260C538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8</w:t>
      </w:r>
    </w:p>
    <w:p w14:paraId="157AC18C" w14:textId="77777777" w:rsidR="001A7AFA" w:rsidRPr="00C57CE7" w:rsidRDefault="00A7468D">
      <w:pPr>
        <w:pStyle w:val="pkt"/>
        <w:widowControl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udziela Zamawiającemu gwarancji na wykonane i przyjęte protokolarnie bez zastrzeżeń usługi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>na okres 24 miesięcy</w:t>
      </w:r>
      <w:r w:rsidRPr="00C57CE7">
        <w:rPr>
          <w:rStyle w:val="Hyperlink1"/>
          <w:rFonts w:ascii="Calibri" w:hAnsi="Calibri" w:cs="Calibri"/>
          <w:sz w:val="22"/>
          <w:szCs w:val="22"/>
        </w:rPr>
        <w:t>, licząc od dnia przyjęcia usług przez Zamawiającego. Udzielona gwarancja nie wyłącza, nie ogranicza ani nie zawiesza uprawnień Zamawiającego wynikających z przepisów o rękojmi.</w:t>
      </w:r>
    </w:p>
    <w:p w14:paraId="215FE749" w14:textId="77777777" w:rsidR="001A7AFA" w:rsidRPr="00C57CE7" w:rsidRDefault="00A7468D">
      <w:pPr>
        <w:pStyle w:val="pkt"/>
        <w:widowControl/>
        <w:numPr>
          <w:ilvl w:val="0"/>
          <w:numId w:val="32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Zamawiający poinformuje Wykonawcę o zaistnieniu wady pisemnie lub drogą elektroniczną o których mowa w § 2 ust. 6 lit. c) i 14 umowy. </w:t>
      </w:r>
    </w:p>
    <w:p w14:paraId="7738A3AC" w14:textId="77777777" w:rsidR="001A7AFA" w:rsidRPr="00C57CE7" w:rsidRDefault="00A7468D">
      <w:pPr>
        <w:pStyle w:val="pkt"/>
        <w:widowControl/>
        <w:numPr>
          <w:ilvl w:val="0"/>
          <w:numId w:val="32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 przypadku stwierdzenia wady w okresie gwarancji Wykonawca zobowiązany jest do usunięcia wady lub do ponownego wykonania wadliwej części przedmiotu zamówienia w terminach jak w § </w:t>
      </w: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2 umowy. W przypadku gdyby nie było do możliwe, Wykonawca jest zobowiązany do zwrotu wynagrodzenia uzyskanego z tytułu przekazania wadliwego przedmiotu zamówienia.</w:t>
      </w:r>
    </w:p>
    <w:p w14:paraId="52EBFA9D" w14:textId="77777777" w:rsidR="001A7AFA" w:rsidRPr="00C57CE7" w:rsidRDefault="001A7AFA">
      <w:pPr>
        <w:keepNext/>
        <w:widowControl w:val="0"/>
        <w:spacing w:line="360" w:lineRule="auto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</w:p>
    <w:p w14:paraId="41FA4010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KARY UMOWNE</w:t>
      </w:r>
    </w:p>
    <w:p w14:paraId="38787649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9</w:t>
      </w:r>
    </w:p>
    <w:p w14:paraId="005EAB82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Zamawiający może naliczyć Wykonawcy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kary umowne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 w następujących przypadkach:</w:t>
      </w:r>
    </w:p>
    <w:p w14:paraId="4AE65DA9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zwłoki w wykonaniu przedmiotu zamówienia w terminach wskazanych w § 3 umowy – kara umowna w wysokości 0,1% wynagrodzenia o którym mowa w § 6 ust. 1 za każdy dzień zwłoki;</w:t>
      </w:r>
    </w:p>
    <w:p w14:paraId="02A40886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niezachowania odpowiedniej jakości wykonania przedmiotu zamówienia, w tym w szczególności niezgodności jakościowej z próbkami przedstawionymi przez Wykonawcę w ofercie i zaakceptowanymi przez Zamawiającego – kara umowna w wysokości 0,1% wynagrodzenia, o którym mowa w § 6 ust 1 umowy za każdy stwierdzony przypadek; </w:t>
      </w:r>
    </w:p>
    <w:p w14:paraId="69E79C4C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naruszenia obowiązku zachowania poufności opisanego w § 3 ust. 1 lub ust. 2 umowy - kara umowna w wysokości 0,1% wynagrodzenia, o którym mowa w § 6 ust 1 umowy za każdy stwierdzony przypadek;</w:t>
      </w:r>
    </w:p>
    <w:p w14:paraId="75640279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>zwłoki Wykonawcy w wykonywaniu obowiązków z tytułu gwarancji – kara umowna w wysokości 0,1 % wynagrodzenia, o którym mowa w § 6 ust 1 umowy za każdy dzień zwłoki;</w:t>
      </w:r>
    </w:p>
    <w:p w14:paraId="18BFDE43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innego nienależytego wykonania umowy - kara umowna w wysokości 1% wynagrodzenia, o którym mowa w  § 6 ust 1 umowy za każdy stwierdzony przypadek;</w:t>
      </w:r>
    </w:p>
    <w:p w14:paraId="13BE5F06" w14:textId="77777777" w:rsidR="001A7AFA" w:rsidRPr="00C57CE7" w:rsidRDefault="00A7468D">
      <w:pPr>
        <w:numPr>
          <w:ilvl w:val="1"/>
          <w:numId w:val="3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sytuacji niespełnienia przez Wykonawcę wymogów, o których mowa w § 2 ust. 16 do 19 umowy, oraz niezłożenia przez nich dowodów o których mowa tamże w wyznaczonym terminie, w wysokości 0,1% wynagrodzenia umownego brutto, o którym mowa w § 6 ust. 1 niniejszej umowy, za każdy dzień zwłoki;</w:t>
      </w:r>
    </w:p>
    <w:p w14:paraId="095022E1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rozwiązania lub odstąpienia od umowy przez Zamawiającego z przyczyn leżących po stronie Wykonawcy lub w przypadku nieuzasadnionego rozwiązania lub odstąpienia od umowy przez Wykonawcę - 5% wynagrodzenia, o którym mowa w § 6 ust. 1 umowy.</w:t>
      </w:r>
    </w:p>
    <w:p w14:paraId="6256BFF8" w14:textId="77777777" w:rsidR="001A7AFA" w:rsidRPr="00C57CE7" w:rsidRDefault="00A7468D">
      <w:pPr>
        <w:numPr>
          <w:ilvl w:val="0"/>
          <w:numId w:val="38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Wykonawca może naliczyć Zamawiającemu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 xml:space="preserve">karę umowne 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przypadku zwłoki w realizacji któregokolwiek z obowiązków opisanych w § 2 ust. 1 umowy w wysokości 0,1% wynagrodzenia, o którym mowa w § 6 ust 1 umowy za każdy dzień zwłoki.</w:t>
      </w:r>
    </w:p>
    <w:p w14:paraId="350F69B5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Naliczone kary umowne mogą być potrącane z wynagrodzenia Wykonawcy z zastrzeżeniem art. 15va ustawy z dnia 2 marca 2020 r. o szczególnych rozwiązaniach związanych z zapobieganiem, przeciwdziałaniem i zwalczaniem COVID-19, innych chorób zakaźnych oraz wywołanych nimi sytuacji kryzysowych (Dz.U. z 2020 r. poz. 1842 ze zm.)</w:t>
      </w:r>
    </w:p>
    <w:p w14:paraId="2B570BB6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Łączna maksymalna wysokość kar umownych, których mogą dochodzić strony nie może przekroczyć 50% wynagrodzenia, o którym mowa w § 6 ust. 1 umowy.</w:t>
      </w:r>
    </w:p>
    <w:p w14:paraId="45691F7B" w14:textId="77777777" w:rsidR="001A7AFA" w:rsidRPr="00C57CE7" w:rsidRDefault="00A7468D">
      <w:pPr>
        <w:numPr>
          <w:ilvl w:val="0"/>
          <w:numId w:val="39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6CE98DC5" w14:textId="77777777" w:rsidR="001A7AFA" w:rsidRPr="00C57CE7" w:rsidRDefault="001A7AFA">
      <w:pPr>
        <w:spacing w:line="360" w:lineRule="auto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56F0A178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ROZWIĄZANIE UMOWY</w:t>
      </w:r>
    </w:p>
    <w:p w14:paraId="686F6FCD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10</w:t>
      </w:r>
    </w:p>
    <w:p w14:paraId="16210B4E" w14:textId="77777777" w:rsidR="001A7AFA" w:rsidRPr="00C57CE7" w:rsidRDefault="00A7468D">
      <w:pPr>
        <w:numPr>
          <w:ilvl w:val="0"/>
          <w:numId w:val="41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razie zaistnienia istotnej zmiany okoliczności powodującej, że wykonanie umowy nie leży w interesie publicznym, czego nie można było przewidzieć w chwili zawarcia umowy, lub dalsze wykony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lastRenderedPageBreak/>
        <w:t xml:space="preserve">wanie umowy może zagrozić podstawowemu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0CBB5E2B" w14:textId="77777777" w:rsidR="001A7AFA" w:rsidRPr="00C57CE7" w:rsidRDefault="00A7468D">
      <w:pPr>
        <w:numPr>
          <w:ilvl w:val="0"/>
          <w:numId w:val="41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Zamawiającemu przysługuje prawo rozwiązania umowy ze skutkiem natychmiastowym w przypadku rażącego naruszenia przez Wykonawcę warunków umowy, w szczególności w przypadku co najmniej dwukrotnego niewłaściwego wykonania zamówienia (rozumianego jako niespełniającego wymogów określonych w Załączniku nr 2 do umowy) oraz stałego i ciągłego (rozumianego jako minimum dwukrotna zwłoka) naruszania przez Wykonawcę harmonogramu prac, naruszenia z winy Wykonawcy obowiązku zachowania poufności lub nie zawarcia z winy Wykonawcy umowy dotyczącej przetwarzania danych osobowych.</w:t>
      </w:r>
    </w:p>
    <w:p w14:paraId="0B185F42" w14:textId="77777777" w:rsidR="001A7AFA" w:rsidRPr="00C57CE7" w:rsidRDefault="001A7AFA" w:rsidP="004B0403">
      <w:pPr>
        <w:spacing w:after="6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10B0CF7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SIŁA WYŻSZA</w:t>
      </w:r>
    </w:p>
    <w:p w14:paraId="5FFD3D17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11</w:t>
      </w:r>
    </w:p>
    <w:p w14:paraId="111D81A3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Żadna ze stron nie może zostać pociągnięta do odpowiedzialności za szkodę, koszty lub wydatki powstałe w wyniku lub w związku z nienależytym wykonaniem lub niewykonaniem umowy, jeżeli nastąpiło to w związku z zaistnieniem okoliczności siły wyższej. W takim przypadku nie można także naliczyć kar umownych. </w:t>
      </w:r>
    </w:p>
    <w:p w14:paraId="3402FB5E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717224FB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301973C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Strona umowy powołująca się na okoliczność siły wyższej powinna udokumentować jej zaistnienie.</w:t>
      </w:r>
    </w:p>
    <w:p w14:paraId="2F13C1EC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ZMIANY UMOWY</w:t>
      </w:r>
    </w:p>
    <w:p w14:paraId="24034E82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12</w:t>
      </w:r>
    </w:p>
    <w:p w14:paraId="2DE7878D" w14:textId="77777777" w:rsidR="001A7AFA" w:rsidRPr="00C57CE7" w:rsidRDefault="00A7468D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2647FA26" w14:textId="77777777" w:rsidR="001A7AFA" w:rsidRPr="00C57CE7" w:rsidRDefault="00A7468D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umowy mogą być wprowadzone w przypadku zaistnienia co najmniej jednej z okoliczności określonych w art. 455 ustawy z dnia 11 września 2019 roku Prawo zamówień publicznych (Dz.U. z 2019 r. poz. 2019 ze zm.) oraz w sytuacji: </w:t>
      </w:r>
    </w:p>
    <w:p w14:paraId="32545A0C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stawki podatku od towarów i usług. Wówczas zmianie ulegnie stawka podatku VAT oraz wynagrodzenie brutto należne wykonawcy od dnia zmiany stawki. Wynagrodzenie netto pozostaje bez zmian. </w:t>
      </w:r>
    </w:p>
    <w:p w14:paraId="690F5AD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wysokości minimalnego wynagrodzenia za pracę albo wysokości minimalnej stawki godzinowej, ustalonych na podstawie przepisów </w:t>
      </w:r>
      <w:hyperlink r:id="rId11" w:history="1">
        <w:r w:rsidRPr="00C57CE7">
          <w:rPr>
            <w:rStyle w:val="Hyperlink1"/>
            <w:rFonts w:ascii="Calibri" w:hAnsi="Calibri" w:cs="Calibri"/>
            <w:sz w:val="22"/>
            <w:szCs w:val="22"/>
          </w:rPr>
          <w:t>ustawy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 xml:space="preserve"> z dnia 10 października 2002 r. o minimalnym wynagrodzeniu za pracę. Wówczas wynagrodzenie Wykonawcy zostanie zmienione w zakresie niezbędnym i koniecznym związanym z przedmiotową zmianą. </w:t>
      </w:r>
    </w:p>
    <w:p w14:paraId="0D1C09AD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 xml:space="preserve">zmiany zasad podlegania ubezpieczeniom społecznym lub ubezpieczeniu zdrowotnemu lub wysokości stawki składki na ubezpieczenia społeczne lub zdrowotne. Wówczas wynagrodzenie Wykonawcy zostanie zmienione w zakresie niezbędnym i koniecznym związanym z przedmiotową zmianą. </w:t>
      </w:r>
    </w:p>
    <w:p w14:paraId="07ABEE18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umowy związanych z wystąpieniem okoliczności siły wyższej i koniecznych modyfikacji w tym zakresie;</w:t>
      </w:r>
    </w:p>
    <w:p w14:paraId="69D9C3B1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zmniejszenia zakresu przedmiotowego niniejszej umowy i związanego z tym odpowiedniego zmniejszenia wynagrodzenia należnego Wykonawcy w sytuacji gdy z przyczyn niezależnych od Zamawiającego zakres przedmiotu umowy ulegnie zmniejszeniu lub stanie się niezasadny z punktu widzenia realizacji celu umowy lub celu projektu „Digitalizacja zasobów będących w posiadaniu Polskiego Wydawnictwa Muzycznego”;</w:t>
      </w:r>
    </w:p>
    <w:p w14:paraId="6235473F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sposobu realizacji zamówienia, o ile zmiany te nie wpłyną na wysokość wynagrodzenia Wykonawcy, a ich wprowadzenie służyć będzie lepszej jakości lub terminowości wykonanego przedmiotu umowy lub wynikać będzie z postępu technologicznego;</w:t>
      </w:r>
    </w:p>
    <w:p w14:paraId="30FB35F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jakiegokolwiek terminu realizacji umowy. Terminy będą mogły być przedłużone o okres niezbędny na wykonanie przedmiotu umowy w sytuacji gdy niemożność dotrzymania pierwotnego terminu wynika z okoliczności niezależnych od Wykonawcy lub z przyczyn leżących po stronie Zamawiającego (np. nieprzekazanie Wykonawcy materiałów w odpowiednim terminie). </w:t>
      </w:r>
    </w:p>
    <w:p w14:paraId="30515AA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osób wskazanych w załączniku nr 3 do umowy pod warunkiem, że nowe osoby będą spełniały wymagania wskazane w niniejszym postępowaniu.</w:t>
      </w:r>
    </w:p>
    <w:p w14:paraId="3C0ECAE6" w14:textId="77777777" w:rsidR="001A7AFA" w:rsidRPr="00C57CE7" w:rsidRDefault="00A7468D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</w:t>
      </w:r>
      <w:r w:rsidRPr="00C57CE7">
        <w:rPr>
          <w:rStyle w:val="Brak"/>
          <w:rFonts w:ascii="Calibri" w:hAnsi="Calibri" w:cs="Calibri"/>
          <w:sz w:val="22"/>
          <w:szCs w:val="22"/>
        </w:rPr>
        <w:t xml:space="preserve">miany, o których mowa w ust. 2 pkt 1-3 mogą zostać wprowadzone wyłącznie jeżeli zmiany te będą miały wpływ na koszty wykonania umowy przez Wykonawcę. Wprowadzenie wskazanych zmian dokonuje się na pisemny wniosek Wykonawcy zawierający uzasadnienie faktyczne i prawne konieczności wprowadzenia zmian oraz w przypadku zmian z ust. 2 pkt 2 i 3 – złożenie dowodów, w tym dokumentów, potwierdzających powiązanie planowanej zmiany z realizacją niniejszej umowy. </w:t>
      </w:r>
    </w:p>
    <w:p w14:paraId="1E8AAF6D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POSTANOWIENIA KOŃCOWE</w:t>
      </w:r>
    </w:p>
    <w:p w14:paraId="4978A238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13</w:t>
      </w:r>
    </w:p>
    <w:p w14:paraId="33F40BF8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Załączniki do umowy stanowią jej integralną część.</w:t>
      </w:r>
    </w:p>
    <w:p w14:paraId="347C09D4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Poprzez dni robocze rozumie się dni od poniedziałku do piątku, z wyłączeniem dni ustawowo wolnych od pracy.</w:t>
      </w:r>
    </w:p>
    <w:p w14:paraId="1591D09A" w14:textId="77777777" w:rsidR="001A7AFA" w:rsidRPr="00663658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63658">
        <w:rPr>
          <w:rStyle w:val="Hyperlink1"/>
          <w:rFonts w:ascii="Calibri" w:hAnsi="Calibri" w:cs="Calibri"/>
          <w:sz w:val="22"/>
          <w:szCs w:val="22"/>
        </w:rPr>
        <w:t>Spory powstałe na tle realizacji niniejszej umowy będą rozstrzygane przez sąd właściwy dla siedziby Zamawiającego.</w:t>
      </w:r>
    </w:p>
    <w:p w14:paraId="15FC5B78" w14:textId="7B9FE68B" w:rsidR="001A7AFA" w:rsidRPr="00663658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Umowę sporządzono w </w:t>
      </w:r>
      <w:r w:rsidR="00DB7EEB" w:rsidRPr="00663658">
        <w:rPr>
          <w:rStyle w:val="Hyperlink1"/>
          <w:rFonts w:ascii="Calibri" w:hAnsi="Calibri" w:cs="Calibri"/>
          <w:color w:val="auto"/>
          <w:sz w:val="22"/>
          <w:szCs w:val="22"/>
        </w:rPr>
        <w:t>trzech</w:t>
      </w:r>
      <w:r w:rsidRPr="00663658">
        <w:rPr>
          <w:rStyle w:val="Hyperlink1"/>
          <w:rFonts w:ascii="Calibri" w:hAnsi="Calibri" w:cs="Calibri"/>
          <w:color w:val="auto"/>
          <w:sz w:val="22"/>
          <w:szCs w:val="22"/>
        </w:rPr>
        <w:t xml:space="preserve"> jednobrzmiących </w:t>
      </w:r>
      <w:r w:rsidR="00663658" w:rsidRPr="00663658">
        <w:rPr>
          <w:rStyle w:val="Hyperlink1"/>
          <w:rFonts w:ascii="Calibri" w:hAnsi="Calibri" w:cs="Calibri"/>
          <w:sz w:val="22"/>
          <w:szCs w:val="22"/>
        </w:rPr>
        <w:t xml:space="preserve">egzemplarzach, </w:t>
      </w:r>
      <w:r w:rsidR="00663658" w:rsidRPr="00663658">
        <w:rPr>
          <w:rFonts w:ascii="Calibri" w:hAnsi="Calibri" w:cs="Calibri"/>
          <w:sz w:val="22"/>
          <w:szCs w:val="22"/>
        </w:rPr>
        <w:t>z czego 1 egzemplarz dla Wykonawcy oraz 2 egzemplarze dla Zamawiającego.</w:t>
      </w:r>
      <w:bookmarkStart w:id="4" w:name="_GoBack"/>
      <w:bookmarkEnd w:id="4"/>
    </w:p>
    <w:p w14:paraId="0D4DD4ED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663658">
        <w:rPr>
          <w:rStyle w:val="Hyperlink1"/>
          <w:rFonts w:ascii="Calibri" w:hAnsi="Calibri" w:cs="Calibri"/>
          <w:sz w:val="22"/>
          <w:szCs w:val="22"/>
        </w:rPr>
        <w:t>W sprawach nieuregulowanych niniejszą umową stosuje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się przepisy ustawy z dnia 23 kwietnia 1964 roku Kodeks Cywilny (Dz.U. z 2020 r. poz. 1740 ze zm.) oraz ustawy z dnia 11 wrześnie 2019 roku Prawo zamówień publicznych (Dz.U. z 2019 r. poz. 2019 ze zm.).</w:t>
      </w:r>
    </w:p>
    <w:p w14:paraId="7DEE42C3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Wszelkie spory związane z realizacją niniejszej umowy rozstrzygane będą przez są właściwy dla Zamawiającego.</w:t>
      </w:r>
    </w:p>
    <w:p w14:paraId="38843BA9" w14:textId="77777777" w:rsidR="001A7AFA" w:rsidRPr="00C57CE7" w:rsidRDefault="00A7468D">
      <w:pPr>
        <w:spacing w:line="360" w:lineRule="auto"/>
        <w:rPr>
          <w:rStyle w:val="Brak"/>
          <w:rFonts w:ascii="Calibri" w:hAnsi="Calibri" w:cs="Calibri"/>
          <w:sz w:val="22"/>
          <w:szCs w:val="22"/>
          <w:u w:val="single"/>
          <w:lang w:val="pl-PL"/>
        </w:rPr>
      </w:pPr>
      <w:r w:rsidRPr="00C57CE7">
        <w:rPr>
          <w:rStyle w:val="Brak"/>
          <w:rFonts w:ascii="Calibri" w:hAnsi="Calibri" w:cs="Calibri"/>
          <w:sz w:val="22"/>
          <w:szCs w:val="22"/>
          <w:u w:val="single"/>
          <w:lang w:val="pl-PL"/>
        </w:rPr>
        <w:t>Lista załączników</w:t>
      </w:r>
    </w:p>
    <w:p w14:paraId="43F18FF2" w14:textId="77777777" w:rsidR="001A7AFA" w:rsidRPr="00C57CE7" w:rsidRDefault="00A7468D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 xml:space="preserve">Załącznik nr 1 do umowy – 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>Oferta Wykonawcy</w:t>
      </w:r>
    </w:p>
    <w:p w14:paraId="252C10AE" w14:textId="77777777" w:rsidR="001A7AFA" w:rsidRPr="00C57CE7" w:rsidRDefault="00A7468D">
      <w:pPr>
        <w:jc w:val="both"/>
        <w:rPr>
          <w:rStyle w:val="Brak"/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Załącznik nr 2 do umowy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 xml:space="preserve"> – Opis przedmiotu umowy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  <w:lang w:val="pl-PL"/>
        </w:rPr>
        <w:t>, o treści zgodnej z załącznikiem nr 1 do SWZ w części dotyczącej zadania nr 2</w:t>
      </w:r>
    </w:p>
    <w:p w14:paraId="2688ADEB" w14:textId="77777777" w:rsidR="001A7AFA" w:rsidRPr="00C57CE7" w:rsidRDefault="00A7468D">
      <w:pPr>
        <w:jc w:val="both"/>
        <w:rPr>
          <w:rStyle w:val="Brak"/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Załącznik nr 3 do umowy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 xml:space="preserve"> – Wykaz osób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  <w:lang w:val="pl-PL"/>
        </w:rPr>
        <w:t xml:space="preserve">przedstawiony przez wybranego wykonawcę w ofercie zgodnie ze wzorem będącym załącznika nr 3 do SWZ </w:t>
      </w:r>
    </w:p>
    <w:p w14:paraId="6484C784" w14:textId="77777777" w:rsidR="001A7AFA" w:rsidRPr="00C57CE7" w:rsidRDefault="001A7AFA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54E7072A" w14:textId="77777777" w:rsidR="001A7AFA" w:rsidRPr="00C57CE7" w:rsidRDefault="001A7AFA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3E0ACBE5" w14:textId="77777777" w:rsidR="001A7AFA" w:rsidRPr="00C57CE7" w:rsidRDefault="00A7468D">
      <w:pPr>
        <w:rPr>
          <w:rStyle w:val="Brak"/>
          <w:rFonts w:ascii="Calibri" w:hAnsi="Calibri" w:cs="Calibri"/>
          <w:i/>
          <w:i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i/>
          <w:iCs/>
          <w:sz w:val="22"/>
          <w:szCs w:val="22"/>
          <w:shd w:val="clear" w:color="auto" w:fill="FFFFFF"/>
          <w:lang w:val="pl-PL"/>
        </w:rPr>
        <w:lastRenderedPageBreak/>
        <w:t>* wybrać odpowiednio, w zależności od treści oferty wybranego wykonawcy</w:t>
      </w:r>
    </w:p>
    <w:p w14:paraId="3F3CF0C6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FEDBAF1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305E5F1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jc w:val="center"/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  <w:r w:rsidRPr="004A4D26"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  <w:t xml:space="preserve">  WYKONAWCA                                                                         ZAMAWIAJĄCY</w:t>
      </w:r>
    </w:p>
    <w:p w14:paraId="2F72EC31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</w:p>
    <w:p w14:paraId="66DBF0C9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1EB138D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0FDD960D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42D2285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  <w:t>………………………………….                                                           ………………………………….</w:t>
      </w:r>
    </w:p>
    <w:p w14:paraId="1361A317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pl-PL"/>
        </w:rPr>
        <w:t xml:space="preserve">  Agata Gołębiowska</w:t>
      </w:r>
    </w:p>
    <w:p w14:paraId="23BA5FE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4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  <w:t xml:space="preserve">          zastępca dyrektora ds. ekonomicznych</w:t>
      </w:r>
    </w:p>
    <w:p w14:paraId="3FFE03C0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5" w:firstLine="7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  <w:t>główny księgowy</w:t>
      </w:r>
    </w:p>
    <w:p w14:paraId="0EE2A6A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56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</w:p>
    <w:p w14:paraId="281F4C13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56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</w:p>
    <w:p w14:paraId="53B649B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1337095D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  <w:t xml:space="preserve"> ………………………………….</w:t>
      </w:r>
    </w:p>
    <w:p w14:paraId="416EEF61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val="pl-PL"/>
        </w:rPr>
        <w:t>dr Daniel</w:t>
      </w:r>
      <w:r w:rsidRPr="004A4D26">
        <w:rPr>
          <w:rFonts w:ascii="Calibri" w:eastAsia="Times New Roman" w:hAnsi="Calibri" w:cs="Calibri"/>
          <w:b/>
          <w:color w:val="auto"/>
          <w:sz w:val="22"/>
          <w:szCs w:val="22"/>
          <w:bdr w:val="none" w:sz="0" w:space="0" w:color="auto"/>
          <w:lang w:val="pl-PL"/>
        </w:rPr>
        <w:t xml:space="preserve"> Cichy</w:t>
      </w:r>
    </w:p>
    <w:p w14:paraId="57E237B9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 w:firstLine="2"/>
        <w:jc w:val="center"/>
        <w:rPr>
          <w:rFonts w:ascii="Calibri" w:eastAsia="Times New Roman" w:hAnsi="Calibri" w:cs="Calibri"/>
          <w:b/>
          <w:color w:val="auto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pl-PL"/>
        </w:rPr>
        <w:t>dyrektor - redaktor naczelny</w:t>
      </w:r>
    </w:p>
    <w:p w14:paraId="1C80AC1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pl-PL"/>
        </w:rPr>
      </w:pPr>
    </w:p>
    <w:p w14:paraId="7E296F50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423BC32F" w14:textId="77777777" w:rsidR="001A7AFA" w:rsidRPr="00C57CE7" w:rsidRDefault="001A7AFA">
      <w:pPr>
        <w:widowControl w:val="0"/>
        <w:ind w:left="108" w:hanging="108"/>
        <w:jc w:val="center"/>
        <w:rPr>
          <w:rFonts w:ascii="Calibri" w:hAnsi="Calibri" w:cs="Calibri"/>
          <w:sz w:val="22"/>
          <w:szCs w:val="22"/>
          <w:lang w:val="pl-PL"/>
        </w:rPr>
      </w:pPr>
    </w:p>
    <w:sectPr w:rsidR="001A7AFA" w:rsidRPr="00C57CE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BB9" w16cex:dateUtc="2021-06-08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0B98F" w16cid:durableId="2469BB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4A10" w14:textId="77777777" w:rsidR="00BB753C" w:rsidRDefault="00BB753C">
      <w:r>
        <w:separator/>
      </w:r>
    </w:p>
  </w:endnote>
  <w:endnote w:type="continuationSeparator" w:id="0">
    <w:p w14:paraId="7970867B" w14:textId="77777777" w:rsidR="00BB753C" w:rsidRDefault="00B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F8EB" w14:textId="77777777" w:rsidR="001A7AFA" w:rsidRDefault="00A7468D">
    <w:pPr>
      <w:pStyle w:val="Stopka"/>
      <w:tabs>
        <w:tab w:val="clear" w:pos="9072"/>
        <w:tab w:val="right" w:pos="9046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DE0645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DE0645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C30F" w14:textId="77777777" w:rsidR="00BB753C" w:rsidRDefault="00BB753C">
      <w:r>
        <w:separator/>
      </w:r>
    </w:p>
  </w:footnote>
  <w:footnote w:type="continuationSeparator" w:id="0">
    <w:p w14:paraId="1B4D3BD9" w14:textId="77777777" w:rsidR="00BB753C" w:rsidRDefault="00BB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9F3B" w14:textId="77777777" w:rsidR="001A7AFA" w:rsidRDefault="00A7468D">
    <w:pPr>
      <w:pStyle w:val="Nagwek"/>
      <w:tabs>
        <w:tab w:val="clear" w:pos="9072"/>
        <w:tab w:val="right" w:pos="9046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E27E70B" wp14:editId="7BD75AA6">
              <wp:simplePos x="0" y="0"/>
              <wp:positionH relativeFrom="page">
                <wp:posOffset>171442</wp:posOffset>
              </wp:positionH>
              <wp:positionV relativeFrom="page">
                <wp:posOffset>520064</wp:posOffset>
              </wp:positionV>
              <wp:extent cx="7134226" cy="952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4226" cy="952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13.5pt;margin-top:41.0pt;width:561.8pt;height: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FBD815A" wp14:editId="741814A9">
          <wp:simplePos x="0" y="0"/>
          <wp:positionH relativeFrom="page">
            <wp:posOffset>1736725</wp:posOffset>
          </wp:positionH>
          <wp:positionV relativeFrom="page">
            <wp:posOffset>-88263</wp:posOffset>
          </wp:positionV>
          <wp:extent cx="3786505" cy="100457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A007E63" w14:textId="77777777" w:rsidR="001A7AFA" w:rsidRDefault="001A7AFA">
    <w:pPr>
      <w:pStyle w:val="Nagwek"/>
      <w:tabs>
        <w:tab w:val="clear" w:pos="9072"/>
        <w:tab w:val="right" w:pos="9046"/>
      </w:tabs>
      <w:jc w:val="right"/>
    </w:pPr>
  </w:p>
  <w:p w14:paraId="0FFD81CC" w14:textId="77777777" w:rsidR="001A7AFA" w:rsidRPr="00C57CE7" w:rsidRDefault="001A7AFA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</w:p>
  <w:p w14:paraId="0B691CD2" w14:textId="77777777" w:rsidR="001A7AFA" w:rsidRPr="00C57CE7" w:rsidRDefault="00A7468D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  <w:r w:rsidRPr="00C57CE7">
      <w:rPr>
        <w:rStyle w:val="Hyperlink1"/>
        <w:rFonts w:ascii="Calibri" w:hAnsi="Calibri" w:cs="Calibri"/>
        <w:sz w:val="22"/>
        <w:szCs w:val="22"/>
      </w:rPr>
      <w:t>Część II SWZ</w:t>
    </w:r>
  </w:p>
  <w:p w14:paraId="5A83501F" w14:textId="2848054B" w:rsidR="001A7AFA" w:rsidRDefault="00A7468D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b/>
        <w:bCs/>
        <w:sz w:val="22"/>
        <w:szCs w:val="22"/>
      </w:rPr>
    </w:pPr>
    <w:r w:rsidRPr="00C57CE7">
      <w:rPr>
        <w:rStyle w:val="Hyperlink1"/>
        <w:rFonts w:ascii="Calibri" w:hAnsi="Calibri" w:cs="Calibri"/>
        <w:sz w:val="22"/>
        <w:szCs w:val="22"/>
      </w:rPr>
      <w:t>Znak sprawy</w:t>
    </w:r>
    <w:r w:rsidRPr="00C57CE7">
      <w:rPr>
        <w:rFonts w:ascii="Calibri" w:hAnsi="Calibri" w:cs="Calibri"/>
        <w:b/>
        <w:bCs/>
        <w:sz w:val="22"/>
        <w:szCs w:val="22"/>
      </w:rPr>
      <w:t>: ZZP.261.</w:t>
    </w:r>
    <w:r w:rsidR="006C19AB">
      <w:rPr>
        <w:rFonts w:ascii="Calibri" w:hAnsi="Calibri" w:cs="Calibri"/>
        <w:b/>
        <w:bCs/>
        <w:sz w:val="22"/>
        <w:szCs w:val="22"/>
      </w:rPr>
      <w:t>09</w:t>
    </w:r>
    <w:r w:rsidRPr="00C57CE7">
      <w:rPr>
        <w:rFonts w:ascii="Calibri" w:hAnsi="Calibri" w:cs="Calibri"/>
        <w:b/>
        <w:bCs/>
        <w:sz w:val="22"/>
        <w:szCs w:val="22"/>
      </w:rPr>
      <w:t>.2021</w:t>
    </w:r>
  </w:p>
  <w:p w14:paraId="45503462" w14:textId="77777777" w:rsidR="00C57CE7" w:rsidRPr="00C57CE7" w:rsidRDefault="00C57CE7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BC7"/>
    <w:multiLevelType w:val="hybridMultilevel"/>
    <w:tmpl w:val="8C725C54"/>
    <w:numStyleLink w:val="Zaimportowanystyl8"/>
  </w:abstractNum>
  <w:abstractNum w:abstractNumId="1" w15:restartNumberingAfterBreak="0">
    <w:nsid w:val="080C52E9"/>
    <w:multiLevelType w:val="multilevel"/>
    <w:tmpl w:val="086A49E4"/>
    <w:numStyleLink w:val="Zaimportowanystyl13"/>
  </w:abstractNum>
  <w:abstractNum w:abstractNumId="2" w15:restartNumberingAfterBreak="0">
    <w:nsid w:val="08943B7B"/>
    <w:multiLevelType w:val="multilevel"/>
    <w:tmpl w:val="C248C250"/>
    <w:styleLink w:val="Zaimportowanystyl1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B313C"/>
    <w:multiLevelType w:val="hybridMultilevel"/>
    <w:tmpl w:val="0F76A908"/>
    <w:styleLink w:val="Zaimportowanystyl7"/>
    <w:lvl w:ilvl="0" w:tplc="4B1E4A0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63C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0190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00F4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424A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8D5C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8ED5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C8F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C1EE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5B6C96"/>
    <w:multiLevelType w:val="hybridMultilevel"/>
    <w:tmpl w:val="1534F48E"/>
    <w:numStyleLink w:val="Zaimportowanystyl4"/>
  </w:abstractNum>
  <w:abstractNum w:abstractNumId="5" w15:restartNumberingAfterBreak="0">
    <w:nsid w:val="16630C27"/>
    <w:multiLevelType w:val="hybridMultilevel"/>
    <w:tmpl w:val="E9840A9C"/>
    <w:styleLink w:val="Zaimportowanystyl20"/>
    <w:lvl w:ilvl="0" w:tplc="4986F9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A34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8804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A564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80A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246D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012E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CA30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60B6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F4029F"/>
    <w:multiLevelType w:val="hybridMultilevel"/>
    <w:tmpl w:val="35AC8B18"/>
    <w:numStyleLink w:val="Zaimportowanystyl11"/>
  </w:abstractNum>
  <w:abstractNum w:abstractNumId="7" w15:restartNumberingAfterBreak="0">
    <w:nsid w:val="1A475605"/>
    <w:multiLevelType w:val="multilevel"/>
    <w:tmpl w:val="086A49E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7752F5"/>
    <w:multiLevelType w:val="hybridMultilevel"/>
    <w:tmpl w:val="86EC8D96"/>
    <w:numStyleLink w:val="Zaimportowanystyl3"/>
  </w:abstractNum>
  <w:abstractNum w:abstractNumId="9" w15:restartNumberingAfterBreak="0">
    <w:nsid w:val="1C2572BC"/>
    <w:multiLevelType w:val="hybridMultilevel"/>
    <w:tmpl w:val="C8CE2C36"/>
    <w:styleLink w:val="Zaimportowanystyl5"/>
    <w:lvl w:ilvl="0" w:tplc="6E46CB3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05396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C1C40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6279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6D086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42300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2B8BA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2D728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01B16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8A3C61"/>
    <w:multiLevelType w:val="hybridMultilevel"/>
    <w:tmpl w:val="1EBC7452"/>
    <w:styleLink w:val="Zaimportowanystyl10"/>
    <w:lvl w:ilvl="0" w:tplc="0BEC9AA6">
      <w:start w:val="1"/>
      <w:numFmt w:val="decimal"/>
      <w:suff w:val="nothing"/>
      <w:lvlText w:val="%1)"/>
      <w:lvlJc w:val="left"/>
      <w:pPr>
        <w:tabs>
          <w:tab w:val="left" w:pos="42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0F1F4">
      <w:start w:val="1"/>
      <w:numFmt w:val="lowerLetter"/>
      <w:lvlText w:val="%2."/>
      <w:lvlJc w:val="left"/>
      <w:pPr>
        <w:tabs>
          <w:tab w:val="left" w:pos="426"/>
          <w:tab w:val="num" w:pos="1287"/>
        </w:tabs>
        <w:ind w:left="14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6B08E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18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C5F00">
      <w:start w:val="1"/>
      <w:numFmt w:val="decimal"/>
      <w:lvlText w:val="%4."/>
      <w:lvlJc w:val="left"/>
      <w:pPr>
        <w:tabs>
          <w:tab w:val="left" w:pos="426"/>
          <w:tab w:val="num" w:pos="2727"/>
        </w:tabs>
        <w:ind w:left="290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E4C0E">
      <w:start w:val="1"/>
      <w:numFmt w:val="lowerLetter"/>
      <w:lvlText w:val="%5."/>
      <w:lvlJc w:val="left"/>
      <w:pPr>
        <w:tabs>
          <w:tab w:val="left" w:pos="426"/>
          <w:tab w:val="num" w:pos="3447"/>
        </w:tabs>
        <w:ind w:left="36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B24E">
      <w:start w:val="1"/>
      <w:numFmt w:val="lowerRoman"/>
      <w:lvlText w:val="%6."/>
      <w:lvlJc w:val="left"/>
      <w:pPr>
        <w:tabs>
          <w:tab w:val="left" w:pos="426"/>
          <w:tab w:val="num" w:pos="4167"/>
        </w:tabs>
        <w:ind w:left="434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478C6">
      <w:start w:val="1"/>
      <w:numFmt w:val="decimal"/>
      <w:lvlText w:val="%7."/>
      <w:lvlJc w:val="left"/>
      <w:pPr>
        <w:tabs>
          <w:tab w:val="left" w:pos="426"/>
          <w:tab w:val="num" w:pos="4887"/>
        </w:tabs>
        <w:ind w:left="50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8A980">
      <w:start w:val="1"/>
      <w:numFmt w:val="lowerLetter"/>
      <w:lvlText w:val="%8."/>
      <w:lvlJc w:val="left"/>
      <w:pPr>
        <w:tabs>
          <w:tab w:val="left" w:pos="426"/>
          <w:tab w:val="num" w:pos="5607"/>
        </w:tabs>
        <w:ind w:left="57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2E5A2">
      <w:start w:val="1"/>
      <w:numFmt w:val="lowerRoman"/>
      <w:lvlText w:val="%9."/>
      <w:lvlJc w:val="left"/>
      <w:pPr>
        <w:tabs>
          <w:tab w:val="left" w:pos="426"/>
          <w:tab w:val="num" w:pos="6327"/>
        </w:tabs>
        <w:ind w:left="650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DC6F0A"/>
    <w:multiLevelType w:val="hybridMultilevel"/>
    <w:tmpl w:val="35D49094"/>
    <w:styleLink w:val="Zaimportowanystyl6"/>
    <w:lvl w:ilvl="0" w:tplc="E6C0FB9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858C0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CD78">
      <w:start w:val="1"/>
      <w:numFmt w:val="lowerRoman"/>
      <w:lvlText w:val="%3."/>
      <w:lvlJc w:val="left"/>
      <w:pPr>
        <w:ind w:left="172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20EA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0089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449AE">
      <w:start w:val="1"/>
      <w:numFmt w:val="lowerRoman"/>
      <w:lvlText w:val="%6."/>
      <w:lvlJc w:val="left"/>
      <w:pPr>
        <w:ind w:left="388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4D24C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2EBB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CCB50">
      <w:start w:val="1"/>
      <w:numFmt w:val="lowerRoman"/>
      <w:lvlText w:val="%9."/>
      <w:lvlJc w:val="left"/>
      <w:pPr>
        <w:ind w:left="604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3A2C45"/>
    <w:multiLevelType w:val="hybridMultilevel"/>
    <w:tmpl w:val="0F76A908"/>
    <w:numStyleLink w:val="Zaimportowanystyl7"/>
  </w:abstractNum>
  <w:abstractNum w:abstractNumId="13" w15:restartNumberingAfterBreak="0">
    <w:nsid w:val="2E9D7779"/>
    <w:multiLevelType w:val="hybridMultilevel"/>
    <w:tmpl w:val="4574FB34"/>
    <w:styleLink w:val="Zaimportowanystyl2"/>
    <w:lvl w:ilvl="0" w:tplc="AF48D3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AB1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A173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0FC6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2B7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8B1D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65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F15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0930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383FC4"/>
    <w:multiLevelType w:val="hybridMultilevel"/>
    <w:tmpl w:val="3C60B7DA"/>
    <w:numStyleLink w:val="Zaimportowanystyl14"/>
  </w:abstractNum>
  <w:abstractNum w:abstractNumId="15" w15:restartNumberingAfterBreak="0">
    <w:nsid w:val="30921705"/>
    <w:multiLevelType w:val="hybridMultilevel"/>
    <w:tmpl w:val="8C725C54"/>
    <w:styleLink w:val="Zaimportowanystyl8"/>
    <w:lvl w:ilvl="0" w:tplc="768E948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0090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07B04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4C5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EB4A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2E770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4B51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AD41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CD8AA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F63458"/>
    <w:multiLevelType w:val="hybridMultilevel"/>
    <w:tmpl w:val="F3E8CF94"/>
    <w:numStyleLink w:val="Zaimportowanystyl18"/>
  </w:abstractNum>
  <w:abstractNum w:abstractNumId="17" w15:restartNumberingAfterBreak="0">
    <w:nsid w:val="3BDF1275"/>
    <w:multiLevelType w:val="hybridMultilevel"/>
    <w:tmpl w:val="1EBC7452"/>
    <w:numStyleLink w:val="Zaimportowanystyl10"/>
  </w:abstractNum>
  <w:abstractNum w:abstractNumId="18" w15:restartNumberingAfterBreak="0">
    <w:nsid w:val="3C7635F0"/>
    <w:multiLevelType w:val="hybridMultilevel"/>
    <w:tmpl w:val="E9F63410"/>
    <w:styleLink w:val="Zaimportowanystyl17"/>
    <w:lvl w:ilvl="0" w:tplc="BE0C66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4B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E055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0913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837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A687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4EF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EF66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CFB8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121CCE"/>
    <w:multiLevelType w:val="hybridMultilevel"/>
    <w:tmpl w:val="86EC8D96"/>
    <w:styleLink w:val="Zaimportowanystyl3"/>
    <w:lvl w:ilvl="0" w:tplc="2E80627E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CEB50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B24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CE8E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8031E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6A066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2910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09728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2126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6738B3"/>
    <w:multiLevelType w:val="hybridMultilevel"/>
    <w:tmpl w:val="4574FB34"/>
    <w:numStyleLink w:val="Zaimportowanystyl2"/>
  </w:abstractNum>
  <w:abstractNum w:abstractNumId="21" w15:restartNumberingAfterBreak="0">
    <w:nsid w:val="44BA687D"/>
    <w:multiLevelType w:val="hybridMultilevel"/>
    <w:tmpl w:val="5B66B200"/>
    <w:numStyleLink w:val="Zaimportowanystyl9"/>
  </w:abstractNum>
  <w:abstractNum w:abstractNumId="22" w15:restartNumberingAfterBreak="0">
    <w:nsid w:val="45017963"/>
    <w:multiLevelType w:val="hybridMultilevel"/>
    <w:tmpl w:val="3C60B7DA"/>
    <w:styleLink w:val="Zaimportowanystyl14"/>
    <w:lvl w:ilvl="0" w:tplc="9A809834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8A0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EA80C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7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C274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9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09706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7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5092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43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6D1BE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6BB0A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45226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9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E519EC"/>
    <w:multiLevelType w:val="hybridMultilevel"/>
    <w:tmpl w:val="35AC8B18"/>
    <w:styleLink w:val="Zaimportowanystyl11"/>
    <w:lvl w:ilvl="0" w:tplc="BC9637C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00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8BEF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84F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4AC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CB6F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C51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112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227A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2D5360"/>
    <w:multiLevelType w:val="hybridMultilevel"/>
    <w:tmpl w:val="E9840A9C"/>
    <w:numStyleLink w:val="Zaimportowanystyl20"/>
  </w:abstractNum>
  <w:abstractNum w:abstractNumId="25" w15:restartNumberingAfterBreak="0">
    <w:nsid w:val="4C0B041A"/>
    <w:multiLevelType w:val="hybridMultilevel"/>
    <w:tmpl w:val="35D49094"/>
    <w:numStyleLink w:val="Zaimportowanystyl6"/>
  </w:abstractNum>
  <w:abstractNum w:abstractNumId="26" w15:restartNumberingAfterBreak="0">
    <w:nsid w:val="4F594F71"/>
    <w:multiLevelType w:val="hybridMultilevel"/>
    <w:tmpl w:val="F3E8CF94"/>
    <w:styleLink w:val="Zaimportowanystyl18"/>
    <w:lvl w:ilvl="0" w:tplc="124E8C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0CA2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A09D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E20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4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63B7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482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069D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2FD7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CF0D0F"/>
    <w:multiLevelType w:val="hybridMultilevel"/>
    <w:tmpl w:val="25B86EE2"/>
    <w:numStyleLink w:val="Zaimportowanystyl19"/>
  </w:abstractNum>
  <w:abstractNum w:abstractNumId="28" w15:restartNumberingAfterBreak="0">
    <w:nsid w:val="5B1323B5"/>
    <w:multiLevelType w:val="hybridMultilevel"/>
    <w:tmpl w:val="5306A270"/>
    <w:numStyleLink w:val="Zaimportowanystyl1"/>
  </w:abstractNum>
  <w:abstractNum w:abstractNumId="29" w15:restartNumberingAfterBreak="0">
    <w:nsid w:val="61FA1103"/>
    <w:multiLevelType w:val="hybridMultilevel"/>
    <w:tmpl w:val="C8CE2C36"/>
    <w:numStyleLink w:val="Zaimportowanystyl5"/>
  </w:abstractNum>
  <w:abstractNum w:abstractNumId="30" w15:restartNumberingAfterBreak="0">
    <w:nsid w:val="62B4670C"/>
    <w:multiLevelType w:val="hybridMultilevel"/>
    <w:tmpl w:val="25B86EE2"/>
    <w:styleLink w:val="Zaimportowanystyl19"/>
    <w:lvl w:ilvl="0" w:tplc="41D63C74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A958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EAE54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2122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8547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03338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4534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6C4D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0D50A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F53ABE"/>
    <w:multiLevelType w:val="hybridMultilevel"/>
    <w:tmpl w:val="23586CF8"/>
    <w:numStyleLink w:val="Zaimportowanystyl16"/>
  </w:abstractNum>
  <w:abstractNum w:abstractNumId="32" w15:restartNumberingAfterBreak="0">
    <w:nsid w:val="67B30A82"/>
    <w:multiLevelType w:val="hybridMultilevel"/>
    <w:tmpl w:val="E9F63410"/>
    <w:numStyleLink w:val="Zaimportowanystyl17"/>
  </w:abstractNum>
  <w:abstractNum w:abstractNumId="33" w15:restartNumberingAfterBreak="0">
    <w:nsid w:val="67F14D59"/>
    <w:multiLevelType w:val="hybridMultilevel"/>
    <w:tmpl w:val="1534F48E"/>
    <w:styleLink w:val="Zaimportowanystyl4"/>
    <w:lvl w:ilvl="0" w:tplc="9476FC62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6ADA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922A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2817E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AF6D2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83B16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0E82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A555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23FEC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BA4558"/>
    <w:multiLevelType w:val="multilevel"/>
    <w:tmpl w:val="F912B6AA"/>
    <w:numStyleLink w:val="Zaimportowanystyl15"/>
  </w:abstractNum>
  <w:abstractNum w:abstractNumId="35" w15:restartNumberingAfterBreak="0">
    <w:nsid w:val="703745F5"/>
    <w:multiLevelType w:val="hybridMultilevel"/>
    <w:tmpl w:val="23586CF8"/>
    <w:styleLink w:val="Zaimportowanystyl16"/>
    <w:lvl w:ilvl="0" w:tplc="D898CB9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2CBCE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A8376">
      <w:start w:val="1"/>
      <w:numFmt w:val="lowerRoman"/>
      <w:lvlText w:val="%3."/>
      <w:lvlJc w:val="left"/>
      <w:pPr>
        <w:ind w:left="100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6FEB4">
      <w:start w:val="1"/>
      <w:numFmt w:val="lowerRoman"/>
      <w:lvlText w:val="%4."/>
      <w:lvlJc w:val="left"/>
      <w:pPr>
        <w:ind w:left="1364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62064">
      <w:start w:val="1"/>
      <w:numFmt w:val="lowerLetter"/>
      <w:lvlText w:val="(%5)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8DF6A">
      <w:start w:val="1"/>
      <w:numFmt w:val="lowerRoman"/>
      <w:lvlText w:val="(%6)"/>
      <w:lvlJc w:val="left"/>
      <w:pPr>
        <w:ind w:left="20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E5C0A">
      <w:start w:val="1"/>
      <w:numFmt w:val="decimal"/>
      <w:lvlText w:val="%7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C4AE6">
      <w:start w:val="1"/>
      <w:numFmt w:val="lowerLetter"/>
      <w:lvlText w:val="%8."/>
      <w:lvlJc w:val="left"/>
      <w:pPr>
        <w:ind w:left="28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866EC">
      <w:start w:val="1"/>
      <w:numFmt w:val="lowerRoman"/>
      <w:lvlText w:val="%9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4F7FC3"/>
    <w:multiLevelType w:val="multilevel"/>
    <w:tmpl w:val="C248C250"/>
    <w:numStyleLink w:val="Zaimportowanystyl12"/>
  </w:abstractNum>
  <w:abstractNum w:abstractNumId="37" w15:restartNumberingAfterBreak="0">
    <w:nsid w:val="76961ACB"/>
    <w:multiLevelType w:val="multilevel"/>
    <w:tmpl w:val="F912B6AA"/>
    <w:styleLink w:val="Zaimportowanystyl15"/>
    <w:lvl w:ilvl="0">
      <w:start w:val="1"/>
      <w:numFmt w:val="decimal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47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5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63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471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79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687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95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1B6825"/>
    <w:multiLevelType w:val="hybridMultilevel"/>
    <w:tmpl w:val="5B66B200"/>
    <w:styleLink w:val="Zaimportowanystyl9"/>
    <w:lvl w:ilvl="0" w:tplc="2B00E3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E6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04FD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21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8AE6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54A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4F8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0BE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CF34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F0F414B"/>
    <w:multiLevelType w:val="hybridMultilevel"/>
    <w:tmpl w:val="5306A270"/>
    <w:styleLink w:val="Zaimportowanystyl1"/>
    <w:lvl w:ilvl="0" w:tplc="52FCDFB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AC10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C7F22">
      <w:start w:val="1"/>
      <w:numFmt w:val="lowerRoman"/>
      <w:lvlText w:val="%3."/>
      <w:lvlJc w:val="left"/>
      <w:pPr>
        <w:tabs>
          <w:tab w:val="left" w:pos="284"/>
          <w:tab w:val="left" w:pos="1416"/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2A516">
      <w:start w:val="1"/>
      <w:numFmt w:val="decimal"/>
      <w:lvlText w:val="%4."/>
      <w:lvlJc w:val="left"/>
      <w:pPr>
        <w:tabs>
          <w:tab w:val="left" w:pos="284"/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73A">
      <w:start w:val="1"/>
      <w:numFmt w:val="lowerLetter"/>
      <w:lvlText w:val="%5."/>
      <w:lvlJc w:val="left"/>
      <w:pPr>
        <w:tabs>
          <w:tab w:val="left" w:pos="284"/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29428">
      <w:start w:val="1"/>
      <w:numFmt w:val="lowerRoman"/>
      <w:lvlText w:val="%6."/>
      <w:lvlJc w:val="left"/>
      <w:pPr>
        <w:tabs>
          <w:tab w:val="left" w:pos="284"/>
          <w:tab w:val="left" w:pos="1416"/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058E8">
      <w:start w:val="1"/>
      <w:numFmt w:val="decimal"/>
      <w:lvlText w:val="%7."/>
      <w:lvlJc w:val="left"/>
      <w:pPr>
        <w:tabs>
          <w:tab w:val="left" w:pos="284"/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07540">
      <w:start w:val="1"/>
      <w:numFmt w:val="lowerLetter"/>
      <w:lvlText w:val="%8."/>
      <w:lvlJc w:val="left"/>
      <w:pPr>
        <w:tabs>
          <w:tab w:val="left" w:pos="284"/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CFB2">
      <w:start w:val="1"/>
      <w:numFmt w:val="lowerRoman"/>
      <w:lvlText w:val="%9."/>
      <w:lvlJc w:val="left"/>
      <w:pPr>
        <w:tabs>
          <w:tab w:val="left" w:pos="284"/>
          <w:tab w:val="left" w:pos="1416"/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8"/>
  </w:num>
  <w:num w:numId="3">
    <w:abstractNumId w:val="13"/>
  </w:num>
  <w:num w:numId="4">
    <w:abstractNumId w:val="20"/>
  </w:num>
  <w:num w:numId="5">
    <w:abstractNumId w:val="19"/>
  </w:num>
  <w:num w:numId="6">
    <w:abstractNumId w:val="8"/>
  </w:num>
  <w:num w:numId="7">
    <w:abstractNumId w:val="20"/>
    <w:lvlOverride w:ilvl="0">
      <w:startOverride w:val="7"/>
    </w:lvlOverride>
  </w:num>
  <w:num w:numId="8">
    <w:abstractNumId w:val="33"/>
  </w:num>
  <w:num w:numId="9">
    <w:abstractNumId w:val="4"/>
  </w:num>
  <w:num w:numId="10">
    <w:abstractNumId w:val="20"/>
    <w:lvlOverride w:ilvl="0">
      <w:startOverride w:val="18"/>
    </w:lvlOverride>
  </w:num>
  <w:num w:numId="11">
    <w:abstractNumId w:val="9"/>
  </w:num>
  <w:num w:numId="12">
    <w:abstractNumId w:val="29"/>
  </w:num>
  <w:num w:numId="13">
    <w:abstractNumId w:val="20"/>
    <w:lvlOverride w:ilvl="0">
      <w:startOverride w:val="19"/>
    </w:lvlOverride>
  </w:num>
  <w:num w:numId="14">
    <w:abstractNumId w:val="11"/>
  </w:num>
  <w:num w:numId="15">
    <w:abstractNumId w:val="25"/>
  </w:num>
  <w:num w:numId="16">
    <w:abstractNumId w:val="3"/>
  </w:num>
  <w:num w:numId="17">
    <w:abstractNumId w:val="12"/>
  </w:num>
  <w:num w:numId="18">
    <w:abstractNumId w:val="15"/>
  </w:num>
  <w:num w:numId="19">
    <w:abstractNumId w:val="0"/>
  </w:num>
  <w:num w:numId="20">
    <w:abstractNumId w:val="12"/>
    <w:lvlOverride w:ilvl="0">
      <w:startOverride w:val="4"/>
    </w:lvlOverride>
  </w:num>
  <w:num w:numId="21">
    <w:abstractNumId w:val="38"/>
  </w:num>
  <w:num w:numId="22">
    <w:abstractNumId w:val="21"/>
  </w:num>
  <w:num w:numId="23">
    <w:abstractNumId w:val="10"/>
  </w:num>
  <w:num w:numId="24">
    <w:abstractNumId w:val="17"/>
  </w:num>
  <w:num w:numId="25">
    <w:abstractNumId w:val="21"/>
    <w:lvlOverride w:ilvl="0">
      <w:startOverride w:val="2"/>
    </w:lvlOverride>
  </w:num>
  <w:num w:numId="26">
    <w:abstractNumId w:val="23"/>
  </w:num>
  <w:num w:numId="27">
    <w:abstractNumId w:val="6"/>
  </w:num>
  <w:num w:numId="28">
    <w:abstractNumId w:val="2"/>
  </w:num>
  <w:num w:numId="29">
    <w:abstractNumId w:val="36"/>
  </w:num>
  <w:num w:numId="30">
    <w:abstractNumId w:val="7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</w:num>
  <w:num w:numId="34">
    <w:abstractNumId w:val="14"/>
  </w:num>
  <w:num w:numId="35">
    <w:abstractNumId w:val="37"/>
  </w:num>
  <w:num w:numId="36">
    <w:abstractNumId w:val="34"/>
  </w:num>
  <w:num w:numId="37">
    <w:abstractNumId w:val="34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146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254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362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470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578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686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794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  <w:lvlOverride w:ilvl="0">
      <w:startOverride w:val="2"/>
    </w:lvlOverride>
  </w:num>
  <w:num w:numId="39">
    <w:abstractNumId w:val="14"/>
    <w:lvlOverride w:ilvl="0">
      <w:lvl w:ilvl="0" w:tplc="5FAA597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2E1B44">
        <w:start w:val="1"/>
        <w:numFmt w:val="lowerLetter"/>
        <w:lvlText w:val="%2."/>
        <w:lvlJc w:val="left"/>
        <w:pPr>
          <w:ind w:left="1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A27574">
        <w:start w:val="1"/>
        <w:numFmt w:val="lowerRoman"/>
        <w:lvlText w:val="%3."/>
        <w:lvlJc w:val="left"/>
        <w:pPr>
          <w:ind w:left="204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C0EBE2">
        <w:start w:val="1"/>
        <w:numFmt w:val="decimal"/>
        <w:lvlText w:val="%4."/>
        <w:lvlJc w:val="left"/>
        <w:pPr>
          <w:ind w:left="27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249F72">
        <w:start w:val="1"/>
        <w:numFmt w:val="lowerLetter"/>
        <w:lvlText w:val="%5."/>
        <w:lvlJc w:val="left"/>
        <w:pPr>
          <w:ind w:left="34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65A80">
        <w:start w:val="1"/>
        <w:numFmt w:val="lowerRoman"/>
        <w:lvlText w:val="%6."/>
        <w:lvlJc w:val="left"/>
        <w:pPr>
          <w:ind w:left="420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2BB70">
        <w:start w:val="1"/>
        <w:numFmt w:val="decimal"/>
        <w:lvlText w:val="%7."/>
        <w:lvlJc w:val="left"/>
        <w:pPr>
          <w:ind w:left="4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9AC094">
        <w:start w:val="1"/>
        <w:numFmt w:val="lowerLetter"/>
        <w:lvlText w:val="%8."/>
        <w:lvlJc w:val="left"/>
        <w:pPr>
          <w:ind w:left="5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62806C">
        <w:start w:val="1"/>
        <w:numFmt w:val="lowerRoman"/>
        <w:lvlText w:val="%9."/>
        <w:lvlJc w:val="left"/>
        <w:pPr>
          <w:ind w:left="6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5"/>
  </w:num>
  <w:num w:numId="41">
    <w:abstractNumId w:val="31"/>
  </w:num>
  <w:num w:numId="42">
    <w:abstractNumId w:val="18"/>
  </w:num>
  <w:num w:numId="43">
    <w:abstractNumId w:val="32"/>
  </w:num>
  <w:num w:numId="44">
    <w:abstractNumId w:val="26"/>
  </w:num>
  <w:num w:numId="45">
    <w:abstractNumId w:val="16"/>
  </w:num>
  <w:num w:numId="46">
    <w:abstractNumId w:val="30"/>
  </w:num>
  <w:num w:numId="47">
    <w:abstractNumId w:val="27"/>
  </w:num>
  <w:num w:numId="48">
    <w:abstractNumId w:val="16"/>
    <w:lvlOverride w:ilvl="0">
      <w:startOverride w:val="3"/>
      <w:lvl w:ilvl="0" w:tplc="0FE41E5E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621C58C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D1042CB0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A3406EF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D82944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AA2CD3C8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5DD631A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F90545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B68FA0E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A"/>
    <w:rsid w:val="001A7AFA"/>
    <w:rsid w:val="0028198D"/>
    <w:rsid w:val="002D3BB1"/>
    <w:rsid w:val="00380B23"/>
    <w:rsid w:val="004A4D26"/>
    <w:rsid w:val="004B0403"/>
    <w:rsid w:val="005E5C17"/>
    <w:rsid w:val="00663658"/>
    <w:rsid w:val="006C19AB"/>
    <w:rsid w:val="008829DA"/>
    <w:rsid w:val="00A7468D"/>
    <w:rsid w:val="00B43D4D"/>
    <w:rsid w:val="00B8160A"/>
    <w:rsid w:val="00BB753C"/>
    <w:rsid w:val="00C57CE7"/>
    <w:rsid w:val="00CD02AF"/>
    <w:rsid w:val="00D008F7"/>
    <w:rsid w:val="00DB7EEB"/>
    <w:rsid w:val="00DE0645"/>
    <w:rsid w:val="00DF766A"/>
    <w:rsid w:val="00E24AE5"/>
    <w:rsid w:val="00EB47E0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DA4"/>
  <w15:docId w15:val="{2AB432E7-E522-465F-AEE1-ACD35E5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customStyle="1" w:styleId="pkt">
    <w:name w:val="pkt"/>
    <w:pPr>
      <w:widowControl w:val="0"/>
      <w:spacing w:before="60" w:after="60" w:line="360" w:lineRule="atLeast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4D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_sobczyk@pwm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document/16992095?cm=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ina_sobczyk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_sobczyk@pwm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9CDE-94B5-4F06-AE94-E56F48A1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Dąbek</dc:creator>
  <cp:lastModifiedBy>Lucyna Kinecka</cp:lastModifiedBy>
  <cp:revision>2</cp:revision>
  <dcterms:created xsi:type="dcterms:W3CDTF">2021-06-09T06:43:00Z</dcterms:created>
  <dcterms:modified xsi:type="dcterms:W3CDTF">2021-06-09T06:43:00Z</dcterms:modified>
</cp:coreProperties>
</file>