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4" w:rsidRPr="00B75BAB" w:rsidRDefault="00C53AB4" w:rsidP="00B512CA">
      <w:pPr>
        <w:pStyle w:val="tytu"/>
      </w:pPr>
      <w:r w:rsidRPr="00B75BAB">
        <w:t xml:space="preserve">Załącznik nr </w:t>
      </w:r>
      <w:r w:rsidR="00A27510" w:rsidRPr="00B75BAB">
        <w:t>7</w:t>
      </w:r>
      <w:r w:rsidRPr="00B75BAB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2"/>
        <w:gridCol w:w="5644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B75BAB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B75BAB" w:rsidRPr="00B75BAB" w:rsidRDefault="00B75BAB" w:rsidP="00B512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75BAB">
        <w:rPr>
          <w:rFonts w:ascii="Arial" w:hAnsi="Arial" w:cs="Arial"/>
          <w:b/>
          <w:sz w:val="20"/>
          <w:szCs w:val="20"/>
        </w:rPr>
        <w:t>„</w:t>
      </w:r>
      <w:r w:rsidR="00B512CA">
        <w:rPr>
          <w:rFonts w:ascii="Arial" w:hAnsi="Arial" w:cs="Arial"/>
          <w:b/>
          <w:sz w:val="20"/>
          <w:szCs w:val="20"/>
        </w:rPr>
        <w:t xml:space="preserve">Modernizacja – remont ulic Wiśniowa i Sosnowa w Krotoszynie” </w:t>
      </w:r>
    </w:p>
    <w:p w:rsidR="00B75BAB" w:rsidRPr="00C53AB4" w:rsidRDefault="00B75BAB" w:rsidP="00C53A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reprezentowania: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>
        <w:rPr>
          <w:rFonts w:ascii="Arial" w:hAnsi="Arial" w:cs="Arial"/>
          <w:sz w:val="20"/>
          <w:szCs w:val="20"/>
        </w:rPr>
        <w:t>118</w:t>
      </w:r>
      <w:r w:rsidRPr="00C53AB4">
        <w:rPr>
          <w:rFonts w:ascii="Arial" w:hAnsi="Arial" w:cs="Arial"/>
          <w:sz w:val="20"/>
          <w:szCs w:val="20"/>
        </w:rPr>
        <w:t xml:space="preserve"> ustawy z dnia </w:t>
      </w:r>
      <w:r w:rsidR="005736CC">
        <w:rPr>
          <w:rFonts w:ascii="Arial" w:hAnsi="Arial" w:cs="Arial"/>
          <w:sz w:val="20"/>
          <w:szCs w:val="20"/>
        </w:rPr>
        <w:t>11 września 2019</w:t>
      </w:r>
      <w:r w:rsidRPr="00C53AB4">
        <w:rPr>
          <w:rFonts w:ascii="Arial" w:hAnsi="Arial" w:cs="Arial"/>
          <w:sz w:val="20"/>
          <w:szCs w:val="20"/>
        </w:rPr>
        <w:t xml:space="preserve"> r. Prawo </w:t>
      </w:r>
      <w:r w:rsidRPr="005736CC">
        <w:rPr>
          <w:rFonts w:ascii="Arial" w:hAnsi="Arial" w:cs="Arial"/>
          <w:sz w:val="20"/>
          <w:szCs w:val="20"/>
        </w:rPr>
        <w:t>zamówień publicznych (</w:t>
      </w:r>
      <w:r w:rsidR="00B512CA">
        <w:rPr>
          <w:rFonts w:ascii="Arial" w:hAnsi="Arial" w:cs="Arial"/>
          <w:sz w:val="20"/>
          <w:szCs w:val="20"/>
        </w:rPr>
        <w:t>Dz. U. z 2021 r. poz. 112</w:t>
      </w:r>
      <w:r w:rsidR="005736CC" w:rsidRPr="005736CC">
        <w:rPr>
          <w:rFonts w:ascii="Arial" w:hAnsi="Arial" w:cs="Arial"/>
          <w:sz w:val="20"/>
          <w:szCs w:val="20"/>
        </w:rPr>
        <w:t xml:space="preserve">9 z zm.) </w:t>
      </w:r>
      <w:r w:rsidRPr="005736CC">
        <w:rPr>
          <w:rFonts w:ascii="Arial" w:hAnsi="Arial" w:cs="Arial"/>
          <w:sz w:val="20"/>
          <w:szCs w:val="20"/>
        </w:rPr>
        <w:t xml:space="preserve">odda Wykonawcy: </w:t>
      </w:r>
    </w:p>
    <w:p w:rsidR="00B512CA" w:rsidRPr="005736CC" w:rsidRDefault="00B512CA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A1CC9" w:rsidRDefault="00C53AB4" w:rsidP="00B512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okres korzystania z nich przy wykonywaniu zamówienia dla zadania pt.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5BAB" w:rsidRPr="00B75BAB" w:rsidRDefault="00B75BAB" w:rsidP="000A1CC9">
      <w:pPr>
        <w:spacing w:line="360" w:lineRule="auto"/>
        <w:jc w:val="both"/>
        <w:rPr>
          <w:sz w:val="20"/>
          <w:szCs w:val="20"/>
        </w:rPr>
      </w:pPr>
      <w:r w:rsidRPr="00B75BAB">
        <w:rPr>
          <w:rFonts w:ascii="Arial" w:hAnsi="Arial" w:cs="Arial"/>
          <w:b/>
          <w:sz w:val="20"/>
          <w:szCs w:val="20"/>
        </w:rPr>
        <w:t>„</w:t>
      </w:r>
      <w:r w:rsidR="00B512CA">
        <w:rPr>
          <w:rFonts w:ascii="Arial" w:hAnsi="Arial" w:cs="Arial"/>
          <w:b/>
          <w:sz w:val="20"/>
          <w:szCs w:val="20"/>
        </w:rPr>
        <w:t xml:space="preserve">Modernizacja – remont ulic </w:t>
      </w:r>
      <w:r w:rsidR="000A1CC9">
        <w:rPr>
          <w:rFonts w:ascii="Arial" w:hAnsi="Arial" w:cs="Arial"/>
          <w:b/>
          <w:sz w:val="20"/>
          <w:szCs w:val="20"/>
        </w:rPr>
        <w:t>Wiśniowa i Sosnowa w Krotoszynie”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1CC9" w:rsidRPr="00A27510" w:rsidRDefault="000A1CC9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A2751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0A1CC9"/>
    <w:rsid w:val="00114919"/>
    <w:rsid w:val="003E32C2"/>
    <w:rsid w:val="00426D9E"/>
    <w:rsid w:val="005736CC"/>
    <w:rsid w:val="00A27510"/>
    <w:rsid w:val="00A8139E"/>
    <w:rsid w:val="00B512CA"/>
    <w:rsid w:val="00B75BAB"/>
    <w:rsid w:val="00C53AB4"/>
    <w:rsid w:val="00E4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B512C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B75BA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2022-04-05T08:05:00Z</dcterms:created>
  <dcterms:modified xsi:type="dcterms:W3CDTF">2022-04-05T08:05:00Z</dcterms:modified>
</cp:coreProperties>
</file>