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016" w14:textId="0598EB98" w:rsidR="00D73DE1" w:rsidRPr="00576E44" w:rsidRDefault="00F83017" w:rsidP="00A82E43">
      <w:pPr>
        <w:spacing w:after="0" w:line="288" w:lineRule="auto"/>
        <w:contextualSpacing/>
        <w:jc w:val="both"/>
        <w:rPr>
          <w:rFonts w:ascii="Arial" w:eastAsia="Times New Roman" w:hAnsi="Arial" w:cs="Arial"/>
          <w:b/>
          <w:spacing w:val="-10"/>
          <w:kern w:val="28"/>
          <w:sz w:val="20"/>
          <w:szCs w:val="20"/>
          <w:lang w:eastAsia="pl-PL"/>
        </w:rPr>
      </w:pPr>
      <w:bookmarkStart w:id="0" w:name="_GoBack"/>
      <w:bookmarkEnd w:id="0"/>
      <w:r w:rsidRPr="00576E44">
        <w:rPr>
          <w:rFonts w:ascii="Arial" w:eastAsia="Times New Roman" w:hAnsi="Arial" w:cs="Arial"/>
          <w:b/>
          <w:spacing w:val="-10"/>
          <w:kern w:val="28"/>
          <w:sz w:val="20"/>
          <w:szCs w:val="20"/>
          <w:lang w:eastAsia="pl-PL"/>
        </w:rPr>
        <w:t>Znak sprawy RGGZ.271.1</w:t>
      </w:r>
      <w:r w:rsidR="00576E44" w:rsidRPr="00576E44">
        <w:rPr>
          <w:rFonts w:ascii="Arial" w:eastAsia="Times New Roman" w:hAnsi="Arial" w:cs="Arial"/>
          <w:b/>
          <w:spacing w:val="-10"/>
          <w:kern w:val="28"/>
          <w:sz w:val="20"/>
          <w:szCs w:val="20"/>
          <w:lang w:eastAsia="pl-PL"/>
        </w:rPr>
        <w:t>.6.</w:t>
      </w:r>
      <w:r w:rsidRPr="00576E44">
        <w:rPr>
          <w:rFonts w:ascii="Arial" w:eastAsia="Times New Roman" w:hAnsi="Arial" w:cs="Arial"/>
          <w:b/>
          <w:spacing w:val="-10"/>
          <w:kern w:val="28"/>
          <w:sz w:val="20"/>
          <w:szCs w:val="20"/>
          <w:lang w:eastAsia="pl-PL"/>
        </w:rPr>
        <w:t>2024</w:t>
      </w:r>
    </w:p>
    <w:p w14:paraId="496393E2" w14:textId="0358E18F" w:rsidR="00D73DE1" w:rsidRPr="00DC2795" w:rsidRDefault="00576E44" w:rsidP="00A82E43">
      <w:pPr>
        <w:spacing w:after="0" w:line="288" w:lineRule="auto"/>
        <w:contextualSpacing/>
        <w:jc w:val="both"/>
        <w:rPr>
          <w:rFonts w:ascii="Arial" w:eastAsia="Times New Roman" w:hAnsi="Arial" w:cs="Arial"/>
          <w:b/>
          <w:spacing w:val="-10"/>
          <w:kern w:val="28"/>
          <w:sz w:val="20"/>
          <w:szCs w:val="20"/>
          <w:lang w:eastAsia="pl-PL"/>
        </w:rPr>
      </w:pPr>
      <w:r w:rsidRPr="00576E44">
        <w:rPr>
          <w:rFonts w:ascii="Arial" w:eastAsia="Times New Roman" w:hAnsi="Arial" w:cs="Arial"/>
          <w:b/>
          <w:spacing w:val="-10"/>
          <w:kern w:val="28"/>
          <w:sz w:val="20"/>
          <w:szCs w:val="20"/>
          <w:lang w:eastAsia="pl-PL"/>
        </w:rPr>
        <w:t>Nr przetargu 6</w:t>
      </w:r>
      <w:r w:rsidR="00F83017" w:rsidRPr="00576E44">
        <w:rPr>
          <w:rFonts w:ascii="Arial" w:eastAsia="Times New Roman" w:hAnsi="Arial" w:cs="Arial"/>
          <w:b/>
          <w:spacing w:val="-10"/>
          <w:kern w:val="28"/>
          <w:sz w:val="20"/>
          <w:szCs w:val="20"/>
          <w:lang w:eastAsia="pl-PL"/>
        </w:rPr>
        <w:t>/2024</w:t>
      </w:r>
    </w:p>
    <w:p w14:paraId="0C2D216B" w14:textId="77777777" w:rsidR="00D73DE1" w:rsidRPr="00DC2795" w:rsidRDefault="00D73DE1" w:rsidP="00A82E43">
      <w:pPr>
        <w:spacing w:after="0" w:line="288" w:lineRule="auto"/>
        <w:jc w:val="both"/>
        <w:rPr>
          <w:rFonts w:ascii="Arial" w:eastAsia="Arial" w:hAnsi="Arial" w:cs="Arial"/>
          <w:sz w:val="20"/>
          <w:szCs w:val="20"/>
          <w:lang w:eastAsia="pl-PL"/>
        </w:rPr>
      </w:pPr>
    </w:p>
    <w:p w14:paraId="3A67B0F5"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36FC6B7D"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0CB47500"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01F94BA2" w14:textId="77777777"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spacing w:val="-10"/>
          <w:kern w:val="28"/>
          <w:sz w:val="20"/>
          <w:szCs w:val="20"/>
          <w:lang w:eastAsia="pl-PL"/>
        </w:rPr>
        <w:t>SPECYFIKACJA WARUNKÓW ZAMÓWIENIA</w:t>
      </w:r>
    </w:p>
    <w:p w14:paraId="53D73608" w14:textId="77777777"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spacing w:val="-10"/>
          <w:kern w:val="28"/>
          <w:sz w:val="20"/>
          <w:szCs w:val="20"/>
          <w:lang w:eastAsia="pl-PL"/>
        </w:rPr>
        <w:t>SWZ</w:t>
      </w:r>
    </w:p>
    <w:p w14:paraId="0240A2E2" w14:textId="77777777" w:rsidR="00D73DE1" w:rsidRPr="00DC2795" w:rsidRDefault="00D73DE1" w:rsidP="00576E44">
      <w:pPr>
        <w:spacing w:after="0" w:line="288" w:lineRule="auto"/>
        <w:jc w:val="center"/>
        <w:rPr>
          <w:rFonts w:ascii="Arial" w:eastAsia="Arial" w:hAnsi="Arial" w:cs="Arial"/>
          <w:sz w:val="20"/>
          <w:szCs w:val="20"/>
          <w:lang w:eastAsia="pl-PL"/>
        </w:rPr>
      </w:pPr>
    </w:p>
    <w:p w14:paraId="04B577A5" w14:textId="77777777" w:rsidR="00D73DE1" w:rsidRPr="00DC2795" w:rsidRDefault="00D73DE1" w:rsidP="00576E44">
      <w:pPr>
        <w:spacing w:after="0" w:line="288" w:lineRule="auto"/>
        <w:contextualSpacing/>
        <w:jc w:val="center"/>
        <w:rPr>
          <w:rFonts w:ascii="Arial" w:eastAsia="Times New Roman" w:hAnsi="Arial" w:cs="Arial"/>
          <w:b/>
          <w:i/>
          <w:iCs/>
          <w:spacing w:val="-10"/>
          <w:kern w:val="28"/>
          <w:sz w:val="20"/>
          <w:szCs w:val="20"/>
          <w:lang w:eastAsia="pl-PL"/>
        </w:rPr>
      </w:pPr>
      <w:r w:rsidRPr="00DC2795">
        <w:rPr>
          <w:rFonts w:ascii="Arial" w:eastAsia="Times New Roman" w:hAnsi="Arial" w:cs="Arial"/>
          <w:b/>
          <w:i/>
          <w:iCs/>
          <w:spacing w:val="-10"/>
          <w:kern w:val="28"/>
          <w:sz w:val="20"/>
          <w:szCs w:val="20"/>
          <w:lang w:eastAsia="pl-PL"/>
        </w:rPr>
        <w:t>postępowanie o udzielenie zamówienia publicznego</w:t>
      </w:r>
    </w:p>
    <w:p w14:paraId="40BBA99E" w14:textId="03D1E014"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i/>
          <w:iCs/>
          <w:spacing w:val="-10"/>
          <w:kern w:val="28"/>
          <w:sz w:val="20"/>
          <w:szCs w:val="20"/>
          <w:lang w:eastAsia="pl-PL"/>
        </w:rPr>
        <w:t xml:space="preserve">prowadzone w trybie podstawowym bez przeprowadzenia negocjacji zgodnie </w:t>
      </w:r>
      <w:r w:rsidRPr="00DC2795">
        <w:rPr>
          <w:rFonts w:ascii="Arial" w:eastAsia="Times New Roman" w:hAnsi="Arial" w:cs="Arial"/>
          <w:b/>
          <w:i/>
          <w:iCs/>
          <w:spacing w:val="-10"/>
          <w:kern w:val="28"/>
          <w:sz w:val="20"/>
          <w:szCs w:val="20"/>
          <w:lang w:eastAsia="pl-PL"/>
        </w:rPr>
        <w:br/>
        <w:t>z postanowieniami art. 275 pkt. 1 ustawy z dnia 11 września 2019 r. prawo zamówień</w:t>
      </w:r>
      <w:r w:rsidR="00F83017" w:rsidRPr="00DC2795">
        <w:rPr>
          <w:rFonts w:ascii="Arial" w:eastAsia="Times New Roman" w:hAnsi="Arial" w:cs="Arial"/>
          <w:b/>
          <w:i/>
          <w:iCs/>
          <w:spacing w:val="-10"/>
          <w:kern w:val="28"/>
          <w:sz w:val="20"/>
          <w:szCs w:val="20"/>
          <w:lang w:eastAsia="pl-PL"/>
        </w:rPr>
        <w:t xml:space="preserve"> publicznych (</w:t>
      </w:r>
      <w:proofErr w:type="spellStart"/>
      <w:r w:rsidR="00F83017" w:rsidRPr="00DC2795">
        <w:rPr>
          <w:rFonts w:ascii="Arial" w:eastAsia="Times New Roman" w:hAnsi="Arial" w:cs="Arial"/>
          <w:b/>
          <w:i/>
          <w:iCs/>
          <w:spacing w:val="-10"/>
          <w:kern w:val="28"/>
          <w:sz w:val="20"/>
          <w:szCs w:val="20"/>
          <w:lang w:eastAsia="pl-PL"/>
        </w:rPr>
        <w:t>t.j</w:t>
      </w:r>
      <w:proofErr w:type="spellEnd"/>
      <w:r w:rsidR="00F83017" w:rsidRPr="00DC2795">
        <w:rPr>
          <w:rFonts w:ascii="Arial" w:eastAsia="Times New Roman" w:hAnsi="Arial" w:cs="Arial"/>
          <w:b/>
          <w:i/>
          <w:iCs/>
          <w:spacing w:val="-10"/>
          <w:kern w:val="28"/>
          <w:sz w:val="20"/>
          <w:szCs w:val="20"/>
          <w:lang w:eastAsia="pl-PL"/>
        </w:rPr>
        <w:t>. Dz.U. z 2023r. poz. 1605</w:t>
      </w:r>
      <w:r w:rsidRPr="00DC2795">
        <w:rPr>
          <w:rFonts w:ascii="Arial" w:eastAsia="Times New Roman" w:hAnsi="Arial" w:cs="Arial"/>
          <w:b/>
          <w:i/>
          <w:iCs/>
          <w:spacing w:val="-10"/>
          <w:kern w:val="28"/>
          <w:sz w:val="20"/>
          <w:szCs w:val="20"/>
          <w:lang w:eastAsia="pl-PL"/>
        </w:rPr>
        <w:t xml:space="preserve"> z </w:t>
      </w:r>
      <w:proofErr w:type="spellStart"/>
      <w:r w:rsidRPr="00DC2795">
        <w:rPr>
          <w:rFonts w:ascii="Arial" w:eastAsia="Times New Roman" w:hAnsi="Arial" w:cs="Arial"/>
          <w:b/>
          <w:i/>
          <w:iCs/>
          <w:spacing w:val="-10"/>
          <w:kern w:val="28"/>
          <w:sz w:val="20"/>
          <w:szCs w:val="20"/>
          <w:lang w:eastAsia="pl-PL"/>
        </w:rPr>
        <w:t>późn</w:t>
      </w:r>
      <w:proofErr w:type="spellEnd"/>
      <w:r w:rsidRPr="00DC2795">
        <w:rPr>
          <w:rFonts w:ascii="Arial" w:eastAsia="Times New Roman" w:hAnsi="Arial" w:cs="Arial"/>
          <w:b/>
          <w:i/>
          <w:iCs/>
          <w:spacing w:val="-10"/>
          <w:kern w:val="28"/>
          <w:sz w:val="20"/>
          <w:szCs w:val="20"/>
          <w:lang w:eastAsia="pl-PL"/>
        </w:rPr>
        <w:t xml:space="preserve">. zm.), zwanej w treści SWZ </w:t>
      </w:r>
      <w:r w:rsidRPr="00DC2795">
        <w:rPr>
          <w:rFonts w:ascii="Arial" w:eastAsia="Times New Roman" w:hAnsi="Arial" w:cs="Arial"/>
          <w:b/>
          <w:i/>
          <w:iCs/>
          <w:spacing w:val="-10"/>
          <w:kern w:val="28"/>
          <w:sz w:val="20"/>
          <w:szCs w:val="20"/>
          <w:lang w:eastAsia="pl-PL"/>
        </w:rPr>
        <w:br/>
        <w:t xml:space="preserve">„Ustawą </w:t>
      </w:r>
      <w:proofErr w:type="spellStart"/>
      <w:r w:rsidRPr="00DC2795">
        <w:rPr>
          <w:rFonts w:ascii="Arial" w:eastAsia="Times New Roman" w:hAnsi="Arial" w:cs="Arial"/>
          <w:b/>
          <w:i/>
          <w:iCs/>
          <w:spacing w:val="-10"/>
          <w:kern w:val="28"/>
          <w:sz w:val="20"/>
          <w:szCs w:val="20"/>
          <w:lang w:eastAsia="pl-PL"/>
        </w:rPr>
        <w:t>Pzp</w:t>
      </w:r>
      <w:proofErr w:type="spellEnd"/>
      <w:r w:rsidRPr="00DC2795">
        <w:rPr>
          <w:rFonts w:ascii="Arial" w:eastAsia="Times New Roman" w:hAnsi="Arial" w:cs="Arial"/>
          <w:b/>
          <w:i/>
          <w:iCs/>
          <w:spacing w:val="-10"/>
          <w:kern w:val="28"/>
          <w:sz w:val="20"/>
          <w:szCs w:val="20"/>
          <w:lang w:eastAsia="pl-PL"/>
        </w:rPr>
        <w:t>”,</w:t>
      </w:r>
    </w:p>
    <w:p w14:paraId="7A66F777" w14:textId="77777777" w:rsidR="00D73DE1" w:rsidRPr="00DC2795" w:rsidRDefault="00D73DE1" w:rsidP="00576E44">
      <w:pPr>
        <w:spacing w:after="0" w:line="288" w:lineRule="auto"/>
        <w:jc w:val="center"/>
        <w:rPr>
          <w:rFonts w:ascii="Arial" w:eastAsia="Arial" w:hAnsi="Arial" w:cs="Arial"/>
          <w:sz w:val="20"/>
          <w:szCs w:val="20"/>
          <w:lang w:eastAsia="pl-PL"/>
        </w:rPr>
      </w:pPr>
    </w:p>
    <w:p w14:paraId="5B30826B" w14:textId="77777777" w:rsidR="00D73DE1" w:rsidRPr="00DC2795" w:rsidRDefault="00D73DE1" w:rsidP="00576E44">
      <w:pPr>
        <w:spacing w:after="0" w:line="288" w:lineRule="auto"/>
        <w:jc w:val="center"/>
        <w:rPr>
          <w:rFonts w:ascii="Arial" w:eastAsia="Arial" w:hAnsi="Arial" w:cs="Arial"/>
          <w:sz w:val="20"/>
          <w:szCs w:val="20"/>
          <w:lang w:eastAsia="pl-PL"/>
        </w:rPr>
      </w:pPr>
    </w:p>
    <w:p w14:paraId="6F083C2D" w14:textId="77777777" w:rsidR="00D73DE1" w:rsidRPr="00DC2795" w:rsidRDefault="00D73DE1" w:rsidP="00576E44">
      <w:pPr>
        <w:spacing w:after="0" w:line="288" w:lineRule="auto"/>
        <w:contextualSpacing/>
        <w:jc w:val="center"/>
        <w:rPr>
          <w:rFonts w:ascii="Arial" w:eastAsia="Times New Roman" w:hAnsi="Arial" w:cs="Arial"/>
          <w:b/>
          <w:i/>
          <w:iCs/>
          <w:spacing w:val="-10"/>
          <w:kern w:val="28"/>
          <w:sz w:val="20"/>
          <w:szCs w:val="20"/>
          <w:lang w:eastAsia="pl-PL"/>
        </w:rPr>
      </w:pPr>
      <w:r w:rsidRPr="00DC2795">
        <w:rPr>
          <w:rFonts w:ascii="Arial" w:eastAsia="Times New Roman" w:hAnsi="Arial" w:cs="Arial"/>
          <w:b/>
          <w:i/>
          <w:iCs/>
          <w:spacing w:val="-10"/>
          <w:kern w:val="28"/>
          <w:sz w:val="20"/>
          <w:szCs w:val="20"/>
          <w:lang w:eastAsia="pl-PL"/>
        </w:rPr>
        <w:t>którego przedmiotem jest:</w:t>
      </w:r>
    </w:p>
    <w:p w14:paraId="29F98D79" w14:textId="77777777" w:rsidR="00D73DE1" w:rsidRPr="00DC2795" w:rsidRDefault="00D73DE1" w:rsidP="00576E44">
      <w:pPr>
        <w:spacing w:after="0" w:line="288" w:lineRule="auto"/>
        <w:jc w:val="center"/>
        <w:rPr>
          <w:rFonts w:ascii="Arial" w:eastAsia="Arial" w:hAnsi="Arial" w:cs="Arial"/>
          <w:sz w:val="20"/>
          <w:szCs w:val="20"/>
          <w:lang w:eastAsia="pl-PL"/>
        </w:rPr>
      </w:pPr>
    </w:p>
    <w:p w14:paraId="65B53000" w14:textId="4F5E1A4E" w:rsidR="00D73DE1" w:rsidRPr="00DC2795" w:rsidRDefault="00D73DE1" w:rsidP="00576E44">
      <w:pPr>
        <w:spacing w:after="0" w:line="288" w:lineRule="auto"/>
        <w:contextualSpacing/>
        <w:jc w:val="center"/>
        <w:rPr>
          <w:rFonts w:ascii="Arial" w:eastAsia="Times New Roman" w:hAnsi="Arial" w:cs="Arial"/>
          <w:b/>
          <w:spacing w:val="-10"/>
          <w:kern w:val="28"/>
          <w:sz w:val="20"/>
          <w:szCs w:val="20"/>
        </w:rPr>
      </w:pPr>
      <w:r w:rsidRPr="00DC2795">
        <w:rPr>
          <w:rFonts w:ascii="Arial" w:eastAsia="Times New Roman" w:hAnsi="Arial" w:cs="Arial"/>
          <w:b/>
          <w:spacing w:val="-10"/>
          <w:kern w:val="28"/>
          <w:sz w:val="20"/>
          <w:szCs w:val="20"/>
        </w:rPr>
        <w:t>"</w:t>
      </w:r>
      <w:r w:rsidR="00F83017" w:rsidRPr="00DC2795">
        <w:rPr>
          <w:rFonts w:ascii="Arial" w:eastAsia="Times New Roman" w:hAnsi="Arial" w:cs="Arial"/>
          <w:b/>
          <w:spacing w:val="-10"/>
          <w:kern w:val="28"/>
          <w:sz w:val="20"/>
          <w:szCs w:val="20"/>
        </w:rPr>
        <w:t>Budowa gminnego przedszkola w miejscowości Zaskale, gmina Szaflary</w:t>
      </w:r>
      <w:r w:rsidRPr="00DC2795">
        <w:rPr>
          <w:rFonts w:ascii="Arial" w:eastAsia="Times New Roman" w:hAnsi="Arial" w:cs="Arial"/>
          <w:b/>
          <w:spacing w:val="-10"/>
          <w:kern w:val="28"/>
          <w:sz w:val="20"/>
          <w:szCs w:val="20"/>
        </w:rPr>
        <w:t>"</w:t>
      </w:r>
    </w:p>
    <w:p w14:paraId="72FF500E" w14:textId="77777777" w:rsidR="00D73DE1" w:rsidRPr="00DC2795" w:rsidRDefault="00D73DE1" w:rsidP="00576E44">
      <w:pPr>
        <w:spacing w:after="0" w:line="288" w:lineRule="auto"/>
        <w:jc w:val="center"/>
        <w:rPr>
          <w:rFonts w:ascii="Arial" w:eastAsia="Arial" w:hAnsi="Arial" w:cs="Arial"/>
          <w:sz w:val="20"/>
          <w:szCs w:val="20"/>
        </w:rPr>
      </w:pPr>
    </w:p>
    <w:p w14:paraId="47AF240B" w14:textId="77777777" w:rsidR="00D73DE1" w:rsidRPr="00DC2795" w:rsidRDefault="00D73DE1" w:rsidP="00576E44">
      <w:pPr>
        <w:spacing w:after="0" w:line="288" w:lineRule="auto"/>
        <w:jc w:val="center"/>
        <w:rPr>
          <w:rFonts w:ascii="Arial" w:eastAsia="Arial" w:hAnsi="Arial" w:cs="Arial"/>
          <w:sz w:val="20"/>
          <w:szCs w:val="20"/>
        </w:rPr>
      </w:pPr>
    </w:p>
    <w:p w14:paraId="47EE4B09" w14:textId="195D5DB6" w:rsidR="00057069" w:rsidRPr="00DC2795" w:rsidRDefault="00D73DE1" w:rsidP="00576E44">
      <w:pPr>
        <w:spacing w:after="0" w:line="288" w:lineRule="auto"/>
        <w:contextualSpacing/>
        <w:jc w:val="center"/>
        <w:rPr>
          <w:rFonts w:ascii="Arial" w:eastAsia="Calibri" w:hAnsi="Arial" w:cs="Arial"/>
          <w:b/>
          <w:bCs/>
          <w:sz w:val="20"/>
          <w:szCs w:val="20"/>
        </w:rPr>
      </w:pPr>
      <w:r w:rsidRPr="00DC2795">
        <w:rPr>
          <w:rFonts w:ascii="Arial" w:eastAsia="Calibri" w:hAnsi="Arial" w:cs="Arial"/>
          <w:bCs/>
          <w:sz w:val="20"/>
          <w:szCs w:val="20"/>
        </w:rPr>
        <w:t xml:space="preserve">Zadanie jest dofinansowane </w:t>
      </w:r>
      <w:r w:rsidR="00F83017" w:rsidRPr="00DC2795">
        <w:rPr>
          <w:rFonts w:ascii="Arial" w:eastAsia="Calibri" w:hAnsi="Arial" w:cs="Arial"/>
          <w:bCs/>
          <w:sz w:val="20"/>
          <w:szCs w:val="20"/>
        </w:rPr>
        <w:t>z</w:t>
      </w:r>
      <w:r w:rsidR="00057069" w:rsidRPr="00DC2795">
        <w:rPr>
          <w:rFonts w:ascii="Arial" w:eastAsia="Calibri" w:hAnsi="Arial" w:cs="Arial"/>
          <w:b/>
          <w:bCs/>
          <w:sz w:val="20"/>
          <w:szCs w:val="20"/>
        </w:rPr>
        <w:t>:</w:t>
      </w:r>
    </w:p>
    <w:p w14:paraId="1183367D" w14:textId="1BC16273" w:rsidR="00D73DE1" w:rsidRPr="00DC2795" w:rsidRDefault="00A12E7A" w:rsidP="00576E44">
      <w:pPr>
        <w:spacing w:after="0" w:line="288" w:lineRule="auto"/>
        <w:contextualSpacing/>
        <w:jc w:val="center"/>
        <w:rPr>
          <w:rFonts w:ascii="Arial" w:eastAsia="Calibri" w:hAnsi="Arial" w:cs="Arial"/>
          <w:b/>
          <w:bCs/>
          <w:sz w:val="20"/>
          <w:szCs w:val="20"/>
        </w:rPr>
      </w:pPr>
      <w:r w:rsidRPr="00DC2795">
        <w:rPr>
          <w:rFonts w:ascii="Arial" w:eastAsia="Calibri" w:hAnsi="Arial" w:cs="Arial"/>
          <w:b/>
          <w:bCs/>
          <w:sz w:val="20"/>
          <w:szCs w:val="20"/>
        </w:rPr>
        <w:t xml:space="preserve">1. </w:t>
      </w:r>
      <w:r w:rsidR="00F83017" w:rsidRPr="00DC2795">
        <w:rPr>
          <w:rFonts w:ascii="Arial" w:eastAsia="Calibri" w:hAnsi="Arial" w:cs="Arial"/>
          <w:b/>
          <w:bCs/>
          <w:sz w:val="20"/>
          <w:szCs w:val="20"/>
        </w:rPr>
        <w:t>Rządowego Funduszu Polski Ład:</w:t>
      </w:r>
      <w:r w:rsidRPr="00DC2795">
        <w:rPr>
          <w:rFonts w:ascii="Arial" w:eastAsia="Calibri" w:hAnsi="Arial" w:cs="Arial"/>
          <w:b/>
          <w:bCs/>
          <w:sz w:val="20"/>
          <w:szCs w:val="20"/>
        </w:rPr>
        <w:t xml:space="preserve"> </w:t>
      </w:r>
      <w:r w:rsidR="00F83017" w:rsidRPr="00DC2795">
        <w:rPr>
          <w:rFonts w:ascii="Arial" w:eastAsia="Calibri" w:hAnsi="Arial" w:cs="Arial"/>
          <w:b/>
          <w:bCs/>
          <w:sz w:val="20"/>
          <w:szCs w:val="20"/>
        </w:rPr>
        <w:t>Programu Inwestycji Strategicznych</w:t>
      </w:r>
    </w:p>
    <w:p w14:paraId="206CC0AD" w14:textId="5532C30D" w:rsidR="00A12E7A" w:rsidRPr="00DC2795" w:rsidRDefault="00A12E7A" w:rsidP="00576E44">
      <w:pPr>
        <w:spacing w:after="0" w:line="288" w:lineRule="auto"/>
        <w:contextualSpacing/>
        <w:jc w:val="center"/>
        <w:rPr>
          <w:rFonts w:ascii="Arial" w:eastAsia="Calibri" w:hAnsi="Arial" w:cs="Arial"/>
          <w:b/>
          <w:bCs/>
          <w:sz w:val="20"/>
          <w:szCs w:val="20"/>
        </w:rPr>
      </w:pPr>
      <w:r w:rsidRPr="00DC2795">
        <w:rPr>
          <w:rFonts w:ascii="Arial" w:eastAsia="Calibri" w:hAnsi="Arial" w:cs="Arial"/>
          <w:b/>
          <w:bCs/>
          <w:sz w:val="20"/>
          <w:szCs w:val="20"/>
        </w:rPr>
        <w:t xml:space="preserve">2. „Programu rozwoju instytucji opieki nad dziećmi w wieku do lat 3 </w:t>
      </w:r>
      <w:r w:rsidR="00576E44">
        <w:rPr>
          <w:rFonts w:ascii="Arial" w:eastAsia="Calibri" w:hAnsi="Arial" w:cs="Arial"/>
          <w:b/>
          <w:bCs/>
          <w:sz w:val="20"/>
          <w:szCs w:val="20"/>
        </w:rPr>
        <w:br/>
      </w:r>
      <w:r w:rsidRPr="00DC2795">
        <w:rPr>
          <w:rFonts w:ascii="Arial" w:eastAsia="Calibri" w:hAnsi="Arial" w:cs="Arial"/>
          <w:b/>
          <w:bCs/>
          <w:sz w:val="20"/>
          <w:szCs w:val="20"/>
        </w:rPr>
        <w:t>Aktywny Maluch 2022–2029”</w:t>
      </w:r>
    </w:p>
    <w:p w14:paraId="71CE126E" w14:textId="77777777" w:rsidR="00D73DE1" w:rsidRPr="00DC2795" w:rsidRDefault="00D73DE1" w:rsidP="00576E44">
      <w:pPr>
        <w:spacing w:after="0" w:line="288" w:lineRule="auto"/>
        <w:contextualSpacing/>
        <w:jc w:val="center"/>
        <w:rPr>
          <w:rFonts w:ascii="Arial" w:eastAsia="Calibri" w:hAnsi="Arial" w:cs="Arial"/>
          <w:b/>
          <w:bCs/>
          <w:sz w:val="20"/>
          <w:szCs w:val="20"/>
        </w:rPr>
      </w:pPr>
    </w:p>
    <w:p w14:paraId="38CBBC21" w14:textId="258E0A6D" w:rsidR="00F83017" w:rsidRPr="00DC2795" w:rsidRDefault="00F83017" w:rsidP="00576E44">
      <w:pPr>
        <w:spacing w:after="0" w:line="288" w:lineRule="auto"/>
        <w:contextualSpacing/>
        <w:jc w:val="center"/>
        <w:rPr>
          <w:rFonts w:ascii="Arial" w:eastAsia="Times New Roman" w:hAnsi="Arial" w:cs="Arial"/>
          <w:b/>
          <w:bCs/>
          <w:spacing w:val="-10"/>
          <w:kern w:val="28"/>
          <w:sz w:val="20"/>
          <w:szCs w:val="20"/>
          <w:lang w:eastAsia="pl-PL"/>
        </w:rPr>
      </w:pPr>
    </w:p>
    <w:p w14:paraId="5B56E860" w14:textId="77777777" w:rsidR="00F83017" w:rsidRPr="00DC2795" w:rsidRDefault="00F83017" w:rsidP="00A82E43">
      <w:pPr>
        <w:spacing w:after="0" w:line="288" w:lineRule="auto"/>
        <w:contextualSpacing/>
        <w:jc w:val="both"/>
        <w:rPr>
          <w:rFonts w:ascii="Arial" w:eastAsia="Times New Roman" w:hAnsi="Arial" w:cs="Arial"/>
          <w:b/>
          <w:bCs/>
          <w:spacing w:val="-10"/>
          <w:kern w:val="28"/>
          <w:sz w:val="20"/>
          <w:szCs w:val="20"/>
          <w:lang w:eastAsia="pl-PL"/>
        </w:rPr>
      </w:pPr>
    </w:p>
    <w:p w14:paraId="09A5E892" w14:textId="07945E88" w:rsidR="00D73DE1" w:rsidRPr="00DC2795" w:rsidRDefault="00F83017" w:rsidP="00A82E43">
      <w:pPr>
        <w:spacing w:after="0" w:line="288" w:lineRule="auto"/>
        <w:contextualSpacing/>
        <w:jc w:val="both"/>
        <w:rPr>
          <w:rFonts w:ascii="Arial" w:eastAsia="Times New Roman" w:hAnsi="Arial" w:cs="Arial"/>
          <w:bCs/>
          <w:spacing w:val="-10"/>
          <w:kern w:val="28"/>
          <w:sz w:val="20"/>
          <w:szCs w:val="20"/>
          <w:lang w:eastAsia="pl-PL"/>
        </w:rPr>
      </w:pPr>
      <w:r w:rsidRPr="00DC2795">
        <w:rPr>
          <w:rFonts w:ascii="Arial" w:eastAsia="Times New Roman" w:hAnsi="Arial" w:cs="Arial"/>
          <w:b/>
          <w:bCs/>
          <w:spacing w:val="-10"/>
          <w:kern w:val="28"/>
          <w:sz w:val="20"/>
          <w:szCs w:val="20"/>
          <w:lang w:eastAsia="pl-PL"/>
        </w:rPr>
        <w:t xml:space="preserve">                                                      </w:t>
      </w:r>
      <w:r w:rsidR="00D73DE1" w:rsidRPr="00DC2795">
        <w:rPr>
          <w:rFonts w:ascii="Arial" w:eastAsia="Times New Roman" w:hAnsi="Arial" w:cs="Arial"/>
          <w:b/>
          <w:bCs/>
          <w:spacing w:val="-10"/>
          <w:kern w:val="28"/>
          <w:sz w:val="20"/>
          <w:szCs w:val="20"/>
          <w:lang w:eastAsia="pl-PL"/>
        </w:rPr>
        <w:t xml:space="preserve">  </w:t>
      </w:r>
      <w:r w:rsidR="00576E44">
        <w:rPr>
          <w:rFonts w:ascii="Arial" w:eastAsia="Times New Roman" w:hAnsi="Arial" w:cs="Arial"/>
          <w:b/>
          <w:bCs/>
          <w:spacing w:val="-10"/>
          <w:kern w:val="28"/>
          <w:sz w:val="20"/>
          <w:szCs w:val="20"/>
          <w:lang w:eastAsia="pl-PL"/>
        </w:rPr>
        <w:t xml:space="preserve">                                                                                           </w:t>
      </w:r>
      <w:r w:rsidR="00D73DE1" w:rsidRPr="00DC2795">
        <w:rPr>
          <w:rFonts w:ascii="Arial" w:eastAsia="Times New Roman" w:hAnsi="Arial" w:cs="Arial"/>
          <w:b/>
          <w:bCs/>
          <w:spacing w:val="-10"/>
          <w:kern w:val="28"/>
          <w:sz w:val="20"/>
          <w:szCs w:val="20"/>
          <w:lang w:eastAsia="pl-PL"/>
        </w:rPr>
        <w:t>Zatwierdzam:</w:t>
      </w:r>
      <w:r w:rsidR="00D73DE1" w:rsidRPr="00DC2795">
        <w:rPr>
          <w:rFonts w:ascii="Arial" w:eastAsia="Times New Roman" w:hAnsi="Arial" w:cs="Arial"/>
          <w:bCs/>
          <w:spacing w:val="-10"/>
          <w:kern w:val="28"/>
          <w:sz w:val="20"/>
          <w:szCs w:val="20"/>
          <w:lang w:eastAsia="pl-PL"/>
        </w:rPr>
        <w:tab/>
      </w:r>
    </w:p>
    <w:p w14:paraId="3CD7DE04" w14:textId="77777777" w:rsidR="00D73DE1" w:rsidRDefault="00D73DE1" w:rsidP="00A82E43">
      <w:pPr>
        <w:spacing w:after="0" w:line="288" w:lineRule="auto"/>
        <w:jc w:val="both"/>
        <w:rPr>
          <w:rFonts w:ascii="Arial" w:eastAsia="Arial" w:hAnsi="Arial" w:cs="Arial"/>
          <w:sz w:val="20"/>
          <w:szCs w:val="20"/>
          <w:lang w:eastAsia="pl-PL"/>
        </w:rPr>
      </w:pPr>
    </w:p>
    <w:p w14:paraId="1771A031" w14:textId="77777777" w:rsidR="00576E44" w:rsidRDefault="00576E44" w:rsidP="00A82E43">
      <w:pPr>
        <w:spacing w:after="0" w:line="288" w:lineRule="auto"/>
        <w:jc w:val="both"/>
        <w:rPr>
          <w:rFonts w:ascii="Arial" w:eastAsia="Arial" w:hAnsi="Arial" w:cs="Arial"/>
          <w:sz w:val="20"/>
          <w:szCs w:val="20"/>
          <w:lang w:eastAsia="pl-PL"/>
        </w:rPr>
      </w:pPr>
    </w:p>
    <w:p w14:paraId="7D1B42CD" w14:textId="77777777" w:rsidR="00576E44" w:rsidRDefault="00576E44" w:rsidP="00A82E43">
      <w:pPr>
        <w:spacing w:after="0" w:line="288" w:lineRule="auto"/>
        <w:jc w:val="both"/>
        <w:rPr>
          <w:rFonts w:ascii="Arial" w:eastAsia="Arial" w:hAnsi="Arial" w:cs="Arial"/>
          <w:sz w:val="20"/>
          <w:szCs w:val="20"/>
          <w:lang w:eastAsia="pl-PL"/>
        </w:rPr>
      </w:pPr>
    </w:p>
    <w:p w14:paraId="19DEABDC" w14:textId="77777777" w:rsidR="00576E44" w:rsidRDefault="00576E44" w:rsidP="00A82E43">
      <w:pPr>
        <w:spacing w:after="0" w:line="288" w:lineRule="auto"/>
        <w:jc w:val="both"/>
        <w:rPr>
          <w:rFonts w:ascii="Arial" w:eastAsia="Arial" w:hAnsi="Arial" w:cs="Arial"/>
          <w:sz w:val="20"/>
          <w:szCs w:val="20"/>
          <w:lang w:eastAsia="pl-PL"/>
        </w:rPr>
      </w:pPr>
    </w:p>
    <w:p w14:paraId="0E73D44B" w14:textId="77777777" w:rsidR="00576E44" w:rsidRDefault="00576E44" w:rsidP="00A82E43">
      <w:pPr>
        <w:spacing w:after="0" w:line="288" w:lineRule="auto"/>
        <w:jc w:val="both"/>
        <w:rPr>
          <w:rFonts w:ascii="Arial" w:eastAsia="Arial" w:hAnsi="Arial" w:cs="Arial"/>
          <w:sz w:val="20"/>
          <w:szCs w:val="20"/>
          <w:lang w:eastAsia="pl-PL"/>
        </w:rPr>
      </w:pPr>
    </w:p>
    <w:p w14:paraId="0D8BCB3A" w14:textId="77777777" w:rsidR="00576E44" w:rsidRDefault="00576E44" w:rsidP="00A82E43">
      <w:pPr>
        <w:spacing w:after="0" w:line="288" w:lineRule="auto"/>
        <w:jc w:val="both"/>
        <w:rPr>
          <w:rFonts w:ascii="Arial" w:eastAsia="Arial" w:hAnsi="Arial" w:cs="Arial"/>
          <w:sz w:val="20"/>
          <w:szCs w:val="20"/>
          <w:lang w:eastAsia="pl-PL"/>
        </w:rPr>
      </w:pPr>
    </w:p>
    <w:p w14:paraId="0CA3EBA9" w14:textId="77777777" w:rsidR="00576E44" w:rsidRPr="00DC2795" w:rsidRDefault="00576E44" w:rsidP="00A82E43">
      <w:pPr>
        <w:spacing w:after="0" w:line="288" w:lineRule="auto"/>
        <w:jc w:val="both"/>
        <w:rPr>
          <w:rFonts w:ascii="Arial" w:eastAsia="Arial" w:hAnsi="Arial" w:cs="Arial"/>
          <w:sz w:val="20"/>
          <w:szCs w:val="20"/>
          <w:lang w:eastAsia="pl-PL"/>
        </w:rPr>
      </w:pPr>
    </w:p>
    <w:p w14:paraId="5FA3799B" w14:textId="47003215" w:rsidR="00B572D3" w:rsidRPr="00DC2795" w:rsidRDefault="00576E44" w:rsidP="00576E44">
      <w:pPr>
        <w:tabs>
          <w:tab w:val="center" w:pos="4535"/>
          <w:tab w:val="left" w:pos="6240"/>
        </w:tabs>
        <w:spacing w:after="0" w:line="288" w:lineRule="auto"/>
        <w:jc w:val="center"/>
        <w:rPr>
          <w:rFonts w:ascii="Arial" w:eastAsia="Times New Roman" w:hAnsi="Arial" w:cs="Arial"/>
          <w:b/>
          <w:bCs/>
          <w:sz w:val="20"/>
          <w:szCs w:val="20"/>
          <w:lang w:eastAsia="pl-PL"/>
        </w:rPr>
      </w:pPr>
      <w:r w:rsidRPr="00576E44">
        <w:rPr>
          <w:rFonts w:ascii="Arial" w:eastAsia="Times New Roman" w:hAnsi="Arial" w:cs="Arial"/>
          <w:b/>
          <w:bCs/>
          <w:sz w:val="20"/>
          <w:szCs w:val="20"/>
          <w:lang w:eastAsia="pl-PL"/>
        </w:rPr>
        <w:t>20.06.</w:t>
      </w:r>
      <w:r w:rsidR="00F83017" w:rsidRPr="00576E44">
        <w:rPr>
          <w:rFonts w:ascii="Arial" w:eastAsia="Times New Roman" w:hAnsi="Arial" w:cs="Arial"/>
          <w:b/>
          <w:bCs/>
          <w:sz w:val="20"/>
          <w:szCs w:val="20"/>
          <w:lang w:eastAsia="pl-PL"/>
        </w:rPr>
        <w:t>2024</w:t>
      </w:r>
      <w:r w:rsidR="00D73DE1" w:rsidRPr="00576E44">
        <w:rPr>
          <w:rFonts w:ascii="Arial" w:eastAsia="Times New Roman" w:hAnsi="Arial" w:cs="Arial"/>
          <w:b/>
          <w:bCs/>
          <w:sz w:val="20"/>
          <w:szCs w:val="20"/>
          <w:lang w:eastAsia="pl-PL"/>
        </w:rPr>
        <w:t xml:space="preserve"> r.</w:t>
      </w:r>
    </w:p>
    <w:p w14:paraId="5E45D43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bookmarkStart w:id="1" w:name="_Toc66364567"/>
      <w:r w:rsidRPr="00DC2795">
        <w:rPr>
          <w:rFonts w:ascii="Arial" w:eastAsia="Times New Roman" w:hAnsi="Arial" w:cs="Arial"/>
          <w:b/>
          <w:color w:val="000000"/>
          <w:sz w:val="20"/>
          <w:szCs w:val="20"/>
          <w:lang w:eastAsia="pl-PL"/>
        </w:rPr>
        <w:lastRenderedPageBreak/>
        <w:t>I. Nazwa (firma) oraz adres Zamawiającego</w:t>
      </w:r>
      <w:bookmarkEnd w:id="1"/>
    </w:p>
    <w:p w14:paraId="37EB82B2"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eastAsia="pl-PL"/>
        </w:rPr>
      </w:pPr>
      <w:r w:rsidRPr="00DC2795">
        <w:rPr>
          <w:rFonts w:ascii="Arial" w:eastAsia="Times New Roman" w:hAnsi="Arial" w:cs="Arial"/>
          <w:b/>
          <w:sz w:val="20"/>
          <w:szCs w:val="20"/>
          <w:lang w:eastAsia="pl-PL"/>
        </w:rPr>
        <w:t>Gmina Szaflary</w:t>
      </w:r>
      <w:r w:rsidRPr="00DC2795">
        <w:rPr>
          <w:rFonts w:ascii="Arial" w:eastAsia="Times New Roman" w:hAnsi="Arial" w:cs="Arial"/>
          <w:sz w:val="20"/>
          <w:szCs w:val="20"/>
          <w:lang w:eastAsia="pl-PL"/>
        </w:rPr>
        <w:t>, ul. Zakopiańska 18, 34-424 Szaflary.</w:t>
      </w:r>
    </w:p>
    <w:p w14:paraId="6101C765"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val="en-US" w:eastAsia="pl-PL"/>
        </w:rPr>
      </w:pPr>
      <w:r w:rsidRPr="00DC2795">
        <w:rPr>
          <w:rFonts w:ascii="Arial" w:eastAsia="Calibri" w:hAnsi="Arial" w:cs="Arial"/>
          <w:sz w:val="20"/>
          <w:szCs w:val="20"/>
        </w:rPr>
        <w:t xml:space="preserve">e-mail: </w:t>
      </w:r>
      <w:hyperlink r:id="rId8" w:history="1">
        <w:r w:rsidRPr="00DC2795">
          <w:rPr>
            <w:rFonts w:ascii="Arial" w:eastAsia="Calibri" w:hAnsi="Arial" w:cs="Arial"/>
            <w:sz w:val="20"/>
            <w:szCs w:val="20"/>
            <w:u w:val="single"/>
          </w:rPr>
          <w:t>przetargi@szaflary</w:t>
        </w:r>
        <w:r w:rsidRPr="00DC2795">
          <w:rPr>
            <w:rFonts w:ascii="Arial" w:eastAsia="Calibri" w:hAnsi="Arial" w:cs="Arial"/>
            <w:sz w:val="20"/>
            <w:szCs w:val="20"/>
            <w:u w:val="single"/>
            <w:lang w:val="en-US"/>
          </w:rPr>
          <w:t xml:space="preserve">.pl </w:t>
        </w:r>
      </w:hyperlink>
      <w:r w:rsidRPr="00DC2795">
        <w:rPr>
          <w:rFonts w:ascii="Arial" w:eastAsia="Calibri" w:hAnsi="Arial" w:cs="Arial"/>
          <w:sz w:val="20"/>
          <w:szCs w:val="20"/>
          <w:lang w:val="en-US"/>
        </w:rPr>
        <w:t xml:space="preserve"> </w:t>
      </w:r>
    </w:p>
    <w:p w14:paraId="1C4B5AA4"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val="en-US" w:eastAsia="pl-PL"/>
        </w:rPr>
      </w:pPr>
      <w:proofErr w:type="spellStart"/>
      <w:r w:rsidRPr="00DC2795">
        <w:rPr>
          <w:rFonts w:ascii="Arial" w:eastAsia="Calibri" w:hAnsi="Arial" w:cs="Arial"/>
          <w:sz w:val="20"/>
          <w:szCs w:val="20"/>
          <w:lang w:val="en-US"/>
        </w:rPr>
        <w:t>telefon</w:t>
      </w:r>
      <w:proofErr w:type="spellEnd"/>
      <w:r w:rsidRPr="00DC2795">
        <w:rPr>
          <w:rFonts w:ascii="Arial" w:eastAsia="Calibri" w:hAnsi="Arial" w:cs="Arial"/>
          <w:sz w:val="20"/>
          <w:szCs w:val="20"/>
          <w:lang w:val="en-US"/>
        </w:rPr>
        <w:t>: (18) 261 23 14</w:t>
      </w:r>
    </w:p>
    <w:p w14:paraId="11E0FD1A"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eastAsia="pl-PL"/>
        </w:rPr>
      </w:pPr>
      <w:r w:rsidRPr="00DC2795">
        <w:rPr>
          <w:rFonts w:ascii="Arial" w:eastAsia="Calibri" w:hAnsi="Arial" w:cs="Arial"/>
          <w:sz w:val="20"/>
          <w:szCs w:val="20"/>
        </w:rPr>
        <w:t xml:space="preserve">strona internetowa: </w:t>
      </w:r>
      <w:r w:rsidRPr="00DC2795">
        <w:rPr>
          <w:rFonts w:ascii="Arial" w:eastAsia="Calibri" w:hAnsi="Arial" w:cs="Arial"/>
          <w:sz w:val="20"/>
          <w:szCs w:val="20"/>
          <w:u w:val="single"/>
        </w:rPr>
        <w:t xml:space="preserve">www.szaflary.pl, </w:t>
      </w:r>
      <w:hyperlink r:id="rId9" w:history="1">
        <w:r w:rsidRPr="00DC2795">
          <w:rPr>
            <w:rFonts w:ascii="Arial" w:eastAsia="Calibri" w:hAnsi="Arial" w:cs="Arial"/>
            <w:sz w:val="20"/>
            <w:szCs w:val="20"/>
            <w:u w:val="single"/>
          </w:rPr>
          <w:t>www.bip.malopolska.pl/ugszaflary</w:t>
        </w:r>
      </w:hyperlink>
    </w:p>
    <w:p w14:paraId="7F5A98C5"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b/>
          <w:bCs/>
          <w:sz w:val="20"/>
          <w:szCs w:val="20"/>
          <w:lang w:eastAsia="pl-PL"/>
        </w:rPr>
      </w:pPr>
      <w:r w:rsidRPr="00DC2795">
        <w:rPr>
          <w:rFonts w:ascii="Arial" w:eastAsia="Calibri" w:hAnsi="Arial" w:cs="Arial"/>
          <w:sz w:val="20"/>
          <w:szCs w:val="20"/>
        </w:rPr>
        <w:t>adres strony internetowej prowadzonego postępowania, na której będą udostępniane</w:t>
      </w:r>
    </w:p>
    <w:p w14:paraId="608926AD" w14:textId="77777777" w:rsidR="00F83017" w:rsidRPr="00DC2795" w:rsidRDefault="00D73DE1" w:rsidP="00A82E43">
      <w:pPr>
        <w:widowControl w:val="0"/>
        <w:tabs>
          <w:tab w:val="num" w:pos="709"/>
        </w:tabs>
        <w:suppressAutoHyphens/>
        <w:spacing w:after="0" w:line="288" w:lineRule="auto"/>
        <w:ind w:left="709"/>
        <w:jc w:val="both"/>
        <w:rPr>
          <w:rFonts w:ascii="Arial" w:eastAsia="Calibri" w:hAnsi="Arial" w:cs="Arial"/>
          <w:sz w:val="20"/>
          <w:szCs w:val="20"/>
        </w:rPr>
      </w:pPr>
      <w:r w:rsidRPr="00DC2795">
        <w:rPr>
          <w:rFonts w:ascii="Arial" w:eastAsia="Calibri" w:hAnsi="Arial" w:cs="Arial"/>
          <w:sz w:val="20"/>
          <w:szCs w:val="20"/>
        </w:rPr>
        <w:t xml:space="preserve">zmiany i wyjaśnieniá treścí SWZ oraz inne dokumenty zamówienia bezpośrednio związanę z postepowaniem o udzielenie zamówienia </w:t>
      </w:r>
    </w:p>
    <w:p w14:paraId="12C7F3E7" w14:textId="2B117D7C" w:rsidR="00D73DE1" w:rsidRDefault="002F7D11" w:rsidP="00A82E43">
      <w:pPr>
        <w:widowControl w:val="0"/>
        <w:tabs>
          <w:tab w:val="num" w:pos="709"/>
        </w:tabs>
        <w:suppressAutoHyphens/>
        <w:spacing w:after="0" w:line="288" w:lineRule="auto"/>
        <w:ind w:left="709"/>
        <w:jc w:val="both"/>
        <w:rPr>
          <w:rFonts w:ascii="Arial" w:eastAsia="Arial" w:hAnsi="Arial" w:cs="Arial"/>
          <w:color w:val="0000FF"/>
          <w:sz w:val="20"/>
          <w:szCs w:val="20"/>
          <w:u w:val="single"/>
        </w:rPr>
      </w:pPr>
      <w:hyperlink r:id="rId10" w:history="1">
        <w:r w:rsidR="00576E44" w:rsidRPr="00576E44">
          <w:rPr>
            <w:rStyle w:val="Hipercze"/>
            <w:rFonts w:ascii="Arial" w:eastAsia="Arial" w:hAnsi="Arial" w:cs="Arial"/>
            <w:sz w:val="20"/>
            <w:szCs w:val="20"/>
          </w:rPr>
          <w:t>https://platformazakupowa.pl/transakcja/940340</w:t>
        </w:r>
      </w:hyperlink>
    </w:p>
    <w:p w14:paraId="306061B5" w14:textId="77777777" w:rsidR="00576E44" w:rsidRPr="00DC2795" w:rsidRDefault="00576E44" w:rsidP="00A82E43">
      <w:pPr>
        <w:widowControl w:val="0"/>
        <w:tabs>
          <w:tab w:val="num" w:pos="709"/>
        </w:tabs>
        <w:suppressAutoHyphens/>
        <w:spacing w:after="0" w:line="288" w:lineRule="auto"/>
        <w:ind w:left="709"/>
        <w:jc w:val="both"/>
        <w:rPr>
          <w:rFonts w:ascii="Arial" w:eastAsia="Times New Roman" w:hAnsi="Arial" w:cs="Arial"/>
          <w:b/>
          <w:bCs/>
          <w:sz w:val="20"/>
          <w:szCs w:val="20"/>
          <w:lang w:eastAsia="pl-PL"/>
        </w:rPr>
      </w:pPr>
    </w:p>
    <w:p w14:paraId="1BE492ED"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bookmarkStart w:id="2" w:name="_Toc66364568"/>
      <w:r w:rsidRPr="00DC2795">
        <w:rPr>
          <w:rFonts w:ascii="Arial" w:eastAsia="Times New Roman" w:hAnsi="Arial" w:cs="Arial"/>
          <w:b/>
          <w:color w:val="000000"/>
          <w:sz w:val="20"/>
          <w:szCs w:val="20"/>
          <w:lang w:eastAsia="pl-PL"/>
        </w:rPr>
        <w:t>II. Tryb udzielenia zamówienia</w:t>
      </w:r>
      <w:bookmarkEnd w:id="2"/>
      <w:r w:rsidRPr="00DC2795">
        <w:rPr>
          <w:rFonts w:ascii="Arial" w:eastAsia="Times New Roman" w:hAnsi="Arial" w:cs="Arial"/>
          <w:b/>
          <w:color w:val="000000"/>
          <w:sz w:val="20"/>
          <w:szCs w:val="20"/>
          <w:lang w:eastAsia="pl-PL"/>
        </w:rPr>
        <w:t xml:space="preserve"> </w:t>
      </w:r>
    </w:p>
    <w:p w14:paraId="2AE555CE" w14:textId="77777777" w:rsidR="00D73DE1" w:rsidRPr="00DC2795" w:rsidRDefault="00D73DE1" w:rsidP="00A82E43">
      <w:pPr>
        <w:widowControl w:val="0"/>
        <w:numPr>
          <w:ilvl w:val="3"/>
          <w:numId w:val="1"/>
        </w:numPr>
        <w:tabs>
          <w:tab w:val="left" w:pos="426"/>
        </w:tabs>
        <w:suppressAutoHyphens/>
        <w:spacing w:after="0" w:line="288" w:lineRule="auto"/>
        <w:ind w:left="426" w:hanging="426"/>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Postępowanie prowadzone jest w trybie podstawowym bez możliwości negocjacji</w:t>
      </w:r>
      <w:r w:rsidRPr="00DC2795">
        <w:rPr>
          <w:rFonts w:ascii="Arial" w:eastAsia="Times New Roman" w:hAnsi="Arial" w:cs="Arial"/>
          <w:b/>
          <w:sz w:val="20"/>
          <w:szCs w:val="20"/>
          <w:lang w:eastAsia="pl-PL"/>
        </w:rPr>
        <w:t xml:space="preserve"> </w:t>
      </w:r>
      <w:r w:rsidRPr="00DC2795">
        <w:rPr>
          <w:rFonts w:ascii="Arial" w:eastAsia="Times New Roman" w:hAnsi="Arial" w:cs="Arial"/>
          <w:sz w:val="20"/>
          <w:szCs w:val="20"/>
          <w:lang w:eastAsia="pl-PL"/>
        </w:rPr>
        <w:t xml:space="preserve">na podstawie art. 275  pkt 1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oraz zgodnie z wymogami określonymi w niniejszej Specyfikacji Warunków Zamówienia, zwanej dalej</w:t>
      </w:r>
      <w:r w:rsidRPr="00DC2795">
        <w:rPr>
          <w:rFonts w:ascii="Arial" w:eastAsia="Times New Roman" w:hAnsi="Arial" w:cs="Arial"/>
          <w:spacing w:val="-15"/>
          <w:sz w:val="20"/>
          <w:szCs w:val="20"/>
          <w:lang w:eastAsia="pl-PL"/>
        </w:rPr>
        <w:t xml:space="preserve"> </w:t>
      </w:r>
      <w:r w:rsidRPr="00DC2795">
        <w:rPr>
          <w:rFonts w:ascii="Arial" w:eastAsia="Times New Roman" w:hAnsi="Arial" w:cs="Arial"/>
          <w:sz w:val="20"/>
          <w:szCs w:val="20"/>
          <w:lang w:eastAsia="pl-PL"/>
        </w:rPr>
        <w:t>„SWZ”.</w:t>
      </w:r>
    </w:p>
    <w:p w14:paraId="3B199328" w14:textId="1F9EA2E0" w:rsidR="00D73DE1" w:rsidRPr="00DC2795" w:rsidRDefault="00D73DE1" w:rsidP="00A82E43">
      <w:pPr>
        <w:widowControl w:val="0"/>
        <w:numPr>
          <w:ilvl w:val="3"/>
          <w:numId w:val="1"/>
        </w:numPr>
        <w:tabs>
          <w:tab w:val="left" w:pos="426"/>
        </w:tabs>
        <w:suppressAutoHyphens/>
        <w:spacing w:after="0" w:line="288" w:lineRule="auto"/>
        <w:ind w:left="426" w:hanging="426"/>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 Do czynności podejmowanych przez Zamawiającego i Wykonawców w postępowaniu </w:t>
      </w:r>
      <w:r w:rsidRPr="00DC2795">
        <w:rPr>
          <w:rFonts w:ascii="Arial" w:eastAsia="Times New Roman" w:hAnsi="Arial" w:cs="Arial"/>
          <w:sz w:val="20"/>
          <w:szCs w:val="20"/>
          <w:lang w:eastAsia="pl-PL"/>
        </w:rPr>
        <w:br/>
        <w:t xml:space="preserve">o udzielenie zamówienia stosuje się przepisy powołanej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xml:space="preserve"> oraz aktów wykonawczych wydanych na jej podstawie, a w sprawach nieuregulowanych przepisy ustawy z dnia 23 kwietnia 1964 r. </w:t>
      </w:r>
      <w:r w:rsidRPr="00DC2795">
        <w:rPr>
          <w:rFonts w:ascii="Arial" w:eastAsia="Times New Roman" w:hAnsi="Arial" w:cs="Arial"/>
          <w:b/>
          <w:bCs/>
          <w:sz w:val="20"/>
          <w:szCs w:val="20"/>
          <w:lang w:eastAsia="pl-PL"/>
        </w:rPr>
        <w:t>-</w:t>
      </w:r>
      <w:r w:rsidR="00F83017" w:rsidRPr="00DC2795">
        <w:rPr>
          <w:rFonts w:ascii="Arial" w:eastAsia="Times New Roman" w:hAnsi="Arial" w:cs="Arial"/>
          <w:sz w:val="20"/>
          <w:szCs w:val="20"/>
          <w:lang w:eastAsia="pl-PL"/>
        </w:rPr>
        <w:t xml:space="preserve"> Kodeks cywilny (tj. Dz. U. 2023 r. poz. 1610</w:t>
      </w:r>
      <w:r w:rsidRPr="00DC2795">
        <w:rPr>
          <w:rFonts w:ascii="Arial" w:eastAsia="Times New Roman" w:hAnsi="Arial" w:cs="Arial"/>
          <w:sz w:val="20"/>
          <w:szCs w:val="20"/>
          <w:lang w:eastAsia="pl-PL"/>
        </w:rPr>
        <w:t xml:space="preserve">, z </w:t>
      </w:r>
      <w:proofErr w:type="spellStart"/>
      <w:r w:rsidRPr="00DC2795">
        <w:rPr>
          <w:rFonts w:ascii="Arial" w:eastAsia="Times New Roman" w:hAnsi="Arial" w:cs="Arial"/>
          <w:sz w:val="20"/>
          <w:szCs w:val="20"/>
          <w:lang w:eastAsia="pl-PL"/>
        </w:rPr>
        <w:t>późn</w:t>
      </w:r>
      <w:proofErr w:type="spellEnd"/>
      <w:r w:rsidRPr="00DC2795">
        <w:rPr>
          <w:rFonts w:ascii="Arial" w:eastAsia="Times New Roman" w:hAnsi="Arial" w:cs="Arial"/>
          <w:sz w:val="20"/>
          <w:szCs w:val="20"/>
          <w:lang w:eastAsia="pl-PL"/>
        </w:rPr>
        <w:t>. zm.).</w:t>
      </w:r>
    </w:p>
    <w:p w14:paraId="5F2F3EC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3" w:name="_Toc66364569"/>
      <w:r w:rsidRPr="00DC2795">
        <w:rPr>
          <w:rFonts w:ascii="Arial" w:eastAsia="Times New Roman" w:hAnsi="Arial" w:cs="Arial"/>
          <w:b/>
          <w:color w:val="000000"/>
          <w:sz w:val="20"/>
          <w:szCs w:val="20"/>
        </w:rPr>
        <w:t>III. Przedmiot zamówienia</w:t>
      </w:r>
      <w:bookmarkEnd w:id="3"/>
    </w:p>
    <w:p w14:paraId="258F9D02" w14:textId="77777777" w:rsidR="00A12E7A" w:rsidRPr="00DC2795" w:rsidRDefault="00A12E7A" w:rsidP="00A82E43">
      <w:pPr>
        <w:spacing w:after="0" w:line="288" w:lineRule="auto"/>
        <w:contextualSpacing/>
        <w:jc w:val="both"/>
        <w:rPr>
          <w:rFonts w:ascii="Arial" w:eastAsia="Times New Roman" w:hAnsi="Arial" w:cs="Arial"/>
          <w:b/>
          <w:spacing w:val="-10"/>
          <w:kern w:val="28"/>
          <w:sz w:val="20"/>
          <w:szCs w:val="20"/>
        </w:rPr>
      </w:pPr>
      <w:r w:rsidRPr="00DC2795">
        <w:rPr>
          <w:rFonts w:ascii="Arial" w:eastAsia="Times New Roman" w:hAnsi="Arial" w:cs="Arial"/>
          <w:b/>
          <w:spacing w:val="-10"/>
          <w:kern w:val="28"/>
          <w:sz w:val="20"/>
          <w:szCs w:val="20"/>
        </w:rPr>
        <w:t>Zadanie nr 1: „Budowa gminnego przedszkola w miejscowości Zaskale, gmina Szaflary”</w:t>
      </w:r>
    </w:p>
    <w:p w14:paraId="0FECF8D7" w14:textId="4B7473BE" w:rsidR="00A12E7A" w:rsidRPr="00DC2795" w:rsidRDefault="00A12E7A" w:rsidP="00A82E43">
      <w:pPr>
        <w:spacing w:after="0" w:line="288" w:lineRule="auto"/>
        <w:contextualSpacing/>
        <w:jc w:val="both"/>
        <w:rPr>
          <w:rFonts w:ascii="Arial" w:eastAsia="Times New Roman" w:hAnsi="Arial" w:cs="Arial"/>
          <w:b/>
          <w:spacing w:val="-10"/>
          <w:kern w:val="28"/>
          <w:sz w:val="20"/>
          <w:szCs w:val="20"/>
        </w:rPr>
      </w:pPr>
      <w:r w:rsidRPr="00DC2795">
        <w:rPr>
          <w:rFonts w:ascii="Arial" w:eastAsia="Times New Roman" w:hAnsi="Arial" w:cs="Arial"/>
          <w:b/>
          <w:spacing w:val="-10"/>
          <w:kern w:val="28"/>
          <w:sz w:val="20"/>
          <w:szCs w:val="20"/>
        </w:rPr>
        <w:t xml:space="preserve">Zadanie nr 2: „Utworzenie 42 miejsc opieki nad dziećmi do lat 3  w nowej instytucji żłobka pod adresem </w:t>
      </w:r>
      <w:r w:rsidR="00576E44">
        <w:rPr>
          <w:rFonts w:ascii="Arial" w:eastAsia="Times New Roman" w:hAnsi="Arial" w:cs="Arial"/>
          <w:b/>
          <w:spacing w:val="-10"/>
          <w:kern w:val="28"/>
          <w:sz w:val="20"/>
          <w:szCs w:val="20"/>
        </w:rPr>
        <w:br/>
      </w:r>
      <w:r w:rsidRPr="00DC2795">
        <w:rPr>
          <w:rFonts w:ascii="Arial" w:eastAsia="Times New Roman" w:hAnsi="Arial" w:cs="Arial"/>
          <w:b/>
          <w:spacing w:val="-10"/>
          <w:kern w:val="28"/>
          <w:sz w:val="20"/>
          <w:szCs w:val="20"/>
        </w:rPr>
        <w:t>ul. Kardyna</w:t>
      </w:r>
      <w:r w:rsidR="00CC594C">
        <w:rPr>
          <w:rFonts w:ascii="Arial" w:eastAsia="Times New Roman" w:hAnsi="Arial" w:cs="Arial"/>
          <w:b/>
          <w:spacing w:val="-10"/>
          <w:kern w:val="28"/>
          <w:sz w:val="20"/>
          <w:szCs w:val="20"/>
        </w:rPr>
        <w:t>ła Karola Wojtyły 51 w Zaskalu”</w:t>
      </w:r>
    </w:p>
    <w:p w14:paraId="68B99323" w14:textId="05CA2C3C" w:rsidR="00F83017" w:rsidRPr="00DC2795" w:rsidRDefault="00D73DE1" w:rsidP="00CC594C">
      <w:pPr>
        <w:spacing w:after="0" w:line="288" w:lineRule="auto"/>
        <w:contextualSpacing/>
        <w:jc w:val="both"/>
        <w:rPr>
          <w:rFonts w:ascii="Arial" w:eastAsia="Calibri" w:hAnsi="Arial" w:cs="Arial"/>
          <w:bCs/>
          <w:color w:val="000000"/>
          <w:sz w:val="20"/>
          <w:szCs w:val="20"/>
        </w:rPr>
      </w:pPr>
      <w:r w:rsidRPr="00DC2795">
        <w:rPr>
          <w:rFonts w:ascii="Arial" w:eastAsia="Arial" w:hAnsi="Arial" w:cs="Arial"/>
          <w:color w:val="000000"/>
          <w:sz w:val="20"/>
          <w:szCs w:val="20"/>
        </w:rPr>
        <w:t>1.</w:t>
      </w:r>
      <w:r w:rsidRPr="00DC2795">
        <w:rPr>
          <w:rFonts w:ascii="Arial" w:eastAsia="Calibri" w:hAnsi="Arial" w:cs="Arial"/>
          <w:bCs/>
          <w:color w:val="000000"/>
          <w:sz w:val="20"/>
          <w:szCs w:val="20"/>
        </w:rPr>
        <w:t xml:space="preserve"> Przedmiotem zamówienia jest </w:t>
      </w:r>
      <w:r w:rsidR="00F83017" w:rsidRPr="00DC2795">
        <w:rPr>
          <w:rFonts w:ascii="Arial" w:hAnsi="Arial" w:cs="Arial"/>
          <w:sz w:val="20"/>
          <w:szCs w:val="20"/>
        </w:rPr>
        <w:t xml:space="preserve">budowa </w:t>
      </w:r>
      <w:r w:rsidR="00D423B2" w:rsidRPr="00DC2795">
        <w:rPr>
          <w:rFonts w:ascii="Arial" w:hAnsi="Arial" w:cs="Arial"/>
          <w:sz w:val="20"/>
          <w:szCs w:val="20"/>
        </w:rPr>
        <w:t xml:space="preserve">budynku </w:t>
      </w:r>
      <w:proofErr w:type="spellStart"/>
      <w:r w:rsidR="00057069" w:rsidRPr="00DC2795">
        <w:rPr>
          <w:rFonts w:ascii="Arial" w:hAnsi="Arial" w:cs="Arial"/>
          <w:sz w:val="20"/>
          <w:szCs w:val="20"/>
        </w:rPr>
        <w:t>przedszkolno</w:t>
      </w:r>
      <w:proofErr w:type="spellEnd"/>
      <w:r w:rsidR="00057069" w:rsidRPr="00DC2795">
        <w:rPr>
          <w:rFonts w:ascii="Arial" w:hAnsi="Arial" w:cs="Arial"/>
          <w:sz w:val="20"/>
          <w:szCs w:val="20"/>
        </w:rPr>
        <w:t xml:space="preserve"> - </w:t>
      </w:r>
      <w:proofErr w:type="spellStart"/>
      <w:r w:rsidR="00057069" w:rsidRPr="00DC2795">
        <w:rPr>
          <w:rFonts w:ascii="Arial" w:hAnsi="Arial" w:cs="Arial"/>
          <w:sz w:val="20"/>
          <w:szCs w:val="20"/>
        </w:rPr>
        <w:t>żlobkowego</w:t>
      </w:r>
      <w:proofErr w:type="spellEnd"/>
      <w:r w:rsidR="001301B4" w:rsidRPr="00DC2795">
        <w:rPr>
          <w:rFonts w:ascii="Arial" w:hAnsi="Arial" w:cs="Arial"/>
          <w:sz w:val="20"/>
          <w:szCs w:val="20"/>
        </w:rPr>
        <w:t xml:space="preserve"> przy Szkole Podstawowej w </w:t>
      </w:r>
      <w:r w:rsidR="00D423B2" w:rsidRPr="00DC2795">
        <w:rPr>
          <w:rFonts w:ascii="Arial" w:hAnsi="Arial" w:cs="Arial"/>
          <w:sz w:val="20"/>
          <w:szCs w:val="20"/>
        </w:rPr>
        <w:t>Z</w:t>
      </w:r>
      <w:r w:rsidR="001301B4" w:rsidRPr="00DC2795">
        <w:rPr>
          <w:rFonts w:ascii="Arial" w:hAnsi="Arial" w:cs="Arial"/>
          <w:sz w:val="20"/>
          <w:szCs w:val="20"/>
        </w:rPr>
        <w:t>askalu</w:t>
      </w:r>
      <w:r w:rsidR="00C66AC0" w:rsidRPr="00DC2795">
        <w:rPr>
          <w:rFonts w:ascii="Arial" w:hAnsi="Arial" w:cs="Arial"/>
          <w:sz w:val="20"/>
          <w:szCs w:val="20"/>
        </w:rPr>
        <w:t>. I</w:t>
      </w:r>
      <w:r w:rsidR="00F83017" w:rsidRPr="00DC2795">
        <w:rPr>
          <w:rFonts w:ascii="Arial" w:hAnsi="Arial" w:cs="Arial"/>
          <w:sz w:val="20"/>
          <w:szCs w:val="20"/>
        </w:rPr>
        <w:t>nwestycja obe</w:t>
      </w:r>
      <w:r w:rsidR="00C66AC0" w:rsidRPr="00DC2795">
        <w:rPr>
          <w:rFonts w:ascii="Arial" w:hAnsi="Arial" w:cs="Arial"/>
          <w:sz w:val="20"/>
          <w:szCs w:val="20"/>
        </w:rPr>
        <w:t xml:space="preserve">jmuje budowę </w:t>
      </w:r>
      <w:r w:rsidR="001301B4" w:rsidRPr="00DC2795">
        <w:rPr>
          <w:rFonts w:ascii="Arial" w:hAnsi="Arial" w:cs="Arial"/>
          <w:sz w:val="20"/>
          <w:szCs w:val="20"/>
        </w:rPr>
        <w:t>8</w:t>
      </w:r>
      <w:r w:rsidR="00C66AC0" w:rsidRPr="00DC2795">
        <w:rPr>
          <w:rFonts w:ascii="Arial" w:hAnsi="Arial" w:cs="Arial"/>
          <w:sz w:val="20"/>
          <w:szCs w:val="20"/>
        </w:rPr>
        <w:t xml:space="preserve"> </w:t>
      </w:r>
      <w:proofErr w:type="spellStart"/>
      <w:r w:rsidR="00C66AC0" w:rsidRPr="00DC2795">
        <w:rPr>
          <w:rFonts w:ascii="Arial" w:hAnsi="Arial" w:cs="Arial"/>
          <w:sz w:val="20"/>
          <w:szCs w:val="20"/>
        </w:rPr>
        <w:t>sal</w:t>
      </w:r>
      <w:proofErr w:type="spellEnd"/>
      <w:r w:rsidR="00C66AC0" w:rsidRPr="00DC2795">
        <w:rPr>
          <w:rFonts w:ascii="Arial" w:hAnsi="Arial" w:cs="Arial"/>
          <w:sz w:val="20"/>
          <w:szCs w:val="20"/>
        </w:rPr>
        <w:t xml:space="preserve"> </w:t>
      </w:r>
      <w:r w:rsidR="00F83017" w:rsidRPr="00DC2795">
        <w:rPr>
          <w:rFonts w:ascii="Arial" w:hAnsi="Arial" w:cs="Arial"/>
          <w:sz w:val="20"/>
          <w:szCs w:val="20"/>
        </w:rPr>
        <w:t>przedszkolnych</w:t>
      </w:r>
      <w:r w:rsidR="00B5573D" w:rsidRPr="00DC2795">
        <w:rPr>
          <w:rFonts w:ascii="Arial" w:hAnsi="Arial" w:cs="Arial"/>
          <w:sz w:val="20"/>
          <w:szCs w:val="20"/>
        </w:rPr>
        <w:t xml:space="preserve"> i 2 </w:t>
      </w:r>
      <w:proofErr w:type="spellStart"/>
      <w:r w:rsidR="00B5573D" w:rsidRPr="00DC2795">
        <w:rPr>
          <w:rFonts w:ascii="Arial" w:hAnsi="Arial" w:cs="Arial"/>
          <w:sz w:val="20"/>
          <w:szCs w:val="20"/>
        </w:rPr>
        <w:t>sal</w:t>
      </w:r>
      <w:proofErr w:type="spellEnd"/>
      <w:r w:rsidR="00B5573D" w:rsidRPr="00DC2795">
        <w:rPr>
          <w:rFonts w:ascii="Arial" w:hAnsi="Arial" w:cs="Arial"/>
          <w:sz w:val="20"/>
          <w:szCs w:val="20"/>
        </w:rPr>
        <w:t xml:space="preserve"> żłobka</w:t>
      </w:r>
      <w:r w:rsidR="00F83017" w:rsidRPr="00DC2795">
        <w:rPr>
          <w:rFonts w:ascii="Arial" w:hAnsi="Arial" w:cs="Arial"/>
          <w:sz w:val="20"/>
          <w:szCs w:val="20"/>
        </w:rPr>
        <w:t xml:space="preserve"> </w:t>
      </w:r>
      <w:r w:rsidR="00576E44">
        <w:rPr>
          <w:rFonts w:ascii="Arial" w:hAnsi="Arial" w:cs="Arial"/>
          <w:sz w:val="20"/>
          <w:szCs w:val="20"/>
        </w:rPr>
        <w:br/>
      </w:r>
      <w:r w:rsidR="00F83017" w:rsidRPr="00DC2795">
        <w:rPr>
          <w:rFonts w:ascii="Arial" w:hAnsi="Arial" w:cs="Arial"/>
          <w:sz w:val="20"/>
          <w:szCs w:val="20"/>
        </w:rPr>
        <w:t>z sanitariatami, szatniami i pomieszczeniem stołówki z zapleczem kuchennym oraz</w:t>
      </w:r>
      <w:r w:rsidR="00E3292F" w:rsidRPr="00DC2795">
        <w:rPr>
          <w:rFonts w:ascii="Arial" w:hAnsi="Arial" w:cs="Arial"/>
          <w:sz w:val="20"/>
          <w:szCs w:val="20"/>
        </w:rPr>
        <w:t xml:space="preserve"> </w:t>
      </w:r>
      <w:r w:rsidR="00F83017" w:rsidRPr="00DC2795">
        <w:rPr>
          <w:rFonts w:ascii="Arial" w:hAnsi="Arial" w:cs="Arial"/>
          <w:sz w:val="20"/>
          <w:szCs w:val="20"/>
        </w:rPr>
        <w:t xml:space="preserve">zagospodarowanie terenu z budową placu zabaw. </w:t>
      </w:r>
    </w:p>
    <w:p w14:paraId="6D155E96" w14:textId="09510F72" w:rsidR="005B0D09" w:rsidRPr="00CC594C" w:rsidRDefault="00D73DE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 xml:space="preserve">Zadanie obejmuje również uzyskanie w imieniu Zamawiającego dokumentu umożliwiającego użytkowanie obiektu </w:t>
      </w:r>
      <w:r w:rsidRPr="00DC2795">
        <w:rPr>
          <w:rFonts w:ascii="Arial" w:eastAsia="Calibri" w:hAnsi="Arial" w:cs="Arial"/>
          <w:b/>
          <w:sz w:val="20"/>
          <w:szCs w:val="20"/>
        </w:rPr>
        <w:t>(tj.</w:t>
      </w:r>
      <w:r w:rsidRPr="00DC2795">
        <w:rPr>
          <w:rFonts w:ascii="Arial" w:eastAsia="Calibri" w:hAnsi="Arial" w:cs="Arial"/>
          <w:bCs/>
          <w:sz w:val="20"/>
          <w:szCs w:val="20"/>
        </w:rPr>
        <w:t xml:space="preserve"> </w:t>
      </w:r>
      <w:r w:rsidRPr="00DC2795">
        <w:rPr>
          <w:rFonts w:ascii="Arial" w:eastAsia="Calibri" w:hAnsi="Arial" w:cs="Arial"/>
          <w:b/>
          <w:sz w:val="20"/>
          <w:szCs w:val="20"/>
        </w:rPr>
        <w:t>ostatecznej decyzji o pozwoleniu na użytkowanie obiektu/ zawiadomienia o zakończeniu budowy wobec którego Powiatowy Inspektor Nadzoru Budowlanego nie wniósł sprzeciwu)</w:t>
      </w:r>
      <w:r w:rsidRPr="00DC2795">
        <w:rPr>
          <w:rFonts w:ascii="Arial" w:eastAsia="Calibri" w:hAnsi="Arial" w:cs="Arial"/>
          <w:bCs/>
          <w:sz w:val="20"/>
          <w:szCs w:val="20"/>
        </w:rPr>
        <w:t xml:space="preserve"> wraz z wszystkimi niezbędnymi do ich uzyskania pozwoleniami, decyzjami, protokołami, mapami, oznaczeniami obiektu itp.</w:t>
      </w:r>
    </w:p>
    <w:p w14:paraId="6E5998C9" w14:textId="7446744B" w:rsidR="00D73DE1" w:rsidRPr="00DC2795" w:rsidRDefault="00C66AC0" w:rsidP="00A82E43">
      <w:pPr>
        <w:suppressAutoHyphens/>
        <w:autoSpaceDN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 xml:space="preserve">2. Lokalizacja: Inwestycja zlokalizowana jest w miejscowości Zaskale przy ul. Kardynała Karola Wojtyły, </w:t>
      </w:r>
      <w:r w:rsidR="00B5573D" w:rsidRPr="00DC2795">
        <w:rPr>
          <w:rFonts w:ascii="Arial" w:eastAsia="Calibri" w:hAnsi="Arial" w:cs="Arial"/>
          <w:bCs/>
          <w:sz w:val="20"/>
          <w:szCs w:val="20"/>
        </w:rPr>
        <w:t xml:space="preserve">m.in. </w:t>
      </w:r>
      <w:r w:rsidRPr="00DC2795">
        <w:rPr>
          <w:rFonts w:ascii="Arial" w:eastAsia="Calibri" w:hAnsi="Arial" w:cs="Arial"/>
          <w:bCs/>
          <w:sz w:val="20"/>
          <w:szCs w:val="20"/>
        </w:rPr>
        <w:t xml:space="preserve">na dz. </w:t>
      </w:r>
      <w:proofErr w:type="spellStart"/>
      <w:r w:rsidRPr="00DC2795">
        <w:rPr>
          <w:rFonts w:ascii="Arial" w:eastAsia="Calibri" w:hAnsi="Arial" w:cs="Arial"/>
          <w:bCs/>
          <w:sz w:val="20"/>
          <w:szCs w:val="20"/>
        </w:rPr>
        <w:t>ewid</w:t>
      </w:r>
      <w:proofErr w:type="spellEnd"/>
      <w:r w:rsidRPr="00DC2795">
        <w:rPr>
          <w:rFonts w:ascii="Arial" w:eastAsia="Calibri" w:hAnsi="Arial" w:cs="Arial"/>
          <w:bCs/>
          <w:sz w:val="20"/>
          <w:szCs w:val="20"/>
        </w:rPr>
        <w:t xml:space="preserve">. nr </w:t>
      </w:r>
      <w:r w:rsidR="00B5573D" w:rsidRPr="00DC2795">
        <w:rPr>
          <w:rFonts w:ascii="Arial" w:eastAsia="Calibri" w:hAnsi="Arial" w:cs="Arial"/>
          <w:bCs/>
          <w:sz w:val="20"/>
          <w:szCs w:val="20"/>
        </w:rPr>
        <w:t>1141/2, 866/25, 866/23, 866/7, 871/2, 874/1, 881/2, 881/1, 884/1</w:t>
      </w:r>
      <w:r w:rsidR="00CC594C">
        <w:rPr>
          <w:rFonts w:ascii="Arial" w:eastAsia="Calibri" w:hAnsi="Arial" w:cs="Arial"/>
          <w:bCs/>
          <w:sz w:val="20"/>
          <w:szCs w:val="20"/>
        </w:rPr>
        <w:t xml:space="preserve">.  </w:t>
      </w:r>
    </w:p>
    <w:p w14:paraId="7E474A41" w14:textId="20C009E2" w:rsidR="00D73DE1" w:rsidRPr="00DC2795" w:rsidRDefault="0081059C"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bookmarkStart w:id="4" w:name="_Toc66364570"/>
      <w:r w:rsidRPr="00DC2795">
        <w:rPr>
          <w:rFonts w:ascii="Arial" w:eastAsia="Calibri" w:hAnsi="Arial" w:cs="Arial"/>
          <w:bCs/>
          <w:sz w:val="20"/>
          <w:szCs w:val="20"/>
        </w:rPr>
        <w:t>3</w:t>
      </w:r>
      <w:r w:rsidR="00D73DE1" w:rsidRPr="00DC2795">
        <w:rPr>
          <w:rFonts w:ascii="Arial" w:eastAsia="Calibri" w:hAnsi="Arial" w:cs="Arial"/>
          <w:bCs/>
          <w:sz w:val="20"/>
          <w:szCs w:val="20"/>
        </w:rPr>
        <w:t>. Zakres robót obejmuje w szczególności:</w:t>
      </w:r>
    </w:p>
    <w:p w14:paraId="08D47835" w14:textId="5C6F24F0" w:rsidR="00321B3B" w:rsidRPr="00DC2795" w:rsidRDefault="00321B3B" w:rsidP="00A82E43">
      <w:pPr>
        <w:pStyle w:val="Default"/>
        <w:numPr>
          <w:ilvl w:val="0"/>
          <w:numId w:val="37"/>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Roboty przygotowawcze – organizację</w:t>
      </w:r>
      <w:r w:rsidR="00057069" w:rsidRPr="00DC2795">
        <w:rPr>
          <w:rFonts w:ascii="Arial" w:hAnsi="Arial" w:cs="Arial"/>
          <w:sz w:val="20"/>
          <w:szCs w:val="20"/>
        </w:rPr>
        <w:t xml:space="preserve"> i zabezpieczenie</w:t>
      </w:r>
      <w:r w:rsidRPr="00DC2795">
        <w:rPr>
          <w:rFonts w:ascii="Arial" w:hAnsi="Arial" w:cs="Arial"/>
          <w:sz w:val="20"/>
          <w:szCs w:val="20"/>
        </w:rPr>
        <w:t xml:space="preserve"> placu budowy</w:t>
      </w:r>
    </w:p>
    <w:p w14:paraId="4909FFD9" w14:textId="76CD9544" w:rsidR="0002021E" w:rsidRPr="00DC2795" w:rsidRDefault="00057069" w:rsidP="00A82E43">
      <w:pPr>
        <w:pStyle w:val="Tekstpodstawowy"/>
        <w:numPr>
          <w:ilvl w:val="0"/>
          <w:numId w:val="37"/>
        </w:numPr>
        <w:tabs>
          <w:tab w:val="left" w:pos="284"/>
        </w:tabs>
        <w:spacing w:line="288" w:lineRule="auto"/>
        <w:jc w:val="both"/>
        <w:rPr>
          <w:b w:val="0"/>
          <w:i/>
          <w:szCs w:val="20"/>
        </w:rPr>
      </w:pPr>
      <w:r w:rsidRPr="00DC2795">
        <w:rPr>
          <w:rStyle w:val="FontStyle30"/>
          <w:b w:val="0"/>
          <w:bCs w:val="0"/>
          <w:i w:val="0"/>
          <w:u w:val="none"/>
          <w:lang w:eastAsia="pl-PL"/>
        </w:rPr>
        <w:t xml:space="preserve"> </w:t>
      </w:r>
      <w:r w:rsidR="00A82E43" w:rsidRPr="00DC2795">
        <w:rPr>
          <w:rStyle w:val="FontStyle30"/>
          <w:b w:val="0"/>
          <w:bCs w:val="0"/>
          <w:i w:val="0"/>
          <w:u w:val="none"/>
          <w:lang w:eastAsia="pl-PL"/>
        </w:rPr>
        <w:t>b</w:t>
      </w:r>
      <w:r w:rsidR="0002021E" w:rsidRPr="00DC2795">
        <w:rPr>
          <w:rStyle w:val="FontStyle30"/>
          <w:b w:val="0"/>
          <w:bCs w:val="0"/>
          <w:i w:val="0"/>
          <w:u w:val="none"/>
          <w:lang w:eastAsia="pl-PL"/>
        </w:rPr>
        <w:t>udow</w:t>
      </w:r>
      <w:r w:rsidR="00A82E43" w:rsidRPr="00DC2795">
        <w:rPr>
          <w:rStyle w:val="FontStyle30"/>
          <w:b w:val="0"/>
          <w:bCs w:val="0"/>
          <w:i w:val="0"/>
          <w:u w:val="none"/>
          <w:lang w:eastAsia="pl-PL"/>
        </w:rPr>
        <w:t>ę</w:t>
      </w:r>
      <w:r w:rsidR="0002021E" w:rsidRPr="00DC2795">
        <w:rPr>
          <w:rStyle w:val="FontStyle30"/>
          <w:b w:val="0"/>
          <w:bCs w:val="0"/>
          <w:i w:val="0"/>
          <w:u w:val="none"/>
          <w:lang w:eastAsia="pl-PL"/>
        </w:rPr>
        <w:t xml:space="preserve"> budynku przedszkola i żłobka</w:t>
      </w:r>
      <w:r w:rsidR="00536130" w:rsidRPr="00DC2795">
        <w:rPr>
          <w:rStyle w:val="FontStyle31"/>
          <w:b w:val="0"/>
          <w:bCs w:val="0"/>
          <w:i/>
          <w:sz w:val="20"/>
          <w:szCs w:val="20"/>
          <w:u w:val="none"/>
          <w:lang w:eastAsia="pl-PL"/>
        </w:rPr>
        <w:t xml:space="preserve"> </w:t>
      </w:r>
    </w:p>
    <w:p w14:paraId="1FA91382" w14:textId="1B8915A7" w:rsidR="0002021E" w:rsidRPr="00DC2795" w:rsidRDefault="0002021E" w:rsidP="00A82E43">
      <w:pPr>
        <w:pStyle w:val="Tekstpodstawowy"/>
        <w:numPr>
          <w:ilvl w:val="0"/>
          <w:numId w:val="37"/>
        </w:numPr>
        <w:tabs>
          <w:tab w:val="left" w:pos="284"/>
        </w:tabs>
        <w:spacing w:line="288" w:lineRule="auto"/>
        <w:jc w:val="both"/>
        <w:rPr>
          <w:b w:val="0"/>
          <w:szCs w:val="20"/>
        </w:rPr>
      </w:pPr>
      <w:r w:rsidRPr="00DC2795">
        <w:rPr>
          <w:rStyle w:val="FontStyle31"/>
          <w:b w:val="0"/>
          <w:bCs w:val="0"/>
          <w:sz w:val="20"/>
          <w:szCs w:val="20"/>
          <w:u w:val="none"/>
          <w:lang w:eastAsia="pl-PL"/>
        </w:rPr>
        <w:t>budow</w:t>
      </w:r>
      <w:r w:rsidR="00A82E43" w:rsidRPr="00DC2795">
        <w:rPr>
          <w:rStyle w:val="FontStyle31"/>
          <w:b w:val="0"/>
          <w:bCs w:val="0"/>
          <w:sz w:val="20"/>
          <w:szCs w:val="20"/>
          <w:u w:val="none"/>
          <w:lang w:eastAsia="pl-PL"/>
        </w:rPr>
        <w:t>ę</w:t>
      </w:r>
      <w:r w:rsidRPr="00DC2795">
        <w:rPr>
          <w:rStyle w:val="FontStyle31"/>
          <w:b w:val="0"/>
          <w:bCs w:val="0"/>
          <w:sz w:val="20"/>
          <w:szCs w:val="20"/>
          <w:u w:val="none"/>
          <w:lang w:eastAsia="pl-PL"/>
        </w:rPr>
        <w:t xml:space="preserve"> nowego układu komunikacji wewnętrznej </w:t>
      </w:r>
    </w:p>
    <w:p w14:paraId="7F7F3437" w14:textId="133161D4" w:rsidR="0002021E" w:rsidRPr="00DC2795" w:rsidRDefault="0002021E" w:rsidP="00A82E43">
      <w:pPr>
        <w:pStyle w:val="Tekstpodstawowy"/>
        <w:numPr>
          <w:ilvl w:val="0"/>
          <w:numId w:val="37"/>
        </w:numPr>
        <w:tabs>
          <w:tab w:val="left" w:pos="284"/>
        </w:tabs>
        <w:spacing w:line="288" w:lineRule="auto"/>
        <w:jc w:val="both"/>
        <w:rPr>
          <w:b w:val="0"/>
          <w:szCs w:val="20"/>
        </w:rPr>
      </w:pPr>
      <w:r w:rsidRPr="00DC2795">
        <w:rPr>
          <w:rStyle w:val="FontStyle31"/>
          <w:b w:val="0"/>
          <w:bCs w:val="0"/>
          <w:sz w:val="20"/>
          <w:szCs w:val="20"/>
          <w:u w:val="none"/>
          <w:lang w:eastAsia="pl-PL"/>
        </w:rPr>
        <w:t>przebudow</w:t>
      </w:r>
      <w:r w:rsidR="00A82E43" w:rsidRPr="00DC2795">
        <w:rPr>
          <w:rStyle w:val="FontStyle31"/>
          <w:b w:val="0"/>
          <w:bCs w:val="0"/>
          <w:sz w:val="20"/>
          <w:szCs w:val="20"/>
          <w:u w:val="none"/>
          <w:lang w:eastAsia="pl-PL"/>
        </w:rPr>
        <w:t>ę</w:t>
      </w:r>
      <w:r w:rsidRPr="00DC2795">
        <w:rPr>
          <w:rStyle w:val="FontStyle31"/>
          <w:b w:val="0"/>
          <w:bCs w:val="0"/>
          <w:sz w:val="20"/>
          <w:szCs w:val="20"/>
          <w:u w:val="none"/>
          <w:lang w:eastAsia="pl-PL"/>
        </w:rPr>
        <w:t xml:space="preserve"> istniejącej instalacji kanalizacji deszczowej;</w:t>
      </w:r>
    </w:p>
    <w:p w14:paraId="4E0319F1" w14:textId="78B03D7F" w:rsidR="0002021E" w:rsidRPr="00DC2795" w:rsidRDefault="0002021E" w:rsidP="00A82E43">
      <w:pPr>
        <w:pStyle w:val="Tekstpodstawowy"/>
        <w:numPr>
          <w:ilvl w:val="0"/>
          <w:numId w:val="37"/>
        </w:numPr>
        <w:tabs>
          <w:tab w:val="left" w:pos="284"/>
        </w:tabs>
        <w:spacing w:line="288" w:lineRule="auto"/>
        <w:jc w:val="both"/>
        <w:rPr>
          <w:b w:val="0"/>
          <w:szCs w:val="20"/>
        </w:rPr>
      </w:pPr>
      <w:r w:rsidRPr="00DC2795">
        <w:rPr>
          <w:rStyle w:val="FontStyle31"/>
          <w:b w:val="0"/>
          <w:bCs w:val="0"/>
          <w:sz w:val="20"/>
          <w:szCs w:val="20"/>
          <w:u w:val="none"/>
          <w:lang w:eastAsia="pl-PL"/>
        </w:rPr>
        <w:t>budow</w:t>
      </w:r>
      <w:r w:rsidR="00A82E43" w:rsidRPr="00DC2795">
        <w:rPr>
          <w:rStyle w:val="FontStyle31"/>
          <w:b w:val="0"/>
          <w:bCs w:val="0"/>
          <w:sz w:val="20"/>
          <w:szCs w:val="20"/>
          <w:u w:val="none"/>
          <w:lang w:eastAsia="pl-PL"/>
        </w:rPr>
        <w:t>ę</w:t>
      </w:r>
      <w:r w:rsidRPr="00DC2795">
        <w:rPr>
          <w:rStyle w:val="FontStyle31"/>
          <w:b w:val="0"/>
          <w:bCs w:val="0"/>
          <w:sz w:val="20"/>
          <w:szCs w:val="20"/>
          <w:u w:val="none"/>
          <w:lang w:eastAsia="pl-PL"/>
        </w:rPr>
        <w:t xml:space="preserve"> przyłącza kanalizacji sanitarnej od studzienki „</w:t>
      </w:r>
      <w:proofErr w:type="spellStart"/>
      <w:r w:rsidRPr="00DC2795">
        <w:rPr>
          <w:rStyle w:val="FontStyle31"/>
          <w:b w:val="0"/>
          <w:bCs w:val="0"/>
          <w:sz w:val="20"/>
          <w:szCs w:val="20"/>
          <w:u w:val="none"/>
          <w:lang w:eastAsia="pl-PL"/>
        </w:rPr>
        <w:t>sk</w:t>
      </w:r>
      <w:proofErr w:type="spellEnd"/>
      <w:r w:rsidRPr="00DC2795">
        <w:rPr>
          <w:rStyle w:val="FontStyle31"/>
          <w:b w:val="0"/>
          <w:bCs w:val="0"/>
          <w:sz w:val="20"/>
          <w:szCs w:val="20"/>
          <w:u w:val="none"/>
          <w:lang w:eastAsia="pl-PL"/>
        </w:rPr>
        <w:t xml:space="preserve">” do studni przyłączeniowej </w:t>
      </w:r>
    </w:p>
    <w:p w14:paraId="6807050B" w14:textId="168148F2" w:rsidR="0002021E" w:rsidRPr="00DC2795" w:rsidRDefault="0002021E" w:rsidP="00A82E43">
      <w:pPr>
        <w:pStyle w:val="Tekstpodstawowy"/>
        <w:numPr>
          <w:ilvl w:val="0"/>
          <w:numId w:val="37"/>
        </w:numPr>
        <w:tabs>
          <w:tab w:val="left" w:pos="284"/>
        </w:tabs>
        <w:spacing w:line="288" w:lineRule="auto"/>
        <w:jc w:val="both"/>
        <w:rPr>
          <w:b w:val="0"/>
          <w:szCs w:val="20"/>
        </w:rPr>
      </w:pPr>
      <w:r w:rsidRPr="00DC2795">
        <w:rPr>
          <w:rStyle w:val="FontStyle31"/>
          <w:b w:val="0"/>
          <w:bCs w:val="0"/>
          <w:sz w:val="20"/>
          <w:szCs w:val="20"/>
          <w:u w:val="none"/>
          <w:lang w:eastAsia="pl-PL"/>
        </w:rPr>
        <w:t>budow</w:t>
      </w:r>
      <w:r w:rsidR="00A82E43" w:rsidRPr="00DC2795">
        <w:rPr>
          <w:rStyle w:val="FontStyle31"/>
          <w:b w:val="0"/>
          <w:bCs w:val="0"/>
          <w:sz w:val="20"/>
          <w:szCs w:val="20"/>
          <w:u w:val="none"/>
          <w:lang w:eastAsia="pl-PL"/>
        </w:rPr>
        <w:t>ę</w:t>
      </w:r>
      <w:r w:rsidRPr="00DC2795">
        <w:rPr>
          <w:rStyle w:val="FontStyle31"/>
          <w:b w:val="0"/>
          <w:bCs w:val="0"/>
          <w:sz w:val="20"/>
          <w:szCs w:val="20"/>
          <w:u w:val="none"/>
          <w:lang w:eastAsia="pl-PL"/>
        </w:rPr>
        <w:t xml:space="preserve"> instalacji kanalizacji sanitarnej od budynku do studzienki „</w:t>
      </w:r>
      <w:proofErr w:type="spellStart"/>
      <w:r w:rsidRPr="00DC2795">
        <w:rPr>
          <w:rStyle w:val="FontStyle31"/>
          <w:b w:val="0"/>
          <w:bCs w:val="0"/>
          <w:sz w:val="20"/>
          <w:szCs w:val="20"/>
          <w:u w:val="none"/>
          <w:lang w:eastAsia="pl-PL"/>
        </w:rPr>
        <w:t>sk</w:t>
      </w:r>
      <w:proofErr w:type="spellEnd"/>
      <w:r w:rsidRPr="00DC2795">
        <w:rPr>
          <w:rStyle w:val="FontStyle31"/>
          <w:b w:val="0"/>
          <w:bCs w:val="0"/>
          <w:sz w:val="20"/>
          <w:szCs w:val="20"/>
          <w:u w:val="none"/>
          <w:lang w:eastAsia="pl-PL"/>
        </w:rPr>
        <w:t>”;</w:t>
      </w:r>
    </w:p>
    <w:p w14:paraId="5A34456B" w14:textId="10689E42" w:rsidR="0002021E" w:rsidRPr="00DC2795" w:rsidRDefault="0002021E" w:rsidP="00A82E43">
      <w:pPr>
        <w:pStyle w:val="Tekstpodstawowy"/>
        <w:numPr>
          <w:ilvl w:val="0"/>
          <w:numId w:val="37"/>
        </w:numPr>
        <w:tabs>
          <w:tab w:val="clear" w:pos="900"/>
          <w:tab w:val="clear" w:pos="1800"/>
          <w:tab w:val="clear" w:pos="2700"/>
          <w:tab w:val="clear" w:pos="3600"/>
          <w:tab w:val="clear" w:pos="4500"/>
          <w:tab w:val="clear" w:pos="5400"/>
          <w:tab w:val="clear" w:pos="6300"/>
          <w:tab w:val="clear" w:pos="7200"/>
          <w:tab w:val="clear" w:pos="8100"/>
          <w:tab w:val="clear" w:pos="9000"/>
          <w:tab w:val="left" w:pos="130"/>
          <w:tab w:val="left" w:pos="284"/>
        </w:tabs>
        <w:spacing w:line="288" w:lineRule="auto"/>
        <w:jc w:val="both"/>
        <w:rPr>
          <w:b w:val="0"/>
          <w:i/>
          <w:szCs w:val="20"/>
        </w:rPr>
      </w:pPr>
      <w:r w:rsidRPr="00DC2795">
        <w:rPr>
          <w:rStyle w:val="FontStyle30"/>
          <w:b w:val="0"/>
          <w:bCs w:val="0"/>
          <w:i w:val="0"/>
          <w:u w:val="none"/>
          <w:lang w:eastAsia="pl-PL"/>
        </w:rPr>
        <w:t>budow</w:t>
      </w:r>
      <w:r w:rsidR="00A82E43" w:rsidRPr="00DC2795">
        <w:rPr>
          <w:rStyle w:val="FontStyle30"/>
          <w:b w:val="0"/>
          <w:bCs w:val="0"/>
          <w:i w:val="0"/>
          <w:u w:val="none"/>
          <w:lang w:eastAsia="pl-PL"/>
        </w:rPr>
        <w:t>ę</w:t>
      </w:r>
      <w:r w:rsidRPr="00DC2795">
        <w:rPr>
          <w:rStyle w:val="FontStyle30"/>
          <w:b w:val="0"/>
          <w:bCs w:val="0"/>
          <w:i w:val="0"/>
          <w:u w:val="none"/>
          <w:lang w:eastAsia="pl-PL"/>
        </w:rPr>
        <w:t xml:space="preserve"> podziemnego </w:t>
      </w:r>
      <w:r w:rsidR="00800F69" w:rsidRPr="00DC2795">
        <w:rPr>
          <w:rStyle w:val="FontStyle30"/>
          <w:b w:val="0"/>
          <w:bCs w:val="0"/>
          <w:i w:val="0"/>
          <w:u w:val="none"/>
          <w:lang w:eastAsia="pl-PL"/>
        </w:rPr>
        <w:t>zbiornika na wodę do celów p-</w:t>
      </w:r>
      <w:proofErr w:type="spellStart"/>
      <w:r w:rsidR="00800F69" w:rsidRPr="00DC2795">
        <w:rPr>
          <w:rStyle w:val="FontStyle30"/>
          <w:b w:val="0"/>
          <w:bCs w:val="0"/>
          <w:i w:val="0"/>
          <w:u w:val="none"/>
          <w:lang w:eastAsia="pl-PL"/>
        </w:rPr>
        <w:t>poż</w:t>
      </w:r>
      <w:proofErr w:type="spellEnd"/>
      <w:r w:rsidR="00800F69" w:rsidRPr="00DC2795">
        <w:rPr>
          <w:rStyle w:val="FontStyle30"/>
          <w:b w:val="0"/>
          <w:bCs w:val="0"/>
          <w:i w:val="0"/>
          <w:u w:val="none"/>
          <w:lang w:eastAsia="pl-PL"/>
        </w:rPr>
        <w:t>.</w:t>
      </w:r>
      <w:r w:rsidRPr="00DC2795">
        <w:rPr>
          <w:rStyle w:val="FontStyle30"/>
          <w:b w:val="0"/>
          <w:bCs w:val="0"/>
          <w:i w:val="0"/>
          <w:u w:val="none"/>
          <w:lang w:eastAsia="pl-PL"/>
        </w:rPr>
        <w:t xml:space="preserve"> o pojemności 10m3 wraz z instalacją wodną zasilającą instalację hydrantową wewnętrzną;</w:t>
      </w:r>
    </w:p>
    <w:p w14:paraId="13E35615" w14:textId="7E9E5924" w:rsidR="0002021E" w:rsidRPr="00DC2795" w:rsidRDefault="0002021E" w:rsidP="00A82E43">
      <w:pPr>
        <w:pStyle w:val="Style5"/>
        <w:numPr>
          <w:ilvl w:val="0"/>
          <w:numId w:val="37"/>
        </w:numPr>
        <w:tabs>
          <w:tab w:val="left" w:pos="0"/>
          <w:tab w:val="left" w:pos="130"/>
          <w:tab w:val="left" w:pos="284"/>
        </w:tabs>
        <w:spacing w:after="0" w:line="288" w:lineRule="auto"/>
        <w:jc w:val="both"/>
        <w:rPr>
          <w:sz w:val="20"/>
          <w:szCs w:val="20"/>
        </w:rPr>
      </w:pPr>
      <w:r w:rsidRPr="00DC2795">
        <w:rPr>
          <w:rStyle w:val="FontStyle42"/>
          <w:sz w:val="20"/>
          <w:szCs w:val="20"/>
          <w:lang w:eastAsia="pl-PL"/>
        </w:rPr>
        <w:t>przebudow</w:t>
      </w:r>
      <w:r w:rsidR="00A82E43" w:rsidRPr="00DC2795">
        <w:rPr>
          <w:rStyle w:val="FontStyle42"/>
          <w:sz w:val="20"/>
          <w:szCs w:val="20"/>
          <w:lang w:eastAsia="pl-PL"/>
        </w:rPr>
        <w:t>ę</w:t>
      </w:r>
      <w:r w:rsidRPr="00DC2795">
        <w:rPr>
          <w:rStyle w:val="FontStyle42"/>
          <w:sz w:val="20"/>
          <w:szCs w:val="20"/>
          <w:lang w:eastAsia="pl-PL"/>
        </w:rPr>
        <w:t xml:space="preserve"> linii elektrycznej średniego i niskiego napięcia;</w:t>
      </w:r>
    </w:p>
    <w:p w14:paraId="16C431ED" w14:textId="77777777" w:rsidR="00A82E43" w:rsidRPr="00DC2795" w:rsidRDefault="0002021E" w:rsidP="00A82E43">
      <w:pPr>
        <w:pStyle w:val="Tekstpodstawowy"/>
        <w:numPr>
          <w:ilvl w:val="0"/>
          <w:numId w:val="37"/>
        </w:numPr>
        <w:tabs>
          <w:tab w:val="left" w:pos="284"/>
        </w:tabs>
        <w:spacing w:line="288" w:lineRule="auto"/>
        <w:jc w:val="both"/>
        <w:rPr>
          <w:rStyle w:val="FontStyle43"/>
          <w:b w:val="0"/>
          <w:sz w:val="20"/>
          <w:szCs w:val="20"/>
        </w:rPr>
      </w:pPr>
      <w:r w:rsidRPr="00DC2795">
        <w:rPr>
          <w:rStyle w:val="FontStyle43"/>
          <w:b w:val="0"/>
          <w:bCs w:val="0"/>
          <w:sz w:val="20"/>
          <w:szCs w:val="20"/>
          <w:u w:val="none"/>
          <w:lang w:eastAsia="pl-PL"/>
        </w:rPr>
        <w:lastRenderedPageBreak/>
        <w:t>wykonanie zagospodarowania terenu wokół budynku wraz z montażem elementów placu zabaw</w:t>
      </w:r>
    </w:p>
    <w:p w14:paraId="255E8741" w14:textId="77777777" w:rsidR="00A82E43" w:rsidRPr="00DC2795" w:rsidRDefault="00321B3B" w:rsidP="00A82E43">
      <w:pPr>
        <w:pStyle w:val="Tekstpodstawowy"/>
        <w:numPr>
          <w:ilvl w:val="0"/>
          <w:numId w:val="37"/>
        </w:numPr>
        <w:tabs>
          <w:tab w:val="left" w:pos="284"/>
        </w:tabs>
        <w:spacing w:line="288" w:lineRule="auto"/>
        <w:jc w:val="both"/>
        <w:rPr>
          <w:b w:val="0"/>
          <w:szCs w:val="20"/>
          <w:u w:val="none"/>
        </w:rPr>
      </w:pPr>
      <w:r w:rsidRPr="00DC2795">
        <w:rPr>
          <w:b w:val="0"/>
          <w:szCs w:val="20"/>
          <w:u w:val="none"/>
        </w:rPr>
        <w:t>Uzyskanie w imieniu Zamawiającego ostatecznej decyzji o pozwoleniu na użytkowanie obiektu / złożenie zawiadomienia o zakończeniu budowy wobec którego Powiatowy Inspektor Nadzoru Budowlanego nie wniósł sprzeciwu  wraz z wszystkimi niezbędnymi do ich uzyskania pozwoleniami, decyzjami, protokołami, mapami, oznaczeniami obiektu itp.</w:t>
      </w:r>
    </w:p>
    <w:p w14:paraId="1ECB2768" w14:textId="4E34135D" w:rsidR="00A82E43" w:rsidRPr="00CC594C" w:rsidRDefault="00321B3B" w:rsidP="00A82E43">
      <w:pPr>
        <w:pStyle w:val="Tekstpodstawowy"/>
        <w:numPr>
          <w:ilvl w:val="0"/>
          <w:numId w:val="37"/>
        </w:numPr>
        <w:tabs>
          <w:tab w:val="left" w:pos="284"/>
        </w:tabs>
        <w:spacing w:line="288" w:lineRule="auto"/>
        <w:jc w:val="both"/>
        <w:rPr>
          <w:b w:val="0"/>
          <w:szCs w:val="20"/>
          <w:u w:val="none"/>
        </w:rPr>
      </w:pPr>
      <w:r w:rsidRPr="00DC2795">
        <w:rPr>
          <w:b w:val="0"/>
          <w:szCs w:val="20"/>
          <w:u w:val="none"/>
        </w:rPr>
        <w:t>wyposażenie budynku w gaśnice oraz oznakowanie p.poż</w:t>
      </w:r>
      <w:r w:rsidR="00690ADD">
        <w:rPr>
          <w:b w:val="0"/>
          <w:szCs w:val="20"/>
          <w:u w:val="none"/>
        </w:rPr>
        <w:t>.</w:t>
      </w:r>
    </w:p>
    <w:p w14:paraId="5ECBC810" w14:textId="7181E215" w:rsidR="00321B3B" w:rsidRPr="00DC2795" w:rsidRDefault="00321B3B" w:rsidP="00A82E43">
      <w:pPr>
        <w:pStyle w:val="Default"/>
        <w:tabs>
          <w:tab w:val="left" w:pos="0"/>
        </w:tabs>
        <w:spacing w:line="288" w:lineRule="auto"/>
        <w:jc w:val="both"/>
        <w:rPr>
          <w:rFonts w:ascii="Arial" w:hAnsi="Arial" w:cs="Arial"/>
          <w:sz w:val="20"/>
          <w:szCs w:val="20"/>
        </w:rPr>
      </w:pPr>
      <w:r w:rsidRPr="00DC2795">
        <w:rPr>
          <w:rFonts w:ascii="Arial" w:hAnsi="Arial" w:cs="Arial"/>
          <w:sz w:val="20"/>
          <w:szCs w:val="20"/>
        </w:rPr>
        <w:t>pozostałe czynności:</w:t>
      </w:r>
    </w:p>
    <w:p w14:paraId="4AC7095E" w14:textId="2C34064F" w:rsidR="00321B3B" w:rsidRPr="00DC2795" w:rsidRDefault="00A82E43"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u</w:t>
      </w:r>
      <w:r w:rsidR="00321B3B" w:rsidRPr="00DC2795">
        <w:rPr>
          <w:rFonts w:ascii="Arial" w:hAnsi="Arial" w:cs="Arial"/>
          <w:sz w:val="20"/>
          <w:szCs w:val="20"/>
        </w:rPr>
        <w:t xml:space="preserve">stanowienie na koszt Wykonawcy kierownika budowy </w:t>
      </w:r>
      <w:r w:rsidRPr="00DC2795">
        <w:rPr>
          <w:rFonts w:ascii="Arial" w:hAnsi="Arial" w:cs="Arial"/>
          <w:sz w:val="20"/>
          <w:szCs w:val="20"/>
        </w:rPr>
        <w:t xml:space="preserve">w specjalności </w:t>
      </w:r>
      <w:proofErr w:type="spellStart"/>
      <w:r w:rsidRPr="00DC2795">
        <w:rPr>
          <w:rFonts w:ascii="Arial" w:hAnsi="Arial" w:cs="Arial"/>
          <w:sz w:val="20"/>
          <w:szCs w:val="20"/>
        </w:rPr>
        <w:t>konstrukcyjno</w:t>
      </w:r>
      <w:proofErr w:type="spellEnd"/>
      <w:r w:rsidRPr="00DC2795">
        <w:rPr>
          <w:rFonts w:ascii="Arial" w:hAnsi="Arial" w:cs="Arial"/>
          <w:sz w:val="20"/>
          <w:szCs w:val="20"/>
        </w:rPr>
        <w:t xml:space="preserve"> – budowlanej </w:t>
      </w:r>
      <w:r w:rsidR="00321B3B" w:rsidRPr="00DC2795">
        <w:rPr>
          <w:rFonts w:ascii="Arial" w:hAnsi="Arial" w:cs="Arial"/>
          <w:sz w:val="20"/>
          <w:szCs w:val="20"/>
        </w:rPr>
        <w:t>oraz kierowników robót w branżach: instalacyjnej w zakresie sieci, instalacji i urządzeń cieplnych, wodocią</w:t>
      </w:r>
      <w:r w:rsidRPr="00DC2795">
        <w:rPr>
          <w:rFonts w:ascii="Arial" w:hAnsi="Arial" w:cs="Arial"/>
          <w:sz w:val="20"/>
          <w:szCs w:val="20"/>
        </w:rPr>
        <w:t xml:space="preserve">gowych  </w:t>
      </w:r>
      <w:r w:rsidR="00321B3B" w:rsidRPr="00DC2795">
        <w:rPr>
          <w:rFonts w:ascii="Arial" w:hAnsi="Arial" w:cs="Arial"/>
          <w:sz w:val="20"/>
          <w:szCs w:val="20"/>
        </w:rPr>
        <w:t>i kanalizacyjnych; instalacyjnej w zakresie sieci, insta</w:t>
      </w:r>
      <w:r w:rsidRPr="00DC2795">
        <w:rPr>
          <w:rFonts w:ascii="Arial" w:hAnsi="Arial" w:cs="Arial"/>
          <w:sz w:val="20"/>
          <w:szCs w:val="20"/>
        </w:rPr>
        <w:t xml:space="preserve">lacji i urządzeń elektrycznych </w:t>
      </w:r>
      <w:r w:rsidR="00576E44">
        <w:rPr>
          <w:rFonts w:ascii="Arial" w:hAnsi="Arial" w:cs="Arial"/>
          <w:sz w:val="20"/>
          <w:szCs w:val="20"/>
        </w:rPr>
        <w:br/>
      </w:r>
      <w:r w:rsidR="00321B3B" w:rsidRPr="00DC2795">
        <w:rPr>
          <w:rFonts w:ascii="Arial" w:hAnsi="Arial" w:cs="Arial"/>
          <w:sz w:val="20"/>
          <w:szCs w:val="20"/>
        </w:rPr>
        <w:t>i elektr</w:t>
      </w:r>
      <w:r w:rsidR="0002021E" w:rsidRPr="00DC2795">
        <w:rPr>
          <w:rFonts w:ascii="Arial" w:hAnsi="Arial" w:cs="Arial"/>
          <w:sz w:val="20"/>
          <w:szCs w:val="20"/>
        </w:rPr>
        <w:t>oenergetycznych i niskoprądowych</w:t>
      </w:r>
    </w:p>
    <w:p w14:paraId="50BF4924" w14:textId="1294DC08"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zapewnienie pełnej obsługi geodezyjnej, geologicznej, geotech</w:t>
      </w:r>
      <w:r w:rsidR="00DA1ACE">
        <w:rPr>
          <w:rFonts w:ascii="Arial" w:hAnsi="Arial" w:cs="Arial"/>
          <w:sz w:val="20"/>
          <w:szCs w:val="20"/>
        </w:rPr>
        <w:t>nicznej i innych niezbędnych do </w:t>
      </w:r>
      <w:r w:rsidRPr="00DC2795">
        <w:rPr>
          <w:rFonts w:ascii="Arial" w:hAnsi="Arial" w:cs="Arial"/>
          <w:sz w:val="20"/>
          <w:szCs w:val="20"/>
        </w:rPr>
        <w:t xml:space="preserve">zrealizowania inwestycji </w:t>
      </w:r>
    </w:p>
    <w:p w14:paraId="5565DCCB" w14:textId="2FFFE75A"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zapewnienie tymczasowego zaopatrzenia placu budowy w niezbędne media.</w:t>
      </w:r>
    </w:p>
    <w:p w14:paraId="4B063316" w14:textId="277D573D"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uzyskanie stosownych decyzji oraz wykonanie ty</w:t>
      </w:r>
      <w:r w:rsidR="0002021E" w:rsidRPr="00DC2795">
        <w:rPr>
          <w:rFonts w:ascii="Arial" w:hAnsi="Arial" w:cs="Arial"/>
          <w:sz w:val="20"/>
          <w:szCs w:val="20"/>
        </w:rPr>
        <w:t>ch decyzji na koszt wykonawcy n</w:t>
      </w:r>
      <w:r w:rsidRPr="00DC2795">
        <w:rPr>
          <w:rFonts w:ascii="Arial" w:hAnsi="Arial" w:cs="Arial"/>
          <w:sz w:val="20"/>
          <w:szCs w:val="20"/>
        </w:rPr>
        <w:t>p.: za zajmowanie pasa drogowego i umieszczenie w pasie drogowym urządzeń, przy czym koszty związane z uzyskaniem tychże decyzji obciążać będzie wykonawcę,</w:t>
      </w:r>
    </w:p>
    <w:p w14:paraId="47E2AA82" w14:textId="77777777"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za realizację robót w pobliżu urządzeń wymagających tych decyzji,</w:t>
      </w:r>
    </w:p>
    <w:p w14:paraId="33930728" w14:textId="28D2AD24"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uporządkowanie terenu po budowie,</w:t>
      </w:r>
    </w:p>
    <w:p w14:paraId="2A864819" w14:textId="4C788E76"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likwidacja placu budowy,</w:t>
      </w:r>
    </w:p>
    <w:p w14:paraId="7C88B441" w14:textId="47FE273F"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Obsługa serwisowa zainstalowanych urządzeń w zakresie niezbędnym do utrzymania ich właściwiej pracy w okresie udzielonej gwarancji</w:t>
      </w:r>
    </w:p>
    <w:p w14:paraId="23782544" w14:textId="6AF6EF7D" w:rsidR="00321B3B" w:rsidRPr="00DC2795" w:rsidRDefault="00321B3B" w:rsidP="00A82E43">
      <w:pPr>
        <w:pStyle w:val="Default"/>
        <w:numPr>
          <w:ilvl w:val="0"/>
          <w:numId w:val="39"/>
        </w:numPr>
        <w:tabs>
          <w:tab w:val="left" w:pos="0"/>
          <w:tab w:val="left" w:pos="284"/>
        </w:tabs>
        <w:spacing w:line="288" w:lineRule="auto"/>
        <w:jc w:val="both"/>
        <w:rPr>
          <w:rFonts w:ascii="Arial" w:hAnsi="Arial" w:cs="Arial"/>
          <w:sz w:val="20"/>
          <w:szCs w:val="20"/>
        </w:rPr>
      </w:pPr>
      <w:r w:rsidRPr="00DC2795">
        <w:rPr>
          <w:rFonts w:ascii="Arial" w:hAnsi="Arial" w:cs="Arial"/>
          <w:sz w:val="20"/>
          <w:szCs w:val="20"/>
        </w:rPr>
        <w:t xml:space="preserve">Uczestnictwo w przeglądach gwarancyjnych obiektu zwoływanych na wezwanie Zamawiającego </w:t>
      </w:r>
      <w:r w:rsidR="00DE1313">
        <w:rPr>
          <w:rFonts w:ascii="Arial" w:hAnsi="Arial" w:cs="Arial"/>
          <w:sz w:val="20"/>
          <w:szCs w:val="20"/>
        </w:rPr>
        <w:br/>
      </w:r>
      <w:r w:rsidRPr="00DC2795">
        <w:rPr>
          <w:rFonts w:ascii="Arial" w:hAnsi="Arial" w:cs="Arial"/>
          <w:sz w:val="20"/>
          <w:szCs w:val="20"/>
        </w:rPr>
        <w:t>w okresie udzielonej gwarancji.</w:t>
      </w:r>
    </w:p>
    <w:p w14:paraId="38541EFC" w14:textId="0EF4FE55" w:rsidR="0002021E" w:rsidRPr="00DC2795" w:rsidRDefault="00321B3B" w:rsidP="00576E44">
      <w:pPr>
        <w:pStyle w:val="Default"/>
        <w:tabs>
          <w:tab w:val="left" w:pos="0"/>
          <w:tab w:val="left" w:pos="284"/>
        </w:tabs>
        <w:spacing w:line="288" w:lineRule="auto"/>
        <w:jc w:val="both"/>
        <w:rPr>
          <w:rFonts w:ascii="Arial" w:hAnsi="Arial" w:cs="Arial"/>
          <w:sz w:val="20"/>
          <w:szCs w:val="20"/>
        </w:rPr>
      </w:pPr>
      <w:r w:rsidRPr="00DC2795">
        <w:rPr>
          <w:rFonts w:ascii="Arial" w:hAnsi="Arial" w:cs="Arial"/>
          <w:sz w:val="20"/>
          <w:szCs w:val="20"/>
        </w:rPr>
        <w:t xml:space="preserve">oraz wszelkie inne prace nieobjęte SWZ, a konieczne do wykonania ze względu </w:t>
      </w:r>
      <w:r w:rsidRPr="00DC2795">
        <w:rPr>
          <w:rFonts w:ascii="Arial" w:hAnsi="Arial" w:cs="Arial"/>
          <w:sz w:val="20"/>
          <w:szCs w:val="20"/>
        </w:rPr>
        <w:br/>
        <w:t>na obowiązujące przepisy i sztukę budowlaną.</w:t>
      </w:r>
    </w:p>
    <w:p w14:paraId="07EB55F2" w14:textId="470F9197" w:rsidR="0081059C" w:rsidRPr="00576E44" w:rsidRDefault="00142B8D" w:rsidP="00CC594C">
      <w:pPr>
        <w:pStyle w:val="Akapitzlist"/>
        <w:suppressAutoHyphens/>
        <w:spacing w:after="0" w:line="288" w:lineRule="auto"/>
        <w:ind w:left="0"/>
        <w:jc w:val="both"/>
        <w:rPr>
          <w:rFonts w:eastAsia="Times New Roman" w:cs="Arial"/>
          <w:sz w:val="20"/>
          <w:szCs w:val="20"/>
          <w:lang w:eastAsia="ar-SA"/>
        </w:rPr>
      </w:pPr>
      <w:r>
        <w:rPr>
          <w:rFonts w:eastAsia="Times New Roman" w:cs="Arial"/>
          <w:sz w:val="20"/>
          <w:szCs w:val="20"/>
          <w:lang w:eastAsia="ar-SA"/>
        </w:rPr>
        <w:t>4</w:t>
      </w:r>
      <w:r w:rsidR="00CC594C">
        <w:rPr>
          <w:rFonts w:eastAsia="Times New Roman" w:cs="Arial"/>
          <w:sz w:val="20"/>
          <w:szCs w:val="20"/>
          <w:lang w:eastAsia="ar-SA"/>
        </w:rPr>
        <w:t xml:space="preserve">. </w:t>
      </w:r>
      <w:r w:rsidR="0002021E" w:rsidRPr="00576E44">
        <w:rPr>
          <w:rFonts w:eastAsia="Times New Roman" w:cs="Arial"/>
          <w:sz w:val="20"/>
          <w:szCs w:val="20"/>
          <w:lang w:eastAsia="ar-SA"/>
        </w:rPr>
        <w:t xml:space="preserve">W związku z faktem, iż roboty będą realizowane w bezpośrednim sąsiedztwie </w:t>
      </w:r>
      <w:r w:rsidR="0002021E" w:rsidRPr="00576E44">
        <w:rPr>
          <w:rFonts w:eastAsia="Times New Roman" w:cs="Arial"/>
          <w:b/>
          <w:sz w:val="20"/>
          <w:szCs w:val="20"/>
          <w:lang w:eastAsia="ar-SA"/>
        </w:rPr>
        <w:t>czynnego obiektu szkolnego</w:t>
      </w:r>
      <w:r w:rsidR="0002021E" w:rsidRPr="00576E44">
        <w:rPr>
          <w:rFonts w:eastAsia="Times New Roman" w:cs="Arial"/>
          <w:sz w:val="20"/>
          <w:szCs w:val="20"/>
          <w:lang w:eastAsia="ar-SA"/>
        </w:rPr>
        <w:t xml:space="preserve">, Zamawiający wymaga wykonania zabezpieczenia placu budowy, umożliwiającego nieprzerwane bezpieczne użytkowanie budynku Szkoły </w:t>
      </w:r>
      <w:r w:rsidR="00536130" w:rsidRPr="00576E44">
        <w:rPr>
          <w:rFonts w:eastAsia="Times New Roman" w:cs="Arial"/>
          <w:sz w:val="20"/>
          <w:szCs w:val="20"/>
          <w:lang w:eastAsia="ar-SA"/>
        </w:rPr>
        <w:t>Podstawowej i boiska sportowego.</w:t>
      </w:r>
      <w:r w:rsidR="00690ADD" w:rsidRPr="00576E44">
        <w:rPr>
          <w:rFonts w:eastAsia="Times New Roman" w:cs="Arial"/>
          <w:sz w:val="20"/>
          <w:szCs w:val="20"/>
          <w:lang w:eastAsia="ar-SA"/>
        </w:rPr>
        <w:t xml:space="preserve"> Zamawiający wskazuje dojazd na teren budowy istniejącym zjazdem na dz. 1141/2 i nie przewiduje możliwości dojazdu pojazdów budowy po istniejącej drodze o nawierzchni z kostki brukowej. Wykonawca we własnym zakresie urządzi niezależny dojazd do placu budowy.</w:t>
      </w:r>
    </w:p>
    <w:p w14:paraId="65A6A58E" w14:textId="33446B26" w:rsidR="00D73DE1" w:rsidRPr="00DC2795" w:rsidRDefault="00142B8D" w:rsidP="00A82E43">
      <w:pPr>
        <w:tabs>
          <w:tab w:val="left" w:pos="0"/>
        </w:tabs>
        <w:autoSpaceDE w:val="0"/>
        <w:autoSpaceDN w:val="0"/>
        <w:adjustRightInd w:val="0"/>
        <w:spacing w:after="0" w:line="288" w:lineRule="auto"/>
        <w:jc w:val="both"/>
        <w:rPr>
          <w:rFonts w:ascii="Arial" w:eastAsia="Calibri" w:hAnsi="Arial" w:cs="Arial"/>
          <w:bCs/>
          <w:sz w:val="20"/>
          <w:szCs w:val="20"/>
        </w:rPr>
      </w:pPr>
      <w:r>
        <w:rPr>
          <w:rFonts w:ascii="Arial" w:eastAsia="Calibri" w:hAnsi="Arial" w:cs="Arial"/>
          <w:bCs/>
          <w:sz w:val="20"/>
          <w:szCs w:val="20"/>
        </w:rPr>
        <w:t>5</w:t>
      </w:r>
      <w:r w:rsidR="00D73DE1" w:rsidRPr="00DC2795">
        <w:rPr>
          <w:rFonts w:ascii="Arial" w:eastAsia="Calibri" w:hAnsi="Arial" w:cs="Arial"/>
          <w:bCs/>
          <w:sz w:val="20"/>
          <w:szCs w:val="20"/>
        </w:rPr>
        <w:t>. Szczegółowy opis przedmiotu zamówienia zawarty został w niżej wymienionych dokumentach, które stanowią załącznik do niniejszego SIWZ:</w:t>
      </w:r>
    </w:p>
    <w:p w14:paraId="452A33EB" w14:textId="77777777" w:rsidR="00D73DE1" w:rsidRPr="00DC2795" w:rsidRDefault="00D73DE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 xml:space="preserve">a/ Projekt </w:t>
      </w:r>
      <w:proofErr w:type="spellStart"/>
      <w:r w:rsidRPr="00DC2795">
        <w:rPr>
          <w:rFonts w:ascii="Arial" w:eastAsia="Calibri" w:hAnsi="Arial" w:cs="Arial"/>
          <w:bCs/>
          <w:sz w:val="20"/>
          <w:szCs w:val="20"/>
        </w:rPr>
        <w:t>architektoniczno</w:t>
      </w:r>
      <w:proofErr w:type="spellEnd"/>
      <w:r w:rsidRPr="00DC2795">
        <w:rPr>
          <w:rFonts w:ascii="Arial" w:eastAsia="Calibri" w:hAnsi="Arial" w:cs="Arial"/>
          <w:bCs/>
          <w:sz w:val="20"/>
          <w:szCs w:val="20"/>
        </w:rPr>
        <w:t xml:space="preserve"> – budowlany,</w:t>
      </w:r>
    </w:p>
    <w:p w14:paraId="7F169775" w14:textId="77777777" w:rsidR="00D73DE1" w:rsidRPr="00DC2795" w:rsidRDefault="00D73DE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b/ Dokumentacja projektowa wykonawcza poszczególnych branż,</w:t>
      </w:r>
    </w:p>
    <w:p w14:paraId="1C7BCA5E" w14:textId="37C881A1" w:rsidR="00D73DE1" w:rsidRPr="00DC2795" w:rsidRDefault="00B5573D"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c</w:t>
      </w:r>
      <w:r w:rsidR="00D73DE1" w:rsidRPr="00DC2795">
        <w:rPr>
          <w:rFonts w:ascii="Arial" w:eastAsia="Calibri" w:hAnsi="Arial" w:cs="Arial"/>
          <w:bCs/>
          <w:sz w:val="20"/>
          <w:szCs w:val="20"/>
        </w:rPr>
        <w:t>/ Specyfikacja techniczna</w:t>
      </w:r>
    </w:p>
    <w:p w14:paraId="5C090DFB" w14:textId="27DF2C8D" w:rsidR="00576E44" w:rsidRPr="00576E44" w:rsidRDefault="00B5573D" w:rsidP="00576E44">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d</w:t>
      </w:r>
      <w:r w:rsidR="00A82E43" w:rsidRPr="00DC2795">
        <w:rPr>
          <w:rFonts w:ascii="Arial" w:eastAsia="Calibri" w:hAnsi="Arial" w:cs="Arial"/>
          <w:bCs/>
          <w:sz w:val="20"/>
          <w:szCs w:val="20"/>
        </w:rPr>
        <w:t>/ Wzór</w:t>
      </w:r>
      <w:r w:rsidR="00D73DE1" w:rsidRPr="00DC2795">
        <w:rPr>
          <w:rFonts w:ascii="Arial" w:eastAsia="Calibri" w:hAnsi="Arial" w:cs="Arial"/>
          <w:bCs/>
          <w:sz w:val="20"/>
          <w:szCs w:val="20"/>
        </w:rPr>
        <w:t xml:space="preserve"> umowy</w:t>
      </w:r>
    </w:p>
    <w:p w14:paraId="73C3E9EE" w14:textId="2CEF28EA" w:rsidR="00D73DE1" w:rsidRPr="00576E44" w:rsidRDefault="00321B3B" w:rsidP="00576E44">
      <w:pPr>
        <w:pStyle w:val="Default"/>
        <w:numPr>
          <w:ilvl w:val="0"/>
          <w:numId w:val="2"/>
        </w:numPr>
        <w:tabs>
          <w:tab w:val="left" w:pos="0"/>
        </w:tabs>
        <w:spacing w:line="288" w:lineRule="auto"/>
        <w:jc w:val="both"/>
        <w:rPr>
          <w:rFonts w:ascii="Arial" w:hAnsi="Arial" w:cs="Arial"/>
          <w:b/>
          <w:sz w:val="20"/>
          <w:szCs w:val="20"/>
          <w:u w:val="single"/>
        </w:rPr>
      </w:pPr>
      <w:r w:rsidRPr="00DC2795">
        <w:rPr>
          <w:rFonts w:ascii="Arial" w:hAnsi="Arial" w:cs="Arial"/>
          <w:b/>
          <w:sz w:val="20"/>
          <w:szCs w:val="20"/>
          <w:u w:val="single"/>
        </w:rPr>
        <w:t xml:space="preserve">UWAGA. Przedmiot zamówienia nie obejmuje dostawy </w:t>
      </w:r>
      <w:r w:rsidR="00536130" w:rsidRPr="00DC2795">
        <w:rPr>
          <w:rFonts w:ascii="Arial" w:hAnsi="Arial" w:cs="Arial"/>
          <w:b/>
          <w:sz w:val="20"/>
          <w:szCs w:val="20"/>
          <w:u w:val="single"/>
        </w:rPr>
        <w:t>wyposażenia meblowego i </w:t>
      </w:r>
      <w:r w:rsidRPr="00DC2795">
        <w:rPr>
          <w:rFonts w:ascii="Arial" w:hAnsi="Arial" w:cs="Arial"/>
          <w:b/>
          <w:sz w:val="20"/>
          <w:szCs w:val="20"/>
          <w:u w:val="single"/>
        </w:rPr>
        <w:t>sprzętowego pomieszczeń</w:t>
      </w:r>
      <w:r w:rsidR="00A82E43" w:rsidRPr="00DC2795">
        <w:rPr>
          <w:rFonts w:ascii="Arial" w:hAnsi="Arial" w:cs="Arial"/>
          <w:b/>
          <w:sz w:val="20"/>
          <w:szCs w:val="20"/>
          <w:u w:val="single"/>
        </w:rPr>
        <w:t>.</w:t>
      </w:r>
    </w:p>
    <w:p w14:paraId="0128ADB0" w14:textId="474FAF3D" w:rsidR="007740A8" w:rsidRPr="00576E44" w:rsidRDefault="00142B8D" w:rsidP="00CC594C">
      <w:pPr>
        <w:numPr>
          <w:ilvl w:val="0"/>
          <w:numId w:val="2"/>
        </w:numPr>
        <w:tabs>
          <w:tab w:val="left" w:pos="0"/>
        </w:tabs>
        <w:suppressAutoHyphens/>
        <w:autoSpaceDE w:val="0"/>
        <w:autoSpaceDN w:val="0"/>
        <w:adjustRightInd w:val="0"/>
        <w:spacing w:line="288" w:lineRule="auto"/>
        <w:jc w:val="both"/>
        <w:textAlignment w:val="baseline"/>
        <w:rPr>
          <w:rFonts w:ascii="Arial" w:eastAsia="Calibri" w:hAnsi="Arial" w:cs="Arial"/>
          <w:bCs/>
          <w:sz w:val="20"/>
          <w:szCs w:val="20"/>
        </w:rPr>
      </w:pPr>
      <w:r>
        <w:rPr>
          <w:rFonts w:ascii="Arial" w:eastAsia="Calibri" w:hAnsi="Arial" w:cs="Arial"/>
          <w:bCs/>
          <w:sz w:val="20"/>
          <w:szCs w:val="20"/>
        </w:rPr>
        <w:t>6</w:t>
      </w:r>
      <w:r w:rsidR="007740A8" w:rsidRPr="00B572D3">
        <w:rPr>
          <w:rFonts w:ascii="Arial" w:eastAsia="Calibri" w:hAnsi="Arial" w:cs="Arial"/>
          <w:bCs/>
          <w:sz w:val="20"/>
          <w:szCs w:val="20"/>
        </w:rPr>
        <w:t>.</w:t>
      </w:r>
      <w:r w:rsidR="009361FF" w:rsidRPr="00B572D3">
        <w:rPr>
          <w:rFonts w:ascii="Arial" w:eastAsia="Calibri" w:hAnsi="Arial" w:cs="Arial"/>
          <w:bCs/>
          <w:sz w:val="20"/>
          <w:szCs w:val="20"/>
        </w:rPr>
        <w:t xml:space="preserve"> </w:t>
      </w:r>
      <w:r w:rsidR="007740A8" w:rsidRPr="00B572D3">
        <w:rPr>
          <w:rFonts w:ascii="Arial" w:eastAsia="Calibri" w:hAnsi="Arial" w:cs="Arial"/>
          <w:bCs/>
          <w:sz w:val="20"/>
          <w:szCs w:val="20"/>
        </w:rPr>
        <w:t xml:space="preserve">W związku z przyjętym rozliczeniem </w:t>
      </w:r>
      <w:r w:rsidR="007740A8" w:rsidRPr="00B572D3">
        <w:rPr>
          <w:rFonts w:ascii="Arial" w:eastAsia="Calibri" w:hAnsi="Arial" w:cs="Arial"/>
          <w:b/>
          <w:bCs/>
          <w:sz w:val="20"/>
          <w:szCs w:val="20"/>
          <w:u w:val="single"/>
        </w:rPr>
        <w:t>ryczałtowym</w:t>
      </w:r>
      <w:r w:rsidR="007740A8" w:rsidRPr="00B572D3">
        <w:rPr>
          <w:rFonts w:ascii="Arial" w:eastAsia="Calibri" w:hAnsi="Arial" w:cs="Arial"/>
          <w:bCs/>
          <w:sz w:val="20"/>
          <w:szCs w:val="20"/>
        </w:rPr>
        <w:t xml:space="preserve"> </w:t>
      </w:r>
      <w:r w:rsidR="00B5573D" w:rsidRPr="00B572D3">
        <w:rPr>
          <w:rFonts w:ascii="Arial" w:eastAsia="Calibri" w:hAnsi="Arial" w:cs="Arial"/>
          <w:bCs/>
          <w:sz w:val="20"/>
          <w:szCs w:val="20"/>
        </w:rPr>
        <w:t>o</w:t>
      </w:r>
      <w:r w:rsidR="007740A8" w:rsidRPr="00B572D3">
        <w:rPr>
          <w:rFonts w:ascii="Arial" w:eastAsia="Calibri" w:hAnsi="Arial" w:cs="Arial"/>
          <w:bCs/>
          <w:sz w:val="20"/>
          <w:szCs w:val="20"/>
        </w:rPr>
        <w:t>bowiązkiem</w:t>
      </w:r>
      <w:r w:rsidR="00B572D3">
        <w:rPr>
          <w:rFonts w:ascii="Arial" w:eastAsia="Calibri" w:hAnsi="Arial" w:cs="Arial"/>
          <w:bCs/>
          <w:sz w:val="20"/>
          <w:szCs w:val="20"/>
        </w:rPr>
        <w:t xml:space="preserve"> Wykonawcy jest uwzględnienie w </w:t>
      </w:r>
      <w:r w:rsidR="007740A8" w:rsidRPr="00B572D3">
        <w:rPr>
          <w:rFonts w:ascii="Arial" w:eastAsia="Calibri" w:hAnsi="Arial" w:cs="Arial"/>
          <w:bCs/>
          <w:sz w:val="20"/>
          <w:szCs w:val="20"/>
        </w:rPr>
        <w:t>cenie ryczałtowej wszystkich kosztów niezbędnych do wykonania przedmiotu zamówienia opisanego za pomocą</w:t>
      </w:r>
      <w:r w:rsidR="00B5573D" w:rsidRPr="00B572D3">
        <w:rPr>
          <w:rFonts w:ascii="Arial" w:eastAsia="Calibri" w:hAnsi="Arial" w:cs="Arial"/>
          <w:bCs/>
          <w:sz w:val="20"/>
          <w:szCs w:val="20"/>
        </w:rPr>
        <w:t xml:space="preserve"> załączonej</w:t>
      </w:r>
      <w:r w:rsidR="007740A8" w:rsidRPr="00B572D3">
        <w:rPr>
          <w:rFonts w:ascii="Arial" w:eastAsia="Calibri" w:hAnsi="Arial" w:cs="Arial"/>
          <w:bCs/>
          <w:sz w:val="20"/>
          <w:szCs w:val="20"/>
        </w:rPr>
        <w:t xml:space="preserve"> dokumentacji projektowej</w:t>
      </w:r>
      <w:r w:rsidR="009361FF" w:rsidRPr="00B572D3">
        <w:rPr>
          <w:rFonts w:ascii="Arial" w:eastAsia="Calibri" w:hAnsi="Arial" w:cs="Arial"/>
          <w:bCs/>
          <w:sz w:val="20"/>
          <w:szCs w:val="20"/>
        </w:rPr>
        <w:t xml:space="preserve"> oraz niniejszej specyfikacji</w:t>
      </w:r>
      <w:r w:rsidR="007740A8" w:rsidRPr="00B572D3">
        <w:rPr>
          <w:rFonts w:ascii="Arial" w:eastAsia="Calibri" w:hAnsi="Arial" w:cs="Arial"/>
          <w:bCs/>
          <w:sz w:val="20"/>
          <w:szCs w:val="20"/>
        </w:rPr>
        <w:t>.</w:t>
      </w:r>
      <w:r w:rsidR="00B5573D" w:rsidRPr="00B572D3">
        <w:rPr>
          <w:rFonts w:ascii="Arial" w:eastAsia="Calibri" w:hAnsi="Arial" w:cs="Arial"/>
          <w:bCs/>
          <w:sz w:val="20"/>
          <w:szCs w:val="20"/>
        </w:rPr>
        <w:t xml:space="preserve"> </w:t>
      </w:r>
      <w:r w:rsidR="007740A8" w:rsidRPr="00B572D3">
        <w:rPr>
          <w:rFonts w:ascii="Arial" w:eastAsia="Calibri" w:hAnsi="Arial" w:cs="Arial"/>
          <w:bCs/>
          <w:sz w:val="20"/>
          <w:szCs w:val="20"/>
        </w:rPr>
        <w:t xml:space="preserve">Wykonawca powinien </w:t>
      </w:r>
      <w:r w:rsidR="007740A8" w:rsidRPr="00B572D3">
        <w:rPr>
          <w:rFonts w:ascii="Arial" w:eastAsia="Calibri" w:hAnsi="Arial" w:cs="Arial"/>
          <w:bCs/>
          <w:sz w:val="20"/>
          <w:szCs w:val="20"/>
        </w:rPr>
        <w:lastRenderedPageBreak/>
        <w:t>przeanalizować załączony projekt i przygotować ofertę cenową w oparciu o własną analizę. Wyklucza się możliwość roszczeń Wykonawcy z tytułu błędnego skalkulowania ceny lub pominięcia w załączonym przedmiarze robót elementów niezbędnych do wykonania umowy a wynikających z załączonego projektu.</w:t>
      </w:r>
    </w:p>
    <w:p w14:paraId="516FDF02" w14:textId="742910D8" w:rsidR="00A82E43" w:rsidRPr="00B572D3" w:rsidRDefault="00DA1ACE" w:rsidP="00B572D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B572D3">
        <w:rPr>
          <w:rFonts w:ascii="Arial" w:eastAsia="Calibri" w:hAnsi="Arial" w:cs="Arial"/>
          <w:bCs/>
          <w:sz w:val="20"/>
          <w:szCs w:val="20"/>
        </w:rPr>
        <w:t>6</w:t>
      </w:r>
      <w:r w:rsidR="00D73DE1" w:rsidRPr="00B572D3">
        <w:rPr>
          <w:rFonts w:ascii="Arial" w:eastAsia="Calibri" w:hAnsi="Arial" w:cs="Arial"/>
          <w:bCs/>
          <w:sz w:val="20"/>
          <w:szCs w:val="20"/>
        </w:rPr>
        <w:t>. Opis przedmiotu zamówienia wg kodów CPV:</w:t>
      </w:r>
    </w:p>
    <w:p w14:paraId="33A7233E" w14:textId="77777777" w:rsidR="00576E44" w:rsidRPr="00B572D3" w:rsidRDefault="00576E44" w:rsidP="00576E44">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Główny kod CPV: 45000000-7 Roboty budowlane</w:t>
      </w:r>
    </w:p>
    <w:p w14:paraId="3B7377A9" w14:textId="19F2926E" w:rsidR="00576E44" w:rsidRDefault="00576E44"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Pr>
          <w:rFonts w:eastAsia="Times New Roman" w:cs="Arial"/>
          <w:sz w:val="20"/>
          <w:szCs w:val="20"/>
          <w:lang w:eastAsia="pl-PL"/>
        </w:rPr>
        <w:t>Dodatkowe kody CPV:</w:t>
      </w:r>
    </w:p>
    <w:p w14:paraId="4E0BDA12" w14:textId="50C73A6B" w:rsidR="00A82E43" w:rsidRPr="00B572D3"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B572D3">
        <w:rPr>
          <w:rFonts w:eastAsia="Times New Roman" w:cs="Arial"/>
          <w:sz w:val="20"/>
          <w:szCs w:val="20"/>
          <w:lang w:eastAsia="ar-SA"/>
        </w:rPr>
        <w:t>45111200-0 Roboty w zakresie przygotowania terenu pod budowę i roboty ziemne</w:t>
      </w:r>
    </w:p>
    <w:p w14:paraId="37B9B10B"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45262311-4 Betonowanie konstrukcji</w:t>
      </w:r>
    </w:p>
    <w:p w14:paraId="7AA2037E"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45262310-7 Zbrojenie</w:t>
      </w:r>
    </w:p>
    <w:p w14:paraId="535C035B" w14:textId="77777777" w:rsidR="00A82E43" w:rsidRPr="00DC2795" w:rsidRDefault="00A82E43" w:rsidP="00DC2795">
      <w:pPr>
        <w:pStyle w:val="Akapitzlist"/>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45260000-7 Roboty w zakresie wykonywania pokryć i konstrukcji dachowych i inne  podobne roboty specjalistyczne</w:t>
      </w:r>
    </w:p>
    <w:p w14:paraId="0429A803"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45262500-6 Roboty murarskie i murowe</w:t>
      </w:r>
    </w:p>
    <w:p w14:paraId="53185C5B"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45332000-3 Roboty instalacyjne wodne i kanalizacyjne</w:t>
      </w:r>
    </w:p>
    <w:p w14:paraId="443383D5"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45331210-1 Instalowanie wentylacji</w:t>
      </w:r>
    </w:p>
    <w:p w14:paraId="72606F43"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44161000-6 Rurociągi</w:t>
      </w:r>
    </w:p>
    <w:p w14:paraId="2B45363F"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45331000-6 Instalowanie urządzeń grzewczych, wentylacyjnych i klimatyzacyjnych</w:t>
      </w:r>
    </w:p>
    <w:p w14:paraId="1BA70DF0"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45332400-7 Roboty instalacyjne w zakresie urządzeń sanitarnych</w:t>
      </w:r>
    </w:p>
    <w:p w14:paraId="73D4F6CA"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45314310-7 Układanie kabli</w:t>
      </w:r>
    </w:p>
    <w:p w14:paraId="1804303F"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45310000-3 Roboty instalacyjne elektryczne</w:t>
      </w:r>
    </w:p>
    <w:p w14:paraId="016500DD"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45315300-1 Instalacje zasilania elektrycznego</w:t>
      </w:r>
    </w:p>
    <w:p w14:paraId="6EC652AB"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45330000-9 Roboty instalacyjne wodno-kanalizacyjne i sanitarne</w:t>
      </w:r>
    </w:p>
    <w:p w14:paraId="45401E17"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45255600-5 Roboty w zakresie kładzenia rur w kanalizacji</w:t>
      </w:r>
    </w:p>
    <w:p w14:paraId="4DD916BE"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45421100-5 Instalowanie drzwi i okien, i podobnych elementów</w:t>
      </w:r>
    </w:p>
    <w:p w14:paraId="6A51FCDA"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45410000-4 Tynkowanie</w:t>
      </w:r>
    </w:p>
    <w:p w14:paraId="441BFCC8"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45430000-0 Pokrywanie podłóg i ścian</w:t>
      </w:r>
    </w:p>
    <w:p w14:paraId="7E57635A"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45442100-8 Roboty malarskie</w:t>
      </w:r>
    </w:p>
    <w:p w14:paraId="77F5444D"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45450000-6 Roboty budowlane wykończeniowe, pozostałe</w:t>
      </w:r>
    </w:p>
    <w:p w14:paraId="6A763B8F" w14:textId="677CCAE4" w:rsidR="00D73DE1" w:rsidRPr="00CC594C" w:rsidRDefault="00A82E43" w:rsidP="00CC594C">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45313100-5 Instalowanie wind</w:t>
      </w:r>
    </w:p>
    <w:p w14:paraId="7521574F" w14:textId="0F4B8C9F" w:rsidR="00D73DE1" w:rsidRPr="00576E44" w:rsidRDefault="00DA1ACE" w:rsidP="00A82E43">
      <w:pPr>
        <w:autoSpaceDE w:val="0"/>
        <w:adjustRightInd w:val="0"/>
        <w:spacing w:after="0" w:line="288" w:lineRule="auto"/>
        <w:jc w:val="both"/>
        <w:rPr>
          <w:rFonts w:ascii="Arial" w:eastAsia="Calibri" w:hAnsi="Arial" w:cs="Arial"/>
          <w:b/>
          <w:bCs/>
          <w:sz w:val="20"/>
          <w:szCs w:val="20"/>
          <w:u w:val="single"/>
        </w:rPr>
      </w:pPr>
      <w:r>
        <w:rPr>
          <w:rFonts w:ascii="Arial" w:eastAsia="Calibri" w:hAnsi="Arial" w:cs="Arial"/>
          <w:b/>
          <w:bCs/>
          <w:sz w:val="20"/>
          <w:szCs w:val="20"/>
          <w:u w:val="single"/>
        </w:rPr>
        <w:t>7</w:t>
      </w:r>
      <w:r w:rsidR="00D73DE1" w:rsidRPr="00DC2795">
        <w:rPr>
          <w:rFonts w:ascii="Arial" w:eastAsia="Calibri" w:hAnsi="Arial" w:cs="Arial"/>
          <w:b/>
          <w:bCs/>
          <w:sz w:val="20"/>
          <w:szCs w:val="20"/>
          <w:u w:val="single"/>
        </w:rPr>
        <w:t>. Zamawiający informuje, że wymagana jest akceptacja przez Zamawiającego materiałów wykończeniowych przed ich zamówieniem i wbudowaniem (wymiary, faktura,</w:t>
      </w:r>
      <w:r w:rsidR="009361FF" w:rsidRPr="00DC2795">
        <w:rPr>
          <w:rFonts w:ascii="Arial" w:eastAsia="Calibri" w:hAnsi="Arial" w:cs="Arial"/>
          <w:b/>
          <w:bCs/>
          <w:sz w:val="20"/>
          <w:szCs w:val="20"/>
          <w:u w:val="single"/>
        </w:rPr>
        <w:t xml:space="preserve"> kolor, walory estetyczne itp.).</w:t>
      </w:r>
    </w:p>
    <w:p w14:paraId="51C02E5A" w14:textId="1194F8FA" w:rsidR="00D73DE1" w:rsidRPr="00DC2795" w:rsidRDefault="00DA1ACE" w:rsidP="00A82E43">
      <w:pPr>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8</w:t>
      </w:r>
      <w:r w:rsidR="00D73DE1" w:rsidRPr="00DC2795">
        <w:rPr>
          <w:rFonts w:ascii="Arial" w:eastAsia="Calibri" w:hAnsi="Arial" w:cs="Arial"/>
          <w:bCs/>
          <w:sz w:val="20"/>
          <w:szCs w:val="20"/>
        </w:rPr>
        <w:t>.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w:t>
      </w:r>
      <w:r w:rsidR="00581575" w:rsidRPr="00DC2795">
        <w:rPr>
          <w:rFonts w:ascii="Arial" w:eastAsia="Calibri" w:hAnsi="Arial" w:cs="Arial"/>
          <w:bCs/>
          <w:sz w:val="20"/>
          <w:szCs w:val="20"/>
        </w:rPr>
        <w:t xml:space="preserve">nia. </w:t>
      </w:r>
      <w:r w:rsidR="00D73DE1" w:rsidRPr="00DC2795">
        <w:rPr>
          <w:rFonts w:ascii="Arial" w:eastAsia="Calibri" w:hAnsi="Arial" w:cs="Arial"/>
          <w:bCs/>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w:t>
      </w:r>
      <w:r w:rsidR="00DE1313">
        <w:rPr>
          <w:rFonts w:ascii="Arial" w:eastAsia="Calibri" w:hAnsi="Arial" w:cs="Arial"/>
          <w:bCs/>
          <w:sz w:val="20"/>
          <w:szCs w:val="20"/>
        </w:rPr>
        <w:br/>
      </w:r>
      <w:r w:rsidR="00D73DE1" w:rsidRPr="00DC2795">
        <w:rPr>
          <w:rFonts w:ascii="Arial" w:eastAsia="Calibri" w:hAnsi="Arial" w:cs="Arial"/>
          <w:bCs/>
          <w:sz w:val="20"/>
          <w:szCs w:val="20"/>
        </w:rPr>
        <w:t xml:space="preserve">(o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t>
      </w:r>
      <w:r w:rsidR="00DE1313">
        <w:rPr>
          <w:rFonts w:ascii="Arial" w:eastAsia="Calibri" w:hAnsi="Arial" w:cs="Arial"/>
          <w:bCs/>
          <w:sz w:val="20"/>
          <w:szCs w:val="20"/>
        </w:rPr>
        <w:br/>
      </w:r>
      <w:r w:rsidR="00D73DE1" w:rsidRPr="00DC2795">
        <w:rPr>
          <w:rFonts w:ascii="Arial" w:eastAsia="Calibri" w:hAnsi="Arial" w:cs="Arial"/>
          <w:b/>
          <w:bCs/>
          <w:sz w:val="20"/>
          <w:szCs w:val="20"/>
        </w:rPr>
        <w:t>W takiej sytuacji Zamawiający wymaga złożenia stosownych d</w:t>
      </w:r>
      <w:r w:rsidR="00DC2795">
        <w:rPr>
          <w:rFonts w:ascii="Arial" w:eastAsia="Calibri" w:hAnsi="Arial" w:cs="Arial"/>
          <w:b/>
          <w:bCs/>
          <w:sz w:val="20"/>
          <w:szCs w:val="20"/>
        </w:rPr>
        <w:t>okumentów uwiarygodniających te </w:t>
      </w:r>
      <w:r w:rsidR="00D73DE1" w:rsidRPr="00DC2795">
        <w:rPr>
          <w:rFonts w:ascii="Arial" w:eastAsia="Calibri" w:hAnsi="Arial" w:cs="Arial"/>
          <w:b/>
          <w:bCs/>
          <w:sz w:val="20"/>
          <w:szCs w:val="20"/>
        </w:rPr>
        <w:t>materiały lub urządzenia.</w:t>
      </w:r>
      <w:r w:rsidR="00D73DE1" w:rsidRPr="00DC2795">
        <w:rPr>
          <w:rFonts w:ascii="Arial" w:eastAsia="Calibri" w:hAnsi="Arial" w:cs="Arial"/>
          <w:bCs/>
          <w:sz w:val="20"/>
          <w:szCs w:val="20"/>
        </w:rPr>
        <w:t xml:space="preserve"> Będą one podlegały ocenie autora dokumentacji projektowej, kt</w:t>
      </w:r>
      <w:r w:rsidR="00581575" w:rsidRPr="00DC2795">
        <w:rPr>
          <w:rFonts w:ascii="Arial" w:eastAsia="Calibri" w:hAnsi="Arial" w:cs="Arial"/>
          <w:bCs/>
          <w:sz w:val="20"/>
          <w:szCs w:val="20"/>
        </w:rPr>
        <w:t xml:space="preserve">óry sporządzi stosowną opinię. </w:t>
      </w:r>
      <w:r w:rsidR="00D73DE1" w:rsidRPr="00DC2795">
        <w:rPr>
          <w:rFonts w:ascii="Arial" w:eastAsia="Calibri" w:hAnsi="Arial" w:cs="Arial"/>
          <w:bCs/>
          <w:sz w:val="20"/>
          <w:szCs w:val="20"/>
        </w:rPr>
        <w:t xml:space="preserve">Opinia ta będzie podstawą do podjęcia przez Zamawiającego decyzji </w:t>
      </w:r>
      <w:r w:rsidR="00CC594C">
        <w:rPr>
          <w:rFonts w:ascii="Arial" w:eastAsia="Calibri" w:hAnsi="Arial" w:cs="Arial"/>
          <w:bCs/>
          <w:sz w:val="20"/>
          <w:szCs w:val="20"/>
        </w:rPr>
        <w:br/>
      </w:r>
      <w:r w:rsidR="00D73DE1" w:rsidRPr="00DC2795">
        <w:rPr>
          <w:rFonts w:ascii="Arial" w:eastAsia="Calibri" w:hAnsi="Arial" w:cs="Arial"/>
          <w:bCs/>
          <w:sz w:val="20"/>
          <w:szCs w:val="20"/>
        </w:rPr>
        <w:t>o akceptacji produktów równoważnych lub odrzuceniu oferty z powodu braku udowodnienia ich równoważności.</w:t>
      </w:r>
    </w:p>
    <w:p w14:paraId="404AF5B3" w14:textId="19437B9D" w:rsidR="00D73DE1" w:rsidRPr="00DC2795" w:rsidRDefault="00DA1ACE" w:rsidP="00A82E43">
      <w:pPr>
        <w:autoSpaceDE w:val="0"/>
        <w:adjustRightInd w:val="0"/>
        <w:spacing w:after="0" w:line="288" w:lineRule="auto"/>
        <w:jc w:val="both"/>
        <w:rPr>
          <w:rFonts w:ascii="Arial" w:eastAsia="Calibri" w:hAnsi="Arial" w:cs="Arial"/>
          <w:bCs/>
          <w:sz w:val="20"/>
          <w:szCs w:val="20"/>
        </w:rPr>
      </w:pPr>
      <w:r>
        <w:rPr>
          <w:rFonts w:ascii="Arial" w:eastAsia="Arial" w:hAnsi="Arial" w:cs="Arial"/>
          <w:color w:val="000000"/>
          <w:sz w:val="20"/>
          <w:szCs w:val="20"/>
        </w:rPr>
        <w:t>9</w:t>
      </w:r>
      <w:r w:rsidR="00D73DE1" w:rsidRPr="00DC2795">
        <w:rPr>
          <w:rFonts w:ascii="Arial" w:eastAsia="Arial" w:hAnsi="Arial" w:cs="Arial"/>
          <w:color w:val="000000"/>
          <w:sz w:val="20"/>
          <w:szCs w:val="20"/>
        </w:rPr>
        <w:t xml:space="preserve">. </w:t>
      </w:r>
      <w:r w:rsidR="00D73DE1" w:rsidRPr="00DC2795">
        <w:rPr>
          <w:rFonts w:ascii="Arial" w:eastAsia="Calibri" w:hAnsi="Arial" w:cs="Arial"/>
          <w:bCs/>
          <w:sz w:val="20"/>
          <w:szCs w:val="20"/>
        </w:rPr>
        <w:t>W związku z faktem, iż roboty będą realizowane w bezpośrednim sąsiedztwie drogi publicznej oraz w pobliżu zabudow</w:t>
      </w:r>
      <w:r w:rsidR="0081059C" w:rsidRPr="00DC2795">
        <w:rPr>
          <w:rFonts w:ascii="Arial" w:eastAsia="Calibri" w:hAnsi="Arial" w:cs="Arial"/>
          <w:bCs/>
          <w:sz w:val="20"/>
          <w:szCs w:val="20"/>
        </w:rPr>
        <w:t>ań mieszkalnych</w:t>
      </w:r>
      <w:r w:rsidR="00D73DE1" w:rsidRPr="00DC2795">
        <w:rPr>
          <w:rFonts w:ascii="Arial" w:eastAsia="Calibri" w:hAnsi="Arial" w:cs="Arial"/>
          <w:bCs/>
          <w:sz w:val="20"/>
          <w:szCs w:val="20"/>
        </w:rPr>
        <w:t xml:space="preserve">, Zamawiający wymaga zapewnienie bezpieczeństwa osobom postronnym oraz zabezpieczenia placu budowy przed przedostaniem się osób nieupoważnionych. </w:t>
      </w:r>
    </w:p>
    <w:p w14:paraId="7A05E1DE" w14:textId="529E2D7A" w:rsidR="00D73DE1" w:rsidRPr="00DC2795" w:rsidRDefault="007740A8" w:rsidP="00A82E43">
      <w:pPr>
        <w:autoSpaceDE w:val="0"/>
        <w:adjustRightInd w:val="0"/>
        <w:spacing w:after="0" w:line="288" w:lineRule="auto"/>
        <w:jc w:val="both"/>
        <w:rPr>
          <w:rFonts w:ascii="Arial" w:eastAsia="Calibri" w:hAnsi="Arial" w:cs="Arial"/>
          <w:bCs/>
          <w:sz w:val="20"/>
          <w:szCs w:val="20"/>
        </w:rPr>
      </w:pPr>
      <w:r w:rsidRPr="00DC2795">
        <w:rPr>
          <w:rFonts w:ascii="Arial" w:eastAsia="Arial" w:hAnsi="Arial" w:cs="Arial"/>
          <w:color w:val="000000"/>
          <w:sz w:val="20"/>
          <w:szCs w:val="20"/>
        </w:rPr>
        <w:t>1</w:t>
      </w:r>
      <w:r w:rsidR="00DA1ACE">
        <w:rPr>
          <w:rFonts w:ascii="Arial" w:eastAsia="Arial" w:hAnsi="Arial" w:cs="Arial"/>
          <w:color w:val="000000"/>
          <w:sz w:val="20"/>
          <w:szCs w:val="20"/>
        </w:rPr>
        <w:t>0</w:t>
      </w:r>
      <w:r w:rsidR="00D73DE1" w:rsidRPr="00DC2795">
        <w:rPr>
          <w:rFonts w:ascii="Arial" w:eastAsia="Calibri" w:hAnsi="Arial" w:cs="Arial"/>
          <w:bCs/>
          <w:sz w:val="20"/>
          <w:szCs w:val="20"/>
        </w:rPr>
        <w:t xml:space="preserve">. Wykonawca wraz z osobami odpowiedzialnymi za przebieg robót tj. kierownikiem budowy (kierownikami robót) będą uczestniczyć w posiedzeniach koordynacyjnych - tzw. radach budowy prowadzonych i organizowanych przez Zamawiającego, nie częściej niż raz w tygodniu lub na wezwanie Zamawiającego. </w:t>
      </w:r>
    </w:p>
    <w:p w14:paraId="5CC0A619" w14:textId="4A62FD59" w:rsidR="00D73DE1" w:rsidRPr="00DC2795" w:rsidRDefault="007740A8" w:rsidP="00A82E43">
      <w:pPr>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1</w:t>
      </w:r>
      <w:r w:rsidR="00DA1ACE" w:rsidRPr="00B572D3">
        <w:rPr>
          <w:rFonts w:ascii="Arial" w:eastAsia="Arial" w:hAnsi="Arial" w:cs="Arial"/>
          <w:color w:val="000000"/>
          <w:sz w:val="20"/>
          <w:szCs w:val="20"/>
        </w:rPr>
        <w:t>1</w:t>
      </w:r>
      <w:r w:rsidR="00D73DE1" w:rsidRPr="00B572D3">
        <w:rPr>
          <w:rFonts w:ascii="Arial" w:eastAsia="Arial" w:hAnsi="Arial" w:cs="Arial"/>
          <w:color w:val="000000"/>
          <w:sz w:val="20"/>
          <w:szCs w:val="20"/>
        </w:rPr>
        <w:t>. Zamawiający zapewnia sprawowanie nadzoru autorskiego i inwestorskiego nad projektem.</w:t>
      </w:r>
    </w:p>
    <w:p w14:paraId="165429DB" w14:textId="379AD826" w:rsidR="00581575" w:rsidRPr="00DC2795" w:rsidRDefault="00800F69" w:rsidP="00A82E43">
      <w:pPr>
        <w:tabs>
          <w:tab w:val="left" w:pos="36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B572D3">
        <w:rPr>
          <w:rFonts w:ascii="Arial" w:eastAsia="Calibri" w:hAnsi="Arial" w:cs="Arial"/>
          <w:bCs/>
          <w:sz w:val="20"/>
          <w:szCs w:val="20"/>
        </w:rPr>
        <w:t>1</w:t>
      </w:r>
      <w:r w:rsidR="00DA1ACE" w:rsidRPr="00B572D3">
        <w:rPr>
          <w:rFonts w:ascii="Arial" w:eastAsia="Calibri" w:hAnsi="Arial" w:cs="Arial"/>
          <w:bCs/>
          <w:sz w:val="20"/>
          <w:szCs w:val="20"/>
        </w:rPr>
        <w:t>2</w:t>
      </w:r>
      <w:r w:rsidR="00D73DE1" w:rsidRPr="00B572D3">
        <w:rPr>
          <w:rFonts w:ascii="Arial" w:eastAsia="Calibri" w:hAnsi="Arial" w:cs="Arial"/>
          <w:bCs/>
          <w:sz w:val="20"/>
          <w:szCs w:val="20"/>
        </w:rPr>
        <w:t>. Zamawiający zastrzega w uzgodnieniu z Wykonawcą możliwość wprowadzenia na teren budowy dostawców wyposażenia budynku, po uprzednim odbiorze technicznym pomieszczeń do których będzie dostarczane wyposażenie.</w:t>
      </w:r>
      <w:r w:rsidR="00D73DE1" w:rsidRPr="00DC2795">
        <w:rPr>
          <w:rFonts w:ascii="Arial" w:eastAsia="Calibri" w:hAnsi="Arial" w:cs="Arial"/>
          <w:bCs/>
          <w:sz w:val="20"/>
          <w:szCs w:val="20"/>
        </w:rPr>
        <w:t xml:space="preserve"> </w:t>
      </w:r>
    </w:p>
    <w:p w14:paraId="163B3680" w14:textId="2C4996DD" w:rsidR="00DA1ACE" w:rsidRPr="00B572D3" w:rsidRDefault="00800F69"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DC2795">
        <w:rPr>
          <w:rFonts w:ascii="Arial" w:eastAsia="Arial" w:hAnsi="Arial" w:cs="Arial"/>
          <w:color w:val="000000"/>
          <w:sz w:val="20"/>
          <w:szCs w:val="20"/>
        </w:rPr>
        <w:t>1</w:t>
      </w:r>
      <w:r w:rsidR="00DA1ACE">
        <w:rPr>
          <w:rFonts w:ascii="Arial" w:eastAsia="Arial" w:hAnsi="Arial" w:cs="Arial"/>
          <w:color w:val="000000"/>
          <w:sz w:val="20"/>
          <w:szCs w:val="20"/>
        </w:rPr>
        <w:t>3</w:t>
      </w:r>
      <w:r w:rsidR="00D73DE1" w:rsidRPr="00DC2795">
        <w:rPr>
          <w:rFonts w:ascii="Arial" w:eastAsia="Arial" w:hAnsi="Arial" w:cs="Arial"/>
          <w:color w:val="000000"/>
          <w:sz w:val="20"/>
          <w:szCs w:val="20"/>
        </w:rPr>
        <w:t xml:space="preserve">. Zamawiający dopuszcza możliwość ograniczenia zakresu rzeczowego przedmiotu umowy, </w:t>
      </w:r>
      <w:r w:rsidR="00D73DE1" w:rsidRPr="00DC2795">
        <w:rPr>
          <w:rFonts w:ascii="Arial" w:eastAsia="Arial" w:hAnsi="Arial" w:cs="Arial"/>
          <w:color w:val="000000"/>
          <w:sz w:val="20"/>
          <w:szCs w:val="20"/>
        </w:rPr>
        <w:br/>
        <w:t xml:space="preserve">w sytuacji gdy wykonanie danych robót będzie zbędne do prawidłowego, tj. zgodnego z zasadami </w:t>
      </w:r>
      <w:r w:rsidR="00D73DE1" w:rsidRPr="00B572D3">
        <w:rPr>
          <w:rFonts w:ascii="Arial" w:eastAsia="Arial" w:hAnsi="Arial" w:cs="Arial"/>
          <w:color w:val="000000"/>
          <w:sz w:val="20"/>
          <w:szCs w:val="20"/>
        </w:rPr>
        <w:t xml:space="preserve">wiedzy technicznej i obowiązującymi na dzień odbioru robót przepisami, wykonania przedmiotu umowy lub jeżeli zaistnieją istotne zmiany okoliczności powodujące, że wykonanie części robót nie leży </w:t>
      </w:r>
      <w:r w:rsidR="00576E44">
        <w:rPr>
          <w:rFonts w:ascii="Arial" w:eastAsia="Arial" w:hAnsi="Arial" w:cs="Arial"/>
          <w:color w:val="000000"/>
          <w:sz w:val="20"/>
          <w:szCs w:val="20"/>
        </w:rPr>
        <w:br/>
      </w:r>
      <w:r w:rsidR="00D73DE1" w:rsidRPr="00B572D3">
        <w:rPr>
          <w:rFonts w:ascii="Arial" w:eastAsia="Arial" w:hAnsi="Arial" w:cs="Arial"/>
          <w:color w:val="000000"/>
          <w:sz w:val="20"/>
          <w:szCs w:val="20"/>
        </w:rPr>
        <w:t>w interesie Zamawiającego. Roboty te będą nazywane robotami zaniechanymi. Maksymalna wartość robót zaniechanych nie przekroczy 1</w:t>
      </w:r>
      <w:r w:rsidR="009B6571" w:rsidRPr="00B572D3">
        <w:rPr>
          <w:rFonts w:ascii="Arial" w:eastAsia="Arial" w:hAnsi="Arial" w:cs="Arial"/>
          <w:color w:val="000000"/>
          <w:sz w:val="20"/>
          <w:szCs w:val="20"/>
        </w:rPr>
        <w:t>5</w:t>
      </w:r>
      <w:r w:rsidR="00D73DE1" w:rsidRPr="00B572D3">
        <w:rPr>
          <w:rFonts w:ascii="Arial" w:eastAsia="Arial" w:hAnsi="Arial" w:cs="Arial"/>
          <w:color w:val="000000"/>
          <w:sz w:val="20"/>
          <w:szCs w:val="20"/>
        </w:rPr>
        <w:t xml:space="preserve">% wartości wynagrodzenia wykonawcy brutto. Zachowana minimalna wartość </w:t>
      </w:r>
      <w:r w:rsidR="009B6571" w:rsidRPr="00B572D3">
        <w:rPr>
          <w:rFonts w:ascii="Arial" w:eastAsia="Arial" w:hAnsi="Arial" w:cs="Arial"/>
          <w:color w:val="000000"/>
          <w:sz w:val="20"/>
          <w:szCs w:val="20"/>
        </w:rPr>
        <w:t>zamówienia wynosić będzie min. 85</w:t>
      </w:r>
      <w:r w:rsidR="00D73DE1" w:rsidRPr="00B572D3">
        <w:rPr>
          <w:rFonts w:ascii="Arial" w:eastAsia="Arial" w:hAnsi="Arial" w:cs="Arial"/>
          <w:color w:val="000000"/>
          <w:sz w:val="20"/>
          <w:szCs w:val="20"/>
        </w:rPr>
        <w:t>% wartości wynagrodzenia wykonawcy brutto.</w:t>
      </w:r>
    </w:p>
    <w:p w14:paraId="2D7BDC98" w14:textId="77777777" w:rsidR="00DA1ACE"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1/ W przypadku rezygnacji z wykonywania części robót przewidzianych w dokumentacji projektowej („robót zaniechanych”) sposób obliczenia wartości tych robót, która będzie pomniejszać wartość wynagrodzenia Wykonawcy, będzie następujący:</w:t>
      </w:r>
    </w:p>
    <w:p w14:paraId="5990CF39" w14:textId="77777777" w:rsidR="00DA1ACE"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a /w przypadku odstąpienia od całego elementu robót określonego w TER nastąpi odliczenie wartości tego elementu od ogólnej wartości przedmiotu umowy;</w:t>
      </w:r>
    </w:p>
    <w:p w14:paraId="3C702A74" w14:textId="4D6EA944" w:rsidR="00D73DE1"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shd w:val="clear" w:color="auto" w:fill="FFFFFF"/>
        </w:rPr>
      </w:pPr>
      <w:r w:rsidRPr="00B572D3">
        <w:rPr>
          <w:rFonts w:ascii="Arial" w:eastAsia="Arial" w:hAnsi="Arial" w:cs="Arial"/>
          <w:color w:val="000000"/>
          <w:sz w:val="20"/>
          <w:szCs w:val="20"/>
          <w:shd w:val="clear" w:color="auto" w:fill="FFFFFF"/>
        </w:rPr>
        <w:t xml:space="preserve">b/  Jeżeli wartość robót, od których odstąpiono, zmieniono lub prac dodatkowych nie będzie możliwa do wyliczenia na podstawie TER to zostanie ona wyliczona na podstawie kosztorysu szczegółowego sporządzonego przez Wykonawcę na bazie katalogów typu KNR itp. z zastosowaniem cen i stawek nie wyższych niż średnie ceny i stawki według wydawnictwa </w:t>
      </w:r>
      <w:proofErr w:type="spellStart"/>
      <w:r w:rsidRPr="00B572D3">
        <w:rPr>
          <w:rFonts w:ascii="Arial" w:eastAsia="Arial" w:hAnsi="Arial" w:cs="Arial"/>
          <w:color w:val="000000"/>
          <w:sz w:val="20"/>
          <w:szCs w:val="20"/>
          <w:shd w:val="clear" w:color="auto" w:fill="FFFFFF"/>
        </w:rPr>
        <w:t>Sekocenbud</w:t>
      </w:r>
      <w:proofErr w:type="spellEnd"/>
      <w:r w:rsidRPr="00B572D3">
        <w:rPr>
          <w:rFonts w:ascii="Arial" w:eastAsia="Arial" w:hAnsi="Arial" w:cs="Arial"/>
          <w:color w:val="000000"/>
          <w:sz w:val="20"/>
          <w:szCs w:val="20"/>
          <w:shd w:val="clear" w:color="auto" w:fill="FFFFFF"/>
        </w:rPr>
        <w:t xml:space="preserve"> opublikowane dla kwartału poprzedzającego sporządzenie wyceny. Jeśli </w:t>
      </w:r>
      <w:proofErr w:type="spellStart"/>
      <w:r w:rsidRPr="00B572D3">
        <w:rPr>
          <w:rFonts w:ascii="Arial" w:eastAsia="Arial" w:hAnsi="Arial" w:cs="Arial"/>
          <w:color w:val="000000"/>
          <w:sz w:val="20"/>
          <w:szCs w:val="20"/>
          <w:shd w:val="clear" w:color="auto" w:fill="FFFFFF"/>
        </w:rPr>
        <w:t>Sekocenbud</w:t>
      </w:r>
      <w:proofErr w:type="spellEnd"/>
      <w:r w:rsidRPr="00B572D3">
        <w:rPr>
          <w:rFonts w:ascii="Arial" w:eastAsia="Arial" w:hAnsi="Arial" w:cs="Arial"/>
          <w:color w:val="000000"/>
          <w:sz w:val="20"/>
          <w:szCs w:val="20"/>
          <w:shd w:val="clear" w:color="auto" w:fill="FFFFFF"/>
        </w:rPr>
        <w:t xml:space="preserve"> nie podaje cen i stawek dla takich robót, to odpowiednia cena zostanie uzgodniona na podstawie kalkulacji indywidualnej lup porównania cen co najmniej 2 ofert dostawców/wykonawców przedłożonych przez Wykonawcę.</w:t>
      </w:r>
      <w:r w:rsidR="007740A8" w:rsidRPr="00B572D3">
        <w:rPr>
          <w:rFonts w:ascii="Arial" w:eastAsia="Arial" w:hAnsi="Arial" w:cs="Arial"/>
          <w:color w:val="000000"/>
          <w:sz w:val="20"/>
          <w:szCs w:val="20"/>
          <w:shd w:val="clear" w:color="auto" w:fill="FFFFFF"/>
        </w:rPr>
        <w:t xml:space="preserve"> Taki kosztorys szczegółowy lub </w:t>
      </w:r>
      <w:r w:rsidRPr="00B572D3">
        <w:rPr>
          <w:rFonts w:ascii="Arial" w:eastAsia="Arial" w:hAnsi="Arial" w:cs="Arial"/>
          <w:color w:val="000000"/>
          <w:sz w:val="20"/>
          <w:szCs w:val="20"/>
          <w:shd w:val="clear" w:color="auto" w:fill="FFFFFF"/>
        </w:rPr>
        <w:t>oferta  dostawców/wykonawców podlega zatwierdzeniu przez Inspektora Nadzoru.</w:t>
      </w:r>
    </w:p>
    <w:p w14:paraId="36197D3B" w14:textId="29607085" w:rsidR="00D73DE1" w:rsidRDefault="00800F69" w:rsidP="00A82E43">
      <w:pPr>
        <w:keepNext/>
        <w:keepLines/>
        <w:spacing w:after="0" w:line="288" w:lineRule="auto"/>
        <w:jc w:val="both"/>
        <w:outlineLvl w:val="0"/>
        <w:rPr>
          <w:rFonts w:ascii="Arial" w:eastAsia="Arial" w:hAnsi="Arial" w:cs="Arial"/>
          <w:color w:val="000000" w:themeColor="text1"/>
          <w:sz w:val="20"/>
          <w:szCs w:val="20"/>
        </w:rPr>
      </w:pPr>
      <w:r w:rsidRPr="00B572D3">
        <w:rPr>
          <w:rFonts w:ascii="Arial" w:eastAsia="Arial" w:hAnsi="Arial" w:cs="Arial"/>
          <w:color w:val="000000" w:themeColor="text1"/>
          <w:sz w:val="20"/>
          <w:szCs w:val="20"/>
        </w:rPr>
        <w:t>1</w:t>
      </w:r>
      <w:r w:rsidR="00DA1ACE" w:rsidRPr="00B572D3">
        <w:rPr>
          <w:rFonts w:ascii="Arial" w:eastAsia="Arial" w:hAnsi="Arial" w:cs="Arial"/>
          <w:color w:val="000000" w:themeColor="text1"/>
          <w:sz w:val="20"/>
          <w:szCs w:val="20"/>
        </w:rPr>
        <w:t>4</w:t>
      </w:r>
      <w:r w:rsidR="00D73DE1" w:rsidRPr="00B572D3">
        <w:rPr>
          <w:rFonts w:ascii="Arial" w:eastAsia="Arial" w:hAnsi="Arial" w:cs="Arial"/>
          <w:color w:val="000000" w:themeColor="text1"/>
          <w:sz w:val="20"/>
          <w:szCs w:val="20"/>
        </w:rPr>
        <w:t>. Wymagany okres gwarancji na wykonany prz</w:t>
      </w:r>
      <w:r w:rsidR="00581575" w:rsidRPr="00B572D3">
        <w:rPr>
          <w:rFonts w:ascii="Arial" w:eastAsia="Arial" w:hAnsi="Arial" w:cs="Arial"/>
          <w:color w:val="000000" w:themeColor="text1"/>
          <w:sz w:val="20"/>
          <w:szCs w:val="20"/>
        </w:rPr>
        <w:t xml:space="preserve">edmiot umowy –  minimalny okres </w:t>
      </w:r>
      <w:r w:rsidR="00D73DE1" w:rsidRPr="00B572D3">
        <w:rPr>
          <w:rFonts w:ascii="Arial" w:eastAsia="Arial" w:hAnsi="Arial" w:cs="Arial"/>
          <w:color w:val="000000" w:themeColor="text1"/>
          <w:sz w:val="20"/>
          <w:szCs w:val="20"/>
        </w:rPr>
        <w:t xml:space="preserve">gwarancji to </w:t>
      </w:r>
      <w:r w:rsidR="009B6571" w:rsidRPr="00B572D3">
        <w:rPr>
          <w:rFonts w:ascii="Arial" w:eastAsia="Arial" w:hAnsi="Arial" w:cs="Arial"/>
          <w:color w:val="000000" w:themeColor="text1"/>
          <w:sz w:val="20"/>
          <w:szCs w:val="20"/>
        </w:rPr>
        <w:t>40,</w:t>
      </w:r>
      <w:r w:rsidR="00B572D3">
        <w:rPr>
          <w:rFonts w:ascii="Arial" w:eastAsia="Arial" w:hAnsi="Arial" w:cs="Arial"/>
          <w:color w:val="000000" w:themeColor="text1"/>
          <w:sz w:val="20"/>
          <w:szCs w:val="20"/>
        </w:rPr>
        <w:t xml:space="preserve"> </w:t>
      </w:r>
      <w:r w:rsidR="00CC594C">
        <w:rPr>
          <w:rFonts w:ascii="Arial" w:eastAsia="Arial" w:hAnsi="Arial" w:cs="Arial"/>
          <w:color w:val="000000" w:themeColor="text1"/>
          <w:sz w:val="20"/>
          <w:szCs w:val="20"/>
        </w:rPr>
        <w:br/>
      </w:r>
      <w:r w:rsidR="009B6571" w:rsidRPr="00B572D3">
        <w:rPr>
          <w:rFonts w:ascii="Arial" w:eastAsia="Arial" w:hAnsi="Arial" w:cs="Arial"/>
          <w:color w:val="000000" w:themeColor="text1"/>
          <w:sz w:val="20"/>
          <w:szCs w:val="20"/>
        </w:rPr>
        <w:t>a  maksymalny</w:t>
      </w:r>
      <w:r w:rsidR="00B572D3" w:rsidRPr="00B572D3">
        <w:rPr>
          <w:rFonts w:ascii="Arial" w:eastAsia="Arial" w:hAnsi="Arial" w:cs="Arial"/>
          <w:color w:val="000000" w:themeColor="text1"/>
          <w:sz w:val="20"/>
          <w:szCs w:val="20"/>
        </w:rPr>
        <w:t xml:space="preserve"> 60</w:t>
      </w:r>
      <w:r w:rsidR="00D73DE1" w:rsidRPr="00B572D3">
        <w:rPr>
          <w:rFonts w:ascii="Arial" w:eastAsia="Arial" w:hAnsi="Arial" w:cs="Arial"/>
          <w:color w:val="000000" w:themeColor="text1"/>
          <w:sz w:val="20"/>
          <w:szCs w:val="20"/>
        </w:rPr>
        <w:t xml:space="preserve"> miesięcy</w:t>
      </w:r>
      <w:r w:rsidR="00D73DE1" w:rsidRPr="00DC2795">
        <w:rPr>
          <w:rFonts w:ascii="Arial" w:eastAsia="Arial" w:hAnsi="Arial" w:cs="Arial"/>
          <w:color w:val="000000" w:themeColor="text1"/>
          <w:sz w:val="20"/>
          <w:szCs w:val="20"/>
        </w:rPr>
        <w:t xml:space="preserve"> </w:t>
      </w:r>
    </w:p>
    <w:p w14:paraId="13E5B6EC" w14:textId="798D2B87" w:rsidR="00DA1ACE" w:rsidRDefault="00DA1ACE" w:rsidP="00A82E43">
      <w:pPr>
        <w:keepNext/>
        <w:keepLines/>
        <w:spacing w:after="0" w:line="288" w:lineRule="auto"/>
        <w:jc w:val="both"/>
        <w:outlineLvl w:val="0"/>
        <w:rPr>
          <w:rFonts w:ascii="Arial" w:eastAsia="Arial" w:hAnsi="Arial" w:cs="Arial"/>
          <w:color w:val="000000" w:themeColor="text1"/>
          <w:sz w:val="20"/>
          <w:szCs w:val="20"/>
        </w:rPr>
      </w:pPr>
      <w:r w:rsidRPr="00B572D3">
        <w:rPr>
          <w:rFonts w:ascii="Arial" w:eastAsia="Arial" w:hAnsi="Arial" w:cs="Arial"/>
          <w:color w:val="000000" w:themeColor="text1"/>
          <w:sz w:val="20"/>
          <w:szCs w:val="20"/>
        </w:rPr>
        <w:t>15. Zamawiający informuje, iż w związku z koniecznością wydzielania wartości robót zwią</w:t>
      </w:r>
      <w:r w:rsidR="009B47B2" w:rsidRPr="00B572D3">
        <w:rPr>
          <w:rFonts w:ascii="Arial" w:eastAsia="Arial" w:hAnsi="Arial" w:cs="Arial"/>
          <w:color w:val="000000" w:themeColor="text1"/>
          <w:sz w:val="20"/>
          <w:szCs w:val="20"/>
        </w:rPr>
        <w:t>zanych z </w:t>
      </w:r>
      <w:r w:rsidRPr="00B572D3">
        <w:rPr>
          <w:rFonts w:ascii="Arial" w:eastAsia="Arial" w:hAnsi="Arial" w:cs="Arial"/>
          <w:color w:val="000000" w:themeColor="text1"/>
          <w:sz w:val="20"/>
          <w:szCs w:val="20"/>
        </w:rPr>
        <w:t>budową żłobka</w:t>
      </w:r>
      <w:r w:rsidR="00075377" w:rsidRPr="00B572D3">
        <w:rPr>
          <w:rFonts w:ascii="Arial" w:eastAsia="Arial" w:hAnsi="Arial" w:cs="Arial"/>
          <w:color w:val="000000" w:themeColor="text1"/>
          <w:sz w:val="20"/>
          <w:szCs w:val="20"/>
        </w:rPr>
        <w:t xml:space="preserve"> z kosztów całej inwestycji</w:t>
      </w:r>
      <w:r w:rsidRPr="00B572D3">
        <w:rPr>
          <w:rFonts w:ascii="Arial" w:eastAsia="Arial" w:hAnsi="Arial" w:cs="Arial"/>
          <w:color w:val="000000" w:themeColor="text1"/>
          <w:sz w:val="20"/>
          <w:szCs w:val="20"/>
        </w:rPr>
        <w:t xml:space="preserve">,  </w:t>
      </w:r>
      <w:r w:rsidR="00075377" w:rsidRPr="00B572D3">
        <w:rPr>
          <w:rFonts w:ascii="Arial" w:eastAsia="Arial" w:hAnsi="Arial" w:cs="Arial"/>
          <w:color w:val="000000" w:themeColor="text1"/>
          <w:sz w:val="20"/>
          <w:szCs w:val="20"/>
        </w:rPr>
        <w:t>wykonawca będzie zobowiązany do wystawiania odrębnych faktur za ww. roboty. Sposób podziału kosztów zostanie przedstawiony po podpisaniu umowy.</w:t>
      </w:r>
    </w:p>
    <w:p w14:paraId="7D16AA27" w14:textId="4C9BAF07" w:rsidR="00C23804" w:rsidRPr="00576E44" w:rsidRDefault="00C23804" w:rsidP="00A82E43">
      <w:pPr>
        <w:keepNext/>
        <w:keepLines/>
        <w:spacing w:after="0" w:line="288" w:lineRule="auto"/>
        <w:jc w:val="both"/>
        <w:outlineLvl w:val="0"/>
        <w:rPr>
          <w:rFonts w:ascii="Arial" w:eastAsia="Arial" w:hAnsi="Arial" w:cs="Arial"/>
          <w:color w:val="000000" w:themeColor="text1"/>
          <w:sz w:val="20"/>
          <w:szCs w:val="20"/>
        </w:rPr>
      </w:pPr>
      <w:r w:rsidRPr="00576E44">
        <w:rPr>
          <w:rFonts w:ascii="Arial" w:eastAsia="Arial" w:hAnsi="Arial" w:cs="Arial"/>
          <w:color w:val="000000" w:themeColor="text1"/>
          <w:sz w:val="20"/>
          <w:szCs w:val="20"/>
        </w:rPr>
        <w:t>16. Zamawiający wymaga, aby montaż urządzeń placu zabaw nastąpił nie wcześniej niż</w:t>
      </w:r>
      <w:r w:rsidR="00576E44" w:rsidRPr="00576E44">
        <w:rPr>
          <w:rFonts w:ascii="Arial" w:eastAsia="Arial" w:hAnsi="Arial" w:cs="Arial"/>
          <w:color w:val="000000" w:themeColor="text1"/>
          <w:sz w:val="20"/>
          <w:szCs w:val="20"/>
        </w:rPr>
        <w:t xml:space="preserve"> w dniu 02.01.2025</w:t>
      </w:r>
      <w:r w:rsidRPr="00576E44">
        <w:rPr>
          <w:rFonts w:ascii="Arial" w:eastAsia="Arial" w:hAnsi="Arial" w:cs="Arial"/>
          <w:color w:val="000000" w:themeColor="text1"/>
          <w:sz w:val="20"/>
          <w:szCs w:val="20"/>
        </w:rPr>
        <w:t xml:space="preserve"> r. </w:t>
      </w:r>
    </w:p>
    <w:p w14:paraId="0B9677BD" w14:textId="77F61BF1" w:rsidR="00576E44" w:rsidRPr="00576E44" w:rsidRDefault="005A1872" w:rsidP="00A82E43">
      <w:pPr>
        <w:keepNext/>
        <w:keepLines/>
        <w:spacing w:after="0" w:line="288" w:lineRule="auto"/>
        <w:jc w:val="both"/>
        <w:outlineLvl w:val="0"/>
        <w:rPr>
          <w:rFonts w:ascii="Arial" w:eastAsia="Arial" w:hAnsi="Arial" w:cs="Arial"/>
          <w:color w:val="000000" w:themeColor="text1"/>
          <w:sz w:val="20"/>
          <w:szCs w:val="20"/>
        </w:rPr>
      </w:pPr>
      <w:r w:rsidRPr="00576E44">
        <w:rPr>
          <w:rFonts w:ascii="Arial" w:eastAsia="Arial" w:hAnsi="Arial" w:cs="Arial"/>
          <w:sz w:val="20"/>
          <w:szCs w:val="20"/>
        </w:rPr>
        <w:t>17. Wykonawca ma obowiązek posiadać ubezpieczenie od odpowiedzialności cywilnej w zakresie prowadzonej działalności gospodarczej związanej z przedmiotem zamówienia – przy czym suma ubezpieczenia OC nie może być niższa niż 1 mln złotych na jedno i wszystkie zdarzenia.</w:t>
      </w:r>
    </w:p>
    <w:p w14:paraId="0AE61927" w14:textId="77777777" w:rsidR="00D73DE1" w:rsidRPr="00576E44" w:rsidRDefault="00D73DE1" w:rsidP="00A82E43">
      <w:pPr>
        <w:keepNext/>
        <w:keepLines/>
        <w:spacing w:after="0" w:line="288" w:lineRule="auto"/>
        <w:jc w:val="both"/>
        <w:outlineLvl w:val="0"/>
        <w:rPr>
          <w:rFonts w:ascii="Arial" w:eastAsia="Times New Roman" w:hAnsi="Arial" w:cs="Arial"/>
          <w:b/>
          <w:color w:val="000000"/>
          <w:sz w:val="20"/>
          <w:szCs w:val="20"/>
        </w:rPr>
      </w:pPr>
      <w:r w:rsidRPr="00576E44">
        <w:rPr>
          <w:rFonts w:ascii="Arial" w:eastAsia="Times New Roman" w:hAnsi="Arial" w:cs="Arial"/>
          <w:b/>
          <w:color w:val="000000"/>
          <w:sz w:val="20"/>
          <w:szCs w:val="20"/>
        </w:rPr>
        <w:t>IV. Termin wykonania zamówienia</w:t>
      </w:r>
      <w:bookmarkEnd w:id="4"/>
      <w:r w:rsidRPr="00576E44">
        <w:rPr>
          <w:rFonts w:ascii="Arial" w:eastAsia="Times New Roman" w:hAnsi="Arial" w:cs="Arial"/>
          <w:b/>
          <w:color w:val="000000"/>
          <w:sz w:val="20"/>
          <w:szCs w:val="20"/>
        </w:rPr>
        <w:t xml:space="preserve"> </w:t>
      </w:r>
    </w:p>
    <w:p w14:paraId="37D2AB64" w14:textId="56D657E0" w:rsidR="00EC798F" w:rsidRPr="00576E44" w:rsidRDefault="00D73DE1" w:rsidP="00A82E43">
      <w:pPr>
        <w:spacing w:after="0" w:line="288" w:lineRule="auto"/>
        <w:jc w:val="both"/>
        <w:rPr>
          <w:rFonts w:ascii="Arial" w:eastAsia="Arial" w:hAnsi="Arial" w:cs="Arial"/>
          <w:sz w:val="20"/>
          <w:szCs w:val="20"/>
        </w:rPr>
      </w:pPr>
      <w:r w:rsidRPr="00576E44">
        <w:rPr>
          <w:rFonts w:ascii="Arial" w:eastAsia="Arial" w:hAnsi="Arial" w:cs="Arial"/>
          <w:sz w:val="20"/>
          <w:szCs w:val="20"/>
        </w:rPr>
        <w:t xml:space="preserve">Termin wykonania przedmiotu umowy od dnia podpisania umowy </w:t>
      </w:r>
      <w:r w:rsidR="00075377" w:rsidRPr="00576E44">
        <w:rPr>
          <w:rFonts w:ascii="Arial" w:eastAsia="Arial" w:hAnsi="Arial" w:cs="Arial"/>
          <w:sz w:val="20"/>
          <w:szCs w:val="20"/>
        </w:rPr>
        <w:t xml:space="preserve"> - </w:t>
      </w:r>
      <w:r w:rsidR="00B572D3" w:rsidRPr="00576E44">
        <w:rPr>
          <w:rFonts w:ascii="Arial" w:eastAsia="Arial" w:hAnsi="Arial" w:cs="Arial"/>
          <w:b/>
          <w:sz w:val="20"/>
          <w:szCs w:val="20"/>
        </w:rPr>
        <w:t>58</w:t>
      </w:r>
      <w:r w:rsidR="00FD1724" w:rsidRPr="00576E44">
        <w:rPr>
          <w:rFonts w:ascii="Arial" w:eastAsia="Arial" w:hAnsi="Arial" w:cs="Arial"/>
          <w:b/>
          <w:sz w:val="20"/>
          <w:szCs w:val="20"/>
        </w:rPr>
        <w:t>0</w:t>
      </w:r>
      <w:r w:rsidRPr="00576E44">
        <w:rPr>
          <w:rFonts w:ascii="Arial" w:eastAsia="Arial" w:hAnsi="Arial" w:cs="Arial"/>
          <w:b/>
          <w:sz w:val="20"/>
          <w:szCs w:val="20"/>
        </w:rPr>
        <w:t xml:space="preserve"> dni</w:t>
      </w:r>
      <w:r w:rsidRPr="00576E44">
        <w:rPr>
          <w:rFonts w:ascii="Arial" w:eastAsia="Arial" w:hAnsi="Arial" w:cs="Arial"/>
          <w:sz w:val="20"/>
          <w:szCs w:val="20"/>
        </w:rPr>
        <w:t>.</w:t>
      </w:r>
    </w:p>
    <w:p w14:paraId="47FEA77A"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5" w:name="_Toc66364571"/>
      <w:r w:rsidRPr="00DC2795">
        <w:rPr>
          <w:rFonts w:ascii="Arial" w:eastAsia="Times New Roman" w:hAnsi="Arial" w:cs="Arial"/>
          <w:b/>
          <w:color w:val="000000"/>
          <w:sz w:val="20"/>
          <w:szCs w:val="20"/>
        </w:rPr>
        <w:t>V. Rozwiązania równoważne</w:t>
      </w:r>
      <w:bookmarkEnd w:id="5"/>
    </w:p>
    <w:p w14:paraId="267C391F" w14:textId="344DFBD3" w:rsidR="00576E44" w:rsidRPr="00576E44" w:rsidRDefault="00D73DE1" w:rsidP="00576E44">
      <w:pPr>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shd w:val="clear" w:color="auto" w:fill="FFFFFF"/>
        </w:rPr>
        <w:t>Jeżeli w opisie przedmiotu zamówienia, dokumentacji projektowej znajduje się odniesienie przedmiotu zamówienia do norm, ocen technicznych, specyfikacji technicznych i sys</w:t>
      </w:r>
      <w:r w:rsidR="00581575" w:rsidRPr="00DC2795">
        <w:rPr>
          <w:rFonts w:ascii="Arial" w:eastAsia="Arial" w:hAnsi="Arial" w:cs="Arial"/>
          <w:color w:val="000000"/>
          <w:sz w:val="20"/>
          <w:szCs w:val="20"/>
          <w:shd w:val="clear" w:color="auto" w:fill="FFFFFF"/>
        </w:rPr>
        <w:t xml:space="preserve">temów referencji technicznych, </w:t>
      </w:r>
      <w:r w:rsidRPr="00DC2795">
        <w:rPr>
          <w:rFonts w:ascii="Arial" w:eastAsia="Arial" w:hAnsi="Arial" w:cs="Arial"/>
          <w:color w:val="000000"/>
          <w:sz w:val="20"/>
          <w:szCs w:val="20"/>
          <w:shd w:val="clear" w:color="auto" w:fill="FFFFFF"/>
        </w:rPr>
        <w:t xml:space="preserve">o których mowa w art. 101 ust. 1 pkt 2 oraz ust. 3 ustawy </w:t>
      </w:r>
      <w:proofErr w:type="spellStart"/>
      <w:r w:rsidRPr="00DC2795">
        <w:rPr>
          <w:rFonts w:ascii="Arial" w:eastAsia="Arial" w:hAnsi="Arial" w:cs="Arial"/>
          <w:color w:val="000000"/>
          <w:sz w:val="20"/>
          <w:szCs w:val="20"/>
          <w:shd w:val="clear" w:color="auto" w:fill="FFFFFF"/>
        </w:rPr>
        <w:t>Pzp</w:t>
      </w:r>
      <w:proofErr w:type="spellEnd"/>
      <w:r w:rsidRPr="00DC2795">
        <w:rPr>
          <w:rFonts w:ascii="Arial" w:eastAsia="Arial" w:hAnsi="Arial" w:cs="Arial"/>
          <w:color w:val="000000"/>
          <w:sz w:val="20"/>
          <w:szCs w:val="20"/>
          <w:shd w:val="clear" w:color="auto" w:fill="FFFFFF"/>
        </w:rPr>
        <w:t>, Zamawiający informuje, że dopuszcza wówczas rozwiązania równoważne opisywanym, a odniesieni</w:t>
      </w:r>
      <w:r w:rsidR="00581575" w:rsidRPr="00DC2795">
        <w:rPr>
          <w:rFonts w:ascii="Arial" w:eastAsia="Arial" w:hAnsi="Arial" w:cs="Arial"/>
          <w:color w:val="000000"/>
          <w:sz w:val="20"/>
          <w:szCs w:val="20"/>
          <w:shd w:val="clear" w:color="auto" w:fill="FFFFFF"/>
        </w:rPr>
        <w:t xml:space="preserve">e takie należy odczytywać wraz </w:t>
      </w:r>
      <w:r w:rsidR="00576E44">
        <w:rPr>
          <w:rFonts w:ascii="Arial" w:eastAsia="Arial" w:hAnsi="Arial" w:cs="Arial"/>
          <w:color w:val="000000"/>
          <w:sz w:val="20"/>
          <w:szCs w:val="20"/>
          <w:shd w:val="clear" w:color="auto" w:fill="FFFFFF"/>
        </w:rPr>
        <w:br/>
      </w:r>
      <w:r w:rsidRPr="00DC2795">
        <w:rPr>
          <w:rFonts w:ascii="Arial" w:eastAsia="Arial" w:hAnsi="Arial" w:cs="Arial"/>
          <w:color w:val="000000"/>
          <w:sz w:val="20"/>
          <w:szCs w:val="20"/>
          <w:shd w:val="clear" w:color="auto" w:fill="FFFFFF"/>
        </w:rPr>
        <w:t>z określeniem ,,lub równoważne''.</w:t>
      </w:r>
      <w:bookmarkStart w:id="6" w:name="_Toc66364572"/>
    </w:p>
    <w:p w14:paraId="33154D50"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 Wizja lokalna</w:t>
      </w:r>
      <w:bookmarkEnd w:id="6"/>
      <w:r w:rsidRPr="00DC2795">
        <w:rPr>
          <w:rFonts w:ascii="Arial" w:eastAsia="Times New Roman" w:hAnsi="Arial" w:cs="Arial"/>
          <w:b/>
          <w:color w:val="000000"/>
          <w:sz w:val="20"/>
          <w:szCs w:val="20"/>
        </w:rPr>
        <w:t xml:space="preserve"> </w:t>
      </w:r>
    </w:p>
    <w:p w14:paraId="5343C436"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1. Zamawiający </w:t>
      </w:r>
      <w:r w:rsidRPr="00DC2795">
        <w:rPr>
          <w:rFonts w:ascii="Arial" w:eastAsia="Arial" w:hAnsi="Arial" w:cs="Arial"/>
          <w:b/>
          <w:sz w:val="20"/>
          <w:szCs w:val="20"/>
        </w:rPr>
        <w:t>dopuszcza możliwość</w:t>
      </w:r>
      <w:r w:rsidRPr="00DC2795">
        <w:rPr>
          <w:rFonts w:ascii="Arial" w:eastAsia="Arial" w:hAnsi="Arial" w:cs="Arial"/>
          <w:sz w:val="20"/>
          <w:szCs w:val="20"/>
        </w:rPr>
        <w:t xml:space="preserve"> odbycia przez wykonawcę wizji lokalnej terenu objętego robotami budowlanymi. </w:t>
      </w:r>
    </w:p>
    <w:p w14:paraId="69CB36C3"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2. Termin wizji ustala się po wcześniejszym uzgodnieniu.</w:t>
      </w:r>
    </w:p>
    <w:p w14:paraId="3400CD4D"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Prosimy o wcześniejszy kontakt telefoniczny z informacją o terminie przybycia na wizję pod nr tel. 18 26 12 340 lub mailowo na adres aneta.sarnecka-grzybala@szaflary.pl</w:t>
      </w:r>
    </w:p>
    <w:p w14:paraId="1DD0E37C"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Wykonanie wizji lokalnej nie jest obowiązkowe. </w:t>
      </w:r>
    </w:p>
    <w:p w14:paraId="7A29460D" w14:textId="72DC7D61"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4. Niewykonanie wizji lokalnej </w:t>
      </w:r>
      <w:r w:rsidRPr="00DC2795">
        <w:rPr>
          <w:rFonts w:ascii="Arial" w:eastAsia="Arial" w:hAnsi="Arial" w:cs="Arial"/>
          <w:sz w:val="20"/>
          <w:szCs w:val="20"/>
          <w:u w:val="single"/>
        </w:rPr>
        <w:t>nie będzie skutkowało</w:t>
      </w:r>
      <w:r w:rsidRPr="00DC2795">
        <w:rPr>
          <w:rFonts w:ascii="Arial" w:eastAsia="Arial" w:hAnsi="Arial" w:cs="Arial"/>
          <w:sz w:val="20"/>
          <w:szCs w:val="20"/>
        </w:rPr>
        <w:t xml:space="preserve"> odrzuceniem oferty wykonawcy, który jej nie odbył.</w:t>
      </w:r>
      <w:bookmarkStart w:id="7" w:name="_Toc66364573"/>
    </w:p>
    <w:p w14:paraId="17824C7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VII. Podział zamówienia na części</w:t>
      </w:r>
      <w:bookmarkEnd w:id="7"/>
      <w:r w:rsidRPr="00DC2795">
        <w:rPr>
          <w:rFonts w:ascii="Arial" w:eastAsia="Times New Roman" w:hAnsi="Arial" w:cs="Arial"/>
          <w:b/>
          <w:color w:val="000000"/>
          <w:sz w:val="20"/>
          <w:szCs w:val="20"/>
        </w:rPr>
        <w:t xml:space="preserve"> </w:t>
      </w:r>
    </w:p>
    <w:p w14:paraId="7CBBEDDB"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dokonuje podziału zamówienia na części. Tym samym zamawiający nie dopuszcza składania ofert częściowych, o których mowa w art. 7 pkt 15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p>
    <w:p w14:paraId="2448DF4A" w14:textId="2A2BD20B"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Powody niedokonania podziału: 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w:t>
      </w:r>
      <w:bookmarkStart w:id="8" w:name="_Toc66364574"/>
    </w:p>
    <w:p w14:paraId="1186C674"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VIII. Oferty wariantowe</w:t>
      </w:r>
      <w:bookmarkEnd w:id="8"/>
      <w:r w:rsidRPr="00DC2795">
        <w:rPr>
          <w:rFonts w:ascii="Arial" w:eastAsia="Times New Roman" w:hAnsi="Arial" w:cs="Arial"/>
          <w:b/>
          <w:color w:val="000000"/>
          <w:sz w:val="20"/>
          <w:szCs w:val="20"/>
        </w:rPr>
        <w:t xml:space="preserve"> </w:t>
      </w:r>
    </w:p>
    <w:p w14:paraId="331D0E70" w14:textId="2D81F972"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dopuszcza możliwości, złożenia oferty wariantowej, o której mowa w art. 92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tzn. oferty przewidującej odmienny sposób wyko</w:t>
      </w:r>
      <w:r w:rsidR="00576E44">
        <w:rPr>
          <w:rFonts w:ascii="Arial" w:eastAsia="Arial" w:hAnsi="Arial" w:cs="Arial"/>
          <w:sz w:val="20"/>
          <w:szCs w:val="20"/>
        </w:rPr>
        <w:t xml:space="preserve">nania zamówienia niż określony </w:t>
      </w:r>
      <w:r w:rsidRPr="00DC2795">
        <w:rPr>
          <w:rFonts w:ascii="Arial" w:eastAsia="Arial" w:hAnsi="Arial" w:cs="Arial"/>
          <w:sz w:val="20"/>
          <w:szCs w:val="20"/>
        </w:rPr>
        <w:t>w niniejszej SWZ.</w:t>
      </w:r>
      <w:bookmarkStart w:id="9" w:name="_Toc66364575"/>
    </w:p>
    <w:p w14:paraId="6CB62D76"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IX. Katalogi elektroniczne</w:t>
      </w:r>
      <w:bookmarkEnd w:id="9"/>
      <w:r w:rsidRPr="00DC2795">
        <w:rPr>
          <w:rFonts w:ascii="Arial" w:eastAsia="Times New Roman" w:hAnsi="Arial" w:cs="Arial"/>
          <w:b/>
          <w:color w:val="000000"/>
          <w:sz w:val="20"/>
          <w:szCs w:val="20"/>
        </w:rPr>
        <w:t xml:space="preserve"> </w:t>
      </w:r>
    </w:p>
    <w:p w14:paraId="23FAEB9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 wymaga złożenia ofert w postaci katalogów elektronicznych</w:t>
      </w:r>
    </w:p>
    <w:p w14:paraId="6C2D1D6D"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0" w:name="_Toc66364576"/>
      <w:r w:rsidRPr="00DC2795">
        <w:rPr>
          <w:rFonts w:ascii="Arial" w:eastAsia="Times New Roman" w:hAnsi="Arial" w:cs="Arial"/>
          <w:b/>
          <w:color w:val="000000"/>
          <w:sz w:val="20"/>
          <w:szCs w:val="20"/>
        </w:rPr>
        <w:t>X. Umowa ramowa</w:t>
      </w:r>
      <w:bookmarkEnd w:id="10"/>
      <w:r w:rsidRPr="00DC2795">
        <w:rPr>
          <w:rFonts w:ascii="Arial" w:eastAsia="Times New Roman" w:hAnsi="Arial" w:cs="Arial"/>
          <w:b/>
          <w:color w:val="000000"/>
          <w:sz w:val="20"/>
          <w:szCs w:val="20"/>
        </w:rPr>
        <w:t xml:space="preserve"> </w:t>
      </w:r>
    </w:p>
    <w:p w14:paraId="19CEDE6E"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zawarcia umowy ramowej, o której mowa w art. 311–315 ustawy </w:t>
      </w:r>
      <w:proofErr w:type="spellStart"/>
      <w:r w:rsidRPr="00DC2795">
        <w:rPr>
          <w:rFonts w:ascii="Arial" w:eastAsia="Arial" w:hAnsi="Arial" w:cs="Arial"/>
          <w:sz w:val="20"/>
          <w:szCs w:val="20"/>
        </w:rPr>
        <w:t>Pzp</w:t>
      </w:r>
      <w:proofErr w:type="spellEnd"/>
    </w:p>
    <w:p w14:paraId="3037D0F1"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1" w:name="_Toc66364577"/>
      <w:r w:rsidRPr="00DC2795">
        <w:rPr>
          <w:rFonts w:ascii="Arial" w:eastAsia="Times New Roman" w:hAnsi="Arial" w:cs="Arial"/>
          <w:b/>
          <w:color w:val="000000"/>
          <w:sz w:val="20"/>
          <w:szCs w:val="20"/>
        </w:rPr>
        <w:t>XI. Aukcja elektroniczna</w:t>
      </w:r>
      <w:bookmarkEnd w:id="11"/>
      <w:r w:rsidRPr="00DC2795">
        <w:rPr>
          <w:rFonts w:ascii="Arial" w:eastAsia="Times New Roman" w:hAnsi="Arial" w:cs="Arial"/>
          <w:b/>
          <w:color w:val="000000"/>
          <w:sz w:val="20"/>
          <w:szCs w:val="20"/>
        </w:rPr>
        <w:t xml:space="preserve"> </w:t>
      </w:r>
    </w:p>
    <w:p w14:paraId="6857831E"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przeprowadzenia aukcji elektronicznej, o której mowa w art. 308 ust. 1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004E0060"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2" w:name="_Toc66364578"/>
      <w:r w:rsidRPr="00DC2795">
        <w:rPr>
          <w:rFonts w:ascii="Arial" w:eastAsia="Times New Roman" w:hAnsi="Arial" w:cs="Arial"/>
          <w:b/>
          <w:color w:val="000000"/>
          <w:sz w:val="20"/>
          <w:szCs w:val="20"/>
        </w:rPr>
        <w:t xml:space="preserve">XII. Zamówienia, o których mowa w art. 214 ust. 1 pkt 7 i 8 ustawy </w:t>
      </w:r>
      <w:proofErr w:type="spellStart"/>
      <w:r w:rsidRPr="00DC2795">
        <w:rPr>
          <w:rFonts w:ascii="Arial" w:eastAsia="Times New Roman" w:hAnsi="Arial" w:cs="Arial"/>
          <w:b/>
          <w:color w:val="000000"/>
          <w:sz w:val="20"/>
          <w:szCs w:val="20"/>
        </w:rPr>
        <w:t>Pzp</w:t>
      </w:r>
      <w:bookmarkEnd w:id="12"/>
      <w:proofErr w:type="spellEnd"/>
      <w:r w:rsidRPr="00DC2795">
        <w:rPr>
          <w:rFonts w:ascii="Arial" w:eastAsia="Times New Roman" w:hAnsi="Arial" w:cs="Arial"/>
          <w:b/>
          <w:color w:val="000000"/>
          <w:sz w:val="20"/>
          <w:szCs w:val="20"/>
        </w:rPr>
        <w:t xml:space="preserve"> </w:t>
      </w:r>
    </w:p>
    <w:p w14:paraId="4B711A9F"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udzielania zamówień na podstawie art. 214 ust. 1 pkt 7 i 8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polegającego na powtórzeniu podobnych usług lub robót budowlanych, zamówienia na dodatkowe dostawy.</w:t>
      </w:r>
    </w:p>
    <w:p w14:paraId="4D1724FF"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3" w:name="_Toc66364579"/>
      <w:r w:rsidRPr="00DC2795">
        <w:rPr>
          <w:rFonts w:ascii="Arial" w:eastAsia="Times New Roman" w:hAnsi="Arial" w:cs="Arial"/>
          <w:b/>
          <w:color w:val="000000"/>
          <w:sz w:val="20"/>
          <w:szCs w:val="20"/>
        </w:rPr>
        <w:t>XIII. Rozliczenia w walutach obcych</w:t>
      </w:r>
      <w:bookmarkEnd w:id="13"/>
      <w:r w:rsidRPr="00DC2795">
        <w:rPr>
          <w:rFonts w:ascii="Arial" w:eastAsia="Times New Roman" w:hAnsi="Arial" w:cs="Arial"/>
          <w:b/>
          <w:color w:val="000000"/>
          <w:sz w:val="20"/>
          <w:szCs w:val="20"/>
        </w:rPr>
        <w:t xml:space="preserve"> </w:t>
      </w:r>
    </w:p>
    <w:p w14:paraId="0BF32DB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rozliczenia w walutach obcych.</w:t>
      </w:r>
    </w:p>
    <w:p w14:paraId="0B2CBE17"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4" w:name="_Toc66364580"/>
      <w:r w:rsidRPr="00DC2795">
        <w:rPr>
          <w:rFonts w:ascii="Arial" w:eastAsia="Times New Roman" w:hAnsi="Arial" w:cs="Arial"/>
          <w:b/>
          <w:color w:val="000000"/>
          <w:sz w:val="20"/>
          <w:szCs w:val="20"/>
        </w:rPr>
        <w:t>XIV. Zwrot kosztów udziału w postępowaniu</w:t>
      </w:r>
      <w:bookmarkEnd w:id="14"/>
      <w:r w:rsidRPr="00DC2795">
        <w:rPr>
          <w:rFonts w:ascii="Arial" w:eastAsia="Times New Roman" w:hAnsi="Arial" w:cs="Arial"/>
          <w:b/>
          <w:color w:val="000000"/>
          <w:sz w:val="20"/>
          <w:szCs w:val="20"/>
        </w:rPr>
        <w:t xml:space="preserve"> </w:t>
      </w:r>
    </w:p>
    <w:p w14:paraId="4E852337"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zwrotu kosztów udziału w postępowaniu</w:t>
      </w:r>
    </w:p>
    <w:p w14:paraId="64A4CAE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5" w:name="_Toc66364581"/>
      <w:r w:rsidRPr="00DC2795">
        <w:rPr>
          <w:rFonts w:ascii="Arial" w:eastAsia="Times New Roman" w:hAnsi="Arial" w:cs="Arial"/>
          <w:b/>
          <w:color w:val="000000"/>
          <w:sz w:val="20"/>
          <w:szCs w:val="20"/>
        </w:rPr>
        <w:t>XV. Zaliczki na poczet udzielenia zamówienia</w:t>
      </w:r>
      <w:bookmarkEnd w:id="15"/>
      <w:r w:rsidRPr="00DC2795">
        <w:rPr>
          <w:rFonts w:ascii="Arial" w:eastAsia="Times New Roman" w:hAnsi="Arial" w:cs="Arial"/>
          <w:b/>
          <w:color w:val="000000"/>
          <w:sz w:val="20"/>
          <w:szCs w:val="20"/>
        </w:rPr>
        <w:t xml:space="preserve"> </w:t>
      </w:r>
    </w:p>
    <w:p w14:paraId="2109A6B0"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udzielenia zaliczek na poczet wykonania zamówienia.</w:t>
      </w:r>
    </w:p>
    <w:p w14:paraId="0A4C7772" w14:textId="77777777" w:rsidR="00D73DE1" w:rsidRPr="00DE1313" w:rsidRDefault="00D73DE1" w:rsidP="00A82E43">
      <w:pPr>
        <w:spacing w:after="0" w:line="288" w:lineRule="auto"/>
        <w:jc w:val="both"/>
        <w:rPr>
          <w:rFonts w:ascii="Arial" w:eastAsia="Arial" w:hAnsi="Arial" w:cs="Arial"/>
          <w:b/>
          <w:sz w:val="20"/>
          <w:szCs w:val="20"/>
        </w:rPr>
      </w:pPr>
      <w:r w:rsidRPr="00DE1313">
        <w:rPr>
          <w:rFonts w:ascii="Arial" w:eastAsia="Arial" w:hAnsi="Arial" w:cs="Arial"/>
          <w:b/>
          <w:sz w:val="20"/>
          <w:szCs w:val="20"/>
        </w:rPr>
        <w:t>XVI. Płatność częściowa</w:t>
      </w:r>
    </w:p>
    <w:p w14:paraId="40027037" w14:textId="230316BE" w:rsidR="00E43FD1" w:rsidRPr="00DE1313" w:rsidRDefault="00D73DE1" w:rsidP="00A82E43">
      <w:pPr>
        <w:spacing w:after="0" w:line="288" w:lineRule="auto"/>
        <w:jc w:val="both"/>
        <w:rPr>
          <w:rFonts w:ascii="Arial" w:eastAsia="Times New Roman" w:hAnsi="Arial" w:cs="Arial"/>
          <w:sz w:val="20"/>
          <w:szCs w:val="20"/>
          <w:lang w:eastAsia="pl-PL"/>
        </w:rPr>
      </w:pPr>
      <w:r w:rsidRPr="00DE1313">
        <w:rPr>
          <w:rFonts w:ascii="Arial" w:eastAsia="Arial" w:hAnsi="Arial" w:cs="Arial"/>
          <w:sz w:val="20"/>
          <w:szCs w:val="20"/>
        </w:rPr>
        <w:t>Zamawiający p</w:t>
      </w:r>
      <w:r w:rsidR="00FD1724" w:rsidRPr="00DE1313">
        <w:rPr>
          <w:rFonts w:ascii="Arial" w:eastAsia="Arial" w:hAnsi="Arial" w:cs="Arial"/>
          <w:sz w:val="20"/>
          <w:szCs w:val="20"/>
        </w:rPr>
        <w:t>rzewiduje płatności</w:t>
      </w:r>
      <w:r w:rsidRPr="00DE1313">
        <w:rPr>
          <w:rFonts w:ascii="Arial" w:eastAsia="Arial" w:hAnsi="Arial" w:cs="Arial"/>
          <w:sz w:val="20"/>
          <w:szCs w:val="20"/>
        </w:rPr>
        <w:t xml:space="preserve"> częściow</w:t>
      </w:r>
      <w:r w:rsidR="00E43FD1" w:rsidRPr="00DE1313">
        <w:rPr>
          <w:rFonts w:ascii="Arial" w:eastAsia="Arial" w:hAnsi="Arial" w:cs="Arial"/>
          <w:sz w:val="20"/>
          <w:szCs w:val="20"/>
        </w:rPr>
        <w:t xml:space="preserve">e </w:t>
      </w:r>
      <w:r w:rsidRPr="00DE1313">
        <w:rPr>
          <w:rFonts w:ascii="Arial" w:eastAsia="Arial" w:hAnsi="Arial" w:cs="Arial"/>
          <w:sz w:val="20"/>
          <w:szCs w:val="20"/>
        </w:rPr>
        <w:t xml:space="preserve"> do 8</w:t>
      </w:r>
      <w:r w:rsidR="001275FA" w:rsidRPr="00DE1313">
        <w:rPr>
          <w:rFonts w:ascii="Arial" w:eastAsia="Arial" w:hAnsi="Arial" w:cs="Arial"/>
          <w:sz w:val="20"/>
          <w:szCs w:val="20"/>
        </w:rPr>
        <w:t>5</w:t>
      </w:r>
      <w:r w:rsidRPr="00DE1313">
        <w:rPr>
          <w:rFonts w:ascii="Arial" w:eastAsia="Arial" w:hAnsi="Arial" w:cs="Arial"/>
          <w:sz w:val="20"/>
          <w:szCs w:val="20"/>
        </w:rPr>
        <w:t>% wynagrodzenia.</w:t>
      </w:r>
      <w:r w:rsidRPr="00DE1313">
        <w:rPr>
          <w:rFonts w:ascii="Arial" w:eastAsia="Times New Roman" w:hAnsi="Arial" w:cs="Arial"/>
          <w:sz w:val="20"/>
          <w:szCs w:val="20"/>
          <w:lang w:eastAsia="pl-PL"/>
        </w:rPr>
        <w:t xml:space="preserve"> </w:t>
      </w:r>
      <w:r w:rsidR="00E43FD1" w:rsidRPr="00DE1313">
        <w:rPr>
          <w:rFonts w:ascii="Arial" w:eastAsia="Times New Roman" w:hAnsi="Arial" w:cs="Arial"/>
          <w:sz w:val="20"/>
          <w:szCs w:val="20"/>
          <w:lang w:eastAsia="pl-PL"/>
        </w:rPr>
        <w:t>Wynagrodzenie płatne nie wcześniej niż w dniu 02.01.2025 r.</w:t>
      </w:r>
    </w:p>
    <w:p w14:paraId="328F0B29" w14:textId="4E927F8A" w:rsidR="00D73DE1" w:rsidRPr="00DE1313" w:rsidRDefault="00E43FD1" w:rsidP="00A82E43">
      <w:pPr>
        <w:spacing w:after="0" w:line="288" w:lineRule="auto"/>
        <w:jc w:val="both"/>
        <w:rPr>
          <w:rFonts w:ascii="Arial" w:eastAsia="Times New Roman" w:hAnsi="Arial" w:cs="Arial"/>
          <w:sz w:val="20"/>
          <w:szCs w:val="20"/>
          <w:lang w:eastAsia="pl-PL"/>
        </w:rPr>
      </w:pPr>
      <w:r w:rsidRPr="00DE1313">
        <w:rPr>
          <w:rFonts w:ascii="Arial" w:eastAsia="Times New Roman" w:hAnsi="Arial" w:cs="Arial"/>
          <w:sz w:val="20"/>
          <w:szCs w:val="20"/>
          <w:lang w:eastAsia="pl-PL"/>
        </w:rPr>
        <w:t>Wynagrodzenie w 2025</w:t>
      </w:r>
      <w:r w:rsidR="00307A7F" w:rsidRPr="00DE1313">
        <w:rPr>
          <w:rFonts w:ascii="Arial" w:eastAsia="Times New Roman" w:hAnsi="Arial" w:cs="Arial"/>
          <w:sz w:val="20"/>
          <w:szCs w:val="20"/>
          <w:lang w:eastAsia="pl-PL"/>
        </w:rPr>
        <w:t xml:space="preserve"> r. zostanie wypłacone </w:t>
      </w:r>
      <w:r w:rsidR="00B572D3" w:rsidRPr="00DE1313">
        <w:rPr>
          <w:rFonts w:ascii="Arial" w:eastAsia="Times New Roman" w:hAnsi="Arial" w:cs="Arial"/>
          <w:sz w:val="20"/>
          <w:szCs w:val="20"/>
          <w:lang w:eastAsia="pl-PL"/>
        </w:rPr>
        <w:t xml:space="preserve">maksymalnie </w:t>
      </w:r>
      <w:r w:rsidR="00307A7F" w:rsidRPr="00DE1313">
        <w:rPr>
          <w:rFonts w:ascii="Arial" w:eastAsia="Times New Roman" w:hAnsi="Arial" w:cs="Arial"/>
          <w:sz w:val="20"/>
          <w:szCs w:val="20"/>
          <w:lang w:eastAsia="pl-PL"/>
        </w:rPr>
        <w:t xml:space="preserve">do kwoty </w:t>
      </w:r>
      <w:r w:rsidR="001275FA" w:rsidRPr="00DE1313">
        <w:rPr>
          <w:rFonts w:ascii="Arial" w:eastAsia="Times New Roman" w:hAnsi="Arial" w:cs="Arial"/>
          <w:sz w:val="20"/>
          <w:szCs w:val="20"/>
          <w:lang w:eastAsia="pl-PL"/>
        </w:rPr>
        <w:t>5 6</w:t>
      </w:r>
      <w:r w:rsidR="00B572D3" w:rsidRPr="00DE1313">
        <w:rPr>
          <w:rFonts w:ascii="Arial" w:eastAsia="Times New Roman" w:hAnsi="Arial" w:cs="Arial"/>
          <w:sz w:val="20"/>
          <w:szCs w:val="20"/>
          <w:lang w:eastAsia="pl-PL"/>
        </w:rPr>
        <w:t>00 000,00</w:t>
      </w:r>
      <w:r w:rsidR="00307A7F" w:rsidRPr="00DE1313">
        <w:rPr>
          <w:rFonts w:ascii="Arial" w:eastAsia="Times New Roman" w:hAnsi="Arial" w:cs="Arial"/>
          <w:sz w:val="20"/>
          <w:szCs w:val="20"/>
          <w:lang w:eastAsia="pl-PL"/>
        </w:rPr>
        <w:t>zł brutto.</w:t>
      </w:r>
    </w:p>
    <w:p w14:paraId="34ABE6F5" w14:textId="77777777" w:rsidR="00D73DE1" w:rsidRPr="00DA1ACE" w:rsidRDefault="00D73DE1" w:rsidP="00A82E43">
      <w:pPr>
        <w:keepNext/>
        <w:keepLines/>
        <w:spacing w:after="0" w:line="288" w:lineRule="auto"/>
        <w:jc w:val="both"/>
        <w:outlineLvl w:val="0"/>
        <w:rPr>
          <w:rFonts w:ascii="Arial" w:eastAsia="Times New Roman" w:hAnsi="Arial" w:cs="Arial"/>
          <w:b/>
          <w:sz w:val="20"/>
          <w:szCs w:val="20"/>
        </w:rPr>
      </w:pPr>
      <w:bookmarkStart w:id="16" w:name="_Toc66364582"/>
      <w:r w:rsidRPr="00DC7A75">
        <w:rPr>
          <w:rFonts w:ascii="Arial" w:eastAsia="Times New Roman" w:hAnsi="Arial" w:cs="Arial"/>
          <w:b/>
          <w:sz w:val="20"/>
          <w:szCs w:val="20"/>
        </w:rPr>
        <w:t>XVII. Unieważnienie postępowania</w:t>
      </w:r>
      <w:bookmarkEnd w:id="16"/>
      <w:r w:rsidRPr="00DA1ACE">
        <w:rPr>
          <w:rFonts w:ascii="Arial" w:eastAsia="Times New Roman" w:hAnsi="Arial" w:cs="Arial"/>
          <w:b/>
          <w:sz w:val="20"/>
          <w:szCs w:val="20"/>
        </w:rPr>
        <w:t xml:space="preserve"> </w:t>
      </w:r>
    </w:p>
    <w:p w14:paraId="41C80E49" w14:textId="14FDA57C"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dopuszcza możliwość unieważnienia postępowania o udzielenie zamówienia na podstawie art. 255 i 256 </w:t>
      </w:r>
      <w:r w:rsidR="00DE1313">
        <w:rPr>
          <w:rFonts w:ascii="Arial" w:eastAsia="Arial" w:hAnsi="Arial" w:cs="Arial"/>
          <w:sz w:val="20"/>
          <w:szCs w:val="20"/>
        </w:rPr>
        <w:t>oraz 310</w:t>
      </w:r>
      <w:r w:rsidR="00430B11" w:rsidRPr="00DC2795">
        <w:rPr>
          <w:rFonts w:ascii="Arial" w:eastAsia="Arial" w:hAnsi="Arial" w:cs="Arial"/>
          <w:sz w:val="20"/>
          <w:szCs w:val="20"/>
        </w:rPr>
        <w:t xml:space="preserve"> </w:t>
      </w:r>
      <w:r w:rsidRPr="00DC2795">
        <w:rPr>
          <w:rFonts w:ascii="Arial" w:eastAsia="Arial" w:hAnsi="Arial" w:cs="Arial"/>
          <w:sz w:val="20"/>
          <w:szCs w:val="20"/>
        </w:rPr>
        <w:t xml:space="preserve">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p>
    <w:p w14:paraId="32D8D2B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7" w:name="_Toc66364583"/>
      <w:r w:rsidRPr="00DC2795">
        <w:rPr>
          <w:rFonts w:ascii="Arial" w:eastAsia="Times New Roman" w:hAnsi="Arial" w:cs="Arial"/>
          <w:b/>
          <w:color w:val="000000"/>
          <w:sz w:val="20"/>
          <w:szCs w:val="20"/>
        </w:rPr>
        <w:t>XVIII. Pouczenie o środkach ochrony prawnej</w:t>
      </w:r>
      <w:bookmarkEnd w:id="17"/>
      <w:r w:rsidRPr="00DC2795">
        <w:rPr>
          <w:rFonts w:ascii="Arial" w:eastAsia="Times New Roman" w:hAnsi="Arial" w:cs="Arial"/>
          <w:b/>
          <w:color w:val="000000"/>
          <w:sz w:val="20"/>
          <w:szCs w:val="20"/>
        </w:rPr>
        <w:t xml:space="preserve"> </w:t>
      </w:r>
    </w:p>
    <w:p w14:paraId="4318D2A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(art. 505–590).</w:t>
      </w:r>
    </w:p>
    <w:p w14:paraId="2A555902"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8" w:name="_Toc66364584"/>
      <w:r w:rsidRPr="00DC2795">
        <w:rPr>
          <w:rFonts w:ascii="Arial" w:eastAsia="Times New Roman" w:hAnsi="Arial" w:cs="Arial"/>
          <w:b/>
          <w:color w:val="000000"/>
          <w:sz w:val="20"/>
          <w:szCs w:val="20"/>
        </w:rPr>
        <w:t>XIX. Ochrona danych osobowych zebranych przez zamawiającego w toku postępowania</w:t>
      </w:r>
      <w:bookmarkEnd w:id="18"/>
      <w:r w:rsidRPr="00DC2795">
        <w:rPr>
          <w:rFonts w:ascii="Arial" w:eastAsia="Times New Roman" w:hAnsi="Arial" w:cs="Arial"/>
          <w:b/>
          <w:color w:val="000000"/>
          <w:sz w:val="20"/>
          <w:szCs w:val="20"/>
        </w:rPr>
        <w:t xml:space="preserve"> </w:t>
      </w:r>
    </w:p>
    <w:p w14:paraId="2744787F" w14:textId="68B8AEF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 Zamawiający oświadcza, że spełnia wymogi określone w rozporządzeniu Parlamentu Europejskiego i Rady (UE) 2016/679 z 27 kwietnia 2016 r. w s</w:t>
      </w:r>
      <w:r w:rsidR="00DE1313">
        <w:rPr>
          <w:rFonts w:ascii="Arial" w:eastAsia="Arial" w:hAnsi="Arial" w:cs="Arial"/>
          <w:color w:val="000000"/>
          <w:sz w:val="20"/>
          <w:szCs w:val="20"/>
        </w:rPr>
        <w:t xml:space="preserve">prawie ochrony osób fizycznych </w:t>
      </w:r>
      <w:r w:rsidRPr="00DC2795">
        <w:rPr>
          <w:rFonts w:ascii="Arial" w:eastAsia="Arial" w:hAnsi="Arial" w:cs="Arial"/>
          <w:color w:val="000000"/>
          <w:sz w:val="20"/>
          <w:szCs w:val="20"/>
        </w:rPr>
        <w:t xml:space="preserve">w związku </w:t>
      </w:r>
      <w:r w:rsidR="00DE1313">
        <w:rPr>
          <w:rFonts w:ascii="Arial" w:eastAsia="Arial" w:hAnsi="Arial" w:cs="Arial"/>
          <w:color w:val="000000"/>
          <w:sz w:val="20"/>
          <w:szCs w:val="20"/>
        </w:rPr>
        <w:br/>
      </w:r>
      <w:r w:rsidRPr="00DC2795">
        <w:rPr>
          <w:rFonts w:ascii="Arial" w:eastAsia="Arial" w:hAnsi="Arial" w:cs="Arial"/>
          <w:color w:val="000000"/>
          <w:sz w:val="20"/>
          <w:szCs w:val="20"/>
        </w:rPr>
        <w:t>z przetwarzaniem danych osobowych i w sprawie swobodnego przepływu takich danych oraz uchylenia dyrektywy 95/46/WE (ogólne rozporządzenie o ochronie danych) (</w:t>
      </w:r>
      <w:proofErr w:type="spellStart"/>
      <w:r w:rsidRPr="00DC2795">
        <w:rPr>
          <w:rFonts w:ascii="Arial" w:eastAsia="Arial" w:hAnsi="Arial" w:cs="Arial"/>
          <w:color w:val="000000"/>
          <w:sz w:val="20"/>
          <w:szCs w:val="20"/>
        </w:rPr>
        <w:t>Dz.Urz</w:t>
      </w:r>
      <w:proofErr w:type="spellEnd"/>
      <w:r w:rsidRPr="00DC2795">
        <w:rPr>
          <w:rFonts w:ascii="Arial" w:eastAsia="Arial" w:hAnsi="Arial" w:cs="Arial"/>
          <w:color w:val="000000"/>
          <w:sz w:val="20"/>
          <w:szCs w:val="20"/>
        </w:rPr>
        <w:t xml:space="preserve">. UE L 119 z 4 maja 2016 r.), dalej: RODO, tym samym dane osobowe podane przez wykonawcę będą przetwarzane zgodnie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z RODO oraz zgodnie z przepisami krajowymi. </w:t>
      </w:r>
    </w:p>
    <w:p w14:paraId="08CF60A7" w14:textId="71415024" w:rsidR="00D73DE1" w:rsidRPr="00DC2795" w:rsidRDefault="00D73DE1" w:rsidP="00A82E43">
      <w:pPr>
        <w:autoSpaceDE w:val="0"/>
        <w:autoSpaceDN w:val="0"/>
        <w:adjustRightInd w:val="0"/>
        <w:spacing w:after="0" w:line="288" w:lineRule="auto"/>
        <w:jc w:val="both"/>
        <w:rPr>
          <w:rFonts w:ascii="Arial" w:eastAsia="Arial" w:hAnsi="Arial" w:cs="Arial"/>
          <w:b/>
          <w:sz w:val="20"/>
          <w:szCs w:val="20"/>
        </w:rPr>
      </w:pPr>
      <w:r w:rsidRPr="00DC2795">
        <w:rPr>
          <w:rFonts w:ascii="Arial" w:eastAsia="Arial" w:hAnsi="Arial" w:cs="Arial"/>
          <w:sz w:val="20"/>
          <w:szCs w:val="20"/>
        </w:rPr>
        <w:t xml:space="preserve">2. Dane osobowe wykonawcy będą przetwarzane na podstawie art. 6 ust. 1 lit. c RODO w celu związanym z przedmiotowym postępowaniem o udzielenie zamówienia publicznego pn. </w:t>
      </w:r>
      <w:r w:rsidRPr="00DC2795">
        <w:rPr>
          <w:rFonts w:ascii="Arial" w:eastAsia="Arial" w:hAnsi="Arial" w:cs="Arial"/>
          <w:b/>
          <w:sz w:val="20"/>
          <w:szCs w:val="20"/>
        </w:rPr>
        <w:t>"</w:t>
      </w:r>
      <w:r w:rsidR="00430B11" w:rsidRPr="00DC2795">
        <w:rPr>
          <w:rFonts w:ascii="Arial" w:eastAsia="Arial" w:hAnsi="Arial" w:cs="Arial"/>
          <w:b/>
          <w:sz w:val="20"/>
          <w:szCs w:val="20"/>
        </w:rPr>
        <w:t>Budowa gminnego przedszkola w miejscowości Zaskale, gmina Szaflary</w:t>
      </w:r>
      <w:r w:rsidRPr="00DC2795">
        <w:rPr>
          <w:rFonts w:ascii="Arial" w:eastAsia="Arial" w:hAnsi="Arial" w:cs="Arial"/>
          <w:b/>
          <w:sz w:val="20"/>
          <w:szCs w:val="20"/>
        </w:rPr>
        <w:t>".</w:t>
      </w:r>
    </w:p>
    <w:p w14:paraId="16BBA935" w14:textId="101C339D"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Odbiorcami przekazanych przez wykonawcę danych osobowych będą osoby lub podmioty, którym zostanie udostępniona dokumentacja postępowania zgodnie z art. 8 oraz art. 96 ust. 3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r w:rsidR="00DE1313">
        <w:rPr>
          <w:rFonts w:ascii="Arial" w:eastAsia="Arial" w:hAnsi="Arial" w:cs="Arial"/>
          <w:sz w:val="20"/>
          <w:szCs w:val="20"/>
        </w:rPr>
        <w:br/>
      </w:r>
      <w:r w:rsidRPr="00DC2795">
        <w:rPr>
          <w:rFonts w:ascii="Arial" w:eastAsia="Arial" w:hAnsi="Arial" w:cs="Arial"/>
          <w:sz w:val="20"/>
          <w:szCs w:val="20"/>
        </w:rPr>
        <w:t xml:space="preserve">a także art. 6 ustawy z 6 września 2001 r. o dostępie do informacji publicznej. </w:t>
      </w:r>
    </w:p>
    <w:p w14:paraId="3857151F" w14:textId="24F4BC45"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4. Dane osobowe wykonawcy zawarte w protokole postępowania będą przechowywane przez okres </w:t>
      </w:r>
      <w:r w:rsidR="00DE1313">
        <w:rPr>
          <w:rFonts w:ascii="Arial" w:eastAsia="Arial" w:hAnsi="Arial" w:cs="Arial"/>
          <w:sz w:val="20"/>
          <w:szCs w:val="20"/>
        </w:rPr>
        <w:br/>
      </w:r>
      <w:r w:rsidRPr="00DC2795">
        <w:rPr>
          <w:rFonts w:ascii="Arial" w:eastAsia="Arial" w:hAnsi="Arial" w:cs="Arial"/>
          <w:sz w:val="20"/>
          <w:szCs w:val="20"/>
        </w:rPr>
        <w:t xml:space="preserve">4 lat, od dnia zakończenia postępowania o udzielenie zamówienia, a jeżeli czas trwania umowy przekracza 4 lata, okres przechowywania obejmuje cały czas trwania umowy. </w:t>
      </w:r>
    </w:p>
    <w:p w14:paraId="7FD208F2" w14:textId="5BE75950"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Klauzula informacyjna, o której mowa w art. 13 ust. 1 i 2 oraz art. 14 ust. 1 i 2 RODO znajduje się </w:t>
      </w:r>
      <w:r w:rsidR="00DE1313">
        <w:rPr>
          <w:rFonts w:ascii="Arial" w:eastAsia="Arial" w:hAnsi="Arial" w:cs="Arial"/>
          <w:sz w:val="20"/>
          <w:szCs w:val="20"/>
        </w:rPr>
        <w:br/>
      </w:r>
      <w:r w:rsidRPr="00DC2795">
        <w:rPr>
          <w:rFonts w:ascii="Arial" w:eastAsia="Arial" w:hAnsi="Arial" w:cs="Arial"/>
          <w:sz w:val="20"/>
          <w:szCs w:val="20"/>
        </w:rPr>
        <w:t xml:space="preserve">w załączniku do SWZ. </w:t>
      </w:r>
    </w:p>
    <w:p w14:paraId="37AE1F14" w14:textId="555A3F62"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 </w:t>
      </w:r>
    </w:p>
    <w:p w14:paraId="2DEB2326" w14:textId="2FE71BD2"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7. Wykonawca jest zobowiązany, w związku z udziałem w przedmiotowym postępowaniu, do wypełnienia wszystkich obowiązków formalno-prawnych wymaganych przez RODO </w:t>
      </w:r>
      <w:r w:rsidR="00430B11" w:rsidRPr="00DC2795">
        <w:rPr>
          <w:rFonts w:ascii="Arial" w:eastAsia="Arial" w:hAnsi="Arial" w:cs="Arial"/>
          <w:sz w:val="20"/>
          <w:szCs w:val="20"/>
        </w:rPr>
        <w:t xml:space="preserve">i związanych </w:t>
      </w:r>
      <w:r w:rsidR="00DE1313">
        <w:rPr>
          <w:rFonts w:ascii="Arial" w:eastAsia="Arial" w:hAnsi="Arial" w:cs="Arial"/>
          <w:sz w:val="20"/>
          <w:szCs w:val="20"/>
        </w:rPr>
        <w:br/>
      </w:r>
      <w:r w:rsidRPr="00DC2795">
        <w:rPr>
          <w:rFonts w:ascii="Arial" w:eastAsia="Arial" w:hAnsi="Arial" w:cs="Arial"/>
          <w:sz w:val="20"/>
          <w:szCs w:val="20"/>
        </w:rPr>
        <w:t>z udziałem w przedmiotowym postępowaniu o udzielenie zamówienia. Do obowiązków tych należą:</w:t>
      </w:r>
    </w:p>
    <w:p w14:paraId="6A56EA3A" w14:textId="77777777" w:rsidR="00DE1313"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obowiązek informacyjny przewidziany w art. 13 RODO względem osób fizycznych, których dane osobowe dotyczą i od których dane te wykonawca bezpośrednio pozyskał i przekazał zamawiającemu w treści oferty lub dokumentów składa</w:t>
      </w:r>
      <w:r w:rsidR="00DE1313">
        <w:rPr>
          <w:rFonts w:ascii="Arial" w:eastAsia="Arial" w:hAnsi="Arial" w:cs="Arial"/>
          <w:sz w:val="20"/>
          <w:szCs w:val="20"/>
        </w:rPr>
        <w:t xml:space="preserve">nych na żądanie zamawiającego; </w:t>
      </w:r>
    </w:p>
    <w:p w14:paraId="30B03D53" w14:textId="67D42665"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obowiązek informacyjny wynikający z art. 14 RODO względem osób fizycznych, których dane wykonawca pozyskał w sposób pośredni, a które to dane wyko</w:t>
      </w:r>
      <w:r w:rsidR="00D82A79" w:rsidRPr="00DC2795">
        <w:rPr>
          <w:rFonts w:ascii="Arial" w:eastAsia="Arial" w:hAnsi="Arial" w:cs="Arial"/>
          <w:sz w:val="20"/>
          <w:szCs w:val="20"/>
        </w:rPr>
        <w:t xml:space="preserve">nawca przekazuje zamawiającemu </w:t>
      </w:r>
      <w:r w:rsidR="00DE1313">
        <w:rPr>
          <w:rFonts w:ascii="Arial" w:eastAsia="Arial" w:hAnsi="Arial" w:cs="Arial"/>
          <w:sz w:val="20"/>
          <w:szCs w:val="20"/>
        </w:rPr>
        <w:br/>
      </w:r>
      <w:r w:rsidRPr="00DC2795">
        <w:rPr>
          <w:rFonts w:ascii="Arial" w:eastAsia="Arial" w:hAnsi="Arial" w:cs="Arial"/>
          <w:sz w:val="20"/>
          <w:szCs w:val="20"/>
        </w:rPr>
        <w:t xml:space="preserve">w treści oferty lub dokumentów składanych na żądanie zamawiającego. </w:t>
      </w:r>
    </w:p>
    <w:p w14:paraId="742D6ECB" w14:textId="6241D45A"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8. W celu zapewnienia, że wykonawca wypełnił ww. obowiązki informacyjne oraz ochrony prawnie uzasadnionych interesów osoby trzeciej, której dane zostały przekazane w związku </w:t>
      </w:r>
      <w:r w:rsidR="00430B11" w:rsidRPr="00DC2795">
        <w:rPr>
          <w:rFonts w:ascii="Arial" w:eastAsia="Arial" w:hAnsi="Arial" w:cs="Arial"/>
          <w:sz w:val="20"/>
          <w:szCs w:val="20"/>
        </w:rPr>
        <w:t xml:space="preserve">z udziałem </w:t>
      </w:r>
      <w:r w:rsidR="00DE1313">
        <w:rPr>
          <w:rFonts w:ascii="Arial" w:eastAsia="Arial" w:hAnsi="Arial" w:cs="Arial"/>
          <w:sz w:val="20"/>
          <w:szCs w:val="20"/>
        </w:rPr>
        <w:br/>
      </w:r>
      <w:r w:rsidRPr="00DC2795">
        <w:rPr>
          <w:rFonts w:ascii="Arial" w:eastAsia="Arial" w:hAnsi="Arial" w:cs="Arial"/>
          <w:sz w:val="20"/>
          <w:szCs w:val="20"/>
        </w:rPr>
        <w:t>w postępowaniu, wykonawca składa oświadczenia o wypełnieniu przez niego obowiązków informacyjnych przewidzianych w art. 13 lub art. 14 RODO – treś</w:t>
      </w:r>
      <w:r w:rsidR="0020585D" w:rsidRPr="00DC2795">
        <w:rPr>
          <w:rFonts w:ascii="Arial" w:eastAsia="Arial" w:hAnsi="Arial" w:cs="Arial"/>
          <w:sz w:val="20"/>
          <w:szCs w:val="20"/>
        </w:rPr>
        <w:t xml:space="preserve">ć oświadczenia została zawarta </w:t>
      </w:r>
      <w:r w:rsidR="00DE1313">
        <w:rPr>
          <w:rFonts w:ascii="Arial" w:eastAsia="Arial" w:hAnsi="Arial" w:cs="Arial"/>
          <w:sz w:val="20"/>
          <w:szCs w:val="20"/>
        </w:rPr>
        <w:br/>
      </w:r>
      <w:r w:rsidRPr="00DC2795">
        <w:rPr>
          <w:rFonts w:ascii="Arial" w:eastAsia="Arial" w:hAnsi="Arial" w:cs="Arial"/>
          <w:sz w:val="20"/>
          <w:szCs w:val="20"/>
        </w:rPr>
        <w:t xml:space="preserve">w Informacje dotyczące wykonawcy. </w:t>
      </w:r>
    </w:p>
    <w:p w14:paraId="0E005331"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 Zamawiający informuje, że: </w:t>
      </w:r>
    </w:p>
    <w:p w14:paraId="3D843294"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do upływu terminu na ich wniesienie. </w:t>
      </w:r>
    </w:p>
    <w:p w14:paraId="13951EF3"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AD1192E" w14:textId="773F78EB"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w:t>
      </w:r>
      <w:r w:rsidR="00D82A79" w:rsidRPr="00DC2795">
        <w:rPr>
          <w:rFonts w:ascii="Arial" w:eastAsia="Arial" w:hAnsi="Arial" w:cs="Arial"/>
          <w:sz w:val="20"/>
          <w:szCs w:val="20"/>
        </w:rPr>
        <w:t xml:space="preserve">odpowiednich zabezpieczeniach, </w:t>
      </w:r>
      <w:r w:rsidRPr="00DC2795">
        <w:rPr>
          <w:rFonts w:ascii="Arial" w:eastAsia="Arial" w:hAnsi="Arial" w:cs="Arial"/>
          <w:sz w:val="20"/>
          <w:szCs w:val="20"/>
        </w:rPr>
        <w:t xml:space="preserve">o których mowa </w:t>
      </w:r>
      <w:r w:rsidR="00DE1313">
        <w:rPr>
          <w:rFonts w:ascii="Arial" w:eastAsia="Arial" w:hAnsi="Arial" w:cs="Arial"/>
          <w:sz w:val="20"/>
          <w:szCs w:val="20"/>
        </w:rPr>
        <w:br/>
      </w:r>
      <w:r w:rsidRPr="00DC2795">
        <w:rPr>
          <w:rFonts w:ascii="Arial" w:eastAsia="Arial" w:hAnsi="Arial" w:cs="Arial"/>
          <w:sz w:val="20"/>
          <w:szCs w:val="20"/>
        </w:rPr>
        <w:t xml:space="preserve">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2BFEFCD" w14:textId="286FA24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Skorzystanie przez osobę, której dane osobowe dotyczą</w:t>
      </w:r>
      <w:r w:rsidR="00DE1313">
        <w:rPr>
          <w:rFonts w:ascii="Arial" w:eastAsia="Arial" w:hAnsi="Arial" w:cs="Arial"/>
          <w:sz w:val="20"/>
          <w:szCs w:val="20"/>
        </w:rPr>
        <w:t xml:space="preserve">, z uprawnienia, o którym mowa </w:t>
      </w:r>
      <w:r w:rsidRPr="00DC2795">
        <w:rPr>
          <w:rFonts w:ascii="Arial" w:eastAsia="Arial" w:hAnsi="Arial" w:cs="Arial"/>
          <w:sz w:val="20"/>
          <w:szCs w:val="20"/>
        </w:rPr>
        <w:t>w art. 16 RODO (z uprawnienia do sprostowania lub u</w:t>
      </w:r>
      <w:r w:rsidR="00DE1313">
        <w:rPr>
          <w:rFonts w:ascii="Arial" w:eastAsia="Arial" w:hAnsi="Arial" w:cs="Arial"/>
          <w:sz w:val="20"/>
          <w:szCs w:val="20"/>
        </w:rPr>
        <w:t xml:space="preserve">zupełnienia danych osobowych), </w:t>
      </w:r>
      <w:r w:rsidRPr="00DC2795">
        <w:rPr>
          <w:rFonts w:ascii="Arial" w:eastAsia="Arial" w:hAnsi="Arial" w:cs="Arial"/>
          <w:sz w:val="20"/>
          <w:szCs w:val="20"/>
        </w:rPr>
        <w:t xml:space="preserve">nie może naruszać integralności protokołu postępowania oraz jego załączników. </w:t>
      </w:r>
    </w:p>
    <w:p w14:paraId="385F4924"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postępowaniu o udzielenie zamówienia zgłoszenie żądania ograniczenia przetwarzania, </w:t>
      </w:r>
      <w:r w:rsidRPr="00DC2795">
        <w:rPr>
          <w:rFonts w:ascii="Arial" w:eastAsia="Arial" w:hAnsi="Arial" w:cs="Arial"/>
          <w:sz w:val="20"/>
          <w:szCs w:val="20"/>
        </w:rPr>
        <w:br/>
        <w:t xml:space="preserve">o którym mowa w art. 18 ust. 1 RODO, nie ogranicza przetwarzania danych osobowych do czasu zakończenia tego postępowania. </w:t>
      </w:r>
    </w:p>
    <w:p w14:paraId="35CBA1CC" w14:textId="701E1854" w:rsidR="00D73DE1" w:rsidRPr="00DE1313"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600AE9EC" w14:textId="65EB87C8" w:rsidR="00D73DE1" w:rsidRPr="00DC2795" w:rsidRDefault="00D73DE1" w:rsidP="00A82E43">
      <w:pPr>
        <w:autoSpaceDE w:val="0"/>
        <w:autoSpaceDN w:val="0"/>
        <w:adjustRightInd w:val="0"/>
        <w:spacing w:after="0" w:line="288" w:lineRule="auto"/>
        <w:jc w:val="both"/>
        <w:rPr>
          <w:rFonts w:ascii="Arial" w:eastAsia="Arial" w:hAnsi="Arial" w:cs="Arial"/>
          <w:b/>
          <w:sz w:val="20"/>
          <w:szCs w:val="20"/>
        </w:rPr>
      </w:pPr>
      <w:r w:rsidRPr="00DC2795">
        <w:rPr>
          <w:rFonts w:ascii="Arial" w:eastAsia="Arial" w:hAnsi="Arial" w:cs="Arial"/>
          <w:b/>
          <w:sz w:val="20"/>
          <w:szCs w:val="20"/>
        </w:rPr>
        <w:t xml:space="preserve">Zamawiający zastrzega możliwość utrwalania za pomocą środków audio-wideo przebiegu prac związanych z realizacją przedmiotu umowy przez Wykonawcę i wykorzystania tego materiału </w:t>
      </w:r>
      <w:r w:rsidR="00DE1313">
        <w:rPr>
          <w:rFonts w:ascii="Arial" w:eastAsia="Arial" w:hAnsi="Arial" w:cs="Arial"/>
          <w:b/>
          <w:sz w:val="20"/>
          <w:szCs w:val="20"/>
        </w:rPr>
        <w:br/>
      </w:r>
      <w:r w:rsidRPr="00DC2795">
        <w:rPr>
          <w:rFonts w:ascii="Arial" w:eastAsia="Arial" w:hAnsi="Arial" w:cs="Arial"/>
          <w:b/>
          <w:sz w:val="20"/>
          <w:szCs w:val="20"/>
        </w:rPr>
        <w:t>w celach promocyjnych i informacyjnych przy z</w:t>
      </w:r>
      <w:r w:rsidR="0020585D" w:rsidRPr="00DC2795">
        <w:rPr>
          <w:rFonts w:ascii="Arial" w:eastAsia="Arial" w:hAnsi="Arial" w:cs="Arial"/>
          <w:b/>
          <w:sz w:val="20"/>
          <w:szCs w:val="20"/>
        </w:rPr>
        <w:t xml:space="preserve">achowaniu rygorów wynikających </w:t>
      </w:r>
      <w:r w:rsidR="00DE1313">
        <w:rPr>
          <w:rFonts w:ascii="Arial" w:eastAsia="Arial" w:hAnsi="Arial" w:cs="Arial"/>
          <w:b/>
          <w:sz w:val="20"/>
          <w:szCs w:val="20"/>
        </w:rPr>
        <w:br/>
      </w:r>
      <w:r w:rsidRPr="00DC2795">
        <w:rPr>
          <w:rFonts w:ascii="Arial" w:eastAsia="Arial" w:hAnsi="Arial" w:cs="Arial"/>
          <w:b/>
          <w:sz w:val="20"/>
          <w:szCs w:val="20"/>
        </w:rPr>
        <w:t xml:space="preserve">z </w:t>
      </w:r>
      <w:r w:rsidRPr="00DC2795">
        <w:rPr>
          <w:rFonts w:ascii="Arial" w:eastAsia="Arial" w:hAnsi="Arial" w:cs="Arial"/>
          <w:sz w:val="20"/>
          <w:szCs w:val="20"/>
        </w:rPr>
        <w:t>rozporządzenia 2016/679.</w:t>
      </w:r>
    </w:p>
    <w:p w14:paraId="1DBCE24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19" w:name="_Toc66364585"/>
      <w:r w:rsidRPr="00DC2795">
        <w:rPr>
          <w:rFonts w:ascii="Arial" w:eastAsia="Times New Roman" w:hAnsi="Arial" w:cs="Arial"/>
          <w:b/>
          <w:color w:val="000000"/>
          <w:sz w:val="20"/>
          <w:szCs w:val="20"/>
        </w:rPr>
        <w:t>XX. Wykonawcy/podwykonawcy/podmioty trzecie udostępniające wykonawcy swój potencjał</w:t>
      </w:r>
      <w:bookmarkEnd w:id="19"/>
      <w:r w:rsidRPr="00DC2795">
        <w:rPr>
          <w:rFonts w:ascii="Arial" w:eastAsia="Times New Roman" w:hAnsi="Arial" w:cs="Arial"/>
          <w:b/>
          <w:color w:val="000000"/>
          <w:sz w:val="20"/>
          <w:szCs w:val="20"/>
        </w:rPr>
        <w:t xml:space="preserve"> </w:t>
      </w:r>
    </w:p>
    <w:p w14:paraId="4B8AB2FB" w14:textId="4363050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FE6579F" w14:textId="4AFBE3A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Zamawiający nie zastrzega możliwości ubiegania się o udzielenie zamówienia wyłącznie przez wykonawców, o których mowa w art. 94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i zawodowa integracja osób społecznie marginalizowanych. </w:t>
      </w:r>
    </w:p>
    <w:p w14:paraId="42BC63E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Zamówienie może zostać udzielone wykonawcy, który: </w:t>
      </w:r>
    </w:p>
    <w:p w14:paraId="50505E9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spełnia warunki udziału w postępowaniu opisane w pkt XXIV w SWZ, </w:t>
      </w:r>
    </w:p>
    <w:p w14:paraId="364AAFD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nie podlega wykluczeniu na podstawie art. 108 ust. 1 oraz art. 109 ust. 1 pkt 1 i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6A496A4E" w14:textId="78C723C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nie podlega wykluczeniu na podstawie  art. 7 ust. 1 ustawy z dnia 13 kwietnia 2022 r. </w:t>
      </w:r>
      <w:r w:rsidR="00D82A79" w:rsidRPr="00DC2795">
        <w:rPr>
          <w:rFonts w:ascii="Arial" w:eastAsia="Arial" w:hAnsi="Arial" w:cs="Arial"/>
          <w:color w:val="000000"/>
          <w:sz w:val="20"/>
          <w:szCs w:val="20"/>
        </w:rPr>
        <w:t>(tj. Dz.U. 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w:t>
      </w:r>
    </w:p>
    <w:p w14:paraId="55B03CE3" w14:textId="3C59F9C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 złożył ofertę niepodlegającą odrzuceniu na podstawie art. 226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1A284835" w14:textId="548A18C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Wykonawcy mogą wspólnie ubiegać się o udzielenie zamówienia. W takim przypadku: </w:t>
      </w:r>
      <w:r w:rsidR="0020585D" w:rsidRPr="00DC2795">
        <w:rPr>
          <w:rFonts w:ascii="Arial" w:eastAsia="Arial" w:hAnsi="Arial" w:cs="Arial"/>
          <w:color w:val="000000"/>
          <w:sz w:val="20"/>
          <w:szCs w:val="20"/>
        </w:rPr>
        <w:br/>
      </w:r>
      <w:r w:rsidRPr="00DC2795">
        <w:rPr>
          <w:rFonts w:ascii="Arial" w:eastAsia="Arial" w:hAnsi="Arial" w:cs="Arial"/>
          <w:color w:val="000000"/>
          <w:sz w:val="20"/>
          <w:szCs w:val="20"/>
        </w:rPr>
        <w:t xml:space="preserve">a) Wykonawcy występujący wspólnie są zobowiązani do ustanowienia pełnomocnika do reprezentowania ich w postępowaniu albo do reprezentowania ich w postępowaniu i zawarcia umowy w sprawie przedmiotowego zamówienia publicznego. </w:t>
      </w:r>
    </w:p>
    <w:p w14:paraId="002ADAB9" w14:textId="09572B2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Wszelka korespondencja będzie prowadzona przez zamawiającego wyłącznie z pełnomocnikiem. </w:t>
      </w:r>
    </w:p>
    <w:p w14:paraId="07159AB7" w14:textId="61DB488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Potencjał podmiotu trzeciego. W celu potwierdzenia spełnienia warunków udziału </w:t>
      </w:r>
      <w:r w:rsidRPr="00DC2795">
        <w:rPr>
          <w:rFonts w:ascii="Arial" w:eastAsia="Arial" w:hAnsi="Arial" w:cs="Arial"/>
          <w:color w:val="000000"/>
          <w:sz w:val="20"/>
          <w:szCs w:val="20"/>
        </w:rPr>
        <w:br/>
        <w:t xml:space="preserve">w postępowaniu, wykonawca może polegać na potencjale podmiotu trzeciego na zasadach opisanych w art. 118– 123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Podmiot trzeci, na potencjał którego wykonawca powołuje się w celu wykazania spełnienia warunków udziału w postępowaniu, nie może podlegać wykluczeniu na podstawie art. 108 ust. 1 oraz art. 109 ust. 1 pkt 1 i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oraz nie może podlegać wykluczeniu na podstawie  art. 7 ust. 1 ustawy z dnia 13 kwietnia 2022 r. </w:t>
      </w:r>
      <w:r w:rsidR="00D82A79" w:rsidRPr="00DC2795">
        <w:rPr>
          <w:rFonts w:ascii="Arial" w:eastAsia="Arial" w:hAnsi="Arial" w:cs="Arial"/>
          <w:color w:val="000000"/>
          <w:sz w:val="20"/>
          <w:szCs w:val="20"/>
        </w:rPr>
        <w:t xml:space="preserve">(tj. Dz.U. z 2024 r. poz. 507) </w:t>
      </w:r>
      <w:r w:rsidRPr="00DC2795">
        <w:rPr>
          <w:rFonts w:ascii="Arial" w:eastAsia="Arial" w:hAnsi="Arial" w:cs="Arial"/>
          <w:color w:val="000000"/>
          <w:sz w:val="20"/>
          <w:szCs w:val="20"/>
        </w:rPr>
        <w:t>o szczególnych rozwiązaniach w zakresie przeciwdziałania wspieraniu agresji na Ukrainę oraz służących ochronie bezpieczeństwa narodowego.</w:t>
      </w:r>
    </w:p>
    <w:p w14:paraId="62DD181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56F27972" w14:textId="77777777" w:rsidR="00D73DE1" w:rsidRPr="00DC2795" w:rsidRDefault="00D73DE1" w:rsidP="00A82E43">
      <w:pPr>
        <w:autoSpaceDE w:val="0"/>
        <w:autoSpaceDN w:val="0"/>
        <w:adjustRightInd w:val="0"/>
        <w:spacing w:after="0" w:line="288" w:lineRule="auto"/>
        <w:jc w:val="both"/>
        <w:rPr>
          <w:rFonts w:ascii="Arial" w:eastAsia="Arial" w:hAnsi="Arial" w:cs="Arial"/>
          <w:strike/>
          <w:color w:val="000000"/>
          <w:sz w:val="20"/>
          <w:szCs w:val="20"/>
        </w:rPr>
      </w:pPr>
      <w:r w:rsidRPr="00DC2795">
        <w:rPr>
          <w:rFonts w:ascii="Arial" w:eastAsia="Arial" w:hAnsi="Arial" w:cs="Arial"/>
          <w:color w:val="000000"/>
          <w:sz w:val="20"/>
          <w:szCs w:val="20"/>
        </w:rPr>
        <w:t xml:space="preserve">6. Podwykonawstwo. Zamawiający nie zastrzega obowiązku osobistego wykonania przez wykonawcę kluczowych zadań. </w:t>
      </w:r>
    </w:p>
    <w:p w14:paraId="2F29FD6E"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0" w:name="_Toc66364586"/>
      <w:r w:rsidRPr="00DC2795">
        <w:rPr>
          <w:rFonts w:ascii="Arial" w:eastAsia="Times New Roman" w:hAnsi="Arial" w:cs="Arial"/>
          <w:b/>
          <w:color w:val="000000"/>
          <w:sz w:val="20"/>
          <w:szCs w:val="20"/>
        </w:rPr>
        <w:t>XXI. Wymagania w zakresie zatrudniania przez wykonawcę lub podwykonawcę osób na podstawie stosunku pracy</w:t>
      </w:r>
      <w:bookmarkEnd w:id="20"/>
      <w:r w:rsidRPr="00DC2795">
        <w:rPr>
          <w:rFonts w:ascii="Arial" w:eastAsia="Times New Roman" w:hAnsi="Arial" w:cs="Arial"/>
          <w:b/>
          <w:color w:val="000000"/>
          <w:sz w:val="20"/>
          <w:szCs w:val="20"/>
        </w:rPr>
        <w:t xml:space="preserve"> </w:t>
      </w:r>
    </w:p>
    <w:p w14:paraId="78EC37D4" w14:textId="17C4E25E"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stawia wymóg w zakresie zatrudnienia przez wykonawcę lub podwykonawcę na podstawie stosunku pracy osób wykonujących niżej wskazane czynności w zakresie realizacji zamówienia. </w:t>
      </w:r>
      <w:r w:rsidRPr="00DC2795">
        <w:rPr>
          <w:rFonts w:ascii="Arial" w:eastAsia="Arial" w:hAnsi="Arial" w:cs="Arial"/>
          <w:sz w:val="20"/>
          <w:szCs w:val="20"/>
        </w:rPr>
        <w:br/>
        <w:t>Rodzaj czynności niezbędnych do realizacji zamówienia, których dotyczą wymagania zatrudnienia na podstawie stosunku pracy przez wykonawcę lub podwykonaw</w:t>
      </w:r>
      <w:r w:rsidR="0020585D" w:rsidRPr="00DC2795">
        <w:rPr>
          <w:rFonts w:ascii="Arial" w:eastAsia="Arial" w:hAnsi="Arial" w:cs="Arial"/>
          <w:sz w:val="20"/>
          <w:szCs w:val="20"/>
        </w:rPr>
        <w:t xml:space="preserve">cę osób wykonujących czynności </w:t>
      </w:r>
      <w:r w:rsidR="00DE1313">
        <w:rPr>
          <w:rFonts w:ascii="Arial" w:eastAsia="Arial" w:hAnsi="Arial" w:cs="Arial"/>
          <w:sz w:val="20"/>
          <w:szCs w:val="20"/>
        </w:rPr>
        <w:br/>
      </w:r>
      <w:r w:rsidRPr="00DC2795">
        <w:rPr>
          <w:rFonts w:ascii="Arial" w:eastAsia="Arial" w:hAnsi="Arial" w:cs="Arial"/>
          <w:sz w:val="20"/>
          <w:szCs w:val="20"/>
        </w:rPr>
        <w:t xml:space="preserve">w trakcie realizacji zamówienia: </w:t>
      </w:r>
    </w:p>
    <w:p w14:paraId="1926BC2D" w14:textId="6BC626D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w:t>
      </w:r>
      <w:r w:rsidR="0020585D" w:rsidRPr="00DC2795">
        <w:rPr>
          <w:rFonts w:ascii="Arial" w:eastAsia="Arial" w:hAnsi="Arial" w:cs="Arial"/>
          <w:sz w:val="20"/>
          <w:szCs w:val="20"/>
        </w:rPr>
        <w:t xml:space="preserve"> Kodeks Pracy (tj. Dz. U. z 2023 r. poz. 1465</w:t>
      </w:r>
      <w:r w:rsidRPr="00DC2795">
        <w:rPr>
          <w:rFonts w:ascii="Arial" w:eastAsia="Arial" w:hAnsi="Arial" w:cs="Arial"/>
          <w:sz w:val="20"/>
          <w:szCs w:val="20"/>
        </w:rPr>
        <w:t xml:space="preserve">). </w:t>
      </w:r>
    </w:p>
    <w:p w14:paraId="7E0DBD12" w14:textId="772CFA66"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W</w:t>
      </w:r>
      <w:r w:rsidR="00AC4B80" w:rsidRPr="00DC2795">
        <w:rPr>
          <w:rFonts w:ascii="Arial" w:eastAsia="Arial" w:hAnsi="Arial" w:cs="Arial"/>
          <w:sz w:val="20"/>
          <w:szCs w:val="20"/>
        </w:rPr>
        <w:t>ymóg ten nie dotyczy m.in. osób</w:t>
      </w:r>
      <w:r w:rsidRPr="00DC2795">
        <w:rPr>
          <w:rFonts w:ascii="Arial" w:eastAsia="Arial" w:hAnsi="Arial" w:cs="Arial"/>
          <w:sz w:val="20"/>
          <w:szCs w:val="20"/>
        </w:rPr>
        <w:t xml:space="preserve"> sprawujących samodzielne funkcje techniczne w budownictwie.</w:t>
      </w:r>
    </w:p>
    <w:p w14:paraId="701B5A9D" w14:textId="138F1B7C"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Uprawnienia zamawiającego w zakresie kontroli spełniania przez wykonawcę wymagań związanych </w:t>
      </w:r>
      <w:r w:rsidR="00DE1313">
        <w:rPr>
          <w:rFonts w:ascii="Arial" w:eastAsia="Arial" w:hAnsi="Arial" w:cs="Arial"/>
          <w:sz w:val="20"/>
          <w:szCs w:val="20"/>
        </w:rPr>
        <w:br/>
      </w:r>
      <w:r w:rsidRPr="00DC2795">
        <w:rPr>
          <w:rFonts w:ascii="Arial" w:eastAsia="Arial" w:hAnsi="Arial" w:cs="Arial"/>
          <w:sz w:val="20"/>
          <w:szCs w:val="20"/>
        </w:rPr>
        <w:t xml:space="preserve">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64703BA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40ACA6C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1" w:name="_Toc66364587"/>
      <w:r w:rsidRPr="00DC2795">
        <w:rPr>
          <w:rFonts w:ascii="Arial" w:eastAsia="Times New Roman" w:hAnsi="Arial" w:cs="Arial"/>
          <w:b/>
          <w:color w:val="000000"/>
          <w:sz w:val="20"/>
          <w:szCs w:val="20"/>
        </w:rPr>
        <w:t xml:space="preserve">XXII. Wymagania w zakresie zatrudnienia osób, o których mowa w art. 96 ust. 2 pkt 2 ustawy </w:t>
      </w:r>
      <w:proofErr w:type="spellStart"/>
      <w:r w:rsidRPr="00DC2795">
        <w:rPr>
          <w:rFonts w:ascii="Arial" w:eastAsia="Times New Roman" w:hAnsi="Arial" w:cs="Arial"/>
          <w:b/>
          <w:color w:val="000000"/>
          <w:sz w:val="20"/>
          <w:szCs w:val="20"/>
        </w:rPr>
        <w:t>Pzp</w:t>
      </w:r>
      <w:bookmarkEnd w:id="21"/>
      <w:proofErr w:type="spellEnd"/>
      <w:r w:rsidRPr="00DC2795">
        <w:rPr>
          <w:rFonts w:ascii="Arial" w:eastAsia="Times New Roman" w:hAnsi="Arial" w:cs="Arial"/>
          <w:b/>
          <w:color w:val="000000"/>
          <w:sz w:val="20"/>
          <w:szCs w:val="20"/>
        </w:rPr>
        <w:t xml:space="preserve"> </w:t>
      </w:r>
    </w:p>
    <w:p w14:paraId="3A86A324"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stawia wymagań w zakresie zatrudnienia osób, o których mowa w art. 96 ust. 2 pkt 2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5A2D722B"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2" w:name="_Toc66364588"/>
      <w:r w:rsidRPr="00DC2795">
        <w:rPr>
          <w:rFonts w:ascii="Arial" w:eastAsia="Times New Roman" w:hAnsi="Arial" w:cs="Arial"/>
          <w:b/>
          <w:color w:val="000000"/>
          <w:sz w:val="20"/>
          <w:szCs w:val="20"/>
        </w:rPr>
        <w:t>XXIII. Informacja o przedmiotowych środkach dowodowych</w:t>
      </w:r>
      <w:bookmarkEnd w:id="22"/>
      <w:r w:rsidRPr="00DC2795">
        <w:rPr>
          <w:rFonts w:ascii="Arial" w:eastAsia="Times New Roman" w:hAnsi="Arial" w:cs="Arial"/>
          <w:b/>
          <w:color w:val="000000"/>
          <w:sz w:val="20"/>
          <w:szCs w:val="20"/>
        </w:rPr>
        <w:t xml:space="preserve"> </w:t>
      </w:r>
    </w:p>
    <w:p w14:paraId="1C81D083" w14:textId="77777777" w:rsidR="00D73DE1" w:rsidRPr="00DC2795" w:rsidRDefault="00D73DE1" w:rsidP="00A82E43">
      <w:pPr>
        <w:spacing w:after="0" w:line="288" w:lineRule="auto"/>
        <w:jc w:val="both"/>
        <w:rPr>
          <w:rFonts w:ascii="Arial" w:eastAsia="Arial" w:hAnsi="Arial" w:cs="Arial"/>
          <w:sz w:val="20"/>
          <w:szCs w:val="20"/>
        </w:rPr>
      </w:pPr>
      <w:r w:rsidRPr="00DE1313">
        <w:rPr>
          <w:rFonts w:ascii="Arial" w:eastAsia="Arial" w:hAnsi="Arial" w:cs="Arial"/>
          <w:sz w:val="20"/>
          <w:szCs w:val="20"/>
        </w:rPr>
        <w:t>Zamawiający nie żąda przedmiotowych środków dowodowych.</w:t>
      </w:r>
    </w:p>
    <w:p w14:paraId="3B28F2DA"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3" w:name="_Toc66364589"/>
      <w:r w:rsidRPr="00DC2795">
        <w:rPr>
          <w:rFonts w:ascii="Arial" w:eastAsia="Times New Roman" w:hAnsi="Arial" w:cs="Arial"/>
          <w:b/>
          <w:color w:val="000000"/>
          <w:sz w:val="20"/>
          <w:szCs w:val="20"/>
        </w:rPr>
        <w:t>XXIV. Informacja o warunkach udziału w postępowaniu o udzielenie zamówienia</w:t>
      </w:r>
      <w:bookmarkEnd w:id="23"/>
      <w:r w:rsidRPr="00DC2795">
        <w:rPr>
          <w:rFonts w:ascii="Arial" w:eastAsia="Times New Roman" w:hAnsi="Arial" w:cs="Arial"/>
          <w:b/>
          <w:color w:val="000000"/>
          <w:sz w:val="20"/>
          <w:szCs w:val="20"/>
        </w:rPr>
        <w:t xml:space="preserve"> </w:t>
      </w:r>
    </w:p>
    <w:p w14:paraId="7959101A" w14:textId="741E246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Na podstawie art. 112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zamawiający określa warunki udziału w postępowaniu dotyczące: </w:t>
      </w:r>
    </w:p>
    <w:p w14:paraId="68CBA23D" w14:textId="2191A792"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 Zdolności do występowania w obrocie gospodarczym</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367E9887" w14:textId="4367AB1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Zamawiający nie określa warunku w tym zakresie. </w:t>
      </w:r>
    </w:p>
    <w:p w14:paraId="31AE5354" w14:textId="2E19745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Uprawnień do prowadzenia określonej działalności gospodarczej lub zawodowej, </w:t>
      </w:r>
      <w:r w:rsidR="00311C9B" w:rsidRPr="00DC2795">
        <w:rPr>
          <w:rFonts w:ascii="Arial" w:eastAsia="Arial" w:hAnsi="Arial" w:cs="Arial"/>
          <w:color w:val="000000"/>
          <w:sz w:val="20"/>
          <w:szCs w:val="20"/>
        </w:rPr>
        <w:t xml:space="preserve">o ile wynika to </w:t>
      </w:r>
      <w:r w:rsidRPr="00DC2795">
        <w:rPr>
          <w:rFonts w:ascii="Arial" w:eastAsia="Arial" w:hAnsi="Arial" w:cs="Arial"/>
          <w:color w:val="000000"/>
          <w:sz w:val="20"/>
          <w:szCs w:val="20"/>
        </w:rPr>
        <w:t>z odrębnych przepisów</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58B756EA" w14:textId="7B1C186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w:t>
      </w:r>
      <w:r w:rsidR="00311C9B" w:rsidRPr="00DC2795">
        <w:rPr>
          <w:rFonts w:ascii="Arial" w:eastAsia="Arial" w:hAnsi="Arial" w:cs="Arial"/>
          <w:color w:val="000000"/>
          <w:sz w:val="20"/>
          <w:szCs w:val="20"/>
        </w:rPr>
        <w:t xml:space="preserve"> określa warunku w tym zakresie.</w:t>
      </w:r>
    </w:p>
    <w:p w14:paraId="0C8E3D75" w14:textId="6BD63DB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3. Sytuacji ekonomicznej lub finansowej</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5225942F" w14:textId="7FE203D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 określa warunku w tym zakresie</w:t>
      </w:r>
      <w:r w:rsidR="00311C9B" w:rsidRPr="00DC2795">
        <w:rPr>
          <w:rFonts w:ascii="Arial" w:eastAsia="Arial" w:hAnsi="Arial" w:cs="Arial"/>
          <w:color w:val="000000"/>
          <w:sz w:val="20"/>
          <w:szCs w:val="20"/>
        </w:rPr>
        <w:t>.</w:t>
      </w:r>
    </w:p>
    <w:p w14:paraId="06B2B79A" w14:textId="4ED2F24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4. Zdolności technicznej lub zawodowej</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113A5156"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uzna, że wykonawca spełnia warunek w zakresie zdolności zawodowej, jeżeli:</w:t>
      </w:r>
    </w:p>
    <w:p w14:paraId="054F012D" w14:textId="0591A78D"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4.1. Wykonawca wykaże wykonanie (roboty budowlane zakończone) w okresie ostatnich 5 lat przed, upływem terminu składania ofert, a jeżeli okres prowadzenia działalności jest krótszy - w tym okresie, </w:t>
      </w:r>
      <w:r w:rsidR="00CA4475">
        <w:rPr>
          <w:rFonts w:ascii="Arial" w:eastAsia="Arial" w:hAnsi="Arial" w:cs="Arial"/>
          <w:sz w:val="20"/>
          <w:szCs w:val="20"/>
        </w:rPr>
        <w:t>w </w:t>
      </w:r>
      <w:r w:rsidRPr="00DC2795">
        <w:rPr>
          <w:rFonts w:ascii="Arial" w:eastAsia="Arial" w:hAnsi="Arial" w:cs="Arial"/>
          <w:sz w:val="20"/>
          <w:szCs w:val="20"/>
        </w:rPr>
        <w:t>ilości, co najmniej:</w:t>
      </w:r>
    </w:p>
    <w:p w14:paraId="42ECBFEA" w14:textId="7DEF7FF0" w:rsidR="00D73DE1" w:rsidRPr="00DC2795" w:rsidRDefault="00DE1313" w:rsidP="00A82E43">
      <w:pPr>
        <w:spacing w:after="0" w:line="288" w:lineRule="auto"/>
        <w:jc w:val="both"/>
        <w:rPr>
          <w:rFonts w:ascii="Arial" w:eastAsia="Arial" w:hAnsi="Arial" w:cs="Arial"/>
          <w:sz w:val="20"/>
          <w:szCs w:val="20"/>
        </w:rPr>
      </w:pPr>
      <w:r w:rsidRPr="00DE1313">
        <w:rPr>
          <w:rFonts w:ascii="Arial" w:eastAsia="Arial" w:hAnsi="Arial" w:cs="Arial"/>
          <w:sz w:val="20"/>
          <w:szCs w:val="20"/>
        </w:rPr>
        <w:t xml:space="preserve">- 1 robotę budowlaną, tj. budowę, przebudowę, rozbudowę, odbudowę, nadbudowę lub remont  obiektu kubaturowego o powierzchni użytkowej min. </w:t>
      </w:r>
      <w:r w:rsidRPr="00DE1313">
        <w:rPr>
          <w:rFonts w:ascii="Arial" w:eastAsia="Arial" w:hAnsi="Arial" w:cs="Arial"/>
          <w:b/>
          <w:bCs/>
          <w:sz w:val="20"/>
          <w:szCs w:val="20"/>
        </w:rPr>
        <w:t>500,00 m2</w:t>
      </w:r>
      <w:r w:rsidRPr="00DE1313">
        <w:rPr>
          <w:rFonts w:ascii="Arial" w:eastAsia="Arial" w:hAnsi="Arial" w:cs="Arial"/>
          <w:sz w:val="20"/>
          <w:szCs w:val="20"/>
        </w:rPr>
        <w:t xml:space="preserve"> i wartości nie mniejszej niż </w:t>
      </w:r>
      <w:r w:rsidRPr="00DE1313">
        <w:rPr>
          <w:rFonts w:ascii="Arial" w:eastAsia="Arial" w:hAnsi="Arial" w:cs="Arial"/>
          <w:b/>
          <w:bCs/>
          <w:sz w:val="20"/>
          <w:szCs w:val="20"/>
        </w:rPr>
        <w:t>4 000 000,00 zł</w:t>
      </w:r>
      <w:r w:rsidRPr="00DE1313">
        <w:rPr>
          <w:rFonts w:ascii="Arial" w:eastAsia="Arial" w:hAnsi="Arial" w:cs="Arial"/>
          <w:sz w:val="20"/>
          <w:szCs w:val="20"/>
        </w:rPr>
        <w:t xml:space="preserve"> brutto; zawierającego strefę pożarową zakwalifikowaną do kategorii zagrożenia ludzi ZL</w:t>
      </w:r>
      <w:r w:rsidR="00EA4B4A">
        <w:rPr>
          <w:rFonts w:ascii="Arial" w:eastAsia="Arial" w:hAnsi="Arial" w:cs="Arial"/>
          <w:sz w:val="20"/>
          <w:szCs w:val="20"/>
        </w:rPr>
        <w:t xml:space="preserve"> I - </w:t>
      </w:r>
      <w:r w:rsidRPr="00DE1313">
        <w:rPr>
          <w:rFonts w:ascii="Arial" w:eastAsia="Arial" w:hAnsi="Arial" w:cs="Arial"/>
          <w:sz w:val="20"/>
          <w:szCs w:val="20"/>
        </w:rPr>
        <w:t xml:space="preserve"> I</w:t>
      </w:r>
      <w:r w:rsidR="00EA4B4A">
        <w:rPr>
          <w:rFonts w:ascii="Arial" w:eastAsia="Arial" w:hAnsi="Arial" w:cs="Arial"/>
          <w:sz w:val="20"/>
          <w:szCs w:val="20"/>
        </w:rPr>
        <w:t>I</w:t>
      </w:r>
      <w:r w:rsidRPr="00DE1313">
        <w:rPr>
          <w:rFonts w:ascii="Arial" w:eastAsia="Arial" w:hAnsi="Arial" w:cs="Arial"/>
          <w:sz w:val="20"/>
          <w:szCs w:val="20"/>
        </w:rPr>
        <w:t>I</w:t>
      </w:r>
      <w:r w:rsidR="00D73DE1" w:rsidRPr="00DE1313">
        <w:rPr>
          <w:rFonts w:ascii="Arial" w:eastAsia="Arial" w:hAnsi="Arial" w:cs="Arial"/>
          <w:sz w:val="20"/>
          <w:szCs w:val="20"/>
        </w:rPr>
        <w:t>;</w:t>
      </w:r>
    </w:p>
    <w:p w14:paraId="0F8B4010" w14:textId="3BACB2E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4.2. Wykonawca wykaże, że dysponuje lub będzie dysponował osobami, które będą uczestniczyć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wykonaniu zamówienia i które będą odpowiedzialne za kierowanie robotami budowlanymi oraz osoby te będą posiadać wymagane kwalifikacje zawodowe i wykształcenie, tj. </w:t>
      </w:r>
      <w:r w:rsidRPr="00DC2795">
        <w:rPr>
          <w:rFonts w:ascii="Arial" w:eastAsia="Times New Roman" w:hAnsi="Arial" w:cs="Arial"/>
          <w:sz w:val="20"/>
          <w:szCs w:val="20"/>
          <w:lang w:eastAsia="pl-PL"/>
        </w:rPr>
        <w:t xml:space="preserve">posiadać uprawnienia budowlane zgodnie z ustawą z dnia  07 lipca 1994 r. Prawo budowlane </w:t>
      </w:r>
      <w:r w:rsidR="00311C9B" w:rsidRPr="00DC2795">
        <w:rPr>
          <w:rFonts w:ascii="Arial" w:eastAsia="Times New Roman" w:hAnsi="Arial" w:cs="Arial"/>
          <w:sz w:val="20"/>
          <w:szCs w:val="20"/>
          <w:lang w:eastAsia="pl-PL"/>
        </w:rPr>
        <w:t>(</w:t>
      </w:r>
      <w:proofErr w:type="spellStart"/>
      <w:r w:rsidR="00311C9B" w:rsidRPr="00DC2795">
        <w:rPr>
          <w:rFonts w:ascii="Arial" w:eastAsia="Times New Roman" w:hAnsi="Arial" w:cs="Arial"/>
          <w:sz w:val="20"/>
          <w:szCs w:val="20"/>
          <w:lang w:eastAsia="pl-PL"/>
        </w:rPr>
        <w:t>jt</w:t>
      </w:r>
      <w:proofErr w:type="spellEnd"/>
      <w:r w:rsidR="00311C9B" w:rsidRPr="00DC2795">
        <w:rPr>
          <w:rFonts w:ascii="Arial" w:eastAsia="Times New Roman" w:hAnsi="Arial" w:cs="Arial"/>
          <w:sz w:val="20"/>
          <w:szCs w:val="20"/>
          <w:lang w:eastAsia="pl-PL"/>
        </w:rPr>
        <w:t>. Dz. U. z 2024 r., poz. 725</w:t>
      </w:r>
      <w:r w:rsidRPr="00DC2795">
        <w:rPr>
          <w:rFonts w:ascii="Arial" w:eastAsia="Times New Roman" w:hAnsi="Arial" w:cs="Arial"/>
          <w:sz w:val="20"/>
          <w:szCs w:val="20"/>
          <w:lang w:eastAsia="pl-PL"/>
        </w:rPr>
        <w:t xml:space="preserve">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z </w:t>
      </w:r>
      <w:proofErr w:type="spellStart"/>
      <w:r w:rsidRPr="00DC2795">
        <w:rPr>
          <w:rFonts w:ascii="Arial" w:eastAsia="Times New Roman" w:hAnsi="Arial" w:cs="Arial"/>
          <w:sz w:val="20"/>
          <w:szCs w:val="20"/>
          <w:lang w:eastAsia="pl-PL"/>
        </w:rPr>
        <w:t>późn</w:t>
      </w:r>
      <w:proofErr w:type="spellEnd"/>
      <w:r w:rsidRPr="00DC2795">
        <w:rPr>
          <w:rFonts w:ascii="Arial" w:eastAsia="Times New Roman" w:hAnsi="Arial" w:cs="Arial"/>
          <w:sz w:val="20"/>
          <w:szCs w:val="20"/>
          <w:lang w:eastAsia="pl-PL"/>
        </w:rPr>
        <w:t xml:space="preserve">. zm.) oraz rozporządzeniem Ministra Infrastruktury i Rozwoju z dnia 11 września 2014r.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w sprawie  samodzielnych funkcji technicznych w budownictwie (Dz. U. z 2019 r.  poz. 831) lub  odpowiadające im ważne uprawnienia budowlane, które zostały  wydane na  podstawie wcześniej obowiązujących przepisów,</w:t>
      </w:r>
      <w:r w:rsidRPr="00DC2795">
        <w:rPr>
          <w:rFonts w:ascii="Arial" w:eastAsia="Arial" w:hAnsi="Arial" w:cs="Arial"/>
          <w:color w:val="000000"/>
          <w:sz w:val="20"/>
          <w:szCs w:val="20"/>
        </w:rPr>
        <w:t xml:space="preserve"> niezbędne do kierowania robotami w zakresie: </w:t>
      </w:r>
    </w:p>
    <w:p w14:paraId="6C25674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b/>
          <w:bCs/>
          <w:color w:val="000000"/>
          <w:sz w:val="20"/>
          <w:szCs w:val="20"/>
        </w:rPr>
        <w:t>Kierownik budowy - specjalność konstrukcyjno-budowlana</w:t>
      </w:r>
    </w:p>
    <w:p w14:paraId="6FB8A39A" w14:textId="41A9173D"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wymagane kwalifikacje: uprawnienia do kierowania robotami budowlanymi w specjalności konstrukcyjno-budowlanej umożliwiające zgodne z prawem pełnienie funkcji kie</w:t>
      </w:r>
      <w:r w:rsidR="00DE1313">
        <w:rPr>
          <w:rFonts w:ascii="Arial" w:eastAsia="Arial" w:hAnsi="Arial" w:cs="Arial"/>
          <w:color w:val="000000"/>
          <w:sz w:val="20"/>
          <w:szCs w:val="20"/>
        </w:rPr>
        <w:t>rownika budowy przedmiotu umowy.</w:t>
      </w:r>
    </w:p>
    <w:p w14:paraId="19693FE9" w14:textId="77777777" w:rsidR="00D73DE1" w:rsidRPr="00DC2795" w:rsidRDefault="00D73DE1" w:rsidP="00DE1313">
      <w:pPr>
        <w:autoSpaceDE w:val="0"/>
        <w:autoSpaceDN w:val="0"/>
        <w:adjustRightInd w:val="0"/>
        <w:spacing w:after="0" w:line="288" w:lineRule="auto"/>
        <w:jc w:val="both"/>
        <w:rPr>
          <w:rFonts w:ascii="Arial" w:eastAsia="Arial" w:hAnsi="Arial" w:cs="Arial"/>
          <w:bCs/>
          <w:color w:val="000000"/>
          <w:sz w:val="20"/>
          <w:szCs w:val="20"/>
        </w:rPr>
      </w:pPr>
      <w:r w:rsidRPr="00DC2795">
        <w:rPr>
          <w:rFonts w:ascii="Arial" w:eastAsia="Arial" w:hAnsi="Arial" w:cs="Arial"/>
          <w:bCs/>
          <w:color w:val="000000"/>
          <w:sz w:val="20"/>
          <w:szCs w:val="20"/>
        </w:rPr>
        <w:t>W przypadku posługiwania się przez wykonawcę cudzym potencjałem odnośnie pkt 4 SWZ, wykonawcy mogą polegać na zdolnościach podmiotów udostępniających zasoby, jeśli podmioty te jako generalny wykonawca wykonają roboty budowlane lub usługi, do realizacji których te zdolności są wymagane.</w:t>
      </w:r>
    </w:p>
    <w:p w14:paraId="75C595F3"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4" w:name="_Toc66364590"/>
      <w:r w:rsidRPr="00DC2795">
        <w:rPr>
          <w:rFonts w:ascii="Arial" w:eastAsia="Times New Roman" w:hAnsi="Arial" w:cs="Arial"/>
          <w:b/>
          <w:color w:val="000000"/>
          <w:sz w:val="20"/>
          <w:szCs w:val="20"/>
        </w:rPr>
        <w:t>XXV. Podstawy wykluczenia</w:t>
      </w:r>
      <w:bookmarkEnd w:id="24"/>
      <w:r w:rsidRPr="00DC2795">
        <w:rPr>
          <w:rFonts w:ascii="Arial" w:eastAsia="Times New Roman" w:hAnsi="Arial" w:cs="Arial"/>
          <w:b/>
          <w:color w:val="000000"/>
          <w:sz w:val="20"/>
          <w:szCs w:val="20"/>
        </w:rPr>
        <w:t xml:space="preserve"> </w:t>
      </w:r>
    </w:p>
    <w:p w14:paraId="38166FFB"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Zamawiający wykluczy z postępowania wykonawców, wobec których zachodzą podstawy wykluczenia, o których mowa w art. 108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tj. wykluczy:</w:t>
      </w:r>
    </w:p>
    <w:p w14:paraId="4FD2CED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Wykonawcę będącego osobą fizyczną, którego prawomocnie skazano za przestępstwo: </w:t>
      </w:r>
    </w:p>
    <w:p w14:paraId="65551193" w14:textId="2458C38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udziału w zorganizowanej grupie przestępczej albo związku mającym na celu popełnienie przestępstwa lub przestępstwa skarbowego, o którym mowa w art. 258 ustawy z dnia 6 czerwca 1997 r. Kodeks </w:t>
      </w:r>
      <w:r w:rsidR="00D82A79" w:rsidRPr="00DC2795">
        <w:rPr>
          <w:rFonts w:ascii="Arial" w:eastAsia="Arial" w:hAnsi="Arial" w:cs="Arial"/>
          <w:color w:val="000000"/>
          <w:sz w:val="20"/>
          <w:szCs w:val="20"/>
        </w:rPr>
        <w:t xml:space="preserve">karny (tj. Dz. U. z 2024 r. poz. 17 z </w:t>
      </w:r>
      <w:proofErr w:type="spellStart"/>
      <w:r w:rsidR="00D82A79" w:rsidRPr="00DC2795">
        <w:rPr>
          <w:rFonts w:ascii="Arial" w:eastAsia="Arial" w:hAnsi="Arial" w:cs="Arial"/>
          <w:color w:val="000000"/>
          <w:sz w:val="20"/>
          <w:szCs w:val="20"/>
        </w:rPr>
        <w:t>późn</w:t>
      </w:r>
      <w:proofErr w:type="spellEnd"/>
      <w:r w:rsidR="00D82A79" w:rsidRPr="00DC2795">
        <w:rPr>
          <w:rFonts w:ascii="Arial" w:eastAsia="Arial" w:hAnsi="Arial" w:cs="Arial"/>
          <w:color w:val="000000"/>
          <w:sz w:val="20"/>
          <w:szCs w:val="20"/>
        </w:rPr>
        <w:t>. zm.</w:t>
      </w:r>
      <w:r w:rsidRPr="00DC2795">
        <w:rPr>
          <w:rFonts w:ascii="Arial" w:eastAsia="Arial" w:hAnsi="Arial" w:cs="Arial"/>
          <w:color w:val="000000"/>
          <w:sz w:val="20"/>
          <w:szCs w:val="20"/>
        </w:rPr>
        <w:t xml:space="preserve">) zwany w dalszej części KK, </w:t>
      </w:r>
    </w:p>
    <w:p w14:paraId="0B90129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handlu ludźmi, o którym mowa w art. 189a KK, </w:t>
      </w:r>
    </w:p>
    <w:p w14:paraId="16A97F37" w14:textId="427946C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w:t>
      </w:r>
      <w:r w:rsidR="00BE60DC" w:rsidRPr="00DC2795">
        <w:rPr>
          <w:rFonts w:ascii="Arial" w:eastAsia="Arial" w:hAnsi="Arial" w:cs="Arial"/>
          <w:color w:val="000000"/>
          <w:sz w:val="20"/>
          <w:szCs w:val="20"/>
        </w:rPr>
        <w:t xml:space="preserve">o którym mowa w art. 228-230a, art. 250a Kodeksu karnego, w art. 46-48 ustawy z dnia 25 czerwca 2010 r. o sporcie (tj. Dz.U. z 2023 r. poz. 2048) lub w art. 54 ust. 1-4 ustawy z dnia 12 maja 2011 r. </w:t>
      </w:r>
      <w:r w:rsidR="00DE1313">
        <w:rPr>
          <w:rFonts w:ascii="Arial" w:eastAsia="Arial" w:hAnsi="Arial" w:cs="Arial"/>
          <w:color w:val="000000"/>
          <w:sz w:val="20"/>
          <w:szCs w:val="20"/>
        </w:rPr>
        <w:br/>
      </w:r>
      <w:r w:rsidR="00BE60DC" w:rsidRPr="00DC2795">
        <w:rPr>
          <w:rFonts w:ascii="Arial" w:eastAsia="Arial" w:hAnsi="Arial" w:cs="Arial"/>
          <w:color w:val="000000"/>
          <w:sz w:val="20"/>
          <w:szCs w:val="20"/>
        </w:rPr>
        <w:t xml:space="preserve">o refundacji leków, środków spożywczych specjalnego przeznaczenia żywieniowego oraz wyrobów medycznych (tj. Dz.U. z 2023 r. poz. 826 z </w:t>
      </w:r>
      <w:proofErr w:type="spellStart"/>
      <w:r w:rsidR="00BE60DC" w:rsidRPr="00DC2795">
        <w:rPr>
          <w:rFonts w:ascii="Arial" w:eastAsia="Arial" w:hAnsi="Arial" w:cs="Arial"/>
          <w:color w:val="000000"/>
          <w:sz w:val="20"/>
          <w:szCs w:val="20"/>
        </w:rPr>
        <w:t>późn</w:t>
      </w:r>
      <w:proofErr w:type="spellEnd"/>
      <w:r w:rsidR="00BE60DC" w:rsidRPr="00DC2795">
        <w:rPr>
          <w:rFonts w:ascii="Arial" w:eastAsia="Arial" w:hAnsi="Arial" w:cs="Arial"/>
          <w:color w:val="000000"/>
          <w:sz w:val="20"/>
          <w:szCs w:val="20"/>
        </w:rPr>
        <w:t>. zm.),</w:t>
      </w:r>
      <w:r w:rsidRPr="00DC2795">
        <w:rPr>
          <w:rFonts w:ascii="Arial" w:eastAsia="Arial" w:hAnsi="Arial" w:cs="Arial"/>
          <w:color w:val="000000"/>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art. 299 KK, </w:t>
      </w:r>
    </w:p>
    <w:p w14:paraId="7F821E9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e) o charakterze terrorystycznym, o którym mowa w art. 115 § 20 KK, lub mające na celu popełnienie tego przestępstwa, </w:t>
      </w:r>
    </w:p>
    <w:p w14:paraId="3DDBACB8" w14:textId="419E03F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f) pracy małoletnich cudzoziemców, o którym mowa w art. 9 ust. 2 ustawy z dnia 15 czerwca 2012 r. </w:t>
      </w:r>
      <w:r w:rsidR="00DE1313">
        <w:rPr>
          <w:rFonts w:ascii="Arial" w:eastAsia="Arial" w:hAnsi="Arial" w:cs="Arial"/>
          <w:color w:val="000000"/>
          <w:sz w:val="20"/>
          <w:szCs w:val="20"/>
        </w:rPr>
        <w:br/>
      </w:r>
      <w:r w:rsidRPr="00DC2795">
        <w:rPr>
          <w:rFonts w:ascii="Arial" w:eastAsia="Arial" w:hAnsi="Arial" w:cs="Arial"/>
          <w:color w:val="000000"/>
          <w:sz w:val="20"/>
          <w:szCs w:val="20"/>
        </w:rPr>
        <w:t>o skutkach powierzania wykonywania pracy cudzoziemcom przebywającym wbrew przepisom na terytorium Rzecz</w:t>
      </w:r>
      <w:r w:rsidR="00A738B2" w:rsidRPr="00DC2795">
        <w:rPr>
          <w:rFonts w:ascii="Arial" w:eastAsia="Arial" w:hAnsi="Arial" w:cs="Arial"/>
          <w:color w:val="000000"/>
          <w:sz w:val="20"/>
          <w:szCs w:val="20"/>
        </w:rPr>
        <w:t>ypospolitej Polskiej (tj</w:t>
      </w:r>
      <w:r w:rsidRPr="00DC2795">
        <w:rPr>
          <w:rFonts w:ascii="Arial" w:eastAsia="Arial" w:hAnsi="Arial" w:cs="Arial"/>
          <w:color w:val="000000"/>
          <w:sz w:val="20"/>
          <w:szCs w:val="20"/>
        </w:rPr>
        <w:t xml:space="preserve">. Dz. U. z 2021 r. poz. 1745), </w:t>
      </w:r>
    </w:p>
    <w:p w14:paraId="2F7DD50E" w14:textId="68482054"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g) przeciwko obrotowi gospodarczemu, o których mowa w art. 296-307 KK, przestępstwo oszustwa,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o którym mowa w art. 286 KK, przestępstwo przeciwko wiarygodności dokumentów, o których mowa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art. 270-277d KK, lub przestępstwo skarbowe, </w:t>
      </w:r>
    </w:p>
    <w:p w14:paraId="09633522"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h) o którym mowa w art. 9 ust. 1 i 3 lub art. 10 ustawy z dnia 15 czerwca 2012 r. o skutkach powierzania wykonywania pracy cudzoziemcom przebywającym wbrew przepisom na terytorium Rzeczypospolitej Polskiej (tekst jedn. Dz. U. z 2021 r. poz. 1745), </w:t>
      </w:r>
    </w:p>
    <w:p w14:paraId="3DFA11E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lub za odpowiedni czyn zabroniony określony w przepisach prawa obcego; </w:t>
      </w:r>
    </w:p>
    <w:p w14:paraId="3D8E69E5" w14:textId="53B410A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1.2 Wykonawcę, jeżeli urzędującego członka jego organu zarządzającego lub nadzorczego, wspólnika spółki w spółce jawnej lub partnerskiej albo komplementariusza w spółce komandytowej lub komandytowo-akcyjnej lub pro</w:t>
      </w:r>
      <w:r w:rsidR="00C76FF5" w:rsidRPr="00DC2795">
        <w:rPr>
          <w:rFonts w:ascii="Arial" w:eastAsia="Arial" w:hAnsi="Arial" w:cs="Arial"/>
          <w:color w:val="000000"/>
          <w:sz w:val="20"/>
          <w:szCs w:val="20"/>
        </w:rPr>
        <w:t xml:space="preserve">kurenta prawomocnie </w:t>
      </w:r>
      <w:r w:rsidRPr="00DC2795">
        <w:rPr>
          <w:rFonts w:ascii="Arial" w:eastAsia="Arial" w:hAnsi="Arial" w:cs="Arial"/>
          <w:color w:val="000000"/>
          <w:sz w:val="20"/>
          <w:szCs w:val="20"/>
        </w:rPr>
        <w:t xml:space="preserve">skazano </w:t>
      </w:r>
      <w:r w:rsidR="00311C9B" w:rsidRPr="00DC2795">
        <w:rPr>
          <w:rFonts w:ascii="Arial" w:eastAsia="Arial" w:hAnsi="Arial" w:cs="Arial"/>
          <w:color w:val="000000"/>
          <w:sz w:val="20"/>
          <w:szCs w:val="20"/>
        </w:rPr>
        <w:t xml:space="preserve">za przestępstwo, o którym mowa </w:t>
      </w:r>
      <w:r w:rsidRPr="00DC2795">
        <w:rPr>
          <w:rFonts w:ascii="Arial" w:eastAsia="Arial" w:hAnsi="Arial" w:cs="Arial"/>
          <w:color w:val="000000"/>
          <w:sz w:val="20"/>
          <w:szCs w:val="20"/>
        </w:rPr>
        <w:t xml:space="preserve">w art. 108 ust. 1 pkt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1B8143E5" w14:textId="3B3BF91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1.3 Wykonawcę, wobec którego wydano prawomocny wyrok sądu lub ostateczną decyzję administracyjną o zaleganiu z uiszczeniem podatków, opłat lub składek na ubezpieczenie społeczne lub zdrowotne, chyba że Wykonawca odpowiednio przed upływem </w:t>
      </w:r>
      <w:r w:rsidR="00C76FF5" w:rsidRPr="00DC2795">
        <w:rPr>
          <w:rFonts w:ascii="Arial" w:eastAsia="Arial" w:hAnsi="Arial" w:cs="Arial"/>
          <w:color w:val="000000"/>
          <w:sz w:val="20"/>
          <w:szCs w:val="20"/>
        </w:rPr>
        <w:t xml:space="preserve">terminu do składania wniosków </w:t>
      </w:r>
      <w:r w:rsidR="00DE1313">
        <w:rPr>
          <w:rFonts w:ascii="Arial" w:eastAsia="Arial" w:hAnsi="Arial" w:cs="Arial"/>
          <w:color w:val="000000"/>
          <w:sz w:val="20"/>
          <w:szCs w:val="20"/>
        </w:rPr>
        <w:br/>
      </w:r>
      <w:r w:rsidRPr="00DC2795">
        <w:rPr>
          <w:rFonts w:ascii="Arial" w:eastAsia="Arial" w:hAnsi="Arial" w:cs="Arial"/>
          <w:color w:val="000000"/>
          <w:sz w:val="20"/>
          <w:szCs w:val="20"/>
        </w:rPr>
        <w:t>o dopuszczenie do udziału w postępowaniu albo przed upływem terminu składania ofert dokonał płatności należnych podatków, opłat lub składek na ubezpieczeni</w:t>
      </w:r>
      <w:r w:rsidR="00C76FF5" w:rsidRPr="00DC2795">
        <w:rPr>
          <w:rFonts w:ascii="Arial" w:eastAsia="Arial" w:hAnsi="Arial" w:cs="Arial"/>
          <w:color w:val="000000"/>
          <w:sz w:val="20"/>
          <w:szCs w:val="20"/>
        </w:rPr>
        <w:t xml:space="preserve">e społeczne lub zdrowotne wraz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z odsetkami lub grzywnami lub zawarł wiążące porozumienie w sprawie spłaty tych należności; </w:t>
      </w:r>
    </w:p>
    <w:p w14:paraId="4916698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Wykonawcę, wobec którego orzeczono zakaz ubiegania się o zamówienia publiczne; </w:t>
      </w:r>
    </w:p>
    <w:p w14:paraId="7BDB48DD" w14:textId="6D0AD7A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1.5 Wykonawcę, jeżeli Zamawiający może stwierdzić, na podstawie wiarygodnych przesłanek, że Wykonawca zawarł z innymi wykonawcami porozumienie mające n</w:t>
      </w:r>
      <w:r w:rsidR="00C76FF5" w:rsidRPr="00DC2795">
        <w:rPr>
          <w:rFonts w:ascii="Arial" w:eastAsia="Arial" w:hAnsi="Arial" w:cs="Arial"/>
          <w:color w:val="000000"/>
          <w:sz w:val="20"/>
          <w:szCs w:val="20"/>
        </w:rPr>
        <w:t xml:space="preserve">a celu zakłócenie konkurencji, </w:t>
      </w:r>
      <w:r w:rsidR="00DE1313">
        <w:rPr>
          <w:rFonts w:ascii="Arial" w:eastAsia="Arial" w:hAnsi="Arial" w:cs="Arial"/>
          <w:color w:val="000000"/>
          <w:sz w:val="20"/>
          <w:szCs w:val="20"/>
        </w:rPr>
        <w:br/>
      </w:r>
      <w:r w:rsidRPr="00DC2795">
        <w:rPr>
          <w:rFonts w:ascii="Arial" w:eastAsia="Arial" w:hAnsi="Arial" w:cs="Arial"/>
          <w:color w:val="000000"/>
          <w:sz w:val="20"/>
          <w:szCs w:val="20"/>
        </w:rPr>
        <w:t>w szczególności jeżeli należąc do tej samej grupy kapitałowej w rozumieniu ustawy z dnia 16 lutego 2007 r. o ochronie konkurencji i konsumentów</w:t>
      </w:r>
      <w:r w:rsidR="00A738B2" w:rsidRPr="00DC2795">
        <w:rPr>
          <w:rFonts w:ascii="Arial" w:eastAsia="Arial" w:hAnsi="Arial" w:cs="Arial"/>
          <w:color w:val="000000"/>
          <w:sz w:val="20"/>
          <w:szCs w:val="20"/>
        </w:rPr>
        <w:t xml:space="preserve"> (tj. Dz. U. z 2024 r. poz. 594)</w:t>
      </w:r>
      <w:r w:rsidRPr="00DC2795">
        <w:rPr>
          <w:rFonts w:ascii="Arial" w:eastAsia="Arial" w:hAnsi="Arial" w:cs="Arial"/>
          <w:color w:val="000000"/>
          <w:sz w:val="20"/>
          <w:szCs w:val="20"/>
        </w:rPr>
        <w:t>, złożyli odrębne oferty</w:t>
      </w:r>
      <w:r w:rsidR="00C76FF5" w:rsidRPr="00DC2795">
        <w:rPr>
          <w:rFonts w:ascii="Arial" w:eastAsia="Arial" w:hAnsi="Arial" w:cs="Arial"/>
          <w:color w:val="000000"/>
          <w:sz w:val="20"/>
          <w:szCs w:val="20"/>
        </w:rPr>
        <w:t xml:space="preserve">, oferty częściowe lub wnioski </w:t>
      </w:r>
      <w:r w:rsidRPr="00DC2795">
        <w:rPr>
          <w:rFonts w:ascii="Arial" w:eastAsia="Arial" w:hAnsi="Arial" w:cs="Arial"/>
          <w:color w:val="000000"/>
          <w:sz w:val="20"/>
          <w:szCs w:val="20"/>
        </w:rPr>
        <w:t xml:space="preserve">o dopuszczenie do udziału w postępowaniu, chyba że wykażą, że przygotowali te oferty lub wnioski niezależnie od siebie; </w:t>
      </w:r>
    </w:p>
    <w:p w14:paraId="2F51939A" w14:textId="784472E7"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 Wykonawcę, jeżeli, w przypadkach, o których mowa w art. 85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A738B2" w:rsidRPr="00DC2795">
        <w:rPr>
          <w:rFonts w:ascii="Arial" w:eastAsia="Arial" w:hAnsi="Arial" w:cs="Arial"/>
          <w:color w:val="000000"/>
          <w:sz w:val="20"/>
          <w:szCs w:val="20"/>
        </w:rPr>
        <w:t>i konsumentów (tj. Dz. U. z 2024 r. poz. 594</w:t>
      </w:r>
      <w:r w:rsidRPr="00DC2795">
        <w:rPr>
          <w:rFonts w:ascii="Arial" w:eastAsia="Arial" w:hAnsi="Arial" w:cs="Arial"/>
          <w:color w:val="000000"/>
          <w:sz w:val="20"/>
          <w:szCs w:val="20"/>
        </w:rPr>
        <w:t xml:space="preserve">), chyba że spowodowane tym zakłócenie konkurencji może być wyeliminowane w inny sposób niż przez wykluczenie Wykonawcy </w:t>
      </w:r>
      <w:r w:rsidR="00DE1313">
        <w:rPr>
          <w:rFonts w:ascii="Arial" w:eastAsia="Arial" w:hAnsi="Arial" w:cs="Arial"/>
          <w:color w:val="000000"/>
          <w:sz w:val="20"/>
          <w:szCs w:val="20"/>
        </w:rPr>
        <w:br/>
      </w:r>
      <w:r w:rsidRPr="00DC2795">
        <w:rPr>
          <w:rFonts w:ascii="Arial" w:eastAsia="Arial" w:hAnsi="Arial" w:cs="Arial"/>
          <w:color w:val="000000"/>
          <w:sz w:val="20"/>
          <w:szCs w:val="20"/>
        </w:rPr>
        <w:t>z udziału w postępowaniu o udzielenie zamówienia.</w:t>
      </w:r>
    </w:p>
    <w:p w14:paraId="5A0D93C9" w14:textId="74F8FEE7"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bCs/>
          <w:color w:val="000000"/>
          <w:sz w:val="20"/>
          <w:szCs w:val="20"/>
        </w:rPr>
        <w:t xml:space="preserve">2. </w:t>
      </w:r>
      <w:r w:rsidRPr="00DC2795">
        <w:rPr>
          <w:rFonts w:ascii="Arial" w:eastAsia="Arial" w:hAnsi="Arial" w:cs="Arial"/>
          <w:color w:val="000000"/>
          <w:sz w:val="20"/>
          <w:szCs w:val="20"/>
        </w:rPr>
        <w:t xml:space="preserve">Zamawiający wykluczy z postępowania wykonawców, wobec których zachodzą podstawy wykluczenia, o których mowa w art. 109 ust. 1 pkt 1 i pkt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tj. wykluczy wykonawcę:</w:t>
      </w:r>
    </w:p>
    <w:p w14:paraId="55EB68ED" w14:textId="0F57CED8" w:rsidR="00D73DE1" w:rsidRPr="00DC2795" w:rsidRDefault="00D73DE1" w:rsidP="00A82E43">
      <w:pPr>
        <w:shd w:val="clear" w:color="auto" w:fill="FFFFFF"/>
        <w:spacing w:after="0" w:line="288" w:lineRule="auto"/>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2.1.</w:t>
      </w:r>
      <w:r w:rsidR="00C76FF5" w:rsidRPr="00DC2795">
        <w:rPr>
          <w:rFonts w:ascii="Arial" w:eastAsia="Times New Roman" w:hAnsi="Arial" w:cs="Arial"/>
          <w:bCs/>
          <w:sz w:val="20"/>
          <w:szCs w:val="20"/>
          <w:lang w:eastAsia="pl-PL"/>
        </w:rPr>
        <w:t xml:space="preserve"> </w:t>
      </w:r>
      <w:r w:rsidRPr="00DC2795">
        <w:rPr>
          <w:rFonts w:ascii="Arial" w:eastAsia="Times New Roman" w:hAnsi="Arial" w:cs="Arial"/>
          <w:bCs/>
          <w:sz w:val="20"/>
          <w:szCs w:val="2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DE1313">
        <w:rPr>
          <w:rFonts w:ascii="Arial" w:eastAsia="Times New Roman" w:hAnsi="Arial" w:cs="Arial"/>
          <w:bCs/>
          <w:sz w:val="20"/>
          <w:szCs w:val="20"/>
          <w:lang w:eastAsia="pl-PL"/>
        </w:rPr>
        <w:br/>
      </w:r>
      <w:r w:rsidRPr="00DC2795">
        <w:rPr>
          <w:rFonts w:ascii="Arial" w:eastAsia="Times New Roman" w:hAnsi="Arial" w:cs="Arial"/>
          <w:bCs/>
          <w:sz w:val="20"/>
          <w:szCs w:val="20"/>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251CF2" w14:textId="36A6EFBD" w:rsidR="00D73DE1" w:rsidRPr="00DC2795" w:rsidRDefault="00D73DE1" w:rsidP="00A82E43">
      <w:pPr>
        <w:shd w:val="clear" w:color="auto" w:fill="FFFFFF"/>
        <w:spacing w:after="0" w:line="288" w:lineRule="auto"/>
        <w:jc w:val="both"/>
        <w:rPr>
          <w:rFonts w:ascii="Arial" w:eastAsia="Times New Roman" w:hAnsi="Arial" w:cs="Arial"/>
          <w:bCs/>
          <w:sz w:val="20"/>
          <w:szCs w:val="20"/>
          <w:lang w:eastAsia="pl-PL"/>
        </w:rPr>
      </w:pPr>
      <w:bookmarkStart w:id="25" w:name="mip51080606"/>
      <w:bookmarkEnd w:id="25"/>
      <w:r w:rsidRPr="00DC2795">
        <w:rPr>
          <w:rFonts w:ascii="Arial" w:eastAsia="Times New Roman" w:hAnsi="Arial" w:cs="Arial"/>
          <w:bCs/>
          <w:sz w:val="20"/>
          <w:szCs w:val="20"/>
          <w:lang w:eastAsia="pl-PL"/>
        </w:rPr>
        <w:t>2.2. w stosunku do którego otwarto likwidację, ogłoszono upadłość, którego aktywami zarządza likwidator lub sąd, zawarł układ z wierzycielami, którego działalność gospodarcza jest zawieszona albo znajduje się on w innej tego rodzaju sytuacji wynikającej z po</w:t>
      </w:r>
      <w:r w:rsidR="00C76FF5" w:rsidRPr="00DC2795">
        <w:rPr>
          <w:rFonts w:ascii="Arial" w:eastAsia="Times New Roman" w:hAnsi="Arial" w:cs="Arial"/>
          <w:bCs/>
          <w:sz w:val="20"/>
          <w:szCs w:val="20"/>
          <w:lang w:eastAsia="pl-PL"/>
        </w:rPr>
        <w:t xml:space="preserve">dobnej procedury przewidzianej </w:t>
      </w:r>
      <w:r w:rsidR="00DE1313">
        <w:rPr>
          <w:rFonts w:ascii="Arial" w:eastAsia="Times New Roman" w:hAnsi="Arial" w:cs="Arial"/>
          <w:bCs/>
          <w:sz w:val="20"/>
          <w:szCs w:val="20"/>
          <w:lang w:eastAsia="pl-PL"/>
        </w:rPr>
        <w:br/>
      </w:r>
      <w:r w:rsidRPr="00DC2795">
        <w:rPr>
          <w:rFonts w:ascii="Arial" w:eastAsia="Times New Roman" w:hAnsi="Arial" w:cs="Arial"/>
          <w:bCs/>
          <w:sz w:val="20"/>
          <w:szCs w:val="20"/>
          <w:lang w:eastAsia="pl-PL"/>
        </w:rPr>
        <w:t>w przepisach miejsca wszczęcia tej procedury;</w:t>
      </w:r>
    </w:p>
    <w:p w14:paraId="01D44962" w14:textId="77777777" w:rsidR="00D73DE1" w:rsidRPr="00DC2795" w:rsidRDefault="00D73DE1" w:rsidP="00A82E43">
      <w:pPr>
        <w:shd w:val="clear" w:color="auto" w:fill="FFFFFF"/>
        <w:spacing w:after="0" w:line="288" w:lineRule="auto"/>
        <w:jc w:val="both"/>
        <w:rPr>
          <w:rFonts w:ascii="Arial" w:eastAsia="Times New Roman" w:hAnsi="Arial" w:cs="Arial"/>
          <w:b/>
          <w:bCs/>
          <w:sz w:val="20"/>
          <w:szCs w:val="20"/>
          <w:lang w:eastAsia="pl-PL"/>
        </w:rPr>
      </w:pPr>
    </w:p>
    <w:p w14:paraId="480FE36E" w14:textId="3D47F323" w:rsidR="00D73DE1" w:rsidRPr="00DC2795" w:rsidRDefault="00D73DE1" w:rsidP="00A82E43">
      <w:pPr>
        <w:shd w:val="clear" w:color="auto" w:fill="FFFFFF"/>
        <w:spacing w:after="0" w:line="288" w:lineRule="auto"/>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3. Zamawiający wykluczy z postępowania wykonawców, wobec których zachodzą podstawy wykluczenia, o których mowa w art. 7 ust. 1 ustawy z dnia 13 kwietnia 2022 r</w:t>
      </w:r>
      <w:r w:rsidR="00C76FF5" w:rsidRPr="00DC2795">
        <w:rPr>
          <w:rFonts w:ascii="Arial" w:eastAsia="Times New Roman" w:hAnsi="Arial" w:cs="Arial"/>
          <w:color w:val="000000"/>
          <w:sz w:val="20"/>
          <w:szCs w:val="20"/>
          <w:lang w:eastAsia="pl-PL"/>
        </w:rPr>
        <w:t>. (tj. Dz.U. z 2024 r. poz. 507</w:t>
      </w:r>
      <w:r w:rsidRPr="00DC2795">
        <w:rPr>
          <w:rFonts w:ascii="Arial" w:eastAsia="Times New Roman" w:hAnsi="Arial" w:cs="Arial"/>
          <w:color w:val="000000"/>
          <w:sz w:val="20"/>
          <w:szCs w:val="20"/>
          <w:lang w:eastAsia="pl-PL"/>
        </w:rPr>
        <w:t xml:space="preserve">) o szczególnych rozwiązaniach w zakresie przeciwdziałania </w:t>
      </w:r>
      <w:r w:rsidRPr="00DC2795">
        <w:rPr>
          <w:rFonts w:ascii="Arial" w:eastAsia="Times New Roman" w:hAnsi="Arial" w:cs="Arial"/>
          <w:sz w:val="20"/>
          <w:szCs w:val="20"/>
          <w:lang w:eastAsia="pl-PL"/>
        </w:rPr>
        <w:t xml:space="preserve">wspieraniu agresji na Ukrainę oraz służących ochronie bezpieczeństwa narodowego, zwanej dalej „ustawą sankcyjną” z postępowania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udzielenie zamówienia publicznego lub konkursu prowadzonego na podstawie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xml:space="preserve"> wyklucza się:</w:t>
      </w:r>
    </w:p>
    <w:p w14:paraId="2494E0F6" w14:textId="77777777" w:rsidR="00D73DE1" w:rsidRPr="00DC2795" w:rsidRDefault="00D73DE1" w:rsidP="00A82E43">
      <w:pPr>
        <w:shd w:val="clear" w:color="auto" w:fill="FFFFFF"/>
        <w:spacing w:after="0" w:line="288" w:lineRule="auto"/>
        <w:jc w:val="both"/>
        <w:rPr>
          <w:rFonts w:ascii="Arial" w:eastAsia="Times New Roman" w:hAnsi="Arial" w:cs="Arial"/>
          <w:sz w:val="20"/>
          <w:szCs w:val="20"/>
          <w:lang w:eastAsia="pl-PL"/>
        </w:rPr>
      </w:pPr>
    </w:p>
    <w:p w14:paraId="7E86FA5B" w14:textId="0A3D9651"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1) wykonawcę oraz uczestnika konkursu wymienionego w wykazach określonych w rozporządzeniu 765/2006 i rozporządzeniu 269/2014 albo </w:t>
      </w:r>
      <w:r w:rsidR="00DE1313">
        <w:rPr>
          <w:rFonts w:ascii="Arial" w:eastAsia="Times New Roman" w:hAnsi="Arial" w:cs="Arial"/>
          <w:sz w:val="20"/>
          <w:szCs w:val="20"/>
          <w:lang w:eastAsia="pl-PL"/>
        </w:rPr>
        <w:t xml:space="preserve">wpisanego na listę na podstawie </w:t>
      </w:r>
      <w:r w:rsidRPr="00DC2795">
        <w:rPr>
          <w:rFonts w:ascii="Arial" w:eastAsia="Times New Roman" w:hAnsi="Arial" w:cs="Arial"/>
          <w:sz w:val="20"/>
          <w:szCs w:val="20"/>
          <w:lang w:eastAsia="pl-PL"/>
        </w:rPr>
        <w:t>decyzji w sprawie wpisu na listę rozstrzygającej o zastosowaniu środka,  o którym mowa w art. 1 pkt 3 ustawy sankcyjnej;</w:t>
      </w:r>
    </w:p>
    <w:p w14:paraId="1B3F6FB8" w14:textId="77962E97"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2) wykonawcę oraz uczestnika konkursu, którego beneficjentem rzeczywistym w rozumieniu ustawy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z dnia 1 marca 2018 r. o przeciwdziałaniu praniu pieniędzy oraz finans</w:t>
      </w:r>
      <w:r w:rsidR="00C76FF5" w:rsidRPr="00DC2795">
        <w:rPr>
          <w:rFonts w:ascii="Arial" w:eastAsia="Times New Roman" w:hAnsi="Arial" w:cs="Arial"/>
          <w:sz w:val="20"/>
          <w:szCs w:val="20"/>
          <w:lang w:eastAsia="pl-PL"/>
        </w:rPr>
        <w:t xml:space="preserve">owaniu terroryzmu (tj. Dz. U. z 2023 r. poz. 1124 z </w:t>
      </w:r>
      <w:proofErr w:type="spellStart"/>
      <w:r w:rsidR="00C76FF5" w:rsidRPr="00DC2795">
        <w:rPr>
          <w:rFonts w:ascii="Arial" w:eastAsia="Times New Roman" w:hAnsi="Arial" w:cs="Arial"/>
          <w:sz w:val="20"/>
          <w:szCs w:val="20"/>
          <w:lang w:eastAsia="pl-PL"/>
        </w:rPr>
        <w:t>póź</w:t>
      </w:r>
      <w:proofErr w:type="spellEnd"/>
      <w:r w:rsidR="00C76FF5" w:rsidRPr="00DC2795">
        <w:rPr>
          <w:rFonts w:ascii="Arial" w:eastAsia="Times New Roman" w:hAnsi="Arial" w:cs="Arial"/>
          <w:sz w:val="20"/>
          <w:szCs w:val="20"/>
          <w:lang w:eastAsia="pl-PL"/>
        </w:rPr>
        <w:t>. zm.</w:t>
      </w:r>
      <w:r w:rsidRPr="00DC2795">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w:t>
      </w:r>
      <w:r w:rsidR="00C76FF5" w:rsidRPr="00DC2795">
        <w:rPr>
          <w:rFonts w:ascii="Arial" w:eastAsia="Times New Roman" w:hAnsi="Arial" w:cs="Arial"/>
          <w:sz w:val="20"/>
          <w:szCs w:val="20"/>
          <w:lang w:eastAsia="pl-PL"/>
        </w:rPr>
        <w:t xml:space="preserve"> na listę na podstawie decyzji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w sprawie wpisu na listę rozstrzygającej o zastosowaniu środka, o którym mowa w art. 1 pkt 3 ustawy sankcyjnej;</w:t>
      </w:r>
    </w:p>
    <w:p w14:paraId="7FDF5970" w14:textId="0DE39176"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3) wykonawcę oraz uczestnika konkursu, którego jednostką dominującą w rozumieniu art. 3 ust. 1 pkt 37 ustawy z dnia 29 września 1994 r. o rachunkowości (</w:t>
      </w:r>
      <w:r w:rsidR="00C76FF5" w:rsidRPr="00DC2795">
        <w:rPr>
          <w:rFonts w:ascii="Arial" w:eastAsia="Times New Roman" w:hAnsi="Arial" w:cs="Arial"/>
          <w:sz w:val="20"/>
          <w:szCs w:val="20"/>
          <w:lang w:eastAsia="pl-PL"/>
        </w:rPr>
        <w:t xml:space="preserve">tj. </w:t>
      </w:r>
      <w:r w:rsidRPr="00DC2795">
        <w:rPr>
          <w:rFonts w:ascii="Arial" w:eastAsia="Times New Roman" w:hAnsi="Arial" w:cs="Arial"/>
          <w:sz w:val="20"/>
          <w:szCs w:val="20"/>
          <w:lang w:eastAsia="pl-PL"/>
        </w:rPr>
        <w:t>D</w:t>
      </w:r>
      <w:r w:rsidR="00C76FF5" w:rsidRPr="00DC2795">
        <w:rPr>
          <w:rFonts w:ascii="Arial" w:eastAsia="Times New Roman" w:hAnsi="Arial" w:cs="Arial"/>
          <w:sz w:val="20"/>
          <w:szCs w:val="20"/>
          <w:lang w:eastAsia="pl-PL"/>
        </w:rPr>
        <w:t xml:space="preserve">z. U. z 2023 r. poz. 120 z </w:t>
      </w:r>
      <w:proofErr w:type="spellStart"/>
      <w:r w:rsidR="00C76FF5" w:rsidRPr="00DC2795">
        <w:rPr>
          <w:rFonts w:ascii="Arial" w:eastAsia="Times New Roman" w:hAnsi="Arial" w:cs="Arial"/>
          <w:sz w:val="20"/>
          <w:szCs w:val="20"/>
          <w:lang w:eastAsia="pl-PL"/>
        </w:rPr>
        <w:t>późn</w:t>
      </w:r>
      <w:proofErr w:type="spellEnd"/>
      <w:r w:rsidR="00C76FF5" w:rsidRPr="00DC2795">
        <w:rPr>
          <w:rFonts w:ascii="Arial" w:eastAsia="Times New Roman" w:hAnsi="Arial" w:cs="Arial"/>
          <w:sz w:val="20"/>
          <w:szCs w:val="20"/>
          <w:lang w:eastAsia="pl-PL"/>
        </w:rPr>
        <w:t>. zm.</w:t>
      </w:r>
      <w:r w:rsidRPr="00DC2795">
        <w:rPr>
          <w:rFonts w:ascii="Arial" w:eastAsia="Times New Roman" w:hAnsi="Arial" w:cs="Arial"/>
          <w:sz w:val="20"/>
          <w:szCs w:val="20"/>
          <w:lang w:eastAsia="pl-PL"/>
        </w:rPr>
        <w:t>), jest podmiot wymieniony w wykazach określo</w:t>
      </w:r>
      <w:r w:rsidR="00C76FF5" w:rsidRPr="00DC2795">
        <w:rPr>
          <w:rFonts w:ascii="Arial" w:eastAsia="Times New Roman" w:hAnsi="Arial" w:cs="Arial"/>
          <w:sz w:val="20"/>
          <w:szCs w:val="20"/>
          <w:lang w:eastAsia="pl-PL"/>
        </w:rPr>
        <w:t xml:space="preserve">nych w rozporządzeniu 765/2006 </w:t>
      </w:r>
      <w:r w:rsidRPr="00DC2795">
        <w:rPr>
          <w:rFonts w:ascii="Arial" w:eastAsia="Times New Roman" w:hAnsi="Arial" w:cs="Arial"/>
          <w:sz w:val="20"/>
          <w:szCs w:val="20"/>
          <w:lang w:eastAsia="pl-PL"/>
        </w:rPr>
        <w:t xml:space="preserve">i rozporządzeniu 269/2014 albo wpisany na listę lub będący taką jednostką dominującą od dnia 24 lutego 2022 r., </w:t>
      </w:r>
      <w:r w:rsidR="008557CE">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ile został wpisany na listę na podstawie decyzji w sprawie wpisu na listę rozstrzygającej </w:t>
      </w:r>
      <w:r w:rsidR="008557CE">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zastosowaniu środka, o którym mowa w </w:t>
      </w:r>
      <w:r w:rsidR="00C76FF5" w:rsidRPr="00DC2795">
        <w:rPr>
          <w:rFonts w:ascii="Arial" w:eastAsia="Times New Roman" w:hAnsi="Arial" w:cs="Arial"/>
          <w:sz w:val="20"/>
          <w:szCs w:val="20"/>
          <w:lang w:eastAsia="pl-PL"/>
        </w:rPr>
        <w:t>art. 1 pkt 3 ustawy sankcyjnej.</w:t>
      </w:r>
    </w:p>
    <w:p w14:paraId="367718C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6" w:name="_Toc66364591"/>
      <w:r w:rsidRPr="00DC2795">
        <w:rPr>
          <w:rFonts w:ascii="Arial" w:eastAsia="Times New Roman" w:hAnsi="Arial" w:cs="Arial"/>
          <w:b/>
          <w:color w:val="000000"/>
          <w:sz w:val="20"/>
          <w:szCs w:val="20"/>
        </w:rPr>
        <w:t>XXVI. Wykaz podmiotowych środków dowodowych</w:t>
      </w:r>
      <w:bookmarkEnd w:id="26"/>
      <w:r w:rsidRPr="00DC2795">
        <w:rPr>
          <w:rFonts w:ascii="Arial" w:eastAsia="Times New Roman" w:hAnsi="Arial" w:cs="Arial"/>
          <w:b/>
          <w:color w:val="000000"/>
          <w:sz w:val="20"/>
          <w:szCs w:val="20"/>
        </w:rPr>
        <w:t xml:space="preserve"> </w:t>
      </w:r>
    </w:p>
    <w:p w14:paraId="11FF0E5F" w14:textId="77777777" w:rsidR="00D73DE1" w:rsidRPr="00DC2795" w:rsidRDefault="00D73DE1" w:rsidP="00A82E43">
      <w:pPr>
        <w:keepNext/>
        <w:keepLines/>
        <w:numPr>
          <w:ilvl w:val="6"/>
          <w:numId w:val="1"/>
        </w:numPr>
        <w:spacing w:after="0" w:line="288" w:lineRule="auto"/>
        <w:jc w:val="both"/>
        <w:outlineLvl w:val="1"/>
        <w:rPr>
          <w:rFonts w:ascii="Arial" w:eastAsia="Times New Roman" w:hAnsi="Arial" w:cs="Arial"/>
          <w:b/>
          <w:sz w:val="20"/>
          <w:szCs w:val="20"/>
        </w:rPr>
      </w:pPr>
      <w:bookmarkStart w:id="27" w:name="_Toc66364592"/>
      <w:r w:rsidRPr="00DC2795">
        <w:rPr>
          <w:rFonts w:ascii="Arial" w:eastAsia="Times New Roman" w:hAnsi="Arial" w:cs="Arial"/>
          <w:b/>
          <w:sz w:val="20"/>
          <w:szCs w:val="20"/>
        </w:rPr>
        <w:t>Dokumenty składane razem z ofertą</w:t>
      </w:r>
      <w:bookmarkEnd w:id="27"/>
    </w:p>
    <w:p w14:paraId="00D7183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Oferta (na formularzu stanowiącym </w:t>
      </w:r>
      <w:r w:rsidRPr="00DC2795">
        <w:rPr>
          <w:rFonts w:ascii="Arial" w:eastAsia="Arial" w:hAnsi="Arial" w:cs="Arial"/>
          <w:b/>
          <w:bCs/>
          <w:color w:val="000000"/>
          <w:sz w:val="20"/>
          <w:szCs w:val="20"/>
        </w:rPr>
        <w:t>Załącznik nr 1 do SWZ</w:t>
      </w:r>
      <w:r w:rsidRPr="00DC2795">
        <w:rPr>
          <w:rFonts w:ascii="Arial" w:eastAsia="Arial" w:hAnsi="Arial" w:cs="Arial"/>
          <w:color w:val="000000"/>
          <w:sz w:val="20"/>
          <w:szCs w:val="20"/>
        </w:rPr>
        <w:t xml:space="preserve">) </w:t>
      </w:r>
      <w:r w:rsidRPr="00DC2795">
        <w:rPr>
          <w:rFonts w:ascii="Arial" w:eastAsia="Arial" w:hAnsi="Arial" w:cs="Arial"/>
          <w:b/>
          <w:color w:val="000000"/>
          <w:sz w:val="20"/>
          <w:szCs w:val="20"/>
          <w:u w:val="single"/>
        </w:rPr>
        <w:t xml:space="preserve">składana jest pod rygorem nieważności w formie elektronicznej </w:t>
      </w:r>
      <w:r w:rsidRPr="00DC2795">
        <w:rPr>
          <w:rFonts w:ascii="Arial" w:eastAsia="Arial" w:hAnsi="Arial" w:cs="Arial"/>
          <w:color w:val="000000"/>
          <w:sz w:val="20"/>
          <w:szCs w:val="20"/>
        </w:rPr>
        <w:t xml:space="preserve">(złożenie oświadczenia woli w postaci elektronicznej opatrzonego kwalifikowanym podpisem elektronicznym) </w:t>
      </w:r>
      <w:r w:rsidRPr="00DC2795">
        <w:rPr>
          <w:rFonts w:ascii="Arial" w:eastAsia="Arial" w:hAnsi="Arial" w:cs="Arial"/>
          <w:b/>
          <w:color w:val="000000"/>
          <w:sz w:val="20"/>
          <w:szCs w:val="20"/>
          <w:u w:val="single"/>
        </w:rPr>
        <w:t>lub w postaci elektronicznej</w:t>
      </w:r>
      <w:r w:rsidRPr="00DC2795">
        <w:rPr>
          <w:rFonts w:ascii="Arial" w:eastAsia="Arial" w:hAnsi="Arial" w:cs="Arial"/>
          <w:color w:val="000000"/>
          <w:sz w:val="20"/>
          <w:szCs w:val="20"/>
        </w:rPr>
        <w:t xml:space="preserve"> opatrzonej podpisem zaufanym lub podpisem osobistym. </w:t>
      </w:r>
    </w:p>
    <w:p w14:paraId="56C80D28" w14:textId="77777777" w:rsidR="00D73DE1" w:rsidRPr="00DC2795" w:rsidRDefault="00D73DE1" w:rsidP="00A82E43">
      <w:pPr>
        <w:spacing w:after="0" w:line="288" w:lineRule="auto"/>
        <w:jc w:val="both"/>
        <w:rPr>
          <w:rFonts w:ascii="Arial" w:eastAsia="Arial" w:hAnsi="Arial" w:cs="Arial"/>
          <w:b/>
          <w:sz w:val="20"/>
          <w:szCs w:val="20"/>
        </w:rPr>
      </w:pPr>
      <w:r w:rsidRPr="008557CE">
        <w:rPr>
          <w:rFonts w:ascii="Arial" w:eastAsia="Arial" w:hAnsi="Arial" w:cs="Arial"/>
          <w:sz w:val="20"/>
          <w:szCs w:val="20"/>
        </w:rPr>
        <w:t>Zamawiający żąda, by wykonawca złożył wraz z ofertą,</w:t>
      </w:r>
      <w:r w:rsidRPr="008557CE">
        <w:rPr>
          <w:rFonts w:ascii="Arial" w:eastAsia="Arial" w:hAnsi="Arial" w:cs="Arial"/>
          <w:b/>
          <w:bCs/>
          <w:sz w:val="20"/>
          <w:szCs w:val="20"/>
        </w:rPr>
        <w:t xml:space="preserve"> </w:t>
      </w:r>
      <w:r w:rsidRPr="008557CE">
        <w:rPr>
          <w:rFonts w:ascii="Arial" w:eastAsia="Arial" w:hAnsi="Arial" w:cs="Arial"/>
          <w:sz w:val="20"/>
          <w:szCs w:val="20"/>
        </w:rPr>
        <w:t xml:space="preserve">Tabelę Elementów Rozliczeniowych (TER) - </w:t>
      </w:r>
      <w:r w:rsidRPr="008557CE">
        <w:rPr>
          <w:rFonts w:ascii="Arial" w:eastAsia="Arial" w:hAnsi="Arial" w:cs="Arial"/>
          <w:b/>
          <w:sz w:val="20"/>
          <w:szCs w:val="20"/>
        </w:rPr>
        <w:t>Załącznik nr 7 do SWZ.</w:t>
      </w:r>
    </w:p>
    <w:p w14:paraId="44052E47" w14:textId="42AB79DD" w:rsidR="00D73DE1" w:rsidRPr="008557CE" w:rsidRDefault="00D73DE1" w:rsidP="00A82E43">
      <w:pPr>
        <w:autoSpaceDE w:val="0"/>
        <w:autoSpaceDN w:val="0"/>
        <w:adjustRightInd w:val="0"/>
        <w:spacing w:after="0" w:line="288" w:lineRule="auto"/>
        <w:jc w:val="both"/>
        <w:rPr>
          <w:rFonts w:ascii="Arial" w:eastAsia="Times New Roman" w:hAnsi="Arial" w:cs="Arial"/>
          <w:color w:val="000000"/>
          <w:sz w:val="20"/>
          <w:szCs w:val="20"/>
          <w:lang w:eastAsia="pl-PL"/>
        </w:rPr>
      </w:pPr>
      <w:r w:rsidRPr="00DC2795">
        <w:rPr>
          <w:rFonts w:ascii="Arial" w:eastAsia="Arial" w:hAnsi="Arial" w:cs="Arial"/>
          <w:sz w:val="20"/>
          <w:szCs w:val="20"/>
        </w:rPr>
        <w:t xml:space="preserve">1.2. </w:t>
      </w:r>
      <w:r w:rsidRPr="00DC2795">
        <w:rPr>
          <w:rFonts w:ascii="Arial" w:eastAsia="Times New Roman" w:hAnsi="Arial" w:cs="Arial"/>
          <w:color w:val="000000"/>
          <w:sz w:val="20"/>
          <w:szCs w:val="20"/>
          <w:lang w:eastAsia="pl-PL"/>
        </w:rPr>
        <w:t xml:space="preserve">Wykonawca dołącza do oferty wstępne oświadczenie o niepodleganiu wykluczeniu oraz spełnianiu warunków udziału w postępowaniu w zakresie wskazanym w SWZ – </w:t>
      </w:r>
      <w:r w:rsidRPr="00DC2795">
        <w:rPr>
          <w:rFonts w:ascii="Arial" w:eastAsia="Times New Roman" w:hAnsi="Arial" w:cs="Arial"/>
          <w:b/>
          <w:color w:val="000000"/>
          <w:sz w:val="20"/>
          <w:szCs w:val="20"/>
          <w:lang w:eastAsia="pl-PL"/>
        </w:rPr>
        <w:t>Załącznik nr 2 do SWZ</w:t>
      </w:r>
      <w:r w:rsidRPr="00DC2795">
        <w:rPr>
          <w:rFonts w:ascii="Arial" w:eastAsia="Times New Roman" w:hAnsi="Arial" w:cs="Arial"/>
          <w:color w:val="000000"/>
          <w:sz w:val="20"/>
          <w:szCs w:val="2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DC2795">
        <w:rPr>
          <w:rFonts w:ascii="Arial" w:eastAsia="Times New Roman" w:hAnsi="Arial" w:cs="Arial"/>
          <w:b/>
          <w:color w:val="000000"/>
          <w:sz w:val="20"/>
          <w:szCs w:val="20"/>
          <w:u w:val="single"/>
          <w:lang w:eastAsia="pl-PL"/>
        </w:rPr>
        <w:t>składa się w formie elektronicznej</w:t>
      </w:r>
      <w:r w:rsidRPr="00DC2795">
        <w:rPr>
          <w:rFonts w:ascii="Arial" w:eastAsia="Times New Roman" w:hAnsi="Arial" w:cs="Arial"/>
          <w:color w:val="000000"/>
          <w:sz w:val="20"/>
          <w:szCs w:val="20"/>
          <w:lang w:eastAsia="pl-PL"/>
        </w:rPr>
        <w:t xml:space="preserve"> </w:t>
      </w:r>
      <w:r w:rsidRPr="00DC2795">
        <w:rPr>
          <w:rFonts w:ascii="Arial" w:eastAsia="Times New Roman" w:hAnsi="Arial" w:cs="Arial"/>
          <w:b/>
          <w:color w:val="000000"/>
          <w:sz w:val="20"/>
          <w:szCs w:val="20"/>
          <w:u w:val="single"/>
          <w:lang w:eastAsia="pl-PL"/>
        </w:rPr>
        <w:t>lub w postaci elektronicznej</w:t>
      </w:r>
      <w:r w:rsidRPr="00DC2795">
        <w:rPr>
          <w:rFonts w:ascii="Arial" w:eastAsia="Times New Roman" w:hAnsi="Arial" w:cs="Arial"/>
          <w:color w:val="000000"/>
          <w:sz w:val="20"/>
          <w:szCs w:val="20"/>
          <w:lang w:eastAsia="pl-PL"/>
        </w:rPr>
        <w:t xml:space="preserve"> opatrzonej podpisem </w:t>
      </w:r>
      <w:r w:rsidR="008557CE">
        <w:rPr>
          <w:rFonts w:ascii="Arial" w:eastAsia="Times New Roman" w:hAnsi="Arial" w:cs="Arial"/>
          <w:color w:val="000000"/>
          <w:sz w:val="20"/>
          <w:szCs w:val="20"/>
          <w:lang w:eastAsia="pl-PL"/>
        </w:rPr>
        <w:t>zaufanym lub podpisem osobistym</w:t>
      </w:r>
    </w:p>
    <w:p w14:paraId="7F317EEC" w14:textId="6E500959" w:rsidR="00D82A79" w:rsidRPr="00DC2795" w:rsidRDefault="00D73DE1" w:rsidP="00A82E43">
      <w:pPr>
        <w:spacing w:after="0" w:line="288" w:lineRule="auto"/>
        <w:jc w:val="both"/>
        <w:rPr>
          <w:rFonts w:ascii="Arial" w:eastAsia="Times New Roman" w:hAnsi="Arial" w:cs="Arial"/>
          <w:sz w:val="20"/>
          <w:szCs w:val="20"/>
          <w:lang w:eastAsia="pl-PL"/>
        </w:rPr>
      </w:pPr>
      <w:r w:rsidRPr="00DC2795">
        <w:rPr>
          <w:rFonts w:ascii="Arial" w:eastAsia="Arial" w:hAnsi="Arial" w:cs="Arial"/>
          <w:sz w:val="20"/>
          <w:szCs w:val="20"/>
        </w:rPr>
        <w:t xml:space="preserve">1.3. </w:t>
      </w:r>
      <w:r w:rsidRPr="00DC2795">
        <w:rPr>
          <w:rFonts w:ascii="Arial" w:eastAsia="Times New Roman" w:hAnsi="Arial" w:cs="Arial"/>
          <w:color w:val="000000"/>
          <w:sz w:val="20"/>
          <w:szCs w:val="20"/>
          <w:lang w:eastAsia="pl-PL"/>
        </w:rPr>
        <w:t xml:space="preserve">Wykonawca dołącza do oferty wstępne oświadczenie </w:t>
      </w:r>
      <w:r w:rsidRPr="00DC2795">
        <w:rPr>
          <w:rFonts w:ascii="Arial" w:eastAsia="Times New Roman" w:hAnsi="Arial" w:cs="Arial"/>
          <w:sz w:val="20"/>
          <w:szCs w:val="20"/>
          <w:lang w:eastAsia="pl-PL"/>
        </w:rPr>
        <w:t xml:space="preserve">- </w:t>
      </w:r>
      <w:r w:rsidRPr="00DC2795">
        <w:rPr>
          <w:rFonts w:ascii="Arial" w:eastAsia="Times New Roman" w:hAnsi="Arial" w:cs="Arial"/>
          <w:sz w:val="20"/>
          <w:szCs w:val="20"/>
          <w:u w:val="single"/>
          <w:lang w:eastAsia="pl-PL"/>
        </w:rPr>
        <w:t>podmiotu trzeciego</w:t>
      </w:r>
      <w:r w:rsidRPr="00DC2795">
        <w:rPr>
          <w:rFonts w:ascii="Arial" w:eastAsia="Times New Roman" w:hAnsi="Arial" w:cs="Arial"/>
          <w:sz w:val="20"/>
          <w:szCs w:val="20"/>
          <w:lang w:eastAsia="pl-PL"/>
        </w:rPr>
        <w:t xml:space="preserve">, na którego potencjał powołuje się wykonawca celem potwierdzenia spełnienia </w:t>
      </w:r>
      <w:r w:rsidRPr="00DC2795">
        <w:rPr>
          <w:rFonts w:ascii="Arial" w:eastAsia="Times New Roman" w:hAnsi="Arial" w:cs="Arial"/>
          <w:b/>
          <w:sz w:val="20"/>
          <w:szCs w:val="20"/>
          <w:lang w:eastAsia="pl-PL"/>
        </w:rPr>
        <w:t>warunków udziału w postępowaniu</w:t>
      </w:r>
      <w:r w:rsidRPr="00DC2795">
        <w:rPr>
          <w:rFonts w:ascii="Arial" w:eastAsia="Times New Roman" w:hAnsi="Arial" w:cs="Arial"/>
          <w:sz w:val="20"/>
          <w:szCs w:val="20"/>
          <w:lang w:eastAsia="pl-PL"/>
        </w:rPr>
        <w:t>.</w:t>
      </w:r>
    </w:p>
    <w:p w14:paraId="15CD3821" w14:textId="1283EA99" w:rsidR="00D73DE1" w:rsidRPr="00DC2795" w:rsidRDefault="00D73DE1" w:rsidP="00A82E43">
      <w:pPr>
        <w:spacing w:after="0" w:line="288" w:lineRule="auto"/>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W takim przypadku oświadczenie potwierdza brak podstaw wykluczenia podmiotu oraz spełnianie warunków udziału w postępowaniu w zakresie, w jakim podmiot udostępnia swoje zasoby wykonawcy </w:t>
      </w:r>
      <w:r w:rsidRPr="00DC2795">
        <w:rPr>
          <w:rFonts w:ascii="Arial" w:eastAsia="Times New Roman" w:hAnsi="Arial" w:cs="Arial"/>
          <w:color w:val="000000"/>
          <w:sz w:val="20"/>
          <w:szCs w:val="20"/>
          <w:lang w:eastAsia="pl-PL"/>
        </w:rPr>
        <w:t xml:space="preserve">– </w:t>
      </w:r>
      <w:r w:rsidRPr="00DC2795">
        <w:rPr>
          <w:rFonts w:ascii="Arial" w:eastAsia="Times New Roman" w:hAnsi="Arial" w:cs="Arial"/>
          <w:b/>
          <w:color w:val="000000"/>
          <w:sz w:val="20"/>
          <w:szCs w:val="20"/>
          <w:lang w:eastAsia="pl-PL"/>
        </w:rPr>
        <w:t>Załącznik nr 2a do SWZ</w:t>
      </w:r>
      <w:r w:rsidRPr="00DC2795">
        <w:rPr>
          <w:rFonts w:ascii="Arial" w:eastAsia="Times New Roman" w:hAnsi="Arial" w:cs="Arial"/>
          <w:color w:val="000000"/>
          <w:sz w:val="20"/>
          <w:szCs w:val="20"/>
          <w:lang w:eastAsia="pl-PL"/>
        </w:rPr>
        <w:t xml:space="preserve">. Oświadczenia </w:t>
      </w:r>
      <w:r w:rsidRPr="00DC2795">
        <w:rPr>
          <w:rFonts w:ascii="Arial" w:eastAsia="Times New Roman" w:hAnsi="Arial" w:cs="Arial"/>
          <w:b/>
          <w:color w:val="000000"/>
          <w:sz w:val="20"/>
          <w:szCs w:val="20"/>
          <w:u w:val="single"/>
          <w:lang w:eastAsia="pl-PL"/>
        </w:rPr>
        <w:t>składa się w formie elektronicznej</w:t>
      </w:r>
      <w:r w:rsidRPr="00DC2795">
        <w:rPr>
          <w:rFonts w:ascii="Arial" w:eastAsia="Times New Roman" w:hAnsi="Arial" w:cs="Arial"/>
          <w:color w:val="000000"/>
          <w:sz w:val="20"/>
          <w:szCs w:val="20"/>
          <w:lang w:eastAsia="pl-PL"/>
        </w:rPr>
        <w:t xml:space="preserve"> </w:t>
      </w:r>
      <w:r w:rsidR="00D82A79" w:rsidRPr="00DC2795">
        <w:rPr>
          <w:rFonts w:ascii="Arial" w:eastAsia="Times New Roman" w:hAnsi="Arial" w:cs="Arial"/>
          <w:b/>
          <w:color w:val="000000"/>
          <w:sz w:val="20"/>
          <w:szCs w:val="20"/>
          <w:u w:val="single"/>
          <w:lang w:eastAsia="pl-PL"/>
        </w:rPr>
        <w:t xml:space="preserve">lub </w:t>
      </w:r>
      <w:r w:rsidRPr="00DC2795">
        <w:rPr>
          <w:rFonts w:ascii="Arial" w:eastAsia="Times New Roman" w:hAnsi="Arial" w:cs="Arial"/>
          <w:b/>
          <w:color w:val="000000"/>
          <w:sz w:val="20"/>
          <w:szCs w:val="20"/>
          <w:u w:val="single"/>
          <w:lang w:eastAsia="pl-PL"/>
        </w:rPr>
        <w:t>w postaci elektronicznej</w:t>
      </w:r>
      <w:r w:rsidRPr="00DC2795">
        <w:rPr>
          <w:rFonts w:ascii="Arial" w:eastAsia="Times New Roman" w:hAnsi="Arial" w:cs="Arial"/>
          <w:color w:val="000000"/>
          <w:sz w:val="20"/>
          <w:szCs w:val="20"/>
          <w:lang w:eastAsia="pl-PL"/>
        </w:rPr>
        <w:t xml:space="preserve"> opatrzonej podpisem zaufanym lub podpisem osobistym</w:t>
      </w:r>
    </w:p>
    <w:p w14:paraId="7B6F828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FEE9A00" w14:textId="110A1CF6"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Do oferty wykonawca zobowiązany jest dołączyć aktualne na dzień składania ofert oświadczenie dotyczące art. 7 ust. 1 ustawy z 13 kwietnia 2022 r. </w:t>
      </w:r>
      <w:r w:rsidR="00D82A79" w:rsidRPr="00DC2795">
        <w:rPr>
          <w:rFonts w:ascii="Arial" w:eastAsia="Arial" w:hAnsi="Arial" w:cs="Arial"/>
          <w:color w:val="000000"/>
          <w:sz w:val="20"/>
          <w:szCs w:val="20"/>
        </w:rPr>
        <w:t>(tj. Dz.U. 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p>
    <w:p w14:paraId="5E9CB234" w14:textId="2D99AA3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Do oferty wykonawca jest zobowiązany dołączyć oświadczenie – </w:t>
      </w:r>
      <w:r w:rsidRPr="00DC2795">
        <w:rPr>
          <w:rFonts w:ascii="Arial" w:eastAsia="Arial" w:hAnsi="Arial" w:cs="Arial"/>
          <w:color w:val="000000"/>
          <w:sz w:val="20"/>
          <w:szCs w:val="20"/>
          <w:u w:val="single"/>
        </w:rPr>
        <w:t>podmiotu trzeciego</w:t>
      </w:r>
      <w:r w:rsidRPr="00DC2795">
        <w:rPr>
          <w:rFonts w:ascii="Arial" w:eastAsia="Arial" w:hAnsi="Arial" w:cs="Arial"/>
          <w:color w:val="000000"/>
          <w:sz w:val="20"/>
          <w:szCs w:val="20"/>
        </w:rPr>
        <w:t xml:space="preserve"> na którego potencjał powołuje się wykonawca celem potwierdzenia spełnienia </w:t>
      </w:r>
      <w:r w:rsidR="00D82A79" w:rsidRPr="00DC2795">
        <w:rPr>
          <w:rFonts w:ascii="Arial" w:eastAsia="Arial" w:hAnsi="Arial" w:cs="Arial"/>
          <w:b/>
          <w:color w:val="000000"/>
          <w:sz w:val="20"/>
          <w:szCs w:val="20"/>
        </w:rPr>
        <w:t xml:space="preserve">warunków udziału </w:t>
      </w:r>
      <w:r w:rsidR="008557CE">
        <w:rPr>
          <w:rFonts w:ascii="Arial" w:eastAsia="Arial" w:hAnsi="Arial" w:cs="Arial"/>
          <w:b/>
          <w:color w:val="000000"/>
          <w:sz w:val="20"/>
          <w:szCs w:val="20"/>
        </w:rPr>
        <w:br/>
      </w:r>
      <w:r w:rsidRPr="00DC2795">
        <w:rPr>
          <w:rFonts w:ascii="Arial" w:eastAsia="Arial" w:hAnsi="Arial" w:cs="Arial"/>
          <w:b/>
          <w:color w:val="000000"/>
          <w:sz w:val="20"/>
          <w:szCs w:val="20"/>
        </w:rPr>
        <w:t>w postępowaniu</w:t>
      </w:r>
      <w:r w:rsidRPr="00DC2795">
        <w:rPr>
          <w:rFonts w:ascii="Arial" w:eastAsia="Arial" w:hAnsi="Arial" w:cs="Arial"/>
          <w:color w:val="000000"/>
          <w:sz w:val="20"/>
          <w:szCs w:val="20"/>
        </w:rPr>
        <w:t xml:space="preserve">, dotyczące art. 7 ust. 1 ustawy z 13 kwietnia 2022 r. </w:t>
      </w:r>
      <w:r w:rsidR="00D82A79" w:rsidRPr="00DC2795">
        <w:rPr>
          <w:rFonts w:ascii="Arial" w:eastAsia="Arial" w:hAnsi="Arial" w:cs="Arial"/>
          <w:color w:val="000000"/>
          <w:sz w:val="20"/>
          <w:szCs w:val="20"/>
        </w:rPr>
        <w:t xml:space="preserve">(tj. Dz.U. </w:t>
      </w:r>
      <w:r w:rsidR="00D82A79" w:rsidRPr="00DC2795">
        <w:rPr>
          <w:rFonts w:ascii="Arial" w:eastAsia="Arial" w:hAnsi="Arial" w:cs="Arial"/>
          <w:color w:val="000000"/>
          <w:sz w:val="20"/>
          <w:szCs w:val="20"/>
        </w:rPr>
        <w:br/>
        <w:t>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 potwierdzające brak przesłanek wykluczenia z postępowania </w:t>
      </w:r>
      <w:r w:rsidRPr="00DC2795">
        <w:rPr>
          <w:rFonts w:ascii="Arial" w:eastAsia="Arial" w:hAnsi="Arial" w:cs="Arial"/>
          <w:b/>
          <w:color w:val="000000"/>
          <w:sz w:val="20"/>
          <w:szCs w:val="20"/>
        </w:rPr>
        <w:t>- Załącznik nr 2b do SWZ.</w:t>
      </w:r>
    </w:p>
    <w:p w14:paraId="3C6D565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1.5. Oświadczenia wymienione w pkt. 1.2. i 1.4. składają odrębnie: </w:t>
      </w:r>
    </w:p>
    <w:p w14:paraId="4F5A9D8C" w14:textId="7532815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wykonawca/każdy spośród wykonawców wspólnie ubiegających się o udzielenie zamówienia. </w:t>
      </w:r>
      <w:r w:rsidRPr="00DC2795">
        <w:rPr>
          <w:rFonts w:ascii="Arial" w:eastAsia="Arial" w:hAnsi="Arial" w:cs="Arial"/>
          <w:color w:val="000000"/>
          <w:sz w:val="20"/>
          <w:szCs w:val="20"/>
        </w:rPr>
        <w:br/>
        <w:t>W takim przypadku oświadczenie potwierdza brak podstaw wykluczenia wykonawcy oraz spełnianie warunków udziału w postępowaniu w zakresie, w jakim każdy z wykonawców wykazuje spełnianie wa</w:t>
      </w:r>
      <w:r w:rsidR="008557CE">
        <w:rPr>
          <w:rFonts w:ascii="Arial" w:eastAsia="Arial" w:hAnsi="Arial" w:cs="Arial"/>
          <w:color w:val="000000"/>
          <w:sz w:val="20"/>
          <w:szCs w:val="20"/>
        </w:rPr>
        <w:t xml:space="preserve">runków udziału w postępowaniu; </w:t>
      </w:r>
    </w:p>
    <w:p w14:paraId="625AD1E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 Samooczyszczenie – w okolicznościach określonych w art. 108 ust. 1 pkt 1, 2, 5 i 6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wykonawca nie podlega wykluczeniu jeżeli udowodni zamawiającemu, że spełnił łącznie następujące przesłanki: </w:t>
      </w:r>
    </w:p>
    <w:p w14:paraId="5134A20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1.6.1 naprawił lub zobowiązał się do naprawienia szkody wyrządzonej przestępstwem, wykroczeniem lub swoim nieprawidłowym postępowaniem, w tym poprzez zadośćuczynienie pieniężne; </w:t>
      </w:r>
    </w:p>
    <w:p w14:paraId="6B37D49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E33843" w14:textId="7B2413A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1.6.3 podjął konkretne środki techniczne, organizacyjne i kadrowe, odpowiednie dla zapobiegania dalszym przestępstwom, wykroczeniom lub nieprawidłowemu postępowaniu, w szczególności: </w:t>
      </w:r>
    </w:p>
    <w:p w14:paraId="42F23DF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zerwał wszelkie powiązania z osobami lub podmiotami odpowiedzialnymi za nieprawidłowe postępowanie wykonawcy, </w:t>
      </w:r>
    </w:p>
    <w:p w14:paraId="62407F4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zreorganizował personel, </w:t>
      </w:r>
    </w:p>
    <w:p w14:paraId="5F5FB05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wdrożył system sprawozdawczości i kontroli, </w:t>
      </w:r>
    </w:p>
    <w:p w14:paraId="74FDDD5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 utworzył struktury audytu wewnętrznego do monitorowania przestrzegania przepisów, wewnętrznych regulacji lub standardów, </w:t>
      </w:r>
    </w:p>
    <w:p w14:paraId="4A22231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e) wprowadził wewnętrzne regulacje dotyczące odpowiedzialności i odszkodowań za nieprzestrzeganie przepisów, wewnętrznych regulacji lub standardów. </w:t>
      </w:r>
    </w:p>
    <w:p w14:paraId="7C3B2C50" w14:textId="26CFF08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w:t>
      </w:r>
      <w:r w:rsidR="008557CE">
        <w:rPr>
          <w:rFonts w:ascii="Arial" w:eastAsia="Arial" w:hAnsi="Arial" w:cs="Arial"/>
          <w:color w:val="000000"/>
          <w:sz w:val="20"/>
          <w:szCs w:val="20"/>
        </w:rPr>
        <w:t>tarczające, wyklucza wykonawcę.</w:t>
      </w:r>
    </w:p>
    <w:p w14:paraId="051FEF3A" w14:textId="77777777" w:rsidR="00D73DE1" w:rsidRPr="00DC2795" w:rsidRDefault="00D73DE1" w:rsidP="00A82E43">
      <w:pPr>
        <w:keepNext/>
        <w:keepLines/>
        <w:spacing w:after="0" w:line="288" w:lineRule="auto"/>
        <w:jc w:val="both"/>
        <w:outlineLvl w:val="1"/>
        <w:rPr>
          <w:rFonts w:ascii="Arial" w:eastAsia="Times New Roman" w:hAnsi="Arial" w:cs="Arial"/>
          <w:b/>
          <w:sz w:val="20"/>
          <w:szCs w:val="20"/>
        </w:rPr>
      </w:pPr>
      <w:bookmarkStart w:id="28" w:name="_Toc66364593"/>
      <w:r w:rsidRPr="00DC2795">
        <w:rPr>
          <w:rFonts w:ascii="Arial" w:eastAsia="Times New Roman" w:hAnsi="Arial" w:cs="Arial"/>
          <w:b/>
          <w:sz w:val="20"/>
          <w:szCs w:val="20"/>
        </w:rPr>
        <w:t>2. Do oferty wykonawca załącza również:</w:t>
      </w:r>
      <w:bookmarkEnd w:id="28"/>
      <w:r w:rsidRPr="00DC2795">
        <w:rPr>
          <w:rFonts w:ascii="Arial" w:eastAsia="Times New Roman" w:hAnsi="Arial" w:cs="Arial"/>
          <w:b/>
          <w:sz w:val="20"/>
          <w:szCs w:val="20"/>
        </w:rPr>
        <w:t xml:space="preserve"> </w:t>
      </w:r>
    </w:p>
    <w:p w14:paraId="352948C8"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29" w:name="_Toc66364594"/>
      <w:r w:rsidRPr="00DC2795">
        <w:rPr>
          <w:rFonts w:ascii="Arial" w:eastAsia="Times New Roman" w:hAnsi="Arial" w:cs="Arial"/>
          <w:b/>
          <w:iCs/>
          <w:sz w:val="20"/>
          <w:szCs w:val="20"/>
        </w:rPr>
        <w:t>2.1. Pełnomocnictwo</w:t>
      </w:r>
      <w:bookmarkEnd w:id="29"/>
      <w:r w:rsidRPr="00DC2795">
        <w:rPr>
          <w:rFonts w:ascii="Arial" w:eastAsia="Times New Roman" w:hAnsi="Arial" w:cs="Arial"/>
          <w:b/>
          <w:iCs/>
          <w:sz w:val="20"/>
          <w:szCs w:val="20"/>
        </w:rPr>
        <w:t xml:space="preserve"> </w:t>
      </w:r>
    </w:p>
    <w:p w14:paraId="0BD9E9CA" w14:textId="765C574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Gdy umocowanie osoby składającej ofertę nie wynika z dokumentów rejestrowych, wykonawca, który składa ofertę za pośrednictwem pełnomocnika, powinien dołączyć do oferty dokument pełnomocnictwa obejmujący swym zakresem umocowanie do złożenia</w:t>
      </w:r>
      <w:r w:rsidR="002D0CF5" w:rsidRPr="00DC2795">
        <w:rPr>
          <w:rFonts w:ascii="Arial" w:eastAsia="Arial" w:hAnsi="Arial" w:cs="Arial"/>
          <w:color w:val="000000"/>
          <w:sz w:val="20"/>
          <w:szCs w:val="20"/>
        </w:rPr>
        <w:t xml:space="preserve"> oferty lub do złożenia oferty </w:t>
      </w:r>
      <w:r w:rsidRPr="00DC2795">
        <w:rPr>
          <w:rFonts w:ascii="Arial" w:eastAsia="Arial" w:hAnsi="Arial" w:cs="Arial"/>
          <w:color w:val="000000"/>
          <w:sz w:val="20"/>
          <w:szCs w:val="20"/>
        </w:rPr>
        <w:t xml:space="preserve">i podpisania umowy. </w:t>
      </w:r>
    </w:p>
    <w:p w14:paraId="41EAA8A6" w14:textId="196F242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w:t>
      </w:r>
      <w:r w:rsidR="002D0CF5" w:rsidRPr="00DC2795">
        <w:rPr>
          <w:rFonts w:ascii="Arial" w:eastAsia="Arial" w:hAnsi="Arial" w:cs="Arial"/>
          <w:color w:val="000000"/>
          <w:sz w:val="20"/>
          <w:szCs w:val="20"/>
        </w:rPr>
        <w:t xml:space="preserve">owinno być załączone do oferty </w:t>
      </w:r>
      <w:r w:rsidRPr="00DC2795">
        <w:rPr>
          <w:rFonts w:ascii="Arial" w:eastAsia="Arial" w:hAnsi="Arial" w:cs="Arial"/>
          <w:color w:val="000000"/>
          <w:sz w:val="20"/>
          <w:szCs w:val="20"/>
        </w:rPr>
        <w:t xml:space="preserve">i powinno zawierać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w szczególności wskazanie: </w:t>
      </w:r>
    </w:p>
    <w:p w14:paraId="6254BFF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postępowania o zamówienie publiczne, którego dotyczy, </w:t>
      </w:r>
    </w:p>
    <w:p w14:paraId="68557ADD" w14:textId="39E064C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wszystkich wykonawców ubiegających się wspólnie o udzi</w:t>
      </w:r>
      <w:r w:rsidR="00CE044F">
        <w:rPr>
          <w:rFonts w:ascii="Arial" w:eastAsia="Arial" w:hAnsi="Arial" w:cs="Arial"/>
          <w:color w:val="000000"/>
          <w:sz w:val="20"/>
          <w:szCs w:val="20"/>
        </w:rPr>
        <w:t xml:space="preserve">elenie zamówienia wymienionych </w:t>
      </w:r>
      <w:r w:rsidRPr="00DC2795">
        <w:rPr>
          <w:rFonts w:ascii="Arial" w:eastAsia="Arial" w:hAnsi="Arial" w:cs="Arial"/>
          <w:color w:val="000000"/>
          <w:sz w:val="20"/>
          <w:szCs w:val="20"/>
        </w:rPr>
        <w:t xml:space="preserve">z nazwy z określeniem adresu siedziby, </w:t>
      </w:r>
    </w:p>
    <w:p w14:paraId="32574E1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ustanowionego pełnomocnika oraz zakresu jego umocowania. </w:t>
      </w:r>
    </w:p>
    <w:p w14:paraId="5A5BD87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108B4C3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4AF748F9"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0" w:name="_Toc66364595"/>
      <w:r w:rsidRPr="00DC2795">
        <w:rPr>
          <w:rFonts w:ascii="Arial" w:eastAsia="Times New Roman" w:hAnsi="Arial" w:cs="Arial"/>
          <w:b/>
          <w:iCs/>
          <w:sz w:val="20"/>
          <w:szCs w:val="20"/>
        </w:rPr>
        <w:t>2.2 Oświadczenie wykonawców wspólnie ubiegających się o udzielenie zamówienia</w:t>
      </w:r>
      <w:bookmarkEnd w:id="30"/>
      <w:r w:rsidRPr="00DC2795">
        <w:rPr>
          <w:rFonts w:ascii="Arial" w:eastAsia="Times New Roman" w:hAnsi="Arial" w:cs="Arial"/>
          <w:b/>
          <w:iCs/>
          <w:sz w:val="20"/>
          <w:szCs w:val="20"/>
        </w:rPr>
        <w:t xml:space="preserve"> </w:t>
      </w:r>
    </w:p>
    <w:p w14:paraId="0BB74962" w14:textId="1AD8985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Wykonawcy wspólnie ubiegający się o udzielenie zamówienia, spośród których tylko jeden spełnia warunek dotyczący uprawnień, </w:t>
      </w:r>
      <w:r w:rsidRPr="00DC2795">
        <w:rPr>
          <w:rFonts w:ascii="Arial" w:eastAsia="Arial" w:hAnsi="Arial" w:cs="Arial"/>
          <w:b/>
          <w:color w:val="000000"/>
          <w:sz w:val="20"/>
          <w:szCs w:val="20"/>
        </w:rPr>
        <w:t>są zobowiązani do</w:t>
      </w:r>
      <w:r w:rsidR="008557CE">
        <w:rPr>
          <w:rFonts w:ascii="Arial" w:eastAsia="Arial" w:hAnsi="Arial" w:cs="Arial"/>
          <w:b/>
          <w:color w:val="000000"/>
          <w:sz w:val="20"/>
          <w:szCs w:val="20"/>
        </w:rPr>
        <w:t xml:space="preserve">łączyć do oferty oświadczenie, </w:t>
      </w:r>
      <w:r w:rsidRPr="00DC2795">
        <w:rPr>
          <w:rFonts w:ascii="Arial" w:eastAsia="Arial" w:hAnsi="Arial" w:cs="Arial"/>
          <w:b/>
          <w:color w:val="000000"/>
          <w:sz w:val="20"/>
          <w:szCs w:val="20"/>
        </w:rPr>
        <w:t>z którego wynika, które roboty budowlane, dostawy lub usługi wykonają poszczególni wykonawcy</w:t>
      </w:r>
      <w:r w:rsidRPr="00DC2795">
        <w:rPr>
          <w:rFonts w:ascii="Arial" w:eastAsia="Arial" w:hAnsi="Arial" w:cs="Arial"/>
          <w:color w:val="000000"/>
          <w:sz w:val="20"/>
          <w:szCs w:val="20"/>
        </w:rPr>
        <w:t xml:space="preserve">. </w:t>
      </w:r>
    </w:p>
    <w:p w14:paraId="1186EEAD" w14:textId="42AF391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 Wykonawcy wspólnie ubiegający się o udzielenie zamówienia mogą polegać na zdolnościach tych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z wykonawców, którzy wykonają roboty budowlane lub usługi, do realizacji których te zdolności są wymagane. </w:t>
      </w:r>
      <w:r w:rsidRPr="00DC2795">
        <w:rPr>
          <w:rFonts w:ascii="Arial" w:eastAsia="Arial" w:hAnsi="Arial" w:cs="Arial"/>
          <w:b/>
          <w:color w:val="000000"/>
          <w:sz w:val="20"/>
          <w:szCs w:val="20"/>
          <w:u w:val="single"/>
        </w:rPr>
        <w:t>W takiej sytuacji wykonawcy są zobowiązani do</w:t>
      </w:r>
      <w:r w:rsidR="002D0CF5" w:rsidRPr="00DC2795">
        <w:rPr>
          <w:rFonts w:ascii="Arial" w:eastAsia="Arial" w:hAnsi="Arial" w:cs="Arial"/>
          <w:b/>
          <w:color w:val="000000"/>
          <w:sz w:val="20"/>
          <w:szCs w:val="20"/>
          <w:u w:val="single"/>
        </w:rPr>
        <w:t xml:space="preserve">łączyć do oferty oświadczenie, </w:t>
      </w:r>
      <w:r w:rsidR="008557CE">
        <w:rPr>
          <w:rFonts w:ascii="Arial" w:eastAsia="Arial" w:hAnsi="Arial" w:cs="Arial"/>
          <w:b/>
          <w:color w:val="000000"/>
          <w:sz w:val="20"/>
          <w:szCs w:val="20"/>
          <w:u w:val="single"/>
        </w:rPr>
        <w:br/>
      </w:r>
      <w:r w:rsidRPr="00DC2795">
        <w:rPr>
          <w:rFonts w:ascii="Arial" w:eastAsia="Arial" w:hAnsi="Arial" w:cs="Arial"/>
          <w:b/>
          <w:color w:val="000000"/>
          <w:sz w:val="20"/>
          <w:szCs w:val="20"/>
          <w:u w:val="single"/>
        </w:rPr>
        <w:t>z którego wynika, które roboty budowlane, dostawy lub usługi wykonają poszczególni wykonawcy.</w:t>
      </w:r>
      <w:r w:rsidRPr="00DC2795">
        <w:rPr>
          <w:rFonts w:ascii="Arial" w:eastAsia="Arial" w:hAnsi="Arial" w:cs="Arial"/>
          <w:color w:val="000000"/>
          <w:sz w:val="20"/>
          <w:szCs w:val="20"/>
          <w:u w:val="single"/>
        </w:rPr>
        <w:t xml:space="preserve"> </w:t>
      </w:r>
    </w:p>
    <w:p w14:paraId="007F0D9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2537EEF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6DD6F5D5" w14:textId="0A99A4E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Wykonawcy składają oświadczenia w formie elektronicznej lub w postaci elektronicznej opatrzonej podpisem zaufanym, lub podpise</w:t>
      </w:r>
      <w:r w:rsidR="002D0CF5" w:rsidRPr="00DC2795">
        <w:rPr>
          <w:rFonts w:ascii="Arial" w:eastAsia="Arial" w:hAnsi="Arial" w:cs="Arial"/>
          <w:color w:val="000000"/>
          <w:sz w:val="20"/>
          <w:szCs w:val="20"/>
        </w:rPr>
        <w:t xml:space="preserve">m osobistym osoby upoważnionej </w:t>
      </w:r>
      <w:r w:rsidRPr="00DC2795">
        <w:rPr>
          <w:rFonts w:ascii="Arial" w:eastAsia="Arial" w:hAnsi="Arial" w:cs="Arial"/>
          <w:color w:val="000000"/>
          <w:sz w:val="20"/>
          <w:szCs w:val="20"/>
        </w:rPr>
        <w:t xml:space="preserve">do reprezentowania wykonawców zgodnie z formą reprezentacji określoną w dokumencie rejestrowym właściwym dla formy organizacyjnej lub innym dokumencie. </w:t>
      </w:r>
    </w:p>
    <w:p w14:paraId="6AA1E6FF"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1" w:name="_Toc66364597"/>
      <w:r w:rsidRPr="00DC2795">
        <w:rPr>
          <w:rFonts w:ascii="Arial" w:eastAsia="Times New Roman" w:hAnsi="Arial" w:cs="Arial"/>
          <w:b/>
          <w:iCs/>
          <w:sz w:val="20"/>
          <w:szCs w:val="20"/>
        </w:rPr>
        <w:t>2.3. Zobowiązanie podmiotu trzeciego</w:t>
      </w:r>
      <w:bookmarkEnd w:id="31"/>
      <w:r w:rsidRPr="00DC2795">
        <w:rPr>
          <w:rFonts w:ascii="Arial" w:eastAsia="Times New Roman" w:hAnsi="Arial" w:cs="Arial"/>
          <w:b/>
          <w:iCs/>
          <w:sz w:val="20"/>
          <w:szCs w:val="20"/>
        </w:rPr>
        <w:t xml:space="preserve"> </w:t>
      </w:r>
    </w:p>
    <w:p w14:paraId="6027BB8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6F52CDD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zakres dostępnych wykonawcy zasobów podmiotu udostępniającego zasoby; </w:t>
      </w:r>
    </w:p>
    <w:p w14:paraId="56AE8A3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sposób i okres udostępnienia wykonawcy i wykorzystania przez niego zasobów podmiotu udostępniającego te zasoby przy wykonywaniu zamówienia;</w:t>
      </w:r>
    </w:p>
    <w:p w14:paraId="00FA32BC" w14:textId="572D2A8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rPr>
      </w:pPr>
      <w:r w:rsidRPr="00DC2795">
        <w:rPr>
          <w:rFonts w:ascii="Arial" w:eastAsia="Arial" w:hAnsi="Arial" w:cs="Arial"/>
          <w:color w:val="000000"/>
          <w:sz w:val="20"/>
          <w:szCs w:val="20"/>
        </w:rPr>
        <w:t xml:space="preserve">- czy i w jakim zakresie podmiot udostępniający zasoby, na zdolnościach którego wykonawca polega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w odniesieniu do warunków udziału w postępowaniu dotyczących wykształcenia, kwalifikacji zawodowych lub doświadczenia, zrealizuje roboty budowlane lub usługi, których wskazane zdolności dotyczą – </w:t>
      </w:r>
      <w:r w:rsidRPr="00DC2795">
        <w:rPr>
          <w:rFonts w:ascii="Arial" w:eastAsia="Arial" w:hAnsi="Arial" w:cs="Arial"/>
          <w:b/>
          <w:color w:val="000000"/>
          <w:sz w:val="20"/>
          <w:szCs w:val="20"/>
        </w:rPr>
        <w:t>Załącznik nr 10 do SWZ.</w:t>
      </w:r>
    </w:p>
    <w:p w14:paraId="1979115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u w:val="single"/>
        </w:rPr>
        <w:t xml:space="preserve">Wymagana forma: </w:t>
      </w:r>
    </w:p>
    <w:p w14:paraId="549B158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Zobowiązanie musi być złożone w formie </w:t>
      </w:r>
      <w:r w:rsidRPr="00DC2795">
        <w:rPr>
          <w:rFonts w:ascii="Arial" w:eastAsia="Arial" w:hAnsi="Arial" w:cs="Arial"/>
          <w:b/>
          <w:color w:val="000000"/>
          <w:sz w:val="20"/>
          <w:szCs w:val="20"/>
          <w:u w:val="single"/>
        </w:rPr>
        <w:t>elektronicznej lub w postaci elektronicznej opatrzonej podpisem zaufanym, lub podpisem osobistym osoby</w:t>
      </w:r>
      <w:r w:rsidRPr="00DC2795">
        <w:rPr>
          <w:rFonts w:ascii="Arial" w:eastAsia="Arial" w:hAnsi="Arial" w:cs="Arial"/>
          <w:color w:val="000000"/>
          <w:sz w:val="20"/>
          <w:szCs w:val="20"/>
        </w:rPr>
        <w:t xml:space="preserve"> upoważnionej do reprezentowania wykonawców zgodnie z formą reprezentacji określoną w dokumencie rejestrowym właściwym dla formy organizacyjnej lub innym dokumencie.</w:t>
      </w:r>
    </w:p>
    <w:p w14:paraId="5C9639CB"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2" w:name="_Toc66364598"/>
      <w:r w:rsidRPr="00DC2795">
        <w:rPr>
          <w:rFonts w:ascii="Arial" w:eastAsia="Times New Roman" w:hAnsi="Arial" w:cs="Arial"/>
          <w:b/>
          <w:iCs/>
          <w:sz w:val="20"/>
          <w:szCs w:val="20"/>
        </w:rPr>
        <w:t>2.4 Wadium</w:t>
      </w:r>
      <w:bookmarkEnd w:id="32"/>
      <w:r w:rsidRPr="00DC2795">
        <w:rPr>
          <w:rFonts w:ascii="Arial" w:eastAsia="Times New Roman" w:hAnsi="Arial" w:cs="Arial"/>
          <w:b/>
          <w:iCs/>
          <w:sz w:val="20"/>
          <w:szCs w:val="20"/>
        </w:rPr>
        <w:t xml:space="preserve"> </w:t>
      </w:r>
    </w:p>
    <w:p w14:paraId="0A33FD10"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r w:rsidRPr="008557CE">
        <w:rPr>
          <w:rFonts w:ascii="Arial" w:eastAsia="Arial" w:hAnsi="Arial" w:cs="Arial"/>
          <w:color w:val="000000"/>
          <w:sz w:val="20"/>
          <w:szCs w:val="20"/>
        </w:rPr>
        <w:t xml:space="preserve">Przystępując do niniejszego zamówienia każdy Wykonawca zobowiązany jest wnieść wadium </w:t>
      </w:r>
      <w:r w:rsidRPr="008557CE">
        <w:rPr>
          <w:rFonts w:ascii="Arial" w:eastAsia="Arial" w:hAnsi="Arial" w:cs="Arial"/>
          <w:color w:val="000000"/>
          <w:sz w:val="20"/>
          <w:szCs w:val="20"/>
        </w:rPr>
        <w:br/>
      </w:r>
      <w:r w:rsidRPr="008557CE">
        <w:rPr>
          <w:rFonts w:ascii="Arial" w:eastAsia="Arial" w:hAnsi="Arial" w:cs="Arial"/>
          <w:b/>
          <w:color w:val="000000"/>
          <w:sz w:val="20"/>
          <w:szCs w:val="20"/>
          <w:u w:val="single"/>
        </w:rPr>
        <w:t>w wysokości 20 000,00 zł (słownie: dwadzieścia tysięcy złotych 00/100).</w:t>
      </w:r>
      <w:r w:rsidRPr="00DC2795">
        <w:rPr>
          <w:rFonts w:ascii="Arial" w:eastAsia="Arial" w:hAnsi="Arial" w:cs="Arial"/>
          <w:b/>
          <w:color w:val="000000"/>
          <w:sz w:val="20"/>
          <w:szCs w:val="20"/>
          <w:u w:val="single"/>
        </w:rPr>
        <w:t xml:space="preserve"> </w:t>
      </w:r>
    </w:p>
    <w:p w14:paraId="077FF9E6"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u w:val="single"/>
        </w:rPr>
        <w:t xml:space="preserve">Wymagana forma: </w:t>
      </w:r>
    </w:p>
    <w:p w14:paraId="53A2B10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Wniesienie wadium w poręczeniach lub gwarancjach powinno obejmować przekazanie tego dokumentu w takiej formie, w jakiej został on ustanowiony przez gwaranta,</w:t>
      </w:r>
    </w:p>
    <w:p w14:paraId="236EA73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 </w:t>
      </w:r>
      <w:r w:rsidRPr="00DC2795">
        <w:rPr>
          <w:rFonts w:ascii="Arial" w:eastAsia="Arial" w:hAnsi="Arial" w:cs="Arial"/>
          <w:color w:val="000000"/>
          <w:sz w:val="20"/>
          <w:szCs w:val="20"/>
          <w:u w:val="single"/>
        </w:rPr>
        <w:t xml:space="preserve">Zamawiający zaleca załączenie do oferty dokumentu potwierdzającego wniesienie wadium </w:t>
      </w:r>
      <w:r w:rsidRPr="00DC2795">
        <w:rPr>
          <w:rFonts w:ascii="Arial" w:eastAsia="Arial" w:hAnsi="Arial" w:cs="Arial"/>
          <w:color w:val="000000"/>
          <w:sz w:val="20"/>
          <w:szCs w:val="20"/>
          <w:u w:val="single"/>
        </w:rPr>
        <w:br/>
        <w:t xml:space="preserve">w pieniądzu na rachunek bankowy zamawiającego. Czynność ta skróci czas badania ofert. </w:t>
      </w:r>
    </w:p>
    <w:p w14:paraId="67120055"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3" w:name="_Toc66364599"/>
      <w:r w:rsidRPr="00DC2795">
        <w:rPr>
          <w:rFonts w:ascii="Arial" w:eastAsia="Times New Roman" w:hAnsi="Arial" w:cs="Arial"/>
          <w:b/>
          <w:iCs/>
          <w:sz w:val="20"/>
          <w:szCs w:val="20"/>
        </w:rPr>
        <w:t>2.5 Wykaz rozwiązań równoważnych</w:t>
      </w:r>
      <w:bookmarkEnd w:id="33"/>
      <w:r w:rsidRPr="00DC2795">
        <w:rPr>
          <w:rFonts w:ascii="Arial" w:eastAsia="Times New Roman" w:hAnsi="Arial" w:cs="Arial"/>
          <w:b/>
          <w:iCs/>
          <w:sz w:val="20"/>
          <w:szCs w:val="20"/>
        </w:rPr>
        <w:t xml:space="preserve"> </w:t>
      </w:r>
    </w:p>
    <w:p w14:paraId="38A3B9C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Wykonawca, który powołuje się na rozwiązania równoważne, jest zobowiązany wykazać, </w:t>
      </w:r>
      <w:r w:rsidRPr="00DC2795">
        <w:rPr>
          <w:rFonts w:ascii="Arial" w:eastAsia="Arial" w:hAnsi="Arial" w:cs="Arial"/>
          <w:color w:val="000000"/>
          <w:sz w:val="20"/>
          <w:szCs w:val="20"/>
        </w:rPr>
        <w:br/>
        <w:t xml:space="preserve">że oferowane przez niego rozwiązanie spełnia wymagania określone przez zamawiającego. </w:t>
      </w:r>
      <w:r w:rsidRPr="00DC2795">
        <w:rPr>
          <w:rFonts w:ascii="Arial" w:eastAsia="Arial" w:hAnsi="Arial" w:cs="Arial"/>
          <w:color w:val="000000"/>
          <w:sz w:val="20"/>
          <w:szCs w:val="20"/>
        </w:rPr>
        <w:br/>
        <w:t xml:space="preserve">W takim przypadku wykonawca załącza do oferty wykaz rozwiązań równoważnych z jego opisem lub normami. </w:t>
      </w:r>
    </w:p>
    <w:p w14:paraId="7C1B25F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388D502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0498C2A"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4" w:name="_Toc66364600"/>
      <w:r w:rsidRPr="00DC2795">
        <w:rPr>
          <w:rFonts w:ascii="Arial" w:eastAsia="Times New Roman" w:hAnsi="Arial" w:cs="Arial"/>
          <w:b/>
          <w:iCs/>
          <w:sz w:val="20"/>
          <w:szCs w:val="20"/>
        </w:rPr>
        <w:t>2.6 Zastrzeżenie tajemnicy przedsiębiorstwa</w:t>
      </w:r>
      <w:bookmarkEnd w:id="34"/>
      <w:r w:rsidRPr="00DC2795">
        <w:rPr>
          <w:rFonts w:ascii="Arial" w:eastAsia="Times New Roman" w:hAnsi="Arial" w:cs="Arial"/>
          <w:b/>
          <w:iCs/>
          <w:sz w:val="20"/>
          <w:szCs w:val="20"/>
        </w:rPr>
        <w:t xml:space="preserve"> </w:t>
      </w:r>
    </w:p>
    <w:p w14:paraId="4092FB7A" w14:textId="249BB92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8557CE">
        <w:rPr>
          <w:rFonts w:ascii="Arial" w:eastAsia="Arial" w:hAnsi="Arial" w:cs="Arial"/>
          <w:color w:val="000000"/>
          <w:sz w:val="20"/>
          <w:szCs w:val="20"/>
        </w:rPr>
        <w:br/>
      </w:r>
      <w:r w:rsidRPr="00DC2795">
        <w:rPr>
          <w:rFonts w:ascii="Arial" w:eastAsia="Arial" w:hAnsi="Arial" w:cs="Arial"/>
          <w:color w:val="000000"/>
          <w:sz w:val="20"/>
          <w:szCs w:val="20"/>
        </w:rPr>
        <w:t>w rozumieniu przepis</w:t>
      </w:r>
      <w:r w:rsidR="002D0CF5" w:rsidRPr="00DC2795">
        <w:rPr>
          <w:rFonts w:ascii="Arial" w:eastAsia="Arial" w:hAnsi="Arial" w:cs="Arial"/>
          <w:color w:val="000000"/>
          <w:sz w:val="20"/>
          <w:szCs w:val="20"/>
        </w:rPr>
        <w:t xml:space="preserve">ów ustawy z 16 kwietnia 1993 r. </w:t>
      </w:r>
      <w:hyperlink r:id="rId11" w:history="1"/>
      <w:r w:rsidR="008557CE">
        <w:rPr>
          <w:rFonts w:ascii="Arial" w:eastAsia="Arial" w:hAnsi="Arial" w:cs="Arial"/>
          <w:color w:val="000000"/>
          <w:sz w:val="20"/>
          <w:szCs w:val="20"/>
        </w:rPr>
        <w:t xml:space="preserve">(tj. Dz.U. </w:t>
      </w:r>
      <w:r w:rsidR="002D0CF5" w:rsidRPr="00DC2795">
        <w:rPr>
          <w:rFonts w:ascii="Arial" w:eastAsia="Arial" w:hAnsi="Arial" w:cs="Arial"/>
          <w:color w:val="000000"/>
          <w:sz w:val="20"/>
          <w:szCs w:val="20"/>
        </w:rPr>
        <w:t xml:space="preserve">z 2022 r. poz. 1233) </w:t>
      </w:r>
      <w:r w:rsidRPr="00DC2795">
        <w:rPr>
          <w:rFonts w:ascii="Arial" w:eastAsia="Arial" w:hAnsi="Arial" w:cs="Arial"/>
          <w:color w:val="000000"/>
          <w:sz w:val="20"/>
          <w:szCs w:val="20"/>
        </w:rPr>
        <w:t xml:space="preserve">o zwalczaniu nieuczciwej konkurencji. </w:t>
      </w:r>
    </w:p>
    <w:p w14:paraId="61C6577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1115D8B5" w14:textId="051B2C8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Dokument musi być złożony w formie elektronicznej lub w postaci elektronicznej opatrzonej podpisem zaufanym, lub podpisem osobistym osoby upoważnionej do reprezentowania wykonawców zgodnie </w:t>
      </w:r>
      <w:r w:rsidR="008557CE">
        <w:rPr>
          <w:rFonts w:ascii="Arial" w:eastAsia="Arial" w:hAnsi="Arial" w:cs="Arial"/>
          <w:color w:val="000000"/>
          <w:sz w:val="20"/>
          <w:szCs w:val="20"/>
        </w:rPr>
        <w:br/>
      </w:r>
      <w:r w:rsidRPr="00DC2795">
        <w:rPr>
          <w:rFonts w:ascii="Arial" w:eastAsia="Arial" w:hAnsi="Arial" w:cs="Arial"/>
          <w:color w:val="000000"/>
          <w:sz w:val="20"/>
          <w:szCs w:val="20"/>
        </w:rPr>
        <w:t>z formą reprezentacji określoną w dokumencie rejestrowym właściwym dla formy organizacyjnej lub innym dokumencie.</w:t>
      </w:r>
    </w:p>
    <w:p w14:paraId="0E2749E2" w14:textId="77777777" w:rsidR="00D73DE1" w:rsidRPr="00DC2795" w:rsidRDefault="00D73DE1" w:rsidP="00A82E43">
      <w:pPr>
        <w:keepNext/>
        <w:keepLines/>
        <w:spacing w:after="0" w:line="288" w:lineRule="auto"/>
        <w:jc w:val="both"/>
        <w:outlineLvl w:val="1"/>
        <w:rPr>
          <w:rFonts w:ascii="Arial" w:eastAsia="Times New Roman" w:hAnsi="Arial" w:cs="Arial"/>
          <w:b/>
          <w:sz w:val="20"/>
          <w:szCs w:val="20"/>
          <w:u w:val="single"/>
        </w:rPr>
      </w:pPr>
      <w:bookmarkStart w:id="35" w:name="_Toc66364601"/>
      <w:r w:rsidRPr="00DC2795">
        <w:rPr>
          <w:rFonts w:ascii="Arial" w:eastAsia="Times New Roman" w:hAnsi="Arial" w:cs="Arial"/>
          <w:b/>
          <w:sz w:val="20"/>
          <w:szCs w:val="20"/>
          <w:u w:val="single"/>
        </w:rPr>
        <w:t>3. Dokumenty składane na wezwanie</w:t>
      </w:r>
      <w:bookmarkEnd w:id="35"/>
      <w:r w:rsidRPr="00DC2795">
        <w:rPr>
          <w:rFonts w:ascii="Arial" w:eastAsia="Times New Roman" w:hAnsi="Arial" w:cs="Arial"/>
          <w:b/>
          <w:sz w:val="20"/>
          <w:szCs w:val="20"/>
          <w:u w:val="single"/>
        </w:rPr>
        <w:t xml:space="preserve"> </w:t>
      </w:r>
    </w:p>
    <w:p w14:paraId="144A2A7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Wykaz podmiotowych środków dowodowych </w:t>
      </w:r>
    </w:p>
    <w:p w14:paraId="7C4ABB2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Zgodnie z art. 274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9FB281A"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6" w:name="_Toc66364602"/>
      <w:r w:rsidRPr="00DC2795">
        <w:rPr>
          <w:rFonts w:ascii="Arial" w:eastAsia="Times New Roman" w:hAnsi="Arial" w:cs="Arial"/>
          <w:b/>
          <w:iCs/>
          <w:sz w:val="20"/>
          <w:szCs w:val="20"/>
        </w:rPr>
        <w:t>3.1 Wykaz wykonanych (zakończonych) robót</w:t>
      </w:r>
      <w:bookmarkEnd w:id="36"/>
      <w:r w:rsidRPr="00DC2795">
        <w:rPr>
          <w:rFonts w:ascii="Arial" w:eastAsia="Times New Roman" w:hAnsi="Arial" w:cs="Arial"/>
          <w:b/>
          <w:iCs/>
          <w:sz w:val="20"/>
          <w:szCs w:val="20"/>
        </w:rPr>
        <w:t xml:space="preserve"> </w:t>
      </w:r>
    </w:p>
    <w:p w14:paraId="133E5260" w14:textId="583E41F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W okresie ostatnich 5 lat przed, upływem terminu składania ofert a jeżeli okres prowadzenia działalności jest krótszy - w tym okresie, zgodnie z </w:t>
      </w:r>
      <w:r w:rsidRPr="00DC2795">
        <w:rPr>
          <w:rFonts w:ascii="Arial" w:eastAsia="Arial" w:hAnsi="Arial" w:cs="Arial"/>
          <w:b/>
          <w:bCs/>
          <w:color w:val="000000"/>
          <w:sz w:val="20"/>
          <w:szCs w:val="20"/>
        </w:rPr>
        <w:t xml:space="preserve">Załącznikiem nr 4 do SWZ </w:t>
      </w:r>
      <w:r w:rsidR="008557CE">
        <w:rPr>
          <w:rFonts w:ascii="Arial" w:eastAsia="Arial" w:hAnsi="Arial" w:cs="Arial"/>
          <w:color w:val="000000"/>
          <w:sz w:val="20"/>
          <w:szCs w:val="20"/>
          <w:u w:val="single"/>
        </w:rPr>
        <w:t xml:space="preserve">wraz </w:t>
      </w:r>
      <w:r w:rsidRPr="00DC2795">
        <w:rPr>
          <w:rFonts w:ascii="Arial" w:eastAsia="Arial" w:hAnsi="Arial" w:cs="Arial"/>
          <w:color w:val="000000"/>
          <w:sz w:val="20"/>
          <w:szCs w:val="20"/>
          <w:u w:val="single"/>
        </w:rPr>
        <w:t>z dokumentami potwierdzającymi, że wykazane roboty wykonane zostały w sposób należyty.</w:t>
      </w:r>
    </w:p>
    <w:p w14:paraId="58EAFA0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4987A202"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7" w:name="_Toc66364603"/>
      <w:r w:rsidRPr="00DC2795">
        <w:rPr>
          <w:rFonts w:ascii="Arial" w:eastAsia="Times New Roman" w:hAnsi="Arial" w:cs="Arial"/>
          <w:b/>
          <w:iCs/>
          <w:sz w:val="20"/>
          <w:szCs w:val="20"/>
        </w:rPr>
        <w:t>3.2 Wykaz osób skierowanych przez Wykonawcę do realizacji zamówienia publicznego, które będą pełnić funkcje zgodnie z Załącznikiem nr 5 do SWZ:</w:t>
      </w:r>
      <w:bookmarkEnd w:id="37"/>
    </w:p>
    <w:p w14:paraId="735F0608" w14:textId="77777777" w:rsidR="00D73DE1" w:rsidRPr="00DC2795" w:rsidRDefault="00D73DE1" w:rsidP="00A82E43">
      <w:pPr>
        <w:autoSpaceDE w:val="0"/>
        <w:autoSpaceDN w:val="0"/>
        <w:adjustRightInd w:val="0"/>
        <w:spacing w:after="0" w:line="288" w:lineRule="auto"/>
        <w:jc w:val="both"/>
        <w:rPr>
          <w:rFonts w:ascii="Arial" w:eastAsia="Arial" w:hAnsi="Arial" w:cs="Arial"/>
          <w:b/>
          <w:bCs/>
          <w:color w:val="000000"/>
          <w:sz w:val="20"/>
          <w:szCs w:val="20"/>
        </w:rPr>
      </w:pPr>
      <w:r w:rsidRPr="00DC2795">
        <w:rPr>
          <w:rFonts w:ascii="Arial" w:eastAsia="Arial" w:hAnsi="Arial" w:cs="Arial"/>
          <w:color w:val="000000"/>
          <w:sz w:val="20"/>
          <w:szCs w:val="20"/>
        </w:rPr>
        <w:t xml:space="preserve">Kierownik budowy w specjalności konstrukcyjno-budowlanej </w:t>
      </w:r>
    </w:p>
    <w:p w14:paraId="1F7762E9" w14:textId="77777777" w:rsidR="00D73DE1" w:rsidRPr="00DC2795" w:rsidRDefault="00D73DE1" w:rsidP="00A82E43">
      <w:pPr>
        <w:keepNext/>
        <w:keepLines/>
        <w:spacing w:after="0" w:line="288" w:lineRule="auto"/>
        <w:jc w:val="both"/>
        <w:outlineLvl w:val="2"/>
        <w:rPr>
          <w:rFonts w:ascii="Arial" w:eastAsia="Times New Roman" w:hAnsi="Arial" w:cs="Arial"/>
          <w:bCs/>
          <w:iCs/>
          <w:sz w:val="20"/>
          <w:szCs w:val="20"/>
        </w:rPr>
      </w:pPr>
      <w:bookmarkStart w:id="38" w:name="_Toc66364604"/>
      <w:r w:rsidRPr="00DC2795">
        <w:rPr>
          <w:rFonts w:ascii="Arial" w:eastAsia="Times New Roman" w:hAnsi="Arial" w:cs="Arial"/>
          <w:b/>
          <w:bCs/>
          <w:sz w:val="20"/>
          <w:szCs w:val="20"/>
        </w:rPr>
        <w:t xml:space="preserve">3.3 </w:t>
      </w:r>
      <w:bookmarkStart w:id="39" w:name="_Hlk66361253"/>
      <w:r w:rsidRPr="00DC2795">
        <w:rPr>
          <w:rFonts w:ascii="Arial" w:eastAsia="Times New Roman" w:hAnsi="Arial" w:cs="Arial"/>
          <w:b/>
          <w:bCs/>
          <w:sz w:val="20"/>
          <w:szCs w:val="20"/>
        </w:rPr>
        <w:t xml:space="preserve">Oświadczenie wykonawcy, </w:t>
      </w:r>
      <w:bookmarkEnd w:id="39"/>
      <w:r w:rsidRPr="00DC2795">
        <w:rPr>
          <w:rFonts w:ascii="Arial" w:eastAsia="Times New Roman" w:hAnsi="Arial" w:cs="Arial"/>
          <w:b/>
          <w:bCs/>
          <w:sz w:val="20"/>
          <w:szCs w:val="20"/>
        </w:rPr>
        <w:t xml:space="preserve">w zakresie art. 108 ust. 1 pkt 5 ustawy </w:t>
      </w:r>
      <w:proofErr w:type="spellStart"/>
      <w:r w:rsidRPr="00DC2795">
        <w:rPr>
          <w:rFonts w:ascii="Arial" w:eastAsia="Times New Roman" w:hAnsi="Arial" w:cs="Arial"/>
          <w:b/>
          <w:bCs/>
          <w:sz w:val="20"/>
          <w:szCs w:val="20"/>
        </w:rPr>
        <w:t>Pzp</w:t>
      </w:r>
      <w:bookmarkEnd w:id="38"/>
      <w:proofErr w:type="spellEnd"/>
      <w:r w:rsidRPr="00DC2795">
        <w:rPr>
          <w:rFonts w:ascii="Arial" w:eastAsia="Times New Roman" w:hAnsi="Arial" w:cs="Arial"/>
          <w:bCs/>
          <w:iCs/>
          <w:sz w:val="20"/>
          <w:szCs w:val="20"/>
        </w:rPr>
        <w:t xml:space="preserve"> </w:t>
      </w:r>
    </w:p>
    <w:p w14:paraId="4EE1EFE7" w14:textId="7A55435A" w:rsidR="00D73DE1" w:rsidRPr="008557CE" w:rsidRDefault="00D73DE1" w:rsidP="00A82E43">
      <w:pPr>
        <w:autoSpaceDE w:val="0"/>
        <w:autoSpaceDN w:val="0"/>
        <w:adjustRightInd w:val="0"/>
        <w:spacing w:after="0" w:line="288" w:lineRule="auto"/>
        <w:jc w:val="both"/>
        <w:rPr>
          <w:rFonts w:ascii="Arial" w:eastAsia="Arial" w:hAnsi="Arial" w:cs="Arial"/>
          <w:b/>
          <w:bCs/>
          <w:color w:val="000000"/>
          <w:sz w:val="20"/>
          <w:szCs w:val="20"/>
        </w:rPr>
      </w:pPr>
      <w:r w:rsidRPr="00DC2795">
        <w:rPr>
          <w:rFonts w:ascii="Arial" w:eastAsia="Arial" w:hAnsi="Arial" w:cs="Arial"/>
          <w:color w:val="000000"/>
          <w:sz w:val="20"/>
          <w:szCs w:val="20"/>
        </w:rPr>
        <w:t xml:space="preserve">Oświadczenie wykonawcy, o braku przynależności do tej samej grupy kapitałowej w rozumieniu ustawy z dnia 16 lutego 2007 r. o ochronie konkurencji </w:t>
      </w:r>
      <w:r w:rsidR="00F856F2" w:rsidRPr="00DC2795">
        <w:rPr>
          <w:rFonts w:ascii="Arial" w:eastAsia="Arial" w:hAnsi="Arial" w:cs="Arial"/>
          <w:color w:val="000000"/>
          <w:sz w:val="20"/>
          <w:szCs w:val="20"/>
        </w:rPr>
        <w:t>i konsumentów (tj. Dz. U. z 2024 r. poz. 594</w:t>
      </w:r>
      <w:r w:rsidRPr="00DC2795">
        <w:rPr>
          <w:rFonts w:ascii="Arial" w:eastAsia="Arial" w:hAnsi="Arial" w:cs="Arial"/>
          <w:color w:val="000000"/>
          <w:sz w:val="20"/>
          <w:szCs w:val="20"/>
        </w:rPr>
        <w:t xml:space="preserve">), z innym wykonawcą, który złożył odrębną ofertę, ofertę częściową lub wniosek o dopuszczenie do udziału </w:t>
      </w:r>
      <w:r w:rsidR="008557CE">
        <w:rPr>
          <w:rFonts w:ascii="Arial" w:eastAsia="Arial" w:hAnsi="Arial" w:cs="Arial"/>
          <w:color w:val="000000"/>
          <w:sz w:val="20"/>
          <w:szCs w:val="20"/>
        </w:rPr>
        <w:br/>
      </w:r>
      <w:r w:rsidRPr="00DC2795">
        <w:rPr>
          <w:rFonts w:ascii="Arial" w:eastAsia="Arial" w:hAnsi="Arial" w:cs="Arial"/>
          <w:color w:val="000000"/>
          <w:sz w:val="20"/>
          <w:szCs w:val="20"/>
        </w:rPr>
        <w:t>w postępowaniu albo oświadczenie o przynależności do te</w:t>
      </w:r>
      <w:r w:rsidR="00F856F2" w:rsidRPr="00DC2795">
        <w:rPr>
          <w:rFonts w:ascii="Arial" w:eastAsia="Arial" w:hAnsi="Arial" w:cs="Arial"/>
          <w:color w:val="000000"/>
          <w:sz w:val="20"/>
          <w:szCs w:val="20"/>
        </w:rPr>
        <w:t xml:space="preserve">j samej grupy kapitałowej wraz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DC2795">
        <w:rPr>
          <w:rFonts w:ascii="Arial" w:eastAsia="Arial" w:hAnsi="Arial" w:cs="Arial"/>
          <w:color w:val="000000"/>
          <w:sz w:val="20"/>
          <w:szCs w:val="20"/>
          <w:u w:val="single"/>
        </w:rPr>
        <w:t>podmiot trzeci</w:t>
      </w:r>
      <w:r w:rsidRPr="00DC2795">
        <w:rPr>
          <w:rFonts w:ascii="Arial" w:eastAsia="Arial" w:hAnsi="Arial" w:cs="Arial"/>
          <w:color w:val="000000"/>
          <w:sz w:val="20"/>
          <w:szCs w:val="20"/>
        </w:rPr>
        <w:t xml:space="preserve"> na którego potencjał powołuje się wykonawca celem potwierdzenia spełnienia </w:t>
      </w:r>
      <w:r w:rsidRPr="00DC2795">
        <w:rPr>
          <w:rFonts w:ascii="Arial" w:eastAsia="Arial" w:hAnsi="Arial" w:cs="Arial"/>
          <w:b/>
          <w:color w:val="000000"/>
          <w:sz w:val="20"/>
          <w:szCs w:val="20"/>
        </w:rPr>
        <w:t>warunków udziału w postępowaniu,</w:t>
      </w:r>
      <w:r w:rsidR="008557CE">
        <w:rPr>
          <w:rFonts w:ascii="Arial" w:eastAsia="Arial" w:hAnsi="Arial" w:cs="Arial"/>
          <w:color w:val="000000"/>
          <w:sz w:val="20"/>
          <w:szCs w:val="20"/>
        </w:rPr>
        <w:t xml:space="preserve"> zgodnie </w:t>
      </w:r>
      <w:r w:rsidRPr="00DC2795">
        <w:rPr>
          <w:rFonts w:ascii="Arial" w:eastAsia="Arial" w:hAnsi="Arial" w:cs="Arial"/>
          <w:color w:val="000000"/>
          <w:sz w:val="20"/>
          <w:szCs w:val="20"/>
        </w:rPr>
        <w:t xml:space="preserve">z </w:t>
      </w:r>
      <w:r w:rsidR="008557CE">
        <w:rPr>
          <w:rFonts w:ascii="Arial" w:eastAsia="Arial" w:hAnsi="Arial" w:cs="Arial"/>
          <w:b/>
          <w:bCs/>
          <w:color w:val="000000"/>
          <w:sz w:val="20"/>
          <w:szCs w:val="20"/>
        </w:rPr>
        <w:t xml:space="preserve">Załącznikiem nr 6 do SWZ </w:t>
      </w:r>
    </w:p>
    <w:p w14:paraId="4CBD5B9E" w14:textId="5CF2A3A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Wykonawca nie jest zobowiązany do złożenia podmiotowych środków dowodowych, które zamawiający posiada, jeżeli wykonawca wskaże te środki or</w:t>
      </w:r>
      <w:r w:rsidR="008557CE">
        <w:rPr>
          <w:rFonts w:ascii="Arial" w:eastAsia="Arial" w:hAnsi="Arial" w:cs="Arial"/>
          <w:color w:val="000000"/>
          <w:sz w:val="20"/>
          <w:szCs w:val="20"/>
        </w:rPr>
        <w:t xml:space="preserve">az potwierdzi ich prawidłowość </w:t>
      </w:r>
      <w:r w:rsidRPr="00DC2795">
        <w:rPr>
          <w:rFonts w:ascii="Arial" w:eastAsia="Arial" w:hAnsi="Arial" w:cs="Arial"/>
          <w:color w:val="000000"/>
          <w:sz w:val="20"/>
          <w:szCs w:val="20"/>
        </w:rPr>
        <w:t xml:space="preserve">i aktualność. </w:t>
      </w:r>
    </w:p>
    <w:p w14:paraId="1770890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Wykonawca składa podmiotowe środki dowodowe aktualne na dzień ich złożenia.</w:t>
      </w:r>
    </w:p>
    <w:p w14:paraId="53468A98"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40" w:name="_Toc66364606"/>
      <w:r w:rsidRPr="00DC2795">
        <w:rPr>
          <w:rFonts w:ascii="Arial" w:eastAsia="Times New Roman" w:hAnsi="Arial" w:cs="Arial"/>
          <w:b/>
          <w:color w:val="000000"/>
          <w:sz w:val="20"/>
          <w:szCs w:val="20"/>
        </w:rPr>
        <w:t>XXVII. Wymagania dotyczące wadium</w:t>
      </w:r>
      <w:bookmarkEnd w:id="40"/>
    </w:p>
    <w:p w14:paraId="543FBF03" w14:textId="77777777" w:rsidR="00D73DE1" w:rsidRPr="003031A8"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3031A8">
        <w:rPr>
          <w:rFonts w:ascii="Arial" w:eastAsia="Arial" w:hAnsi="Arial" w:cs="Arial"/>
          <w:color w:val="000000"/>
          <w:sz w:val="20"/>
          <w:szCs w:val="20"/>
        </w:rPr>
        <w:t xml:space="preserve">1. Wykonawca przystępujący do postępowania jest zobowiązany, przed upływem terminu składania ofert, wnieść wadium w kwocie: 20 000,00 (słownie: dwadzieścia tysięcy złotych 00/100). </w:t>
      </w:r>
    </w:p>
    <w:p w14:paraId="2C8FAF1B" w14:textId="77777777" w:rsidR="00D73DE1" w:rsidRPr="003031A8"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3031A8">
        <w:rPr>
          <w:rFonts w:ascii="Arial" w:eastAsia="Arial" w:hAnsi="Arial" w:cs="Arial"/>
          <w:color w:val="000000"/>
          <w:sz w:val="20"/>
          <w:szCs w:val="20"/>
        </w:rPr>
        <w:t xml:space="preserve">2. Wadium musi obejmować pełen okres związania </w:t>
      </w:r>
      <w:r w:rsidRPr="003031A8">
        <w:rPr>
          <w:rFonts w:ascii="Arial" w:eastAsia="Arial" w:hAnsi="Arial" w:cs="Arial"/>
          <w:sz w:val="20"/>
          <w:szCs w:val="20"/>
        </w:rPr>
        <w:t>ofertą</w:t>
      </w:r>
      <w:r w:rsidRPr="003031A8">
        <w:rPr>
          <w:rFonts w:ascii="Arial" w:eastAsia="Arial" w:hAnsi="Arial" w:cs="Arial"/>
          <w:b/>
          <w:bCs/>
          <w:sz w:val="20"/>
          <w:szCs w:val="20"/>
        </w:rPr>
        <w:t xml:space="preserve"> </w:t>
      </w:r>
    </w:p>
    <w:p w14:paraId="1F3D708F" w14:textId="77777777" w:rsidR="00D73DE1" w:rsidRPr="003031A8"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3031A8">
        <w:rPr>
          <w:rFonts w:ascii="Arial" w:eastAsia="Arial" w:hAnsi="Arial" w:cs="Arial"/>
          <w:color w:val="000000"/>
          <w:sz w:val="20"/>
          <w:szCs w:val="20"/>
        </w:rPr>
        <w:t xml:space="preserve">3. Wadium może być wniesione w jednej lub kilku formach wskazanych w art. 97 ust. 7 Ustawy </w:t>
      </w:r>
      <w:proofErr w:type="spellStart"/>
      <w:r w:rsidRPr="003031A8">
        <w:rPr>
          <w:rFonts w:ascii="Arial" w:eastAsia="Arial" w:hAnsi="Arial" w:cs="Arial"/>
          <w:color w:val="000000"/>
          <w:sz w:val="20"/>
          <w:szCs w:val="20"/>
        </w:rPr>
        <w:t>Pzp</w:t>
      </w:r>
      <w:proofErr w:type="spellEnd"/>
      <w:r w:rsidRPr="003031A8">
        <w:rPr>
          <w:rFonts w:ascii="Arial" w:eastAsia="Arial" w:hAnsi="Arial" w:cs="Arial"/>
          <w:color w:val="000000"/>
          <w:sz w:val="20"/>
          <w:szCs w:val="20"/>
        </w:rPr>
        <w:t xml:space="preserve">. </w:t>
      </w:r>
    </w:p>
    <w:p w14:paraId="7B502904" w14:textId="48C6488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3031A8">
        <w:rPr>
          <w:rFonts w:ascii="Arial" w:eastAsia="Arial" w:hAnsi="Arial" w:cs="Arial"/>
          <w:color w:val="000000"/>
          <w:sz w:val="20"/>
          <w:szCs w:val="20"/>
        </w:rPr>
        <w:t xml:space="preserve">4. Wadium wnoszone w pieniądzu należy wpłacić przelewem na </w:t>
      </w:r>
      <w:r w:rsidR="00F856F2" w:rsidRPr="003031A8">
        <w:rPr>
          <w:rFonts w:ascii="Arial" w:eastAsia="Arial" w:hAnsi="Arial" w:cs="Arial"/>
          <w:color w:val="000000"/>
          <w:sz w:val="20"/>
          <w:szCs w:val="20"/>
        </w:rPr>
        <w:t xml:space="preserve">rachunek bankowy Zamawiającego </w:t>
      </w:r>
      <w:r w:rsidRPr="003031A8">
        <w:rPr>
          <w:rFonts w:ascii="Arial" w:eastAsia="Arial" w:hAnsi="Arial" w:cs="Arial"/>
          <w:color w:val="000000"/>
          <w:sz w:val="20"/>
          <w:szCs w:val="20"/>
        </w:rPr>
        <w:t xml:space="preserve">nr 04 88120005 0000 0000 2134 0009 wadium w formie pieniądza należy wnieść na rachunek bankowy Zamawiającego w tytule umieszczając Znak sprawy </w:t>
      </w:r>
      <w:r w:rsidR="008557CE" w:rsidRPr="003031A8">
        <w:rPr>
          <w:rFonts w:ascii="Arial" w:eastAsia="Arial" w:hAnsi="Arial" w:cs="Arial"/>
          <w:color w:val="000000"/>
          <w:sz w:val="20"/>
          <w:szCs w:val="20"/>
        </w:rPr>
        <w:t>RGGZ.271.1.6.2024, nr przetargu 6</w:t>
      </w:r>
      <w:r w:rsidR="00F856F2" w:rsidRPr="003031A8">
        <w:rPr>
          <w:rFonts w:ascii="Arial" w:eastAsia="Arial" w:hAnsi="Arial" w:cs="Arial"/>
          <w:color w:val="000000"/>
          <w:sz w:val="20"/>
          <w:szCs w:val="20"/>
        </w:rPr>
        <w:t>/2024</w:t>
      </w:r>
      <w:r w:rsidRPr="003031A8">
        <w:rPr>
          <w:rFonts w:ascii="Arial" w:eastAsia="Arial" w:hAnsi="Arial" w:cs="Arial"/>
          <w:color w:val="000000"/>
          <w:sz w:val="20"/>
          <w:szCs w:val="20"/>
        </w:rPr>
        <w:t xml:space="preserve">, </w:t>
      </w:r>
      <w:r w:rsidR="008557CE" w:rsidRPr="003031A8">
        <w:rPr>
          <w:rFonts w:ascii="Arial" w:eastAsia="Arial" w:hAnsi="Arial" w:cs="Arial"/>
          <w:color w:val="000000"/>
          <w:sz w:val="20"/>
          <w:szCs w:val="20"/>
        </w:rPr>
        <w:br/>
      </w:r>
      <w:r w:rsidRPr="003031A8">
        <w:rPr>
          <w:rFonts w:ascii="Arial" w:eastAsia="Arial" w:hAnsi="Arial" w:cs="Arial"/>
          <w:color w:val="000000"/>
          <w:sz w:val="20"/>
          <w:szCs w:val="20"/>
        </w:rPr>
        <w:t>z adnotacją „wadium”. Wadium musi wpłynąć na wskazany rachunek bankowy zamawiającego</w:t>
      </w:r>
      <w:r w:rsidRPr="00DC2795">
        <w:rPr>
          <w:rFonts w:ascii="Arial" w:eastAsia="Arial" w:hAnsi="Arial" w:cs="Arial"/>
          <w:color w:val="000000"/>
          <w:sz w:val="20"/>
          <w:szCs w:val="20"/>
        </w:rPr>
        <w:t xml:space="preserve"> najpóźniej przed upływem terminu składania ofert (decyduje data wpływu na rachunek bankowy zamawiającego). </w:t>
      </w:r>
    </w:p>
    <w:p w14:paraId="4D4270F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Wadium wnoszone w poręczeniach lub gwarancjach należy załączyć do oferty w oryginale </w:t>
      </w:r>
      <w:r w:rsidRPr="00DC2795">
        <w:rPr>
          <w:rFonts w:ascii="Arial" w:eastAsia="Arial" w:hAnsi="Arial" w:cs="Arial"/>
          <w:color w:val="000000"/>
          <w:sz w:val="20"/>
          <w:szCs w:val="20"/>
        </w:rPr>
        <w:br/>
        <w:t xml:space="preserve">w postaci dokumentu elektronicznego podpisanego kwalifikowanym podpisem elektronicznym przez wystawcę dokumentu i powinno zawierać następujące elementy: </w:t>
      </w:r>
    </w:p>
    <w:p w14:paraId="08F3BC60" w14:textId="79D8640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nazwę dającego zlecenie (wykonawcy), beneficjenta gwarancji (zamawiającego), gwaranta</w:t>
      </w:r>
      <w:r w:rsidR="008557CE">
        <w:rPr>
          <w:rFonts w:ascii="Arial" w:eastAsia="Arial" w:hAnsi="Arial" w:cs="Arial"/>
          <w:color w:val="000000"/>
          <w:sz w:val="20"/>
          <w:szCs w:val="20"/>
        </w:rPr>
        <w:t xml:space="preserve"> </w:t>
      </w:r>
      <w:r w:rsidRPr="00DC2795">
        <w:rPr>
          <w:rFonts w:ascii="Arial" w:eastAsia="Arial" w:hAnsi="Arial" w:cs="Arial"/>
          <w:color w:val="000000"/>
          <w:sz w:val="20"/>
          <w:szCs w:val="20"/>
        </w:rPr>
        <w:t xml:space="preserve">/poręczyciela oraz wskazanie ich siedzib. </w:t>
      </w:r>
    </w:p>
    <w:p w14:paraId="098E54CB"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określenie wierzytelności, która ma być zabezpieczona gwarancją/poręczeniem, </w:t>
      </w:r>
    </w:p>
    <w:p w14:paraId="34579FC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kwotę gwarancji/poręczenia, </w:t>
      </w:r>
    </w:p>
    <w:p w14:paraId="2099595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termin ważności gwarancji/poręczenia, </w:t>
      </w:r>
    </w:p>
    <w:p w14:paraId="3604C2A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zobowiązanie gwaranta do zapłacenia kwoty gwarancji/poręczenia bezwarunkowo, na pierwsze pisemne żądanie zamawiającego, w sytuacjach określonych w art. 98 ust. 6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6FAC8A62" w14:textId="4BD1224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6. W przypadku, gdy wykonawca nie wniósł wadium lub wniósł w sposób nieprawidłowy lub nie utrzymywał wadium nieprzerwanie do upływu terminu związania ofertą lub złożył wniosek o zwrot wadium, w przypadku o któr</w:t>
      </w:r>
      <w:r w:rsidR="00833F9E" w:rsidRPr="00DC2795">
        <w:rPr>
          <w:rFonts w:ascii="Arial" w:eastAsia="Arial" w:hAnsi="Arial" w:cs="Arial"/>
          <w:color w:val="000000"/>
          <w:sz w:val="20"/>
          <w:szCs w:val="20"/>
        </w:rPr>
        <w:t>ym mowa w art. 98 ust. 2 pkt 3 U</w:t>
      </w:r>
      <w:r w:rsidRPr="00DC2795">
        <w:rPr>
          <w:rFonts w:ascii="Arial" w:eastAsia="Arial" w:hAnsi="Arial" w:cs="Arial"/>
          <w:color w:val="000000"/>
          <w:sz w:val="20"/>
          <w:szCs w:val="20"/>
        </w:rPr>
        <w:t xml:space="preserve">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zamawiający odrzuci ofertę na po</w:t>
      </w:r>
      <w:r w:rsidR="00833F9E" w:rsidRPr="00DC2795">
        <w:rPr>
          <w:rFonts w:ascii="Arial" w:eastAsia="Arial" w:hAnsi="Arial" w:cs="Arial"/>
          <w:color w:val="000000"/>
          <w:sz w:val="20"/>
          <w:szCs w:val="20"/>
        </w:rPr>
        <w:t>dstawie art. 226 ust. 1 pkt 14 U</w:t>
      </w:r>
      <w:r w:rsidRPr="00DC2795">
        <w:rPr>
          <w:rFonts w:ascii="Arial" w:eastAsia="Arial" w:hAnsi="Arial" w:cs="Arial"/>
          <w:color w:val="000000"/>
          <w:sz w:val="20"/>
          <w:szCs w:val="20"/>
        </w:rPr>
        <w:t xml:space="preserve">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4945CC42" w14:textId="316496D3"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7. Zamawiający dokona zwrotu wadium na zasadach </w:t>
      </w:r>
      <w:r w:rsidR="00833F9E" w:rsidRPr="00DC2795">
        <w:rPr>
          <w:rFonts w:ascii="Arial" w:eastAsia="Arial" w:hAnsi="Arial" w:cs="Arial"/>
          <w:color w:val="000000"/>
          <w:sz w:val="20"/>
          <w:szCs w:val="20"/>
        </w:rPr>
        <w:t>określonych w art. 98 ust.1-5 U</w:t>
      </w:r>
      <w:r w:rsidRPr="00DC2795">
        <w:rPr>
          <w:rFonts w:ascii="Arial" w:eastAsia="Arial" w:hAnsi="Arial" w:cs="Arial"/>
          <w:color w:val="000000"/>
          <w:sz w:val="20"/>
          <w:szCs w:val="20"/>
        </w:rPr>
        <w:t xml:space="preserve">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15B9E728" w14:textId="17D88A53"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8. Zamawiający zatrzymuje wadium wraz z odsetka</w:t>
      </w:r>
      <w:r w:rsidR="00833F9E" w:rsidRPr="00DC2795">
        <w:rPr>
          <w:rFonts w:ascii="Arial" w:eastAsia="Arial" w:hAnsi="Arial" w:cs="Arial"/>
          <w:color w:val="000000"/>
          <w:sz w:val="20"/>
          <w:szCs w:val="20"/>
        </w:rPr>
        <w:t>mi na podstawie art. 98 ust. 6 U</w:t>
      </w:r>
      <w:r w:rsidRPr="00DC2795">
        <w:rPr>
          <w:rFonts w:ascii="Arial" w:eastAsia="Arial" w:hAnsi="Arial" w:cs="Arial"/>
          <w:color w:val="000000"/>
          <w:sz w:val="20"/>
          <w:szCs w:val="20"/>
        </w:rPr>
        <w:t xml:space="preserve">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17E5A19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41" w:name="_Toc66364607"/>
      <w:r w:rsidRPr="00DC2795">
        <w:rPr>
          <w:rFonts w:ascii="Arial" w:eastAsia="Times New Roman" w:hAnsi="Arial" w:cs="Arial"/>
          <w:b/>
          <w:color w:val="000000"/>
          <w:sz w:val="20"/>
          <w:szCs w:val="20"/>
        </w:rPr>
        <w:t>XXVIII. Sposób przygotowania ofert</w:t>
      </w:r>
      <w:bookmarkEnd w:id="41"/>
    </w:p>
    <w:p w14:paraId="5F747F82" w14:textId="77777777" w:rsidR="00D73DE1" w:rsidRPr="00DC2795" w:rsidRDefault="00D73DE1" w:rsidP="00A82E43">
      <w:pPr>
        <w:numPr>
          <w:ilvl w:val="0"/>
          <w:numId w:val="25"/>
        </w:numPr>
        <w:spacing w:after="0" w:line="288" w:lineRule="auto"/>
        <w:ind w:left="0" w:firstLine="0"/>
        <w:contextualSpacing/>
        <w:jc w:val="both"/>
        <w:rPr>
          <w:rFonts w:ascii="Arial" w:eastAsia="Arial" w:hAnsi="Arial" w:cs="Arial"/>
          <w:sz w:val="20"/>
          <w:szCs w:val="20"/>
          <w:lang w:val="pl" w:eastAsia="pl-PL"/>
        </w:rPr>
      </w:pPr>
      <w:bookmarkStart w:id="42" w:name="_Toc66364608"/>
      <w:r w:rsidRPr="00DC2795">
        <w:rPr>
          <w:rFonts w:ascii="Arial" w:eastAsia="Calibri" w:hAnsi="Arial" w:cs="Arial"/>
          <w:sz w:val="20"/>
          <w:szCs w:val="20"/>
          <w:lang w:val="pl" w:eastAsia="pl-PL"/>
        </w:rPr>
        <w:t xml:space="preserve">Oferta, wniosek oraz przedmiotowe środki dowodowe (jeżeli były wymagane) składane elektronicznie muszą zostać podpisane </w:t>
      </w:r>
      <w:r w:rsidRPr="00DC2795">
        <w:rPr>
          <w:rFonts w:ascii="Arial" w:eastAsia="Calibri" w:hAnsi="Arial" w:cs="Arial"/>
          <w:b/>
          <w:sz w:val="20"/>
          <w:szCs w:val="20"/>
          <w:lang w:val="pl" w:eastAsia="pl-PL"/>
        </w:rPr>
        <w:t>elektronicznym kwalifikowanym podpisem</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podpisem zaufanym</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podpisem osobistym</w:t>
      </w:r>
      <w:r w:rsidRPr="00DC2795">
        <w:rPr>
          <w:rFonts w:ascii="Arial" w:eastAsia="Calibri" w:hAnsi="Arial" w:cs="Arial"/>
          <w:sz w:val="20"/>
          <w:szCs w:val="20"/>
          <w:lang w:val="pl" w:eastAsia="pl-PL"/>
        </w:rPr>
        <w:t xml:space="preserve">. W procesie składania oferty, wniosku w tym przedmiotowych środków dowodowych na platformie, </w:t>
      </w:r>
      <w:r w:rsidRPr="00DC2795">
        <w:rPr>
          <w:rFonts w:ascii="Arial" w:eastAsia="Calibri" w:hAnsi="Arial" w:cs="Arial"/>
          <w:b/>
          <w:sz w:val="20"/>
          <w:szCs w:val="20"/>
          <w:lang w:val="pl" w:eastAsia="pl-PL"/>
        </w:rPr>
        <w:t>kwalifikowany podpis elektroniczny</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 zaufany</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 osobisty</w:t>
      </w:r>
      <w:r w:rsidRPr="00DC2795">
        <w:rPr>
          <w:rFonts w:ascii="Arial" w:eastAsia="Calibri" w:hAnsi="Arial" w:cs="Arial"/>
          <w:sz w:val="20"/>
          <w:szCs w:val="20"/>
          <w:lang w:val="pl" w:eastAsia="pl-PL"/>
        </w:rPr>
        <w:t xml:space="preserve"> Wykonawca składa bezpośrednio na dokumencie, który następnie przesyła do systemu.</w:t>
      </w:r>
    </w:p>
    <w:p w14:paraId="134C88C7" w14:textId="7D82B20A" w:rsidR="00D73DE1" w:rsidRPr="00DC2795" w:rsidRDefault="00D73DE1" w:rsidP="00A82E43">
      <w:pPr>
        <w:numPr>
          <w:ilvl w:val="0"/>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Poświadczenia za zgodność z oryginałem </w:t>
      </w:r>
      <w:r w:rsidR="00833F9E" w:rsidRPr="00DC2795">
        <w:rPr>
          <w:rFonts w:ascii="Arial" w:eastAsia="Calibri" w:hAnsi="Arial" w:cs="Arial"/>
          <w:sz w:val="20"/>
          <w:szCs w:val="20"/>
          <w:lang w:eastAsia="pl-PL"/>
        </w:rPr>
        <w:t xml:space="preserve">dokonuje odpowiednio </w:t>
      </w:r>
      <w:r w:rsidRPr="00DC2795">
        <w:rPr>
          <w:rFonts w:ascii="Arial" w:eastAsia="Calibri" w:hAnsi="Arial" w:cs="Arial"/>
          <w:sz w:val="20"/>
          <w:szCs w:val="20"/>
          <w:lang w:eastAsia="pl-PL"/>
        </w:rPr>
        <w:t>wykonawca, podmiot, na którego zdolnościach lub sytuacji polega wykonawca, wyk</w:t>
      </w:r>
      <w:r w:rsidR="00833F9E" w:rsidRPr="00DC2795">
        <w:rPr>
          <w:rFonts w:ascii="Arial" w:eastAsia="Calibri" w:hAnsi="Arial" w:cs="Arial"/>
          <w:sz w:val="20"/>
          <w:szCs w:val="20"/>
          <w:lang w:eastAsia="pl-PL"/>
        </w:rPr>
        <w:t xml:space="preserve">onawcy wspólnie ubiegający się </w:t>
      </w:r>
      <w:r w:rsidRPr="00DC2795">
        <w:rPr>
          <w:rFonts w:ascii="Arial" w:eastAsia="Calibri" w:hAnsi="Arial" w:cs="Arial"/>
          <w:sz w:val="20"/>
          <w:szCs w:val="20"/>
          <w:lang w:eastAsia="pl-PL"/>
        </w:rPr>
        <w:t>o udzielenie zamówienia publicznego albo podwykonawca, w zakr</w:t>
      </w:r>
      <w:r w:rsidR="00833F9E" w:rsidRPr="00DC2795">
        <w:rPr>
          <w:rFonts w:ascii="Arial" w:eastAsia="Calibri" w:hAnsi="Arial" w:cs="Arial"/>
          <w:sz w:val="20"/>
          <w:szCs w:val="20"/>
          <w:lang w:eastAsia="pl-PL"/>
        </w:rPr>
        <w:t xml:space="preserve">esie dokumentów, które każdego </w:t>
      </w:r>
      <w:r w:rsidRPr="00DC2795">
        <w:rPr>
          <w:rFonts w:ascii="Arial" w:eastAsia="Calibri" w:hAnsi="Arial" w:cs="Arial"/>
          <w:sz w:val="20"/>
          <w:szCs w:val="20"/>
          <w:lang w:eastAsia="pl-PL"/>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w:t>
      </w:r>
      <w:r w:rsidR="00833F9E" w:rsidRPr="00DC2795">
        <w:rPr>
          <w:rFonts w:ascii="Arial" w:eastAsia="Calibri" w:hAnsi="Arial" w:cs="Arial"/>
          <w:sz w:val="20"/>
          <w:szCs w:val="20"/>
          <w:lang w:eastAsia="pl-PL"/>
        </w:rPr>
        <w:t xml:space="preserve">sem elektronicznym lub podpisem </w:t>
      </w:r>
      <w:r w:rsidRPr="00DC2795">
        <w:rPr>
          <w:rFonts w:ascii="Arial" w:eastAsia="Calibri" w:hAnsi="Arial" w:cs="Arial"/>
          <w:sz w:val="20"/>
          <w:szCs w:val="20"/>
          <w:lang w:eastAsia="pl-PL"/>
        </w:rPr>
        <w:t xml:space="preserve">zaufanym lub podpisem osobistym przez osobę/osoby upoważnioną/upoważnione. </w:t>
      </w:r>
    </w:p>
    <w:p w14:paraId="7A27F901" w14:textId="77777777" w:rsidR="00D73DE1" w:rsidRPr="00DC2795" w:rsidRDefault="00D73DE1" w:rsidP="00A82E43">
      <w:pPr>
        <w:numPr>
          <w:ilvl w:val="0"/>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Oferta powinna być:</w:t>
      </w:r>
    </w:p>
    <w:p w14:paraId="6A889CD6"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sporządzona na podstawie załączników niniejszej SWZ w języku polskim,</w:t>
      </w:r>
    </w:p>
    <w:p w14:paraId="15F5B927"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złożona przy użyciu środków komunikacji elektronicznej tzn. za pośrednictwem </w:t>
      </w:r>
      <w:hyperlink r:id="rId12">
        <w:r w:rsidRPr="00DC2795">
          <w:rPr>
            <w:rFonts w:ascii="Arial" w:eastAsia="Calibri" w:hAnsi="Arial" w:cs="Arial"/>
            <w:color w:val="1155CC"/>
            <w:sz w:val="20"/>
            <w:szCs w:val="20"/>
            <w:u w:val="single"/>
            <w:lang w:eastAsia="pl-PL"/>
          </w:rPr>
          <w:t>platformazakupowa.pl</w:t>
        </w:r>
      </w:hyperlink>
      <w:r w:rsidRPr="00DC2795">
        <w:rPr>
          <w:rFonts w:ascii="Arial" w:eastAsia="Calibri" w:hAnsi="Arial" w:cs="Arial"/>
          <w:sz w:val="20"/>
          <w:szCs w:val="20"/>
          <w:lang w:eastAsia="pl-PL"/>
        </w:rPr>
        <w:t>,</w:t>
      </w:r>
    </w:p>
    <w:p w14:paraId="0ECCC6DE"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podpisana kwalifikowanym podpisem elektronicznym lub podpisem zaufanym lub podpisem osobistym przez osobę/osoby upoważnioną/upoważnione</w:t>
      </w:r>
    </w:p>
    <w:p w14:paraId="60F5E0E1"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795">
        <w:rPr>
          <w:rFonts w:ascii="Arial" w:eastAsia="Calibri" w:hAnsi="Arial" w:cs="Arial"/>
          <w:sz w:val="20"/>
          <w:szCs w:val="20"/>
          <w:lang w:eastAsia="pl-PL"/>
        </w:rPr>
        <w:t>eIDAS</w:t>
      </w:r>
      <w:proofErr w:type="spellEnd"/>
      <w:r w:rsidRPr="00DC2795">
        <w:rPr>
          <w:rFonts w:ascii="Arial" w:eastAsia="Calibri" w:hAnsi="Arial" w:cs="Arial"/>
          <w:sz w:val="20"/>
          <w:szCs w:val="20"/>
          <w:lang w:eastAsia="pl-PL"/>
        </w:rPr>
        <w:t>) (UE) nr 910/2014 - od 1 lipca 2016 roku”.</w:t>
      </w:r>
    </w:p>
    <w:p w14:paraId="53C0F459" w14:textId="2490293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W przypadku wykorzystania formatu podpisu </w:t>
      </w:r>
      <w:proofErr w:type="spellStart"/>
      <w:r w:rsidRPr="00DC2795">
        <w:rPr>
          <w:rFonts w:ascii="Arial" w:eastAsia="Calibri" w:hAnsi="Arial" w:cs="Arial"/>
          <w:sz w:val="20"/>
          <w:szCs w:val="20"/>
          <w:lang w:eastAsia="pl-PL"/>
        </w:rPr>
        <w:t>XAdES</w:t>
      </w:r>
      <w:proofErr w:type="spellEnd"/>
      <w:r w:rsidRPr="00DC2795">
        <w:rPr>
          <w:rFonts w:ascii="Arial" w:eastAsia="Calibri" w:hAnsi="Arial" w:cs="Arial"/>
          <w:sz w:val="20"/>
          <w:szCs w:val="20"/>
          <w:lang w:eastAsia="pl-PL"/>
        </w:rPr>
        <w:t xml:space="preserve"> zewnętrzny. Zamawiający wymaga dołączenia odpowiedniej ilości plików tj. podpisywanych plikó</w:t>
      </w:r>
      <w:r w:rsidR="00833F9E" w:rsidRPr="00DC2795">
        <w:rPr>
          <w:rFonts w:ascii="Arial" w:eastAsia="Calibri" w:hAnsi="Arial" w:cs="Arial"/>
          <w:sz w:val="20"/>
          <w:szCs w:val="20"/>
          <w:lang w:eastAsia="pl-PL"/>
        </w:rPr>
        <w:t xml:space="preserve">w z danymi oraz plików podpisu </w:t>
      </w:r>
      <w:r w:rsidRPr="00DC2795">
        <w:rPr>
          <w:rFonts w:ascii="Arial" w:eastAsia="Calibri" w:hAnsi="Arial" w:cs="Arial"/>
          <w:sz w:val="20"/>
          <w:szCs w:val="20"/>
          <w:lang w:eastAsia="pl-PL"/>
        </w:rPr>
        <w:t xml:space="preserve">w formacie </w:t>
      </w:r>
      <w:proofErr w:type="spellStart"/>
      <w:r w:rsidRPr="00DC2795">
        <w:rPr>
          <w:rFonts w:ascii="Arial" w:eastAsia="Calibri" w:hAnsi="Arial" w:cs="Arial"/>
          <w:sz w:val="20"/>
          <w:szCs w:val="20"/>
          <w:lang w:eastAsia="pl-PL"/>
        </w:rPr>
        <w:t>XAdES</w:t>
      </w:r>
      <w:proofErr w:type="spellEnd"/>
      <w:r w:rsidRPr="00DC2795">
        <w:rPr>
          <w:rFonts w:ascii="Arial" w:eastAsia="Calibri" w:hAnsi="Arial" w:cs="Arial"/>
          <w:sz w:val="20"/>
          <w:szCs w:val="20"/>
          <w:lang w:eastAsia="pl-PL"/>
        </w:rPr>
        <w:t>.</w:t>
      </w:r>
    </w:p>
    <w:p w14:paraId="2C6AE7A7"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Zgodnie z art. 18 ust. 3 ustawy </w:t>
      </w:r>
      <w:proofErr w:type="spellStart"/>
      <w:r w:rsidRPr="00DC2795">
        <w:rPr>
          <w:rFonts w:ascii="Arial" w:eastAsia="Calibri" w:hAnsi="Arial" w:cs="Arial"/>
          <w:sz w:val="20"/>
          <w:szCs w:val="20"/>
          <w:lang w:eastAsia="pl-PL"/>
        </w:rPr>
        <w:t>Pzp</w:t>
      </w:r>
      <w:proofErr w:type="spellEnd"/>
      <w:r w:rsidRPr="00DC2795">
        <w:rPr>
          <w:rFonts w:ascii="Arial" w:eastAsia="Calibri"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DC2795">
        <w:rPr>
          <w:rFonts w:ascii="Arial" w:eastAsia="Calibri" w:hAnsi="Arial" w:cs="Arial"/>
          <w:sz w:val="20"/>
          <w:szCs w:val="20"/>
          <w:lang w:eastAsia="pl-PL"/>
        </w:rPr>
        <w:t>Pzp</w:t>
      </w:r>
      <w:proofErr w:type="spellEnd"/>
      <w:r w:rsidRPr="00DC2795">
        <w:rPr>
          <w:rFonts w:ascii="Arial" w:eastAsia="Calibri" w:hAnsi="Arial" w:cs="Arial"/>
          <w:sz w:val="20"/>
          <w:szCs w:val="20"/>
          <w:lang w:eastAsia="pl-PL"/>
        </w:rPr>
        <w:t xml:space="preserve">. </w:t>
      </w:r>
    </w:p>
    <w:p w14:paraId="3CB12AFE" w14:textId="19F524BE" w:rsidR="00D73DE1" w:rsidRPr="00DC2795" w:rsidRDefault="00D73DE1" w:rsidP="00A82E43">
      <w:pPr>
        <w:numPr>
          <w:ilvl w:val="0"/>
          <w:numId w:val="25"/>
        </w:numPr>
        <w:tabs>
          <w:tab w:val="left" w:pos="0"/>
          <w:tab w:val="left" w:pos="142"/>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Wykonawca, za pośrednictwem </w:t>
      </w:r>
      <w:hyperlink r:id="rId13">
        <w:r w:rsidRPr="00DC2795">
          <w:rPr>
            <w:rFonts w:ascii="Arial" w:eastAsia="Calibri" w:hAnsi="Arial" w:cs="Arial"/>
            <w:color w:val="1155CC"/>
            <w:sz w:val="20"/>
            <w:szCs w:val="20"/>
            <w:u w:val="single"/>
            <w:lang w:eastAsia="pl-PL"/>
          </w:rPr>
          <w:t>platformazakupowa.pl</w:t>
        </w:r>
      </w:hyperlink>
      <w:r w:rsidRPr="00DC2795">
        <w:rPr>
          <w:rFonts w:ascii="Arial" w:eastAsia="Calibri" w:hAnsi="Arial" w:cs="Arial"/>
          <w:sz w:val="20"/>
          <w:szCs w:val="20"/>
          <w:lang w:eastAsia="pl-PL"/>
        </w:rPr>
        <w:t xml:space="preserve"> może przed upływem terminu do składania wycofać ofertę. Sposób dokonywania wycofania oferty zamieszczono w instrukcji zamieszczonej na stronie internetowej pod adresem:</w:t>
      </w:r>
      <w:r w:rsidR="002E33B9" w:rsidRPr="00DC2795">
        <w:rPr>
          <w:rFonts w:ascii="Arial" w:eastAsia="Calibri" w:hAnsi="Arial" w:cs="Arial"/>
          <w:color w:val="1155CC"/>
          <w:sz w:val="20"/>
          <w:szCs w:val="20"/>
          <w:lang w:eastAsia="pl-PL"/>
        </w:rPr>
        <w:t xml:space="preserve">   </w:t>
      </w:r>
      <w:hyperlink r:id="rId14">
        <w:r w:rsidRPr="00DC2795">
          <w:rPr>
            <w:rFonts w:ascii="Arial" w:eastAsia="Calibri" w:hAnsi="Arial" w:cs="Arial"/>
            <w:color w:val="1155CC"/>
            <w:sz w:val="20"/>
            <w:szCs w:val="20"/>
            <w:u w:val="single"/>
            <w:lang w:eastAsia="pl-PL"/>
          </w:rPr>
          <w:t>https://platformazakupowa.pl/strona/45-instrukcje</w:t>
        </w:r>
      </w:hyperlink>
    </w:p>
    <w:p w14:paraId="73CB352D"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Każdy z wykonawców może złożyć tylko jedną ofertę. Złożenie większej liczby ofert lub oferty zawierającej propozycje wariantowe spowoduje podlegać będzie odrzuceniu.</w:t>
      </w:r>
    </w:p>
    <w:p w14:paraId="55C3F68F"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59D6A57D" w14:textId="77777777"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Dokumenty i oświadczenia składane przez wykonawcę powinny być w języku polskim.</w:t>
      </w:r>
    </w:p>
    <w:p w14:paraId="1A978893" w14:textId="640CD396" w:rsidR="00D73DE1" w:rsidRPr="00DC2795" w:rsidRDefault="00D73DE1" w:rsidP="00A82E43">
      <w:pPr>
        <w:tabs>
          <w:tab w:val="left" w:pos="0"/>
        </w:tabs>
        <w:spacing w:after="0" w:line="288" w:lineRule="auto"/>
        <w:jc w:val="both"/>
        <w:rPr>
          <w:rFonts w:ascii="Arial" w:eastAsia="Arial" w:hAnsi="Arial" w:cs="Arial"/>
          <w:sz w:val="20"/>
          <w:szCs w:val="20"/>
          <w:lang w:val="pl" w:eastAsia="pl-PL"/>
        </w:rPr>
      </w:pPr>
      <w:r w:rsidRPr="00DC2795">
        <w:rPr>
          <w:rFonts w:ascii="Arial" w:eastAsia="Arial" w:hAnsi="Arial" w:cs="Arial"/>
          <w:sz w:val="20"/>
          <w:szCs w:val="20"/>
          <w:lang w:val="pl" w:eastAsia="pl-PL"/>
        </w:rPr>
        <w:t xml:space="preserve">W przypadku  załączenia dokumentów sporządzonych </w:t>
      </w:r>
      <w:r w:rsidR="002E33B9" w:rsidRPr="00DC2795">
        <w:rPr>
          <w:rFonts w:ascii="Arial" w:eastAsia="Arial" w:hAnsi="Arial" w:cs="Arial"/>
          <w:sz w:val="20"/>
          <w:szCs w:val="20"/>
          <w:lang w:val="pl" w:eastAsia="pl-PL"/>
        </w:rPr>
        <w:t>w innym języku niż</w:t>
      </w:r>
      <w:r w:rsidR="00C148A1" w:rsidRPr="00DC2795">
        <w:rPr>
          <w:rFonts w:ascii="Arial" w:eastAsia="Arial" w:hAnsi="Arial" w:cs="Arial"/>
          <w:sz w:val="20"/>
          <w:szCs w:val="20"/>
          <w:lang w:val="pl" w:eastAsia="pl-PL"/>
        </w:rPr>
        <w:t xml:space="preserve"> </w:t>
      </w:r>
      <w:r w:rsidR="002E33B9" w:rsidRPr="00DC2795">
        <w:rPr>
          <w:rFonts w:ascii="Arial" w:eastAsia="Arial" w:hAnsi="Arial" w:cs="Arial"/>
          <w:sz w:val="20"/>
          <w:szCs w:val="20"/>
          <w:lang w:val="pl" w:eastAsia="pl-PL"/>
        </w:rPr>
        <w:t>dopuszczony,</w:t>
      </w:r>
      <w:r w:rsidRPr="00DC2795">
        <w:rPr>
          <w:rFonts w:ascii="Arial" w:eastAsia="Arial" w:hAnsi="Arial" w:cs="Arial"/>
          <w:sz w:val="20"/>
          <w:szCs w:val="20"/>
          <w:lang w:val="pl" w:eastAsia="pl-PL"/>
        </w:rPr>
        <w:t xml:space="preserve"> wykonawca zobowiązany jest załączyć tłumaczenie na język polski.</w:t>
      </w:r>
    </w:p>
    <w:p w14:paraId="425F32EA" w14:textId="7086195A"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Zgodnie z definicją dokumentu elektronicznego z art. 3 ustęp 2 Ustawy o informatyzacji działalności podmiotów realizujących zada</w:t>
      </w:r>
      <w:r w:rsidR="002E33B9" w:rsidRPr="00DC2795">
        <w:rPr>
          <w:rFonts w:ascii="Arial" w:eastAsia="Arial" w:hAnsi="Arial" w:cs="Arial"/>
          <w:sz w:val="20"/>
          <w:szCs w:val="20"/>
          <w:lang w:val="pl" w:eastAsia="pl-PL"/>
        </w:rPr>
        <w:t>nia publiczne (</w:t>
      </w:r>
      <w:proofErr w:type="spellStart"/>
      <w:r w:rsidR="002E33B9" w:rsidRPr="00DC2795">
        <w:rPr>
          <w:rFonts w:ascii="Arial" w:eastAsia="Arial" w:hAnsi="Arial" w:cs="Arial"/>
          <w:sz w:val="20"/>
          <w:szCs w:val="20"/>
          <w:lang w:val="pl" w:eastAsia="pl-PL"/>
        </w:rPr>
        <w:t>t.j</w:t>
      </w:r>
      <w:proofErr w:type="spellEnd"/>
      <w:r w:rsidR="002E33B9" w:rsidRPr="00DC2795">
        <w:rPr>
          <w:rFonts w:ascii="Arial" w:eastAsia="Arial" w:hAnsi="Arial" w:cs="Arial"/>
          <w:sz w:val="20"/>
          <w:szCs w:val="20"/>
          <w:lang w:val="pl" w:eastAsia="pl-PL"/>
        </w:rPr>
        <w:t>. Dz.U. z 2024 r. poz. 307</w:t>
      </w:r>
      <w:r w:rsidRPr="00DC2795">
        <w:rPr>
          <w:rFonts w:ascii="Arial" w:eastAsia="Arial" w:hAnsi="Arial" w:cs="Arial"/>
          <w:sz w:val="20"/>
          <w:szCs w:val="20"/>
          <w:lang w:val="pl" w:eastAsia="pl-PL"/>
        </w:rPr>
        <w:t xml:space="preserve">), opatrzenie pliku zawierającego skompresowane dane kwalifikowanym podpisem elektronicznym jest jednoznaczne </w:t>
      </w:r>
      <w:r w:rsidR="00CE044F">
        <w:rPr>
          <w:rFonts w:ascii="Arial" w:eastAsia="Arial" w:hAnsi="Arial" w:cs="Arial"/>
          <w:sz w:val="20"/>
          <w:szCs w:val="20"/>
          <w:lang w:val="pl" w:eastAsia="pl-PL"/>
        </w:rPr>
        <w:br/>
      </w:r>
      <w:r w:rsidRPr="00DC2795">
        <w:rPr>
          <w:rFonts w:ascii="Arial" w:eastAsia="Arial" w:hAnsi="Arial" w:cs="Arial"/>
          <w:sz w:val="20"/>
          <w:szCs w:val="20"/>
          <w:lang w:val="pl"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3107BC" w14:textId="77777777"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49029123"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XXIX. Opis sposobu obliczenia ceny (przykład z formularzem cenowym)</w:t>
      </w:r>
      <w:bookmarkEnd w:id="42"/>
    </w:p>
    <w:p w14:paraId="0286BD6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W celu obliczenia ceny oferty, wykonawca wypełnia formularz cenowy, stanowiący </w:t>
      </w:r>
      <w:r w:rsidRPr="00DC2795">
        <w:rPr>
          <w:rFonts w:ascii="Arial" w:eastAsia="Arial" w:hAnsi="Arial" w:cs="Arial"/>
          <w:b/>
          <w:bCs/>
          <w:color w:val="000000"/>
          <w:sz w:val="20"/>
          <w:szCs w:val="20"/>
        </w:rPr>
        <w:t xml:space="preserve">załącznik nr 1 do SWZ </w:t>
      </w:r>
    </w:p>
    <w:p w14:paraId="061C585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Wykonawca wskazuje w formularzu cenowym: </w:t>
      </w:r>
    </w:p>
    <w:p w14:paraId="0876694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8557CE">
        <w:rPr>
          <w:rFonts w:ascii="Arial" w:eastAsia="Arial" w:hAnsi="Arial" w:cs="Arial"/>
          <w:color w:val="000000"/>
          <w:sz w:val="20"/>
          <w:szCs w:val="20"/>
        </w:rPr>
        <w:t xml:space="preserve">cenę BRUTTO, Wykonawca określi cenę oferty brutto, która stanowić będzie </w:t>
      </w:r>
      <w:r w:rsidRPr="008557CE">
        <w:rPr>
          <w:rFonts w:ascii="Arial" w:eastAsia="Arial" w:hAnsi="Arial" w:cs="Arial"/>
          <w:b/>
          <w:color w:val="000000"/>
          <w:sz w:val="20"/>
          <w:szCs w:val="20"/>
        </w:rPr>
        <w:t>wynagrodzenie ryczałtowe</w:t>
      </w:r>
      <w:r w:rsidRPr="008557CE">
        <w:rPr>
          <w:rFonts w:ascii="Arial" w:eastAsia="Arial" w:hAnsi="Arial" w:cs="Arial"/>
          <w:color w:val="000000"/>
          <w:sz w:val="20"/>
          <w:szCs w:val="20"/>
        </w:rPr>
        <w:t xml:space="preserve"> za realizację przedmiotu zamówienia. W ten sposób obliczona cena brutto podana </w:t>
      </w:r>
      <w:r w:rsidRPr="008557CE">
        <w:rPr>
          <w:rFonts w:ascii="Arial" w:eastAsia="Arial" w:hAnsi="Arial" w:cs="Arial"/>
          <w:color w:val="000000"/>
          <w:sz w:val="20"/>
          <w:szCs w:val="20"/>
        </w:rPr>
        <w:br/>
        <w:t>w złotych jest uważana za cenę ofertową i będzie brana pod uwagę przy ocenie ofert.</w:t>
      </w:r>
      <w:r w:rsidRPr="00DC2795">
        <w:rPr>
          <w:rFonts w:ascii="Arial" w:eastAsia="Arial" w:hAnsi="Arial" w:cs="Arial"/>
          <w:color w:val="000000"/>
          <w:sz w:val="20"/>
          <w:szCs w:val="20"/>
        </w:rPr>
        <w:t xml:space="preserve"> </w:t>
      </w:r>
    </w:p>
    <w:p w14:paraId="41B1F844" w14:textId="0EF9EBF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DC2795">
        <w:rPr>
          <w:rFonts w:ascii="Arial" w:eastAsia="Arial" w:hAnsi="Arial" w:cs="Arial"/>
          <w:sz w:val="20"/>
          <w:szCs w:val="20"/>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przecinku </w:t>
      </w:r>
      <w:r w:rsidR="002E33B9" w:rsidRPr="00DC2795">
        <w:rPr>
          <w:rFonts w:ascii="Arial" w:eastAsia="Arial" w:hAnsi="Arial" w:cs="Arial"/>
          <w:sz w:val="20"/>
          <w:szCs w:val="20"/>
        </w:rPr>
        <w:t>na podstawie art. 233 U</w:t>
      </w:r>
      <w:r w:rsidRPr="00DC2795">
        <w:rPr>
          <w:rFonts w:ascii="Arial" w:eastAsia="Arial" w:hAnsi="Arial" w:cs="Arial"/>
          <w:sz w:val="20"/>
          <w:szCs w:val="20"/>
        </w:rPr>
        <w:t xml:space="preserve">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638E22B8" w14:textId="3F256079"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4. Wykonawca zobowiązany jest zastosować stawkę VAT zgodnie z obowiązującymi przepisami ustawy z 11 marca 2004 r. o podatku od to</w:t>
      </w:r>
      <w:r w:rsidR="002E33B9" w:rsidRPr="00DC2795">
        <w:rPr>
          <w:rFonts w:ascii="Arial" w:eastAsia="Arial" w:hAnsi="Arial" w:cs="Arial"/>
          <w:sz w:val="20"/>
          <w:szCs w:val="20"/>
        </w:rPr>
        <w:t>warów i usług (tj. Dz. U. z 2024 r. poz. 361</w:t>
      </w:r>
      <w:r w:rsidRPr="00DC2795">
        <w:rPr>
          <w:rFonts w:ascii="Arial" w:eastAsia="Arial" w:hAnsi="Arial" w:cs="Arial"/>
          <w:sz w:val="20"/>
          <w:szCs w:val="20"/>
        </w:rPr>
        <w:t xml:space="preserve">). </w:t>
      </w:r>
    </w:p>
    <w:p w14:paraId="5ED6D3DE"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Cenę oferty należy obliczyć, uwzględniając całość wynagrodzenia wykonawcy za prawidłowe wykonanie umowy. Wykonawca jest zobowiązany skalkulować cenę na podstawie wszelkich wymogów związanych z realizacją zamówienia, w szczególności: dokumentacji projektowej, przedmiarów robót, specyfikacji technicznych wykonania i odbioru robót, uzgodnień, opinii, postanowień zawartych we wzorze umowy. </w:t>
      </w:r>
    </w:p>
    <w:p w14:paraId="728AE27B" w14:textId="5A82574E"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6. Cena ofertowa muszą obejmować wszystkie koszty związane z realizacją przedmiotu zamówienia, wszystkie inne koszty oraz ewentualne upusty i rabaty a także wszystkie potencjalne ryzyka ekonomiczne, jakie mogą wystąpić przy realizacj</w:t>
      </w:r>
      <w:r w:rsidR="002E33B9" w:rsidRPr="00DC2795">
        <w:rPr>
          <w:rFonts w:ascii="Arial" w:eastAsia="Arial" w:hAnsi="Arial" w:cs="Arial"/>
          <w:sz w:val="20"/>
          <w:szCs w:val="20"/>
        </w:rPr>
        <w:t xml:space="preserve">i przedmiotu umowy, wynikające </w:t>
      </w:r>
      <w:r w:rsidRPr="00DC2795">
        <w:rPr>
          <w:rFonts w:ascii="Arial" w:eastAsia="Arial" w:hAnsi="Arial" w:cs="Arial"/>
          <w:sz w:val="20"/>
          <w:szCs w:val="20"/>
        </w:rPr>
        <w:t xml:space="preserve">z okoliczności, których nie można było przewidzieć w chwili zawierania umowy. </w:t>
      </w:r>
    </w:p>
    <w:p w14:paraId="551F8C0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7. Wykonawcy ponoszą wszelkie koszty związane z przygotowaniem i złożeniem oferty. </w:t>
      </w:r>
    </w:p>
    <w:p w14:paraId="364BF8C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8. W formularzu oferty wypełnianym za pośrednictwem Platformy wykonawca poda wyłącznie cenę oferty, która uwzględnia całkowity koszt realizacji zamówienia w okresie obowiązywania umowy, obliczoną zgodnie z powyższymi dyspozycjami. </w:t>
      </w:r>
    </w:p>
    <w:p w14:paraId="1B93DD63" w14:textId="6C8F5148"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9. Z</w:t>
      </w:r>
      <w:r w:rsidR="002E33B9" w:rsidRPr="00DC2795">
        <w:rPr>
          <w:rFonts w:ascii="Arial" w:eastAsia="Arial" w:hAnsi="Arial" w:cs="Arial"/>
          <w:sz w:val="20"/>
          <w:szCs w:val="20"/>
        </w:rPr>
        <w:t>godnie z art. 225 U</w:t>
      </w:r>
      <w:r w:rsidRPr="00DC2795">
        <w:rPr>
          <w:rFonts w:ascii="Arial" w:eastAsia="Arial" w:hAnsi="Arial" w:cs="Arial"/>
          <w:sz w:val="20"/>
          <w:szCs w:val="20"/>
        </w:rPr>
        <w:t xml:space="preserve">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jeżeli została złożona oferta, której wybór prowadziłby </w:t>
      </w:r>
      <w:r w:rsidRPr="00DC2795">
        <w:rPr>
          <w:rFonts w:ascii="Arial" w:eastAsia="Arial" w:hAnsi="Arial" w:cs="Arial"/>
          <w:sz w:val="20"/>
          <w:szCs w:val="20"/>
        </w:rPr>
        <w:br/>
        <w:t>do powstania u zamawiającego obowiązku podatkowego zgodn</w:t>
      </w:r>
      <w:r w:rsidR="002E33B9" w:rsidRPr="00DC2795">
        <w:rPr>
          <w:rFonts w:ascii="Arial" w:eastAsia="Arial" w:hAnsi="Arial" w:cs="Arial"/>
          <w:sz w:val="20"/>
          <w:szCs w:val="20"/>
        </w:rPr>
        <w:t xml:space="preserve">ie z ustawą z 11 marca 2004 r. </w:t>
      </w:r>
      <w:r w:rsidR="008557CE">
        <w:rPr>
          <w:rFonts w:ascii="Arial" w:eastAsia="Arial" w:hAnsi="Arial" w:cs="Arial"/>
          <w:sz w:val="20"/>
          <w:szCs w:val="20"/>
        </w:rPr>
        <w:br/>
      </w:r>
      <w:r w:rsidRPr="00DC2795">
        <w:rPr>
          <w:rFonts w:ascii="Arial" w:eastAsia="Arial" w:hAnsi="Arial" w:cs="Arial"/>
          <w:sz w:val="20"/>
          <w:szCs w:val="20"/>
        </w:rPr>
        <w:t xml:space="preserve">o podatku </w:t>
      </w:r>
      <w:r w:rsidR="002E33B9" w:rsidRPr="00DC2795">
        <w:rPr>
          <w:rFonts w:ascii="Arial" w:eastAsia="Arial" w:hAnsi="Arial" w:cs="Arial"/>
          <w:sz w:val="20"/>
          <w:szCs w:val="20"/>
        </w:rPr>
        <w:t>od towarów i usług (Dz.U. z 2024 r., poz. 361</w:t>
      </w:r>
      <w:r w:rsidRPr="00DC2795">
        <w:rPr>
          <w:rFonts w:ascii="Arial" w:eastAsia="Arial" w:hAnsi="Arial" w:cs="Arial"/>
          <w:sz w:val="20"/>
          <w:szCs w:val="20"/>
        </w:rPr>
        <w:t xml:space="preserve">), dla celów zastosowania kryterium ceny lub kosztu zamawiający dolicza do przedstawionej w tej ofercie ceny kwotę podatku od towarów i usług, którą miałby obowiązek rozliczyć. W takiej sytuacji wykonawca ma obowiązek: </w:t>
      </w:r>
    </w:p>
    <w:p w14:paraId="12A0D272"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9.1 poinformowania zamawiającego, że wybór jego oferty będzie prowadził do powstania </w:t>
      </w:r>
      <w:r w:rsidRPr="00DC2795">
        <w:rPr>
          <w:rFonts w:ascii="Arial" w:eastAsia="Arial" w:hAnsi="Arial" w:cs="Arial"/>
          <w:sz w:val="20"/>
          <w:szCs w:val="20"/>
        </w:rPr>
        <w:br/>
        <w:t xml:space="preserve">u zamawiającego obowiązku podatkowego; </w:t>
      </w:r>
    </w:p>
    <w:p w14:paraId="3EB60AB9"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9.2 wskazania nazwy (rodzaju) towaru lub usługi, których dostawa lub świadczenie będą prowadziły do powstania obowiązku podatkowego; </w:t>
      </w:r>
    </w:p>
    <w:p w14:paraId="68C6349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9.3 wskazania wartości towaru lub usługi objętego obowiązkiem podatkowym zamawiającego, bez kwoty podatku; </w:t>
      </w:r>
    </w:p>
    <w:p w14:paraId="16DC9FC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sz w:val="20"/>
          <w:szCs w:val="20"/>
        </w:rPr>
        <w:t>9.4 wskazania stawki podatku od towarów i usług, która zgodnie z wiedzą wykonawcy, będzie miała zastosowanie.</w:t>
      </w:r>
    </w:p>
    <w:p w14:paraId="28EB93F4" w14:textId="512E233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10. Informację w powyższym zakresie wykonawca składa w </w:t>
      </w:r>
      <w:r w:rsidRPr="00DC2795">
        <w:rPr>
          <w:rFonts w:ascii="Arial" w:eastAsia="Arial" w:hAnsi="Arial" w:cs="Arial"/>
          <w:b/>
          <w:bCs/>
          <w:sz w:val="20"/>
          <w:szCs w:val="20"/>
        </w:rPr>
        <w:t xml:space="preserve">załączniku nr 1 do SWZ </w:t>
      </w:r>
      <w:r w:rsidRPr="00DC2795">
        <w:rPr>
          <w:rFonts w:ascii="Arial" w:eastAsia="Arial" w:hAnsi="Arial" w:cs="Arial"/>
          <w:sz w:val="20"/>
          <w:szCs w:val="20"/>
        </w:rPr>
        <w:t>Informa</w:t>
      </w:r>
      <w:r w:rsidR="002E33B9" w:rsidRPr="00DC2795">
        <w:rPr>
          <w:rFonts w:ascii="Arial" w:eastAsia="Arial" w:hAnsi="Arial" w:cs="Arial"/>
          <w:sz w:val="20"/>
          <w:szCs w:val="20"/>
        </w:rPr>
        <w:t xml:space="preserve">cja </w:t>
      </w:r>
      <w:r w:rsidR="008557CE">
        <w:rPr>
          <w:rFonts w:ascii="Arial" w:eastAsia="Arial" w:hAnsi="Arial" w:cs="Arial"/>
          <w:sz w:val="20"/>
          <w:szCs w:val="20"/>
        </w:rPr>
        <w:br/>
      </w:r>
      <w:r w:rsidRPr="00DC2795">
        <w:rPr>
          <w:rFonts w:ascii="Arial" w:eastAsia="Arial" w:hAnsi="Arial" w:cs="Arial"/>
          <w:sz w:val="20"/>
          <w:szCs w:val="20"/>
        </w:rPr>
        <w:t xml:space="preserve">o wykonawcy. </w:t>
      </w:r>
    </w:p>
    <w:p w14:paraId="7097C39E"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p>
    <w:p w14:paraId="0938654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val="pl"/>
        </w:rPr>
      </w:pPr>
      <w:bookmarkStart w:id="43" w:name="_Toc66364609"/>
      <w:r w:rsidRPr="00DC2795">
        <w:rPr>
          <w:rFonts w:ascii="Arial" w:eastAsia="Times New Roman" w:hAnsi="Arial" w:cs="Arial"/>
          <w:b/>
          <w:color w:val="000000"/>
          <w:sz w:val="20"/>
          <w:szCs w:val="20"/>
        </w:rPr>
        <w:t>XXX.</w:t>
      </w:r>
      <w:bookmarkEnd w:id="43"/>
      <w:r w:rsidRPr="00DC2795">
        <w:rPr>
          <w:rFonts w:ascii="Arial" w:eastAsia="Times New Roman" w:hAnsi="Arial" w:cs="Arial"/>
          <w:b/>
          <w:color w:val="000000"/>
          <w:sz w:val="20"/>
          <w:szCs w:val="20"/>
        </w:rPr>
        <w:t xml:space="preserve"> Informacje o sposobie porozumiewania się zamawiającego z wykonawcami oraz przekazywania oświadczeń lub dokumentów</w:t>
      </w:r>
      <w:r w:rsidRPr="00DC2795">
        <w:rPr>
          <w:rFonts w:ascii="Arial" w:eastAsia="Times New Roman" w:hAnsi="Arial" w:cs="Arial"/>
          <w:b/>
          <w:color w:val="000000"/>
          <w:sz w:val="20"/>
          <w:szCs w:val="20"/>
          <w:lang w:val="pl"/>
        </w:rPr>
        <w:t xml:space="preserve"> </w:t>
      </w:r>
    </w:p>
    <w:p w14:paraId="53924FC0" w14:textId="77777777" w:rsidR="00D73DE1" w:rsidRPr="00DC2795" w:rsidRDefault="00D73DE1" w:rsidP="00A82E43">
      <w:pPr>
        <w:keepNext/>
        <w:keepLines/>
        <w:spacing w:after="0" w:line="288" w:lineRule="auto"/>
        <w:jc w:val="both"/>
        <w:outlineLvl w:val="0"/>
        <w:rPr>
          <w:rFonts w:ascii="Arial" w:eastAsia="Calibri" w:hAnsi="Arial" w:cs="Arial"/>
          <w:color w:val="000000"/>
          <w:sz w:val="20"/>
          <w:szCs w:val="20"/>
          <w:lang w:val="pl" w:eastAsia="pl-PL"/>
        </w:rPr>
      </w:pPr>
      <w:r w:rsidRPr="00DC2795">
        <w:rPr>
          <w:rFonts w:ascii="Arial" w:eastAsia="Calibri" w:hAnsi="Arial" w:cs="Arial"/>
          <w:color w:val="000000"/>
          <w:sz w:val="20"/>
          <w:szCs w:val="20"/>
          <w:lang w:val="pl" w:eastAsia="pl-PL"/>
        </w:rPr>
        <w:t xml:space="preserve">1. Osobą uprawnioną do kontaktu z Wykonawcami jest: </w:t>
      </w:r>
    </w:p>
    <w:p w14:paraId="2F0A555D"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w zakresie dotyczącym przedmiotu zamówienia Pani Aneta Sarnecka </w:t>
      </w:r>
      <w:proofErr w:type="spellStart"/>
      <w:r w:rsidRPr="00DC2795">
        <w:rPr>
          <w:rFonts w:ascii="Arial" w:eastAsia="Calibri" w:hAnsi="Arial" w:cs="Arial"/>
          <w:sz w:val="20"/>
          <w:szCs w:val="20"/>
          <w:lang w:val="pl" w:eastAsia="pl-PL"/>
        </w:rPr>
        <w:t>Grzybała</w:t>
      </w:r>
      <w:proofErr w:type="spellEnd"/>
    </w:p>
    <w:p w14:paraId="3A7997BE"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w zakresie dotyczącym zagadnień formalno-prawnych Pan Jakub Gasik</w:t>
      </w:r>
    </w:p>
    <w:p w14:paraId="65BF2E63" w14:textId="0496F3F3" w:rsidR="00D73DE1" w:rsidRPr="008557CE" w:rsidRDefault="00D73DE1" w:rsidP="00A82E43">
      <w:pPr>
        <w:spacing w:after="0" w:line="288" w:lineRule="auto"/>
        <w:jc w:val="both"/>
        <w:rPr>
          <w:rFonts w:ascii="Arial" w:eastAsia="Calibri" w:hAnsi="Arial" w:cs="Arial"/>
          <w:b/>
          <w:bCs/>
          <w:color w:val="0000FF" w:themeColor="hyperlink"/>
          <w:sz w:val="20"/>
          <w:szCs w:val="20"/>
          <w:u w:val="single"/>
          <w:lang w:eastAsia="pl-PL"/>
        </w:rPr>
      </w:pPr>
      <w:r w:rsidRPr="00DC2795">
        <w:rPr>
          <w:rFonts w:ascii="Arial" w:eastAsia="Calibri" w:hAnsi="Arial" w:cs="Arial"/>
          <w:sz w:val="20"/>
          <w:szCs w:val="20"/>
          <w:lang w:val="pl" w:eastAsia="pl-PL"/>
        </w:rPr>
        <w:t xml:space="preserve">2. Postępowanie prowadzone jest w języku polskim za pośrednictwem </w:t>
      </w:r>
      <w:hyperlink r:id="rId15">
        <w:r w:rsidRPr="00DC2795">
          <w:rPr>
            <w:rFonts w:ascii="Arial" w:eastAsia="Calibri" w:hAnsi="Arial" w:cs="Arial"/>
            <w:sz w:val="20"/>
            <w:szCs w:val="20"/>
            <w:u w:val="single"/>
            <w:lang w:val="pl" w:eastAsia="pl-PL"/>
          </w:rPr>
          <w:t>platformazakupowa.pl</w:t>
        </w:r>
      </w:hyperlink>
      <w:r w:rsidRPr="00DC2795">
        <w:rPr>
          <w:rFonts w:ascii="Arial" w:eastAsia="Calibri" w:hAnsi="Arial" w:cs="Arial"/>
          <w:sz w:val="20"/>
          <w:szCs w:val="20"/>
          <w:lang w:val="pl" w:eastAsia="pl-PL"/>
        </w:rPr>
        <w:t xml:space="preserve"> pod adresem:</w:t>
      </w:r>
      <w:r w:rsidRPr="00DC2795">
        <w:rPr>
          <w:rFonts w:ascii="Arial" w:eastAsia="Times New Roman" w:hAnsi="Arial" w:cs="Arial"/>
          <w:b/>
          <w:bCs/>
          <w:sz w:val="20"/>
          <w:szCs w:val="20"/>
          <w:lang w:eastAsia="pl-PL"/>
        </w:rPr>
        <w:t xml:space="preserve"> </w:t>
      </w:r>
      <w:hyperlink r:id="rId16" w:history="1">
        <w:r w:rsidR="008557CE" w:rsidRPr="008557CE">
          <w:rPr>
            <w:rFonts w:ascii="Arial" w:eastAsia="Arial" w:hAnsi="Arial" w:cs="Arial"/>
            <w:color w:val="0000FF" w:themeColor="hyperlink"/>
            <w:sz w:val="20"/>
            <w:szCs w:val="20"/>
            <w:u w:val="single"/>
          </w:rPr>
          <w:t xml:space="preserve"> </w:t>
        </w:r>
        <w:hyperlink r:id="rId17" w:history="1">
          <w:r w:rsidR="008557CE" w:rsidRPr="008557CE">
            <w:rPr>
              <w:rStyle w:val="Hipercze"/>
              <w:rFonts w:ascii="Arial" w:eastAsia="Calibri" w:hAnsi="Arial" w:cs="Arial"/>
              <w:b/>
              <w:bCs/>
              <w:sz w:val="20"/>
              <w:szCs w:val="20"/>
              <w:lang w:eastAsia="pl-PL"/>
            </w:rPr>
            <w:t>https://platformazakupowa.pl/transakcja/940340</w:t>
          </w:r>
        </w:hyperlink>
        <w:r w:rsidR="000D7194" w:rsidRPr="00DC2795">
          <w:rPr>
            <w:rStyle w:val="Hipercze"/>
            <w:rFonts w:ascii="Arial" w:eastAsia="Calibri" w:hAnsi="Arial" w:cs="Arial"/>
            <w:b/>
            <w:bCs/>
            <w:sz w:val="20"/>
            <w:szCs w:val="20"/>
            <w:lang w:eastAsia="pl-PL"/>
          </w:rPr>
          <w:t xml:space="preserve"> </w:t>
        </w:r>
      </w:hyperlink>
    </w:p>
    <w:p w14:paraId="7263680D" w14:textId="6FB88FA0"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3. W celu skrócenia czasu udzielenia odpowiedzi na pytania k</w:t>
      </w:r>
      <w:r w:rsidR="000D7194" w:rsidRPr="00DC2795">
        <w:rPr>
          <w:rFonts w:ascii="Arial" w:eastAsia="Calibri" w:hAnsi="Arial" w:cs="Arial"/>
          <w:sz w:val="20"/>
          <w:szCs w:val="20"/>
          <w:lang w:val="pl" w:eastAsia="pl-PL"/>
        </w:rPr>
        <w:t xml:space="preserve">omunikacja między zamawiającym </w:t>
      </w:r>
      <w:r w:rsidR="008557CE">
        <w:rPr>
          <w:rFonts w:ascii="Arial" w:eastAsia="Calibri" w:hAnsi="Arial" w:cs="Arial"/>
          <w:sz w:val="20"/>
          <w:szCs w:val="20"/>
          <w:lang w:val="pl" w:eastAsia="pl-PL"/>
        </w:rPr>
        <w:br/>
      </w:r>
      <w:r w:rsidRPr="00DC2795">
        <w:rPr>
          <w:rFonts w:ascii="Arial" w:eastAsia="Calibri" w:hAnsi="Arial" w:cs="Arial"/>
          <w:sz w:val="20"/>
          <w:szCs w:val="20"/>
          <w:lang w:val="pl" w:eastAsia="pl-PL"/>
        </w:rPr>
        <w:t>a wykonawcami w zakresie:</w:t>
      </w:r>
    </w:p>
    <w:p w14:paraId="6A9B9DA0"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Zamawiającemu pytań do treści SWZ;</w:t>
      </w:r>
    </w:p>
    <w:p w14:paraId="6EFAFA55"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podmiotowych środków dowodowych;</w:t>
      </w:r>
    </w:p>
    <w:p w14:paraId="2D628EB5" w14:textId="63C3B694"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w:t>
      </w:r>
      <w:r w:rsidR="000D7194" w:rsidRPr="00DC2795">
        <w:rPr>
          <w:rFonts w:ascii="Arial" w:eastAsia="Calibri" w:hAnsi="Arial" w:cs="Arial"/>
          <w:sz w:val="20"/>
          <w:szCs w:val="20"/>
          <w:highlight w:val="white"/>
          <w:lang w:val="pl" w:eastAsia="pl-PL"/>
        </w:rPr>
        <w:t xml:space="preserve">edzi na wezwanie Zamawiającego </w:t>
      </w:r>
      <w:r w:rsidRPr="00DC2795">
        <w:rPr>
          <w:rFonts w:ascii="Arial" w:eastAsia="Calibri" w:hAnsi="Arial" w:cs="Arial"/>
          <w:sz w:val="20"/>
          <w:szCs w:val="20"/>
          <w:highlight w:val="white"/>
          <w:lang w:val="pl" w:eastAsia="pl-PL"/>
        </w:rPr>
        <w:t xml:space="preserve">do złożenia /poprawienia /uzupełnienia oświadczenia, </w:t>
      </w:r>
      <w:r w:rsidR="000D7194" w:rsidRPr="00DC2795">
        <w:rPr>
          <w:rFonts w:ascii="Arial" w:eastAsia="Calibri" w:hAnsi="Arial" w:cs="Arial"/>
          <w:sz w:val="20"/>
          <w:szCs w:val="20"/>
          <w:highlight w:val="white"/>
          <w:lang w:val="pl" w:eastAsia="pl-PL"/>
        </w:rPr>
        <w:t>o którym m</w:t>
      </w:r>
      <w:r w:rsidR="0088475F" w:rsidRPr="00DC2795">
        <w:rPr>
          <w:rFonts w:ascii="Arial" w:eastAsia="Calibri" w:hAnsi="Arial" w:cs="Arial"/>
          <w:sz w:val="20"/>
          <w:szCs w:val="20"/>
          <w:highlight w:val="white"/>
          <w:lang w:val="pl" w:eastAsia="pl-PL"/>
        </w:rPr>
        <w:t xml:space="preserve">owa w art. 125 ust. 1 Ustawy </w:t>
      </w:r>
      <w:proofErr w:type="spellStart"/>
      <w:r w:rsidR="0088475F" w:rsidRPr="00DC2795">
        <w:rPr>
          <w:rFonts w:ascii="Arial" w:eastAsia="Calibri" w:hAnsi="Arial" w:cs="Arial"/>
          <w:sz w:val="20"/>
          <w:szCs w:val="20"/>
          <w:highlight w:val="white"/>
          <w:lang w:val="pl" w:eastAsia="pl-PL"/>
        </w:rPr>
        <w:t>Pzp</w:t>
      </w:r>
      <w:proofErr w:type="spellEnd"/>
      <w:r w:rsidR="0088475F" w:rsidRPr="00DC2795">
        <w:rPr>
          <w:rFonts w:ascii="Arial" w:eastAsia="Calibri" w:hAnsi="Arial" w:cs="Arial"/>
          <w:sz w:val="20"/>
          <w:szCs w:val="20"/>
          <w:highlight w:val="white"/>
          <w:lang w:val="pl" w:eastAsia="pl-PL"/>
        </w:rPr>
        <w:t>,</w:t>
      </w:r>
      <w:r w:rsidRPr="00DC2795">
        <w:rPr>
          <w:rFonts w:ascii="Arial" w:eastAsia="Calibri" w:hAnsi="Arial" w:cs="Arial"/>
          <w:sz w:val="20"/>
          <w:szCs w:val="20"/>
          <w:highlight w:val="white"/>
          <w:lang w:val="pl" w:eastAsia="pl-PL"/>
        </w:rPr>
        <w:t xml:space="preserve"> podmiotowych środków dowodowych, innych dokumentów lub oświadczeń składanych w postępowaniu;</w:t>
      </w:r>
    </w:p>
    <w:p w14:paraId="39098B19" w14:textId="664030D8"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w:t>
      </w:r>
      <w:r w:rsidR="0088475F" w:rsidRPr="00DC2795">
        <w:rPr>
          <w:rFonts w:ascii="Arial" w:eastAsia="Calibri" w:hAnsi="Arial" w:cs="Arial"/>
          <w:sz w:val="20"/>
          <w:szCs w:val="20"/>
          <w:highlight w:val="white"/>
          <w:lang w:val="pl" w:eastAsia="pl-PL"/>
        </w:rPr>
        <w:t xml:space="preserve">Ustawy </w:t>
      </w:r>
      <w:proofErr w:type="spellStart"/>
      <w:r w:rsidR="0088475F" w:rsidRPr="00DC2795">
        <w:rPr>
          <w:rFonts w:ascii="Arial" w:eastAsia="Calibri" w:hAnsi="Arial" w:cs="Arial"/>
          <w:sz w:val="20"/>
          <w:szCs w:val="20"/>
          <w:highlight w:val="white"/>
          <w:lang w:val="pl" w:eastAsia="pl-PL"/>
        </w:rPr>
        <w:t>Pzp</w:t>
      </w:r>
      <w:proofErr w:type="spellEnd"/>
      <w:r w:rsidRPr="00DC2795">
        <w:rPr>
          <w:rFonts w:ascii="Arial" w:eastAsia="Calibri" w:hAnsi="Arial" w:cs="Arial"/>
          <w:sz w:val="20"/>
          <w:szCs w:val="20"/>
          <w:highlight w:val="white"/>
          <w:lang w:val="pl" w:eastAsia="pl-PL"/>
        </w:rPr>
        <w:t xml:space="preserve"> lub złożonych podmiotowych środków dowodowych lub innych dokumentów lub oświadczeń składanych w postępowaniu;</w:t>
      </w:r>
    </w:p>
    <w:p w14:paraId="3E2A13A7"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6F40B1C6"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przesłania odpowiedzi na inne wezwania Zamawiającego wynikające z ustawy - Prawo zamówień publicznych;</w:t>
      </w:r>
    </w:p>
    <w:p w14:paraId="1FF0FD68"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wniosków, informacji, oświadczeń Wykonawcy;</w:t>
      </w:r>
    </w:p>
    <w:p w14:paraId="7B3637A6" w14:textId="7777777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highlight w:val="white"/>
          <w:lang w:val="pl" w:eastAsia="pl-PL"/>
        </w:rPr>
        <w:t>- przesyłania odwołania/inne</w:t>
      </w:r>
      <w:r w:rsidRPr="00DC2795">
        <w:rPr>
          <w:rFonts w:ascii="Arial" w:eastAsia="Calibri" w:hAnsi="Arial" w:cs="Arial"/>
          <w:sz w:val="20"/>
          <w:szCs w:val="20"/>
          <w:lang w:val="pl" w:eastAsia="pl-PL"/>
        </w:rPr>
        <w:t xml:space="preserve"> odbywa się za pośrednictwem </w:t>
      </w:r>
      <w:hyperlink r:id="rId18">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i formularza „Wyślij wiadomość do zamawiającego”. </w:t>
      </w:r>
    </w:p>
    <w:p w14:paraId="6A01D656" w14:textId="2CDC8E2D"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Za datę przekazania (wpływu) oświadczeń, wniosków, zawiadomień oraz informacji przyjmuje się datę ich przesłania za pośrednictwem </w:t>
      </w:r>
      <w:hyperlink r:id="rId19">
        <w:r w:rsidRPr="00DC2795">
          <w:rPr>
            <w:rFonts w:ascii="Arial" w:eastAsia="Calibri" w:hAnsi="Arial" w:cs="Arial"/>
            <w:color w:val="1155CC"/>
            <w:sz w:val="20"/>
            <w:szCs w:val="20"/>
            <w:u w:val="single"/>
            <w:lang w:val="pl" w:eastAsia="pl-PL"/>
          </w:rPr>
          <w:t>platformazakupowa.pl</w:t>
        </w:r>
      </w:hyperlink>
      <w:r w:rsidR="0088475F" w:rsidRPr="00DC2795">
        <w:rPr>
          <w:rFonts w:ascii="Arial" w:eastAsia="Calibri" w:hAnsi="Arial" w:cs="Arial"/>
          <w:sz w:val="20"/>
          <w:szCs w:val="20"/>
          <w:lang w:val="pl" w:eastAsia="pl-PL"/>
        </w:rPr>
        <w:t xml:space="preserve"> poprzez kliknięcie przycisku</w:t>
      </w:r>
      <w:r w:rsidRPr="00DC2795">
        <w:rPr>
          <w:rFonts w:ascii="Arial" w:eastAsia="Calibri" w:hAnsi="Arial" w:cs="Arial"/>
          <w:sz w:val="20"/>
          <w:szCs w:val="20"/>
          <w:lang w:val="pl" w:eastAsia="pl-PL"/>
        </w:rPr>
        <w:t xml:space="preserve"> „Wyślij wiadomość do zamawiającego” po których pojawi się komunikat, że wiadomość została wysłana do zamawiającego.</w:t>
      </w:r>
    </w:p>
    <w:p w14:paraId="638884F8" w14:textId="166AE204"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4. Zamawiający będzie przekazywał wykonawcom informacje za pośrednictwem </w:t>
      </w:r>
      <w:hyperlink r:id="rId20">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do konkretnego wykonawcy.</w:t>
      </w:r>
    </w:p>
    <w:p w14:paraId="0762153C" w14:textId="0B23725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5. Wykonawca jako podmiot profesjonalny ma obo</w:t>
      </w:r>
      <w:r w:rsidR="008557CE">
        <w:rPr>
          <w:rFonts w:ascii="Arial" w:eastAsia="Calibri" w:hAnsi="Arial" w:cs="Arial"/>
          <w:sz w:val="20"/>
          <w:szCs w:val="20"/>
          <w:lang w:val="pl" w:eastAsia="pl-PL"/>
        </w:rPr>
        <w:t xml:space="preserve">wiązek sprawdzania komunikatów </w:t>
      </w:r>
      <w:r w:rsidRPr="00DC2795">
        <w:rPr>
          <w:rFonts w:ascii="Arial" w:eastAsia="Calibri" w:hAnsi="Arial" w:cs="Arial"/>
          <w:sz w:val="20"/>
          <w:szCs w:val="20"/>
          <w:lang w:val="pl" w:eastAsia="pl-PL"/>
        </w:rPr>
        <w:t>i wiadomości bezpośrednio na platformazakupowa.pl przesłanych przez zamawiającego, gdyż system powiadomień może ulec awarii lub powiadomienie może trafić do folderu SPAM.</w:t>
      </w:r>
    </w:p>
    <w:p w14:paraId="58D54AEE" w14:textId="607F1E20"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6. Zamawiający, zgodnie z Rozporządzeniem </w:t>
      </w:r>
      <w:r w:rsidRPr="00DC2795">
        <w:rPr>
          <w:rFonts w:ascii="Arial" w:eastAsia="Roboto" w:hAnsi="Arial" w:cs="Arial"/>
          <w:sz w:val="20"/>
          <w:szCs w:val="20"/>
          <w:shd w:val="clear" w:color="auto" w:fill="F8F9FA"/>
          <w:lang w:val="pl" w:eastAsia="pl-PL"/>
        </w:rPr>
        <w:t>Prezesa Rady Mini</w:t>
      </w:r>
      <w:r w:rsidR="0088475F" w:rsidRPr="00DC2795">
        <w:rPr>
          <w:rFonts w:ascii="Arial" w:eastAsia="Roboto" w:hAnsi="Arial" w:cs="Arial"/>
          <w:sz w:val="20"/>
          <w:szCs w:val="20"/>
          <w:shd w:val="clear" w:color="auto" w:fill="F8F9FA"/>
          <w:lang w:val="pl" w:eastAsia="pl-PL"/>
        </w:rPr>
        <w:t xml:space="preserve">strów z dnia 31 grudnia 2020r. </w:t>
      </w:r>
      <w:r w:rsidR="008557CE">
        <w:rPr>
          <w:rFonts w:ascii="Arial" w:eastAsia="Roboto" w:hAnsi="Arial" w:cs="Arial"/>
          <w:sz w:val="20"/>
          <w:szCs w:val="20"/>
          <w:shd w:val="clear" w:color="auto" w:fill="F8F9FA"/>
          <w:lang w:val="pl" w:eastAsia="pl-PL"/>
        </w:rPr>
        <w:br/>
      </w:r>
      <w:r w:rsidRPr="00DC2795">
        <w:rPr>
          <w:rFonts w:ascii="Arial" w:eastAsia="Roboto" w:hAnsi="Arial" w:cs="Arial"/>
          <w:sz w:val="20"/>
          <w:szCs w:val="20"/>
          <w:shd w:val="clear" w:color="auto" w:fill="F8F9FA"/>
          <w:lang w:val="pl" w:eastAsia="pl-PL"/>
        </w:rPr>
        <w:t>w sprawie sposobu sporządzania i przekazywania informacj</w:t>
      </w:r>
      <w:r w:rsidR="008557CE">
        <w:rPr>
          <w:rFonts w:ascii="Arial" w:eastAsia="Roboto" w:hAnsi="Arial" w:cs="Arial"/>
          <w:sz w:val="20"/>
          <w:szCs w:val="20"/>
          <w:shd w:val="clear" w:color="auto" w:fill="F8F9FA"/>
          <w:lang w:val="pl" w:eastAsia="pl-PL"/>
        </w:rPr>
        <w:t xml:space="preserve">i oraz wymagań technicznych dla </w:t>
      </w:r>
      <w:r w:rsidRPr="00DC2795">
        <w:rPr>
          <w:rFonts w:ascii="Arial" w:eastAsia="Roboto" w:hAnsi="Arial" w:cs="Arial"/>
          <w:sz w:val="20"/>
          <w:szCs w:val="20"/>
          <w:shd w:val="clear" w:color="auto" w:fill="F8F9FA"/>
          <w:lang w:val="pl" w:eastAsia="pl-PL"/>
        </w:rPr>
        <w:t>dokumentów elektronicznych oraz środków komunikacji elektronicznej w postępowaniu o udzielenie zamówienia publicznego lub konkursie (Dz. U. z 2020r. poz. 2452)</w:t>
      </w:r>
      <w:r w:rsidRPr="00DC2795">
        <w:rPr>
          <w:rFonts w:ascii="Arial" w:eastAsia="Calibri" w:hAnsi="Arial" w:cs="Arial"/>
          <w:sz w:val="20"/>
          <w:szCs w:val="20"/>
          <w:lang w:val="pl" w:eastAsia="pl-PL"/>
        </w:rPr>
        <w:t xml:space="preserve">, określa niezbędne wymagania sprzętowo - aplikacyjne umożliwiające pracę na </w:t>
      </w:r>
      <w:hyperlink r:id="rId22">
        <w:r w:rsidRPr="00DC2795">
          <w:rPr>
            <w:rFonts w:ascii="Arial" w:eastAsia="Calibri" w:hAnsi="Arial" w:cs="Arial"/>
            <w:sz w:val="20"/>
            <w:szCs w:val="20"/>
            <w:u w:val="single"/>
            <w:lang w:val="pl" w:eastAsia="pl-PL"/>
          </w:rPr>
          <w:t>platformazakupowa.pl</w:t>
        </w:r>
      </w:hyperlink>
      <w:r w:rsidRPr="00DC2795">
        <w:rPr>
          <w:rFonts w:ascii="Arial" w:eastAsia="Calibri" w:hAnsi="Arial" w:cs="Arial"/>
          <w:sz w:val="20"/>
          <w:szCs w:val="20"/>
          <w:lang w:val="pl" w:eastAsia="pl-PL"/>
        </w:rPr>
        <w:t>, tj.:</w:t>
      </w:r>
    </w:p>
    <w:p w14:paraId="09A865C7"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stały dostęp do sieci Internet o gwarantowanej przepustowości nie mniejszej niż 512 </w:t>
      </w:r>
      <w:proofErr w:type="spellStart"/>
      <w:r w:rsidRPr="00DC2795">
        <w:rPr>
          <w:rFonts w:ascii="Arial" w:eastAsia="Calibri" w:hAnsi="Arial" w:cs="Arial"/>
          <w:sz w:val="20"/>
          <w:szCs w:val="20"/>
          <w:lang w:val="pl" w:eastAsia="pl-PL"/>
        </w:rPr>
        <w:t>kb</w:t>
      </w:r>
      <w:proofErr w:type="spellEnd"/>
      <w:r w:rsidRPr="00DC2795">
        <w:rPr>
          <w:rFonts w:ascii="Arial" w:eastAsia="Calibri" w:hAnsi="Arial" w:cs="Arial"/>
          <w:sz w:val="20"/>
          <w:szCs w:val="20"/>
          <w:lang w:val="pl" w:eastAsia="pl-PL"/>
        </w:rPr>
        <w:t>/s,</w:t>
      </w:r>
    </w:p>
    <w:p w14:paraId="1C554A8D"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0F19D319"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zainstalowana dowolna przeglądarka internetowa, w przypadku Internet Explorer minimalnie   wersja 10.0,</w:t>
      </w:r>
    </w:p>
    <w:p w14:paraId="6CC431AF"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włączona obsługa JavaScript,</w:t>
      </w:r>
    </w:p>
    <w:p w14:paraId="3DB2EAFB"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zainstalowany program Adobe </w:t>
      </w:r>
      <w:proofErr w:type="spellStart"/>
      <w:r w:rsidRPr="00DC2795">
        <w:rPr>
          <w:rFonts w:ascii="Arial" w:eastAsia="Calibri" w:hAnsi="Arial" w:cs="Arial"/>
          <w:sz w:val="20"/>
          <w:szCs w:val="20"/>
          <w:lang w:val="pl" w:eastAsia="pl-PL"/>
        </w:rPr>
        <w:t>Acrobat</w:t>
      </w:r>
      <w:proofErr w:type="spellEnd"/>
      <w:r w:rsidRPr="00DC2795">
        <w:rPr>
          <w:rFonts w:ascii="Arial" w:eastAsia="Calibri" w:hAnsi="Arial" w:cs="Arial"/>
          <w:sz w:val="20"/>
          <w:szCs w:val="20"/>
          <w:lang w:val="pl" w:eastAsia="pl-PL"/>
        </w:rPr>
        <w:t xml:space="preserve"> Reader lub inny obsługujący format plików .pdf,</w:t>
      </w:r>
    </w:p>
    <w:p w14:paraId="13ED61F3"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Szyfrowanie na platformazakupowa.pl odbywa się za pomocą protokołu TLS 1.3.</w:t>
      </w:r>
    </w:p>
    <w:p w14:paraId="14D354B0" w14:textId="3B55B993"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Oznaczenie czasu odbioru danych przez platformę zakupową stanowi datę oraz dokł</w:t>
      </w:r>
      <w:r w:rsidR="0088475F" w:rsidRPr="00DC2795">
        <w:rPr>
          <w:rFonts w:ascii="Arial" w:eastAsia="Calibri" w:hAnsi="Arial" w:cs="Arial"/>
          <w:sz w:val="20"/>
          <w:szCs w:val="20"/>
          <w:lang w:val="pl" w:eastAsia="pl-PL"/>
        </w:rPr>
        <w:t>adny czas (</w:t>
      </w:r>
      <w:proofErr w:type="spellStart"/>
      <w:r w:rsidR="0088475F" w:rsidRPr="00DC2795">
        <w:rPr>
          <w:rFonts w:ascii="Arial" w:eastAsia="Calibri" w:hAnsi="Arial" w:cs="Arial"/>
          <w:sz w:val="20"/>
          <w:szCs w:val="20"/>
          <w:lang w:val="pl" w:eastAsia="pl-PL"/>
        </w:rPr>
        <w:t>hh:mm:ss</w:t>
      </w:r>
      <w:proofErr w:type="spellEnd"/>
      <w:r w:rsidR="0088475F" w:rsidRPr="00DC2795">
        <w:rPr>
          <w:rFonts w:ascii="Arial" w:eastAsia="Calibri" w:hAnsi="Arial" w:cs="Arial"/>
          <w:sz w:val="20"/>
          <w:szCs w:val="20"/>
          <w:lang w:val="pl" w:eastAsia="pl-PL"/>
        </w:rPr>
        <w:t xml:space="preserve">) generowany </w:t>
      </w:r>
      <w:r w:rsidRPr="00DC2795">
        <w:rPr>
          <w:rFonts w:ascii="Arial" w:eastAsia="Calibri" w:hAnsi="Arial" w:cs="Arial"/>
          <w:sz w:val="20"/>
          <w:szCs w:val="20"/>
          <w:lang w:val="pl" w:eastAsia="pl-PL"/>
        </w:rPr>
        <w:t>wg. czasu lokalnego serwera synchronizowanego z zegarem Głównego Urzędu Miar.</w:t>
      </w:r>
    </w:p>
    <w:p w14:paraId="0A649A44" w14:textId="77777777" w:rsidR="00D73DE1" w:rsidRPr="00DC2795" w:rsidRDefault="00D73DE1" w:rsidP="00A82E43">
      <w:pPr>
        <w:numPr>
          <w:ilvl w:val="0"/>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Wykonawca, przystępując do niniejszego postępowania o udzielenie zamówienia publicznego:</w:t>
      </w:r>
    </w:p>
    <w:p w14:paraId="507ECA44"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akceptuje warunki korzystania z </w:t>
      </w:r>
      <w:hyperlink r:id="rId23">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określone w Regulaminie zamieszczonym na stronie internetowej </w:t>
      </w:r>
      <w:hyperlink r:id="rId24">
        <w:r w:rsidRPr="00DC2795">
          <w:rPr>
            <w:rFonts w:ascii="Arial" w:eastAsia="Calibri" w:hAnsi="Arial" w:cs="Arial"/>
            <w:sz w:val="20"/>
            <w:szCs w:val="20"/>
            <w:lang w:val="pl" w:eastAsia="pl-PL"/>
          </w:rPr>
          <w:t>pod linkiem</w:t>
        </w:r>
      </w:hyperlink>
      <w:r w:rsidRPr="00DC2795">
        <w:rPr>
          <w:rFonts w:ascii="Arial" w:eastAsia="Calibri" w:hAnsi="Arial" w:cs="Arial"/>
          <w:sz w:val="20"/>
          <w:szCs w:val="20"/>
          <w:lang w:val="pl" w:eastAsia="pl-PL"/>
        </w:rPr>
        <w:t xml:space="preserve">  w zakładce „Regulamin" oraz uznaje go za wiążący,</w:t>
      </w:r>
    </w:p>
    <w:p w14:paraId="2B2268F2"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zapoznał i stosuje się do Instrukcji składania ofert/wniosków dostępnej </w:t>
      </w:r>
      <w:hyperlink r:id="rId25">
        <w:r w:rsidRPr="00DC2795">
          <w:rPr>
            <w:rFonts w:ascii="Arial" w:eastAsia="Calibri" w:hAnsi="Arial" w:cs="Arial"/>
            <w:sz w:val="20"/>
            <w:szCs w:val="20"/>
            <w:lang w:val="pl" w:eastAsia="pl-PL"/>
          </w:rPr>
          <w:t>pod linkiem</w:t>
        </w:r>
      </w:hyperlink>
      <w:r w:rsidRPr="00DC2795">
        <w:rPr>
          <w:rFonts w:ascii="Arial" w:eastAsia="Calibri" w:hAnsi="Arial" w:cs="Arial"/>
          <w:sz w:val="20"/>
          <w:szCs w:val="20"/>
          <w:lang w:val="pl" w:eastAsia="pl-PL"/>
        </w:rPr>
        <w:t xml:space="preserve"> </w:t>
      </w:r>
      <w:hyperlink r:id="rId26" w:history="1">
        <w:r w:rsidRPr="00DC2795">
          <w:rPr>
            <w:rFonts w:ascii="Arial" w:eastAsia="Calibri" w:hAnsi="Arial" w:cs="Arial"/>
            <w:color w:val="0000FF"/>
            <w:sz w:val="20"/>
            <w:szCs w:val="20"/>
            <w:u w:val="single"/>
            <w:lang w:val="pl" w:eastAsia="pl-PL"/>
          </w:rPr>
          <w:t>https://drive.google.com/file/d/1Kd1DttbBeiNWt4q4slS4t76lZVKPbkyD/view</w:t>
        </w:r>
      </w:hyperlink>
    </w:p>
    <w:p w14:paraId="6220E860"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p>
    <w:p w14:paraId="237F8A43" w14:textId="0C9D8818"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b/>
          <w:sz w:val="20"/>
          <w:szCs w:val="20"/>
          <w:lang w:val="pl" w:eastAsia="pl-PL"/>
        </w:rPr>
        <w:t xml:space="preserve">7. Zamawiający nie ponosi odpowiedzialności za złożenie oferty w sposób niezgodny </w:t>
      </w:r>
      <w:r w:rsidRPr="00DC2795">
        <w:rPr>
          <w:rFonts w:ascii="Arial" w:eastAsia="Calibri" w:hAnsi="Arial" w:cs="Arial"/>
          <w:b/>
          <w:sz w:val="20"/>
          <w:szCs w:val="20"/>
          <w:lang w:val="pl" w:eastAsia="pl-PL"/>
        </w:rPr>
        <w:br/>
        <w:t xml:space="preserve">z Instrukcją korzystania z </w:t>
      </w:r>
      <w:hyperlink r:id="rId27">
        <w:r w:rsidRPr="00DC2795">
          <w:rPr>
            <w:rFonts w:ascii="Arial" w:eastAsia="Calibri" w:hAnsi="Arial" w:cs="Arial"/>
            <w:b/>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88475F" w:rsidRPr="00DC2795">
        <w:rPr>
          <w:rFonts w:ascii="Arial" w:eastAsia="Calibri" w:hAnsi="Arial" w:cs="Arial"/>
          <w:sz w:val="20"/>
          <w:szCs w:val="20"/>
          <w:lang w:val="pl" w:eastAsia="pl-PL"/>
        </w:rPr>
        <w:t>obowiązek narzucony w art. 221 U</w:t>
      </w:r>
      <w:r w:rsidRPr="00DC2795">
        <w:rPr>
          <w:rFonts w:ascii="Arial" w:eastAsia="Calibri" w:hAnsi="Arial" w:cs="Arial"/>
          <w:sz w:val="20"/>
          <w:szCs w:val="20"/>
          <w:lang w:val="pl" w:eastAsia="pl-PL"/>
        </w:rPr>
        <w:t xml:space="preserve">stawy </w:t>
      </w:r>
      <w:proofErr w:type="spellStart"/>
      <w:r w:rsidRPr="00DC2795">
        <w:rPr>
          <w:rFonts w:ascii="Arial" w:eastAsia="Calibri" w:hAnsi="Arial" w:cs="Arial"/>
          <w:sz w:val="20"/>
          <w:szCs w:val="20"/>
          <w:lang w:val="pl" w:eastAsia="pl-PL"/>
        </w:rPr>
        <w:t>Pzp</w:t>
      </w:r>
      <w:proofErr w:type="spellEnd"/>
      <w:r w:rsidRPr="00DC2795">
        <w:rPr>
          <w:rFonts w:ascii="Arial" w:eastAsia="Calibri" w:hAnsi="Arial" w:cs="Arial"/>
          <w:sz w:val="20"/>
          <w:szCs w:val="20"/>
          <w:lang w:val="pl" w:eastAsia="pl-PL"/>
        </w:rPr>
        <w:t>.</w:t>
      </w:r>
    </w:p>
    <w:p w14:paraId="6EE7E894" w14:textId="7777777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8. Zamawiający informuje, że instrukcje korzystania z </w:t>
      </w:r>
      <w:hyperlink r:id="rId28">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dotyczące </w:t>
      </w:r>
      <w:r w:rsidRPr="00DC2795">
        <w:rPr>
          <w:rFonts w:ascii="Arial" w:eastAsia="Calibri" w:hAnsi="Arial" w:cs="Arial"/>
          <w:sz w:val="20"/>
          <w:szCs w:val="20"/>
          <w:lang w:val="pl" w:eastAsia="pl-PL"/>
        </w:rPr>
        <w:br/>
        <w:t xml:space="preserve">w szczególności logowania, składania wniosków o wyjaśnienie treści SWZ, składania ofert oraz innych czynności podejmowanych w niniejszym postępowaniu przy użyciu </w:t>
      </w:r>
      <w:hyperlink r:id="rId29">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znajdują się w zakładce „Instrukcje dla Wykonawców" na stronie internetowej pod adresem: </w:t>
      </w:r>
      <w:hyperlink r:id="rId30">
        <w:r w:rsidRPr="00DC2795">
          <w:rPr>
            <w:rFonts w:ascii="Arial" w:eastAsia="Calibri" w:hAnsi="Arial" w:cs="Arial"/>
            <w:color w:val="1155CC"/>
            <w:sz w:val="20"/>
            <w:szCs w:val="20"/>
            <w:u w:val="single"/>
            <w:lang w:val="pl" w:eastAsia="pl-PL"/>
          </w:rPr>
          <w:t>https://platformazakupowa.pl/strona/45-instrukcje</w:t>
        </w:r>
      </w:hyperlink>
    </w:p>
    <w:p w14:paraId="51D27777" w14:textId="77777777" w:rsidR="00D73DE1" w:rsidRPr="00DC2795" w:rsidRDefault="00D73DE1" w:rsidP="00A82E43">
      <w:pPr>
        <w:spacing w:after="0" w:line="288" w:lineRule="auto"/>
        <w:jc w:val="both"/>
        <w:rPr>
          <w:rFonts w:ascii="Arial" w:eastAsia="Calibri" w:hAnsi="Arial" w:cs="Arial"/>
          <w:sz w:val="20"/>
          <w:szCs w:val="20"/>
          <w:lang w:eastAsia="pl-PL"/>
        </w:rPr>
      </w:pPr>
      <w:r w:rsidRPr="00DC2795">
        <w:rPr>
          <w:rFonts w:ascii="Arial" w:eastAsia="Calibri" w:hAnsi="Arial" w:cs="Arial"/>
          <w:sz w:val="20"/>
          <w:szCs w:val="20"/>
          <w:lang w:eastAsia="pl-PL"/>
        </w:rPr>
        <w:t>9. Zamawiający nie przewiduje sposobu komunikowania się z wykonawcami w inny sposób niż przy użyciu środków komunikacji elektronicznej, wskazanych w SWZ.</w:t>
      </w:r>
    </w:p>
    <w:p w14:paraId="123DFA42" w14:textId="77777777" w:rsidR="00D73DE1" w:rsidRPr="00DC2795" w:rsidRDefault="00D73DE1" w:rsidP="00A82E43">
      <w:pPr>
        <w:keepNext/>
        <w:keepLines/>
        <w:spacing w:after="0" w:line="288" w:lineRule="auto"/>
        <w:ind w:left="567" w:hanging="567"/>
        <w:jc w:val="both"/>
        <w:outlineLvl w:val="0"/>
        <w:rPr>
          <w:rFonts w:ascii="Arial" w:eastAsia="Calibri" w:hAnsi="Arial" w:cs="Arial"/>
          <w:b/>
          <w:sz w:val="20"/>
          <w:szCs w:val="20"/>
          <w:lang w:val="pl" w:eastAsia="pl-PL"/>
        </w:rPr>
      </w:pPr>
      <w:bookmarkStart w:id="44" w:name="_wp2umuqo1p7z" w:colFirst="0" w:colLast="0"/>
      <w:bookmarkEnd w:id="44"/>
      <w:r w:rsidRPr="00DC2795">
        <w:rPr>
          <w:rFonts w:ascii="Arial" w:eastAsia="Calibri" w:hAnsi="Arial" w:cs="Arial"/>
          <w:b/>
          <w:sz w:val="20"/>
          <w:szCs w:val="20"/>
          <w:lang w:val="pl" w:eastAsia="pl-PL"/>
        </w:rPr>
        <w:t>Zalecenia</w:t>
      </w:r>
    </w:p>
    <w:p w14:paraId="6EB66A46" w14:textId="0EF15AC9"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b/>
          <w:sz w:val="20"/>
          <w:szCs w:val="20"/>
          <w:lang w:val="pl" w:eastAsia="pl-PL"/>
        </w:rPr>
        <w:t>Formaty plików wykorzystywanych przez</w:t>
      </w:r>
      <w:r w:rsidR="008557CE">
        <w:rPr>
          <w:rFonts w:ascii="Arial" w:eastAsia="Calibri" w:hAnsi="Arial" w:cs="Arial"/>
          <w:b/>
          <w:sz w:val="20"/>
          <w:szCs w:val="20"/>
          <w:lang w:val="pl" w:eastAsia="pl-PL"/>
        </w:rPr>
        <w:t xml:space="preserve"> wykonawców powinny być zgodne </w:t>
      </w:r>
      <w:r w:rsidR="008557CE">
        <w:rPr>
          <w:rFonts w:ascii="Arial" w:eastAsia="Calibri" w:hAnsi="Arial" w:cs="Arial"/>
          <w:b/>
          <w:sz w:val="20"/>
          <w:szCs w:val="20"/>
          <w:lang w:val="pl" w:eastAsia="pl-PL"/>
        </w:rPr>
        <w:br/>
      </w:r>
      <w:r w:rsidRPr="00DC2795">
        <w:rPr>
          <w:rFonts w:ascii="Arial" w:eastAsia="Calibri" w:hAnsi="Arial" w:cs="Arial"/>
          <w:b/>
          <w:sz w:val="20"/>
          <w:szCs w:val="20"/>
          <w:lang w:val="pl" w:eastAsia="pl-PL"/>
        </w:rPr>
        <w:t>z</w:t>
      </w:r>
      <w:r w:rsidRPr="00DC2795">
        <w:rPr>
          <w:rFonts w:ascii="Arial" w:eastAsia="Calibri" w:hAnsi="Arial" w:cs="Arial"/>
          <w:sz w:val="20"/>
          <w:szCs w:val="20"/>
          <w:lang w:val="pl" w:eastAsia="pl-PL"/>
        </w:rPr>
        <w:t xml:space="preserve"> “ROZPORZĄDZENIEM PREZESA RADY MINISTRÓW z dnia 9 listopada 2017 r. </w:t>
      </w:r>
      <w:r w:rsidRPr="00DC2795">
        <w:rPr>
          <w:rFonts w:ascii="Arial" w:eastAsia="Calibri" w:hAnsi="Arial" w:cs="Arial"/>
          <w:sz w:val="20"/>
          <w:szCs w:val="20"/>
          <w:lang w:val="pl" w:eastAsia="pl-PL"/>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717F76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rekomenduje wykorzystanie formatów: .pdf .</w:t>
      </w:r>
      <w:proofErr w:type="spellStart"/>
      <w:r w:rsidRPr="00DC2795">
        <w:rPr>
          <w:rFonts w:ascii="Arial" w:eastAsia="Calibri" w:hAnsi="Arial" w:cs="Arial"/>
          <w:sz w:val="20"/>
          <w:szCs w:val="20"/>
          <w:lang w:val="pl" w:eastAsia="pl-PL"/>
        </w:rPr>
        <w:t>doc</w:t>
      </w:r>
      <w:proofErr w:type="spellEnd"/>
      <w:r w:rsidRPr="00DC2795">
        <w:rPr>
          <w:rFonts w:ascii="Arial" w:eastAsia="Calibri" w:hAnsi="Arial" w:cs="Arial"/>
          <w:sz w:val="20"/>
          <w:szCs w:val="20"/>
          <w:lang w:val="pl" w:eastAsia="pl-PL"/>
        </w:rPr>
        <w:t xml:space="preserve"> .xls .jpg (.</w:t>
      </w:r>
      <w:proofErr w:type="spellStart"/>
      <w:r w:rsidRPr="00DC2795">
        <w:rPr>
          <w:rFonts w:ascii="Arial" w:eastAsia="Calibri" w:hAnsi="Arial" w:cs="Arial"/>
          <w:sz w:val="20"/>
          <w:szCs w:val="20"/>
          <w:lang w:val="pl" w:eastAsia="pl-PL"/>
        </w:rPr>
        <w:t>jpeg</w:t>
      </w:r>
      <w:proofErr w:type="spellEnd"/>
      <w:r w:rsidRPr="00DC2795">
        <w:rPr>
          <w:rFonts w:ascii="Arial" w:eastAsia="Calibri" w:hAnsi="Arial" w:cs="Arial"/>
          <w:sz w:val="20"/>
          <w:szCs w:val="20"/>
          <w:lang w:val="pl" w:eastAsia="pl-PL"/>
        </w:rPr>
        <w:t xml:space="preserve">) </w:t>
      </w:r>
      <w:r w:rsidRPr="00DC2795">
        <w:rPr>
          <w:rFonts w:ascii="Arial" w:eastAsia="Calibri" w:hAnsi="Arial" w:cs="Arial"/>
          <w:b/>
          <w:sz w:val="20"/>
          <w:szCs w:val="20"/>
          <w:lang w:val="pl" w:eastAsia="pl-PL"/>
        </w:rPr>
        <w:t>ze szczególnym wskazaniem na .pdf</w:t>
      </w:r>
    </w:p>
    <w:p w14:paraId="1D7A89D4" w14:textId="5C347AE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 celu ewentualnej kompresji danych Zamawiający rek</w:t>
      </w:r>
      <w:r w:rsidR="0088475F" w:rsidRPr="00DC2795">
        <w:rPr>
          <w:rFonts w:ascii="Arial" w:eastAsia="Calibri" w:hAnsi="Arial" w:cs="Arial"/>
          <w:sz w:val="20"/>
          <w:szCs w:val="20"/>
          <w:lang w:val="pl" w:eastAsia="pl-PL"/>
        </w:rPr>
        <w:t xml:space="preserve">omenduje wykorzystanie jednego </w:t>
      </w:r>
      <w:r w:rsidR="008557CE">
        <w:rPr>
          <w:rFonts w:ascii="Arial" w:eastAsia="Calibri" w:hAnsi="Arial" w:cs="Arial"/>
          <w:sz w:val="20"/>
          <w:szCs w:val="20"/>
          <w:lang w:val="pl" w:eastAsia="pl-PL"/>
        </w:rPr>
        <w:br/>
      </w:r>
      <w:r w:rsidRPr="00DC2795">
        <w:rPr>
          <w:rFonts w:ascii="Arial" w:eastAsia="Calibri" w:hAnsi="Arial" w:cs="Arial"/>
          <w:sz w:val="20"/>
          <w:szCs w:val="20"/>
          <w:lang w:val="pl" w:eastAsia="pl-PL"/>
        </w:rPr>
        <w:t>z formatów:</w:t>
      </w:r>
    </w:p>
    <w:p w14:paraId="01063CF9" w14:textId="77777777" w:rsidR="00D73DE1" w:rsidRPr="00DC2795" w:rsidRDefault="00D73DE1" w:rsidP="00A82E43">
      <w:pPr>
        <w:numPr>
          <w:ilvl w:val="1"/>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.zip </w:t>
      </w:r>
    </w:p>
    <w:p w14:paraId="675DBD59" w14:textId="77777777" w:rsidR="00D73DE1" w:rsidRPr="00DC2795" w:rsidRDefault="00D73DE1" w:rsidP="00A82E43">
      <w:pPr>
        <w:numPr>
          <w:ilvl w:val="1"/>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.7Z</w:t>
      </w:r>
    </w:p>
    <w:p w14:paraId="1235F593" w14:textId="16CFAB4F" w:rsidR="00D73DE1" w:rsidRPr="00DC2795" w:rsidRDefault="00D73DE1" w:rsidP="00A82E43">
      <w:pPr>
        <w:numPr>
          <w:ilvl w:val="0"/>
          <w:numId w:val="26"/>
        </w:numPr>
        <w:spacing w:after="0" w:line="288" w:lineRule="auto"/>
        <w:ind w:left="567" w:hanging="567"/>
        <w:jc w:val="both"/>
        <w:rPr>
          <w:rFonts w:ascii="Arial" w:eastAsia="Calibri" w:hAnsi="Arial" w:cs="Arial"/>
          <w:b/>
          <w:sz w:val="20"/>
          <w:szCs w:val="20"/>
          <w:lang w:val="pl" w:eastAsia="pl-PL"/>
        </w:rPr>
      </w:pPr>
      <w:r w:rsidRPr="00DC2795">
        <w:rPr>
          <w:rFonts w:ascii="Arial" w:eastAsia="Calibri" w:hAnsi="Arial" w:cs="Arial"/>
          <w:sz w:val="20"/>
          <w:szCs w:val="20"/>
          <w:lang w:val="pl" w:eastAsia="pl-PL"/>
        </w:rPr>
        <w:t xml:space="preserve">Wśród formatów powszechnych a </w:t>
      </w:r>
      <w:r w:rsidRPr="00DC2795">
        <w:rPr>
          <w:rFonts w:ascii="Arial" w:eastAsia="Calibri" w:hAnsi="Arial" w:cs="Arial"/>
          <w:b/>
          <w:sz w:val="20"/>
          <w:szCs w:val="20"/>
          <w:lang w:val="pl" w:eastAsia="pl-PL"/>
        </w:rPr>
        <w:t>NIE występujących</w:t>
      </w:r>
      <w:r w:rsidRPr="00DC2795">
        <w:rPr>
          <w:rFonts w:ascii="Arial" w:eastAsia="Calibri" w:hAnsi="Arial" w:cs="Arial"/>
          <w:sz w:val="20"/>
          <w:szCs w:val="20"/>
          <w:lang w:val="pl" w:eastAsia="pl-PL"/>
        </w:rPr>
        <w:t xml:space="preserve"> w rozporządzeniu występują: .</w:t>
      </w:r>
      <w:proofErr w:type="spellStart"/>
      <w:r w:rsidRPr="00DC2795">
        <w:rPr>
          <w:rFonts w:ascii="Arial" w:eastAsia="Calibri" w:hAnsi="Arial" w:cs="Arial"/>
          <w:sz w:val="20"/>
          <w:szCs w:val="20"/>
          <w:lang w:val="pl" w:eastAsia="pl-PL"/>
        </w:rPr>
        <w:t>rar</w:t>
      </w:r>
      <w:proofErr w:type="spellEnd"/>
      <w:r w:rsidRPr="00DC2795">
        <w:rPr>
          <w:rFonts w:ascii="Arial" w:eastAsia="Calibri" w:hAnsi="Arial" w:cs="Arial"/>
          <w:sz w:val="20"/>
          <w:szCs w:val="20"/>
          <w:lang w:val="pl" w:eastAsia="pl-PL"/>
        </w:rPr>
        <w:t xml:space="preserve"> .gif .</w:t>
      </w:r>
      <w:proofErr w:type="spellStart"/>
      <w:r w:rsidRPr="00DC2795">
        <w:rPr>
          <w:rFonts w:ascii="Arial" w:eastAsia="Calibri" w:hAnsi="Arial" w:cs="Arial"/>
          <w:sz w:val="20"/>
          <w:szCs w:val="20"/>
          <w:lang w:val="pl" w:eastAsia="pl-PL"/>
        </w:rPr>
        <w:t>bmp</w:t>
      </w:r>
      <w:proofErr w:type="spellEnd"/>
      <w:r w:rsidRPr="00DC2795">
        <w:rPr>
          <w:rFonts w:ascii="Arial" w:eastAsia="Calibri" w:hAnsi="Arial" w:cs="Arial"/>
          <w:sz w:val="20"/>
          <w:szCs w:val="20"/>
          <w:lang w:val="pl" w:eastAsia="pl-PL"/>
        </w:rPr>
        <w:t xml:space="preserve"> .</w:t>
      </w:r>
      <w:proofErr w:type="spellStart"/>
      <w:r w:rsidRPr="00DC2795">
        <w:rPr>
          <w:rFonts w:ascii="Arial" w:eastAsia="Calibri" w:hAnsi="Arial" w:cs="Arial"/>
          <w:sz w:val="20"/>
          <w:szCs w:val="20"/>
          <w:lang w:val="pl" w:eastAsia="pl-PL"/>
        </w:rPr>
        <w:t>numbers</w:t>
      </w:r>
      <w:proofErr w:type="spellEnd"/>
      <w:r w:rsidRPr="00DC2795">
        <w:rPr>
          <w:rFonts w:ascii="Arial" w:eastAsia="Calibri" w:hAnsi="Arial" w:cs="Arial"/>
          <w:sz w:val="20"/>
          <w:szCs w:val="20"/>
          <w:lang w:val="pl" w:eastAsia="pl-PL"/>
        </w:rPr>
        <w:t xml:space="preserve"> .</w:t>
      </w:r>
      <w:proofErr w:type="spellStart"/>
      <w:r w:rsidRPr="00DC2795">
        <w:rPr>
          <w:rFonts w:ascii="Arial" w:eastAsia="Calibri" w:hAnsi="Arial" w:cs="Arial"/>
          <w:sz w:val="20"/>
          <w:szCs w:val="20"/>
          <w:lang w:val="pl" w:eastAsia="pl-PL"/>
        </w:rPr>
        <w:t>pages</w:t>
      </w:r>
      <w:proofErr w:type="spellEnd"/>
      <w:r w:rsidRPr="00DC2795">
        <w:rPr>
          <w:rFonts w:ascii="Arial" w:eastAsia="Calibri" w:hAnsi="Arial" w:cs="Arial"/>
          <w:sz w:val="20"/>
          <w:szCs w:val="20"/>
          <w:lang w:val="pl" w:eastAsia="pl-PL"/>
        </w:rPr>
        <w:t xml:space="preserve">. </w:t>
      </w:r>
      <w:r w:rsidRPr="00DC2795">
        <w:rPr>
          <w:rFonts w:ascii="Arial" w:eastAsia="Calibri" w:hAnsi="Arial" w:cs="Arial"/>
          <w:b/>
          <w:sz w:val="20"/>
          <w:szCs w:val="20"/>
          <w:lang w:val="pl" w:eastAsia="pl-PL"/>
        </w:rPr>
        <w:t>Dokumenty złożone w takich plikach zostaną uznane za złożone nieskutecznie, a oferta zostanie odrzucona na po</w:t>
      </w:r>
      <w:r w:rsidR="0088475F" w:rsidRPr="00DC2795">
        <w:rPr>
          <w:rFonts w:ascii="Arial" w:eastAsia="Calibri" w:hAnsi="Arial" w:cs="Arial"/>
          <w:b/>
          <w:sz w:val="20"/>
          <w:szCs w:val="20"/>
          <w:lang w:val="pl" w:eastAsia="pl-PL"/>
        </w:rPr>
        <w:t>dstawie art. 226 ust. 1 pkt. 6 U</w:t>
      </w:r>
      <w:r w:rsidRPr="00DC2795">
        <w:rPr>
          <w:rFonts w:ascii="Arial" w:eastAsia="Calibri" w:hAnsi="Arial" w:cs="Arial"/>
          <w:b/>
          <w:sz w:val="20"/>
          <w:szCs w:val="20"/>
          <w:lang w:val="pl" w:eastAsia="pl-PL"/>
        </w:rPr>
        <w:t xml:space="preserve">stawy </w:t>
      </w:r>
      <w:proofErr w:type="spellStart"/>
      <w:r w:rsidRPr="00DC2795">
        <w:rPr>
          <w:rFonts w:ascii="Arial" w:eastAsia="Calibri" w:hAnsi="Arial" w:cs="Arial"/>
          <w:b/>
          <w:sz w:val="20"/>
          <w:szCs w:val="20"/>
          <w:lang w:val="pl" w:eastAsia="pl-PL"/>
        </w:rPr>
        <w:t>Pzp</w:t>
      </w:r>
      <w:proofErr w:type="spellEnd"/>
      <w:r w:rsidRPr="00DC2795">
        <w:rPr>
          <w:rFonts w:ascii="Arial" w:eastAsia="Calibri" w:hAnsi="Arial" w:cs="Arial"/>
          <w:b/>
          <w:sz w:val="20"/>
          <w:szCs w:val="20"/>
          <w:lang w:val="pl" w:eastAsia="pl-PL"/>
        </w:rPr>
        <w:t>.</w:t>
      </w:r>
    </w:p>
    <w:p w14:paraId="3B1AB91B" w14:textId="66E2B3B9"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zwraca uwagę na ograniczenia wielkości plików podpisywanych profilem zaufanym, który wynosi max 10MB, oraz na ograniczenie </w:t>
      </w:r>
      <w:r w:rsidR="0088475F" w:rsidRPr="00DC2795">
        <w:rPr>
          <w:rFonts w:ascii="Arial" w:eastAsia="Calibri" w:hAnsi="Arial" w:cs="Arial"/>
          <w:sz w:val="20"/>
          <w:szCs w:val="20"/>
          <w:lang w:val="pl" w:eastAsia="pl-PL"/>
        </w:rPr>
        <w:t xml:space="preserve">wielkości plików podpisywanych </w:t>
      </w:r>
      <w:r w:rsidRPr="00DC2795">
        <w:rPr>
          <w:rFonts w:ascii="Arial" w:eastAsia="Calibri" w:hAnsi="Arial" w:cs="Arial"/>
          <w:sz w:val="20"/>
          <w:szCs w:val="20"/>
          <w:lang w:val="pl" w:eastAsia="pl-PL"/>
        </w:rPr>
        <w:t xml:space="preserve">w aplikacji </w:t>
      </w:r>
      <w:proofErr w:type="spellStart"/>
      <w:r w:rsidRPr="00DC2795">
        <w:rPr>
          <w:rFonts w:ascii="Arial" w:eastAsia="Calibri" w:hAnsi="Arial" w:cs="Arial"/>
          <w:sz w:val="20"/>
          <w:szCs w:val="20"/>
          <w:lang w:val="pl" w:eastAsia="pl-PL"/>
        </w:rPr>
        <w:t>eDoApp</w:t>
      </w:r>
      <w:proofErr w:type="spellEnd"/>
      <w:r w:rsidRPr="00DC2795">
        <w:rPr>
          <w:rFonts w:ascii="Arial" w:eastAsia="Calibri" w:hAnsi="Arial" w:cs="Arial"/>
          <w:sz w:val="20"/>
          <w:szCs w:val="20"/>
          <w:lang w:val="pl" w:eastAsia="pl-PL"/>
        </w:rPr>
        <w:t xml:space="preserve"> służącej do składania podpisu osobistego, który wynosi max 5MB.</w:t>
      </w:r>
    </w:p>
    <w:p w14:paraId="0B3C1D3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795">
        <w:rPr>
          <w:rFonts w:ascii="Arial" w:eastAsia="Calibri" w:hAnsi="Arial" w:cs="Arial"/>
          <w:sz w:val="20"/>
          <w:szCs w:val="20"/>
          <w:lang w:val="pl" w:eastAsia="pl-PL"/>
        </w:rPr>
        <w:t>PAdES</w:t>
      </w:r>
      <w:proofErr w:type="spellEnd"/>
      <w:r w:rsidRPr="00DC2795">
        <w:rPr>
          <w:rFonts w:ascii="Arial" w:eastAsia="Calibri" w:hAnsi="Arial" w:cs="Arial"/>
          <w:sz w:val="20"/>
          <w:szCs w:val="20"/>
          <w:lang w:val="pl" w:eastAsia="pl-PL"/>
        </w:rPr>
        <w:t xml:space="preserve">. </w:t>
      </w:r>
    </w:p>
    <w:p w14:paraId="1C38DF95" w14:textId="645BDE5C"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Pliki w innych formatach niż PDF zaleca się opatrzyć zewnętrznym podpisem </w:t>
      </w:r>
      <w:proofErr w:type="spellStart"/>
      <w:r w:rsidRPr="00DC2795">
        <w:rPr>
          <w:rFonts w:ascii="Arial" w:eastAsia="Calibri" w:hAnsi="Arial" w:cs="Arial"/>
          <w:sz w:val="20"/>
          <w:szCs w:val="20"/>
          <w:lang w:val="pl" w:eastAsia="pl-PL"/>
        </w:rPr>
        <w:t>XAdES</w:t>
      </w:r>
      <w:proofErr w:type="spellEnd"/>
      <w:r w:rsidRPr="00DC2795">
        <w:rPr>
          <w:rFonts w:ascii="Arial" w:eastAsia="Calibri" w:hAnsi="Arial" w:cs="Arial"/>
          <w:sz w:val="20"/>
          <w:szCs w:val="20"/>
          <w:lang w:val="pl" w:eastAsia="pl-PL"/>
        </w:rPr>
        <w:t>. Wykonawca powinien pamiętać, aby plik z podpisem przekazywać łącznie z dokumentem podpisywanym.</w:t>
      </w:r>
    </w:p>
    <w:p w14:paraId="4CE6177E"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zaleca aby w przypadku podpisywania pliku przez kilka osób, stosować podpisy tego samego rodzaju. Podpisywanie różnymi rodzajami podpisów np. osobistym </w:t>
      </w:r>
      <w:r w:rsidRPr="00DC2795">
        <w:rPr>
          <w:rFonts w:ascii="Arial" w:eastAsia="Calibri" w:hAnsi="Arial" w:cs="Arial"/>
          <w:sz w:val="20"/>
          <w:szCs w:val="20"/>
          <w:lang w:val="pl" w:eastAsia="pl-PL"/>
        </w:rPr>
        <w:br/>
        <w:t xml:space="preserve">i kwalifikowanym może doprowadzić do problemów w weryfikacji plików. </w:t>
      </w:r>
    </w:p>
    <w:p w14:paraId="322017BD"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zaleca, aby Wykonawca z odpowiednim wyprzedzeniem przetestował możliwość prawidłowego wykorzystania wybranej metody podpisania plików oferty.</w:t>
      </w:r>
    </w:p>
    <w:p w14:paraId="143B74C5" w14:textId="2A7B9F30"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Zaleca się, aby komunikacja z wykonawcami odbywała się tylko na Platfor</w:t>
      </w:r>
      <w:r w:rsidR="0088475F" w:rsidRPr="00DC2795">
        <w:rPr>
          <w:rFonts w:ascii="Arial" w:eastAsia="Calibri" w:hAnsi="Arial" w:cs="Arial"/>
          <w:sz w:val="20"/>
          <w:szCs w:val="20"/>
          <w:lang w:val="pl" w:eastAsia="pl-PL"/>
        </w:rPr>
        <w:t xml:space="preserve">mie za pośrednictwem formularza </w:t>
      </w:r>
      <w:r w:rsidRPr="00DC2795">
        <w:rPr>
          <w:rFonts w:ascii="Arial" w:eastAsia="Calibri" w:hAnsi="Arial" w:cs="Arial"/>
          <w:sz w:val="20"/>
          <w:szCs w:val="20"/>
          <w:lang w:val="pl" w:eastAsia="pl-PL"/>
        </w:rPr>
        <w:t>“Wyśl</w:t>
      </w:r>
      <w:r w:rsidR="0088475F" w:rsidRPr="00DC2795">
        <w:rPr>
          <w:rFonts w:ascii="Arial" w:eastAsia="Calibri" w:hAnsi="Arial" w:cs="Arial"/>
          <w:sz w:val="20"/>
          <w:szCs w:val="20"/>
          <w:lang w:val="pl" w:eastAsia="pl-PL"/>
        </w:rPr>
        <w:t xml:space="preserve">ij wiadomość do zamawiającego”, </w:t>
      </w:r>
      <w:r w:rsidRPr="00DC2795">
        <w:rPr>
          <w:rFonts w:ascii="Arial" w:eastAsia="Calibri" w:hAnsi="Arial" w:cs="Arial"/>
          <w:sz w:val="20"/>
          <w:szCs w:val="20"/>
          <w:lang w:val="pl" w:eastAsia="pl-PL"/>
        </w:rPr>
        <w:t>nie za pośrednictwem adresu email.</w:t>
      </w:r>
    </w:p>
    <w:p w14:paraId="47FB6B81"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Osobą składającą ofertę powinna być osoba kontaktowa podawana w dokumentacji.</w:t>
      </w:r>
    </w:p>
    <w:p w14:paraId="135807B6" w14:textId="2D3BF021"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Ofertę należy przygotować z należytą starannością</w:t>
      </w:r>
      <w:r w:rsidR="008557CE">
        <w:rPr>
          <w:rFonts w:ascii="Arial" w:eastAsia="Calibri" w:hAnsi="Arial" w:cs="Arial"/>
          <w:sz w:val="20"/>
          <w:szCs w:val="20"/>
          <w:lang w:val="pl" w:eastAsia="pl-PL"/>
        </w:rPr>
        <w:t xml:space="preserve"> dla podmiotu ubiegającego się </w:t>
      </w:r>
      <w:r w:rsidRPr="00DC2795">
        <w:rPr>
          <w:rFonts w:ascii="Arial" w:eastAsia="Calibri" w:hAnsi="Arial" w:cs="Arial"/>
          <w:sz w:val="20"/>
          <w:szCs w:val="20"/>
          <w:lang w:val="pl" w:eastAsia="pl-PL"/>
        </w:rPr>
        <w:t>o udzielenie zamówienia publicznego i zachowaniem odpowiedniego odstępu czasu do zakończenia przyjmowania ofert/wniosków. Sugerujemy złożenie oferty na 24 godziny przed terminem składania ofert/wniosków.</w:t>
      </w:r>
    </w:p>
    <w:p w14:paraId="332C8E69"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Podczas podpisywania plików zaleca się stosowanie algorytmu skrótu SHA2 zamiast SHA1.  </w:t>
      </w:r>
    </w:p>
    <w:p w14:paraId="4F601BF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Jeśli wykonawca kompresuje dokumenty np. w plik ZIP zalecamy wcześniejsze podpisanie każdego ze skompresowanych plików. </w:t>
      </w:r>
    </w:p>
    <w:p w14:paraId="351D0FE5"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rekomenduje wykorzystanie podpisu z kwalifikowanym znacznikiem czasu.</w:t>
      </w:r>
    </w:p>
    <w:p w14:paraId="36F79D22"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zaleca aby </w:t>
      </w:r>
      <w:r w:rsidRPr="00DC2795">
        <w:rPr>
          <w:rFonts w:ascii="Arial" w:eastAsia="Calibri" w:hAnsi="Arial" w:cs="Arial"/>
          <w:sz w:val="20"/>
          <w:szCs w:val="20"/>
          <w:u w:val="single"/>
          <w:lang w:val="pl" w:eastAsia="pl-PL"/>
        </w:rPr>
        <w:t>nie</w:t>
      </w:r>
      <w:r w:rsidRPr="00DC2795">
        <w:rPr>
          <w:rFonts w:ascii="Arial" w:eastAsia="Calibri" w:hAnsi="Arial" w:cs="Arial"/>
          <w:sz w:val="20"/>
          <w:szCs w:val="20"/>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5453EC21" w14:textId="2746FB93"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eastAsia="pl-PL"/>
        </w:rPr>
      </w:pPr>
      <w:r w:rsidRPr="00DC2795">
        <w:rPr>
          <w:rFonts w:ascii="Arial" w:eastAsia="Calibri" w:hAnsi="Arial" w:cs="Arial"/>
          <w:sz w:val="20"/>
          <w:szCs w:val="20"/>
          <w:lang w:eastAsia="pl-PL"/>
        </w:rPr>
        <w:t>W sytuacjach awaryjnych np. w przypadku przerwy w funkcjonowaniu lub awarii lub niedziałania Platformy zakupowej zamawiający dopuszcza komunikację z wykonawcami za pomocą poczty elektronicznej, na adres przetargi@szaflary</w:t>
      </w:r>
      <w:r w:rsidR="0088475F" w:rsidRPr="00DC2795">
        <w:rPr>
          <w:rFonts w:ascii="Arial" w:eastAsia="Calibri" w:hAnsi="Arial" w:cs="Arial"/>
          <w:sz w:val="20"/>
          <w:szCs w:val="20"/>
          <w:lang w:eastAsia="pl-PL"/>
        </w:rPr>
        <w:t xml:space="preserve">.pl, z zastrzeżeniem że ofertę </w:t>
      </w:r>
      <w:r w:rsidRPr="00DC2795">
        <w:rPr>
          <w:rFonts w:ascii="Arial" w:eastAsia="Calibri" w:hAnsi="Arial" w:cs="Arial"/>
          <w:sz w:val="20"/>
          <w:szCs w:val="20"/>
          <w:lang w:eastAsia="pl-PL"/>
        </w:rPr>
        <w:t>(w szczególności formularz oferty i załączniki do oferty) wykonawca może złożyć wyłącznie za pośrednictwem Platformy zakupowej.</w:t>
      </w:r>
    </w:p>
    <w:p w14:paraId="32969278"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eastAsia="pl-PL"/>
        </w:rPr>
      </w:pPr>
      <w:r w:rsidRPr="00DC2795">
        <w:rPr>
          <w:rFonts w:ascii="Arial" w:eastAsia="Calibri" w:hAnsi="Arial" w:cs="Arial"/>
          <w:sz w:val="20"/>
          <w:szCs w:val="20"/>
          <w:lang w:eastAsia="pl-PL"/>
        </w:rPr>
        <w:t>Korzystanie z Platformy jest bezpłatne.</w:t>
      </w:r>
    </w:p>
    <w:p w14:paraId="557DCF52" w14:textId="77777777" w:rsidR="00D73DE1" w:rsidRPr="00DC2795" w:rsidRDefault="00D73DE1" w:rsidP="00A82E43">
      <w:pPr>
        <w:keepNext/>
        <w:keepLines/>
        <w:spacing w:after="0" w:line="288" w:lineRule="auto"/>
        <w:jc w:val="both"/>
        <w:outlineLvl w:val="0"/>
        <w:rPr>
          <w:rFonts w:ascii="Arial" w:eastAsia="Times New Roman" w:hAnsi="Arial" w:cs="Arial"/>
          <w:b/>
          <w:sz w:val="20"/>
          <w:szCs w:val="20"/>
        </w:rPr>
      </w:pPr>
      <w:bookmarkStart w:id="45" w:name="_Toc66364611"/>
      <w:r w:rsidRPr="00DC2795">
        <w:rPr>
          <w:rFonts w:ascii="Arial" w:eastAsia="Times New Roman" w:hAnsi="Arial" w:cs="Arial"/>
          <w:b/>
          <w:sz w:val="20"/>
          <w:szCs w:val="20"/>
        </w:rPr>
        <w:t>XXXI. Miejsce i termin składania ofert oraz otwarcia ofert</w:t>
      </w:r>
    </w:p>
    <w:p w14:paraId="5A1E2DF4" w14:textId="77777777" w:rsidR="008557CE" w:rsidRPr="00CE044F" w:rsidRDefault="00D73DE1" w:rsidP="008557CE">
      <w:pPr>
        <w:numPr>
          <w:ilvl w:val="0"/>
          <w:numId w:val="28"/>
        </w:numPr>
        <w:spacing w:after="0" w:line="288" w:lineRule="auto"/>
        <w:jc w:val="both"/>
        <w:rPr>
          <w:rFonts w:ascii="Arial" w:eastAsia="Arial" w:hAnsi="Arial" w:cs="Arial"/>
          <w:color w:val="0000FF" w:themeColor="hyperlink"/>
          <w:sz w:val="20"/>
          <w:szCs w:val="20"/>
          <w:u w:val="single"/>
        </w:rPr>
      </w:pPr>
      <w:r w:rsidRPr="00CE044F">
        <w:rPr>
          <w:rFonts w:ascii="Arial" w:eastAsia="Calibri" w:hAnsi="Arial" w:cs="Arial"/>
          <w:sz w:val="20"/>
          <w:szCs w:val="20"/>
          <w:lang w:val="pl"/>
        </w:rPr>
        <w:t xml:space="preserve">Ofertę wraz z wymaganymi dokumentami należy złożyć za pośrednictwem </w:t>
      </w:r>
      <w:hyperlink r:id="rId31">
        <w:r w:rsidRPr="00CE044F">
          <w:rPr>
            <w:rFonts w:ascii="Arial" w:eastAsia="Calibri" w:hAnsi="Arial" w:cs="Arial"/>
            <w:sz w:val="20"/>
            <w:szCs w:val="20"/>
            <w:u w:val="single"/>
            <w:lang w:val="pl"/>
          </w:rPr>
          <w:t>platformazakupowa.pl</w:t>
        </w:r>
      </w:hyperlink>
      <w:r w:rsidRPr="00CE044F">
        <w:rPr>
          <w:rFonts w:ascii="Arial" w:eastAsia="Calibri" w:hAnsi="Arial" w:cs="Arial"/>
          <w:sz w:val="20"/>
          <w:szCs w:val="20"/>
          <w:lang w:val="pl"/>
        </w:rPr>
        <w:t xml:space="preserve"> na stronie: </w:t>
      </w:r>
      <w:hyperlink r:id="rId32" w:history="1">
        <w:r w:rsidR="008557CE" w:rsidRPr="00CE044F">
          <w:rPr>
            <w:rStyle w:val="Hipercze"/>
            <w:rFonts w:ascii="Arial" w:eastAsia="Arial" w:hAnsi="Arial" w:cs="Arial"/>
            <w:sz w:val="20"/>
            <w:szCs w:val="20"/>
          </w:rPr>
          <w:t>https://platformazakupowa.pl/transakcja/940340</w:t>
        </w:r>
      </w:hyperlink>
    </w:p>
    <w:p w14:paraId="568772CD" w14:textId="1996F121" w:rsidR="00D73DE1" w:rsidRPr="00CE044F" w:rsidRDefault="008557CE" w:rsidP="008557CE">
      <w:pPr>
        <w:spacing w:after="0" w:line="288" w:lineRule="auto"/>
        <w:ind w:left="720"/>
        <w:jc w:val="both"/>
        <w:rPr>
          <w:rFonts w:ascii="Arial" w:eastAsia="Calibri" w:hAnsi="Arial" w:cs="Arial"/>
          <w:b/>
          <w:sz w:val="20"/>
          <w:szCs w:val="20"/>
          <w:lang w:val="pl"/>
        </w:rPr>
      </w:pPr>
      <w:r w:rsidRPr="00CE044F">
        <w:rPr>
          <w:rFonts w:ascii="Arial" w:eastAsia="Calibri" w:hAnsi="Arial" w:cs="Arial"/>
          <w:b/>
          <w:sz w:val="20"/>
          <w:szCs w:val="20"/>
          <w:lang w:val="pl"/>
        </w:rPr>
        <w:t>do dnia 22</w:t>
      </w:r>
      <w:r w:rsidR="00A243E6" w:rsidRPr="00CE044F">
        <w:rPr>
          <w:rFonts w:ascii="Arial" w:eastAsia="Calibri" w:hAnsi="Arial" w:cs="Arial"/>
          <w:b/>
          <w:sz w:val="20"/>
          <w:szCs w:val="20"/>
          <w:lang w:val="pl"/>
        </w:rPr>
        <w:t>.07.</w:t>
      </w:r>
      <w:r w:rsidR="0088475F" w:rsidRPr="00CE044F">
        <w:rPr>
          <w:rFonts w:ascii="Arial" w:eastAsia="Calibri" w:hAnsi="Arial" w:cs="Arial"/>
          <w:b/>
          <w:sz w:val="20"/>
          <w:szCs w:val="20"/>
          <w:lang w:val="pl"/>
        </w:rPr>
        <w:t>2024</w:t>
      </w:r>
      <w:r w:rsidR="00D73DE1" w:rsidRPr="00CE044F">
        <w:rPr>
          <w:rFonts w:ascii="Arial" w:eastAsia="Calibri" w:hAnsi="Arial" w:cs="Arial"/>
          <w:b/>
          <w:sz w:val="20"/>
          <w:szCs w:val="20"/>
          <w:lang w:val="pl"/>
        </w:rPr>
        <w:t xml:space="preserve">r. do godziny 10:00 </w:t>
      </w:r>
    </w:p>
    <w:p w14:paraId="254BFF89" w14:textId="780627CB"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Do oferty należy dołączyć wszystkie wymagane w SWZ dokumenty składane wraz </w:t>
      </w:r>
      <w:r w:rsidR="0088475F" w:rsidRPr="00DC2795">
        <w:rPr>
          <w:rFonts w:ascii="Arial" w:eastAsia="Calibri" w:hAnsi="Arial" w:cs="Arial"/>
          <w:sz w:val="20"/>
          <w:szCs w:val="20"/>
          <w:lang w:val="pl"/>
        </w:rPr>
        <w:br/>
      </w:r>
      <w:r w:rsidRPr="00DC2795">
        <w:rPr>
          <w:rFonts w:ascii="Arial" w:eastAsia="Calibri" w:hAnsi="Arial" w:cs="Arial"/>
          <w:sz w:val="20"/>
          <w:szCs w:val="20"/>
          <w:lang w:val="pl"/>
        </w:rPr>
        <w:t>z ofertą.</w:t>
      </w:r>
    </w:p>
    <w:p w14:paraId="6F96F52C"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Po wypełnieniu Formularza składania oferty lub wniosku i dołączenia  wszystkich wymaganych załączników należy kliknąć przycisk „Przejdź do podsumowania”.</w:t>
      </w:r>
    </w:p>
    <w:p w14:paraId="0D4880FD" w14:textId="4EAD2CB2"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Oferta lub wniosek składana elektronicznie musi zostać podpisana elektronicznym podpisem kwalifikowanym, podpisem zaufanym lub podpisem osobistym. W procesie składania oferty za pośrednictwem </w:t>
      </w:r>
      <w:hyperlink r:id="rId33">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wykonawca powinien złożyć podpis bezpośrednio na dokumentach przesłanych za pośrednictwem </w:t>
      </w:r>
      <w:hyperlink r:id="rId34">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Zalecamy stosowanie podpisu na każdym załączonym pliku osobno, w szczególności wskazanych w art. 63 ust 1 oraz ust. 2  ustawy </w:t>
      </w:r>
      <w:proofErr w:type="spellStart"/>
      <w:r w:rsidRPr="00DC2795">
        <w:rPr>
          <w:rFonts w:ascii="Arial" w:eastAsia="Calibri" w:hAnsi="Arial" w:cs="Arial"/>
          <w:sz w:val="20"/>
          <w:szCs w:val="20"/>
          <w:lang w:val="pl"/>
        </w:rPr>
        <w:t>Pzp</w:t>
      </w:r>
      <w:proofErr w:type="spellEnd"/>
      <w:r w:rsidRPr="00DC2795">
        <w:rPr>
          <w:rFonts w:ascii="Arial" w:eastAsia="Calibri" w:hAnsi="Arial" w:cs="Arial"/>
          <w:sz w:val="20"/>
          <w:szCs w:val="20"/>
          <w:lang w:val="pl"/>
        </w:rPr>
        <w:t xml:space="preserve">, gdzie zaznaczono, iż oferty, wnioski o dopuszczenie do udziału </w:t>
      </w:r>
      <w:r w:rsidR="00A243E6">
        <w:rPr>
          <w:rFonts w:ascii="Arial" w:eastAsia="Calibri" w:hAnsi="Arial" w:cs="Arial"/>
          <w:sz w:val="20"/>
          <w:szCs w:val="20"/>
          <w:lang w:val="pl"/>
        </w:rPr>
        <w:br/>
      </w:r>
      <w:r w:rsidRPr="00DC2795">
        <w:rPr>
          <w:rFonts w:ascii="Arial" w:eastAsia="Calibri" w:hAnsi="Arial" w:cs="Arial"/>
          <w:sz w:val="20"/>
          <w:szCs w:val="20"/>
          <w:lang w:val="pl"/>
        </w:rPr>
        <w:t xml:space="preserve">w postępowaniu oraz oświadczenie, o którym mowa w art. 125 ust.1 sporządza się, pod rygorem nieważności, w postaci lub formie elektronicznej i opatruje się odpowiednio </w:t>
      </w:r>
      <w:r w:rsidRPr="00DC2795">
        <w:rPr>
          <w:rFonts w:ascii="Arial" w:eastAsia="Calibri" w:hAnsi="Arial" w:cs="Arial"/>
          <w:sz w:val="20"/>
          <w:szCs w:val="20"/>
          <w:lang w:val="pl"/>
        </w:rPr>
        <w:br/>
        <w:t>w odniesieniu do wartości postępowania kwalifikowanym podpisem elektronicznym, podpisem zaufanym lub podpisem osobistym.</w:t>
      </w:r>
    </w:p>
    <w:p w14:paraId="318921E2"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Za datę złożenia oferty przyjmuje się datę jej przekazania w systemie (platformie) </w:t>
      </w:r>
      <w:r w:rsidRPr="00DC2795">
        <w:rPr>
          <w:rFonts w:ascii="Arial" w:eastAsia="Calibri" w:hAnsi="Arial" w:cs="Arial"/>
          <w:sz w:val="20"/>
          <w:szCs w:val="20"/>
          <w:lang w:val="pl"/>
        </w:rPr>
        <w:br/>
        <w:t xml:space="preserve">w drugim kroku składania oferty poprzez kliknięcie przycisku “Złóż ofertę” </w:t>
      </w:r>
      <w:r w:rsidRPr="00DC2795">
        <w:rPr>
          <w:rFonts w:ascii="Arial" w:eastAsia="Calibri" w:hAnsi="Arial" w:cs="Arial"/>
          <w:sz w:val="20"/>
          <w:szCs w:val="20"/>
          <w:lang w:val="pl"/>
        </w:rPr>
        <w:br/>
        <w:t>i wyświetlenie się komunikatu, że oferta została zaszyfrowana i złożona.</w:t>
      </w:r>
    </w:p>
    <w:p w14:paraId="74E5A8E0"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Szczegółowa instrukcja dla Wykonawców dotycząca złożenia, zmiany i wycofania oferty znajduje się na stronie internetowej pod adresem:  </w:t>
      </w:r>
      <w:hyperlink r:id="rId35">
        <w:r w:rsidRPr="00DC2795">
          <w:rPr>
            <w:rFonts w:ascii="Arial" w:eastAsia="Calibri" w:hAnsi="Arial" w:cs="Arial"/>
            <w:color w:val="1155CC"/>
            <w:sz w:val="20"/>
            <w:szCs w:val="20"/>
            <w:u w:val="single"/>
            <w:lang w:val="pl"/>
          </w:rPr>
          <w:t>https://platformazakupowa.pl/strona/45-instrukcje</w:t>
        </w:r>
      </w:hyperlink>
    </w:p>
    <w:p w14:paraId="298C880C" w14:textId="77777777" w:rsidR="00D73DE1" w:rsidRPr="00DC2795" w:rsidRDefault="00D73DE1" w:rsidP="00A82E43">
      <w:pPr>
        <w:keepNext/>
        <w:keepLines/>
        <w:spacing w:after="0" w:line="288" w:lineRule="auto"/>
        <w:jc w:val="both"/>
        <w:outlineLvl w:val="0"/>
        <w:rPr>
          <w:rFonts w:ascii="Arial" w:eastAsia="Calibri" w:hAnsi="Arial" w:cs="Arial"/>
          <w:b/>
          <w:sz w:val="20"/>
          <w:szCs w:val="20"/>
          <w:lang w:val="pl"/>
        </w:rPr>
      </w:pPr>
      <w:bookmarkStart w:id="46" w:name="_1fob9te" w:colFirst="0" w:colLast="0"/>
      <w:bookmarkEnd w:id="46"/>
      <w:r w:rsidRPr="00DC2795">
        <w:rPr>
          <w:rFonts w:ascii="Arial" w:eastAsia="Calibri" w:hAnsi="Arial" w:cs="Arial"/>
          <w:b/>
          <w:sz w:val="20"/>
          <w:szCs w:val="20"/>
          <w:lang w:val="pl"/>
        </w:rPr>
        <w:t>Otwarcie ofert</w:t>
      </w:r>
    </w:p>
    <w:p w14:paraId="0F4BF2C7" w14:textId="1A52D9FA"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CE044F">
        <w:rPr>
          <w:rFonts w:ascii="Arial" w:eastAsia="Calibri" w:hAnsi="Arial" w:cs="Arial"/>
          <w:sz w:val="20"/>
          <w:szCs w:val="20"/>
          <w:lang w:val="pl"/>
        </w:rPr>
        <w:t xml:space="preserve">1. Otwarcie ofert następuje w </w:t>
      </w:r>
      <w:r w:rsidR="00A243E6" w:rsidRPr="00CE044F">
        <w:rPr>
          <w:rFonts w:ascii="Arial" w:eastAsia="Calibri" w:hAnsi="Arial" w:cs="Arial"/>
          <w:b/>
          <w:sz w:val="20"/>
          <w:szCs w:val="20"/>
          <w:lang w:val="pl"/>
        </w:rPr>
        <w:t>dniu 22.07.</w:t>
      </w:r>
      <w:r w:rsidR="0088475F" w:rsidRPr="00CE044F">
        <w:rPr>
          <w:rFonts w:ascii="Arial" w:eastAsia="Calibri" w:hAnsi="Arial" w:cs="Arial"/>
          <w:b/>
          <w:sz w:val="20"/>
          <w:szCs w:val="20"/>
          <w:lang w:val="pl"/>
        </w:rPr>
        <w:t>2024</w:t>
      </w:r>
      <w:r w:rsidRPr="00CE044F">
        <w:rPr>
          <w:rFonts w:ascii="Arial" w:eastAsia="Calibri" w:hAnsi="Arial" w:cs="Arial"/>
          <w:b/>
          <w:sz w:val="20"/>
          <w:szCs w:val="20"/>
          <w:lang w:val="pl"/>
        </w:rPr>
        <w:t>r. o godzinie 10:30</w:t>
      </w:r>
      <w:r w:rsidRPr="00CE044F">
        <w:rPr>
          <w:rFonts w:ascii="Arial" w:eastAsia="Calibri" w:hAnsi="Arial" w:cs="Arial"/>
          <w:sz w:val="20"/>
          <w:szCs w:val="20"/>
          <w:lang w:val="pl"/>
        </w:rPr>
        <w:t>, tj. niezwłocznie po upływie terminu składania ofert, nie później niż następnego dnia po dniu, w którym upłynął termin</w:t>
      </w:r>
      <w:r w:rsidR="0088475F" w:rsidRPr="00CE044F">
        <w:rPr>
          <w:rFonts w:ascii="Arial" w:eastAsia="Calibri" w:hAnsi="Arial" w:cs="Arial"/>
          <w:sz w:val="20"/>
          <w:szCs w:val="20"/>
          <w:lang w:val="pl"/>
        </w:rPr>
        <w:t xml:space="preserve"> składa</w:t>
      </w:r>
      <w:r w:rsidR="00A243E6" w:rsidRPr="00CE044F">
        <w:rPr>
          <w:rFonts w:ascii="Arial" w:eastAsia="Calibri" w:hAnsi="Arial" w:cs="Arial"/>
          <w:sz w:val="20"/>
          <w:szCs w:val="20"/>
          <w:lang w:val="pl"/>
        </w:rPr>
        <w:t>nia ofert tj.  22.07.</w:t>
      </w:r>
      <w:r w:rsidR="0088475F" w:rsidRPr="00CE044F">
        <w:rPr>
          <w:rFonts w:ascii="Arial" w:eastAsia="Calibri" w:hAnsi="Arial" w:cs="Arial"/>
          <w:sz w:val="20"/>
          <w:szCs w:val="20"/>
          <w:lang w:val="pl"/>
        </w:rPr>
        <w:t>2024</w:t>
      </w:r>
      <w:r w:rsidRPr="00CE044F">
        <w:rPr>
          <w:rFonts w:ascii="Arial" w:eastAsia="Calibri" w:hAnsi="Arial" w:cs="Arial"/>
          <w:sz w:val="20"/>
          <w:szCs w:val="20"/>
          <w:lang w:val="pl"/>
        </w:rPr>
        <w:t>r. o godzinie 10:00.</w:t>
      </w:r>
      <w:r w:rsidRPr="00DC2795">
        <w:rPr>
          <w:rFonts w:ascii="Arial" w:eastAsia="Calibri" w:hAnsi="Arial" w:cs="Arial"/>
          <w:sz w:val="20"/>
          <w:szCs w:val="20"/>
          <w:lang w:val="pl"/>
        </w:rPr>
        <w:t xml:space="preserve"> </w:t>
      </w:r>
    </w:p>
    <w:p w14:paraId="6FAD7B88" w14:textId="77777777" w:rsidR="00D73DE1" w:rsidRPr="00DC2795" w:rsidRDefault="00D73DE1" w:rsidP="00A82E43">
      <w:pPr>
        <w:shd w:val="clear" w:color="auto" w:fill="FFFFFF"/>
        <w:spacing w:after="0" w:line="288" w:lineRule="auto"/>
        <w:jc w:val="both"/>
        <w:rPr>
          <w:rFonts w:ascii="Arial" w:eastAsia="Calibri" w:hAnsi="Arial" w:cs="Arial"/>
          <w:sz w:val="20"/>
          <w:szCs w:val="20"/>
          <w:u w:val="single"/>
          <w:lang w:val="pl"/>
        </w:rPr>
      </w:pPr>
      <w:r w:rsidRPr="00DC2795">
        <w:rPr>
          <w:rFonts w:ascii="Arial" w:eastAsia="Calibri" w:hAnsi="Arial" w:cs="Arial"/>
          <w:sz w:val="20"/>
          <w:szCs w:val="20"/>
          <w:lang w:val="pl"/>
        </w:rPr>
        <w:t xml:space="preserve">Otwarcie ofert na </w:t>
      </w:r>
      <w:r w:rsidRPr="00DC2795">
        <w:rPr>
          <w:rFonts w:ascii="Arial" w:eastAsia="Calibri" w:hAnsi="Arial" w:cs="Arial"/>
          <w:sz w:val="20"/>
          <w:szCs w:val="20"/>
          <w:u w:val="single"/>
          <w:lang w:val="pl"/>
        </w:rPr>
        <w:t>platformazakupowa.pl</w:t>
      </w:r>
      <w:r w:rsidRPr="00DC2795">
        <w:rPr>
          <w:rFonts w:ascii="Arial" w:eastAsia="Calibri" w:hAnsi="Arial" w:cs="Arial"/>
          <w:sz w:val="20"/>
          <w:szCs w:val="20"/>
          <w:lang w:val="pl"/>
        </w:rPr>
        <w:t xml:space="preserve"> dokonane jest poprzez kliknięcie przycisku „Odszyfruj oferty”.</w:t>
      </w:r>
    </w:p>
    <w:p w14:paraId="6D68F5EF"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AFB075"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3.  Zamawiający poinformuje o zmianie terminu otwarcia ofert na stronie internetowej prowadzonego postępowania.</w:t>
      </w:r>
    </w:p>
    <w:p w14:paraId="6511623A"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4.  Zamawiający, najpóźniej przed otwarciem ofert, udostępnia na stronie internetowej prowadzonego postępowania informację o kwocie, jaką zamierza przeznaczyć na sfinansowanie zamówienia.</w:t>
      </w:r>
    </w:p>
    <w:p w14:paraId="66F2304C"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5.  Zamawiający, niezwłocznie po otwarciu ofert, udostępnia na stronie internetowej prowadzonego postępowania informacje o:</w:t>
      </w:r>
    </w:p>
    <w:p w14:paraId="7433BCA8"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1) nazwach albo imionach i nazwiskach oraz siedzibach lub miejscach prowadzonej działalności gospodarczej albo miejscach zamieszkania wykonawców, których oferty zostały otwarte;</w:t>
      </w:r>
    </w:p>
    <w:p w14:paraId="7FD96C31"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2) cenach lub kosztach zawartych w ofertach.</w:t>
      </w:r>
    </w:p>
    <w:p w14:paraId="53189B0C"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Informacja zostanie opublikowana na stronie postępowania na</w:t>
      </w:r>
      <w:hyperlink r:id="rId36">
        <w:r w:rsidRPr="00DC2795">
          <w:rPr>
            <w:rFonts w:ascii="Arial" w:eastAsia="Calibri" w:hAnsi="Arial" w:cs="Arial"/>
            <w:color w:val="1155CC"/>
            <w:sz w:val="20"/>
            <w:szCs w:val="20"/>
            <w:lang w:val="pl"/>
          </w:rPr>
          <w:t xml:space="preserve"> </w:t>
        </w:r>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w sekcji ,,Komunikaty” .</w:t>
      </w:r>
    </w:p>
    <w:p w14:paraId="7200EFF3"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6.  W przypadku ofert, które podlegają negocjacjom, zamawiający udostępnia informacje, </w:t>
      </w:r>
      <w:r w:rsidRPr="00DC2795">
        <w:rPr>
          <w:rFonts w:ascii="Arial" w:eastAsia="Calibri" w:hAnsi="Arial" w:cs="Arial"/>
          <w:sz w:val="20"/>
          <w:szCs w:val="20"/>
          <w:lang w:val="pl"/>
        </w:rPr>
        <w:br/>
        <w:t>o których mowa w ust. 5 pkt 2, niezwłocznie po otwarciu ofert ostatecznych albo unieważnieniu postępowania.</w:t>
      </w:r>
    </w:p>
    <w:p w14:paraId="29024041"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667C492" w14:textId="77777777" w:rsidR="00D73DE1" w:rsidRPr="00DC2795" w:rsidRDefault="00D73DE1" w:rsidP="00A82E43">
      <w:pPr>
        <w:keepNext/>
        <w:keepLines/>
        <w:spacing w:after="0" w:line="288" w:lineRule="auto"/>
        <w:jc w:val="both"/>
        <w:outlineLvl w:val="0"/>
        <w:rPr>
          <w:rFonts w:ascii="Arial" w:eastAsia="Times New Roman" w:hAnsi="Arial" w:cs="Arial"/>
          <w:b/>
          <w:sz w:val="20"/>
          <w:szCs w:val="20"/>
          <w:lang w:eastAsia="pl-PL"/>
        </w:rPr>
      </w:pPr>
      <w:bookmarkStart w:id="47" w:name="_Toc66364612"/>
      <w:bookmarkEnd w:id="45"/>
      <w:r w:rsidRPr="00DC2795">
        <w:rPr>
          <w:rFonts w:ascii="Arial" w:eastAsia="Times New Roman" w:hAnsi="Arial" w:cs="Arial"/>
          <w:b/>
          <w:sz w:val="20"/>
          <w:szCs w:val="20"/>
          <w:lang w:eastAsia="pl-PL"/>
        </w:rPr>
        <w:t>XXXII. Termin związania ofert</w:t>
      </w:r>
    </w:p>
    <w:p w14:paraId="65ECEF67" w14:textId="2BF9CAD5" w:rsidR="00D73DE1" w:rsidRPr="00CE044F" w:rsidRDefault="00D73DE1" w:rsidP="00A82E43">
      <w:pPr>
        <w:numPr>
          <w:ilvl w:val="0"/>
          <w:numId w:val="15"/>
        </w:numPr>
        <w:tabs>
          <w:tab w:val="num" w:pos="284"/>
        </w:tabs>
        <w:spacing w:after="0" w:line="288" w:lineRule="auto"/>
        <w:ind w:left="284" w:hanging="284"/>
        <w:jc w:val="both"/>
        <w:rPr>
          <w:rFonts w:ascii="Arial" w:eastAsia="Times New Roman" w:hAnsi="Arial" w:cs="Arial"/>
          <w:b/>
          <w:bCs/>
          <w:sz w:val="20"/>
          <w:szCs w:val="20"/>
          <w:lang w:eastAsia="pl-PL"/>
        </w:rPr>
      </w:pPr>
      <w:r w:rsidRPr="00CE044F">
        <w:rPr>
          <w:rFonts w:ascii="Arial" w:eastAsia="Times New Roman" w:hAnsi="Arial" w:cs="Arial"/>
          <w:bCs/>
          <w:sz w:val="20"/>
          <w:szCs w:val="20"/>
          <w:lang w:eastAsia="pl-PL"/>
        </w:rPr>
        <w:t xml:space="preserve">Wykonawca jest związany złożoną ofertą przez okres 30 dni od dnia upływu terminu składania ofert </w:t>
      </w:r>
      <w:r w:rsidR="00A243E6" w:rsidRPr="00CE044F">
        <w:rPr>
          <w:rFonts w:ascii="Arial" w:eastAsia="Times New Roman" w:hAnsi="Arial" w:cs="Arial"/>
          <w:b/>
          <w:bCs/>
          <w:sz w:val="20"/>
          <w:szCs w:val="20"/>
          <w:lang w:eastAsia="pl-PL"/>
        </w:rPr>
        <w:t>do dnia 20.08.</w:t>
      </w:r>
      <w:r w:rsidR="0088475F" w:rsidRPr="00CE044F">
        <w:rPr>
          <w:rFonts w:ascii="Arial" w:eastAsia="Times New Roman" w:hAnsi="Arial" w:cs="Arial"/>
          <w:b/>
          <w:bCs/>
          <w:sz w:val="20"/>
          <w:szCs w:val="20"/>
          <w:lang w:eastAsia="pl-PL"/>
        </w:rPr>
        <w:t>2024</w:t>
      </w:r>
      <w:r w:rsidRPr="00CE044F">
        <w:rPr>
          <w:rFonts w:ascii="Arial" w:eastAsia="Times New Roman" w:hAnsi="Arial" w:cs="Arial"/>
          <w:b/>
          <w:bCs/>
          <w:sz w:val="20"/>
          <w:szCs w:val="20"/>
          <w:lang w:eastAsia="pl-PL"/>
        </w:rPr>
        <w:t>r.</w:t>
      </w:r>
    </w:p>
    <w:p w14:paraId="4DA91E81" w14:textId="77777777" w:rsidR="00D73DE1" w:rsidRPr="00DC2795" w:rsidRDefault="00D73DE1" w:rsidP="00A82E43">
      <w:pPr>
        <w:spacing w:after="0" w:line="288" w:lineRule="auto"/>
        <w:ind w:left="284" w:hanging="284"/>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C041DC4" w14:textId="7E80A54B" w:rsidR="00D73DE1" w:rsidRPr="00DC2795" w:rsidRDefault="00D73DE1" w:rsidP="00A82E43">
      <w:pPr>
        <w:autoSpaceDE w:val="0"/>
        <w:autoSpaceDN w:val="0"/>
        <w:adjustRightInd w:val="0"/>
        <w:spacing w:after="0" w:line="288" w:lineRule="auto"/>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3. Przedłużenie terminu związania ofertą, o którym mowa w ust. 2, wymaga złożenia przez</w:t>
      </w:r>
      <w:r w:rsidRPr="00DC2795">
        <w:rPr>
          <w:rFonts w:ascii="Arial" w:eastAsia="Times New Roman" w:hAnsi="Arial" w:cs="Arial"/>
          <w:bCs/>
          <w:sz w:val="20"/>
          <w:szCs w:val="20"/>
          <w:lang w:eastAsia="pl-PL"/>
        </w:rPr>
        <w:br/>
        <w:t xml:space="preserve">     Wykonawcę pisemneg</w:t>
      </w:r>
      <w:r w:rsidR="0088475F" w:rsidRPr="00DC2795">
        <w:rPr>
          <w:rFonts w:ascii="Arial" w:eastAsia="Times New Roman" w:hAnsi="Arial" w:cs="Arial"/>
          <w:bCs/>
          <w:sz w:val="20"/>
          <w:szCs w:val="20"/>
          <w:lang w:eastAsia="pl-PL"/>
        </w:rPr>
        <w:t xml:space="preserve">o oświadczenia lub oświadczenia </w:t>
      </w:r>
      <w:r w:rsidRPr="00DC2795">
        <w:rPr>
          <w:rFonts w:ascii="Arial" w:eastAsia="Arial" w:hAnsi="Arial" w:cs="Arial"/>
          <w:sz w:val="20"/>
          <w:szCs w:val="20"/>
          <w:lang w:eastAsia="pl-PL"/>
        </w:rPr>
        <w:t>w postaci elektronicznej</w:t>
      </w:r>
      <w:r w:rsidRPr="00DC2795">
        <w:rPr>
          <w:rFonts w:ascii="Arial" w:eastAsia="Arial" w:hAnsi="Arial" w:cs="Arial"/>
          <w:sz w:val="20"/>
          <w:szCs w:val="20"/>
          <w:lang w:eastAsia="pl-PL"/>
        </w:rPr>
        <w:br/>
        <w:t xml:space="preserve">     podpisanego kwalifik</w:t>
      </w:r>
      <w:r w:rsidR="0088475F" w:rsidRPr="00DC2795">
        <w:rPr>
          <w:rFonts w:ascii="Arial" w:eastAsia="Arial" w:hAnsi="Arial" w:cs="Arial"/>
          <w:sz w:val="20"/>
          <w:szCs w:val="20"/>
          <w:lang w:eastAsia="pl-PL"/>
        </w:rPr>
        <w:t xml:space="preserve">owanym podpisem elektronicznym, </w:t>
      </w:r>
      <w:r w:rsidRPr="00DC2795">
        <w:rPr>
          <w:rFonts w:ascii="Arial" w:eastAsia="Arial" w:hAnsi="Arial" w:cs="Arial"/>
          <w:sz w:val="20"/>
          <w:szCs w:val="20"/>
          <w:lang w:eastAsia="pl-PL"/>
        </w:rPr>
        <w:t>podpisem osobistym lub</w:t>
      </w:r>
      <w:r w:rsidR="0088475F" w:rsidRPr="00DC2795">
        <w:rPr>
          <w:rFonts w:ascii="Arial" w:eastAsia="Arial" w:hAnsi="Arial" w:cs="Arial"/>
          <w:sz w:val="20"/>
          <w:szCs w:val="20"/>
          <w:lang w:eastAsia="pl-PL"/>
        </w:rPr>
        <w:br/>
        <w:t xml:space="preserve">     podpisem </w:t>
      </w:r>
      <w:r w:rsidRPr="00DC2795">
        <w:rPr>
          <w:rFonts w:ascii="Arial" w:eastAsia="Arial" w:hAnsi="Arial" w:cs="Arial"/>
          <w:sz w:val="20"/>
          <w:szCs w:val="20"/>
          <w:lang w:eastAsia="pl-PL"/>
        </w:rPr>
        <w:t xml:space="preserve">zaufanym pod rygorem nieważności, o </w:t>
      </w:r>
      <w:r w:rsidRPr="00DC2795">
        <w:rPr>
          <w:rFonts w:ascii="Arial" w:eastAsia="Times New Roman" w:hAnsi="Arial" w:cs="Arial"/>
          <w:bCs/>
          <w:sz w:val="20"/>
          <w:szCs w:val="20"/>
          <w:lang w:eastAsia="pl-PL"/>
        </w:rPr>
        <w:t>wyrażeniu zgody na prze</w:t>
      </w:r>
      <w:r w:rsidR="0088475F" w:rsidRPr="00DC2795">
        <w:rPr>
          <w:rFonts w:ascii="Arial" w:eastAsia="Times New Roman" w:hAnsi="Arial" w:cs="Arial"/>
          <w:bCs/>
          <w:sz w:val="20"/>
          <w:szCs w:val="20"/>
          <w:lang w:eastAsia="pl-PL"/>
        </w:rPr>
        <w:t>dłużenie terminu</w:t>
      </w:r>
      <w:r w:rsidR="0088475F" w:rsidRPr="00DC2795">
        <w:rPr>
          <w:rFonts w:ascii="Arial" w:eastAsia="Times New Roman" w:hAnsi="Arial" w:cs="Arial"/>
          <w:bCs/>
          <w:sz w:val="20"/>
          <w:szCs w:val="20"/>
          <w:lang w:eastAsia="pl-PL"/>
        </w:rPr>
        <w:br/>
        <w:t xml:space="preserve">     związania </w:t>
      </w:r>
      <w:r w:rsidRPr="00DC2795">
        <w:rPr>
          <w:rFonts w:ascii="Arial" w:eastAsia="Times New Roman" w:hAnsi="Arial" w:cs="Arial"/>
          <w:bCs/>
          <w:sz w:val="20"/>
          <w:szCs w:val="20"/>
          <w:lang w:eastAsia="pl-PL"/>
        </w:rPr>
        <w:t>ofertą.</w:t>
      </w:r>
    </w:p>
    <w:p w14:paraId="74F6DF6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r w:rsidRPr="00DC2795">
        <w:rPr>
          <w:rFonts w:ascii="Arial" w:eastAsia="Times New Roman" w:hAnsi="Arial" w:cs="Arial"/>
          <w:b/>
          <w:color w:val="000000"/>
          <w:sz w:val="20"/>
          <w:szCs w:val="20"/>
        </w:rPr>
        <w:t>XXXIII. Opis kryteriów oceny ofert wraz z podaniem wag tych kryteriów i sposobu oceny ofert</w:t>
      </w:r>
      <w:bookmarkEnd w:id="47"/>
    </w:p>
    <w:p w14:paraId="3DE5BF0C"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 xml:space="preserve">1. Przy wyborze ofert Zamawiający będzie się kierował następującymi kryteriami oceny ofert: </w:t>
      </w:r>
    </w:p>
    <w:p w14:paraId="31DF0B99"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1.1. Cena –max. 60 %, tj. 60 pkt.</w:t>
      </w:r>
    </w:p>
    <w:p w14:paraId="4C97A96B" w14:textId="35974C8B"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1.</w:t>
      </w:r>
      <w:r w:rsidR="00A107E4" w:rsidRPr="00A243E6">
        <w:rPr>
          <w:rFonts w:ascii="Arial" w:eastAsia="Arial" w:hAnsi="Arial" w:cs="Arial"/>
          <w:color w:val="000000"/>
          <w:sz w:val="20"/>
          <w:szCs w:val="20"/>
        </w:rPr>
        <w:t>2</w:t>
      </w:r>
      <w:r w:rsidRPr="00A243E6">
        <w:rPr>
          <w:rFonts w:ascii="Arial" w:eastAsia="Arial" w:hAnsi="Arial" w:cs="Arial"/>
          <w:color w:val="000000"/>
          <w:sz w:val="20"/>
          <w:szCs w:val="20"/>
        </w:rPr>
        <w:t xml:space="preserve">. Okres gwarancji na wykonane roboty– max. </w:t>
      </w:r>
      <w:r w:rsidR="00802E98" w:rsidRPr="00A243E6">
        <w:rPr>
          <w:rFonts w:ascii="Arial" w:eastAsia="Arial" w:hAnsi="Arial" w:cs="Arial"/>
          <w:color w:val="000000"/>
          <w:sz w:val="20"/>
          <w:szCs w:val="20"/>
        </w:rPr>
        <w:t>4</w:t>
      </w:r>
      <w:r w:rsidRPr="00A243E6">
        <w:rPr>
          <w:rFonts w:ascii="Arial" w:eastAsia="Arial" w:hAnsi="Arial" w:cs="Arial"/>
          <w:color w:val="000000"/>
          <w:sz w:val="20"/>
          <w:szCs w:val="20"/>
        </w:rPr>
        <w:t>0%, tj. 20 pkt.</w:t>
      </w:r>
    </w:p>
    <w:p w14:paraId="714B4815"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0194224" w14:textId="08603595"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 xml:space="preserve">Całkowita liczba punktów, jaką otrzyma dana oferta, zostanie obliczona wg wzoru: </w:t>
      </w:r>
      <w:r w:rsidRPr="00A243E6">
        <w:rPr>
          <w:rFonts w:ascii="Arial" w:eastAsia="Arial" w:hAnsi="Arial" w:cs="Arial"/>
          <w:b/>
          <w:bCs/>
          <w:color w:val="000000"/>
          <w:sz w:val="20"/>
          <w:szCs w:val="20"/>
        </w:rPr>
        <w:t xml:space="preserve">L =C + </w:t>
      </w:r>
      <w:r w:rsidR="00A107E4" w:rsidRPr="00A243E6">
        <w:rPr>
          <w:rFonts w:ascii="Arial" w:eastAsia="Arial" w:hAnsi="Arial" w:cs="Arial"/>
          <w:b/>
          <w:bCs/>
          <w:color w:val="000000"/>
          <w:sz w:val="20"/>
          <w:szCs w:val="20"/>
        </w:rPr>
        <w:t>G</w:t>
      </w:r>
      <w:r w:rsidRPr="00A243E6">
        <w:rPr>
          <w:rFonts w:ascii="Arial" w:eastAsia="Arial" w:hAnsi="Arial" w:cs="Arial"/>
          <w:b/>
          <w:bCs/>
          <w:color w:val="000000"/>
          <w:sz w:val="20"/>
          <w:szCs w:val="20"/>
        </w:rPr>
        <w:t xml:space="preserve"> </w:t>
      </w:r>
    </w:p>
    <w:p w14:paraId="140B4A4E"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gdzie:</w:t>
      </w:r>
    </w:p>
    <w:p w14:paraId="102E431E"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b/>
          <w:bCs/>
          <w:color w:val="000000"/>
          <w:sz w:val="20"/>
          <w:szCs w:val="20"/>
        </w:rPr>
        <w:t>L</w:t>
      </w:r>
      <w:r w:rsidRPr="00A243E6">
        <w:rPr>
          <w:rFonts w:ascii="Arial" w:eastAsia="Arial" w:hAnsi="Arial" w:cs="Arial"/>
          <w:color w:val="000000"/>
          <w:sz w:val="20"/>
          <w:szCs w:val="20"/>
        </w:rPr>
        <w:t>–całkowita liczba punktów</w:t>
      </w:r>
    </w:p>
    <w:p w14:paraId="59D192E4"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b/>
          <w:bCs/>
          <w:color w:val="000000"/>
          <w:sz w:val="20"/>
          <w:szCs w:val="20"/>
        </w:rPr>
        <w:t>C</w:t>
      </w:r>
      <w:r w:rsidRPr="00A243E6">
        <w:rPr>
          <w:rFonts w:ascii="Arial" w:eastAsia="Arial" w:hAnsi="Arial" w:cs="Arial"/>
          <w:color w:val="000000"/>
          <w:sz w:val="20"/>
          <w:szCs w:val="20"/>
        </w:rPr>
        <w:t>-liczba punktów uzyskana w kryterium „</w:t>
      </w:r>
      <w:r w:rsidRPr="00A243E6">
        <w:rPr>
          <w:rFonts w:ascii="Arial" w:eastAsia="Arial" w:hAnsi="Arial" w:cs="Arial"/>
          <w:b/>
          <w:bCs/>
          <w:color w:val="000000"/>
          <w:sz w:val="20"/>
          <w:szCs w:val="20"/>
        </w:rPr>
        <w:t xml:space="preserve">Cena ofertowa brutto </w:t>
      </w:r>
      <w:r w:rsidRPr="00A243E6">
        <w:rPr>
          <w:rFonts w:ascii="Arial" w:eastAsia="Arial" w:hAnsi="Arial" w:cs="Arial"/>
          <w:color w:val="000000"/>
          <w:sz w:val="20"/>
          <w:szCs w:val="20"/>
        </w:rPr>
        <w:t>”</w:t>
      </w:r>
    </w:p>
    <w:p w14:paraId="2153D15E"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rPr>
      </w:pPr>
      <w:r w:rsidRPr="00A243E6">
        <w:rPr>
          <w:rFonts w:ascii="Arial" w:eastAsia="Arial" w:hAnsi="Arial" w:cs="Arial"/>
          <w:b/>
          <w:color w:val="000000"/>
          <w:sz w:val="20"/>
          <w:szCs w:val="20"/>
        </w:rPr>
        <w:t>G-</w:t>
      </w:r>
      <w:r w:rsidRPr="00A243E6">
        <w:rPr>
          <w:rFonts w:ascii="Arial" w:eastAsia="Arial" w:hAnsi="Arial" w:cs="Arial"/>
          <w:color w:val="000000"/>
          <w:sz w:val="20"/>
          <w:szCs w:val="20"/>
        </w:rPr>
        <w:t xml:space="preserve">liczba punktów uzyskano w kryterium </w:t>
      </w:r>
      <w:r w:rsidRPr="00A243E6">
        <w:rPr>
          <w:rFonts w:ascii="Arial" w:eastAsia="Arial" w:hAnsi="Arial" w:cs="Arial"/>
          <w:b/>
          <w:color w:val="000000"/>
          <w:sz w:val="20"/>
          <w:szCs w:val="20"/>
        </w:rPr>
        <w:t>„Gwarancja na wykonane roboty”</w:t>
      </w:r>
    </w:p>
    <w:p w14:paraId="2793B43A"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p>
    <w:p w14:paraId="6875EDEF"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p>
    <w:p w14:paraId="0F35D400"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r w:rsidRPr="00DC2795">
        <w:rPr>
          <w:rFonts w:ascii="Arial" w:eastAsia="Arial" w:hAnsi="Arial" w:cs="Arial"/>
          <w:b/>
          <w:color w:val="000000"/>
          <w:sz w:val="20"/>
          <w:szCs w:val="20"/>
          <w:u w:val="single"/>
        </w:rPr>
        <w:t>Ad. 1.1. Ocena oferty w kryterium cena (C):</w:t>
      </w:r>
    </w:p>
    <w:p w14:paraId="1F12C63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2E4BDB8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cena minimalna</w:t>
      </w:r>
    </w:p>
    <w:p w14:paraId="2F312A2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 = --------------------------------x 60 pkt</w:t>
      </w:r>
    </w:p>
    <w:p w14:paraId="0C29D8E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cena badanej oferty</w:t>
      </w:r>
    </w:p>
    <w:p w14:paraId="460AE58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1AC65DD9" w14:textId="77777777" w:rsidR="00D73DE1" w:rsidRPr="00DC2795" w:rsidRDefault="00D73DE1" w:rsidP="00A82E43">
      <w:pPr>
        <w:autoSpaceDE w:val="0"/>
        <w:autoSpaceDN w:val="0"/>
        <w:adjustRightInd w:val="0"/>
        <w:spacing w:after="0" w:line="288" w:lineRule="auto"/>
        <w:jc w:val="both"/>
        <w:rPr>
          <w:rFonts w:ascii="Arial" w:eastAsia="Arial" w:hAnsi="Arial" w:cs="Arial"/>
          <w:b/>
          <w:bCs/>
          <w:color w:val="000000"/>
          <w:sz w:val="20"/>
          <w:szCs w:val="20"/>
        </w:rPr>
      </w:pPr>
      <w:bookmarkStart w:id="48" w:name="_Toc66364613"/>
    </w:p>
    <w:p w14:paraId="470B0FFE" w14:textId="32FF0E3D" w:rsidR="00D73DE1" w:rsidRPr="00A243E6" w:rsidRDefault="00D73DE1" w:rsidP="00A82E43">
      <w:pPr>
        <w:autoSpaceDE w:val="0"/>
        <w:autoSpaceDN w:val="0"/>
        <w:adjustRightInd w:val="0"/>
        <w:spacing w:after="0" w:line="288" w:lineRule="auto"/>
        <w:jc w:val="both"/>
        <w:rPr>
          <w:rFonts w:ascii="Arial" w:eastAsia="Arial" w:hAnsi="Arial" w:cs="Arial"/>
          <w:b/>
          <w:bCs/>
          <w:sz w:val="20"/>
          <w:szCs w:val="20"/>
          <w:u w:val="single"/>
        </w:rPr>
      </w:pPr>
      <w:r w:rsidRPr="00A243E6">
        <w:rPr>
          <w:rFonts w:ascii="Arial" w:eastAsia="Arial" w:hAnsi="Arial" w:cs="Arial"/>
          <w:b/>
          <w:bCs/>
          <w:sz w:val="20"/>
          <w:szCs w:val="20"/>
          <w:u w:val="single"/>
        </w:rPr>
        <w:t>Ad. 1.</w:t>
      </w:r>
      <w:r w:rsidR="00A107E4" w:rsidRPr="00A243E6">
        <w:rPr>
          <w:rFonts w:ascii="Arial" w:eastAsia="Arial" w:hAnsi="Arial" w:cs="Arial"/>
          <w:b/>
          <w:bCs/>
          <w:sz w:val="20"/>
          <w:szCs w:val="20"/>
          <w:u w:val="single"/>
        </w:rPr>
        <w:t>2</w:t>
      </w:r>
      <w:r w:rsidRPr="00A243E6">
        <w:rPr>
          <w:rFonts w:ascii="Arial" w:eastAsia="Arial" w:hAnsi="Arial" w:cs="Arial"/>
          <w:b/>
          <w:bCs/>
          <w:sz w:val="20"/>
          <w:szCs w:val="20"/>
          <w:u w:val="single"/>
        </w:rPr>
        <w:t>. Ocena oferty w kryterium „Gwarancja na wykonane roboty”</w:t>
      </w:r>
    </w:p>
    <w:p w14:paraId="0E716C07" w14:textId="77777777" w:rsidR="00D73DE1" w:rsidRPr="00A243E6" w:rsidRDefault="00D73DE1" w:rsidP="00A82E43">
      <w:pPr>
        <w:autoSpaceDE w:val="0"/>
        <w:autoSpaceDN w:val="0"/>
        <w:adjustRightInd w:val="0"/>
        <w:spacing w:after="0" w:line="288" w:lineRule="auto"/>
        <w:jc w:val="both"/>
        <w:rPr>
          <w:rFonts w:ascii="Arial" w:eastAsia="Arial" w:hAnsi="Arial" w:cs="Arial"/>
          <w:b/>
          <w:bCs/>
          <w:color w:val="FF0000"/>
          <w:sz w:val="20"/>
          <w:szCs w:val="20"/>
        </w:rPr>
      </w:pPr>
    </w:p>
    <w:p w14:paraId="3049F979" w14:textId="54C0A1E7" w:rsidR="00D73DE1" w:rsidRPr="00A243E6" w:rsidRDefault="00A107E4" w:rsidP="00A82E43">
      <w:pPr>
        <w:tabs>
          <w:tab w:val="left" w:pos="284"/>
        </w:tabs>
        <w:spacing w:after="0" w:line="288" w:lineRule="auto"/>
        <w:jc w:val="both"/>
        <w:rPr>
          <w:rFonts w:ascii="Arial" w:eastAsia="Arial" w:hAnsi="Arial" w:cs="Arial"/>
          <w:b/>
          <w:bCs/>
          <w:sz w:val="20"/>
          <w:szCs w:val="20"/>
          <w:u w:val="single"/>
        </w:rPr>
      </w:pPr>
      <w:r w:rsidRPr="00A243E6">
        <w:rPr>
          <w:rFonts w:ascii="Arial" w:eastAsia="Arial" w:hAnsi="Arial" w:cs="Arial"/>
          <w:bCs/>
          <w:sz w:val="20"/>
          <w:szCs w:val="20"/>
        </w:rPr>
        <w:t>Ocena</w:t>
      </w:r>
      <w:r w:rsidR="00A243E6">
        <w:rPr>
          <w:rFonts w:ascii="Arial" w:eastAsia="Arial" w:hAnsi="Arial" w:cs="Arial"/>
          <w:bCs/>
          <w:sz w:val="20"/>
          <w:szCs w:val="20"/>
        </w:rPr>
        <w:t xml:space="preserve"> </w:t>
      </w:r>
      <w:r w:rsidR="00D73DE1" w:rsidRPr="00A243E6">
        <w:rPr>
          <w:rFonts w:ascii="Arial" w:eastAsia="Arial" w:hAnsi="Arial" w:cs="Arial"/>
          <w:bCs/>
          <w:sz w:val="20"/>
          <w:szCs w:val="20"/>
        </w:rPr>
        <w:t xml:space="preserve">ofert będzie dokonana w oparciu o </w:t>
      </w:r>
      <w:r w:rsidR="00A243E6">
        <w:rPr>
          <w:rFonts w:ascii="Arial" w:eastAsia="Arial" w:hAnsi="Arial" w:cs="Arial"/>
          <w:bCs/>
          <w:sz w:val="20"/>
          <w:szCs w:val="20"/>
        </w:rPr>
        <w:t xml:space="preserve">oświadczenie wykonawcy złożone </w:t>
      </w:r>
      <w:r w:rsidR="00D73DE1" w:rsidRPr="00A243E6">
        <w:rPr>
          <w:rFonts w:ascii="Arial" w:eastAsia="Arial" w:hAnsi="Arial" w:cs="Arial"/>
          <w:bCs/>
          <w:sz w:val="20"/>
          <w:szCs w:val="20"/>
        </w:rPr>
        <w:t xml:space="preserve">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Oferta wykonawcy który nie zaproponuje żadnego okresu gwarancji lub zaproponowany okres gwarancji będzie krótszy niż 40 miesięcy, </w:t>
      </w:r>
      <w:r w:rsidR="00D73DE1" w:rsidRPr="00A243E6">
        <w:rPr>
          <w:rFonts w:ascii="Arial" w:eastAsia="Arial" w:hAnsi="Arial" w:cs="Arial"/>
          <w:bCs/>
          <w:sz w:val="20"/>
          <w:szCs w:val="20"/>
          <w:u w:val="single"/>
        </w:rPr>
        <w:t>będzie odrzucona jako niezgodna z treścią SWZ.</w:t>
      </w:r>
    </w:p>
    <w:p w14:paraId="20F461E3" w14:textId="77777777" w:rsidR="00D73DE1" w:rsidRPr="00A243E6"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 xml:space="preserve">Gwarancja obliczana będzie następująco: 40 miesięcy – 0 pkt, każdy następny miesiąc udzielonej gwarancji – 1 pkt, aż do 60  miesięcy za które uzyska się 20 pkt. </w:t>
      </w:r>
    </w:p>
    <w:p w14:paraId="5A5C0D84" w14:textId="77777777" w:rsidR="00D73DE1" w:rsidRPr="00A243E6"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Kryterium gwarancji może uzyskać max 20,00 pkt.</w:t>
      </w:r>
    </w:p>
    <w:p w14:paraId="187F68CE" w14:textId="7E8FBE98" w:rsidR="00D73DE1" w:rsidRPr="00DC2795"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 xml:space="preserve">Okres gwarancji </w:t>
      </w:r>
      <w:r w:rsidR="00A107E4" w:rsidRPr="00A243E6">
        <w:rPr>
          <w:rFonts w:ascii="Arial" w:eastAsia="Times New Roman" w:hAnsi="Arial" w:cs="Arial"/>
          <w:bCs/>
          <w:sz w:val="20"/>
          <w:szCs w:val="20"/>
          <w:lang w:eastAsia="pl-PL"/>
        </w:rPr>
        <w:t>ma być</w:t>
      </w:r>
      <w:r w:rsidRPr="00A243E6">
        <w:rPr>
          <w:rFonts w:ascii="Arial" w:eastAsia="Times New Roman" w:hAnsi="Arial" w:cs="Arial"/>
          <w:bCs/>
          <w:sz w:val="20"/>
          <w:szCs w:val="20"/>
          <w:lang w:eastAsia="pl-PL"/>
        </w:rPr>
        <w:t xml:space="preserve"> podany w miesiącach.</w:t>
      </w:r>
    </w:p>
    <w:p w14:paraId="6AE4773B"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XXXIV. Projektowane postanowienia umowy w sprawie zamówienia publicznego, które zostaną wprowadzone do umowy w sprawie zamówienia publicznego.</w:t>
      </w:r>
      <w:bookmarkEnd w:id="48"/>
    </w:p>
    <w:p w14:paraId="11A82F7C" w14:textId="7D0FED09" w:rsidR="00D73DE1" w:rsidRPr="00DC2795" w:rsidRDefault="00A243E6" w:rsidP="00A82E43">
      <w:pPr>
        <w:autoSpaceDE w:val="0"/>
        <w:autoSpaceDN w:val="0"/>
        <w:adjustRightInd w:val="0"/>
        <w:spacing w:after="0" w:line="288"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Kary umowne</w:t>
      </w:r>
    </w:p>
    <w:p w14:paraId="7C326D6D" w14:textId="741D3FE6"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1.Wykonawca zapłaci Zamawiającemu karę umowną w wysokości 5% wartości wynagrodzenia brutto, określonego w § 19 ust. 1 w przypadku odstąpienia przez Zamawiającego od Umow</w:t>
      </w:r>
      <w:r w:rsidR="0088475F" w:rsidRPr="00DC2795">
        <w:rPr>
          <w:rFonts w:ascii="Arial" w:eastAsia="Arial" w:hAnsi="Arial" w:cs="Arial"/>
          <w:color w:val="000000"/>
          <w:sz w:val="20"/>
          <w:szCs w:val="20"/>
        </w:rPr>
        <w:t xml:space="preserve">y </w:t>
      </w:r>
      <w:r w:rsidRPr="00DC2795">
        <w:rPr>
          <w:rFonts w:ascii="Arial" w:eastAsia="Arial" w:hAnsi="Arial" w:cs="Arial"/>
          <w:color w:val="000000"/>
          <w:sz w:val="20"/>
          <w:szCs w:val="20"/>
        </w:rPr>
        <w:t xml:space="preserve">z przyczyn leżących po stronie Wykonawcy. </w:t>
      </w:r>
    </w:p>
    <w:p w14:paraId="359CF672"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Wykonawca zapłaci Zamawiającemu karę umowną w wysokości 0,02 % wartości wynagrodzenia brutto z Umowy, za każdy dzień zwłoki, któregokolwiek terminu wskazanego w § 14 Umowy. </w:t>
      </w:r>
    </w:p>
    <w:p w14:paraId="61A7330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65D758C" w14:textId="6705757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w:t>
      </w:r>
      <w:r w:rsidR="0088475F" w:rsidRPr="00DC2795">
        <w:rPr>
          <w:rFonts w:ascii="Arial" w:eastAsia="Arial" w:hAnsi="Arial" w:cs="Arial"/>
          <w:color w:val="000000"/>
          <w:sz w:val="20"/>
          <w:szCs w:val="20"/>
        </w:rPr>
        <w:t xml:space="preserve">strony Zamawiającego lub jego </w:t>
      </w:r>
      <w:r w:rsidRPr="00DC2795">
        <w:rPr>
          <w:rFonts w:ascii="Arial" w:eastAsia="Arial" w:hAnsi="Arial" w:cs="Arial"/>
          <w:color w:val="000000"/>
          <w:sz w:val="20"/>
          <w:szCs w:val="20"/>
        </w:rPr>
        <w:t xml:space="preserve">przedstawicieli z zastrzeżeniem ust. 5. </w:t>
      </w:r>
    </w:p>
    <w:p w14:paraId="2A736C2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Wykonawca zapłaci każdorazowo karę umowną w wysokości 5 000,00 PLN za: </w:t>
      </w:r>
    </w:p>
    <w:p w14:paraId="2909DEE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brak zapłaty lub nieterminową zapłatę Podwykonawcy </w:t>
      </w:r>
    </w:p>
    <w:p w14:paraId="2958BCEE" w14:textId="3EE92E6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nieprzedłożenie do zaakceptowania przez Zamawiająceg</w:t>
      </w:r>
      <w:r w:rsidR="00A243E6">
        <w:rPr>
          <w:rFonts w:ascii="Arial" w:eastAsia="Arial" w:hAnsi="Arial" w:cs="Arial"/>
          <w:color w:val="000000"/>
          <w:sz w:val="20"/>
          <w:szCs w:val="20"/>
        </w:rPr>
        <w:t xml:space="preserve">o projektu umowy </w:t>
      </w:r>
      <w:r w:rsidRPr="00DC2795">
        <w:rPr>
          <w:rFonts w:ascii="Arial" w:eastAsia="Arial" w:hAnsi="Arial" w:cs="Arial"/>
          <w:color w:val="000000"/>
          <w:sz w:val="20"/>
          <w:szCs w:val="20"/>
        </w:rPr>
        <w:t>o podwykonawstwo, której przedmiotem są roboty budowlane lub jej zmiany</w:t>
      </w:r>
      <w:r w:rsidR="0088475F"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4C54AD8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nieprzedłożenie w terminie 7 dni od zawarcia poświadczonej za zgodność z oryginałem kopii  umowy o podwykonawstwo której przedmiotem są roboty budowlane, dostawy i usługi lub jej zmiany, </w:t>
      </w:r>
    </w:p>
    <w:p w14:paraId="679227A6"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brak zmiany umowy o podwykonawstwo w zakresie terminu zapłaty. </w:t>
      </w:r>
    </w:p>
    <w:p w14:paraId="67B71705" w14:textId="1B5116A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6. Wykonawca zapłaci każdorazowo Zamawiającemu karę umowną w wysokości 200,00 PLN za niezastosowanie przez pracownika własne</w:t>
      </w:r>
      <w:r w:rsidR="0088475F" w:rsidRPr="00DC2795">
        <w:rPr>
          <w:rFonts w:ascii="Arial" w:eastAsia="Arial" w:hAnsi="Arial" w:cs="Arial"/>
          <w:color w:val="000000"/>
          <w:sz w:val="20"/>
          <w:szCs w:val="20"/>
        </w:rPr>
        <w:t xml:space="preserve">go lub pracownika Podwykonawcy </w:t>
      </w:r>
      <w:r w:rsidRPr="00DC2795">
        <w:rPr>
          <w:rFonts w:ascii="Arial" w:eastAsia="Arial" w:hAnsi="Arial" w:cs="Arial"/>
          <w:color w:val="000000"/>
          <w:sz w:val="20"/>
          <w:szCs w:val="20"/>
        </w:rPr>
        <w:t>na placu budowy środków ochrony indywidualnej, których w</w:t>
      </w:r>
      <w:r w:rsidR="00A243E6">
        <w:rPr>
          <w:rFonts w:ascii="Arial" w:eastAsia="Arial" w:hAnsi="Arial" w:cs="Arial"/>
          <w:color w:val="000000"/>
          <w:sz w:val="20"/>
          <w:szCs w:val="20"/>
        </w:rPr>
        <w:t xml:space="preserve">ymóg stosowania jest określony </w:t>
      </w:r>
      <w:r w:rsidRPr="00DC2795">
        <w:rPr>
          <w:rFonts w:ascii="Arial" w:eastAsia="Arial" w:hAnsi="Arial" w:cs="Arial"/>
          <w:color w:val="000000"/>
          <w:sz w:val="20"/>
          <w:szCs w:val="20"/>
        </w:rPr>
        <w:t xml:space="preserve">w obowiązujących przepisach, </w:t>
      </w:r>
      <w:r w:rsidR="00A243E6">
        <w:rPr>
          <w:rFonts w:ascii="Arial" w:eastAsia="Arial" w:hAnsi="Arial" w:cs="Arial"/>
          <w:color w:val="000000"/>
          <w:sz w:val="20"/>
          <w:szCs w:val="20"/>
        </w:rPr>
        <w:br/>
      </w:r>
      <w:r w:rsidRPr="00DC2795">
        <w:rPr>
          <w:rFonts w:ascii="Arial" w:eastAsia="Arial" w:hAnsi="Arial" w:cs="Arial"/>
          <w:color w:val="000000"/>
          <w:sz w:val="20"/>
          <w:szCs w:val="20"/>
        </w:rPr>
        <w:t xml:space="preserve">w szczególności: </w:t>
      </w:r>
    </w:p>
    <w:p w14:paraId="75FAFD5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hełmów ochronnych, </w:t>
      </w:r>
    </w:p>
    <w:p w14:paraId="38D613B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środków ochrony twarzy, </w:t>
      </w:r>
    </w:p>
    <w:p w14:paraId="07BEA84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środków ochrony ciała przed upadkiem z wysokości, </w:t>
      </w:r>
    </w:p>
    <w:p w14:paraId="38495A2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odzieży ochronnej. </w:t>
      </w:r>
    </w:p>
    <w:p w14:paraId="71140E7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7. Wykonawca zapłaci każdorazowo Zamawiającemu karę umowną w wysokości 200,00 PLN za niezastosowanie przez pracownika własnego lub pracownika Podwykonawcy na placu budowy odzieży ochronnej z nadrukiem firmy, w której pracownik jest zatrudniony.</w:t>
      </w:r>
    </w:p>
    <w:p w14:paraId="660E2D4E" w14:textId="5DB26F5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8. Wykonawca zapłaci Zamawiającemu karę, za niedopełnienie wymogu zatrudniania Pracowników wykonujących roboty budowlane w zakresie określonym w SWZ pkt 3.2., na podstawie umowy o pracę w rozumieniu przepisów Kodeksu Pracy – w wysokości kwoty minimalnego wynagrodzenia za pracę ust</w:t>
      </w:r>
      <w:r w:rsidR="0088475F" w:rsidRPr="00DC2795">
        <w:rPr>
          <w:rFonts w:ascii="Arial" w:eastAsia="Arial" w:hAnsi="Arial" w:cs="Arial"/>
          <w:color w:val="000000"/>
          <w:sz w:val="20"/>
          <w:szCs w:val="20"/>
        </w:rPr>
        <w:t xml:space="preserve">alonego na podstawie przepisów </w:t>
      </w:r>
      <w:r w:rsidRPr="00DC2795">
        <w:rPr>
          <w:rFonts w:ascii="Arial" w:eastAsia="Arial" w:hAnsi="Arial" w:cs="Arial"/>
          <w:color w:val="000000"/>
          <w:sz w:val="20"/>
          <w:szCs w:val="20"/>
        </w:rPr>
        <w:t xml:space="preserve">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w:t>
      </w:r>
      <w:r w:rsidR="00A243E6">
        <w:rPr>
          <w:rFonts w:ascii="Arial" w:eastAsia="Arial" w:hAnsi="Arial" w:cs="Arial"/>
          <w:color w:val="000000"/>
          <w:sz w:val="20"/>
          <w:szCs w:val="20"/>
        </w:rPr>
        <w:br/>
      </w:r>
      <w:r w:rsidRPr="00DC2795">
        <w:rPr>
          <w:rFonts w:ascii="Arial" w:eastAsia="Arial" w:hAnsi="Arial" w:cs="Arial"/>
          <w:color w:val="000000"/>
          <w:sz w:val="20"/>
          <w:szCs w:val="20"/>
        </w:rPr>
        <w:t>a wykonującą czynności wskazane jako obowiązkowe w SWZ.</w:t>
      </w:r>
    </w:p>
    <w:p w14:paraId="48ECF81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9. Ustala się limit wysokości kar umownych do wysokości 25% wynagrodzenia brutto, o którym mowa w § 19 ust.1 Umowy. </w:t>
      </w:r>
    </w:p>
    <w:p w14:paraId="45F602F0" w14:textId="77777777" w:rsidR="00D73DE1" w:rsidRPr="0088653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886533">
        <w:rPr>
          <w:rFonts w:ascii="Arial" w:eastAsia="Arial" w:hAnsi="Arial" w:cs="Arial"/>
          <w:color w:val="000000"/>
          <w:sz w:val="20"/>
          <w:szCs w:val="20"/>
        </w:rPr>
        <w:t>10. Wykonawca wyraża zgodę na potrącenie kar umownych z należności wykazanych na fakturach.</w:t>
      </w:r>
    </w:p>
    <w:p w14:paraId="09DB8BB4" w14:textId="77777777" w:rsidR="00D73DE1" w:rsidRPr="00886533"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668B9962" w14:textId="63877858" w:rsidR="00D73DE1" w:rsidRPr="00886533" w:rsidRDefault="00CE044F" w:rsidP="00A82E43">
      <w:pPr>
        <w:autoSpaceDE w:val="0"/>
        <w:autoSpaceDN w:val="0"/>
        <w:adjustRightInd w:val="0"/>
        <w:spacing w:after="0" w:line="288"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Zmiany umowy</w:t>
      </w:r>
    </w:p>
    <w:p w14:paraId="48653903" w14:textId="2166EA93"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1. Zamawiający dopuszcza możliwość wprowadzania zmiany umowy w stosunku do treści oferty, na podstawie której dokonano wyboru Wykonawcy zgodnie z art. 455, w przypadku zaistnienia okoliczności niemożliwych do przewidzenia</w:t>
      </w:r>
      <w:r w:rsidR="00A243E6">
        <w:rPr>
          <w:rFonts w:ascii="Arial" w:hAnsi="Arial" w:cs="Arial"/>
          <w:color w:val="000000"/>
          <w:sz w:val="20"/>
          <w:szCs w:val="20"/>
        </w:rPr>
        <w:t xml:space="preserve"> w chwili zawierania umowy lub </w:t>
      </w:r>
      <w:r w:rsidRPr="00886533">
        <w:rPr>
          <w:rFonts w:ascii="Arial" w:hAnsi="Arial" w:cs="Arial"/>
          <w:color w:val="000000"/>
          <w:sz w:val="20"/>
          <w:szCs w:val="20"/>
        </w:rPr>
        <w:t xml:space="preserve">w przypadku wystąpienia którejkolwiek </w:t>
      </w:r>
      <w:r w:rsidR="00A243E6">
        <w:rPr>
          <w:rFonts w:ascii="Arial" w:hAnsi="Arial" w:cs="Arial"/>
          <w:color w:val="000000"/>
          <w:sz w:val="20"/>
          <w:szCs w:val="20"/>
        </w:rPr>
        <w:br/>
      </w:r>
      <w:r w:rsidRPr="00886533">
        <w:rPr>
          <w:rFonts w:ascii="Arial" w:hAnsi="Arial" w:cs="Arial"/>
          <w:color w:val="000000"/>
          <w:sz w:val="20"/>
          <w:szCs w:val="20"/>
        </w:rPr>
        <w:t>z następujących okoliczności:</w:t>
      </w:r>
    </w:p>
    <w:p w14:paraId="6E4909DE"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p>
    <w:p w14:paraId="030C8B6E" w14:textId="5F20C27A"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a) w przypadku wykonywania innych wcześniej nieprzewidzianych robot, w strefie przekazanego placu budowy, Wykonawca jest upoważniony do wystąpienia o wydłużenie okresu na realizację zadania </w:t>
      </w:r>
      <w:r w:rsidR="00A243E6">
        <w:rPr>
          <w:rFonts w:ascii="Arial" w:hAnsi="Arial" w:cs="Arial"/>
          <w:sz w:val="20"/>
          <w:szCs w:val="20"/>
          <w:lang w:eastAsia="pl-PL"/>
        </w:rPr>
        <w:br/>
      </w:r>
      <w:r w:rsidRPr="00886533">
        <w:rPr>
          <w:rFonts w:ascii="Arial" w:hAnsi="Arial" w:cs="Arial"/>
          <w:sz w:val="20"/>
          <w:szCs w:val="20"/>
          <w:lang w:eastAsia="pl-PL"/>
        </w:rPr>
        <w:t xml:space="preserve">o okres wprowadzonych zakłóceń. Zapis ten dotyczy również wypadków drogowych powstałych </w:t>
      </w:r>
      <w:r w:rsidR="00CE044F">
        <w:rPr>
          <w:rFonts w:ascii="Arial" w:hAnsi="Arial" w:cs="Arial"/>
          <w:sz w:val="20"/>
          <w:szCs w:val="20"/>
          <w:lang w:eastAsia="pl-PL"/>
        </w:rPr>
        <w:br/>
      </w:r>
      <w:r w:rsidRPr="00886533">
        <w:rPr>
          <w:rFonts w:ascii="Arial" w:hAnsi="Arial" w:cs="Arial"/>
          <w:sz w:val="20"/>
          <w:szCs w:val="20"/>
          <w:lang w:eastAsia="pl-PL"/>
        </w:rPr>
        <w:t>w strefie robot;</w:t>
      </w:r>
    </w:p>
    <w:p w14:paraId="134D9F28"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b) w przypadku wystąpienia robot dodatkowych, niewyszczególnionych w dokumentacji projektowej, jak również wykonywania koniecznych rozwiązań zamiennych w stosunku do projektowanych, o czas niezbędny do wykonania tych robot lub rozwiązań zamiennych, wskazany w protokole konieczności;</w:t>
      </w:r>
    </w:p>
    <w:p w14:paraId="23DF6ABF" w14:textId="2CC05FA1"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c) przedłużenie 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w:t>
      </w:r>
      <w:r w:rsidR="00A243E6">
        <w:rPr>
          <w:rFonts w:ascii="Arial" w:hAnsi="Arial" w:cs="Arial"/>
          <w:sz w:val="20"/>
          <w:szCs w:val="20"/>
          <w:lang w:eastAsia="pl-PL"/>
        </w:rPr>
        <w:t xml:space="preserve">łowe, strajki oraz akty władzy </w:t>
      </w:r>
      <w:r w:rsidRPr="00886533">
        <w:rPr>
          <w:rFonts w:ascii="Arial" w:hAnsi="Arial" w:cs="Arial"/>
          <w:sz w:val="20"/>
          <w:szCs w:val="20"/>
          <w:lang w:eastAsia="pl-PL"/>
        </w:rPr>
        <w:t>i administracji publicznej, przy czym przedłużenie terminu</w:t>
      </w:r>
      <w:r w:rsidR="00A243E6">
        <w:rPr>
          <w:rFonts w:ascii="Arial" w:hAnsi="Arial" w:cs="Arial"/>
          <w:sz w:val="20"/>
          <w:szCs w:val="20"/>
          <w:lang w:eastAsia="pl-PL"/>
        </w:rPr>
        <w:t xml:space="preserve"> realizacji zamówienia nastąpi </w:t>
      </w:r>
      <w:r w:rsidRPr="00886533">
        <w:rPr>
          <w:rFonts w:ascii="Arial" w:hAnsi="Arial" w:cs="Arial"/>
          <w:sz w:val="20"/>
          <w:szCs w:val="20"/>
          <w:lang w:eastAsia="pl-PL"/>
        </w:rPr>
        <w:t>o liczbę dni, odpowiadającą okresowi występowania okoliczności siły wyższej;</w:t>
      </w:r>
    </w:p>
    <w:p w14:paraId="4D0EE81E" w14:textId="6B216CD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d)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w:t>
      </w:r>
      <w:r w:rsidR="00A243E6">
        <w:rPr>
          <w:rFonts w:ascii="Arial" w:hAnsi="Arial" w:cs="Arial"/>
          <w:sz w:val="20"/>
          <w:szCs w:val="20"/>
          <w:lang w:eastAsia="pl-PL"/>
        </w:rPr>
        <w:br/>
      </w:r>
      <w:r w:rsidRPr="00886533">
        <w:rPr>
          <w:rFonts w:ascii="Arial" w:hAnsi="Arial" w:cs="Arial"/>
          <w:sz w:val="20"/>
          <w:szCs w:val="20"/>
          <w:lang w:eastAsia="pl-PL"/>
        </w:rPr>
        <w:t>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4FEBB2B8" w14:textId="7E6B2172"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e) przedłużenie terminu wykonania zamówienia, może nastąpić w przypadku wystąpienia kolizji </w:t>
      </w:r>
      <w:r w:rsidR="00A243E6">
        <w:rPr>
          <w:rFonts w:ascii="Arial" w:hAnsi="Arial" w:cs="Arial"/>
          <w:sz w:val="20"/>
          <w:szCs w:val="20"/>
          <w:lang w:eastAsia="pl-PL"/>
        </w:rPr>
        <w:br/>
      </w:r>
      <w:r w:rsidRPr="00886533">
        <w:rPr>
          <w:rFonts w:ascii="Arial" w:hAnsi="Arial" w:cs="Arial"/>
          <w:sz w:val="20"/>
          <w:szCs w:val="20"/>
          <w:lang w:eastAsia="pl-PL"/>
        </w:rPr>
        <w:t>z sieciami zewnętrznymi lub instalacjami nieujawnionymi w dokumentacji projektowej, przy czym przedłużenie terminu realizacji zamówienia nastąpi o liczbę dni niezbędną Wykonawcy na usunięcie kolizji z sieciami zewnętrznymi l</w:t>
      </w:r>
      <w:r w:rsidR="00A243E6">
        <w:rPr>
          <w:rFonts w:ascii="Arial" w:hAnsi="Arial" w:cs="Arial"/>
          <w:sz w:val="20"/>
          <w:szCs w:val="20"/>
          <w:lang w:eastAsia="pl-PL"/>
        </w:rPr>
        <w:t xml:space="preserve">ub instalacjami nieujawnionymi </w:t>
      </w:r>
      <w:r w:rsidRPr="00886533">
        <w:rPr>
          <w:rFonts w:ascii="Arial" w:hAnsi="Arial" w:cs="Arial"/>
          <w:sz w:val="20"/>
          <w:szCs w:val="20"/>
          <w:lang w:eastAsia="pl-PL"/>
        </w:rPr>
        <w:t>w dokumentacji projektowej – o ile usunięcie kolizji wymagać będzie przedłużenia terminu realizacji,</w:t>
      </w:r>
    </w:p>
    <w:p w14:paraId="2034254C" w14:textId="1D068C19"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f) przedłużenie terminu wykonania zamówienia, może nastąpić w przypadku wystąpienia konieczności wprowadzenia w dokumentacji projektowej, zmian, powodujących wstrzymanie lub przerwanie robot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0B879008" w14:textId="127DCCDD"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g) przedłużenie terminu wykonania zamówienia,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6AAD37F4" w14:textId="0ECDC574"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h) przedłużenie terminu wykonania zamówienia, może nastąpić w przypadku, gdy wystąpią okoliczności związane z wprowadzeniem stanu epidemii lub stanu zagrożenia epidemicznego które uniemożliwią wykonawcy prowadzenie prac - o okres braku możliwości prowadzenia prac spowodowany ww. czynnikami (wykonawca zobowiązany jest wykazać, że ww. okoliczności wystąpiły oraz ich związek </w:t>
      </w:r>
      <w:proofErr w:type="spellStart"/>
      <w:r w:rsidRPr="00886533">
        <w:rPr>
          <w:rFonts w:ascii="Arial" w:hAnsi="Arial" w:cs="Arial"/>
          <w:color w:val="000000"/>
          <w:sz w:val="20"/>
          <w:szCs w:val="20"/>
        </w:rPr>
        <w:t>przyczynowo-skutkowy</w:t>
      </w:r>
      <w:proofErr w:type="spellEnd"/>
      <w:r w:rsidRPr="00886533">
        <w:rPr>
          <w:rFonts w:ascii="Arial" w:hAnsi="Arial" w:cs="Arial"/>
          <w:color w:val="000000"/>
          <w:sz w:val="20"/>
          <w:szCs w:val="20"/>
        </w:rPr>
        <w:t xml:space="preserve"> z brakiem możliwości wykonywania zamówienia);</w:t>
      </w:r>
    </w:p>
    <w:p w14:paraId="12487C90" w14:textId="7483A6C9" w:rsidR="00BE7DC8" w:rsidRPr="00886533" w:rsidRDefault="00BE7DC8" w:rsidP="00A82E43">
      <w:pPr>
        <w:autoSpaceDE w:val="0"/>
        <w:autoSpaceDN w:val="0"/>
        <w:adjustRightInd w:val="0"/>
        <w:spacing w:after="0" w:line="288" w:lineRule="auto"/>
        <w:jc w:val="both"/>
        <w:rPr>
          <w:rFonts w:ascii="Arial" w:eastAsia="Times New Roman" w:hAnsi="Arial" w:cs="Arial"/>
          <w:sz w:val="20"/>
          <w:szCs w:val="20"/>
          <w:lang w:eastAsia="pl-PL"/>
        </w:rPr>
      </w:pPr>
      <w:r w:rsidRPr="00886533">
        <w:rPr>
          <w:rFonts w:ascii="Arial" w:eastAsia="Times New Roman" w:hAnsi="Arial" w:cs="Arial"/>
          <w:sz w:val="20"/>
          <w:szCs w:val="20"/>
          <w:lang w:eastAsia="pl-PL"/>
        </w:rPr>
        <w:t>i)</w:t>
      </w:r>
      <w:r w:rsidRPr="00886533">
        <w:rPr>
          <w:rFonts w:ascii="Arial" w:hAnsi="Arial" w:cs="Arial"/>
          <w:sz w:val="20"/>
          <w:szCs w:val="20"/>
        </w:rPr>
        <w:t xml:space="preserve"> </w:t>
      </w:r>
      <w:r w:rsidRPr="00886533">
        <w:rPr>
          <w:rFonts w:ascii="Arial" w:eastAsia="Times New Roman" w:hAnsi="Arial" w:cs="Arial"/>
          <w:sz w:val="20"/>
          <w:szCs w:val="20"/>
          <w:lang w:eastAsia="pl-PL"/>
        </w:rPr>
        <w:t>przedłużenie terminu wykonania zamówienia, może nastąpić w przypadku, gdy wystąpią -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01DF4987" w14:textId="77777777" w:rsidR="00BE7DC8" w:rsidRPr="00886533" w:rsidRDefault="00BE7DC8" w:rsidP="00A82E43">
      <w:pPr>
        <w:autoSpaceDE w:val="0"/>
        <w:autoSpaceDN w:val="0"/>
        <w:adjustRightInd w:val="0"/>
        <w:spacing w:after="0" w:line="288" w:lineRule="auto"/>
        <w:jc w:val="both"/>
        <w:rPr>
          <w:rFonts w:ascii="Arial" w:eastAsia="Times New Roman" w:hAnsi="Arial" w:cs="Arial"/>
          <w:sz w:val="20"/>
          <w:szCs w:val="20"/>
          <w:lang w:eastAsia="pl-PL"/>
        </w:rPr>
      </w:pPr>
      <w:r w:rsidRPr="00886533">
        <w:rPr>
          <w:rFonts w:ascii="Arial" w:eastAsia="Times New Roman" w:hAnsi="Arial" w:cs="Arial"/>
          <w:sz w:val="20"/>
          <w:szCs w:val="20"/>
          <w:lang w:eastAsia="pl-PL"/>
        </w:rPr>
        <w:t xml:space="preserve">- niskie temperatury powietrza (tzn.&lt;-15 ̊C w ciągu co najmniej 10 kolejnych dni roboczych, na etapie, na którym mogłoby to skutkować nienależytym wykonaniem robót lub przedłużeniem czasu ich wykonania); </w:t>
      </w:r>
    </w:p>
    <w:p w14:paraId="6E146FC5" w14:textId="77777777" w:rsidR="00BE7DC8" w:rsidRPr="00886533" w:rsidRDefault="00BE7DC8" w:rsidP="00A82E43">
      <w:pPr>
        <w:autoSpaceDE w:val="0"/>
        <w:autoSpaceDN w:val="0"/>
        <w:adjustRightInd w:val="0"/>
        <w:spacing w:after="0" w:line="288" w:lineRule="auto"/>
        <w:jc w:val="both"/>
        <w:rPr>
          <w:rFonts w:ascii="Arial" w:eastAsia="Times New Roman" w:hAnsi="Arial" w:cs="Arial"/>
          <w:sz w:val="20"/>
          <w:szCs w:val="20"/>
          <w:lang w:eastAsia="pl-PL"/>
        </w:rPr>
      </w:pPr>
      <w:r w:rsidRPr="00886533">
        <w:rPr>
          <w:rFonts w:ascii="Arial" w:eastAsia="Times New Roman" w:hAnsi="Arial" w:cs="Arial"/>
          <w:sz w:val="20"/>
          <w:szCs w:val="2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110CD76"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j) zmiany powszechnie obowiązujących przepisów prawa oraz umowy o dofinansowanie </w:t>
      </w:r>
      <w:r w:rsidRPr="00886533">
        <w:rPr>
          <w:rFonts w:ascii="Arial" w:hAnsi="Arial" w:cs="Arial"/>
          <w:color w:val="000000"/>
          <w:sz w:val="20"/>
          <w:szCs w:val="20"/>
        </w:rPr>
        <w:br/>
        <w:t>w zakresie mającym bezpośredni wpływ na realizację przedmiotu zamówienia lub świadczenia stron umowy,</w:t>
      </w:r>
    </w:p>
    <w:p w14:paraId="1CA6D9D9" w14:textId="637C36CC"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k)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w:t>
      </w:r>
      <w:r w:rsidR="00A243E6">
        <w:rPr>
          <w:rFonts w:ascii="Arial" w:hAnsi="Arial" w:cs="Arial"/>
          <w:sz w:val="20"/>
          <w:szCs w:val="20"/>
          <w:lang w:eastAsia="pl-PL"/>
        </w:rPr>
        <w:t xml:space="preserve">arunki udziału w postępowaniu, </w:t>
      </w:r>
      <w:r w:rsidRPr="00886533">
        <w:rPr>
          <w:rFonts w:ascii="Arial" w:hAnsi="Arial" w:cs="Arial"/>
          <w:sz w:val="20"/>
          <w:szCs w:val="20"/>
          <w:lang w:eastAsia="pl-PL"/>
        </w:rPr>
        <w:t>w stopniu nie mniejszym niż wymagany w trakcie postępowania o udzielenie zamówienia, poprzez przedstawienie w tym celu odpowiednich dokumentów, potwierdzających spełnianie warunków udziału w postępowaniu,</w:t>
      </w:r>
    </w:p>
    <w:p w14:paraId="4800133A"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l)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313EC6DF" w14:textId="62A11928" w:rsidR="003031A8" w:rsidRPr="003031A8" w:rsidRDefault="00BE7DC8" w:rsidP="00A82E43">
      <w:pPr>
        <w:autoSpaceDE w:val="0"/>
        <w:autoSpaceDN w:val="0"/>
        <w:adjustRightInd w:val="0"/>
        <w:spacing w:after="0" w:line="288" w:lineRule="auto"/>
        <w:jc w:val="both"/>
        <w:rPr>
          <w:rFonts w:ascii="Arial" w:hAnsi="Arial" w:cs="Arial"/>
          <w:sz w:val="20"/>
          <w:szCs w:val="20"/>
          <w:u w:val="single"/>
          <w:lang w:eastAsia="pl-PL"/>
        </w:rPr>
      </w:pPr>
      <w:r w:rsidRPr="00886533">
        <w:rPr>
          <w:rFonts w:ascii="Arial" w:hAnsi="Arial" w:cs="Arial"/>
          <w:sz w:val="20"/>
          <w:szCs w:val="20"/>
          <w:lang w:eastAsia="pl-PL"/>
        </w:rPr>
        <w:t xml:space="preserve">ł) zmniejszenie zakresu prac i odpowiednio zmniejszenie wynagrodzenia wykonawcy </w:t>
      </w:r>
      <w:r w:rsidRPr="00886533">
        <w:rPr>
          <w:rFonts w:ascii="Arial" w:hAnsi="Arial" w:cs="Arial"/>
          <w:sz w:val="20"/>
          <w:szCs w:val="20"/>
          <w:lang w:eastAsia="pl-PL"/>
        </w:rPr>
        <w:br/>
        <w:t>w przypadku stwierdzenia, że roboty ujęte w projekcie nie są niezbędne do wykonania</w:t>
      </w:r>
      <w:r w:rsidR="003031A8">
        <w:rPr>
          <w:rFonts w:ascii="Arial" w:hAnsi="Arial" w:cs="Arial"/>
          <w:sz w:val="20"/>
          <w:szCs w:val="20"/>
          <w:lang w:eastAsia="pl-PL"/>
        </w:rPr>
        <w:t xml:space="preserve"> </w:t>
      </w:r>
      <w:r w:rsidR="003031A8" w:rsidRPr="003031A8">
        <w:rPr>
          <w:rFonts w:ascii="Arial" w:hAnsi="Arial" w:cs="Arial"/>
          <w:sz w:val="20"/>
          <w:szCs w:val="20"/>
          <w:u w:val="single"/>
          <w:lang w:eastAsia="pl-PL"/>
        </w:rPr>
        <w:t>(„roboty zaniechane”)</w:t>
      </w:r>
      <w:r w:rsidRPr="003031A8">
        <w:rPr>
          <w:rFonts w:ascii="Arial" w:hAnsi="Arial" w:cs="Arial"/>
          <w:sz w:val="20"/>
          <w:szCs w:val="20"/>
          <w:u w:val="single"/>
          <w:lang w:eastAsia="pl-PL"/>
        </w:rPr>
        <w:t xml:space="preserve">, </w:t>
      </w:r>
    </w:p>
    <w:p w14:paraId="32BC6B59" w14:textId="12065D3C"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m)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w:t>
      </w:r>
      <w:r w:rsidR="00A243E6">
        <w:rPr>
          <w:rFonts w:ascii="Arial" w:hAnsi="Arial" w:cs="Arial"/>
          <w:sz w:val="20"/>
          <w:szCs w:val="20"/>
          <w:lang w:eastAsia="pl-PL"/>
        </w:rPr>
        <w:br/>
      </w:r>
      <w:r w:rsidRPr="00886533">
        <w:rPr>
          <w:rFonts w:ascii="Arial" w:hAnsi="Arial" w:cs="Arial"/>
          <w:sz w:val="20"/>
          <w:szCs w:val="20"/>
          <w:lang w:eastAsia="pl-PL"/>
        </w:rPr>
        <w:t>z właściwym podatkiem VAT).</w:t>
      </w:r>
    </w:p>
    <w:p w14:paraId="016EF0E7"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n) Zamawiający dopuszcza zastosowanie innych rozwiązań technicznych, technologicznych, innych materiałów i urządzeń niż przewidziane w dokumentacji pod warunkiem, że:</w:t>
      </w:r>
    </w:p>
    <w:p w14:paraId="181C90E8" w14:textId="4D7C7D7D" w:rsidR="00BE7DC8" w:rsidRPr="00886533" w:rsidRDefault="00BE7DC8" w:rsidP="003031A8">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 wynikać będą z konieczności usunięcia błędów w dokumentacji lub realizacji przedmiotu umowy przy zastosowaniu innych rozwiązań technicznych, technologicznych lub materiałowych niż przewidziane </w:t>
      </w:r>
      <w:r w:rsidR="003031A8">
        <w:rPr>
          <w:rFonts w:ascii="Arial" w:hAnsi="Arial" w:cs="Arial"/>
          <w:sz w:val="20"/>
          <w:szCs w:val="20"/>
          <w:lang w:eastAsia="pl-PL"/>
        </w:rPr>
        <w:br/>
      </w:r>
      <w:r w:rsidRPr="00886533">
        <w:rPr>
          <w:rFonts w:ascii="Arial" w:hAnsi="Arial" w:cs="Arial"/>
          <w:sz w:val="20"/>
          <w:szCs w:val="20"/>
          <w:lang w:eastAsia="pl-PL"/>
        </w:rPr>
        <w:t>w dokumentacji,</w:t>
      </w:r>
    </w:p>
    <w:p w14:paraId="1AEFD699" w14:textId="19338D15" w:rsidR="00BE7DC8" w:rsidRPr="003031A8"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 przyjęte w dokumentacji materiały lub urządzenia są niedostępne na rynku, zostały wycofane </w:t>
      </w:r>
      <w:r w:rsidR="00A243E6" w:rsidRPr="003031A8">
        <w:rPr>
          <w:rFonts w:ascii="Arial" w:hAnsi="Arial" w:cs="Arial"/>
          <w:sz w:val="20"/>
          <w:szCs w:val="20"/>
          <w:lang w:eastAsia="pl-PL"/>
        </w:rPr>
        <w:br/>
      </w:r>
      <w:r w:rsidRPr="003031A8">
        <w:rPr>
          <w:rFonts w:ascii="Arial" w:hAnsi="Arial" w:cs="Arial"/>
          <w:sz w:val="20"/>
          <w:szCs w:val="20"/>
          <w:lang w:eastAsia="pl-PL"/>
        </w:rPr>
        <w:t>z produkcji;</w:t>
      </w:r>
    </w:p>
    <w:p w14:paraId="7E08610A" w14:textId="77777777" w:rsidR="00BE7DC8" w:rsidRPr="003031A8"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 Wykonanie elementów jednostkowych – indywidualnych proponowanych przez Wykonawcę będzie zapewniać wyższą trwałość i lepsze warunki eksploatacyjne. Rozliczenie ewentualnych robot zamiennych nastąpi kosztorysem różnicowym, który stanowić będzie różnicę pomiędzy kosztorysem ofertowym dla robot podstawowych, a kosztorysem robot zamiennych. Kosztorys zamienny należy opracować na zasadach określonych dla kosztorysu robot dodatkowych. </w:t>
      </w:r>
    </w:p>
    <w:p w14:paraId="227FC0B2" w14:textId="06D19B7D"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O konieczności wykonania robot zamiennych zamawiający pisemnie powiadamia wykonawcę. Wykonawca w terminie 7 dni od daty otrzymania tego pisma sporządza kosztorys różnicowy. </w:t>
      </w:r>
      <w:r w:rsidR="00CE044F">
        <w:rPr>
          <w:rFonts w:ascii="Arial" w:hAnsi="Arial" w:cs="Arial"/>
          <w:sz w:val="20"/>
          <w:szCs w:val="20"/>
          <w:lang w:eastAsia="pl-PL"/>
        </w:rPr>
        <w:br/>
      </w:r>
      <w:r w:rsidRPr="003031A8">
        <w:rPr>
          <w:rFonts w:ascii="Arial" w:hAnsi="Arial" w:cs="Arial"/>
          <w:sz w:val="20"/>
          <w:szCs w:val="20"/>
          <w:lang w:eastAsia="pl-PL"/>
        </w:rPr>
        <w:t xml:space="preserve">Po </w:t>
      </w:r>
      <w:r w:rsidRPr="00886533">
        <w:rPr>
          <w:rFonts w:ascii="Arial" w:hAnsi="Arial" w:cs="Arial"/>
          <w:sz w:val="20"/>
          <w:szCs w:val="20"/>
          <w:lang w:eastAsia="pl-PL"/>
        </w:rPr>
        <w:t>sprawdzeniu przez inspektora nadzoru kosztorysu różnicowego oraz po jego zatwierdzeniu przez zamawiającego strony dokonają zmiany umowy.</w:t>
      </w:r>
    </w:p>
    <w:p w14:paraId="1A1038DE"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7B626C12" w14:textId="70E93FD9" w:rsidR="00BE7DC8" w:rsidRPr="00DC2795" w:rsidRDefault="00A243E6" w:rsidP="00A82E43">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o</w:t>
      </w:r>
      <w:r w:rsidR="00BE7DC8" w:rsidRPr="00886533">
        <w:rPr>
          <w:rFonts w:ascii="Arial" w:hAnsi="Arial" w:cs="Arial"/>
          <w:color w:val="000000"/>
          <w:sz w:val="20"/>
          <w:szCs w:val="20"/>
        </w:rPr>
        <w:t>)</w:t>
      </w:r>
      <w:r w:rsidR="00BE7DC8" w:rsidRPr="00886533">
        <w:rPr>
          <w:rFonts w:ascii="Arial" w:hAnsi="Arial" w:cs="Arial"/>
          <w:color w:val="000000"/>
          <w:sz w:val="20"/>
          <w:szCs w:val="20"/>
        </w:rPr>
        <w:tab/>
        <w:t>przyczyny, z powodu których będzie zagrożone dotrzymanie terminu zakończenia robót będące następstwem okoliczności, za które odpowi</w:t>
      </w:r>
      <w:r>
        <w:rPr>
          <w:rFonts w:ascii="Arial" w:hAnsi="Arial" w:cs="Arial"/>
          <w:color w:val="000000"/>
          <w:sz w:val="20"/>
          <w:szCs w:val="20"/>
        </w:rPr>
        <w:t xml:space="preserve">edzialność ponosi Zamawiający, </w:t>
      </w:r>
      <w:r w:rsidR="00BE7DC8" w:rsidRPr="00886533">
        <w:rPr>
          <w:rFonts w:ascii="Arial" w:hAnsi="Arial" w:cs="Arial"/>
          <w:color w:val="000000"/>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14:paraId="1822A32C" w14:textId="65007576" w:rsidR="00A243E6" w:rsidRPr="00A243E6" w:rsidRDefault="00A243E6" w:rsidP="00A243E6">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p</w:t>
      </w:r>
      <w:r w:rsidRPr="00A243E6">
        <w:rPr>
          <w:rFonts w:ascii="Arial" w:hAnsi="Arial" w:cs="Arial"/>
          <w:color w:val="000000"/>
          <w:sz w:val="20"/>
          <w:szCs w:val="20"/>
        </w:rPr>
        <w:t>) zmiany osób pełniących funkcje kierowników robot i kierownika budowy.</w:t>
      </w:r>
    </w:p>
    <w:p w14:paraId="09D8DD10" w14:textId="3F435AD9" w:rsidR="00BE7DC8" w:rsidRPr="00DC2795" w:rsidRDefault="00A243E6" w:rsidP="00A82E43">
      <w:pPr>
        <w:autoSpaceDE w:val="0"/>
        <w:autoSpaceDN w:val="0"/>
        <w:adjustRightInd w:val="0"/>
        <w:spacing w:after="0" w:line="288" w:lineRule="auto"/>
        <w:jc w:val="both"/>
        <w:rPr>
          <w:rFonts w:ascii="Arial" w:hAnsi="Arial" w:cs="Arial"/>
          <w:color w:val="000000"/>
          <w:sz w:val="20"/>
          <w:szCs w:val="20"/>
        </w:rPr>
      </w:pPr>
      <w:r w:rsidRPr="00A243E6">
        <w:rPr>
          <w:rFonts w:ascii="Arial" w:hAnsi="Arial" w:cs="Arial"/>
          <w:color w:val="000000"/>
          <w:sz w:val="20"/>
          <w:szCs w:val="20"/>
        </w:rPr>
        <w:t>Jeżeli zajdzie konieczność wprowadzenia takiej zmiany Zamawiający żąda dokumentów kandydata na stanowisko Kierownika budowy lub Kierownika robot, z których jednoznacznie musi wynikać, że osoba ta spełnia warunki udziału, jakie były określone dla tej osoby w ramach postępowania  o udzielenie zamówienia publicznego,</w:t>
      </w:r>
    </w:p>
    <w:p w14:paraId="664587BA" w14:textId="40E0F40E" w:rsidR="00BE7DC8" w:rsidRPr="00DC2795"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2. Wszystkie powyższe postanowienia stanowią katalog zmian, na które Zamawiający może wyrazić zgodę. Nie stanowią one jednak zobowiąz</w:t>
      </w:r>
      <w:r w:rsidR="00A243E6">
        <w:rPr>
          <w:rFonts w:ascii="Arial" w:hAnsi="Arial" w:cs="Arial"/>
          <w:color w:val="000000"/>
          <w:sz w:val="20"/>
          <w:szCs w:val="20"/>
        </w:rPr>
        <w:t>ania do wyrażenia takiej zgody.</w:t>
      </w:r>
    </w:p>
    <w:p w14:paraId="60436EEF" w14:textId="00BEA8DA" w:rsidR="00BE7DC8" w:rsidRPr="00DC2795"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3. Wszelkie zmiany i uzupełnienia niniejszej Umowy mogą być dokonane tyl</w:t>
      </w:r>
      <w:r w:rsidR="00A243E6">
        <w:rPr>
          <w:rFonts w:ascii="Arial" w:hAnsi="Arial" w:cs="Arial"/>
          <w:color w:val="000000"/>
          <w:sz w:val="20"/>
          <w:szCs w:val="20"/>
        </w:rPr>
        <w:t>ko pod warunkiem zachowania form</w:t>
      </w:r>
      <w:r w:rsidRPr="00DC2795">
        <w:rPr>
          <w:rFonts w:ascii="Arial" w:hAnsi="Arial" w:cs="Arial"/>
          <w:color w:val="000000"/>
          <w:sz w:val="20"/>
          <w:szCs w:val="20"/>
        </w:rPr>
        <w:t xml:space="preserve">y pisemnej </w:t>
      </w:r>
      <w:r w:rsidR="00A243E6">
        <w:rPr>
          <w:rFonts w:ascii="Arial" w:hAnsi="Arial" w:cs="Arial"/>
          <w:color w:val="000000"/>
          <w:sz w:val="20"/>
          <w:szCs w:val="20"/>
        </w:rPr>
        <w:t xml:space="preserve">pod rygorem nieważności. </w:t>
      </w:r>
    </w:p>
    <w:p w14:paraId="0F4AE49C" w14:textId="49086CBA" w:rsidR="002F62D3" w:rsidRPr="003031A8"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4. Wykonawca nie może dokonywać cesji wierzytelności wynikających z Umowy bez uprzednie</w:t>
      </w:r>
      <w:r w:rsidR="003031A8">
        <w:rPr>
          <w:rFonts w:ascii="Arial" w:hAnsi="Arial" w:cs="Arial"/>
          <w:color w:val="000000"/>
          <w:sz w:val="20"/>
          <w:szCs w:val="20"/>
        </w:rPr>
        <w:t>j pisemnej zgody Zamawiającego.</w:t>
      </w:r>
    </w:p>
    <w:p w14:paraId="6340060B" w14:textId="77777777" w:rsidR="003031A8" w:rsidRDefault="003031A8" w:rsidP="00A82E43">
      <w:pPr>
        <w:autoSpaceDE w:val="0"/>
        <w:autoSpaceDN w:val="0"/>
        <w:adjustRightInd w:val="0"/>
        <w:spacing w:after="0" w:line="288" w:lineRule="auto"/>
        <w:jc w:val="both"/>
        <w:rPr>
          <w:rFonts w:ascii="Arial" w:hAnsi="Arial" w:cs="Arial"/>
          <w:b/>
          <w:sz w:val="20"/>
          <w:szCs w:val="20"/>
          <w:u w:val="single"/>
        </w:rPr>
      </w:pPr>
    </w:p>
    <w:p w14:paraId="3730C570" w14:textId="291A7CD8" w:rsidR="00BE7DC8" w:rsidRPr="003031A8" w:rsidRDefault="00BE7DC8" w:rsidP="00A82E43">
      <w:pPr>
        <w:autoSpaceDE w:val="0"/>
        <w:autoSpaceDN w:val="0"/>
        <w:adjustRightInd w:val="0"/>
        <w:spacing w:after="0" w:line="288" w:lineRule="auto"/>
        <w:jc w:val="both"/>
        <w:rPr>
          <w:rFonts w:ascii="Arial" w:hAnsi="Arial" w:cs="Arial"/>
          <w:b/>
          <w:sz w:val="20"/>
          <w:szCs w:val="20"/>
          <w:u w:val="single"/>
        </w:rPr>
      </w:pPr>
      <w:r w:rsidRPr="003031A8">
        <w:rPr>
          <w:rFonts w:ascii="Arial" w:hAnsi="Arial" w:cs="Arial"/>
          <w:b/>
          <w:sz w:val="20"/>
          <w:szCs w:val="20"/>
          <w:u w:val="single"/>
        </w:rPr>
        <w:t>Zapisy dotyczące sporów w relacjach z Wykonawcą</w:t>
      </w:r>
    </w:p>
    <w:p w14:paraId="65131BB3" w14:textId="5FCFB50C" w:rsidR="00BE7DC8" w:rsidRPr="003031A8" w:rsidRDefault="00BE7DC8" w:rsidP="00A82E43">
      <w:pPr>
        <w:autoSpaceDE w:val="0"/>
        <w:autoSpaceDN w:val="0"/>
        <w:adjustRightInd w:val="0"/>
        <w:spacing w:after="0" w:line="288" w:lineRule="auto"/>
        <w:jc w:val="both"/>
        <w:rPr>
          <w:rFonts w:ascii="Arial" w:hAnsi="Arial" w:cs="Arial"/>
          <w:sz w:val="20"/>
          <w:szCs w:val="20"/>
        </w:rPr>
      </w:pPr>
      <w:r w:rsidRPr="003031A8">
        <w:rPr>
          <w:rFonts w:ascii="Arial" w:hAnsi="Arial" w:cs="Arial"/>
          <w:sz w:val="20"/>
          <w:szCs w:val="20"/>
        </w:rPr>
        <w:t>Zamawiający zobowiązuje się do poddania ewentualnych sporów w</w:t>
      </w:r>
      <w:r w:rsidR="00CE044F">
        <w:rPr>
          <w:rFonts w:ascii="Arial" w:hAnsi="Arial" w:cs="Arial"/>
          <w:sz w:val="20"/>
          <w:szCs w:val="20"/>
        </w:rPr>
        <w:t xml:space="preserve"> relacjach </w:t>
      </w:r>
      <w:r w:rsidR="00CE044F">
        <w:rPr>
          <w:rFonts w:ascii="Arial" w:hAnsi="Arial" w:cs="Arial"/>
          <w:sz w:val="20"/>
          <w:szCs w:val="20"/>
        </w:rPr>
        <w:br/>
      </w:r>
      <w:r w:rsidRPr="003031A8">
        <w:rPr>
          <w:rFonts w:ascii="Arial" w:hAnsi="Arial" w:cs="Arial"/>
          <w:sz w:val="20"/>
          <w:szCs w:val="20"/>
        </w:rP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117704E1" w14:textId="77777777" w:rsidR="00BE7DC8" w:rsidRPr="00DC2795" w:rsidRDefault="00BE7DC8" w:rsidP="00A82E43">
      <w:pPr>
        <w:autoSpaceDE w:val="0"/>
        <w:autoSpaceDN w:val="0"/>
        <w:adjustRightInd w:val="0"/>
        <w:spacing w:after="0" w:line="288" w:lineRule="auto"/>
        <w:jc w:val="both"/>
        <w:rPr>
          <w:rFonts w:ascii="Arial" w:eastAsia="Arial" w:hAnsi="Arial" w:cs="Arial"/>
          <w:b/>
          <w:sz w:val="20"/>
          <w:szCs w:val="20"/>
          <w:u w:val="single"/>
        </w:rPr>
      </w:pPr>
    </w:p>
    <w:p w14:paraId="063054E0" w14:textId="77777777" w:rsidR="00D73DE1" w:rsidRPr="00DC2795" w:rsidRDefault="00D73DE1" w:rsidP="00A82E43">
      <w:pPr>
        <w:autoSpaceDE w:val="0"/>
        <w:autoSpaceDN w:val="0"/>
        <w:adjustRightInd w:val="0"/>
        <w:spacing w:after="0" w:line="288" w:lineRule="auto"/>
        <w:jc w:val="both"/>
        <w:rPr>
          <w:rFonts w:ascii="Arial" w:eastAsia="Arial" w:hAnsi="Arial" w:cs="Arial"/>
          <w:b/>
          <w:sz w:val="20"/>
          <w:szCs w:val="20"/>
          <w:u w:val="single"/>
        </w:rPr>
      </w:pPr>
      <w:r w:rsidRPr="00DC2795">
        <w:rPr>
          <w:rFonts w:ascii="Arial" w:eastAsia="Arial" w:hAnsi="Arial" w:cs="Arial"/>
          <w:b/>
          <w:sz w:val="20"/>
          <w:szCs w:val="20"/>
          <w:u w:val="single"/>
        </w:rPr>
        <w:t>Waloryzacja</w:t>
      </w:r>
    </w:p>
    <w:p w14:paraId="0734B83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1. Zamawiający określa zasady waloryzacji wysokości wynagrodzenia należnego wykonawcy, </w:t>
      </w:r>
      <w:r w:rsidRPr="00DC2795">
        <w:rPr>
          <w:rFonts w:ascii="Arial" w:eastAsia="Arial" w:hAnsi="Arial" w:cs="Arial"/>
          <w:sz w:val="20"/>
          <w:szCs w:val="20"/>
        </w:rPr>
        <w:br/>
        <w:t>w przypadku zmiany ceny materiałów lub kosztów związanych z realizacją zamówienia, tj.:</w:t>
      </w:r>
    </w:p>
    <w:p w14:paraId="0C8C0195"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1) stawki podatku od towarów i usług,</w:t>
      </w:r>
    </w:p>
    <w:p w14:paraId="72255E4F" w14:textId="5C63AC56"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2) wysokości minimalnego wynagrodzenia za pracę ustalonego na po</w:t>
      </w:r>
      <w:r w:rsidR="00BF1FA6" w:rsidRPr="00DC2795">
        <w:rPr>
          <w:rFonts w:ascii="Arial" w:eastAsia="Arial" w:hAnsi="Arial" w:cs="Arial"/>
          <w:sz w:val="20"/>
          <w:szCs w:val="20"/>
        </w:rPr>
        <w:t xml:space="preserve">dstawie art. 2 ust. 3-5 ustawy </w:t>
      </w:r>
      <w:r w:rsidR="003031A8">
        <w:rPr>
          <w:rFonts w:ascii="Arial" w:eastAsia="Arial" w:hAnsi="Arial" w:cs="Arial"/>
          <w:sz w:val="20"/>
          <w:szCs w:val="20"/>
        </w:rPr>
        <w:br/>
      </w:r>
      <w:r w:rsidRPr="00DC2795">
        <w:rPr>
          <w:rFonts w:ascii="Arial" w:eastAsia="Arial" w:hAnsi="Arial" w:cs="Arial"/>
          <w:sz w:val="20"/>
          <w:szCs w:val="20"/>
        </w:rPr>
        <w:t>z dnia 10 października 2002 r. o minimalnym wynagrodzeniu za pracę (tj. Dz.U. z 2020 r., poz. 2207</w:t>
      </w:r>
      <w:r w:rsidR="00BF1FA6" w:rsidRPr="00DC2795">
        <w:rPr>
          <w:rFonts w:ascii="Arial" w:eastAsia="Arial" w:hAnsi="Arial" w:cs="Arial"/>
          <w:sz w:val="20"/>
          <w:szCs w:val="20"/>
        </w:rPr>
        <w:t xml:space="preserve"> </w:t>
      </w:r>
      <w:r w:rsidR="003031A8">
        <w:rPr>
          <w:rFonts w:ascii="Arial" w:eastAsia="Arial" w:hAnsi="Arial" w:cs="Arial"/>
          <w:sz w:val="20"/>
          <w:szCs w:val="20"/>
        </w:rPr>
        <w:br/>
      </w:r>
      <w:r w:rsidR="00BF1FA6" w:rsidRPr="00DC2795">
        <w:rPr>
          <w:rFonts w:ascii="Arial" w:eastAsia="Arial" w:hAnsi="Arial" w:cs="Arial"/>
          <w:sz w:val="20"/>
          <w:szCs w:val="20"/>
        </w:rPr>
        <w:t xml:space="preserve">z </w:t>
      </w:r>
      <w:proofErr w:type="spellStart"/>
      <w:r w:rsidR="00BF1FA6" w:rsidRPr="00DC2795">
        <w:rPr>
          <w:rFonts w:ascii="Arial" w:eastAsia="Arial" w:hAnsi="Arial" w:cs="Arial"/>
          <w:sz w:val="20"/>
          <w:szCs w:val="20"/>
        </w:rPr>
        <w:t>późn</w:t>
      </w:r>
      <w:proofErr w:type="spellEnd"/>
      <w:r w:rsidR="00BF1FA6" w:rsidRPr="00DC2795">
        <w:rPr>
          <w:rFonts w:ascii="Arial" w:eastAsia="Arial" w:hAnsi="Arial" w:cs="Arial"/>
          <w:sz w:val="20"/>
          <w:szCs w:val="20"/>
        </w:rPr>
        <w:t>. zm.</w:t>
      </w:r>
      <w:r w:rsidRPr="00DC2795">
        <w:rPr>
          <w:rFonts w:ascii="Arial" w:eastAsia="Arial" w:hAnsi="Arial" w:cs="Arial"/>
          <w:sz w:val="20"/>
          <w:szCs w:val="20"/>
        </w:rPr>
        <w:t>),</w:t>
      </w:r>
    </w:p>
    <w:p w14:paraId="1E9FEAD9"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3) zasad podlegania ubezpieczeniom społecznym lub ubezpieczeniu zdrowotnemu lub wysokości stawki składki na ubezpieczenia społeczne lub zdrowotne,</w:t>
      </w:r>
    </w:p>
    <w:p w14:paraId="78013AE7" w14:textId="5802AB06"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4)  zasad gromadzenia i wysokości wpłat do pracowniczych planów kapitałowych, o k</w:t>
      </w:r>
      <w:r w:rsidR="00BF1FA6" w:rsidRPr="00DC2795">
        <w:rPr>
          <w:rFonts w:ascii="Arial" w:eastAsia="Arial" w:hAnsi="Arial" w:cs="Arial"/>
          <w:sz w:val="20"/>
          <w:szCs w:val="20"/>
        </w:rPr>
        <w:t xml:space="preserve">tórych mowa </w:t>
      </w:r>
      <w:r w:rsidR="003031A8">
        <w:rPr>
          <w:rFonts w:ascii="Arial" w:eastAsia="Arial" w:hAnsi="Arial" w:cs="Arial"/>
          <w:sz w:val="20"/>
          <w:szCs w:val="20"/>
        </w:rPr>
        <w:br/>
      </w:r>
      <w:r w:rsidRPr="00DC2795">
        <w:rPr>
          <w:rFonts w:ascii="Arial" w:eastAsia="Arial" w:hAnsi="Arial" w:cs="Arial"/>
          <w:sz w:val="20"/>
          <w:szCs w:val="20"/>
        </w:rPr>
        <w:t>w ustawie z 4 października 2018 r. o pracowniczych planach kapitałowych</w:t>
      </w:r>
      <w:r w:rsidR="003031A8">
        <w:rPr>
          <w:rFonts w:ascii="Arial" w:eastAsia="Arial" w:hAnsi="Arial" w:cs="Arial"/>
          <w:sz w:val="20"/>
          <w:szCs w:val="20"/>
        </w:rPr>
        <w:t xml:space="preserve"> (tj. Dz.U. </w:t>
      </w:r>
      <w:r w:rsidR="00BF1FA6" w:rsidRPr="00DC2795">
        <w:rPr>
          <w:rFonts w:ascii="Arial" w:eastAsia="Arial" w:hAnsi="Arial" w:cs="Arial"/>
          <w:sz w:val="20"/>
          <w:szCs w:val="20"/>
        </w:rPr>
        <w:t>z 2024 r., poz. 427).</w:t>
      </w:r>
    </w:p>
    <w:p w14:paraId="623DB956"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tylko jeżeli zmiany te będą miały wpływ na rzeczywisty wzrost kosztów realizacji zamówienia przez wykonawcę.</w:t>
      </w:r>
    </w:p>
    <w:p w14:paraId="74FBF72C"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6 miesięcy realizacji umowy, jeżeli wskaźnik ulegnie zwiększeniu w okresie realizacji inwestycji co najmniej o 10%.</w:t>
      </w:r>
    </w:p>
    <w:p w14:paraId="01465883" w14:textId="2D016816"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2. Maksymalna wartość zmiany wynagrodzenia w efekcie zastosowania postanowień </w:t>
      </w:r>
      <w:r w:rsidR="00BF1FA6" w:rsidRPr="00DC2795">
        <w:rPr>
          <w:rFonts w:ascii="Arial" w:eastAsia="Arial" w:hAnsi="Arial" w:cs="Arial"/>
          <w:sz w:val="20"/>
          <w:szCs w:val="20"/>
        </w:rPr>
        <w:br/>
      </w:r>
      <w:r w:rsidRPr="00DC2795">
        <w:rPr>
          <w:rFonts w:ascii="Arial" w:eastAsia="Arial" w:hAnsi="Arial" w:cs="Arial"/>
          <w:sz w:val="20"/>
          <w:szCs w:val="20"/>
        </w:rPr>
        <w:t>o zasadach wprowadzenia zmian wysokości wynagrodzenia w ust. 1 powyżej nie może przekroczyć 5% niewypłaconego wynagrodzenia Wykonawcy wskazanego w ofercie.</w:t>
      </w:r>
    </w:p>
    <w:p w14:paraId="02BE4115"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Waloryzacja następuje przez powiadomienie drugiej Strony i złożenie wniosku wraz </w:t>
      </w:r>
      <w:r w:rsidRPr="00DC2795">
        <w:rPr>
          <w:rFonts w:ascii="Arial" w:eastAsia="Arial" w:hAnsi="Arial" w:cs="Arial"/>
          <w:sz w:val="20"/>
          <w:szCs w:val="20"/>
        </w:rPr>
        <w:br/>
        <w:t>z uzasadnieniem o zawarcie aneksu do umowy dotyczącego zmiany wynagrodzenia. Zwaloryzowana stawka wynagrodzenia znajduje zastosowanie począwszy od kolejnego miesiąca kalendarzowego, następującego po otrzymaniu powiadomienia przez drugą Stronę.</w:t>
      </w:r>
    </w:p>
    <w:p w14:paraId="57D36B8A" w14:textId="3E617E9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Strona wnioskująca o zmianę wysokości wynagrodzenia zobowiąza</w:t>
      </w:r>
      <w:r w:rsidR="00BF1FA6" w:rsidRPr="00DC2795">
        <w:rPr>
          <w:rFonts w:ascii="Arial" w:eastAsia="Arial" w:hAnsi="Arial" w:cs="Arial"/>
          <w:sz w:val="20"/>
          <w:szCs w:val="20"/>
        </w:rPr>
        <w:t xml:space="preserve">na jest przedstawić we wniosku </w:t>
      </w:r>
      <w:r w:rsidR="00CE044F">
        <w:rPr>
          <w:rFonts w:ascii="Arial" w:eastAsia="Arial" w:hAnsi="Arial" w:cs="Arial"/>
          <w:sz w:val="20"/>
          <w:szCs w:val="20"/>
        </w:rPr>
        <w:br/>
      </w:r>
      <w:r w:rsidRPr="00DC2795">
        <w:rPr>
          <w:rFonts w:ascii="Arial" w:eastAsia="Arial" w:hAnsi="Arial" w:cs="Arial"/>
          <w:sz w:val="20"/>
          <w:szCs w:val="20"/>
        </w:rPr>
        <w:t>w jaki sposób zmiana cen materiałów lub kosztów miała wpływ na koszt realizacji Przedmiotu umowy.</w:t>
      </w:r>
    </w:p>
    <w:p w14:paraId="64D17936"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4. Początkowy termin ustalenia zmiany wynagrodzenia to 1 miesiąc po upływie 6 miesięcy obowiązywania umowy. Waloryzacja świadczeń za prace wykonane w przeciągu pierwszych 6 miesięcy stronom nie przysługuje.</w:t>
      </w:r>
    </w:p>
    <w:p w14:paraId="532409AC"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Jeżeli umowa została zawarta po upływie 180 dni od dnia upływu terminu składania ofert, początkowym terminem ustalenia zmiany wynagrodzenia jest dzień otwarcia ofert. </w:t>
      </w:r>
    </w:p>
    <w:p w14:paraId="4DBA4859" w14:textId="3D41B8DA"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6. Przez zmianę ceny materiałów lub kosztów rozumie się wzrost odpowie</w:t>
      </w:r>
      <w:r w:rsidR="00BF1FA6" w:rsidRPr="00DC2795">
        <w:rPr>
          <w:rFonts w:ascii="Arial" w:eastAsia="Arial" w:hAnsi="Arial" w:cs="Arial"/>
          <w:sz w:val="20"/>
          <w:szCs w:val="20"/>
        </w:rPr>
        <w:t xml:space="preserve">dnio cen lub kosztów, jak </w:t>
      </w:r>
      <w:r w:rsidR="00CE044F">
        <w:rPr>
          <w:rFonts w:ascii="Arial" w:eastAsia="Arial" w:hAnsi="Arial" w:cs="Arial"/>
          <w:sz w:val="20"/>
          <w:szCs w:val="20"/>
        </w:rPr>
        <w:br/>
      </w:r>
      <w:r w:rsidRPr="00DC2795">
        <w:rPr>
          <w:rFonts w:ascii="Arial" w:eastAsia="Arial" w:hAnsi="Arial" w:cs="Arial"/>
          <w:sz w:val="20"/>
          <w:szCs w:val="20"/>
        </w:rPr>
        <w:t>i ich obniżenie, względem ceny lub kosztu przyjętych w celu ustalenia wynagrodzenia wykonawcy zawartego w ofercie. W pr</w:t>
      </w:r>
      <w:r w:rsidR="00BF1FA6" w:rsidRPr="00DC2795">
        <w:rPr>
          <w:rFonts w:ascii="Arial" w:eastAsia="Arial" w:hAnsi="Arial" w:cs="Arial"/>
          <w:sz w:val="20"/>
          <w:szCs w:val="20"/>
        </w:rPr>
        <w:t xml:space="preserve">zypadku ich obniżenia wniosek, </w:t>
      </w:r>
      <w:r w:rsidRPr="00DC2795">
        <w:rPr>
          <w:rFonts w:ascii="Arial" w:eastAsia="Arial" w:hAnsi="Arial" w:cs="Arial"/>
          <w:sz w:val="20"/>
          <w:szCs w:val="20"/>
        </w:rPr>
        <w:t>o jakim mowa w ust. 3 składa Zamawiający do Wykonawcy.</w:t>
      </w:r>
    </w:p>
    <w:p w14:paraId="7E76632F" w14:textId="1A458F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7. Wykonawca, którego wynagrodzenie zostało zmienione zgodnie z ust. 1-3, zobowiązany jest do zmiany wynagrodzenia przysługującego podwyk</w:t>
      </w:r>
      <w:r w:rsidR="00CE044F">
        <w:rPr>
          <w:rFonts w:ascii="Arial" w:eastAsia="Arial" w:hAnsi="Arial" w:cs="Arial"/>
          <w:sz w:val="20"/>
          <w:szCs w:val="20"/>
        </w:rPr>
        <w:t xml:space="preserve">onawcy, z którym zawarł umowę, </w:t>
      </w:r>
      <w:r w:rsidRPr="00DC2795">
        <w:rPr>
          <w:rFonts w:ascii="Arial" w:eastAsia="Arial" w:hAnsi="Arial" w:cs="Arial"/>
          <w:sz w:val="20"/>
          <w:szCs w:val="20"/>
        </w:rPr>
        <w:t>w zakresie odpowiadającym zmianom cen materiałów lub kosztów dotyczących zobowiązania podwykonawcy, jeżeli łącznie spełnione są następujące warunki:</w:t>
      </w:r>
    </w:p>
    <w:p w14:paraId="1EC7EEA6"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1) przedmiotem umowy są roboty budowlane lub usługi;</w:t>
      </w:r>
    </w:p>
    <w:p w14:paraId="771B116C"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2) okres obowiązywania umowy przekracza 6 miesięcy.</w:t>
      </w:r>
    </w:p>
    <w:p w14:paraId="6478422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48E13C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Pozostałe projektowane postanowienia umowy znajdują się w </w:t>
      </w:r>
      <w:r w:rsidRPr="00DC2795">
        <w:rPr>
          <w:rFonts w:ascii="Arial" w:eastAsia="Arial" w:hAnsi="Arial" w:cs="Arial"/>
          <w:b/>
          <w:color w:val="000000"/>
          <w:sz w:val="20"/>
          <w:szCs w:val="20"/>
        </w:rPr>
        <w:t>Załączniku nr 8 do SWZ</w:t>
      </w:r>
      <w:r w:rsidRPr="00DC2795">
        <w:rPr>
          <w:rFonts w:ascii="Arial" w:eastAsia="Arial" w:hAnsi="Arial" w:cs="Arial"/>
          <w:color w:val="000000"/>
          <w:sz w:val="20"/>
          <w:szCs w:val="20"/>
        </w:rPr>
        <w:t>.</w:t>
      </w:r>
    </w:p>
    <w:p w14:paraId="0998A13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3F6C92C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Złożenie oferty jest jednoznaczne z akceptacją przez wykonawcę projektowanych postanowień umowy.</w:t>
      </w:r>
    </w:p>
    <w:p w14:paraId="43474B5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49" w:name="_Toc66364614"/>
      <w:r w:rsidRPr="00DC2795">
        <w:rPr>
          <w:rFonts w:ascii="Arial" w:eastAsia="Times New Roman" w:hAnsi="Arial" w:cs="Arial"/>
          <w:b/>
          <w:color w:val="000000"/>
          <w:sz w:val="20"/>
          <w:szCs w:val="20"/>
        </w:rPr>
        <w:t>XXXV. Zabezpieczenie należytego wykonania umowy.</w:t>
      </w:r>
      <w:bookmarkEnd w:id="49"/>
    </w:p>
    <w:p w14:paraId="2122E051" w14:textId="773EC034" w:rsidR="00D73DE1" w:rsidRPr="00CE044F"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CE044F">
        <w:rPr>
          <w:rFonts w:ascii="Arial" w:eastAsia="Arial" w:hAnsi="Arial" w:cs="Arial"/>
          <w:color w:val="000000"/>
          <w:sz w:val="20"/>
          <w:szCs w:val="20"/>
        </w:rPr>
        <w:t xml:space="preserve">1. Zamawiający żąda wniesienia zabezpieczenia należytego wykonania umowy w wysokości </w:t>
      </w:r>
      <w:r w:rsidR="003B1DEC" w:rsidRPr="00CE044F">
        <w:rPr>
          <w:rFonts w:ascii="Arial" w:eastAsia="Arial" w:hAnsi="Arial" w:cs="Arial"/>
          <w:b/>
          <w:color w:val="000000"/>
          <w:sz w:val="20"/>
          <w:szCs w:val="20"/>
        </w:rPr>
        <w:t>2</w:t>
      </w:r>
      <w:r w:rsidRPr="00CE044F">
        <w:rPr>
          <w:rFonts w:ascii="Arial" w:eastAsia="Arial" w:hAnsi="Arial" w:cs="Arial"/>
          <w:b/>
          <w:color w:val="000000"/>
          <w:sz w:val="20"/>
          <w:szCs w:val="20"/>
        </w:rPr>
        <w:t>%</w:t>
      </w:r>
      <w:r w:rsidRPr="00CE044F">
        <w:rPr>
          <w:rFonts w:ascii="Arial" w:eastAsia="Arial" w:hAnsi="Arial" w:cs="Arial"/>
          <w:color w:val="000000"/>
          <w:sz w:val="20"/>
          <w:szCs w:val="20"/>
        </w:rPr>
        <w:t xml:space="preserve"> wartości umowy. Zabezpieczenie może być wnoszone według wyboru wykonawcy </w:t>
      </w:r>
      <w:r w:rsidRPr="00CE044F">
        <w:rPr>
          <w:rFonts w:ascii="Arial" w:eastAsia="Arial" w:hAnsi="Arial" w:cs="Arial"/>
          <w:color w:val="000000"/>
          <w:sz w:val="20"/>
          <w:szCs w:val="20"/>
        </w:rPr>
        <w:br/>
        <w:t xml:space="preserve">w jednej lub w kilku z następujących form: </w:t>
      </w:r>
    </w:p>
    <w:p w14:paraId="5204396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CE044F">
        <w:rPr>
          <w:rFonts w:ascii="Arial" w:eastAsia="Arial" w:hAnsi="Arial" w:cs="Arial"/>
          <w:color w:val="000000"/>
          <w:sz w:val="20"/>
          <w:szCs w:val="20"/>
        </w:rPr>
        <w:t>1.1 pieniądzu;</w:t>
      </w:r>
      <w:r w:rsidRPr="00DC2795">
        <w:rPr>
          <w:rFonts w:ascii="Arial" w:eastAsia="Arial" w:hAnsi="Arial" w:cs="Arial"/>
          <w:color w:val="000000"/>
          <w:sz w:val="20"/>
          <w:szCs w:val="20"/>
        </w:rPr>
        <w:t xml:space="preserve"> </w:t>
      </w:r>
    </w:p>
    <w:p w14:paraId="0719E953" w14:textId="0F1D407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1.2 poręczeniach bankowych lub poręczeniach spółdzielczej ka</w:t>
      </w:r>
      <w:r w:rsidR="00BF1FA6" w:rsidRPr="00DC2795">
        <w:rPr>
          <w:rFonts w:ascii="Arial" w:eastAsia="Arial" w:hAnsi="Arial" w:cs="Arial"/>
          <w:color w:val="000000"/>
          <w:sz w:val="20"/>
          <w:szCs w:val="20"/>
        </w:rPr>
        <w:t xml:space="preserve">sy oszczędnościowo-kredytowej, </w:t>
      </w:r>
      <w:r w:rsidRPr="00DC2795">
        <w:rPr>
          <w:rFonts w:ascii="Arial" w:eastAsia="Arial" w:hAnsi="Arial" w:cs="Arial"/>
          <w:color w:val="000000"/>
          <w:sz w:val="20"/>
          <w:szCs w:val="20"/>
        </w:rPr>
        <w:t xml:space="preserve">z tym że zobowiązanie kasy jest zawsze zobowiązaniem pieniężnym; </w:t>
      </w:r>
    </w:p>
    <w:p w14:paraId="0818D9A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1.3 gwarancjach bankowych; </w:t>
      </w:r>
    </w:p>
    <w:p w14:paraId="3C621CC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gwarancjach ubezpieczeniowych; </w:t>
      </w:r>
    </w:p>
    <w:p w14:paraId="1AF7D578" w14:textId="6DF0F45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1.5 poręczeniach udzielanych przez podmioty, o których mowa w art. 6b ust. 5 pkt 2 ustawy </w:t>
      </w:r>
      <w:r w:rsidRPr="00DC2795">
        <w:rPr>
          <w:rFonts w:ascii="Arial" w:eastAsia="Arial" w:hAnsi="Arial" w:cs="Arial"/>
          <w:color w:val="000000"/>
          <w:sz w:val="20"/>
          <w:szCs w:val="20"/>
        </w:rPr>
        <w:br/>
        <w:t>z dnia 9 listopada 2000 r. o utworzeniu Polskiej Agencji Rozwoju Przed</w:t>
      </w:r>
      <w:r w:rsidR="00CE2C11" w:rsidRPr="00DC2795">
        <w:rPr>
          <w:rFonts w:ascii="Arial" w:eastAsia="Arial" w:hAnsi="Arial" w:cs="Arial"/>
          <w:color w:val="000000"/>
          <w:sz w:val="20"/>
          <w:szCs w:val="20"/>
        </w:rPr>
        <w:t xml:space="preserve">siębiorczości (tj. Dz.U. </w:t>
      </w:r>
      <w:r w:rsidR="00CE2C11" w:rsidRPr="00DC2795">
        <w:rPr>
          <w:rFonts w:ascii="Arial" w:eastAsia="Arial" w:hAnsi="Arial" w:cs="Arial"/>
          <w:color w:val="000000"/>
          <w:sz w:val="20"/>
          <w:szCs w:val="20"/>
        </w:rPr>
        <w:br/>
        <w:t>z 2024r. poz. 419</w:t>
      </w:r>
      <w:r w:rsidRPr="00DC2795">
        <w:rPr>
          <w:rFonts w:ascii="Arial" w:eastAsia="Arial" w:hAnsi="Arial" w:cs="Arial"/>
          <w:color w:val="000000"/>
          <w:sz w:val="20"/>
          <w:szCs w:val="20"/>
        </w:rPr>
        <w:t xml:space="preserve">). </w:t>
      </w:r>
    </w:p>
    <w:p w14:paraId="30C50CC6"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Za zgodą zamawiającego zabezpieczenie może być wnoszone również: </w:t>
      </w:r>
    </w:p>
    <w:p w14:paraId="1287D9E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2.1. w wekslach z poręczeniem wekslowym banku lub spółdzielczej kasy oszczędnościowo-kredytowej; </w:t>
      </w:r>
    </w:p>
    <w:p w14:paraId="00BF41D2"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2.2. przez ustanowienie zastawu na papierach wartościowych emitowanych przez Skarb Państwa lub jednostkę samorządu terytorialnego; </w:t>
      </w:r>
    </w:p>
    <w:p w14:paraId="444CD308" w14:textId="09EB301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2.3. przez ustanowienie zastawu rejestrowego na zasadach określonych w przepisach </w:t>
      </w:r>
      <w:r w:rsidR="00824E21" w:rsidRPr="00DC2795">
        <w:rPr>
          <w:rFonts w:ascii="Arial" w:eastAsia="Arial" w:hAnsi="Arial" w:cs="Arial"/>
          <w:color w:val="000000"/>
          <w:sz w:val="20"/>
          <w:szCs w:val="20"/>
        </w:rPr>
        <w:br/>
      </w:r>
      <w:r w:rsidRPr="00DC2795">
        <w:rPr>
          <w:rFonts w:ascii="Arial" w:eastAsia="Arial" w:hAnsi="Arial" w:cs="Arial"/>
          <w:color w:val="000000"/>
          <w:sz w:val="20"/>
          <w:szCs w:val="20"/>
        </w:rPr>
        <w:t xml:space="preserve">o zastawie rejestrowym i rejestrze zastawów. </w:t>
      </w:r>
    </w:p>
    <w:p w14:paraId="5248A728" w14:textId="1755A44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Zabezpieczenie wnoszone w pieniądzu wykonawca wpłaca przelewem na rachunek bankowy Zamawiającego nr 04 88120005 0000 0000 2134 0009, zabezpieczenie wnoszone w formie pieniądza należy wnieść na rachunek bankowy Zamawiającego w tytule umieszczając Znak sprawy </w:t>
      </w:r>
      <w:r w:rsidR="00CE044F">
        <w:rPr>
          <w:rFonts w:ascii="Arial" w:eastAsia="Arial" w:hAnsi="Arial" w:cs="Arial"/>
          <w:color w:val="000000"/>
          <w:sz w:val="20"/>
          <w:szCs w:val="20"/>
          <w:highlight w:val="yellow"/>
        </w:rPr>
        <w:t>RGGZ.271.1.6.2024, nr przetargu 6</w:t>
      </w:r>
      <w:r w:rsidR="00824E21" w:rsidRPr="00DC2795">
        <w:rPr>
          <w:rFonts w:ascii="Arial" w:eastAsia="Arial" w:hAnsi="Arial" w:cs="Arial"/>
          <w:color w:val="000000"/>
          <w:sz w:val="20"/>
          <w:szCs w:val="20"/>
          <w:highlight w:val="yellow"/>
        </w:rPr>
        <w:t>/2024</w:t>
      </w:r>
      <w:r w:rsidRPr="00DC2795">
        <w:rPr>
          <w:rFonts w:ascii="Arial" w:eastAsia="Arial" w:hAnsi="Arial" w:cs="Arial"/>
          <w:color w:val="000000"/>
          <w:sz w:val="20"/>
          <w:szCs w:val="20"/>
          <w:highlight w:val="yellow"/>
        </w:rPr>
        <w:t>,</w:t>
      </w:r>
      <w:r w:rsidRPr="00DC2795">
        <w:rPr>
          <w:rFonts w:ascii="Arial" w:eastAsia="Arial" w:hAnsi="Arial" w:cs="Arial"/>
          <w:color w:val="000000"/>
          <w:sz w:val="20"/>
          <w:szCs w:val="20"/>
        </w:rPr>
        <w:t xml:space="preserve"> z adnotacją „zabezpieczenie należytego wykonania umowy”. </w:t>
      </w:r>
    </w:p>
    <w:p w14:paraId="4841994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W przypadku wniesienia wadium w pieniądzu wykonawca może wyrazić zgodę na zaliczenie kwoty wadium na poczet zabezpieczenia. </w:t>
      </w:r>
    </w:p>
    <w:p w14:paraId="17A0FF6C" w14:textId="6CB4D1DF"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5. Jeżeli zabezpieczenie wniesiono w pieniądzu, zamawiający przechowuje je na oprocentowanym rachunku bankowym. Zamawiający zwraca zabezpieczenie wniesione w pieniądzu z odsetkami wynikającymi z umowy rachunku bankowego, na którym było o</w:t>
      </w:r>
      <w:r w:rsidR="00824E21" w:rsidRPr="00DC2795">
        <w:rPr>
          <w:rFonts w:ascii="Arial" w:eastAsia="Arial" w:hAnsi="Arial" w:cs="Arial"/>
          <w:color w:val="000000"/>
          <w:sz w:val="20"/>
          <w:szCs w:val="20"/>
        </w:rPr>
        <w:t xml:space="preserve">no przechowywane, pomniejszone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o koszt prowadzenia tego rachunku oraz prowizji bankowej za przelew pieniędzy na rachunek bankowy wykonawcy. </w:t>
      </w:r>
    </w:p>
    <w:p w14:paraId="16739D8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6. W trakcie realizacji umowy wykonawca może dokonać zmiany formy zabezpieczenia na jedną lub kilka form, o których mowa w art. 450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6C6F7FA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7. Za zgodą zamawiającego wykonawca może dokonać zmiany formy zabezpieczenia na jedną lub kilka form, o których mowa w art. 450 ust. 2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0C817002" w14:textId="2A31FF2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8. Zmiana formy zabezpieczenia jest dokonywana z zachowaniem ciągłości zabezpieczenia </w:t>
      </w:r>
      <w:r w:rsidR="00824E21" w:rsidRPr="00DC2795">
        <w:rPr>
          <w:rFonts w:ascii="Arial" w:eastAsia="Arial" w:hAnsi="Arial" w:cs="Arial"/>
          <w:color w:val="000000"/>
          <w:sz w:val="20"/>
          <w:szCs w:val="20"/>
        </w:rPr>
        <w:br/>
      </w:r>
      <w:r w:rsidRPr="00DC2795">
        <w:rPr>
          <w:rFonts w:ascii="Arial" w:eastAsia="Arial" w:hAnsi="Arial" w:cs="Arial"/>
          <w:color w:val="000000"/>
          <w:sz w:val="20"/>
          <w:szCs w:val="20"/>
        </w:rPr>
        <w:t xml:space="preserve">i bez zmniejszenia jego wysokości. </w:t>
      </w:r>
    </w:p>
    <w:p w14:paraId="5CB2A8B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4CFF197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10. Zamawiający wpłaca kwoty potrącane na rachunek bankowy w tym samym dniu, w którym dokonuje zapłaty faktury. </w:t>
      </w:r>
    </w:p>
    <w:p w14:paraId="7181ECA2"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70% kwoty zabezpieczenia Zamawiający zwraca w terminie 30 dni od dnia wykonania zamówienia i uznania przez zamawiającego za należycie wykonane. </w:t>
      </w:r>
    </w:p>
    <w:p w14:paraId="205FF85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1CC6F441" w14:textId="573CB4EC"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50" w:name="_Toc66364615"/>
      <w:r w:rsidRPr="00DC2795">
        <w:rPr>
          <w:rFonts w:ascii="Arial" w:eastAsia="Times New Roman" w:hAnsi="Arial" w:cs="Arial"/>
          <w:b/>
          <w:bCs/>
          <w:color w:val="000000"/>
          <w:sz w:val="20"/>
          <w:szCs w:val="20"/>
        </w:rPr>
        <w:t>XXXVI. Informacje o formalnościach, j</w:t>
      </w:r>
      <w:r w:rsidR="00824E21" w:rsidRPr="00DC2795">
        <w:rPr>
          <w:rFonts w:ascii="Arial" w:eastAsia="Times New Roman" w:hAnsi="Arial" w:cs="Arial"/>
          <w:b/>
          <w:bCs/>
          <w:color w:val="000000"/>
          <w:sz w:val="20"/>
          <w:szCs w:val="20"/>
        </w:rPr>
        <w:t xml:space="preserve">akie muszą zostać dopełnione po </w:t>
      </w:r>
      <w:r w:rsidRPr="00DC2795">
        <w:rPr>
          <w:rFonts w:ascii="Arial" w:eastAsia="Times New Roman" w:hAnsi="Arial" w:cs="Arial"/>
          <w:b/>
          <w:bCs/>
          <w:color w:val="000000"/>
          <w:sz w:val="20"/>
          <w:szCs w:val="20"/>
        </w:rPr>
        <w:t>wyborze oferty w celu zawarcia umowy w sprawie zamówienia publicznego.</w:t>
      </w:r>
      <w:bookmarkEnd w:id="50"/>
    </w:p>
    <w:p w14:paraId="17952281" w14:textId="23D461D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Niedopełnienie wskazanych formalności będzie traktowane jako uchylanie się przez Wykonawcę od zawarcia umowy w sprawie zamówienia publicznego. </w:t>
      </w:r>
    </w:p>
    <w:p w14:paraId="4F596DE1" w14:textId="25BABD1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color w:val="000000"/>
          <w:sz w:val="20"/>
          <w:szCs w:val="20"/>
        </w:rPr>
        <w:t>2. W dniu zawarcia umowy, w przypadku, gdy zamówienie realizują wykonawcy, którzy wspólnie ubiegali się o udzielenie zamówienia (konsorcjum) jeden z wykona</w:t>
      </w:r>
      <w:r w:rsidR="00824E21" w:rsidRPr="00DC2795">
        <w:rPr>
          <w:rFonts w:ascii="Arial" w:eastAsia="Arial" w:hAnsi="Arial" w:cs="Arial"/>
          <w:color w:val="000000"/>
          <w:sz w:val="20"/>
          <w:szCs w:val="20"/>
        </w:rPr>
        <w:t xml:space="preserve">wców wspólnie ubiegających się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DC2795">
        <w:rPr>
          <w:rFonts w:ascii="Arial" w:eastAsia="Arial" w:hAnsi="Arial" w:cs="Arial"/>
          <w:sz w:val="20"/>
          <w:szCs w:val="20"/>
        </w:rPr>
        <w:t xml:space="preserve">się o udzielenie zamówienia. </w:t>
      </w:r>
    </w:p>
    <w:p w14:paraId="34D9215D" w14:textId="07F4ED7B"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Najpóźniej w dniu zawarcia umowy Wykonawca przekaże Zamawiającemu podpisane wg wzoru stanowiącego </w:t>
      </w:r>
      <w:r w:rsidRPr="00DC2795">
        <w:rPr>
          <w:rFonts w:ascii="Arial" w:eastAsia="Arial" w:hAnsi="Arial" w:cs="Arial"/>
          <w:b/>
          <w:bCs/>
          <w:sz w:val="20"/>
          <w:szCs w:val="20"/>
        </w:rPr>
        <w:t xml:space="preserve">Załącznik nr 9 do SWZ </w:t>
      </w:r>
      <w:r w:rsidRPr="00DC2795">
        <w:rPr>
          <w:rFonts w:ascii="Arial" w:eastAsia="Arial" w:hAnsi="Arial" w:cs="Arial"/>
          <w:sz w:val="20"/>
          <w:szCs w:val="20"/>
        </w:rPr>
        <w:t xml:space="preserve">– oświadczenie dot. wsparcia Zamawiającego </w:t>
      </w:r>
      <w:r w:rsidR="00824E21" w:rsidRPr="00DC2795">
        <w:rPr>
          <w:rFonts w:ascii="Arial" w:eastAsia="Arial" w:hAnsi="Arial" w:cs="Arial"/>
          <w:sz w:val="20"/>
          <w:szCs w:val="20"/>
        </w:rPr>
        <w:br/>
      </w:r>
      <w:r w:rsidRPr="00DC2795">
        <w:rPr>
          <w:rFonts w:ascii="Arial" w:eastAsia="Arial" w:hAnsi="Arial" w:cs="Arial"/>
          <w:sz w:val="20"/>
          <w:szCs w:val="20"/>
        </w:rPr>
        <w:t xml:space="preserve">w zakresie realizacji obowiązku informacyjnego, o którym mowa w art. 14 Rozporządzenia Parlamentu Europejskiego i Rady (UE) 2016/679 z dnia 27 kwietnia 2016 r. w sprawie ochrony osób fizycznych </w:t>
      </w:r>
      <w:r w:rsidR="00CE044F">
        <w:rPr>
          <w:rFonts w:ascii="Arial" w:eastAsia="Arial" w:hAnsi="Arial" w:cs="Arial"/>
          <w:sz w:val="20"/>
          <w:szCs w:val="20"/>
        </w:rPr>
        <w:br/>
      </w:r>
      <w:r w:rsidRPr="00DC2795">
        <w:rPr>
          <w:rFonts w:ascii="Arial" w:eastAsia="Arial" w:hAnsi="Arial" w:cs="Arial"/>
          <w:sz w:val="20"/>
          <w:szCs w:val="20"/>
        </w:rPr>
        <w:t xml:space="preserve">w związku z przetwarzaniem danych osobowych i w sprawie swobodnego przepływu takich danych oraz uchylenia dyrektywy 95/46/WE. </w:t>
      </w:r>
    </w:p>
    <w:p w14:paraId="08E1B15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5. Wniesie w formie określonej w SWZ zabezpieczenie należytego wykonania umowy</w:t>
      </w:r>
    </w:p>
    <w:p w14:paraId="555D5E86" w14:textId="7A286064"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6. Dostarczenie  polisy OC w zakresie prowad</w:t>
      </w:r>
      <w:r w:rsidR="00CE044F">
        <w:rPr>
          <w:rFonts w:ascii="Arial" w:eastAsia="Arial" w:hAnsi="Arial" w:cs="Arial"/>
          <w:sz w:val="20"/>
          <w:szCs w:val="20"/>
        </w:rPr>
        <w:t xml:space="preserve">zonej działalności gospodarczej </w:t>
      </w:r>
      <w:r w:rsidRPr="00DC2795">
        <w:rPr>
          <w:rFonts w:ascii="Arial" w:eastAsia="Arial" w:hAnsi="Arial" w:cs="Arial"/>
          <w:sz w:val="20"/>
          <w:szCs w:val="20"/>
        </w:rPr>
        <w:t xml:space="preserve">związanej </w:t>
      </w:r>
      <w:r w:rsidRPr="00DC2795">
        <w:rPr>
          <w:rFonts w:ascii="Arial" w:eastAsia="Arial" w:hAnsi="Arial" w:cs="Arial"/>
          <w:sz w:val="20"/>
          <w:szCs w:val="20"/>
        </w:rPr>
        <w:br/>
        <w:t>z przedmiotem zamówienia – przy czym suma ubezpieczenia OC nie może być niższa niż 1 mln złotych na jedno i wszystkie zdarzenia.</w:t>
      </w:r>
    </w:p>
    <w:p w14:paraId="7A00278C" w14:textId="77777777" w:rsidR="00D73DE1" w:rsidRPr="00DC2795" w:rsidRDefault="00D73DE1" w:rsidP="00A82E43">
      <w:pPr>
        <w:spacing w:after="0" w:line="288" w:lineRule="auto"/>
        <w:jc w:val="both"/>
        <w:rPr>
          <w:rFonts w:ascii="Arial" w:eastAsia="Arial" w:hAnsi="Arial" w:cs="Arial"/>
          <w:sz w:val="20"/>
          <w:szCs w:val="20"/>
          <w:lang w:eastAsia="pl-PL"/>
        </w:rPr>
      </w:pPr>
      <w:r w:rsidRPr="00DC2795">
        <w:rPr>
          <w:rFonts w:ascii="Arial" w:eastAsia="Arial" w:hAnsi="Arial" w:cs="Arial"/>
          <w:sz w:val="20"/>
          <w:szCs w:val="20"/>
          <w:lang w:eastAsia="pl-PL"/>
        </w:rPr>
        <w:t>7. Dostarczenie do akceptacji Zamawiającego harmonogramu rzeczowo-finansowego,</w:t>
      </w:r>
    </w:p>
    <w:p w14:paraId="72FA2323"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lang w:eastAsia="pl-PL"/>
        </w:rPr>
        <w:t>8. Dostarczenie kopii zaświadczeń z właściwej izby o wpisie na listę i posiadanych uprawnieniach przez osoby skierowane do realizacji zamówienia, o których mowa w pkt. XXIV pkt 4.2 SWZ</w:t>
      </w:r>
    </w:p>
    <w:p w14:paraId="0122EA88" w14:textId="7A06D0B0"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lang w:eastAsia="pl-PL"/>
        </w:rPr>
        <w:t>9. Brak przekazania powyższych dokumentów przed podpisa</w:t>
      </w:r>
      <w:r w:rsidR="00824E21" w:rsidRPr="00DC2795">
        <w:rPr>
          <w:rFonts w:ascii="Arial" w:eastAsia="Arial" w:hAnsi="Arial" w:cs="Arial"/>
          <w:sz w:val="20"/>
          <w:szCs w:val="20"/>
          <w:lang w:eastAsia="pl-PL"/>
        </w:rPr>
        <w:t xml:space="preserve">niem umowy będzie jednoznaczny </w:t>
      </w:r>
      <w:r w:rsidR="00CE044F">
        <w:rPr>
          <w:rFonts w:ascii="Arial" w:eastAsia="Arial" w:hAnsi="Arial" w:cs="Arial"/>
          <w:sz w:val="20"/>
          <w:szCs w:val="20"/>
          <w:lang w:eastAsia="pl-PL"/>
        </w:rPr>
        <w:br/>
      </w:r>
      <w:r w:rsidRPr="00DC2795">
        <w:rPr>
          <w:rFonts w:ascii="Arial" w:eastAsia="Arial" w:hAnsi="Arial" w:cs="Arial"/>
          <w:sz w:val="20"/>
          <w:szCs w:val="20"/>
          <w:lang w:eastAsia="pl-PL"/>
        </w:rPr>
        <w:t>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D73DE1" w:rsidRPr="00DC2795" w14:paraId="215F21E1" w14:textId="77777777" w:rsidTr="00F83017">
        <w:trPr>
          <w:trHeight w:val="110"/>
        </w:trPr>
        <w:tc>
          <w:tcPr>
            <w:tcW w:w="9180" w:type="dxa"/>
          </w:tcPr>
          <w:p w14:paraId="338C1DC7"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51" w:name="_Toc66364616"/>
            <w:r w:rsidRPr="00DC2795">
              <w:rPr>
                <w:rFonts w:ascii="Arial" w:eastAsia="Times New Roman" w:hAnsi="Arial" w:cs="Arial"/>
                <w:b/>
                <w:bCs/>
                <w:color w:val="000000"/>
                <w:sz w:val="20"/>
                <w:szCs w:val="20"/>
              </w:rPr>
              <w:t>Wykaz załączników do SWZ</w:t>
            </w:r>
            <w:bookmarkEnd w:id="51"/>
            <w:r w:rsidRPr="00DC2795">
              <w:rPr>
                <w:rFonts w:ascii="Arial" w:eastAsia="Times New Roman" w:hAnsi="Arial" w:cs="Arial"/>
                <w:b/>
                <w:bCs/>
                <w:color w:val="000000"/>
                <w:sz w:val="20"/>
                <w:szCs w:val="20"/>
              </w:rPr>
              <w:t xml:space="preserve"> </w:t>
            </w:r>
          </w:p>
        </w:tc>
      </w:tr>
    </w:tbl>
    <w:p w14:paraId="59A377C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1 – Formularz oferty </w:t>
      </w:r>
    </w:p>
    <w:p w14:paraId="6F364CD1" w14:textId="117F4AD4"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Załącznik nr 2 – Oświadczenie wykonawc</w:t>
      </w:r>
      <w:r w:rsidR="00824E21" w:rsidRPr="00DC2795">
        <w:rPr>
          <w:rFonts w:ascii="Arial" w:eastAsia="Arial" w:hAnsi="Arial" w:cs="Arial"/>
          <w:color w:val="000000"/>
          <w:sz w:val="20"/>
          <w:szCs w:val="20"/>
        </w:rPr>
        <w:t>y na podstawie art. 125 ust. 1 U</w:t>
      </w:r>
      <w:r w:rsidRPr="00DC2795">
        <w:rPr>
          <w:rFonts w:ascii="Arial" w:eastAsia="Arial" w:hAnsi="Arial" w:cs="Arial"/>
          <w:color w:val="000000"/>
          <w:sz w:val="20"/>
          <w:szCs w:val="20"/>
        </w:rPr>
        <w:t xml:space="preserve">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 wzór druku;</w:t>
      </w:r>
    </w:p>
    <w:p w14:paraId="639700EC" w14:textId="048FD893" w:rsidR="00B92A9F"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2a – </w:t>
      </w:r>
      <w:r w:rsidR="00B92A9F" w:rsidRPr="00DC2795">
        <w:rPr>
          <w:rFonts w:ascii="Arial" w:eastAsia="Arial" w:hAnsi="Arial" w:cs="Arial"/>
          <w:color w:val="000000"/>
          <w:sz w:val="20"/>
          <w:szCs w:val="20"/>
        </w:rPr>
        <w:t>Oświadczenie podmiotu trzeciego</w:t>
      </w:r>
      <w:r w:rsidR="00824E21" w:rsidRPr="00DC2795">
        <w:rPr>
          <w:rFonts w:ascii="Arial" w:eastAsia="Arial" w:hAnsi="Arial" w:cs="Arial"/>
          <w:color w:val="000000"/>
          <w:sz w:val="20"/>
          <w:szCs w:val="20"/>
        </w:rPr>
        <w:t xml:space="preserve"> na podstawie art. 125 ust. 1 U</w:t>
      </w:r>
      <w:r w:rsidR="00B92A9F" w:rsidRPr="00DC2795">
        <w:rPr>
          <w:rFonts w:ascii="Arial" w:eastAsia="Arial" w:hAnsi="Arial" w:cs="Arial"/>
          <w:color w:val="000000"/>
          <w:sz w:val="20"/>
          <w:szCs w:val="20"/>
        </w:rPr>
        <w:t xml:space="preserve">stawy </w:t>
      </w:r>
      <w:proofErr w:type="spellStart"/>
      <w:r w:rsidR="00B92A9F" w:rsidRPr="00DC2795">
        <w:rPr>
          <w:rFonts w:ascii="Arial" w:eastAsia="Arial" w:hAnsi="Arial" w:cs="Arial"/>
          <w:color w:val="000000"/>
          <w:sz w:val="20"/>
          <w:szCs w:val="20"/>
        </w:rPr>
        <w:t>Pzp</w:t>
      </w:r>
      <w:proofErr w:type="spellEnd"/>
      <w:r w:rsidR="00B92A9F" w:rsidRPr="00DC2795">
        <w:rPr>
          <w:rFonts w:ascii="Arial" w:eastAsia="Arial" w:hAnsi="Arial" w:cs="Arial"/>
          <w:color w:val="000000"/>
          <w:sz w:val="20"/>
          <w:szCs w:val="20"/>
        </w:rPr>
        <w:t xml:space="preserve"> - wzór druku;</w:t>
      </w:r>
    </w:p>
    <w:p w14:paraId="78D8D1A4" w14:textId="1798FFB8" w:rsidR="00B92A9F" w:rsidRPr="00DC2795" w:rsidRDefault="00B92A9F"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Załącznik nr 2b – Oświadczenie w związku z art. 7 ust. 1 ustawy z 13 kwietnia 2022 r.;</w:t>
      </w:r>
    </w:p>
    <w:p w14:paraId="2577CED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3 – Dokumentacja projektowa </w:t>
      </w:r>
    </w:p>
    <w:p w14:paraId="0045E0B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4 – Wykaz zrealizowanych robót </w:t>
      </w:r>
    </w:p>
    <w:p w14:paraId="13CAE6E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Załącznik nr 5 – Wykaz osób</w:t>
      </w:r>
    </w:p>
    <w:p w14:paraId="6A0939FB"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Załącznik nr 6 – Oświadczenie Wykonawcy dotyczy grupy kapitałowej</w:t>
      </w:r>
    </w:p>
    <w:p w14:paraId="7F02495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CE044F">
        <w:rPr>
          <w:rFonts w:ascii="Arial" w:eastAsia="Arial" w:hAnsi="Arial" w:cs="Arial"/>
          <w:color w:val="000000"/>
          <w:sz w:val="20"/>
          <w:szCs w:val="20"/>
        </w:rPr>
        <w:t>Załącznik nr 7 – Tabela Elementów Rozliczeniowych (TER)</w:t>
      </w:r>
    </w:p>
    <w:p w14:paraId="15C5C936"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8 – Projekt umowy </w:t>
      </w:r>
    </w:p>
    <w:p w14:paraId="5FC4CE4B"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9 – Oświadczenie Wykonawcy w </w:t>
      </w:r>
      <w:proofErr w:type="spellStart"/>
      <w:r w:rsidRPr="00DC2795">
        <w:rPr>
          <w:rFonts w:ascii="Arial" w:eastAsia="Arial" w:hAnsi="Arial" w:cs="Arial"/>
          <w:color w:val="000000"/>
          <w:sz w:val="20"/>
          <w:szCs w:val="20"/>
        </w:rPr>
        <w:t>spr</w:t>
      </w:r>
      <w:proofErr w:type="spellEnd"/>
      <w:r w:rsidRPr="00DC2795">
        <w:rPr>
          <w:rFonts w:ascii="Arial" w:eastAsia="Arial" w:hAnsi="Arial" w:cs="Arial"/>
          <w:color w:val="000000"/>
          <w:sz w:val="20"/>
          <w:szCs w:val="20"/>
        </w:rPr>
        <w:t>. RODO</w:t>
      </w:r>
    </w:p>
    <w:p w14:paraId="384BBA58" w14:textId="1D7427DE"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Załącznik nr 10 – Zobowiązanie podmiotu trzeciego </w:t>
      </w:r>
    </w:p>
    <w:p w14:paraId="2FED0309" w14:textId="77777777" w:rsidR="00CB7E54" w:rsidRPr="00DC2795" w:rsidRDefault="00CB7E54" w:rsidP="00A82E43">
      <w:pPr>
        <w:spacing w:after="0" w:line="288" w:lineRule="auto"/>
        <w:jc w:val="both"/>
        <w:outlineLvl w:val="0"/>
        <w:rPr>
          <w:rFonts w:ascii="Arial" w:eastAsia="Times New Roman" w:hAnsi="Arial" w:cs="Arial"/>
          <w:b/>
          <w:bCs/>
          <w:sz w:val="20"/>
          <w:szCs w:val="20"/>
          <w:u w:val="single"/>
          <w:lang w:eastAsia="pl-PL"/>
        </w:rPr>
      </w:pPr>
    </w:p>
    <w:sectPr w:rsidR="00CB7E54" w:rsidRPr="00DC2795" w:rsidSect="00824E21">
      <w:footerReference w:type="default" r:id="rId37"/>
      <w:headerReference w:type="first" r:id="rId38"/>
      <w:footerReference w:type="first" r:id="rId39"/>
      <w:pgSz w:w="11906" w:h="16838" w:code="9"/>
      <w:pgMar w:top="1134" w:right="1418" w:bottom="1134" w:left="141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52A2E" w14:textId="77777777" w:rsidR="00DB3C24" w:rsidRDefault="00DB3C24" w:rsidP="00B12783">
      <w:pPr>
        <w:spacing w:after="0" w:line="240" w:lineRule="auto"/>
      </w:pPr>
      <w:r>
        <w:separator/>
      </w:r>
    </w:p>
  </w:endnote>
  <w:endnote w:type="continuationSeparator" w:id="0">
    <w:p w14:paraId="6C7D3650" w14:textId="77777777" w:rsidR="00DB3C24" w:rsidRDefault="00DB3C24"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037B" w14:textId="77777777" w:rsidR="00142B8D" w:rsidRDefault="00142B8D" w:rsidP="007A370D">
    <w:pPr>
      <w:spacing w:before="240"/>
    </w:pPr>
    <w:r>
      <w:rPr>
        <w:noProof/>
        <w:lang w:eastAsia="pl-PL"/>
      </w:rPr>
      <w:drawing>
        <wp:inline distT="0" distB="0" distL="0" distR="0" wp14:anchorId="1A9A8A89" wp14:editId="35C15F32">
          <wp:extent cx="5061600" cy="1182815"/>
          <wp:effectExtent l="0" t="0" r="5715" b="0"/>
          <wp:docPr id="308" name="Obraz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S_RP_UE_KPO_mono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1600" cy="1182815"/>
                  </a:xfrm>
                  <a:prstGeom prst="rect">
                    <a:avLst/>
                  </a:prstGeom>
                </pic:spPr>
              </pic:pic>
            </a:graphicData>
          </a:graphic>
        </wp:inline>
      </w:drawing>
    </w:r>
  </w:p>
  <w:p w14:paraId="54061FF6" w14:textId="77777777" w:rsidR="00142B8D" w:rsidRPr="00871988" w:rsidRDefault="00142B8D" w:rsidP="00871988">
    <w:pPr>
      <w:pStyle w:val="Stopka"/>
      <w:pBdr>
        <w:bottom w:val="single" w:sz="6" w:space="1" w:color="auto"/>
      </w:pBdr>
      <w:tabs>
        <w:tab w:val="clear" w:pos="4536"/>
        <w:tab w:val="clear" w:pos="9072"/>
        <w:tab w:val="left" w:pos="1485"/>
      </w:tabs>
      <w:rPr>
        <w:rFonts w:ascii="Arial" w:hAnsi="Arial" w:cs="Arial"/>
        <w:sz w:val="20"/>
        <w:szCs w:val="20"/>
      </w:rPr>
    </w:pPr>
  </w:p>
  <w:p w14:paraId="0A051350" w14:textId="1109ADB7" w:rsidR="00142B8D" w:rsidRDefault="00142B8D"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7FC28999" w14:textId="3FD7A8CB" w:rsidR="00142B8D" w:rsidRPr="00A901C6" w:rsidRDefault="00142B8D"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w:t>
    </w:r>
    <w:r>
      <w:rPr>
        <w:rFonts w:ascii="Arial" w:hAnsi="Arial" w:cs="Arial"/>
        <w:sz w:val="16"/>
        <w:szCs w:val="16"/>
      </w:rPr>
      <w:t>kub.gasik@szaflary.pl | Pokój 2.1</w:t>
    </w:r>
  </w:p>
  <w:p w14:paraId="6525B2DB" w14:textId="77777777" w:rsidR="00142B8D" w:rsidRPr="005B4376" w:rsidRDefault="00142B8D"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2F7D11">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2F7D11">
      <w:rPr>
        <w:rStyle w:val="Numerstrony"/>
        <w:rFonts w:ascii="Arial" w:hAnsi="Arial" w:cs="Arial"/>
        <w:noProof/>
        <w:sz w:val="16"/>
        <w:szCs w:val="16"/>
      </w:rPr>
      <w:t>32</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C832" w14:textId="77777777" w:rsidR="00142B8D" w:rsidRDefault="00142B8D" w:rsidP="007A370D">
    <w:pPr>
      <w:spacing w:before="240"/>
    </w:pPr>
    <w:r>
      <w:rPr>
        <w:noProof/>
        <w:lang w:eastAsia="pl-PL"/>
      </w:rPr>
      <w:drawing>
        <wp:inline distT="0" distB="0" distL="0" distR="0" wp14:anchorId="4CA6077F" wp14:editId="00FF76AE">
          <wp:extent cx="5061600" cy="1182815"/>
          <wp:effectExtent l="0" t="0" r="5715" b="0"/>
          <wp:docPr id="310" name="Obraz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S_RP_UE_KPO_mono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1600" cy="1182815"/>
                  </a:xfrm>
                  <a:prstGeom prst="rect">
                    <a:avLst/>
                  </a:prstGeom>
                </pic:spPr>
              </pic:pic>
            </a:graphicData>
          </a:graphic>
        </wp:inline>
      </w:drawing>
    </w:r>
  </w:p>
  <w:p w14:paraId="7B50BAE7" w14:textId="77777777" w:rsidR="00142B8D" w:rsidRPr="00871988" w:rsidRDefault="00142B8D" w:rsidP="00D50A94">
    <w:pPr>
      <w:pStyle w:val="Stopka"/>
      <w:pBdr>
        <w:bottom w:val="single" w:sz="6" w:space="1" w:color="auto"/>
      </w:pBdr>
      <w:tabs>
        <w:tab w:val="clear" w:pos="4536"/>
        <w:tab w:val="clear" w:pos="9072"/>
        <w:tab w:val="left" w:pos="1485"/>
      </w:tabs>
      <w:rPr>
        <w:rFonts w:ascii="Arial" w:hAnsi="Arial" w:cs="Arial"/>
        <w:sz w:val="20"/>
        <w:szCs w:val="20"/>
      </w:rPr>
    </w:pPr>
  </w:p>
  <w:p w14:paraId="631F2BC6" w14:textId="42E7C889" w:rsidR="00142B8D" w:rsidRDefault="00142B8D"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3DDF2E83" w14:textId="77777777" w:rsidR="00142B8D" w:rsidRPr="00A901C6" w:rsidRDefault="00142B8D"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jakub.gasik@szaflary.pl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9DFD" w14:textId="77777777" w:rsidR="00DB3C24" w:rsidRDefault="00DB3C24" w:rsidP="00B12783">
      <w:pPr>
        <w:spacing w:after="0" w:line="240" w:lineRule="auto"/>
      </w:pPr>
      <w:r>
        <w:separator/>
      </w:r>
    </w:p>
  </w:footnote>
  <w:footnote w:type="continuationSeparator" w:id="0">
    <w:p w14:paraId="15920787" w14:textId="77777777" w:rsidR="00DB3C24" w:rsidRDefault="00DB3C24"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BB94" w14:textId="77777777" w:rsidR="00142B8D" w:rsidRDefault="00142B8D"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176295CF" wp14:editId="4568F4F3">
              <wp:simplePos x="0" y="0"/>
              <wp:positionH relativeFrom="column">
                <wp:posOffset>0</wp:posOffset>
              </wp:positionH>
              <wp:positionV relativeFrom="paragraph">
                <wp:posOffset>0</wp:posOffset>
              </wp:positionV>
              <wp:extent cx="5762625" cy="723900"/>
              <wp:effectExtent l="0" t="0" r="9525" b="0"/>
              <wp:wrapSquare wrapText="bothSides"/>
              <wp:docPr id="309"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6580A5"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7E03BB9"/>
    <w:multiLevelType w:val="hybridMultilevel"/>
    <w:tmpl w:val="B2EE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946ED"/>
    <w:multiLevelType w:val="hybridMultilevel"/>
    <w:tmpl w:val="5886A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F462F"/>
    <w:multiLevelType w:val="hybridMultilevel"/>
    <w:tmpl w:val="FBDE3D0C"/>
    <w:lvl w:ilvl="0" w:tplc="4790E720">
      <w:start w:val="1"/>
      <w:numFmt w:val="lowerLetter"/>
      <w:lvlText w:val="%1."/>
      <w:lvlJc w:val="left"/>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Arial" w:hAnsi="Arial" w:cs="Arial"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036901"/>
    <w:multiLevelType w:val="hybridMultilevel"/>
    <w:tmpl w:val="58426810"/>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18" w15:restartNumberingAfterBreak="0">
    <w:nsid w:val="1F6A4D65"/>
    <w:multiLevelType w:val="hybridMultilevel"/>
    <w:tmpl w:val="1F06B210"/>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877E5226">
      <w:start w:val="1"/>
      <w:numFmt w:val="decimal"/>
      <w:lvlText w:val="%4."/>
      <w:lvlJc w:val="left"/>
      <w:pPr>
        <w:tabs>
          <w:tab w:val="num" w:pos="360"/>
        </w:tabs>
        <w:ind w:left="360" w:hanging="360"/>
      </w:pPr>
      <w:rPr>
        <w:rFonts w:ascii="Calibri" w:eastAsia="Times New Roman" w:hAnsi="Calibri" w:cs="Calibr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21D6A27"/>
    <w:multiLevelType w:val="hybridMultilevel"/>
    <w:tmpl w:val="6186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2"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85453"/>
    <w:multiLevelType w:val="hybridMultilevel"/>
    <w:tmpl w:val="74F455CA"/>
    <w:lvl w:ilvl="0" w:tplc="04150001">
      <w:start w:val="1"/>
      <w:numFmt w:val="bullet"/>
      <w:lvlText w:val=""/>
      <w:lvlJc w:val="left"/>
      <w:rPr>
        <w:rFonts w:ascii="Symbol" w:hAnsi="Symbol" w:hint="default"/>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B754FC"/>
    <w:multiLevelType w:val="hybridMultilevel"/>
    <w:tmpl w:val="07BC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277589"/>
    <w:multiLevelType w:val="hybridMultilevel"/>
    <w:tmpl w:val="9AB0D92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6"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907C1C"/>
    <w:multiLevelType w:val="hybridMultilevel"/>
    <w:tmpl w:val="11D4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0D1F4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30"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310D1C"/>
    <w:multiLevelType w:val="hybridMultilevel"/>
    <w:tmpl w:val="3394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AA564F"/>
    <w:multiLevelType w:val="hybridMultilevel"/>
    <w:tmpl w:val="EFAC3D2A"/>
    <w:lvl w:ilvl="0" w:tplc="0415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4"/>
  </w:num>
  <w:num w:numId="3">
    <w:abstractNumId w:val="0"/>
  </w:num>
  <w:num w:numId="4">
    <w:abstractNumId w:val="6"/>
  </w:num>
  <w:num w:numId="5">
    <w:abstractNumId w:val="2"/>
  </w:num>
  <w:num w:numId="6">
    <w:abstractNumId w:val="26"/>
  </w:num>
  <w:num w:numId="7">
    <w:abstractNumId w:val="3"/>
  </w:num>
  <w:num w:numId="8">
    <w:abstractNumId w:val="7"/>
  </w:num>
  <w:num w:numId="9">
    <w:abstractNumId w:val="20"/>
  </w:num>
  <w:num w:numId="10">
    <w:abstractNumId w:val="36"/>
  </w:num>
  <w:num w:numId="11">
    <w:abstractNumId w:val="4"/>
  </w:num>
  <w:num w:numId="12">
    <w:abstractNumId w:val="9"/>
  </w:num>
  <w:num w:numId="13">
    <w:abstractNumId w:val="15"/>
  </w:num>
  <w:num w:numId="14">
    <w:abstractNumId w:val="2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5"/>
  </w:num>
  <w:num w:numId="18">
    <w:abstractNumId w:val="1"/>
  </w:num>
  <w:num w:numId="19">
    <w:abstractNumId w:val="8"/>
  </w:num>
  <w:num w:numId="20">
    <w:abstractNumId w:val="10"/>
  </w:num>
  <w:num w:numId="21">
    <w:abstractNumId w:val="37"/>
  </w:num>
  <w:num w:numId="22">
    <w:abstractNumId w:val="33"/>
  </w:num>
  <w:num w:numId="23">
    <w:abstractNumId w:val="22"/>
  </w:num>
  <w:num w:numId="24">
    <w:abstractNumId w:val="16"/>
  </w:num>
  <w:num w:numId="25">
    <w:abstractNumId w:val="14"/>
  </w:num>
  <w:num w:numId="26">
    <w:abstractNumId w:val="30"/>
  </w:num>
  <w:num w:numId="27">
    <w:abstractNumId w:val="35"/>
  </w:num>
  <w:num w:numId="28">
    <w:abstractNumId w:val="38"/>
  </w:num>
  <w:num w:numId="29">
    <w:abstractNumId w:val="12"/>
  </w:num>
  <w:num w:numId="30">
    <w:abstractNumId w:val="19"/>
  </w:num>
  <w:num w:numId="31">
    <w:abstractNumId w:val="27"/>
  </w:num>
  <w:num w:numId="32">
    <w:abstractNumId w:val="25"/>
  </w:num>
  <w:num w:numId="33">
    <w:abstractNumId w:val="17"/>
  </w:num>
  <w:num w:numId="34">
    <w:abstractNumId w:val="31"/>
  </w:num>
  <w:num w:numId="35">
    <w:abstractNumId w:val="32"/>
  </w:num>
  <w:num w:numId="36">
    <w:abstractNumId w:val="24"/>
  </w:num>
  <w:num w:numId="37">
    <w:abstractNumId w:val="13"/>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175A3"/>
    <w:rsid w:val="0002021E"/>
    <w:rsid w:val="0005043B"/>
    <w:rsid w:val="00057069"/>
    <w:rsid w:val="00074C12"/>
    <w:rsid w:val="00075377"/>
    <w:rsid w:val="000D7194"/>
    <w:rsid w:val="000E2050"/>
    <w:rsid w:val="000E6AD2"/>
    <w:rsid w:val="0012686B"/>
    <w:rsid w:val="001275FA"/>
    <w:rsid w:val="001301B4"/>
    <w:rsid w:val="00142B8D"/>
    <w:rsid w:val="00152D5D"/>
    <w:rsid w:val="00153EF5"/>
    <w:rsid w:val="001710E6"/>
    <w:rsid w:val="00180570"/>
    <w:rsid w:val="001B45EE"/>
    <w:rsid w:val="001E5B4B"/>
    <w:rsid w:val="001F4CE6"/>
    <w:rsid w:val="0020585D"/>
    <w:rsid w:val="0023322A"/>
    <w:rsid w:val="00237C29"/>
    <w:rsid w:val="002450DE"/>
    <w:rsid w:val="00246883"/>
    <w:rsid w:val="002468B7"/>
    <w:rsid w:val="00260DCF"/>
    <w:rsid w:val="002809E7"/>
    <w:rsid w:val="00293EAE"/>
    <w:rsid w:val="002C12D1"/>
    <w:rsid w:val="002D0CF5"/>
    <w:rsid w:val="002E33B9"/>
    <w:rsid w:val="002F62D3"/>
    <w:rsid w:val="002F7D11"/>
    <w:rsid w:val="00301921"/>
    <w:rsid w:val="003031A8"/>
    <w:rsid w:val="00307A7F"/>
    <w:rsid w:val="00311C9B"/>
    <w:rsid w:val="00321B3B"/>
    <w:rsid w:val="00336EBF"/>
    <w:rsid w:val="003530CB"/>
    <w:rsid w:val="00366CE4"/>
    <w:rsid w:val="00375EA0"/>
    <w:rsid w:val="003B1DEC"/>
    <w:rsid w:val="003F7DD9"/>
    <w:rsid w:val="004272C3"/>
    <w:rsid w:val="00430B11"/>
    <w:rsid w:val="00461094"/>
    <w:rsid w:val="0047157D"/>
    <w:rsid w:val="004726DC"/>
    <w:rsid w:val="0048036C"/>
    <w:rsid w:val="004A09A6"/>
    <w:rsid w:val="004A4A35"/>
    <w:rsid w:val="004B4140"/>
    <w:rsid w:val="004E304F"/>
    <w:rsid w:val="004F3B63"/>
    <w:rsid w:val="00520B71"/>
    <w:rsid w:val="005262BE"/>
    <w:rsid w:val="00536130"/>
    <w:rsid w:val="00546235"/>
    <w:rsid w:val="0055688C"/>
    <w:rsid w:val="00576E44"/>
    <w:rsid w:val="0058066A"/>
    <w:rsid w:val="00581575"/>
    <w:rsid w:val="005A1872"/>
    <w:rsid w:val="005B0D09"/>
    <w:rsid w:val="005B3F0C"/>
    <w:rsid w:val="005B4376"/>
    <w:rsid w:val="005E57DE"/>
    <w:rsid w:val="006272E3"/>
    <w:rsid w:val="00631092"/>
    <w:rsid w:val="00632A51"/>
    <w:rsid w:val="006601FE"/>
    <w:rsid w:val="00690ADD"/>
    <w:rsid w:val="006A625F"/>
    <w:rsid w:val="006E7789"/>
    <w:rsid w:val="007075A5"/>
    <w:rsid w:val="00715FBA"/>
    <w:rsid w:val="007515BD"/>
    <w:rsid w:val="00751AB6"/>
    <w:rsid w:val="007718E2"/>
    <w:rsid w:val="007740A8"/>
    <w:rsid w:val="007A370D"/>
    <w:rsid w:val="007B08F5"/>
    <w:rsid w:val="007B5C1F"/>
    <w:rsid w:val="007D4788"/>
    <w:rsid w:val="007F5A55"/>
    <w:rsid w:val="00800F69"/>
    <w:rsid w:val="00802E98"/>
    <w:rsid w:val="0081059C"/>
    <w:rsid w:val="00824E21"/>
    <w:rsid w:val="00833F9E"/>
    <w:rsid w:val="008557CE"/>
    <w:rsid w:val="00871988"/>
    <w:rsid w:val="0088475F"/>
    <w:rsid w:val="00884B36"/>
    <w:rsid w:val="00886533"/>
    <w:rsid w:val="008B5FE5"/>
    <w:rsid w:val="008E2F15"/>
    <w:rsid w:val="008E30D7"/>
    <w:rsid w:val="009044C4"/>
    <w:rsid w:val="00907440"/>
    <w:rsid w:val="00927F93"/>
    <w:rsid w:val="009361FF"/>
    <w:rsid w:val="009A3E71"/>
    <w:rsid w:val="009B0D4E"/>
    <w:rsid w:val="009B47B2"/>
    <w:rsid w:val="009B6571"/>
    <w:rsid w:val="009C71B5"/>
    <w:rsid w:val="009D3293"/>
    <w:rsid w:val="009F3DAB"/>
    <w:rsid w:val="00A107E4"/>
    <w:rsid w:val="00A12E7A"/>
    <w:rsid w:val="00A158F6"/>
    <w:rsid w:val="00A1743F"/>
    <w:rsid w:val="00A243E6"/>
    <w:rsid w:val="00A255C1"/>
    <w:rsid w:val="00A738B2"/>
    <w:rsid w:val="00A82E43"/>
    <w:rsid w:val="00A832F3"/>
    <w:rsid w:val="00A901C6"/>
    <w:rsid w:val="00A9764C"/>
    <w:rsid w:val="00AA61A1"/>
    <w:rsid w:val="00AC4B80"/>
    <w:rsid w:val="00AD1FC9"/>
    <w:rsid w:val="00AE036C"/>
    <w:rsid w:val="00AF0A26"/>
    <w:rsid w:val="00B069AA"/>
    <w:rsid w:val="00B12783"/>
    <w:rsid w:val="00B5573D"/>
    <w:rsid w:val="00B572D3"/>
    <w:rsid w:val="00B817F5"/>
    <w:rsid w:val="00B85F67"/>
    <w:rsid w:val="00B92A9F"/>
    <w:rsid w:val="00B97A81"/>
    <w:rsid w:val="00BE2EF7"/>
    <w:rsid w:val="00BE60DC"/>
    <w:rsid w:val="00BE623C"/>
    <w:rsid w:val="00BE664B"/>
    <w:rsid w:val="00BE7DC8"/>
    <w:rsid w:val="00BF1FA6"/>
    <w:rsid w:val="00BF2905"/>
    <w:rsid w:val="00C148A1"/>
    <w:rsid w:val="00C23804"/>
    <w:rsid w:val="00C66AC0"/>
    <w:rsid w:val="00C70E30"/>
    <w:rsid w:val="00C71204"/>
    <w:rsid w:val="00C76FF5"/>
    <w:rsid w:val="00CA4475"/>
    <w:rsid w:val="00CB7E54"/>
    <w:rsid w:val="00CC0F97"/>
    <w:rsid w:val="00CC594C"/>
    <w:rsid w:val="00CD4613"/>
    <w:rsid w:val="00CE044F"/>
    <w:rsid w:val="00CE2C11"/>
    <w:rsid w:val="00CE41A4"/>
    <w:rsid w:val="00D04217"/>
    <w:rsid w:val="00D423B2"/>
    <w:rsid w:val="00D50A94"/>
    <w:rsid w:val="00D73DE1"/>
    <w:rsid w:val="00D75F1E"/>
    <w:rsid w:val="00D77377"/>
    <w:rsid w:val="00D82A79"/>
    <w:rsid w:val="00DA1ACE"/>
    <w:rsid w:val="00DA773B"/>
    <w:rsid w:val="00DA79BB"/>
    <w:rsid w:val="00DB3C24"/>
    <w:rsid w:val="00DB6210"/>
    <w:rsid w:val="00DC0C06"/>
    <w:rsid w:val="00DC2795"/>
    <w:rsid w:val="00DC7A75"/>
    <w:rsid w:val="00DD5426"/>
    <w:rsid w:val="00DE1313"/>
    <w:rsid w:val="00E31308"/>
    <w:rsid w:val="00E3292F"/>
    <w:rsid w:val="00E36843"/>
    <w:rsid w:val="00E43FD1"/>
    <w:rsid w:val="00E77F2E"/>
    <w:rsid w:val="00E86945"/>
    <w:rsid w:val="00E9306A"/>
    <w:rsid w:val="00E97689"/>
    <w:rsid w:val="00EA4B4A"/>
    <w:rsid w:val="00EC798F"/>
    <w:rsid w:val="00ED718E"/>
    <w:rsid w:val="00EE0917"/>
    <w:rsid w:val="00F47B18"/>
    <w:rsid w:val="00F52461"/>
    <w:rsid w:val="00F554D1"/>
    <w:rsid w:val="00F56C81"/>
    <w:rsid w:val="00F83017"/>
    <w:rsid w:val="00F83CF6"/>
    <w:rsid w:val="00F856F2"/>
    <w:rsid w:val="00FA750E"/>
    <w:rsid w:val="00FD1724"/>
    <w:rsid w:val="00FE0E99"/>
    <w:rsid w:val="00FF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D1757"/>
  <w15:docId w15:val="{DC5D1A45-BB09-41AD-9294-6F35107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D73DE1"/>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iPriority w:val="9"/>
    <w:unhideWhenUsed/>
    <w:qFormat/>
    <w:rsid w:val="00D73DE1"/>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uiPriority w:val="99"/>
    <w:qFormat/>
    <w:rsid w:val="00D73DE1"/>
    <w:pPr>
      <w:outlineLvl w:val="2"/>
    </w:pPr>
  </w:style>
  <w:style w:type="paragraph" w:styleId="Nagwek4">
    <w:name w:val="heading 4"/>
    <w:basedOn w:val="Normalny"/>
    <w:next w:val="Normalny"/>
    <w:link w:val="Nagwek4Znak"/>
    <w:uiPriority w:val="9"/>
    <w:unhideWhenUsed/>
    <w:qFormat/>
    <w:rsid w:val="00D73DE1"/>
    <w:pPr>
      <w:keepNext/>
      <w:keepLines/>
      <w:spacing w:before="160" w:after="120"/>
      <w:outlineLvl w:val="3"/>
    </w:pPr>
    <w:rPr>
      <w:rFonts w:ascii="Arial" w:eastAsia="Times New Roman" w:hAnsi="Arial" w:cs="Times New Roman"/>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1Znak">
    <w:name w:val="Nagłówek 1 Znak"/>
    <w:basedOn w:val="Domylnaczcionkaakapitu"/>
    <w:link w:val="Nagwek1"/>
    <w:uiPriority w:val="9"/>
    <w:rsid w:val="00D73DE1"/>
    <w:rPr>
      <w:rFonts w:ascii="Arial" w:eastAsia="Times New Roman" w:hAnsi="Arial" w:cs="Times New Roman"/>
      <w:b/>
      <w:color w:val="000000"/>
      <w:sz w:val="24"/>
      <w:szCs w:val="32"/>
    </w:rPr>
  </w:style>
  <w:style w:type="character" w:customStyle="1" w:styleId="Nagwek2Znak">
    <w:name w:val="Nagłówek 2 Znak"/>
    <w:basedOn w:val="Domylnaczcionkaakapitu"/>
    <w:link w:val="Nagwek2"/>
    <w:uiPriority w:val="9"/>
    <w:rsid w:val="00D73DE1"/>
    <w:rPr>
      <w:rFonts w:ascii="Arial" w:eastAsia="Times New Roman" w:hAnsi="Arial" w:cs="Times New Roman"/>
      <w:b/>
      <w:szCs w:val="26"/>
    </w:rPr>
  </w:style>
  <w:style w:type="character" w:customStyle="1" w:styleId="Nagwek3Znak">
    <w:name w:val="Nagłówek 3 Znak"/>
    <w:basedOn w:val="Domylnaczcionkaakapitu"/>
    <w:link w:val="Nagwek3"/>
    <w:uiPriority w:val="99"/>
    <w:rsid w:val="00D73DE1"/>
    <w:rPr>
      <w:rFonts w:ascii="Arial" w:eastAsia="Times New Roman" w:hAnsi="Arial" w:cs="Times New Roman"/>
      <w:b/>
      <w:iCs/>
    </w:rPr>
  </w:style>
  <w:style w:type="character" w:customStyle="1" w:styleId="Nagwek4Znak">
    <w:name w:val="Nagłówek 4 Znak"/>
    <w:basedOn w:val="Domylnaczcionkaakapitu"/>
    <w:link w:val="Nagwek4"/>
    <w:uiPriority w:val="9"/>
    <w:rsid w:val="00D73DE1"/>
    <w:rPr>
      <w:rFonts w:ascii="Arial" w:eastAsia="Times New Roman" w:hAnsi="Arial" w:cs="Times New Roman"/>
      <w:b/>
      <w:iCs/>
    </w:rPr>
  </w:style>
  <w:style w:type="numbering" w:customStyle="1" w:styleId="Bezlisty1">
    <w:name w:val="Bez listy1"/>
    <w:next w:val="Bezlisty"/>
    <w:uiPriority w:val="99"/>
    <w:semiHidden/>
    <w:unhideWhenUsed/>
    <w:rsid w:val="00D73DE1"/>
  </w:style>
  <w:style w:type="paragraph" w:customStyle="1" w:styleId="Default">
    <w:name w:val="Default"/>
    <w:rsid w:val="00D73DE1"/>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D73DE1"/>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D73DE1"/>
    <w:rPr>
      <w:rFonts w:ascii="Arial" w:eastAsia="Arial" w:hAnsi="Arial" w:cs="Times New Roman"/>
      <w:sz w:val="20"/>
      <w:szCs w:val="20"/>
    </w:rPr>
  </w:style>
  <w:style w:type="character" w:styleId="Odwoaniedokomentarza">
    <w:name w:val="annotation reference"/>
    <w:uiPriority w:val="99"/>
    <w:semiHidden/>
    <w:unhideWhenUsed/>
    <w:rsid w:val="00D73DE1"/>
    <w:rPr>
      <w:sz w:val="16"/>
      <w:szCs w:val="16"/>
    </w:rPr>
  </w:style>
  <w:style w:type="paragraph" w:styleId="Tematkomentarza">
    <w:name w:val="annotation subject"/>
    <w:basedOn w:val="Tekstkomentarza"/>
    <w:next w:val="Tekstkomentarza"/>
    <w:link w:val="TematkomentarzaZnak"/>
    <w:uiPriority w:val="99"/>
    <w:semiHidden/>
    <w:unhideWhenUsed/>
    <w:rsid w:val="00D73DE1"/>
    <w:rPr>
      <w:b/>
      <w:bCs/>
    </w:rPr>
  </w:style>
  <w:style w:type="character" w:customStyle="1" w:styleId="TematkomentarzaZnak">
    <w:name w:val="Temat komentarza Znak"/>
    <w:basedOn w:val="TekstkomentarzaZnak"/>
    <w:link w:val="Tematkomentarza"/>
    <w:uiPriority w:val="99"/>
    <w:semiHidden/>
    <w:rsid w:val="00D73DE1"/>
    <w:rPr>
      <w:rFonts w:ascii="Arial" w:eastAsia="Arial" w:hAnsi="Arial" w:cs="Times New Roman"/>
      <w:b/>
      <w:bCs/>
      <w:sz w:val="20"/>
      <w:szCs w:val="20"/>
    </w:rPr>
  </w:style>
  <w:style w:type="paragraph" w:customStyle="1" w:styleId="default0">
    <w:name w:val="default"/>
    <w:basedOn w:val="Normalny"/>
    <w:rsid w:val="00D73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73DE1"/>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D73DE1"/>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D73DE1"/>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D73DE1"/>
    <w:pPr>
      <w:jc w:val="center"/>
    </w:pPr>
    <w:rPr>
      <w:lang w:eastAsia="pl-PL"/>
    </w:rPr>
  </w:style>
  <w:style w:type="character" w:customStyle="1" w:styleId="PodtytuZnak">
    <w:name w:val="Podtytuł Znak"/>
    <w:basedOn w:val="Domylnaczcionkaakapitu"/>
    <w:link w:val="Podtytu"/>
    <w:uiPriority w:val="11"/>
    <w:rsid w:val="00D73DE1"/>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D73DE1"/>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D73DE1"/>
    <w:pPr>
      <w:spacing w:after="100"/>
    </w:pPr>
    <w:rPr>
      <w:rFonts w:ascii="Arial" w:eastAsia="Arial" w:hAnsi="Arial" w:cs="Times New Roman"/>
    </w:rPr>
  </w:style>
  <w:style w:type="paragraph" w:styleId="Spistreci2">
    <w:name w:val="toc 2"/>
    <w:basedOn w:val="Normalny"/>
    <w:next w:val="Normalny"/>
    <w:autoRedefine/>
    <w:uiPriority w:val="39"/>
    <w:unhideWhenUsed/>
    <w:rsid w:val="00D73DE1"/>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D73DE1"/>
    <w:pPr>
      <w:spacing w:after="100"/>
      <w:ind w:left="440"/>
    </w:pPr>
    <w:rPr>
      <w:rFonts w:ascii="Arial" w:eastAsia="Arial" w:hAnsi="Arial" w:cs="Times New Roman"/>
    </w:rPr>
  </w:style>
  <w:style w:type="paragraph" w:styleId="Akapitzlist">
    <w:name w:val="List Paragraph"/>
    <w:basedOn w:val="Normalny"/>
    <w:link w:val="AkapitzlistZnak"/>
    <w:uiPriority w:val="34"/>
    <w:qFormat/>
    <w:rsid w:val="00D73DE1"/>
    <w:pPr>
      <w:ind w:left="720"/>
      <w:contextualSpacing/>
    </w:pPr>
    <w:rPr>
      <w:rFonts w:ascii="Arial" w:eastAsia="Arial" w:hAnsi="Arial" w:cs="Times New Roman"/>
    </w:rPr>
  </w:style>
  <w:style w:type="paragraph" w:customStyle="1" w:styleId="Nagwek3-1">
    <w:name w:val="Nagłówek 3-1"/>
    <w:basedOn w:val="Akapitzlist"/>
    <w:link w:val="Nagwek3-1Znak"/>
    <w:qFormat/>
    <w:rsid w:val="00D73DE1"/>
    <w:pPr>
      <w:ind w:left="360"/>
    </w:pPr>
  </w:style>
  <w:style w:type="character" w:customStyle="1" w:styleId="AkapitzlistZnak">
    <w:name w:val="Akapit z listą Znak"/>
    <w:basedOn w:val="Domylnaczcionkaakapitu"/>
    <w:link w:val="Akapitzlist"/>
    <w:uiPriority w:val="34"/>
    <w:rsid w:val="00D73DE1"/>
    <w:rPr>
      <w:rFonts w:ascii="Arial" w:eastAsia="Arial" w:hAnsi="Arial" w:cs="Times New Roman"/>
    </w:rPr>
  </w:style>
  <w:style w:type="character" w:customStyle="1" w:styleId="Nagwek3-1Znak">
    <w:name w:val="Nagłówek 3-1 Znak"/>
    <w:basedOn w:val="AkapitzlistZnak"/>
    <w:link w:val="Nagwek3-1"/>
    <w:rsid w:val="00D73DE1"/>
    <w:rPr>
      <w:rFonts w:ascii="Arial" w:eastAsia="Arial" w:hAnsi="Arial" w:cs="Times New Roman"/>
    </w:rPr>
  </w:style>
  <w:style w:type="paragraph" w:styleId="Spistreci4">
    <w:name w:val="toc 4"/>
    <w:basedOn w:val="Normalny"/>
    <w:next w:val="Normalny"/>
    <w:autoRedefine/>
    <w:uiPriority w:val="39"/>
    <w:unhideWhenUsed/>
    <w:rsid w:val="00D73DE1"/>
    <w:pPr>
      <w:spacing w:after="100"/>
      <w:ind w:left="660"/>
    </w:pPr>
    <w:rPr>
      <w:rFonts w:ascii="Arial" w:eastAsia="Arial" w:hAnsi="Arial" w:cs="Times New Roman"/>
    </w:rPr>
  </w:style>
  <w:style w:type="paragraph" w:styleId="Tekstprzypisukocowego">
    <w:name w:val="endnote text"/>
    <w:basedOn w:val="Normalny"/>
    <w:link w:val="TekstprzypisukocowegoZnak"/>
    <w:uiPriority w:val="99"/>
    <w:semiHidden/>
    <w:unhideWhenUsed/>
    <w:rsid w:val="00D73DE1"/>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D73DE1"/>
    <w:rPr>
      <w:rFonts w:ascii="Arial" w:eastAsia="Arial" w:hAnsi="Arial" w:cs="Times New Roman"/>
      <w:sz w:val="20"/>
      <w:szCs w:val="20"/>
    </w:rPr>
  </w:style>
  <w:style w:type="character" w:styleId="Odwoanieprzypisukocowego">
    <w:name w:val="endnote reference"/>
    <w:uiPriority w:val="99"/>
    <w:semiHidden/>
    <w:unhideWhenUsed/>
    <w:rsid w:val="00D73DE1"/>
    <w:rPr>
      <w:vertAlign w:val="superscript"/>
    </w:rPr>
  </w:style>
  <w:style w:type="character" w:customStyle="1" w:styleId="FontStyle31">
    <w:name w:val="Font Style31"/>
    <w:rsid w:val="0002021E"/>
    <w:rPr>
      <w:rFonts w:ascii="Arial" w:eastAsia="Arial" w:hAnsi="Arial" w:cs="Arial"/>
      <w:color w:val="000000"/>
      <w:sz w:val="12"/>
      <w:szCs w:val="12"/>
    </w:rPr>
  </w:style>
  <w:style w:type="character" w:customStyle="1" w:styleId="FontStyle30">
    <w:name w:val="Font Style30"/>
    <w:rsid w:val="0002021E"/>
    <w:rPr>
      <w:rFonts w:ascii="Arial" w:eastAsia="Arial" w:hAnsi="Arial" w:cs="Arial"/>
      <w:i/>
      <w:iCs/>
      <w:color w:val="000000"/>
      <w:sz w:val="20"/>
      <w:szCs w:val="20"/>
    </w:rPr>
  </w:style>
  <w:style w:type="character" w:customStyle="1" w:styleId="FontStyle43">
    <w:name w:val="Font Style43"/>
    <w:basedOn w:val="Domylnaczcionkaakapitu"/>
    <w:rsid w:val="0002021E"/>
    <w:rPr>
      <w:rFonts w:ascii="Arial" w:hAnsi="Arial" w:cs="Arial"/>
      <w:color w:val="000000"/>
      <w:sz w:val="18"/>
    </w:rPr>
  </w:style>
  <w:style w:type="character" w:customStyle="1" w:styleId="FontStyle42">
    <w:name w:val="Font Style42"/>
    <w:basedOn w:val="Domylnaczcionkaakapitu"/>
    <w:rsid w:val="0002021E"/>
    <w:rPr>
      <w:rFonts w:ascii="Arial" w:hAnsi="Arial" w:cs="Arial"/>
      <w:color w:val="000000"/>
      <w:sz w:val="18"/>
    </w:rPr>
  </w:style>
  <w:style w:type="paragraph" w:styleId="Tekstpodstawowy">
    <w:name w:val="Body Text"/>
    <w:basedOn w:val="Normalny"/>
    <w:link w:val="TekstpodstawowyZnak"/>
    <w:rsid w:val="0002021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40" w:lineRule="auto"/>
    </w:pPr>
    <w:rPr>
      <w:rFonts w:ascii="Arial" w:eastAsia="Times New Roman" w:hAnsi="Arial" w:cs="Arial"/>
      <w:b/>
      <w:bCs/>
      <w:color w:val="000000"/>
      <w:sz w:val="20"/>
      <w:szCs w:val="24"/>
      <w:u w:val="single"/>
      <w:lang w:eastAsia="zh-CN"/>
    </w:rPr>
  </w:style>
  <w:style w:type="character" w:customStyle="1" w:styleId="TekstpodstawowyZnak">
    <w:name w:val="Tekst podstawowy Znak"/>
    <w:basedOn w:val="Domylnaczcionkaakapitu"/>
    <w:link w:val="Tekstpodstawowy"/>
    <w:rsid w:val="0002021E"/>
    <w:rPr>
      <w:rFonts w:ascii="Arial" w:eastAsia="Times New Roman" w:hAnsi="Arial" w:cs="Arial"/>
      <w:b/>
      <w:bCs/>
      <w:color w:val="000000"/>
      <w:sz w:val="20"/>
      <w:szCs w:val="24"/>
      <w:u w:val="single"/>
      <w:lang w:eastAsia="zh-CN"/>
    </w:rPr>
  </w:style>
  <w:style w:type="paragraph" w:customStyle="1" w:styleId="Style4">
    <w:name w:val="Style4"/>
    <w:rsid w:val="0002021E"/>
    <w:pPr>
      <w:suppressAutoHyphens/>
    </w:pPr>
    <w:rPr>
      <w:rFonts w:ascii="Arial" w:eastAsia="Lucida Sans Unicode" w:hAnsi="Arial" w:cs="Arial"/>
      <w:kern w:val="2"/>
      <w:lang w:eastAsia="zh-CN"/>
    </w:rPr>
  </w:style>
  <w:style w:type="paragraph" w:customStyle="1" w:styleId="Style5">
    <w:name w:val="Style5"/>
    <w:rsid w:val="0002021E"/>
    <w:pPr>
      <w:suppressAutoHyphens/>
      <w:spacing w:line="274" w:lineRule="exact"/>
    </w:pPr>
    <w:rPr>
      <w:rFonts w:ascii="Arial" w:eastAsia="Lucida Sans Unicode" w:hAnsi="Arial" w:cs="Arial"/>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3322">
      <w:bodyDiv w:val="1"/>
      <w:marLeft w:val="0"/>
      <w:marRight w:val="0"/>
      <w:marTop w:val="0"/>
      <w:marBottom w:val="0"/>
      <w:divBdr>
        <w:top w:val="none" w:sz="0" w:space="0" w:color="auto"/>
        <w:left w:val="none" w:sz="0" w:space="0" w:color="auto"/>
        <w:bottom w:val="none" w:sz="0" w:space="0" w:color="auto"/>
        <w:right w:val="none" w:sz="0" w:space="0" w:color="auto"/>
      </w:divBdr>
    </w:div>
    <w:div w:id="20656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transakcja/940340"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20"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nrwgq3t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940340"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40340"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A1769-07E1-46CB-B300-9E36D432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2</TotalTime>
  <Pages>32</Pages>
  <Words>14071</Words>
  <Characters>84432</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jakub.gasik</dc:creator>
  <cp:lastModifiedBy>jakub.gasik</cp:lastModifiedBy>
  <cp:revision>3</cp:revision>
  <cp:lastPrinted>2024-06-20T12:57:00Z</cp:lastPrinted>
  <dcterms:created xsi:type="dcterms:W3CDTF">2024-06-20T12:15:00Z</dcterms:created>
  <dcterms:modified xsi:type="dcterms:W3CDTF">2024-06-20T12:58:00Z</dcterms:modified>
</cp:coreProperties>
</file>