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B1E46" w:rsidRPr="00C37DE9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C37DE9">
        <w:rPr>
          <w:rStyle w:val="Wyrnieniedelikatne"/>
          <w:rFonts w:ascii="Book Antiqua" w:hAnsi="Book Antiqua"/>
          <w:color w:val="auto"/>
        </w:rPr>
        <w:t xml:space="preserve">w </w:t>
      </w:r>
      <w:r w:rsidRPr="00C37DE9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8B1E46" w:rsidRPr="00EC266B" w:rsidRDefault="008B1E46" w:rsidP="008B1E4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8B1E46" w:rsidRPr="00EC266B" w:rsidRDefault="008B1E46" w:rsidP="008B1E4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C37DE9">
        <w:rPr>
          <w:rFonts w:ascii="Garamond" w:hAnsi="Garamond" w:cs="Arial"/>
          <w:sz w:val="24"/>
          <w:szCs w:val="24"/>
        </w:rPr>
        <w:t>ZP.271.</w:t>
      </w:r>
      <w:r w:rsidR="00A80A5D">
        <w:rPr>
          <w:rFonts w:ascii="Garamond" w:hAnsi="Garamond" w:cs="Arial"/>
          <w:sz w:val="24"/>
          <w:szCs w:val="24"/>
        </w:rPr>
        <w:t>15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</w:t>
      </w:r>
      <w:bookmarkStart w:id="0" w:name="_GoBack"/>
      <w:bookmarkEnd w:id="0"/>
      <w:r w:rsidRPr="005202FD">
        <w:rPr>
          <w:rFonts w:ascii="Garamond" w:hAnsi="Garamond"/>
          <w:kern w:val="2"/>
          <w:sz w:val="24"/>
          <w:szCs w:val="24"/>
          <w:lang w:eastAsia="zh-CN"/>
        </w:rPr>
        <w:t>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C37DE9" w:rsidRPr="00C37DE9" w:rsidRDefault="002D1791" w:rsidP="00C37DE9">
            <w:pPr>
              <w:suppressAutoHyphens/>
              <w:ind w:right="10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</w:t>
            </w:r>
            <w:r w:rsidR="00C37DE9" w:rsidRPr="00C37DE9">
              <w:rPr>
                <w:rFonts w:ascii="Garamond" w:hAnsi="Garamond"/>
                <w:i/>
                <w:sz w:val="24"/>
                <w:szCs w:val="24"/>
              </w:rPr>
              <w:t>5 lat przed upływem terminu składania ofert o udzielenie</w:t>
            </w:r>
          </w:p>
          <w:p w:rsidR="00597B59" w:rsidRPr="00C37DE9" w:rsidRDefault="00C37DE9" w:rsidP="00C37DE9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C37DE9">
              <w:rPr>
                <w:rFonts w:ascii="Garamond" w:hAnsi="Garamond"/>
                <w:i/>
                <w:sz w:val="24"/>
                <w:szCs w:val="24"/>
              </w:rPr>
              <w:t>zamówienia, a jeżeli okres prowadzenia działalności jest krótszy w tym okresie, wykonali zadanie lub zadania w zakresie realizacji robót budowlanych o łącznej wartości minimum 500.000,00 zł brutto przy zabytkach wpisanych co najmniej do ewidencji gminnej lub rejestru gminnego lub inwentarza muzeum będącego instytucją kultur</w:t>
            </w:r>
            <w:r>
              <w:rPr>
                <w:rFonts w:ascii="Garamond" w:hAnsi="Garamond"/>
                <w:i/>
                <w:sz w:val="24"/>
                <w:szCs w:val="24"/>
              </w:rPr>
              <w:t>y.)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C37DE9"/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lastRenderedPageBreak/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A80A5D"/>
    <w:rsid w:val="00B223C3"/>
    <w:rsid w:val="00B8794E"/>
    <w:rsid w:val="00BD4994"/>
    <w:rsid w:val="00BE5E3D"/>
    <w:rsid w:val="00C17488"/>
    <w:rsid w:val="00C23CAB"/>
    <w:rsid w:val="00C37DE9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267C-1C34-4FED-B0B1-0B6CEA42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cp:lastPrinted>2022-08-12T10:37:00Z</cp:lastPrinted>
  <dcterms:created xsi:type="dcterms:W3CDTF">2022-08-11T06:35:00Z</dcterms:created>
  <dcterms:modified xsi:type="dcterms:W3CDTF">2024-07-10T09:09:00Z</dcterms:modified>
</cp:coreProperties>
</file>