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846B8E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B80A07">
        <w:rPr>
          <w:sz w:val="20"/>
          <w:szCs w:val="20"/>
        </w:rPr>
        <w:t>12</w:t>
      </w:r>
      <w:r w:rsidR="008008F0">
        <w:rPr>
          <w:sz w:val="20"/>
          <w:szCs w:val="20"/>
        </w:rPr>
        <w:t>.03</w:t>
      </w:r>
      <w:r>
        <w:rPr>
          <w:sz w:val="20"/>
          <w:szCs w:val="20"/>
        </w:rPr>
        <w:t>.202</w:t>
      </w:r>
      <w:r w:rsidR="00B80A07">
        <w:rPr>
          <w:sz w:val="20"/>
          <w:szCs w:val="20"/>
        </w:rPr>
        <w:t>4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846B8E" w:rsidRPr="0036384F" w:rsidRDefault="00846B8E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2E32CB" w:rsidRPr="001949D1" w:rsidRDefault="00846B8E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9D1"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4"/>
        </w:rPr>
        <w:t xml:space="preserve">Sprzątanie pasów drogowych ulic powiatowych na terenie miasta Zambrów </w:t>
      </w:r>
      <w:r>
        <w:rPr>
          <w:rFonts w:ascii="Times New Roman" w:hAnsi="Times New Roman" w:cs="Times New Roman"/>
          <w:b/>
          <w:sz w:val="24"/>
        </w:rPr>
        <w:br/>
        <w:t>po sezonie zimowym 202</w:t>
      </w:r>
      <w:r w:rsidR="00B80A07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/202</w:t>
      </w:r>
      <w:r w:rsidR="00B80A07">
        <w:rPr>
          <w:rFonts w:ascii="Times New Roman" w:hAnsi="Times New Roman" w:cs="Times New Roman"/>
          <w:b/>
          <w:sz w:val="24"/>
        </w:rPr>
        <w:t>4</w:t>
      </w:r>
      <w:r w:rsidRPr="001949D1">
        <w:rPr>
          <w:rFonts w:ascii="Times New Roman" w:hAnsi="Times New Roman" w:cs="Times New Roman"/>
          <w:b/>
          <w:sz w:val="28"/>
          <w:szCs w:val="24"/>
        </w:rPr>
        <w:t>”</w:t>
      </w:r>
    </w:p>
    <w:p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846B8E">
        <w:rPr>
          <w:rFonts w:ascii="Arial Narrow" w:hAnsi="Arial Narrow"/>
          <w:b/>
        </w:rPr>
        <w:t>do 05</w:t>
      </w:r>
      <w:r w:rsidR="00DB0249">
        <w:rPr>
          <w:rFonts w:ascii="Arial Narrow" w:hAnsi="Arial Narrow"/>
          <w:b/>
        </w:rPr>
        <w:t xml:space="preserve"> </w:t>
      </w:r>
      <w:r w:rsidR="00FD5AE7">
        <w:rPr>
          <w:rFonts w:ascii="Arial Narrow" w:hAnsi="Arial Narrow"/>
          <w:b/>
        </w:rPr>
        <w:t>kwietnia</w:t>
      </w:r>
      <w:r w:rsidR="00846B8E">
        <w:rPr>
          <w:rFonts w:ascii="Arial Narrow" w:hAnsi="Arial Narrow"/>
          <w:b/>
        </w:rPr>
        <w:t xml:space="preserve"> 202</w:t>
      </w:r>
      <w:r w:rsidR="00B80A07">
        <w:rPr>
          <w:rFonts w:ascii="Arial Narrow" w:hAnsi="Arial Narrow"/>
          <w:b/>
        </w:rPr>
        <w:t>4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Default="00562840" w:rsidP="00562840"/>
    <w:p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5221E3" w:rsidRDefault="005221E3">
      <w:pPr>
        <w:rPr>
          <w:sz w:val="20"/>
          <w:szCs w:val="20"/>
        </w:rPr>
      </w:pPr>
    </w:p>
    <w:p w:rsidR="005221E3" w:rsidRDefault="005221E3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4B6321" w:rsidRDefault="004B6321">
      <w:pPr>
        <w:rPr>
          <w:sz w:val="20"/>
          <w:szCs w:val="20"/>
        </w:rPr>
      </w:pPr>
    </w:p>
    <w:p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>Pani Iwona Hećko-Umińska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5221E3" w:rsidRPr="001949D1">
        <w:rPr>
          <w:rFonts w:ascii="Times New Roman" w:hAnsi="Times New Roman" w:cs="Times New Roman"/>
          <w:b/>
          <w:sz w:val="28"/>
        </w:rPr>
        <w:t>„</w:t>
      </w:r>
      <w:r w:rsidR="005221E3">
        <w:rPr>
          <w:rFonts w:ascii="Times New Roman" w:hAnsi="Times New Roman" w:cs="Times New Roman"/>
          <w:b/>
        </w:rPr>
        <w:t xml:space="preserve">Sprzątanie pasów drogowych ulic powiatowych na terenie miasta Zambrów </w:t>
      </w:r>
      <w:r w:rsidR="005221E3">
        <w:rPr>
          <w:rFonts w:ascii="Times New Roman" w:hAnsi="Times New Roman" w:cs="Times New Roman"/>
          <w:b/>
        </w:rPr>
        <w:br/>
        <w:t>po sezonie zimowym 202</w:t>
      </w:r>
      <w:r w:rsidR="00B80A07">
        <w:rPr>
          <w:rFonts w:ascii="Times New Roman" w:hAnsi="Times New Roman" w:cs="Times New Roman"/>
          <w:b/>
        </w:rPr>
        <w:t>3</w:t>
      </w:r>
      <w:r w:rsidR="005221E3">
        <w:rPr>
          <w:rFonts w:ascii="Times New Roman" w:hAnsi="Times New Roman" w:cs="Times New Roman"/>
          <w:b/>
        </w:rPr>
        <w:t>/202</w:t>
      </w:r>
      <w:r w:rsidR="00B80A07">
        <w:rPr>
          <w:rFonts w:ascii="Times New Roman" w:hAnsi="Times New Roman" w:cs="Times New Roman"/>
          <w:b/>
        </w:rPr>
        <w:t>4</w:t>
      </w:r>
      <w:r w:rsidR="005221E3" w:rsidRPr="001949D1">
        <w:rPr>
          <w:rFonts w:ascii="Times New Roman" w:hAnsi="Times New Roman" w:cs="Times New Roman"/>
          <w:b/>
          <w:sz w:val="28"/>
        </w:rPr>
        <w:t>”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48170C">
        <w:rPr>
          <w:b/>
          <w:bCs/>
          <w:sz w:val="21"/>
          <w:szCs w:val="21"/>
        </w:rPr>
        <w:t>IR.7021.2.</w:t>
      </w:r>
      <w:r w:rsidR="00B80A07">
        <w:rPr>
          <w:b/>
          <w:bCs/>
          <w:sz w:val="21"/>
          <w:szCs w:val="21"/>
        </w:rPr>
        <w:t>14</w:t>
      </w:r>
      <w:r w:rsidR="0048170C">
        <w:rPr>
          <w:b/>
          <w:bCs/>
          <w:sz w:val="21"/>
          <w:szCs w:val="21"/>
        </w:rPr>
        <w:t>.202</w:t>
      </w:r>
      <w:r w:rsidR="00B80A07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,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:rsidR="004B6321" w:rsidRDefault="004B6321" w:rsidP="004B6321">
      <w:pPr>
        <w:pStyle w:val="Default"/>
        <w:rPr>
          <w:sz w:val="21"/>
          <w:szCs w:val="21"/>
        </w:rPr>
      </w:pP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93318">
    <w:abstractNumId w:val="2"/>
  </w:num>
  <w:num w:numId="2" w16cid:durableId="1819882990">
    <w:abstractNumId w:val="4"/>
  </w:num>
  <w:num w:numId="3" w16cid:durableId="149253679">
    <w:abstractNumId w:val="3"/>
  </w:num>
  <w:num w:numId="4" w16cid:durableId="32968400">
    <w:abstractNumId w:val="1"/>
  </w:num>
  <w:num w:numId="5" w16cid:durableId="900824014">
    <w:abstractNumId w:val="0"/>
  </w:num>
  <w:num w:numId="6" w16cid:durableId="1642928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222CD5"/>
    <w:rsid w:val="00240054"/>
    <w:rsid w:val="002A3235"/>
    <w:rsid w:val="002D585D"/>
    <w:rsid w:val="002E0CD7"/>
    <w:rsid w:val="002E32CB"/>
    <w:rsid w:val="00301BB9"/>
    <w:rsid w:val="00321C94"/>
    <w:rsid w:val="00330900"/>
    <w:rsid w:val="00342F14"/>
    <w:rsid w:val="00400D8E"/>
    <w:rsid w:val="00404BE5"/>
    <w:rsid w:val="004174DA"/>
    <w:rsid w:val="004429F7"/>
    <w:rsid w:val="00480FD9"/>
    <w:rsid w:val="0048170C"/>
    <w:rsid w:val="004B6321"/>
    <w:rsid w:val="004F1305"/>
    <w:rsid w:val="005221E3"/>
    <w:rsid w:val="00546EFB"/>
    <w:rsid w:val="00562840"/>
    <w:rsid w:val="00564599"/>
    <w:rsid w:val="005C12E1"/>
    <w:rsid w:val="005D024A"/>
    <w:rsid w:val="00637FD6"/>
    <w:rsid w:val="007571AD"/>
    <w:rsid w:val="00783DE3"/>
    <w:rsid w:val="007F574E"/>
    <w:rsid w:val="008008F0"/>
    <w:rsid w:val="00846B8E"/>
    <w:rsid w:val="00864018"/>
    <w:rsid w:val="00876B4B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40218"/>
    <w:rsid w:val="00B54442"/>
    <w:rsid w:val="00B6701B"/>
    <w:rsid w:val="00B80A07"/>
    <w:rsid w:val="00B86385"/>
    <w:rsid w:val="00BA11D6"/>
    <w:rsid w:val="00C239AE"/>
    <w:rsid w:val="00C67573"/>
    <w:rsid w:val="00C77A94"/>
    <w:rsid w:val="00CE6AF8"/>
    <w:rsid w:val="00D065E6"/>
    <w:rsid w:val="00D21C11"/>
    <w:rsid w:val="00DB0249"/>
    <w:rsid w:val="00E22A57"/>
    <w:rsid w:val="00E65463"/>
    <w:rsid w:val="00E85A5C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4E3F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87</cp:revision>
  <cp:lastPrinted>2018-02-07T10:29:00Z</cp:lastPrinted>
  <dcterms:created xsi:type="dcterms:W3CDTF">2017-03-30T08:00:00Z</dcterms:created>
  <dcterms:modified xsi:type="dcterms:W3CDTF">2024-03-12T08:46:00Z</dcterms:modified>
</cp:coreProperties>
</file>