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448B" w14:textId="1F0C2D26" w:rsidR="007C1C58" w:rsidRPr="000F16F3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color w:val="2F5496" w:themeColor="accent1" w:themeShade="BF"/>
          <w:sz w:val="18"/>
          <w:szCs w:val="18"/>
          <w:lang w:eastAsia="ar-SA"/>
        </w:rPr>
      </w:pPr>
      <w:r w:rsidRPr="000F16F3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>Załącznik nr 1C</w:t>
      </w:r>
      <w:r w:rsidR="007C1C58" w:rsidRPr="000F16F3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 xml:space="preserve"> do SWZ</w:t>
      </w:r>
      <w:r w:rsidRPr="000F16F3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 xml:space="preserve"> </w:t>
      </w:r>
      <w:r w:rsidR="00577E81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 xml:space="preserve">nr </w:t>
      </w:r>
      <w:r w:rsidR="00577E81" w:rsidRPr="00577E81">
        <w:rPr>
          <w:rFonts w:eastAsia="Calibri" w:cs="Arial"/>
          <w:b/>
          <w:bCs/>
          <w:color w:val="2F5496" w:themeColor="accent1" w:themeShade="BF"/>
          <w:sz w:val="18"/>
          <w:szCs w:val="18"/>
          <w:lang w:eastAsia="ar-SA"/>
        </w:rPr>
        <w:t xml:space="preserve">DZP.382.4. </w:t>
      </w:r>
      <w:r w:rsidR="009B5C02">
        <w:rPr>
          <w:rFonts w:eastAsia="Calibri" w:cs="Arial"/>
          <w:b/>
          <w:bCs/>
          <w:color w:val="2F5496" w:themeColor="accent1" w:themeShade="BF"/>
          <w:sz w:val="18"/>
          <w:szCs w:val="18"/>
          <w:lang w:eastAsia="ar-SA"/>
        </w:rPr>
        <w:t>29</w:t>
      </w:r>
      <w:r w:rsidR="00577E81" w:rsidRPr="00577E81">
        <w:rPr>
          <w:rFonts w:eastAsia="Calibri" w:cs="Arial"/>
          <w:b/>
          <w:bCs/>
          <w:color w:val="2F5496" w:themeColor="accent1" w:themeShade="BF"/>
          <w:sz w:val="18"/>
          <w:szCs w:val="18"/>
          <w:lang w:eastAsia="ar-SA"/>
        </w:rPr>
        <w:t>.2023</w:t>
      </w:r>
    </w:p>
    <w:p w14:paraId="3BB16DA2" w14:textId="135D453D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678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</w:t>
            </w:r>
            <w:r w:rsidRPr="00A94B50">
              <w:rPr>
                <w:color w:val="4472C4" w:themeColor="accent1"/>
                <w:sz w:val="16"/>
                <w:szCs w:val="16"/>
              </w:rPr>
              <w:t>Wykonawca, jeden z wykonawców wspólnie ubiegających się o zamówienie, podmiot udostępniający zasoby</w:t>
            </w:r>
            <w:r w:rsidRPr="003F14F5">
              <w:rPr>
                <w:sz w:val="16"/>
                <w:szCs w:val="16"/>
              </w:rPr>
              <w:t>).</w:t>
            </w:r>
          </w:p>
        </w:tc>
        <w:tc>
          <w:tcPr>
            <w:tcW w:w="4678" w:type="dxa"/>
            <w:shd w:val="clear" w:color="auto" w:fill="auto"/>
          </w:tcPr>
          <w:p w14:paraId="36924455" w14:textId="77777777" w:rsidR="003F14F5" w:rsidRPr="003F14F5" w:rsidRDefault="003F14F5" w:rsidP="003F14F5"/>
        </w:tc>
      </w:tr>
    </w:tbl>
    <w:p w14:paraId="4F8CD47B" w14:textId="77777777" w:rsidR="003F14F5" w:rsidRPr="003F14F5" w:rsidRDefault="003F14F5" w:rsidP="003F14F5">
      <w:pPr>
        <w:rPr>
          <w:vanish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44EA8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6BAFA39" w14:textId="77777777" w:rsidR="003F14F5" w:rsidRPr="003F14F5" w:rsidRDefault="003F14F5" w:rsidP="003F14F5"/>
        </w:tc>
      </w:tr>
    </w:tbl>
    <w:p w14:paraId="3F2D3106" w14:textId="2DCAC483" w:rsidR="002106BF" w:rsidRPr="002106BF" w:rsidRDefault="00444EA8" w:rsidP="002106BF">
      <w:pPr>
        <w:spacing w:before="360" w:after="240"/>
        <w:ind w:left="142" w:firstLine="0"/>
        <w:rPr>
          <w:b/>
        </w:rPr>
      </w:pPr>
      <w:r>
        <w:t>składane n</w:t>
      </w:r>
      <w:r w:rsidR="003F14F5" w:rsidRPr="003F14F5">
        <w:t xml:space="preserve">a potrzeby postępowania o udzielenie zamówienia publicznego nr: </w:t>
      </w:r>
      <w:r w:rsidR="00577E81" w:rsidRPr="00577E81">
        <w:rPr>
          <w:b/>
          <w:bCs/>
        </w:rPr>
        <w:t xml:space="preserve">DZP.382.4. </w:t>
      </w:r>
      <w:r w:rsidR="009B5C02">
        <w:rPr>
          <w:b/>
          <w:bCs/>
        </w:rPr>
        <w:t>29</w:t>
      </w:r>
      <w:r w:rsidR="00577E81" w:rsidRPr="00577E81">
        <w:rPr>
          <w:b/>
          <w:bCs/>
        </w:rPr>
        <w:t>.2023</w:t>
      </w:r>
      <w:r w:rsidR="003F14F5" w:rsidRPr="003F14F5">
        <w:t xml:space="preserve">,                        pn.: </w:t>
      </w:r>
      <w:r w:rsidR="00621615" w:rsidRPr="00621615">
        <w:rPr>
          <w:b/>
        </w:rPr>
        <w:t>„</w:t>
      </w:r>
      <w:r w:rsidR="009B5C02" w:rsidRPr="009B5C02">
        <w:rPr>
          <w:b/>
        </w:rPr>
        <w:t>Wdrożenie procesu obsługi faktur KSEF w oparciu o posiadany system SAP ERP</w:t>
      </w:r>
      <w:bookmarkStart w:id="0" w:name="_GoBack"/>
      <w:bookmarkEnd w:id="0"/>
      <w:r w:rsidR="00621615" w:rsidRPr="00621615">
        <w:rPr>
          <w:b/>
          <w:i/>
        </w:rPr>
        <w:t>”</w:t>
      </w:r>
      <w:r w:rsidR="00621615">
        <w:rPr>
          <w:b/>
          <w:i/>
        </w:rPr>
        <w:t>,</w:t>
      </w:r>
      <w:r w:rsidR="002106BF">
        <w:rPr>
          <w:b/>
          <w:i/>
        </w:rPr>
        <w:t xml:space="preserve"> </w:t>
      </w:r>
      <w:r w:rsidR="003F14F5" w:rsidRPr="003F14F5">
        <w:t>prowadzonego przez Uniwersytet Śląski w Katowicach:</w:t>
      </w:r>
    </w:p>
    <w:p w14:paraId="400D2C38" w14:textId="77777777" w:rsidR="002106BF" w:rsidRPr="002106BF" w:rsidRDefault="002106BF" w:rsidP="002106BF">
      <w:pPr>
        <w:ind w:left="426"/>
      </w:pPr>
    </w:p>
    <w:p w14:paraId="5542BDCF" w14:textId="43BE7AF6" w:rsidR="003F14F5" w:rsidRPr="003F14F5" w:rsidRDefault="003F14F5" w:rsidP="002106BF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7C788CFB" w14:textId="21EE73DA" w:rsidR="003F14F5" w:rsidRPr="00621615" w:rsidRDefault="003F14F5" w:rsidP="002106BF">
      <w:pPr>
        <w:spacing w:before="240" w:after="240"/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 samodzielnie spełniam warunki udziału w postępowaniu określone przez Zamawiającego w  Specyfikacji Warunków Zamówienia, w rozdz. V ust. 1, dotyczące</w:t>
      </w:r>
      <w:r w:rsidR="00621615">
        <w:rPr>
          <w:rFonts w:eastAsia="Times New Roman"/>
          <w:kern w:val="1"/>
          <w:szCs w:val="20"/>
          <w:lang w:eastAsia="ar-SA"/>
        </w:rPr>
        <w:t xml:space="preserve"> </w:t>
      </w:r>
      <w:r w:rsidRPr="00621615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1B27C4A5" w14:textId="77777777" w:rsidR="00A94B50" w:rsidRDefault="00A94B50" w:rsidP="002106BF">
      <w:pPr>
        <w:spacing w:before="240" w:after="240"/>
        <w:ind w:left="142" w:firstLine="0"/>
        <w:jc w:val="center"/>
        <w:rPr>
          <w:b/>
          <w:sz w:val="22"/>
        </w:rPr>
      </w:pPr>
      <w:bookmarkStart w:id="1" w:name="_Hlk63784733"/>
    </w:p>
    <w:p w14:paraId="6FE75681" w14:textId="77777777" w:rsidR="00A94B50" w:rsidRDefault="00A94B50" w:rsidP="002106BF">
      <w:pPr>
        <w:spacing w:before="240" w:after="240"/>
        <w:ind w:left="142" w:firstLine="0"/>
        <w:jc w:val="center"/>
        <w:rPr>
          <w:b/>
          <w:sz w:val="22"/>
        </w:rPr>
      </w:pPr>
    </w:p>
    <w:p w14:paraId="144A7C64" w14:textId="77777777" w:rsidR="00A94B50" w:rsidRDefault="00A94B50" w:rsidP="002106BF">
      <w:pPr>
        <w:spacing w:before="240" w:after="240"/>
        <w:ind w:left="142" w:firstLine="0"/>
        <w:jc w:val="center"/>
        <w:rPr>
          <w:b/>
          <w:sz w:val="22"/>
        </w:rPr>
      </w:pPr>
    </w:p>
    <w:p w14:paraId="5A618758" w14:textId="18EE9803" w:rsidR="003F14F5" w:rsidRPr="003F14F5" w:rsidRDefault="003F14F5" w:rsidP="002106BF">
      <w:pPr>
        <w:spacing w:before="240"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b/>
          <w:sz w:val="22"/>
        </w:rPr>
        <w:lastRenderedPageBreak/>
        <w:t xml:space="preserve">Informacja dotycząca jednego z wykonawców wspólnie ubiegających się o zamówienie </w:t>
      </w:r>
      <w:bookmarkEnd w:id="1"/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</w:p>
    <w:p w14:paraId="48D14C62" w14:textId="77777777" w:rsidR="002106BF" w:rsidRDefault="002106BF" w:rsidP="00CF27BC">
      <w:pPr>
        <w:ind w:left="142" w:firstLine="0"/>
        <w:rPr>
          <w:rFonts w:eastAsia="Times New Roman"/>
          <w:kern w:val="1"/>
          <w:szCs w:val="20"/>
          <w:lang w:eastAsia="ar-SA"/>
        </w:rPr>
      </w:pPr>
    </w:p>
    <w:p w14:paraId="371EEFCC" w14:textId="1E29E8B6" w:rsidR="00CF27BC" w:rsidRDefault="003F14F5" w:rsidP="00CF27BC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  <w:r w:rsidR="00CF27BC"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="00CF27BC" w:rsidRPr="003F14F5">
        <w:rPr>
          <w:rFonts w:eastAsia="Times New Roman"/>
          <w:kern w:val="1"/>
          <w:szCs w:val="20"/>
          <w:lang w:eastAsia="ar-SA"/>
        </w:rPr>
        <w:t>w następ</w:t>
      </w:r>
      <w:r w:rsidR="00CF27BC">
        <w:rPr>
          <w:rFonts w:eastAsia="Times New Roman"/>
          <w:kern w:val="1"/>
          <w:szCs w:val="20"/>
          <w:lang w:eastAsia="ar-SA"/>
        </w:rPr>
        <w:t>ującym zakresie</w:t>
      </w:r>
      <w:r w:rsidR="00CF27BC">
        <w:rPr>
          <w:rStyle w:val="Odwoanieprzypisudolnego"/>
          <w:rFonts w:eastAsia="Times New Roman"/>
          <w:kern w:val="1"/>
          <w:szCs w:val="20"/>
          <w:lang w:eastAsia="ar-SA"/>
        </w:rPr>
        <w:footnoteReference w:id="4"/>
      </w:r>
      <w:r w:rsidR="00CF27BC">
        <w:rPr>
          <w:rFonts w:eastAsia="Times New Roman"/>
          <w:kern w:val="1"/>
          <w:szCs w:val="20"/>
          <w:lang w:eastAsia="ar-SA"/>
        </w:rPr>
        <w:t>……………</w:t>
      </w:r>
      <w:r w:rsidR="00CF27BC" w:rsidRPr="003F14F5">
        <w:rPr>
          <w:rFonts w:eastAsia="Times New Roman"/>
          <w:kern w:val="1"/>
          <w:szCs w:val="20"/>
          <w:lang w:eastAsia="ar-SA"/>
        </w:rPr>
        <w:t>……</w:t>
      </w:r>
      <w:r w:rsidR="00CF27BC">
        <w:rPr>
          <w:rFonts w:eastAsia="Times New Roman"/>
          <w:kern w:val="1"/>
          <w:szCs w:val="20"/>
          <w:lang w:eastAsia="ar-SA"/>
        </w:rPr>
        <w:t>…………………………</w:t>
      </w:r>
      <w:r w:rsidR="00621615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</w:t>
      </w:r>
      <w:r w:rsidR="00CF27BC">
        <w:rPr>
          <w:rFonts w:eastAsia="Times New Roman"/>
          <w:kern w:val="1"/>
          <w:szCs w:val="20"/>
          <w:lang w:eastAsia="ar-SA"/>
        </w:rPr>
        <w:t>………………………….</w:t>
      </w:r>
      <w:r w:rsidR="00CF27BC" w:rsidRPr="003F14F5">
        <w:rPr>
          <w:rFonts w:eastAsia="Times New Roman"/>
          <w:kern w:val="1"/>
          <w:szCs w:val="20"/>
          <w:lang w:eastAsia="ar-SA"/>
        </w:rPr>
        <w:t>…..</w:t>
      </w:r>
    </w:p>
    <w:p w14:paraId="437447A2" w14:textId="238F33C3" w:rsidR="00CF27BC" w:rsidRPr="0088292D" w:rsidRDefault="00CF27BC" w:rsidP="00CF27BC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.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dotyczy)!</w:t>
      </w:r>
    </w:p>
    <w:p w14:paraId="6A9211BC" w14:textId="1427C2B7" w:rsidR="003F14F5" w:rsidRPr="003F14F5" w:rsidRDefault="003F14F5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2" w:name="_Hlk63783546"/>
      <w:r w:rsidRPr="003F14F5">
        <w:rPr>
          <w:rFonts w:eastAsia="Times New Roman"/>
          <w:b/>
          <w:kern w:val="2"/>
          <w:sz w:val="22"/>
          <w:lang w:eastAsia="ar-SA"/>
        </w:rPr>
        <w:t xml:space="preserve">Informacja dotycząca podmiotu udostępniającego zasoby na zasadach określonych w art. 118 ustawy </w:t>
      </w:r>
      <w:proofErr w:type="spellStart"/>
      <w:r w:rsidRPr="003F14F5">
        <w:rPr>
          <w:rFonts w:eastAsia="Times New Roman"/>
          <w:b/>
          <w:kern w:val="2"/>
          <w:sz w:val="22"/>
          <w:lang w:eastAsia="ar-SA"/>
        </w:rPr>
        <w:t>Pzp</w:t>
      </w:r>
      <w:bookmarkEnd w:id="2"/>
      <w:proofErr w:type="spellEnd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5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1BF04E66" w:rsidR="003F14F5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6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</w:t>
      </w:r>
      <w:r w:rsidR="00621615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…………………………………………………………………………………………………………………….</w:t>
      </w:r>
    </w:p>
    <w:p w14:paraId="7C738C45" w14:textId="0352FEE1" w:rsidR="001418FE" w:rsidRPr="00621615" w:rsidRDefault="00946B52" w:rsidP="00621615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F14F5">
        <w:rPr>
          <w:szCs w:val="20"/>
        </w:rPr>
        <w:t xml:space="preserve">                                                                                                     </w:t>
      </w:r>
    </w:p>
    <w:p w14:paraId="3900A603" w14:textId="77777777" w:rsidR="00A94B50" w:rsidRDefault="00A94B50" w:rsidP="005D4278">
      <w:pPr>
        <w:jc w:val="center"/>
        <w:rPr>
          <w:b/>
          <w:sz w:val="22"/>
        </w:rPr>
      </w:pPr>
    </w:p>
    <w:p w14:paraId="2C4E08D8" w14:textId="77134310" w:rsidR="003F14F5" w:rsidRPr="003F14F5" w:rsidRDefault="003F14F5" w:rsidP="005D4278">
      <w:pPr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48B60C87" w14:textId="77777777" w:rsidR="003F14F5" w:rsidRPr="003F14F5" w:rsidRDefault="003F14F5" w:rsidP="00F57FF5">
      <w:pPr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</w:p>
    <w:p w14:paraId="4875EDFE" w14:textId="77777777" w:rsidR="003F14F5" w:rsidRPr="003F14F5" w:rsidRDefault="003F14F5" w:rsidP="00F57FF5">
      <w:pPr>
        <w:spacing w:before="60" w:line="240" w:lineRule="auto"/>
        <w:ind w:left="-142"/>
        <w:rPr>
          <w:b/>
          <w:sz w:val="18"/>
          <w:szCs w:val="18"/>
        </w:rPr>
      </w:pPr>
    </w:p>
    <w:p w14:paraId="7E7FEC94" w14:textId="77777777" w:rsidR="00A94B50" w:rsidRDefault="00A94B50" w:rsidP="003F14F5">
      <w:pPr>
        <w:jc w:val="center"/>
        <w:rPr>
          <w:b/>
          <w:sz w:val="22"/>
        </w:rPr>
      </w:pPr>
    </w:p>
    <w:p w14:paraId="0598F4C3" w14:textId="77777777" w:rsidR="00A94B50" w:rsidRDefault="00A94B50" w:rsidP="003F14F5">
      <w:pPr>
        <w:jc w:val="center"/>
        <w:rPr>
          <w:b/>
          <w:sz w:val="22"/>
        </w:rPr>
      </w:pPr>
    </w:p>
    <w:p w14:paraId="0DF0B81D" w14:textId="77777777" w:rsidR="00A94B50" w:rsidRDefault="00A94B50" w:rsidP="003F14F5">
      <w:pPr>
        <w:jc w:val="center"/>
        <w:rPr>
          <w:b/>
          <w:sz w:val="22"/>
        </w:rPr>
      </w:pPr>
    </w:p>
    <w:p w14:paraId="689A4760" w14:textId="77777777" w:rsidR="00A94B50" w:rsidRDefault="00A94B50" w:rsidP="003F14F5">
      <w:pPr>
        <w:jc w:val="center"/>
        <w:rPr>
          <w:b/>
          <w:sz w:val="22"/>
        </w:rPr>
      </w:pPr>
    </w:p>
    <w:p w14:paraId="003CA0C0" w14:textId="77777777" w:rsidR="00A94B50" w:rsidRDefault="00A94B50" w:rsidP="003F14F5">
      <w:pPr>
        <w:jc w:val="center"/>
        <w:rPr>
          <w:b/>
          <w:sz w:val="22"/>
        </w:rPr>
      </w:pPr>
    </w:p>
    <w:p w14:paraId="03CE13B0" w14:textId="01B10C97" w:rsidR="003F14F5" w:rsidRPr="003F14F5" w:rsidRDefault="003F14F5" w:rsidP="003F14F5">
      <w:pPr>
        <w:jc w:val="center"/>
        <w:rPr>
          <w:b/>
          <w:sz w:val="22"/>
        </w:rPr>
      </w:pPr>
      <w:r w:rsidRPr="003F14F5">
        <w:rPr>
          <w:b/>
          <w:sz w:val="22"/>
        </w:rPr>
        <w:lastRenderedPageBreak/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78749A">
      <w:headerReference w:type="default" r:id="rId8"/>
      <w:footerReference w:type="default" r:id="rId9"/>
      <w:pgSz w:w="11906" w:h="16838" w:code="9"/>
      <w:pgMar w:top="1560" w:right="1416" w:bottom="567" w:left="1134" w:header="426" w:footer="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160B65" w14:textId="77777777" w:rsidR="00273FF4" w:rsidRDefault="00273FF4" w:rsidP="005D63CD">
      <w:pPr>
        <w:spacing w:line="240" w:lineRule="auto"/>
      </w:pPr>
      <w:r>
        <w:separator/>
      </w:r>
    </w:p>
  </w:endnote>
  <w:endnote w:type="continuationSeparator" w:id="0">
    <w:p w14:paraId="354CD729" w14:textId="77777777" w:rsidR="00273FF4" w:rsidRDefault="00273FF4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6495580"/>
      <w:docPartObj>
        <w:docPartGallery w:val="Page Numbers (Bottom of Page)"/>
        <w:docPartUnique/>
      </w:docPartObj>
    </w:sdtPr>
    <w:sdtEndPr/>
    <w:sdtContent>
      <w:bookmarkStart w:id="4" w:name="_Hlk66961822" w:displacedByCustomXml="prev"/>
      <w:p w14:paraId="59D5A0F7" w14:textId="77777777" w:rsidR="0078749A" w:rsidRDefault="0078749A" w:rsidP="0078749A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2ACAB553" wp14:editId="3D9AFC4E">
                  <wp:simplePos x="0" y="0"/>
                  <wp:positionH relativeFrom="rightMargin">
                    <wp:posOffset>172085</wp:posOffset>
                  </wp:positionH>
                  <wp:positionV relativeFrom="margin">
                    <wp:posOffset>8686800</wp:posOffset>
                  </wp:positionV>
                  <wp:extent cx="285750" cy="276225"/>
                  <wp:effectExtent l="0" t="0" r="0" b="9525"/>
                  <wp:wrapNone/>
                  <wp:docPr id="9" name="Prostokąt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85750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2F1F6D" w14:textId="77777777" w:rsidR="0078749A" w:rsidRPr="002A6205" w:rsidRDefault="0078749A" w:rsidP="0078749A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ind w:left="284"/>
                                <w:rPr>
                                  <w:color w:val="222A35" w:themeColor="text2" w:themeShade="80"/>
                                  <w:sz w:val="22"/>
                                </w:rPr>
                              </w:pPr>
                              <w:r w:rsidRPr="002A6205">
                                <w:rPr>
                                  <w:color w:val="222A35" w:themeColor="text2" w:themeShade="80"/>
                                  <w:sz w:val="22"/>
                                </w:rPr>
                                <w:t xml:space="preserve">  </w:t>
                              </w:r>
                              <w:r w:rsidRPr="002A6205">
                                <w:rPr>
                                  <w:color w:val="222A35" w:themeColor="text2" w:themeShade="80"/>
                                  <w:sz w:val="22"/>
                                </w:rPr>
                                <w:fldChar w:fldCharType="begin"/>
                              </w:r>
                              <w:r w:rsidRPr="002A6205">
                                <w:rPr>
                                  <w:color w:val="222A35" w:themeColor="text2" w:themeShade="80"/>
                                  <w:sz w:val="22"/>
                                </w:rPr>
                                <w:instrText>PAGE   \* MERGEFORMAT</w:instrText>
                              </w:r>
                              <w:r w:rsidRPr="002A6205">
                                <w:rPr>
                                  <w:color w:val="222A35" w:themeColor="text2" w:themeShade="80"/>
                                  <w:sz w:val="22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222A35" w:themeColor="text2" w:themeShade="80"/>
                                  <w:sz w:val="22"/>
                                </w:rPr>
                                <w:t>25</w:t>
                              </w:r>
                              <w:r w:rsidRPr="002A6205">
                                <w:rPr>
                                  <w:color w:val="222A35" w:themeColor="text2" w:themeShade="80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ACAB553" id="Prostokąt 9" o:spid="_x0000_s1026" style="position:absolute;left:0;text-align:left;margin-left:13.55pt;margin-top:684pt;width:22.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FIt1MXgAAAACwEAAA8AAAAAAAAAAAAAAAAA3AQAAGRycy9kb3ducmV2LnhtbFBLBQYAAAAABAAE&#10;APMAAADpBQAAAAA=&#10;" o:allowincell="f" stroked="f">
                  <v:textbox inset="0,,0">
                    <w:txbxContent>
                      <w:p w14:paraId="7B2F1F6D" w14:textId="77777777" w:rsidR="0078749A" w:rsidRPr="002A6205" w:rsidRDefault="0078749A" w:rsidP="0078749A">
                        <w:pPr>
                          <w:pBdr>
                            <w:top w:val="single" w:sz="4" w:space="1" w:color="D8D8D8" w:themeColor="background1" w:themeShade="D8"/>
                          </w:pBdr>
                          <w:ind w:left="284"/>
                          <w:rPr>
                            <w:color w:val="222A35" w:themeColor="text2" w:themeShade="80"/>
                            <w:sz w:val="22"/>
                          </w:rPr>
                        </w:pPr>
                        <w:r w:rsidRPr="002A6205">
                          <w:rPr>
                            <w:color w:val="222A35" w:themeColor="text2" w:themeShade="80"/>
                            <w:sz w:val="22"/>
                          </w:rPr>
                          <w:t xml:space="preserve">  </w:t>
                        </w:r>
                        <w:r w:rsidRPr="002A6205">
                          <w:rPr>
                            <w:color w:val="222A35" w:themeColor="text2" w:themeShade="80"/>
                            <w:sz w:val="22"/>
                          </w:rPr>
                          <w:fldChar w:fldCharType="begin"/>
                        </w:r>
                        <w:r w:rsidRPr="002A6205">
                          <w:rPr>
                            <w:color w:val="222A35" w:themeColor="text2" w:themeShade="80"/>
                            <w:sz w:val="22"/>
                          </w:rPr>
                          <w:instrText>PAGE   \* MERGEFORMAT</w:instrText>
                        </w:r>
                        <w:r w:rsidRPr="002A6205">
                          <w:rPr>
                            <w:color w:val="222A35" w:themeColor="text2" w:themeShade="80"/>
                            <w:sz w:val="22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222A35" w:themeColor="text2" w:themeShade="80"/>
                            <w:sz w:val="22"/>
                          </w:rPr>
                          <w:t>25</w:t>
                        </w:r>
                        <w:r w:rsidRPr="002A6205">
                          <w:rPr>
                            <w:color w:val="222A35" w:themeColor="text2" w:themeShade="80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9264" behindDoc="1" locked="0" layoutInCell="1" allowOverlap="1" wp14:anchorId="7DCE1D4A" wp14:editId="6746A1BB">
              <wp:simplePos x="0" y="0"/>
              <wp:positionH relativeFrom="page">
                <wp:posOffset>-64135</wp:posOffset>
              </wp:positionH>
              <wp:positionV relativeFrom="page">
                <wp:posOffset>9692005</wp:posOffset>
              </wp:positionV>
              <wp:extent cx="3259455" cy="106680"/>
              <wp:effectExtent l="0" t="0" r="0" b="7620"/>
              <wp:wrapNone/>
              <wp:docPr id="31" name="Obraz 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38D140C" w14:textId="77777777" w:rsidR="0078749A" w:rsidRPr="00602A59" w:rsidRDefault="0078749A" w:rsidP="0078749A">
        <w:pPr>
          <w:pStyle w:val="Stopka"/>
          <w:spacing w:line="200" w:lineRule="exact"/>
          <w:ind w:left="0" w:hanging="142"/>
          <w:rPr>
            <w:color w:val="002D59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0288" behindDoc="1" locked="0" layoutInCell="1" allowOverlap="1" wp14:anchorId="1BB77AE5" wp14:editId="68F2759C">
              <wp:simplePos x="0" y="0"/>
              <wp:positionH relativeFrom="page">
                <wp:posOffset>4556760</wp:posOffset>
              </wp:positionH>
              <wp:positionV relativeFrom="page">
                <wp:posOffset>9020175</wp:posOffset>
              </wp:positionV>
              <wp:extent cx="2292985" cy="1490345"/>
              <wp:effectExtent l="0" t="0" r="0" b="0"/>
              <wp:wrapNone/>
              <wp:docPr id="32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646F4EB" w14:textId="77777777" w:rsidR="0078749A" w:rsidRPr="00602A59" w:rsidRDefault="0078749A" w:rsidP="0078749A">
        <w:pPr>
          <w:pStyle w:val="Stopka"/>
          <w:spacing w:line="276" w:lineRule="auto"/>
          <w:ind w:left="-142" w:firstLine="0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6B2E85DA" w14:textId="77777777" w:rsidR="0078749A" w:rsidRPr="00602A59" w:rsidRDefault="0078749A" w:rsidP="0078749A">
        <w:pPr>
          <w:pStyle w:val="Stopka"/>
          <w:spacing w:line="276" w:lineRule="auto"/>
          <w:ind w:left="-142" w:firstLine="0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72D1FC05" w14:textId="77777777" w:rsidR="0078749A" w:rsidRPr="00602A59" w:rsidRDefault="0078749A" w:rsidP="0078749A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 w:firstLine="0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602A59">
          <w:rPr>
            <w:color w:val="002D59"/>
            <w:sz w:val="16"/>
            <w:szCs w:val="16"/>
            <w:lang w:val="de-DE"/>
          </w:rPr>
          <w:t>e-mail</w:t>
        </w:r>
        <w:proofErr w:type="spellEnd"/>
        <w:r w:rsidRPr="00602A59">
          <w:rPr>
            <w:color w:val="002D59"/>
            <w:sz w:val="16"/>
            <w:szCs w:val="16"/>
            <w:lang w:val="de-DE"/>
          </w:rPr>
          <w:t>: dzp@us.edu.pl</w:t>
        </w:r>
        <w:r>
          <w:rPr>
            <w:color w:val="002D59"/>
            <w:sz w:val="16"/>
            <w:szCs w:val="16"/>
            <w:lang w:val="de-DE"/>
          </w:rPr>
          <w:tab/>
        </w:r>
      </w:p>
      <w:p w14:paraId="7BB867B0" w14:textId="792814BD" w:rsidR="002106BF" w:rsidRPr="0078749A" w:rsidRDefault="0078749A" w:rsidP="0078749A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 w:firstLine="0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www.</w:t>
        </w:r>
        <w:r w:rsidRPr="00602A59">
          <w:rPr>
            <w:b/>
            <w:bCs/>
            <w:color w:val="002D59"/>
            <w:sz w:val="16"/>
            <w:szCs w:val="16"/>
          </w:rPr>
          <w:t>us.</w:t>
        </w:r>
        <w:r w:rsidRPr="00602A59">
          <w:rPr>
            <w:color w:val="002D59"/>
            <w:sz w:val="16"/>
            <w:szCs w:val="16"/>
          </w:rPr>
          <w:t>edu.pl</w:t>
        </w:r>
        <w:bookmarkEnd w:id="4"/>
        <w:r w:rsidR="00F77510" w:rsidRPr="00871571">
          <w:rPr>
            <w:noProof/>
            <w:color w:val="002D59"/>
            <w:sz w:val="16"/>
            <w:szCs w:val="16"/>
            <w:lang w:eastAsia="pl-PL"/>
          </w:rPr>
          <w:t xml:space="preserve"> </w:t>
        </w:r>
      </w:p>
    </w:sdtContent>
  </w:sdt>
  <w:p w14:paraId="5711D21C" w14:textId="1F776941" w:rsidR="005D4278" w:rsidRDefault="005D4278" w:rsidP="002106B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EA948F" w14:textId="77777777" w:rsidR="00273FF4" w:rsidRDefault="00273FF4" w:rsidP="005D63CD">
      <w:pPr>
        <w:spacing w:line="240" w:lineRule="auto"/>
      </w:pPr>
      <w:r>
        <w:separator/>
      </w:r>
    </w:p>
  </w:footnote>
  <w:footnote w:type="continuationSeparator" w:id="0">
    <w:p w14:paraId="31FCFD2B" w14:textId="77777777" w:rsidR="00273FF4" w:rsidRDefault="00273FF4" w:rsidP="005D63CD">
      <w:pPr>
        <w:spacing w:line="240" w:lineRule="auto"/>
      </w:pPr>
      <w:r>
        <w:continuationSeparator/>
      </w:r>
    </w:p>
  </w:footnote>
  <w:footnote w:id="1">
    <w:p w14:paraId="391736F9" w14:textId="4E0737C5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Oświadczenie dotyczy Wykonawcy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, który nie ubiega się o zamówienie wspólnie z innym Wykonawcą (konsorcja, spółki cywilne, itp.) i nie polega na zasobach innych podmiotów w celu wykazania spełnienia warunków udziału w postępowaniu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="004F36EC">
        <w:rPr>
          <w:rFonts w:ascii="Bahnschrift" w:hAnsi="Bahnschrift"/>
          <w:sz w:val="22"/>
          <w:szCs w:val="22"/>
          <w:vertAlign w:val="superscript"/>
          <w:lang w:val="pl-PL"/>
        </w:rPr>
        <w:t xml:space="preserve">, ani nie zachodzi sytuacja, o której mowa w art. 117 ust. 2 ustawy </w:t>
      </w:r>
      <w:proofErr w:type="spellStart"/>
      <w:r w:rsidR="004F36EC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2">
    <w:p w14:paraId="4AA4AE85" w14:textId="67CC13E4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i nie polega na zasobach innych podmiotów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w celu wykazania spełnienia warunków udziału w postępowaniu.</w:t>
      </w:r>
    </w:p>
  </w:footnote>
  <w:footnote w:id="3">
    <w:p w14:paraId="2AC809C5" w14:textId="303409AF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4">
    <w:p w14:paraId="5EECF222" w14:textId="77777777" w:rsidR="00CF27BC" w:rsidRPr="005D4278" w:rsidRDefault="00CF27BC" w:rsidP="00CF27BC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5">
    <w:p w14:paraId="3FF8BF55" w14:textId="667BD7BD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946B5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Wypełnić, jeśli dotyczy – tzn. jeśli Wykonawca polega na zasobach innych podmiotów, w celu wykazania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spełnienia </w:t>
      </w:r>
      <w:r w:rsidR="00946B52" w:rsidRPr="005D4278">
        <w:rPr>
          <w:rFonts w:ascii="Bahnschrift" w:hAnsi="Bahnschrift"/>
          <w:sz w:val="22"/>
          <w:szCs w:val="22"/>
          <w:vertAlign w:val="superscript"/>
        </w:rPr>
        <w:t>warunków udziału w postępowaniu.</w:t>
      </w:r>
    </w:p>
  </w:footnote>
  <w:footnote w:id="6">
    <w:p w14:paraId="6CBB8BED" w14:textId="582681D8" w:rsidR="00F57FF5" w:rsidRPr="005D4278" w:rsidRDefault="00F57FF5" w:rsidP="00B36B92">
      <w:pPr>
        <w:pStyle w:val="Tekstprzypisudolneg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="00B36B92"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Należy wskazać zakres</w:t>
      </w:r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3" w:name="_Hlk63783369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bookmarkEnd w:id="3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5A30C" w14:textId="6ACE4CDD" w:rsidR="005D4278" w:rsidRPr="005D4278" w:rsidRDefault="0078749A" w:rsidP="005D4278">
    <w:pPr>
      <w:tabs>
        <w:tab w:val="left" w:pos="1650"/>
      </w:tabs>
      <w:spacing w:line="240" w:lineRule="auto"/>
    </w:pPr>
    <w:r>
      <w:rPr>
        <w:noProof/>
        <w:lang w:eastAsia="pl-PL"/>
      </w:rPr>
      <w:drawing>
        <wp:anchor distT="0" distB="0" distL="114300" distR="114300" simplePos="0" relativeHeight="251658240" behindDoc="1" locked="1" layoutInCell="1" allowOverlap="1" wp14:anchorId="07679B3F" wp14:editId="1949DD0D">
          <wp:simplePos x="0" y="0"/>
          <wp:positionH relativeFrom="page">
            <wp:posOffset>-3810</wp:posOffset>
          </wp:positionH>
          <wp:positionV relativeFrom="page">
            <wp:posOffset>22860</wp:posOffset>
          </wp:positionV>
          <wp:extent cx="7559675" cy="1181100"/>
          <wp:effectExtent l="0" t="0" r="3175" b="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5BE2A51"/>
    <w:multiLevelType w:val="hybridMultilevel"/>
    <w:tmpl w:val="627A723A"/>
    <w:lvl w:ilvl="0" w:tplc="E17CDC60">
      <w:start w:val="1"/>
      <w:numFmt w:val="bullet"/>
      <w:lvlText w:val="-"/>
      <w:lvlJc w:val="left"/>
      <w:pPr>
        <w:ind w:left="1582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7" w15:restartNumberingAfterBreak="0">
    <w:nsid w:val="2BD54A41"/>
    <w:multiLevelType w:val="hybridMultilevel"/>
    <w:tmpl w:val="42D40CF4"/>
    <w:lvl w:ilvl="0" w:tplc="5606BFBC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33005D"/>
    <w:multiLevelType w:val="hybridMultilevel"/>
    <w:tmpl w:val="4830E18A"/>
    <w:lvl w:ilvl="0" w:tplc="E17CDC60">
      <w:start w:val="1"/>
      <w:numFmt w:val="bullet"/>
      <w:lvlText w:val="-"/>
      <w:lvlJc w:val="left"/>
      <w:pPr>
        <w:ind w:left="862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3"/>
  </w:num>
  <w:num w:numId="5">
    <w:abstractNumId w:val="16"/>
  </w:num>
  <w:num w:numId="6">
    <w:abstractNumId w:val="10"/>
  </w:num>
  <w:num w:numId="7">
    <w:abstractNumId w:val="3"/>
  </w:num>
  <w:num w:numId="8">
    <w:abstractNumId w:val="0"/>
  </w:num>
  <w:num w:numId="9">
    <w:abstractNumId w:val="7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9"/>
  </w:num>
  <w:num w:numId="12">
    <w:abstractNumId w:val="12"/>
  </w:num>
  <w:num w:numId="13">
    <w:abstractNumId w:val="15"/>
  </w:num>
  <w:num w:numId="14">
    <w:abstractNumId w:val="2"/>
  </w:num>
  <w:num w:numId="15">
    <w:abstractNumId w:val="1"/>
  </w:num>
  <w:num w:numId="16">
    <w:abstractNumId w:val="13"/>
    <w:lvlOverride w:ilvl="0">
      <w:startOverride w:val="1"/>
    </w:lvlOverride>
  </w:num>
  <w:num w:numId="17">
    <w:abstractNumId w:val="8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5"/>
  </w:num>
  <w:num w:numId="24">
    <w:abstractNumId w:val="14"/>
  </w:num>
  <w:num w:numId="25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096F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B3491"/>
    <w:rsid w:val="000C35A2"/>
    <w:rsid w:val="000C5ABC"/>
    <w:rsid w:val="000D1F37"/>
    <w:rsid w:val="000E587B"/>
    <w:rsid w:val="000F16F3"/>
    <w:rsid w:val="00103256"/>
    <w:rsid w:val="001054AC"/>
    <w:rsid w:val="00110217"/>
    <w:rsid w:val="00111FD4"/>
    <w:rsid w:val="00113823"/>
    <w:rsid w:val="00120996"/>
    <w:rsid w:val="00140517"/>
    <w:rsid w:val="001418FE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106BF"/>
    <w:rsid w:val="00221638"/>
    <w:rsid w:val="00226310"/>
    <w:rsid w:val="002273E3"/>
    <w:rsid w:val="0023140F"/>
    <w:rsid w:val="002318AB"/>
    <w:rsid w:val="00241D9C"/>
    <w:rsid w:val="00272E3F"/>
    <w:rsid w:val="00273FF4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3F6C54"/>
    <w:rsid w:val="004045CF"/>
    <w:rsid w:val="00404C44"/>
    <w:rsid w:val="00410DFD"/>
    <w:rsid w:val="00416D5A"/>
    <w:rsid w:val="00427BF1"/>
    <w:rsid w:val="00430D9E"/>
    <w:rsid w:val="0043134E"/>
    <w:rsid w:val="00436F8D"/>
    <w:rsid w:val="00444EA8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4F36EC"/>
    <w:rsid w:val="005149DB"/>
    <w:rsid w:val="00515101"/>
    <w:rsid w:val="00530CAA"/>
    <w:rsid w:val="0055317F"/>
    <w:rsid w:val="00553D74"/>
    <w:rsid w:val="00554026"/>
    <w:rsid w:val="00557CB8"/>
    <w:rsid w:val="005625C2"/>
    <w:rsid w:val="00577E81"/>
    <w:rsid w:val="00584E90"/>
    <w:rsid w:val="00586657"/>
    <w:rsid w:val="00594D78"/>
    <w:rsid w:val="005968E9"/>
    <w:rsid w:val="00597209"/>
    <w:rsid w:val="005A19CF"/>
    <w:rsid w:val="005A269D"/>
    <w:rsid w:val="005B34FE"/>
    <w:rsid w:val="005B5871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21615"/>
    <w:rsid w:val="006341BF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0F87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8749A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292D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C02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9F796F"/>
    <w:rsid w:val="00A0368D"/>
    <w:rsid w:val="00A10728"/>
    <w:rsid w:val="00A2561E"/>
    <w:rsid w:val="00A30093"/>
    <w:rsid w:val="00A30F47"/>
    <w:rsid w:val="00A314F6"/>
    <w:rsid w:val="00A46D93"/>
    <w:rsid w:val="00A57F79"/>
    <w:rsid w:val="00A62353"/>
    <w:rsid w:val="00A62983"/>
    <w:rsid w:val="00A62DD6"/>
    <w:rsid w:val="00A853B3"/>
    <w:rsid w:val="00A867B7"/>
    <w:rsid w:val="00A94B50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61F3A"/>
    <w:rsid w:val="00B66BD4"/>
    <w:rsid w:val="00B73B67"/>
    <w:rsid w:val="00B7608D"/>
    <w:rsid w:val="00B76598"/>
    <w:rsid w:val="00B945EF"/>
    <w:rsid w:val="00B95B91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16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27BC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508A"/>
    <w:rsid w:val="00D370E8"/>
    <w:rsid w:val="00D54C1C"/>
    <w:rsid w:val="00D61394"/>
    <w:rsid w:val="00D65CB7"/>
    <w:rsid w:val="00D668EB"/>
    <w:rsid w:val="00D749C0"/>
    <w:rsid w:val="00D83EC3"/>
    <w:rsid w:val="00D85C54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0411"/>
    <w:rsid w:val="00F3429A"/>
    <w:rsid w:val="00F43774"/>
    <w:rsid w:val="00F54060"/>
    <w:rsid w:val="00F57FF5"/>
    <w:rsid w:val="00F63BB1"/>
    <w:rsid w:val="00F65A36"/>
    <w:rsid w:val="00F735F3"/>
    <w:rsid w:val="00F77510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34DC32"/>
  <w15:docId w15:val="{7A04BCF4-5E53-4054-A400-FE801EE1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62161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90FBD-DF76-42F9-ABD1-2A9E49BD0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478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21</cp:revision>
  <cp:lastPrinted>2020-01-24T11:29:00Z</cp:lastPrinted>
  <dcterms:created xsi:type="dcterms:W3CDTF">2021-02-05T10:45:00Z</dcterms:created>
  <dcterms:modified xsi:type="dcterms:W3CDTF">2024-01-05T11:42:00Z</dcterms:modified>
</cp:coreProperties>
</file>