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0E4B" w:rsidRDefault="008B0E4B" w:rsidP="008B0E4B">
      <w:pPr>
        <w:widowControl w:val="0"/>
        <w:suppressAutoHyphens/>
        <w:spacing w:after="60"/>
        <w:jc w:val="righ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Załącznik nr 1 do SIWZ </w:t>
      </w:r>
    </w:p>
    <w:p w:rsidR="008B0E4B" w:rsidRDefault="008B0E4B" w:rsidP="008B0E4B">
      <w:pPr>
        <w:widowControl w:val="0"/>
        <w:suppressAutoHyphens/>
        <w:spacing w:after="60"/>
        <w:jc w:val="right"/>
        <w:rPr>
          <w:rFonts w:ascii="Calibri" w:hAnsi="Calibri" w:cs="Calibri"/>
          <w:b/>
        </w:rPr>
      </w:pPr>
    </w:p>
    <w:p w:rsidR="008B0E4B" w:rsidRDefault="008B0E4B" w:rsidP="008B0E4B">
      <w:pPr>
        <w:widowControl w:val="0"/>
        <w:suppressAutoHyphens/>
        <w:spacing w:after="6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ZASADY REALIZACJI NADZORU AUTORSKIEGO</w:t>
      </w:r>
      <w:r>
        <w:rPr>
          <w:rFonts w:ascii="Calibri" w:hAnsi="Calibri" w:cs="Calibri"/>
          <w:b/>
        </w:rPr>
        <w:t xml:space="preserve"> – MODYFIKACJA </w:t>
      </w:r>
      <w:bookmarkStart w:id="0" w:name="_GoBack"/>
      <w:bookmarkEnd w:id="0"/>
    </w:p>
    <w:p w:rsidR="008B0E4B" w:rsidRPr="00395170" w:rsidRDefault="008B0E4B" w:rsidP="008B0E4B">
      <w:pPr>
        <w:widowControl w:val="0"/>
        <w:suppressAutoHyphens/>
        <w:spacing w:after="60"/>
        <w:jc w:val="center"/>
        <w:rPr>
          <w:rFonts w:ascii="Calibri" w:hAnsi="Calibri" w:cs="Calibri"/>
          <w:b/>
        </w:rPr>
      </w:pPr>
    </w:p>
    <w:p w:rsidR="008B0E4B" w:rsidRPr="00395170" w:rsidRDefault="008B0E4B" w:rsidP="008B0E4B">
      <w:pPr>
        <w:numPr>
          <w:ilvl w:val="0"/>
          <w:numId w:val="2"/>
        </w:numPr>
        <w:spacing w:after="60"/>
        <w:jc w:val="both"/>
        <w:rPr>
          <w:rFonts w:ascii="Calibri" w:hAnsi="Calibri" w:cs="Calibri"/>
        </w:rPr>
      </w:pPr>
      <w:r w:rsidRPr="00395170">
        <w:rPr>
          <w:rFonts w:ascii="Calibri" w:hAnsi="Calibri" w:cs="Calibri"/>
        </w:rPr>
        <w:t>W ramach nadzoru autorskiego Wykonawca zapewnia:</w:t>
      </w:r>
    </w:p>
    <w:p w:rsidR="008B0E4B" w:rsidRPr="00395170" w:rsidRDefault="008B0E4B" w:rsidP="008B0E4B">
      <w:pPr>
        <w:widowControl w:val="0"/>
        <w:numPr>
          <w:ilvl w:val="1"/>
          <w:numId w:val="2"/>
        </w:numPr>
        <w:spacing w:after="60"/>
        <w:jc w:val="both"/>
        <w:rPr>
          <w:rFonts w:ascii="Calibri" w:hAnsi="Calibri" w:cs="Calibri"/>
        </w:rPr>
      </w:pPr>
      <w:r w:rsidRPr="00395170">
        <w:rPr>
          <w:rFonts w:ascii="Calibri" w:hAnsi="Calibri" w:cs="Calibri"/>
        </w:rPr>
        <w:t xml:space="preserve">udostępnienie poprawek do Oprogramowania Aplikacyjnego, w przypadku stwierdzenia przez Zamawiającego błędu Oprogramowania Aplikacyjnego (tzn. nie spowodowanego przez Zamawiającego powtarzalnego działania Oprogramowania Aplikacyjnego, w tym samym miejscu programu, prowadzącego w każdym przypadku do otrzymania błędnych wyników jego działania): </w:t>
      </w:r>
    </w:p>
    <w:p w:rsidR="008B0E4B" w:rsidRPr="00395170" w:rsidRDefault="008B0E4B" w:rsidP="008B0E4B">
      <w:pPr>
        <w:widowControl w:val="0"/>
        <w:numPr>
          <w:ilvl w:val="2"/>
          <w:numId w:val="2"/>
        </w:numPr>
        <w:spacing w:after="60"/>
        <w:jc w:val="both"/>
        <w:rPr>
          <w:rFonts w:ascii="Calibri" w:hAnsi="Calibri" w:cs="Calibri"/>
          <w:snapToGrid w:val="0"/>
        </w:rPr>
      </w:pPr>
      <w:bookmarkStart w:id="1" w:name="_Ref154200442"/>
      <w:r w:rsidRPr="00395170">
        <w:rPr>
          <w:rFonts w:ascii="Calibri" w:hAnsi="Calibri" w:cs="Calibri"/>
          <w:snapToGrid w:val="0"/>
        </w:rPr>
        <w:t>w przypadku tzw. błędu krytycznego, tj. takiego, który uniemożliwia użytkowanie Oprogramowania Aplikacyjnego (w zakresie jego podstawowej funkcjonalności wskazanej w dokumentacji użytkownika) i prowadzi do zatrzymania jego eksploatacji, utraty danych lub naruszenia ich spójności, w wyniku</w:t>
      </w:r>
      <w:r>
        <w:rPr>
          <w:rFonts w:ascii="Calibri" w:hAnsi="Calibri" w:cs="Calibri"/>
          <w:snapToGrid w:val="0"/>
        </w:rPr>
        <w:t>,</w:t>
      </w:r>
      <w:r w:rsidRPr="00395170">
        <w:rPr>
          <w:rFonts w:ascii="Calibri" w:hAnsi="Calibri" w:cs="Calibri"/>
          <w:snapToGrid w:val="0"/>
        </w:rPr>
        <w:t xml:space="preserve"> których niemożliwe jest prowadzenie działalności z użyciem Oprogramowania Aplikacyjnego:</w:t>
      </w:r>
      <w:bookmarkEnd w:id="1"/>
    </w:p>
    <w:p w:rsidR="008B0E4B" w:rsidRPr="00395170" w:rsidRDefault="008B0E4B" w:rsidP="008B0E4B">
      <w:pPr>
        <w:widowControl w:val="0"/>
        <w:numPr>
          <w:ilvl w:val="3"/>
          <w:numId w:val="2"/>
        </w:numPr>
        <w:spacing w:after="60"/>
        <w:jc w:val="both"/>
        <w:rPr>
          <w:rFonts w:ascii="Calibri" w:hAnsi="Calibri" w:cs="Calibri"/>
        </w:rPr>
      </w:pPr>
      <w:r w:rsidRPr="00395170">
        <w:rPr>
          <w:rFonts w:ascii="Calibri" w:hAnsi="Calibri" w:cs="Calibri"/>
        </w:rPr>
        <w:t>czas reakcji Wykonawcy na zgłoszenie Zamawiającego</w:t>
      </w:r>
      <w:r>
        <w:rPr>
          <w:rFonts w:ascii="Calibri" w:hAnsi="Calibri" w:cs="Calibri"/>
        </w:rPr>
        <w:t xml:space="preserve"> </w:t>
      </w:r>
      <w:r w:rsidRPr="008B0E4B">
        <w:rPr>
          <w:rFonts w:ascii="Calibri" w:hAnsi="Calibri" w:cs="Calibri"/>
          <w:b/>
        </w:rPr>
        <w:t>(usługa serwisowa)</w:t>
      </w:r>
      <w:r w:rsidRPr="00395170">
        <w:rPr>
          <w:rFonts w:ascii="Calibri" w:hAnsi="Calibri" w:cs="Calibri"/>
        </w:rPr>
        <w:t xml:space="preserve"> (tj. czas od otrzymania zgłoszenia do chwili podjęcia przez Wykonawcę czynności zmierzających do naprawy zgłoszonego „błędu krytycznego”) wynosi 1 dzień roboczy;</w:t>
      </w:r>
    </w:p>
    <w:p w:rsidR="008B0E4B" w:rsidRPr="00395170" w:rsidRDefault="008B0E4B" w:rsidP="008B0E4B">
      <w:pPr>
        <w:widowControl w:val="0"/>
        <w:numPr>
          <w:ilvl w:val="3"/>
          <w:numId w:val="2"/>
        </w:numPr>
        <w:spacing w:after="60"/>
        <w:jc w:val="both"/>
        <w:rPr>
          <w:rFonts w:ascii="Calibri" w:hAnsi="Calibri" w:cs="Calibri"/>
          <w:snapToGrid w:val="0"/>
        </w:rPr>
      </w:pPr>
      <w:r w:rsidRPr="002614AA">
        <w:rPr>
          <w:rFonts w:ascii="Calibri" w:hAnsi="Calibri" w:cs="Calibri"/>
          <w:snapToGrid w:val="0"/>
        </w:rPr>
        <w:t xml:space="preserve">czas dokonania i udostępnienia Zamawiającemu odpowiednich korekt </w:t>
      </w:r>
      <w:r w:rsidRPr="002614AA">
        <w:rPr>
          <w:rFonts w:ascii="Calibri" w:hAnsi="Calibri" w:cs="Calibri"/>
        </w:rPr>
        <w:t xml:space="preserve">Oprogramowania Aplikacyjnego </w:t>
      </w:r>
      <w:r w:rsidRPr="002614AA">
        <w:rPr>
          <w:rFonts w:ascii="Calibri" w:hAnsi="Calibri" w:cs="Calibri"/>
          <w:snapToGrid w:val="0"/>
        </w:rPr>
        <w:t>wyniesie do 3 dni roboczych od chwili rozpoczęcia</w:t>
      </w:r>
      <w:r w:rsidRPr="008B0E4B">
        <w:rPr>
          <w:rFonts w:ascii="Calibri" w:hAnsi="Calibri" w:cs="Calibri"/>
          <w:snapToGrid w:val="0"/>
        </w:rPr>
        <w:t xml:space="preserve"> </w:t>
      </w:r>
      <w:r w:rsidRPr="008B0E4B">
        <w:rPr>
          <w:rFonts w:ascii="Calibri" w:hAnsi="Calibri" w:cs="Calibri"/>
          <w:b/>
          <w:snapToGrid w:val="0"/>
        </w:rPr>
        <w:t>usług</w:t>
      </w:r>
      <w:r w:rsidRPr="008B0E4B">
        <w:rPr>
          <w:rFonts w:ascii="Calibri" w:hAnsi="Calibri" w:cs="Calibri"/>
          <w:snapToGrid w:val="0"/>
        </w:rPr>
        <w:t xml:space="preserve"> </w:t>
      </w:r>
      <w:r w:rsidRPr="002614AA">
        <w:rPr>
          <w:rFonts w:ascii="Calibri" w:hAnsi="Calibri" w:cs="Calibri"/>
          <w:snapToGrid w:val="0"/>
        </w:rPr>
        <w:t xml:space="preserve">serwisowych; w przypadku wystąpienia „błędu krytycznego” Wykonawca może wprowadzić </w:t>
      </w:r>
      <w:r w:rsidRPr="002614AA">
        <w:rPr>
          <w:rFonts w:ascii="Calibri" w:hAnsi="Calibri" w:cs="Calibri"/>
          <w:snapToGrid w:val="0"/>
        </w:rPr>
        <w:br/>
        <w:t>tzw. rozwiązanie tymczasowe, doraźnie rozwiązujące problem błędu krytycznego;</w:t>
      </w:r>
      <w:r w:rsidRPr="002614AA">
        <w:rPr>
          <w:rFonts w:ascii="Calibri" w:hAnsi="Calibri" w:cs="Calibri"/>
          <w:snapToGrid w:val="0"/>
        </w:rPr>
        <w:br/>
        <w:t>w takim przypadku dalsza obsługa usunięcia dotychczasowego błędu krytycznego będzie traktowana jako błąd zwykły;</w:t>
      </w:r>
    </w:p>
    <w:p w:rsidR="008B0E4B" w:rsidRPr="00395170" w:rsidRDefault="008B0E4B" w:rsidP="008B0E4B">
      <w:pPr>
        <w:widowControl w:val="0"/>
        <w:numPr>
          <w:ilvl w:val="3"/>
          <w:numId w:val="2"/>
        </w:numPr>
        <w:spacing w:after="60"/>
        <w:jc w:val="both"/>
        <w:rPr>
          <w:rFonts w:ascii="Calibri" w:hAnsi="Calibri" w:cs="Calibri"/>
          <w:snapToGrid w:val="0"/>
        </w:rPr>
      </w:pPr>
      <w:r w:rsidRPr="00395170">
        <w:rPr>
          <w:rFonts w:ascii="Calibri" w:hAnsi="Calibri" w:cs="Calibri"/>
          <w:snapToGrid w:val="0"/>
        </w:rPr>
        <w:t xml:space="preserve">Wykonawca wymaga udostępnienia przez Zamawiającego zdalnego dostępu do baz danych i </w:t>
      </w:r>
      <w:r w:rsidRPr="00395170">
        <w:rPr>
          <w:rFonts w:ascii="Calibri" w:hAnsi="Calibri" w:cs="Calibri"/>
        </w:rPr>
        <w:t>Oprogramowania Aplikacyjnego</w:t>
      </w:r>
      <w:r w:rsidRPr="00395170">
        <w:rPr>
          <w:rFonts w:ascii="Calibri" w:hAnsi="Calibri" w:cs="Calibri"/>
          <w:snapToGrid w:val="0"/>
        </w:rPr>
        <w:t xml:space="preserve">. </w:t>
      </w:r>
    </w:p>
    <w:p w:rsidR="008B0E4B" w:rsidRPr="00395170" w:rsidRDefault="008B0E4B" w:rsidP="008B0E4B">
      <w:pPr>
        <w:widowControl w:val="0"/>
        <w:numPr>
          <w:ilvl w:val="2"/>
          <w:numId w:val="2"/>
        </w:numPr>
        <w:spacing w:after="60"/>
        <w:jc w:val="both"/>
        <w:rPr>
          <w:rFonts w:ascii="Calibri" w:hAnsi="Calibri" w:cs="Calibri"/>
        </w:rPr>
      </w:pPr>
      <w:r w:rsidRPr="00395170">
        <w:rPr>
          <w:rFonts w:ascii="Calibri" w:hAnsi="Calibri" w:cs="Calibri"/>
          <w:snapToGrid w:val="0"/>
        </w:rPr>
        <w:t>w pozostałych przypadkach:</w:t>
      </w:r>
    </w:p>
    <w:p w:rsidR="008B0E4B" w:rsidRPr="00395170" w:rsidRDefault="008B0E4B" w:rsidP="008B0E4B">
      <w:pPr>
        <w:widowControl w:val="0"/>
        <w:numPr>
          <w:ilvl w:val="3"/>
          <w:numId w:val="2"/>
        </w:numPr>
        <w:spacing w:after="60"/>
        <w:jc w:val="both"/>
        <w:rPr>
          <w:rFonts w:ascii="Calibri" w:hAnsi="Calibri" w:cs="Calibri"/>
        </w:rPr>
      </w:pPr>
      <w:r w:rsidRPr="00395170">
        <w:rPr>
          <w:rFonts w:ascii="Calibri" w:hAnsi="Calibri" w:cs="Calibri"/>
        </w:rPr>
        <w:t>czas reakcji Wykonawcy na zgłoszenie Zamawiającego (tj. czas od otrzymania zgłoszenia do chwili podjęcia przez Wykonawcę czynności zmierzających do naprawy zgłoszonego błędu zwykłego) wynosi do 15 dni roboczych;</w:t>
      </w:r>
    </w:p>
    <w:p w:rsidR="008B0E4B" w:rsidRPr="00395170" w:rsidRDefault="008B0E4B" w:rsidP="008B0E4B">
      <w:pPr>
        <w:widowControl w:val="0"/>
        <w:numPr>
          <w:ilvl w:val="3"/>
          <w:numId w:val="2"/>
        </w:numPr>
        <w:spacing w:after="60"/>
        <w:jc w:val="both"/>
        <w:rPr>
          <w:rFonts w:ascii="Calibri" w:hAnsi="Calibri" w:cs="Calibri"/>
        </w:rPr>
      </w:pPr>
      <w:r w:rsidRPr="00395170">
        <w:rPr>
          <w:rFonts w:ascii="Calibri" w:hAnsi="Calibri" w:cs="Calibri"/>
          <w:snapToGrid w:val="0"/>
        </w:rPr>
        <w:t xml:space="preserve">czas dokonania i udostępnienia Zamawiającemu odpowiednich korekt </w:t>
      </w:r>
      <w:r w:rsidRPr="00395170">
        <w:rPr>
          <w:rFonts w:ascii="Calibri" w:hAnsi="Calibri" w:cs="Calibri"/>
        </w:rPr>
        <w:t xml:space="preserve">Oprogramowania Aplikacyjnego </w:t>
      </w:r>
      <w:r w:rsidRPr="00395170">
        <w:rPr>
          <w:rFonts w:ascii="Calibri" w:hAnsi="Calibri" w:cs="Calibri"/>
          <w:snapToGrid w:val="0"/>
        </w:rPr>
        <w:t xml:space="preserve">wyniesie do 60 dni roboczych od chwili </w:t>
      </w:r>
      <w:r>
        <w:rPr>
          <w:rFonts w:ascii="Calibri" w:hAnsi="Calibri" w:cs="Calibri"/>
          <w:snapToGrid w:val="0"/>
        </w:rPr>
        <w:t xml:space="preserve">rozpoczęcia </w:t>
      </w:r>
      <w:r w:rsidRPr="008B0E4B">
        <w:rPr>
          <w:rFonts w:ascii="Calibri" w:hAnsi="Calibri" w:cs="Calibri"/>
          <w:snapToGrid w:val="0"/>
        </w:rPr>
        <w:t>usług</w:t>
      </w:r>
      <w:r w:rsidRPr="008B0E4B">
        <w:rPr>
          <w:rFonts w:ascii="Calibri" w:hAnsi="Calibri" w:cs="Calibri"/>
          <w:snapToGrid w:val="0"/>
          <w:color w:val="FF0000"/>
        </w:rPr>
        <w:t xml:space="preserve"> </w:t>
      </w:r>
      <w:r w:rsidRPr="002614AA">
        <w:rPr>
          <w:rFonts w:ascii="Calibri" w:hAnsi="Calibri" w:cs="Calibri"/>
          <w:snapToGrid w:val="0"/>
        </w:rPr>
        <w:t>serwisowych</w:t>
      </w:r>
    </w:p>
    <w:p w:rsidR="008B0E4B" w:rsidRPr="00395170" w:rsidRDefault="008B0E4B" w:rsidP="008B0E4B">
      <w:pPr>
        <w:widowControl w:val="0"/>
        <w:numPr>
          <w:ilvl w:val="2"/>
          <w:numId w:val="2"/>
        </w:numPr>
        <w:spacing w:after="60"/>
        <w:jc w:val="both"/>
        <w:rPr>
          <w:rFonts w:ascii="Calibri" w:hAnsi="Calibri" w:cs="Calibri"/>
        </w:rPr>
      </w:pPr>
      <w:r w:rsidRPr="00395170">
        <w:rPr>
          <w:rFonts w:ascii="Calibri" w:hAnsi="Calibri" w:cs="Calibri"/>
          <w:snapToGrid w:val="0"/>
        </w:rPr>
        <w:t xml:space="preserve">w wyjątkowych wypadkach, za zgodą Zamawiającego, czas dokonania korekt będzie uzgodniony pomiędzy Wykonawcą i Zamawiającym; </w:t>
      </w:r>
    </w:p>
    <w:p w:rsidR="008B0E4B" w:rsidRPr="00395170" w:rsidRDefault="008B0E4B" w:rsidP="008B0E4B">
      <w:pPr>
        <w:widowControl w:val="0"/>
        <w:numPr>
          <w:ilvl w:val="2"/>
          <w:numId w:val="2"/>
        </w:numPr>
        <w:spacing w:after="60"/>
        <w:jc w:val="both"/>
        <w:rPr>
          <w:rFonts w:ascii="Calibri" w:hAnsi="Calibri" w:cs="Calibri"/>
        </w:rPr>
      </w:pPr>
      <w:r w:rsidRPr="00395170">
        <w:rPr>
          <w:rStyle w:val="apple-style-span"/>
          <w:rFonts w:ascii="Calibri" w:hAnsi="Calibri" w:cs="Calibri"/>
          <w:shd w:val="clear" w:color="auto" w:fill="FFFFFF"/>
        </w:rPr>
        <w:t>Ewentualne przekwalifikowanie błędu zgłoszonego przez Zamawiającego jako zwykły, na "błąd krytyczny", wymagać będzie osobnego zgłoszenia i oznaczać będzie uruchomienie procedury opisanej pod lit "i" powyżej.</w:t>
      </w:r>
    </w:p>
    <w:p w:rsidR="008B0E4B" w:rsidRPr="00395170" w:rsidRDefault="008B0E4B" w:rsidP="008B0E4B">
      <w:pPr>
        <w:widowControl w:val="0"/>
        <w:numPr>
          <w:ilvl w:val="2"/>
          <w:numId w:val="2"/>
        </w:numPr>
        <w:spacing w:after="60"/>
        <w:jc w:val="both"/>
        <w:rPr>
          <w:rFonts w:ascii="Calibri" w:hAnsi="Calibri" w:cs="Calibri"/>
        </w:rPr>
      </w:pPr>
      <w:r w:rsidRPr="00395170">
        <w:rPr>
          <w:rFonts w:ascii="Calibri" w:hAnsi="Calibri" w:cs="Calibri"/>
        </w:rPr>
        <w:t xml:space="preserve">zgłoszenie błędu przez Zamawiającego odbywać się będzie poprzez witrynę internetową Wykonawcy w razie trudności z rejestracją zgłoszenia na w/w witrynie internetowej, Zamawiający może dokonać zgłoszenia telefonicznie lub pisemnie na formularzu przesyłanym za pomocą poczty elektronicznej na adres opcjonalnie faksem </w:t>
      </w:r>
      <w:r>
        <w:rPr>
          <w:rFonts w:ascii="Calibri" w:hAnsi="Calibri" w:cs="Calibri"/>
        </w:rPr>
        <w:t xml:space="preserve">poprzez </w:t>
      </w:r>
      <w:r w:rsidRPr="00395170">
        <w:rPr>
          <w:rFonts w:ascii="Calibri" w:hAnsi="Calibri" w:cs="Calibri"/>
        </w:rPr>
        <w:t>wypełnienie jednego formularza może dotyczyć tylko jednego rodzaju problemu występującego w konkretnym module;</w:t>
      </w:r>
    </w:p>
    <w:p w:rsidR="008B0E4B" w:rsidRPr="00395170" w:rsidRDefault="008B0E4B" w:rsidP="008B0E4B">
      <w:pPr>
        <w:widowControl w:val="0"/>
        <w:numPr>
          <w:ilvl w:val="3"/>
          <w:numId w:val="3"/>
        </w:numPr>
        <w:spacing w:after="60"/>
        <w:jc w:val="both"/>
        <w:rPr>
          <w:rFonts w:ascii="Calibri" w:hAnsi="Calibri" w:cs="Calibri"/>
        </w:rPr>
      </w:pPr>
      <w:r w:rsidRPr="00395170">
        <w:rPr>
          <w:rFonts w:ascii="Calibri" w:hAnsi="Calibri" w:cs="Calibri"/>
        </w:rPr>
        <w:t>w przypadku, gdy formularz zgłoszenia błędu zostanie przyjęty przez Wykonawcę:</w:t>
      </w:r>
    </w:p>
    <w:p w:rsidR="008B0E4B" w:rsidRPr="00395170" w:rsidRDefault="008B0E4B" w:rsidP="008B0E4B">
      <w:pPr>
        <w:widowControl w:val="0"/>
        <w:numPr>
          <w:ilvl w:val="4"/>
          <w:numId w:val="3"/>
        </w:numPr>
        <w:spacing w:after="60"/>
        <w:jc w:val="both"/>
        <w:rPr>
          <w:rFonts w:ascii="Calibri" w:hAnsi="Calibri" w:cs="Calibri"/>
        </w:rPr>
      </w:pPr>
      <w:r w:rsidRPr="00395170">
        <w:rPr>
          <w:rFonts w:ascii="Calibri" w:hAnsi="Calibri" w:cs="Calibri"/>
        </w:rPr>
        <w:t xml:space="preserve">w godzinach pomiędzy </w:t>
      </w:r>
      <w:smartTag w:uri="urn:schemas-microsoft-com:office:smarttags" w:element="metricconverter">
        <w:smartTagPr>
          <w:attr w:name="ProductID" w:val="16.00 a"/>
        </w:smartTagPr>
        <w:r w:rsidRPr="00395170">
          <w:rPr>
            <w:rFonts w:ascii="Calibri" w:hAnsi="Calibri" w:cs="Calibri"/>
          </w:rPr>
          <w:t>16.00 a</w:t>
        </w:r>
      </w:smartTag>
      <w:r w:rsidRPr="00395170">
        <w:rPr>
          <w:rFonts w:ascii="Calibri" w:hAnsi="Calibri" w:cs="Calibri"/>
        </w:rPr>
        <w:t xml:space="preserve"> 24.00 dnia roboczego – traktowany jest jak przyjęty o godz. 8.00 następnego dnia roboczego;</w:t>
      </w:r>
    </w:p>
    <w:p w:rsidR="008B0E4B" w:rsidRPr="00395170" w:rsidRDefault="008B0E4B" w:rsidP="008B0E4B">
      <w:pPr>
        <w:widowControl w:val="0"/>
        <w:numPr>
          <w:ilvl w:val="4"/>
          <w:numId w:val="3"/>
        </w:numPr>
        <w:spacing w:after="60"/>
        <w:jc w:val="both"/>
        <w:rPr>
          <w:rFonts w:ascii="Calibri" w:hAnsi="Calibri" w:cs="Calibri"/>
        </w:rPr>
      </w:pPr>
      <w:r w:rsidRPr="00395170">
        <w:rPr>
          <w:rFonts w:ascii="Calibri" w:hAnsi="Calibri" w:cs="Calibri"/>
        </w:rPr>
        <w:t xml:space="preserve">w godzinach pomiędzy </w:t>
      </w:r>
      <w:smartTag w:uri="urn:schemas-microsoft-com:office:smarttags" w:element="metricconverter">
        <w:smartTagPr>
          <w:attr w:name="ProductID" w:val="0.00 a"/>
        </w:smartTagPr>
        <w:r w:rsidRPr="00395170">
          <w:rPr>
            <w:rFonts w:ascii="Calibri" w:hAnsi="Calibri" w:cs="Calibri"/>
          </w:rPr>
          <w:t>0.00 a</w:t>
        </w:r>
      </w:smartTag>
      <w:r w:rsidRPr="00395170">
        <w:rPr>
          <w:rFonts w:ascii="Calibri" w:hAnsi="Calibri" w:cs="Calibri"/>
        </w:rPr>
        <w:t xml:space="preserve"> 8.00 dnia roboczego - traktowany jest jak przyjęty o godz. 8.00 danego dnia roboczego;</w:t>
      </w:r>
    </w:p>
    <w:p w:rsidR="008B0E4B" w:rsidRPr="00395170" w:rsidRDefault="008B0E4B" w:rsidP="008B0E4B">
      <w:pPr>
        <w:widowControl w:val="0"/>
        <w:numPr>
          <w:ilvl w:val="4"/>
          <w:numId w:val="3"/>
        </w:numPr>
        <w:spacing w:after="60"/>
        <w:jc w:val="both"/>
        <w:rPr>
          <w:rFonts w:ascii="Calibri" w:hAnsi="Calibri" w:cs="Calibri"/>
        </w:rPr>
      </w:pPr>
      <w:r w:rsidRPr="00395170">
        <w:rPr>
          <w:rFonts w:ascii="Calibri" w:hAnsi="Calibri" w:cs="Calibri"/>
        </w:rPr>
        <w:t>w dniu ustawowo lub dodatkowo wolnym od pracy - traktowany jest jak przyjęty o godz. 8.00 najbliższego dnia roboczego;</w:t>
      </w:r>
    </w:p>
    <w:p w:rsidR="008B0E4B" w:rsidRPr="00CF42BB" w:rsidRDefault="008B0E4B" w:rsidP="008B0E4B">
      <w:pPr>
        <w:numPr>
          <w:ilvl w:val="1"/>
          <w:numId w:val="3"/>
        </w:numPr>
        <w:spacing w:after="60"/>
        <w:jc w:val="both"/>
        <w:rPr>
          <w:rFonts w:ascii="Calibri" w:hAnsi="Calibri" w:cs="Arial"/>
        </w:rPr>
      </w:pPr>
      <w:r w:rsidRPr="00CF42BB">
        <w:rPr>
          <w:rFonts w:ascii="Calibri" w:hAnsi="Calibri" w:cs="Arial"/>
        </w:rPr>
        <w:t>wprowadzanie zmian w Oprogramowaniu Aplikacyjnym objętym niniejszą Umową, w zakresie wymaganym zmianami powszechnie obowiązujących przepisów prawa lub przepisów prawa wewnętrznie obowiązujących, wydanych na podstawie delegacji ustawowej, z zastrzeżeniem, że Wykonawca zobowiązany jest do:</w:t>
      </w:r>
    </w:p>
    <w:p w:rsidR="008B0E4B" w:rsidRPr="00395170" w:rsidRDefault="008B0E4B" w:rsidP="008B0E4B">
      <w:pPr>
        <w:numPr>
          <w:ilvl w:val="2"/>
          <w:numId w:val="3"/>
        </w:numPr>
        <w:spacing w:after="60"/>
        <w:jc w:val="both"/>
        <w:rPr>
          <w:rFonts w:ascii="Calibri" w:hAnsi="Calibri" w:cs="Calibri"/>
        </w:rPr>
      </w:pPr>
      <w:r w:rsidRPr="00395170">
        <w:rPr>
          <w:rFonts w:ascii="Calibri" w:hAnsi="Calibri" w:cs="Calibri"/>
        </w:rPr>
        <w:lastRenderedPageBreak/>
        <w:t>przekazania Zamawiającemu informacji o nowych wersjach Oprogramowania Aplikacyjnego, ukazujących się średnio cztery (4) razy w roku, odbywać się będzie poprzez wysłanie pocztą elektroniczną na adres e-mail Zamawiającego;</w:t>
      </w:r>
    </w:p>
    <w:p w:rsidR="008B0E4B" w:rsidRPr="00395170" w:rsidRDefault="008B0E4B" w:rsidP="008B0E4B">
      <w:pPr>
        <w:numPr>
          <w:ilvl w:val="2"/>
          <w:numId w:val="3"/>
        </w:numPr>
        <w:spacing w:after="60"/>
        <w:jc w:val="both"/>
        <w:rPr>
          <w:rFonts w:ascii="Calibri" w:hAnsi="Calibri" w:cs="Calibri"/>
        </w:rPr>
      </w:pPr>
      <w:r w:rsidRPr="00395170">
        <w:rPr>
          <w:rFonts w:ascii="Calibri" w:hAnsi="Calibri" w:cs="Calibri"/>
        </w:rPr>
        <w:t>udostępniania uaktualnień Oprogramowania Aplikacyjnego (nowych wersji Oprogramowania Aplikacyjnego) poprzez serwer przy czym na pisemne życzenie Zamawiającego, Wykonawca zobowiązuje się przygotować i wysłać na adres Zamawiającego nośnik CD-ROM zawierający nową wersję Oprogramowanie Aplikacyjnego.</w:t>
      </w:r>
    </w:p>
    <w:p w:rsidR="008B0E4B" w:rsidRDefault="008B0E4B" w:rsidP="008B0E4B">
      <w:pPr>
        <w:numPr>
          <w:ilvl w:val="1"/>
          <w:numId w:val="3"/>
        </w:numPr>
        <w:spacing w:after="60"/>
        <w:jc w:val="both"/>
        <w:rPr>
          <w:rFonts w:ascii="Calibri" w:hAnsi="Calibri" w:cs="Calibri"/>
        </w:rPr>
      </w:pPr>
      <w:r w:rsidRPr="00395170">
        <w:rPr>
          <w:rFonts w:ascii="Calibri" w:hAnsi="Calibri" w:cs="Calibri"/>
        </w:rPr>
        <w:t>możliwość pisemnego zgłoszenia uwag i propozycji modyfikacji Oprogramowania Aplikacyjnego, na formularzu</w:t>
      </w:r>
      <w:r w:rsidRPr="00395170">
        <w:rPr>
          <w:rFonts w:ascii="Calibri" w:hAnsi="Calibri" w:cs="Calibri"/>
          <w:snapToGrid w:val="0"/>
        </w:rPr>
        <w:t xml:space="preserve">, którego wzór </w:t>
      </w:r>
      <w:r>
        <w:rPr>
          <w:rFonts w:ascii="Calibri" w:hAnsi="Calibri" w:cs="Calibri"/>
          <w:snapToGrid w:val="0"/>
        </w:rPr>
        <w:t xml:space="preserve">będzie stanowił załącznik </w:t>
      </w:r>
      <w:r w:rsidRPr="00395170">
        <w:rPr>
          <w:rFonts w:ascii="Calibri" w:hAnsi="Calibri" w:cs="Calibri"/>
        </w:rPr>
        <w:t xml:space="preserve">do Umowy; zgłoszenia takie wynikają z zobowiązania Wykonawcy do dokonywania rozwoju Oprogramowania Aplikacyjnego, o którym mowa w punkcie poprzedzającym, będą one rozpatrywane w czasie prac analitycznych przy rozwoju Oprogramowania Aplikacyjnego; </w:t>
      </w:r>
    </w:p>
    <w:p w:rsidR="008B0E4B" w:rsidRPr="00395170" w:rsidRDefault="008B0E4B" w:rsidP="008B0E4B">
      <w:pPr>
        <w:numPr>
          <w:ilvl w:val="1"/>
          <w:numId w:val="3"/>
        </w:numPr>
        <w:spacing w:after="60"/>
        <w:jc w:val="both"/>
        <w:rPr>
          <w:rFonts w:ascii="Calibri" w:hAnsi="Calibri" w:cs="Calibri"/>
        </w:rPr>
      </w:pPr>
      <w:r w:rsidRPr="00395170">
        <w:rPr>
          <w:rFonts w:ascii="Calibri" w:hAnsi="Calibri" w:cs="Calibri"/>
        </w:rPr>
        <w:t>gotowość przyjmowania i rozpatrywania indywidualnych żądań zmian (tj. modyfikacji płatnych) Oprogramowania Aplikacyjnego objętego Umową (propozycji jego udoskonaleń, modyfikacji i rozwoju), przy czym realizacja powyższych żądań nie będzie wchodziła w zakres Umowy; zgłoszenia żądania zmiany należy dokonywać na formularzu z zastrzeżeniem, że zasady realizacji zgłoszonych żądań będą każdorazowo</w:t>
      </w:r>
      <w:r>
        <w:rPr>
          <w:rFonts w:ascii="Calibri" w:hAnsi="Calibri" w:cs="Calibri"/>
        </w:rPr>
        <w:t xml:space="preserve"> </w:t>
      </w:r>
      <w:r w:rsidRPr="00395170">
        <w:rPr>
          <w:rFonts w:ascii="Calibri" w:hAnsi="Calibri" w:cs="Calibri"/>
        </w:rPr>
        <w:t>uzgadniane pomiędzy Wykonawcą i Zamawiającym</w:t>
      </w:r>
      <w:r>
        <w:rPr>
          <w:rFonts w:ascii="Calibri" w:hAnsi="Calibri" w:cs="Calibri"/>
        </w:rPr>
        <w:t>.</w:t>
      </w:r>
    </w:p>
    <w:p w:rsidR="008B0E4B" w:rsidRDefault="008B0E4B" w:rsidP="008B0E4B"/>
    <w:p w:rsidR="008B0E4B" w:rsidRDefault="008B0E4B" w:rsidP="008B0E4B"/>
    <w:p w:rsidR="008B0E4B" w:rsidRPr="00C74429" w:rsidRDefault="008B0E4B" w:rsidP="008B0E4B">
      <w:pPr>
        <w:jc w:val="center"/>
        <w:rPr>
          <w:rFonts w:ascii="Arial" w:hAnsi="Arial" w:cs="Arial"/>
          <w:b/>
          <w:bCs/>
          <w:sz w:val="12"/>
          <w:szCs w:val="12"/>
        </w:rPr>
      </w:pPr>
      <w:r w:rsidRPr="00C74429">
        <w:rPr>
          <w:rFonts w:ascii="Arial" w:hAnsi="Arial" w:cs="Arial"/>
          <w:b/>
          <w:bCs/>
          <w:sz w:val="12"/>
          <w:szCs w:val="12"/>
        </w:rPr>
        <w:t>OPROGRAMOWANIE INFOMEDICA OBJĘTE NADZOREMAUTORSKIM</w:t>
      </w:r>
    </w:p>
    <w:p w:rsidR="008B0E4B" w:rsidRPr="00C74429" w:rsidRDefault="008B0E4B" w:rsidP="008B0E4B">
      <w:pPr>
        <w:rPr>
          <w:rFonts w:ascii="Arial" w:hAnsi="Arial" w:cs="Arial"/>
          <w:sz w:val="12"/>
          <w:szCs w:val="12"/>
        </w:rPr>
      </w:pPr>
    </w:p>
    <w:p w:rsidR="008B0E4B" w:rsidRPr="00C74429" w:rsidRDefault="008B0E4B" w:rsidP="008B0E4B">
      <w:pPr>
        <w:rPr>
          <w:rFonts w:ascii="Arial" w:hAnsi="Arial" w:cs="Arial"/>
          <w:sz w:val="12"/>
          <w:szCs w:val="12"/>
        </w:rPr>
      </w:pPr>
    </w:p>
    <w:tbl>
      <w:tblPr>
        <w:tblW w:w="4523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"/>
        <w:gridCol w:w="4710"/>
        <w:gridCol w:w="1005"/>
        <w:gridCol w:w="478"/>
        <w:gridCol w:w="852"/>
        <w:gridCol w:w="928"/>
      </w:tblGrid>
      <w:tr w:rsidR="008B0E4B" w:rsidRPr="00C74429" w:rsidTr="00983A26">
        <w:trPr>
          <w:trHeight w:val="281"/>
          <w:jc w:val="center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E4B" w:rsidRPr="00C74429" w:rsidRDefault="008B0E4B" w:rsidP="00983A2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C74429">
              <w:rPr>
                <w:rFonts w:ascii="Arial" w:hAnsi="Arial" w:cs="Arial"/>
                <w:b/>
                <w:bCs/>
                <w:sz w:val="12"/>
                <w:szCs w:val="12"/>
              </w:rPr>
              <w:t>Lp.</w:t>
            </w:r>
          </w:p>
        </w:tc>
        <w:tc>
          <w:tcPr>
            <w:tcW w:w="2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E4B" w:rsidRPr="00C74429" w:rsidRDefault="008B0E4B" w:rsidP="00983A2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C74429">
              <w:rPr>
                <w:rFonts w:ascii="Arial" w:hAnsi="Arial" w:cs="Arial"/>
                <w:b/>
                <w:bCs/>
                <w:sz w:val="12"/>
                <w:szCs w:val="12"/>
              </w:rPr>
              <w:t>Wyszczególnienie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E4B" w:rsidRPr="00C74429" w:rsidRDefault="008B0E4B" w:rsidP="00983A2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C74429">
              <w:rPr>
                <w:rFonts w:ascii="Arial" w:hAnsi="Arial" w:cs="Arial"/>
                <w:b/>
                <w:bCs/>
                <w:sz w:val="12"/>
                <w:szCs w:val="12"/>
              </w:rPr>
              <w:t>Jednostka miary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E4B" w:rsidRPr="00C74429" w:rsidRDefault="008B0E4B" w:rsidP="00983A2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C74429">
              <w:rPr>
                <w:rFonts w:ascii="Arial" w:hAnsi="Arial" w:cs="Arial"/>
                <w:b/>
                <w:bCs/>
                <w:sz w:val="12"/>
                <w:szCs w:val="12"/>
              </w:rPr>
              <w:t>Ilość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E4B" w:rsidRPr="00C74429" w:rsidRDefault="008B0E4B" w:rsidP="00983A2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C74429">
              <w:rPr>
                <w:rFonts w:ascii="Arial" w:hAnsi="Arial" w:cs="Arial"/>
                <w:b/>
                <w:bCs/>
                <w:sz w:val="12"/>
                <w:szCs w:val="12"/>
              </w:rPr>
              <w:t>Nazwa produktu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E4B" w:rsidRPr="00C74429" w:rsidRDefault="008B0E4B" w:rsidP="00983A2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C74429">
              <w:rPr>
                <w:rFonts w:ascii="Arial" w:hAnsi="Arial" w:cs="Arial"/>
                <w:b/>
                <w:bCs/>
                <w:sz w:val="12"/>
                <w:szCs w:val="12"/>
              </w:rPr>
              <w:t>Wytwórca produktu</w:t>
            </w:r>
          </w:p>
        </w:tc>
      </w:tr>
      <w:tr w:rsidR="008B0E4B" w:rsidRPr="00C74429" w:rsidTr="00983A26">
        <w:trPr>
          <w:trHeight w:val="292"/>
          <w:jc w:val="center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E4B" w:rsidRPr="00C74429" w:rsidRDefault="008B0E4B" w:rsidP="00983A2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74429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B" w:rsidRPr="00C74429" w:rsidRDefault="008B0E4B" w:rsidP="00983A26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74429">
              <w:rPr>
                <w:rFonts w:ascii="Arial" w:hAnsi="Arial" w:cs="Arial"/>
                <w:color w:val="000000"/>
                <w:sz w:val="12"/>
                <w:szCs w:val="12"/>
              </w:rPr>
              <w:t>Apteczka Oddziałowa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E4B" w:rsidRPr="00C74429" w:rsidRDefault="008B0E4B" w:rsidP="00983A2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74429">
              <w:rPr>
                <w:rFonts w:ascii="Arial" w:hAnsi="Arial" w:cs="Arial"/>
                <w:sz w:val="12"/>
                <w:szCs w:val="12"/>
              </w:rPr>
              <w:t>bez limitu użytkowników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E4B" w:rsidRPr="00C74429" w:rsidRDefault="008B0E4B" w:rsidP="00983A2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74429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E4B" w:rsidRPr="00C74429" w:rsidRDefault="008B0E4B" w:rsidP="00983A2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74429">
              <w:rPr>
                <w:rFonts w:ascii="Arial" w:hAnsi="Arial" w:cs="Arial"/>
                <w:sz w:val="12"/>
                <w:szCs w:val="12"/>
              </w:rPr>
              <w:t>nadzór autorski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E4B" w:rsidRPr="00C74429" w:rsidRDefault="008B0E4B" w:rsidP="00983A2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74429">
              <w:rPr>
                <w:rFonts w:ascii="Arial" w:hAnsi="Arial" w:cs="Arial"/>
                <w:sz w:val="12"/>
                <w:szCs w:val="12"/>
              </w:rPr>
              <w:t>ASSECO POLAND S.A.</w:t>
            </w:r>
          </w:p>
        </w:tc>
      </w:tr>
      <w:tr w:rsidR="008B0E4B" w:rsidRPr="00C74429" w:rsidTr="00983A26">
        <w:trPr>
          <w:trHeight w:val="92"/>
          <w:jc w:val="center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E4B" w:rsidRPr="00C74429" w:rsidRDefault="008B0E4B" w:rsidP="00983A2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74429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2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B" w:rsidRPr="00C74429" w:rsidRDefault="008B0E4B" w:rsidP="00983A26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74429">
              <w:rPr>
                <w:rFonts w:ascii="Arial" w:hAnsi="Arial" w:cs="Arial"/>
                <w:color w:val="000000"/>
                <w:sz w:val="12"/>
                <w:szCs w:val="12"/>
              </w:rPr>
              <w:t>Apteka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E4B" w:rsidRPr="00C74429" w:rsidRDefault="008B0E4B" w:rsidP="00983A2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74429">
              <w:rPr>
                <w:rFonts w:ascii="Arial" w:hAnsi="Arial" w:cs="Arial"/>
                <w:sz w:val="12"/>
                <w:szCs w:val="12"/>
              </w:rPr>
              <w:t>bez limitu użytkowników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E4B" w:rsidRPr="00C74429" w:rsidRDefault="008B0E4B" w:rsidP="00983A2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74429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E4B" w:rsidRPr="00C74429" w:rsidRDefault="008B0E4B" w:rsidP="00983A2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74429">
              <w:rPr>
                <w:rFonts w:ascii="Arial" w:hAnsi="Arial" w:cs="Arial"/>
                <w:sz w:val="12"/>
                <w:szCs w:val="12"/>
              </w:rPr>
              <w:t>nadzór autorski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E4B" w:rsidRPr="00C74429" w:rsidRDefault="008B0E4B" w:rsidP="00983A2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74429">
              <w:rPr>
                <w:rFonts w:ascii="Arial" w:hAnsi="Arial" w:cs="Arial"/>
                <w:sz w:val="12"/>
                <w:szCs w:val="12"/>
              </w:rPr>
              <w:t>ASSECO POLAND S.A.</w:t>
            </w:r>
          </w:p>
        </w:tc>
      </w:tr>
      <w:tr w:rsidR="008B0E4B" w:rsidRPr="00C74429" w:rsidTr="00983A26">
        <w:trPr>
          <w:trHeight w:val="92"/>
          <w:jc w:val="center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E4B" w:rsidRPr="00C74429" w:rsidRDefault="008B0E4B" w:rsidP="00983A2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74429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2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B" w:rsidRPr="00C74429" w:rsidRDefault="008B0E4B" w:rsidP="00983A26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74429">
              <w:rPr>
                <w:rFonts w:ascii="Arial" w:hAnsi="Arial" w:cs="Arial"/>
                <w:color w:val="000000"/>
                <w:sz w:val="12"/>
                <w:szCs w:val="12"/>
              </w:rPr>
              <w:t>Finansowo-Księgowy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E4B" w:rsidRPr="00C74429" w:rsidRDefault="008B0E4B" w:rsidP="00983A2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74429">
              <w:rPr>
                <w:rFonts w:ascii="Arial" w:hAnsi="Arial" w:cs="Arial"/>
                <w:sz w:val="12"/>
                <w:szCs w:val="12"/>
              </w:rPr>
              <w:t>bez limitu użytkowników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E4B" w:rsidRPr="00C74429" w:rsidRDefault="008B0E4B" w:rsidP="00983A2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74429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E4B" w:rsidRPr="00C74429" w:rsidRDefault="008B0E4B" w:rsidP="00983A2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74429">
              <w:rPr>
                <w:rFonts w:ascii="Arial" w:hAnsi="Arial" w:cs="Arial"/>
                <w:sz w:val="12"/>
                <w:szCs w:val="12"/>
              </w:rPr>
              <w:t>nadzór autorski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E4B" w:rsidRPr="00C74429" w:rsidRDefault="008B0E4B" w:rsidP="00983A2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74429">
              <w:rPr>
                <w:rFonts w:ascii="Arial" w:hAnsi="Arial" w:cs="Arial"/>
                <w:sz w:val="12"/>
                <w:szCs w:val="12"/>
              </w:rPr>
              <w:t>ASSECO POLAND S.A.</w:t>
            </w:r>
          </w:p>
        </w:tc>
      </w:tr>
      <w:tr w:rsidR="008B0E4B" w:rsidRPr="00C74429" w:rsidTr="00983A26">
        <w:trPr>
          <w:trHeight w:val="92"/>
          <w:jc w:val="center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E4B" w:rsidRPr="00C74429" w:rsidRDefault="008B0E4B" w:rsidP="00983A2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74429"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2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B" w:rsidRPr="00C74429" w:rsidRDefault="008B0E4B" w:rsidP="00983A26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74429">
              <w:rPr>
                <w:rFonts w:ascii="Arial" w:hAnsi="Arial" w:cs="Arial"/>
                <w:color w:val="000000"/>
                <w:sz w:val="12"/>
                <w:szCs w:val="12"/>
              </w:rPr>
              <w:t>Obsługa kasy gotówkowej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E4B" w:rsidRPr="00C74429" w:rsidRDefault="008B0E4B" w:rsidP="00983A2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74429">
              <w:rPr>
                <w:rFonts w:ascii="Arial" w:hAnsi="Arial" w:cs="Arial"/>
                <w:sz w:val="12"/>
                <w:szCs w:val="12"/>
              </w:rPr>
              <w:t>nazwany użytkownik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E4B" w:rsidRPr="00C74429" w:rsidRDefault="008B0E4B" w:rsidP="00983A2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74429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E4B" w:rsidRPr="00C74429" w:rsidRDefault="008B0E4B" w:rsidP="00983A2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74429">
              <w:rPr>
                <w:rFonts w:ascii="Arial" w:hAnsi="Arial" w:cs="Arial"/>
                <w:sz w:val="12"/>
                <w:szCs w:val="12"/>
              </w:rPr>
              <w:t>nadzór autorski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E4B" w:rsidRPr="00C74429" w:rsidRDefault="008B0E4B" w:rsidP="00983A2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74429">
              <w:rPr>
                <w:rFonts w:ascii="Arial" w:hAnsi="Arial" w:cs="Arial"/>
                <w:sz w:val="12"/>
                <w:szCs w:val="12"/>
              </w:rPr>
              <w:t>ASSECO POLAND S.A.</w:t>
            </w:r>
          </w:p>
        </w:tc>
      </w:tr>
      <w:tr w:rsidR="008B0E4B" w:rsidRPr="00C74429" w:rsidTr="00983A26">
        <w:trPr>
          <w:trHeight w:val="92"/>
          <w:jc w:val="center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E4B" w:rsidRPr="00C74429" w:rsidRDefault="008B0E4B" w:rsidP="00983A2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74429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2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B" w:rsidRPr="00C74429" w:rsidRDefault="008B0E4B" w:rsidP="00983A26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74429">
              <w:rPr>
                <w:rFonts w:ascii="Arial" w:hAnsi="Arial" w:cs="Arial"/>
                <w:color w:val="000000"/>
                <w:sz w:val="12"/>
                <w:szCs w:val="12"/>
              </w:rPr>
              <w:t>Koszty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E4B" w:rsidRPr="00C74429" w:rsidRDefault="008B0E4B" w:rsidP="00983A2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74429">
              <w:rPr>
                <w:rFonts w:ascii="Arial" w:hAnsi="Arial" w:cs="Arial"/>
                <w:sz w:val="12"/>
                <w:szCs w:val="12"/>
              </w:rPr>
              <w:t>nazwany użytkownik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E4B" w:rsidRPr="00C74429" w:rsidRDefault="008B0E4B" w:rsidP="00983A2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74429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E4B" w:rsidRPr="00C74429" w:rsidRDefault="008B0E4B" w:rsidP="00983A2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74429">
              <w:rPr>
                <w:rFonts w:ascii="Arial" w:hAnsi="Arial" w:cs="Arial"/>
                <w:sz w:val="12"/>
                <w:szCs w:val="12"/>
              </w:rPr>
              <w:t>nadzór autorski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E4B" w:rsidRPr="00C74429" w:rsidRDefault="008B0E4B" w:rsidP="00983A2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74429">
              <w:rPr>
                <w:rFonts w:ascii="Arial" w:hAnsi="Arial" w:cs="Arial"/>
                <w:sz w:val="12"/>
                <w:szCs w:val="12"/>
              </w:rPr>
              <w:t>ASSECO POLAND S.A.</w:t>
            </w:r>
          </w:p>
        </w:tc>
      </w:tr>
      <w:tr w:rsidR="008B0E4B" w:rsidRPr="00C74429" w:rsidTr="00983A26">
        <w:trPr>
          <w:trHeight w:val="92"/>
          <w:jc w:val="center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E4B" w:rsidRPr="00C74429" w:rsidRDefault="008B0E4B" w:rsidP="00983A2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74429">
              <w:rPr>
                <w:rFonts w:ascii="Arial" w:hAnsi="Arial" w:cs="Arial"/>
                <w:sz w:val="12"/>
                <w:szCs w:val="12"/>
              </w:rPr>
              <w:t>6</w:t>
            </w:r>
          </w:p>
        </w:tc>
        <w:tc>
          <w:tcPr>
            <w:tcW w:w="2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B" w:rsidRPr="00C74429" w:rsidRDefault="008B0E4B" w:rsidP="00983A26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74429">
              <w:rPr>
                <w:rFonts w:ascii="Arial" w:hAnsi="Arial" w:cs="Arial"/>
                <w:color w:val="000000"/>
                <w:sz w:val="12"/>
                <w:szCs w:val="12"/>
              </w:rPr>
              <w:t>Rejestr Sprzedaży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E4B" w:rsidRPr="00C74429" w:rsidRDefault="008B0E4B" w:rsidP="00983A2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74429">
              <w:rPr>
                <w:rFonts w:ascii="Arial" w:hAnsi="Arial" w:cs="Arial"/>
                <w:sz w:val="12"/>
                <w:szCs w:val="12"/>
              </w:rPr>
              <w:t>nazwany użytkownik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E4B" w:rsidRPr="00C74429" w:rsidRDefault="008B0E4B" w:rsidP="00983A2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74429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E4B" w:rsidRPr="00C74429" w:rsidRDefault="008B0E4B" w:rsidP="00983A2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74429">
              <w:rPr>
                <w:rFonts w:ascii="Arial" w:hAnsi="Arial" w:cs="Arial"/>
                <w:sz w:val="12"/>
                <w:szCs w:val="12"/>
              </w:rPr>
              <w:t>nadzór autorski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E4B" w:rsidRPr="00C74429" w:rsidRDefault="008B0E4B" w:rsidP="00983A2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74429">
              <w:rPr>
                <w:rFonts w:ascii="Arial" w:hAnsi="Arial" w:cs="Arial"/>
                <w:sz w:val="12"/>
                <w:szCs w:val="12"/>
              </w:rPr>
              <w:t>ASSECO POLAND S.A.</w:t>
            </w:r>
          </w:p>
        </w:tc>
      </w:tr>
      <w:tr w:rsidR="008B0E4B" w:rsidRPr="00C74429" w:rsidTr="00983A26">
        <w:trPr>
          <w:trHeight w:val="92"/>
          <w:jc w:val="center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E4B" w:rsidRPr="00C74429" w:rsidRDefault="008B0E4B" w:rsidP="00983A2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74429"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2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B" w:rsidRPr="00C74429" w:rsidRDefault="008B0E4B" w:rsidP="00983A26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proofErr w:type="spellStart"/>
            <w:r w:rsidRPr="00C74429">
              <w:rPr>
                <w:rFonts w:ascii="Arial" w:hAnsi="Arial" w:cs="Arial"/>
                <w:color w:val="000000"/>
                <w:sz w:val="12"/>
                <w:szCs w:val="12"/>
              </w:rPr>
              <w:t>Gruper</w:t>
            </w:r>
            <w:proofErr w:type="spellEnd"/>
            <w:r w:rsidRPr="00C74429">
              <w:rPr>
                <w:rFonts w:ascii="Arial" w:hAnsi="Arial" w:cs="Arial"/>
                <w:color w:val="000000"/>
                <w:sz w:val="12"/>
                <w:szCs w:val="12"/>
              </w:rPr>
              <w:t xml:space="preserve"> JGP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E4B" w:rsidRPr="00C74429" w:rsidRDefault="008B0E4B" w:rsidP="00983A2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74429">
              <w:rPr>
                <w:rFonts w:ascii="Arial" w:hAnsi="Arial" w:cs="Arial"/>
                <w:sz w:val="12"/>
                <w:szCs w:val="12"/>
              </w:rPr>
              <w:t>bez limitu użytkowników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E4B" w:rsidRPr="00C74429" w:rsidRDefault="008B0E4B" w:rsidP="00983A2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74429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E4B" w:rsidRPr="00C74429" w:rsidRDefault="008B0E4B" w:rsidP="00983A2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74429">
              <w:rPr>
                <w:rFonts w:ascii="Arial" w:hAnsi="Arial" w:cs="Arial"/>
                <w:sz w:val="12"/>
                <w:szCs w:val="12"/>
              </w:rPr>
              <w:t>nadzór autorski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E4B" w:rsidRPr="00C74429" w:rsidRDefault="008B0E4B" w:rsidP="00983A2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74429">
              <w:rPr>
                <w:rFonts w:ascii="Arial" w:hAnsi="Arial" w:cs="Arial"/>
                <w:sz w:val="12"/>
                <w:szCs w:val="12"/>
              </w:rPr>
              <w:t>ASSECO POLAND S.A.</w:t>
            </w:r>
          </w:p>
        </w:tc>
      </w:tr>
      <w:tr w:rsidR="008B0E4B" w:rsidRPr="00C74429" w:rsidTr="00983A26">
        <w:trPr>
          <w:trHeight w:val="92"/>
          <w:jc w:val="center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E4B" w:rsidRPr="00C74429" w:rsidRDefault="008B0E4B" w:rsidP="00983A2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74429"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2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B" w:rsidRPr="00C74429" w:rsidRDefault="008B0E4B" w:rsidP="00983A26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74429">
              <w:rPr>
                <w:rFonts w:ascii="Arial" w:hAnsi="Arial" w:cs="Arial"/>
                <w:color w:val="000000"/>
                <w:sz w:val="12"/>
                <w:szCs w:val="12"/>
              </w:rPr>
              <w:t>Optymalizator (symulator) JGP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E4B" w:rsidRPr="00C74429" w:rsidRDefault="008B0E4B" w:rsidP="00983A2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74429">
              <w:rPr>
                <w:rFonts w:ascii="Arial" w:hAnsi="Arial" w:cs="Arial"/>
                <w:sz w:val="12"/>
                <w:szCs w:val="12"/>
              </w:rPr>
              <w:t>bez limitu użytkowników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E4B" w:rsidRPr="00C74429" w:rsidRDefault="008B0E4B" w:rsidP="00983A2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74429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E4B" w:rsidRPr="00C74429" w:rsidRDefault="008B0E4B" w:rsidP="00983A2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74429">
              <w:rPr>
                <w:rFonts w:ascii="Arial" w:hAnsi="Arial" w:cs="Arial"/>
                <w:sz w:val="12"/>
                <w:szCs w:val="12"/>
              </w:rPr>
              <w:t>nadzór autorski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E4B" w:rsidRPr="00C74429" w:rsidRDefault="008B0E4B" w:rsidP="00983A2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74429">
              <w:rPr>
                <w:rFonts w:ascii="Arial" w:hAnsi="Arial" w:cs="Arial"/>
                <w:sz w:val="12"/>
                <w:szCs w:val="12"/>
              </w:rPr>
              <w:t>ASSECO POLAND S.A.</w:t>
            </w:r>
          </w:p>
        </w:tc>
      </w:tr>
      <w:tr w:rsidR="008B0E4B" w:rsidRPr="00C74429" w:rsidTr="00983A26">
        <w:trPr>
          <w:trHeight w:val="92"/>
          <w:jc w:val="center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E4B" w:rsidRPr="00C74429" w:rsidRDefault="008B0E4B" w:rsidP="00983A2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74429"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2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B" w:rsidRPr="00C74429" w:rsidRDefault="008B0E4B" w:rsidP="00983A26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74429">
              <w:rPr>
                <w:rFonts w:ascii="Arial" w:hAnsi="Arial" w:cs="Arial"/>
                <w:color w:val="000000"/>
                <w:sz w:val="12"/>
                <w:szCs w:val="12"/>
              </w:rPr>
              <w:t>Grafik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E4B" w:rsidRPr="00C74429" w:rsidRDefault="008B0E4B" w:rsidP="00983A2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74429">
              <w:rPr>
                <w:rFonts w:ascii="Arial" w:hAnsi="Arial" w:cs="Arial"/>
                <w:sz w:val="12"/>
                <w:szCs w:val="12"/>
              </w:rPr>
              <w:t>bez limitu użytkowników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E4B" w:rsidRPr="00C74429" w:rsidRDefault="008B0E4B" w:rsidP="00983A2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74429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E4B" w:rsidRPr="00C74429" w:rsidRDefault="008B0E4B" w:rsidP="00983A2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74429">
              <w:rPr>
                <w:rFonts w:ascii="Arial" w:hAnsi="Arial" w:cs="Arial"/>
                <w:sz w:val="12"/>
                <w:szCs w:val="12"/>
              </w:rPr>
              <w:t>nadzór autorski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E4B" w:rsidRPr="00C74429" w:rsidRDefault="008B0E4B" w:rsidP="00983A2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74429">
              <w:rPr>
                <w:rFonts w:ascii="Arial" w:hAnsi="Arial" w:cs="Arial"/>
                <w:sz w:val="12"/>
                <w:szCs w:val="12"/>
              </w:rPr>
              <w:t>ASSECO POLAND S.A.</w:t>
            </w:r>
          </w:p>
        </w:tc>
      </w:tr>
      <w:tr w:rsidR="008B0E4B" w:rsidRPr="00C74429" w:rsidTr="00983A26">
        <w:trPr>
          <w:trHeight w:val="92"/>
          <w:jc w:val="center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E4B" w:rsidRPr="00C74429" w:rsidRDefault="008B0E4B" w:rsidP="00983A2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74429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2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B" w:rsidRPr="00C74429" w:rsidRDefault="008B0E4B" w:rsidP="00983A26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74429">
              <w:rPr>
                <w:rFonts w:ascii="Arial" w:hAnsi="Arial" w:cs="Arial"/>
                <w:color w:val="000000"/>
                <w:sz w:val="12"/>
                <w:szCs w:val="12"/>
              </w:rPr>
              <w:t>Kadry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E4B" w:rsidRPr="00C74429" w:rsidRDefault="008B0E4B" w:rsidP="00983A2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74429">
              <w:rPr>
                <w:rFonts w:ascii="Arial" w:hAnsi="Arial" w:cs="Arial"/>
                <w:sz w:val="12"/>
                <w:szCs w:val="12"/>
              </w:rPr>
              <w:t>nazwany użytkownik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E4B" w:rsidRPr="00C74429" w:rsidRDefault="008B0E4B" w:rsidP="00983A2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74429"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E4B" w:rsidRPr="00C74429" w:rsidRDefault="008B0E4B" w:rsidP="00983A2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74429">
              <w:rPr>
                <w:rFonts w:ascii="Arial" w:hAnsi="Arial" w:cs="Arial"/>
                <w:sz w:val="12"/>
                <w:szCs w:val="12"/>
              </w:rPr>
              <w:t>nadzór autorski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E4B" w:rsidRPr="00C74429" w:rsidRDefault="008B0E4B" w:rsidP="00983A2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74429">
              <w:rPr>
                <w:rFonts w:ascii="Arial" w:hAnsi="Arial" w:cs="Arial"/>
                <w:sz w:val="12"/>
                <w:szCs w:val="12"/>
              </w:rPr>
              <w:t>ASSECO POLAND S.A.</w:t>
            </w:r>
          </w:p>
        </w:tc>
      </w:tr>
      <w:tr w:rsidR="008B0E4B" w:rsidRPr="00C74429" w:rsidTr="00983A26">
        <w:trPr>
          <w:trHeight w:val="92"/>
          <w:jc w:val="center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E4B" w:rsidRPr="00C74429" w:rsidRDefault="008B0E4B" w:rsidP="00983A2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74429"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2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B" w:rsidRPr="00C74429" w:rsidRDefault="008B0E4B" w:rsidP="00983A26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74429">
              <w:rPr>
                <w:rFonts w:ascii="Arial" w:hAnsi="Arial" w:cs="Arial"/>
                <w:color w:val="000000"/>
                <w:sz w:val="12"/>
                <w:szCs w:val="12"/>
              </w:rPr>
              <w:t>Płace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E4B" w:rsidRPr="00C74429" w:rsidRDefault="008B0E4B" w:rsidP="00983A2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74429">
              <w:rPr>
                <w:rFonts w:ascii="Arial" w:hAnsi="Arial" w:cs="Arial"/>
                <w:sz w:val="12"/>
                <w:szCs w:val="12"/>
              </w:rPr>
              <w:t>nazwany użytkownik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E4B" w:rsidRPr="00C74429" w:rsidRDefault="008B0E4B" w:rsidP="00983A2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74429"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E4B" w:rsidRPr="00C74429" w:rsidRDefault="008B0E4B" w:rsidP="00983A2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74429">
              <w:rPr>
                <w:rFonts w:ascii="Arial" w:hAnsi="Arial" w:cs="Arial"/>
                <w:sz w:val="12"/>
                <w:szCs w:val="12"/>
              </w:rPr>
              <w:t>nadzór autorski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E4B" w:rsidRPr="00C74429" w:rsidRDefault="008B0E4B" w:rsidP="00983A2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74429">
              <w:rPr>
                <w:rFonts w:ascii="Arial" w:hAnsi="Arial" w:cs="Arial"/>
                <w:sz w:val="12"/>
                <w:szCs w:val="12"/>
              </w:rPr>
              <w:t>ASSECO POLAND S.A.</w:t>
            </w:r>
          </w:p>
        </w:tc>
      </w:tr>
      <w:tr w:rsidR="008B0E4B" w:rsidRPr="00C74429" w:rsidTr="00983A26">
        <w:trPr>
          <w:trHeight w:val="92"/>
          <w:jc w:val="center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E4B" w:rsidRPr="00C74429" w:rsidRDefault="008B0E4B" w:rsidP="00983A2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74429">
              <w:rPr>
                <w:rFonts w:ascii="Arial" w:hAnsi="Arial" w:cs="Arial"/>
                <w:sz w:val="12"/>
                <w:szCs w:val="12"/>
              </w:rPr>
              <w:t>12</w:t>
            </w:r>
          </w:p>
        </w:tc>
        <w:tc>
          <w:tcPr>
            <w:tcW w:w="2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B" w:rsidRPr="00C74429" w:rsidRDefault="008B0E4B" w:rsidP="00983A26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74429">
              <w:rPr>
                <w:rFonts w:ascii="Arial" w:hAnsi="Arial" w:cs="Arial"/>
                <w:color w:val="000000"/>
                <w:sz w:val="12"/>
                <w:szCs w:val="12"/>
              </w:rPr>
              <w:t>Obsługa Kontraktowania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E4B" w:rsidRPr="00C74429" w:rsidRDefault="008B0E4B" w:rsidP="00983A2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74429">
              <w:rPr>
                <w:rFonts w:ascii="Arial" w:hAnsi="Arial" w:cs="Arial"/>
                <w:sz w:val="12"/>
                <w:szCs w:val="12"/>
              </w:rPr>
              <w:t>bez limitu użytkowników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E4B" w:rsidRPr="00C74429" w:rsidRDefault="008B0E4B" w:rsidP="00983A2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74429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E4B" w:rsidRPr="00C74429" w:rsidRDefault="008B0E4B" w:rsidP="00983A2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74429">
              <w:rPr>
                <w:rFonts w:ascii="Arial" w:hAnsi="Arial" w:cs="Arial"/>
                <w:sz w:val="12"/>
                <w:szCs w:val="12"/>
              </w:rPr>
              <w:t>nadzór autorski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E4B" w:rsidRPr="00C74429" w:rsidRDefault="008B0E4B" w:rsidP="00983A2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74429">
              <w:rPr>
                <w:rFonts w:ascii="Arial" w:hAnsi="Arial" w:cs="Arial"/>
                <w:sz w:val="12"/>
                <w:szCs w:val="12"/>
              </w:rPr>
              <w:t>ASSECO POLAND S.A.</w:t>
            </w:r>
          </w:p>
        </w:tc>
      </w:tr>
      <w:tr w:rsidR="008B0E4B" w:rsidRPr="00C74429" w:rsidTr="00983A26">
        <w:trPr>
          <w:trHeight w:val="92"/>
          <w:jc w:val="center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E4B" w:rsidRPr="00C74429" w:rsidRDefault="008B0E4B" w:rsidP="00983A2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74429">
              <w:rPr>
                <w:rFonts w:ascii="Arial" w:hAnsi="Arial" w:cs="Arial"/>
                <w:sz w:val="12"/>
                <w:szCs w:val="12"/>
              </w:rPr>
              <w:t>13</w:t>
            </w:r>
          </w:p>
        </w:tc>
        <w:tc>
          <w:tcPr>
            <w:tcW w:w="2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B" w:rsidRPr="00C74429" w:rsidRDefault="008B0E4B" w:rsidP="00983A26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74429">
              <w:rPr>
                <w:rFonts w:ascii="Arial" w:hAnsi="Arial" w:cs="Arial"/>
                <w:color w:val="000000"/>
                <w:sz w:val="12"/>
                <w:szCs w:val="12"/>
              </w:rPr>
              <w:t>Ruch Chorych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E4B" w:rsidRPr="00C74429" w:rsidRDefault="008B0E4B" w:rsidP="00983A2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74429">
              <w:rPr>
                <w:rFonts w:ascii="Arial" w:hAnsi="Arial" w:cs="Arial"/>
                <w:sz w:val="12"/>
                <w:szCs w:val="12"/>
              </w:rPr>
              <w:t>bez limitu użytkowników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E4B" w:rsidRPr="00C74429" w:rsidRDefault="008B0E4B" w:rsidP="00983A2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74429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E4B" w:rsidRPr="00C74429" w:rsidRDefault="008B0E4B" w:rsidP="00983A2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74429">
              <w:rPr>
                <w:rFonts w:ascii="Arial" w:hAnsi="Arial" w:cs="Arial"/>
                <w:sz w:val="12"/>
                <w:szCs w:val="12"/>
              </w:rPr>
              <w:t>nadzór autorski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E4B" w:rsidRPr="00C74429" w:rsidRDefault="008B0E4B" w:rsidP="00983A2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74429">
              <w:rPr>
                <w:rFonts w:ascii="Arial" w:hAnsi="Arial" w:cs="Arial"/>
                <w:sz w:val="12"/>
                <w:szCs w:val="12"/>
              </w:rPr>
              <w:t>ASSECO POLAND S.A.</w:t>
            </w:r>
          </w:p>
        </w:tc>
      </w:tr>
      <w:tr w:rsidR="008B0E4B" w:rsidRPr="00C74429" w:rsidTr="00983A26">
        <w:trPr>
          <w:trHeight w:val="92"/>
          <w:jc w:val="center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E4B" w:rsidRPr="00C74429" w:rsidRDefault="008B0E4B" w:rsidP="00983A2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74429">
              <w:rPr>
                <w:rFonts w:ascii="Arial" w:hAnsi="Arial" w:cs="Arial"/>
                <w:sz w:val="12"/>
                <w:szCs w:val="12"/>
              </w:rPr>
              <w:t>14</w:t>
            </w:r>
          </w:p>
        </w:tc>
        <w:tc>
          <w:tcPr>
            <w:tcW w:w="2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B" w:rsidRPr="00C74429" w:rsidRDefault="008B0E4B" w:rsidP="00983A26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74429">
              <w:rPr>
                <w:rFonts w:ascii="Arial" w:hAnsi="Arial" w:cs="Arial"/>
                <w:color w:val="000000"/>
                <w:sz w:val="12"/>
                <w:szCs w:val="12"/>
              </w:rPr>
              <w:t>Środki Trwałe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E4B" w:rsidRPr="00C74429" w:rsidRDefault="008B0E4B" w:rsidP="00983A2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74429">
              <w:rPr>
                <w:rFonts w:ascii="Arial" w:hAnsi="Arial" w:cs="Arial"/>
                <w:sz w:val="12"/>
                <w:szCs w:val="12"/>
              </w:rPr>
              <w:t>nazwany użytkownik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E4B" w:rsidRPr="00C74429" w:rsidRDefault="008B0E4B" w:rsidP="00983A2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74429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E4B" w:rsidRPr="00C74429" w:rsidRDefault="008B0E4B" w:rsidP="00983A2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74429">
              <w:rPr>
                <w:rFonts w:ascii="Arial" w:hAnsi="Arial" w:cs="Arial"/>
                <w:sz w:val="12"/>
                <w:szCs w:val="12"/>
              </w:rPr>
              <w:t>nadzór autorski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E4B" w:rsidRPr="00C74429" w:rsidRDefault="008B0E4B" w:rsidP="00983A2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74429">
              <w:rPr>
                <w:rFonts w:ascii="Arial" w:hAnsi="Arial" w:cs="Arial"/>
                <w:sz w:val="12"/>
                <w:szCs w:val="12"/>
              </w:rPr>
              <w:t>ASSECO POLAND S.A.</w:t>
            </w:r>
          </w:p>
        </w:tc>
      </w:tr>
      <w:tr w:rsidR="008B0E4B" w:rsidRPr="00C74429" w:rsidTr="00983A26">
        <w:trPr>
          <w:trHeight w:val="92"/>
          <w:jc w:val="center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E4B" w:rsidRPr="00C74429" w:rsidRDefault="008B0E4B" w:rsidP="00983A2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74429">
              <w:rPr>
                <w:rFonts w:ascii="Arial" w:hAnsi="Arial" w:cs="Arial"/>
                <w:sz w:val="12"/>
                <w:szCs w:val="12"/>
              </w:rPr>
              <w:t>15</w:t>
            </w:r>
          </w:p>
        </w:tc>
        <w:tc>
          <w:tcPr>
            <w:tcW w:w="2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E4B" w:rsidRPr="00C74429" w:rsidRDefault="008B0E4B" w:rsidP="00983A26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74429">
              <w:rPr>
                <w:rFonts w:ascii="Arial" w:hAnsi="Arial" w:cs="Arial"/>
                <w:color w:val="000000"/>
                <w:sz w:val="12"/>
                <w:szCs w:val="12"/>
              </w:rPr>
              <w:t>Wyposażenie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E4B" w:rsidRPr="00C74429" w:rsidRDefault="008B0E4B" w:rsidP="00983A2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74429">
              <w:rPr>
                <w:rFonts w:ascii="Arial" w:hAnsi="Arial" w:cs="Arial"/>
                <w:sz w:val="12"/>
                <w:szCs w:val="12"/>
              </w:rPr>
              <w:t>nazwany użytkownik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E4B" w:rsidRPr="00C74429" w:rsidRDefault="008B0E4B" w:rsidP="00983A2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74429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E4B" w:rsidRPr="00C74429" w:rsidRDefault="008B0E4B" w:rsidP="00983A2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74429">
              <w:rPr>
                <w:rFonts w:ascii="Arial" w:hAnsi="Arial" w:cs="Arial"/>
                <w:sz w:val="12"/>
                <w:szCs w:val="12"/>
              </w:rPr>
              <w:t>nadzór autorski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E4B" w:rsidRPr="00C74429" w:rsidRDefault="008B0E4B" w:rsidP="00983A2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74429">
              <w:rPr>
                <w:rFonts w:ascii="Arial" w:hAnsi="Arial" w:cs="Arial"/>
                <w:sz w:val="12"/>
                <w:szCs w:val="12"/>
              </w:rPr>
              <w:t>ASSECO POLAND S.A.</w:t>
            </w:r>
          </w:p>
        </w:tc>
      </w:tr>
      <w:tr w:rsidR="008B0E4B" w:rsidRPr="00C74429" w:rsidTr="00983A26">
        <w:trPr>
          <w:trHeight w:val="92"/>
          <w:jc w:val="center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E4B" w:rsidRPr="00C74429" w:rsidRDefault="008B0E4B" w:rsidP="00983A2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74429">
              <w:rPr>
                <w:rFonts w:ascii="Arial" w:hAnsi="Arial" w:cs="Arial"/>
                <w:sz w:val="12"/>
                <w:szCs w:val="12"/>
              </w:rPr>
              <w:t>16</w:t>
            </w:r>
          </w:p>
        </w:tc>
        <w:tc>
          <w:tcPr>
            <w:tcW w:w="2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B" w:rsidRPr="00C74429" w:rsidRDefault="008B0E4B" w:rsidP="00983A26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74429">
              <w:rPr>
                <w:rFonts w:ascii="Arial" w:hAnsi="Arial" w:cs="Arial"/>
                <w:color w:val="000000"/>
                <w:sz w:val="12"/>
                <w:szCs w:val="12"/>
              </w:rPr>
              <w:t>Zlecenia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E4B" w:rsidRPr="00C74429" w:rsidRDefault="008B0E4B" w:rsidP="00983A2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74429">
              <w:rPr>
                <w:rFonts w:ascii="Arial" w:hAnsi="Arial" w:cs="Arial"/>
                <w:sz w:val="12"/>
                <w:szCs w:val="12"/>
              </w:rPr>
              <w:t>bez limitu użytkowników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E4B" w:rsidRPr="00C74429" w:rsidRDefault="008B0E4B" w:rsidP="00983A2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74429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E4B" w:rsidRPr="00C74429" w:rsidRDefault="008B0E4B" w:rsidP="00983A2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74429">
              <w:rPr>
                <w:rFonts w:ascii="Arial" w:hAnsi="Arial" w:cs="Arial"/>
                <w:sz w:val="12"/>
                <w:szCs w:val="12"/>
              </w:rPr>
              <w:t>nadzór autorski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E4B" w:rsidRPr="00C74429" w:rsidRDefault="008B0E4B" w:rsidP="00983A2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74429">
              <w:rPr>
                <w:rFonts w:ascii="Arial" w:hAnsi="Arial" w:cs="Arial"/>
                <w:sz w:val="12"/>
                <w:szCs w:val="12"/>
              </w:rPr>
              <w:t>ASSECO POLAND S.A.</w:t>
            </w:r>
          </w:p>
        </w:tc>
      </w:tr>
      <w:tr w:rsidR="008B0E4B" w:rsidRPr="00C74429" w:rsidTr="00983A26">
        <w:trPr>
          <w:trHeight w:val="92"/>
          <w:jc w:val="center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E4B" w:rsidRPr="00C74429" w:rsidRDefault="008B0E4B" w:rsidP="00983A2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74429">
              <w:rPr>
                <w:rFonts w:ascii="Arial" w:hAnsi="Arial" w:cs="Arial"/>
                <w:sz w:val="12"/>
                <w:szCs w:val="12"/>
              </w:rPr>
              <w:t>17</w:t>
            </w:r>
          </w:p>
        </w:tc>
        <w:tc>
          <w:tcPr>
            <w:tcW w:w="2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B" w:rsidRPr="00C74429" w:rsidRDefault="008B0E4B" w:rsidP="00983A26">
            <w:pPr>
              <w:rPr>
                <w:rFonts w:ascii="Arial" w:hAnsi="Arial" w:cs="Arial"/>
                <w:sz w:val="12"/>
                <w:szCs w:val="12"/>
              </w:rPr>
            </w:pPr>
            <w:r w:rsidRPr="00C74429">
              <w:rPr>
                <w:rFonts w:ascii="Arial" w:hAnsi="Arial" w:cs="Arial"/>
                <w:sz w:val="12"/>
                <w:szCs w:val="12"/>
              </w:rPr>
              <w:t xml:space="preserve">AMMS Blok Operacyjny 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E4B" w:rsidRPr="00C74429" w:rsidRDefault="008B0E4B" w:rsidP="00983A2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74429">
              <w:rPr>
                <w:rFonts w:ascii="Arial" w:hAnsi="Arial" w:cs="Arial"/>
                <w:sz w:val="12"/>
                <w:szCs w:val="12"/>
              </w:rPr>
              <w:t>bez limitu użytkowników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E4B" w:rsidRPr="00C74429" w:rsidRDefault="008B0E4B" w:rsidP="00983A2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74429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E4B" w:rsidRPr="00C74429" w:rsidRDefault="008B0E4B" w:rsidP="00983A2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74429">
              <w:rPr>
                <w:rFonts w:ascii="Arial" w:hAnsi="Arial" w:cs="Arial"/>
                <w:sz w:val="12"/>
                <w:szCs w:val="12"/>
              </w:rPr>
              <w:t>nadzór autorski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E4B" w:rsidRPr="00C74429" w:rsidRDefault="008B0E4B" w:rsidP="00983A2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74429">
              <w:rPr>
                <w:rFonts w:ascii="Arial" w:hAnsi="Arial" w:cs="Arial"/>
                <w:sz w:val="12"/>
                <w:szCs w:val="12"/>
              </w:rPr>
              <w:t>ASSECO POLAND S.A.</w:t>
            </w:r>
          </w:p>
        </w:tc>
      </w:tr>
      <w:tr w:rsidR="008B0E4B" w:rsidRPr="00C74429" w:rsidTr="00983A26">
        <w:trPr>
          <w:trHeight w:val="92"/>
          <w:jc w:val="center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E4B" w:rsidRPr="00C74429" w:rsidRDefault="008B0E4B" w:rsidP="00983A2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74429">
              <w:rPr>
                <w:rFonts w:ascii="Arial" w:hAnsi="Arial" w:cs="Arial"/>
                <w:sz w:val="12"/>
                <w:szCs w:val="12"/>
              </w:rPr>
              <w:t>18</w:t>
            </w:r>
          </w:p>
        </w:tc>
        <w:tc>
          <w:tcPr>
            <w:tcW w:w="2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B" w:rsidRPr="00C74429" w:rsidRDefault="008B0E4B" w:rsidP="00983A26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C74429">
              <w:rPr>
                <w:rFonts w:ascii="Arial" w:hAnsi="Arial" w:cs="Arial"/>
                <w:sz w:val="12"/>
                <w:szCs w:val="12"/>
                <w:lang w:val="en-US"/>
              </w:rPr>
              <w:t>Integracja</w:t>
            </w:r>
            <w:proofErr w:type="spellEnd"/>
            <w:r w:rsidRPr="00C74429">
              <w:rPr>
                <w:rFonts w:ascii="Arial" w:hAnsi="Arial" w:cs="Arial"/>
                <w:sz w:val="12"/>
                <w:szCs w:val="12"/>
                <w:lang w:val="en-US"/>
              </w:rPr>
              <w:t xml:space="preserve"> HIS </w:t>
            </w:r>
            <w:proofErr w:type="spellStart"/>
            <w:r w:rsidRPr="00C74429">
              <w:rPr>
                <w:rFonts w:ascii="Arial" w:hAnsi="Arial" w:cs="Arial"/>
                <w:sz w:val="12"/>
                <w:szCs w:val="12"/>
                <w:lang w:val="en-US"/>
              </w:rPr>
              <w:t>InfoMedica</w:t>
            </w:r>
            <w:proofErr w:type="spellEnd"/>
            <w:r w:rsidRPr="00C74429">
              <w:rPr>
                <w:rFonts w:ascii="Arial" w:hAnsi="Arial" w:cs="Arial"/>
                <w:sz w:val="12"/>
                <w:szCs w:val="12"/>
                <w:lang w:val="en-US"/>
              </w:rPr>
              <w:t xml:space="preserve">/AMMS – LIS Marcel </w:t>
            </w:r>
            <w:proofErr w:type="spellStart"/>
            <w:r w:rsidRPr="00C74429">
              <w:rPr>
                <w:rFonts w:ascii="Arial" w:hAnsi="Arial" w:cs="Arial"/>
                <w:sz w:val="12"/>
                <w:szCs w:val="12"/>
                <w:lang w:val="en-US"/>
              </w:rPr>
              <w:t>analityka</w:t>
            </w:r>
            <w:proofErr w:type="spellEnd"/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E4B" w:rsidRPr="00C74429" w:rsidRDefault="008B0E4B" w:rsidP="00983A2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74429">
              <w:rPr>
                <w:rFonts w:ascii="Arial" w:hAnsi="Arial" w:cs="Arial"/>
                <w:sz w:val="12"/>
                <w:szCs w:val="12"/>
              </w:rPr>
              <w:t>1 system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E4B" w:rsidRPr="00C74429" w:rsidRDefault="008B0E4B" w:rsidP="00983A2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74429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E4B" w:rsidRPr="00C74429" w:rsidRDefault="008B0E4B" w:rsidP="00983A2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74429">
              <w:rPr>
                <w:rFonts w:ascii="Arial" w:hAnsi="Arial" w:cs="Arial"/>
                <w:sz w:val="12"/>
                <w:szCs w:val="12"/>
              </w:rPr>
              <w:t>nadzór autorski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E4B" w:rsidRPr="00C74429" w:rsidRDefault="008B0E4B" w:rsidP="00983A2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74429">
              <w:rPr>
                <w:rFonts w:ascii="Arial" w:hAnsi="Arial" w:cs="Arial"/>
                <w:sz w:val="12"/>
                <w:szCs w:val="12"/>
              </w:rPr>
              <w:t>ASSECO POLAND S.A.</w:t>
            </w:r>
          </w:p>
        </w:tc>
      </w:tr>
      <w:tr w:rsidR="008B0E4B" w:rsidRPr="00C74429" w:rsidTr="00983A26">
        <w:trPr>
          <w:trHeight w:val="92"/>
          <w:jc w:val="center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E4B" w:rsidRPr="00C74429" w:rsidRDefault="008B0E4B" w:rsidP="00983A2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74429">
              <w:rPr>
                <w:rFonts w:ascii="Arial" w:hAnsi="Arial" w:cs="Arial"/>
                <w:sz w:val="12"/>
                <w:szCs w:val="12"/>
              </w:rPr>
              <w:t>19</w:t>
            </w:r>
          </w:p>
        </w:tc>
        <w:tc>
          <w:tcPr>
            <w:tcW w:w="2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B" w:rsidRPr="00C74429" w:rsidRDefault="008B0E4B" w:rsidP="00983A26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C74429">
              <w:rPr>
                <w:rFonts w:ascii="Arial" w:hAnsi="Arial" w:cs="Arial"/>
                <w:sz w:val="12"/>
                <w:szCs w:val="12"/>
                <w:lang w:val="en-US"/>
              </w:rPr>
              <w:t>Integracja</w:t>
            </w:r>
            <w:proofErr w:type="spellEnd"/>
            <w:r w:rsidRPr="00C74429">
              <w:rPr>
                <w:rFonts w:ascii="Arial" w:hAnsi="Arial" w:cs="Arial"/>
                <w:sz w:val="12"/>
                <w:szCs w:val="12"/>
                <w:lang w:val="en-US"/>
              </w:rPr>
              <w:t xml:space="preserve"> HIS </w:t>
            </w:r>
            <w:proofErr w:type="spellStart"/>
            <w:r w:rsidRPr="00C74429">
              <w:rPr>
                <w:rFonts w:ascii="Arial" w:hAnsi="Arial" w:cs="Arial"/>
                <w:sz w:val="12"/>
                <w:szCs w:val="12"/>
                <w:lang w:val="en-US"/>
              </w:rPr>
              <w:t>InfoMedica</w:t>
            </w:r>
            <w:proofErr w:type="spellEnd"/>
            <w:r w:rsidRPr="00C74429">
              <w:rPr>
                <w:rFonts w:ascii="Arial" w:hAnsi="Arial" w:cs="Arial"/>
                <w:sz w:val="12"/>
                <w:szCs w:val="12"/>
                <w:lang w:val="en-US"/>
              </w:rPr>
              <w:t xml:space="preserve">/AMMS – LIS Marcel </w:t>
            </w:r>
            <w:proofErr w:type="spellStart"/>
            <w:r w:rsidRPr="00C74429">
              <w:rPr>
                <w:rFonts w:ascii="Arial" w:hAnsi="Arial" w:cs="Arial"/>
                <w:sz w:val="12"/>
                <w:szCs w:val="12"/>
                <w:lang w:val="en-US"/>
              </w:rPr>
              <w:t>mikrobiologia</w:t>
            </w:r>
            <w:proofErr w:type="spellEnd"/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E4B" w:rsidRPr="00C74429" w:rsidRDefault="008B0E4B" w:rsidP="00983A2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74429">
              <w:rPr>
                <w:rFonts w:ascii="Arial" w:hAnsi="Arial" w:cs="Arial"/>
                <w:sz w:val="12"/>
                <w:szCs w:val="12"/>
              </w:rPr>
              <w:t>1 system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E4B" w:rsidRPr="00C74429" w:rsidRDefault="008B0E4B" w:rsidP="00983A2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74429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E4B" w:rsidRPr="00C74429" w:rsidRDefault="008B0E4B" w:rsidP="00983A2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74429">
              <w:rPr>
                <w:rFonts w:ascii="Arial" w:hAnsi="Arial" w:cs="Arial"/>
                <w:sz w:val="12"/>
                <w:szCs w:val="12"/>
              </w:rPr>
              <w:t>nadzór autorski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E4B" w:rsidRPr="00C74429" w:rsidRDefault="008B0E4B" w:rsidP="00983A2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74429">
              <w:rPr>
                <w:rFonts w:ascii="Arial" w:hAnsi="Arial" w:cs="Arial"/>
                <w:sz w:val="12"/>
                <w:szCs w:val="12"/>
              </w:rPr>
              <w:t>ASSECO POLAND S.A.</w:t>
            </w:r>
          </w:p>
        </w:tc>
      </w:tr>
      <w:tr w:rsidR="008B0E4B" w:rsidRPr="00C74429" w:rsidTr="00983A26">
        <w:trPr>
          <w:trHeight w:val="92"/>
          <w:jc w:val="center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E4B" w:rsidRPr="00C74429" w:rsidRDefault="008B0E4B" w:rsidP="00983A2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74429">
              <w:rPr>
                <w:rFonts w:ascii="Arial" w:hAnsi="Arial" w:cs="Arial"/>
                <w:sz w:val="12"/>
                <w:szCs w:val="12"/>
              </w:rPr>
              <w:t>20</w:t>
            </w:r>
          </w:p>
        </w:tc>
        <w:tc>
          <w:tcPr>
            <w:tcW w:w="2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B" w:rsidRPr="00C74429" w:rsidRDefault="008B0E4B" w:rsidP="00983A26">
            <w:pPr>
              <w:rPr>
                <w:rFonts w:ascii="Arial" w:hAnsi="Arial" w:cs="Arial"/>
                <w:sz w:val="12"/>
                <w:szCs w:val="12"/>
              </w:rPr>
            </w:pPr>
            <w:r w:rsidRPr="00C74429">
              <w:rPr>
                <w:rFonts w:ascii="Arial" w:hAnsi="Arial" w:cs="Arial"/>
                <w:sz w:val="12"/>
                <w:szCs w:val="12"/>
              </w:rPr>
              <w:t>AMMS Przychodnia (Rejestracja, Gabinet, Statystyka NFZ)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E4B" w:rsidRPr="00C74429" w:rsidRDefault="008B0E4B" w:rsidP="00983A2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74429">
              <w:rPr>
                <w:rFonts w:ascii="Arial" w:hAnsi="Arial" w:cs="Arial"/>
                <w:sz w:val="12"/>
                <w:szCs w:val="12"/>
              </w:rPr>
              <w:t>bez limitu użytkowników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E4B" w:rsidRPr="00C74429" w:rsidRDefault="008B0E4B" w:rsidP="00983A2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74429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E4B" w:rsidRPr="00C74429" w:rsidRDefault="008B0E4B" w:rsidP="00983A2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74429">
              <w:rPr>
                <w:rFonts w:ascii="Arial" w:hAnsi="Arial" w:cs="Arial"/>
                <w:sz w:val="12"/>
                <w:szCs w:val="12"/>
              </w:rPr>
              <w:t>nadzór autorski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E4B" w:rsidRPr="00C74429" w:rsidRDefault="008B0E4B" w:rsidP="00983A2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74429">
              <w:rPr>
                <w:rFonts w:ascii="Arial" w:hAnsi="Arial" w:cs="Arial"/>
                <w:sz w:val="12"/>
                <w:szCs w:val="12"/>
              </w:rPr>
              <w:t>ASSECO POLAND S.A.</w:t>
            </w:r>
          </w:p>
        </w:tc>
      </w:tr>
    </w:tbl>
    <w:p w:rsidR="008B0E4B" w:rsidRDefault="008B0E4B" w:rsidP="008B0E4B"/>
    <w:p w:rsidR="00C74429" w:rsidRPr="008B0E4B" w:rsidRDefault="00C74429" w:rsidP="008B0E4B"/>
    <w:sectPr w:rsidR="00C74429" w:rsidRPr="008B0E4B" w:rsidSect="00531E1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6C47" w:rsidRDefault="002C6C47" w:rsidP="002C6C47">
      <w:r>
        <w:separator/>
      </w:r>
    </w:p>
  </w:endnote>
  <w:endnote w:type="continuationSeparator" w:id="0">
    <w:p w:rsidR="002C6C47" w:rsidRDefault="002C6C47" w:rsidP="002C6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6C47" w:rsidRDefault="002C6C47">
    <w:pPr>
      <w:pStyle w:val="Stopka"/>
    </w:pPr>
    <w:r>
      <w:ptab w:relativeTo="margin" w:alignment="center" w:leader="none"/>
    </w:r>
    <w:proofErr w:type="spellStart"/>
    <w:r>
      <w:t>RPoZP</w:t>
    </w:r>
    <w:proofErr w:type="spellEnd"/>
    <w:r>
      <w:t xml:space="preserve"> 21/2019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6C47" w:rsidRDefault="002C6C47" w:rsidP="002C6C47">
      <w:r>
        <w:separator/>
      </w:r>
    </w:p>
  </w:footnote>
  <w:footnote w:type="continuationSeparator" w:id="0">
    <w:p w:rsidR="002C6C47" w:rsidRDefault="002C6C47" w:rsidP="002C6C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B0B481CC"/>
    <w:lvl w:ilvl="0">
      <w:start w:val="1"/>
      <w:numFmt w:val="decimal"/>
      <w:lvlText w:val="§ %1."/>
      <w:lvlJc w:val="left"/>
      <w:pPr>
        <w:tabs>
          <w:tab w:val="num" w:pos="680"/>
        </w:tabs>
        <w:ind w:left="680" w:hanging="680"/>
      </w:pPr>
      <w:rPr>
        <w:rFonts w:ascii="Bookman Old Style" w:hAnsi="Bookman Old Style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Bookman Old Style" w:hAnsi="Bookman Old Style" w:hint="default"/>
        <w:b w:val="0"/>
        <w:i w:val="0"/>
        <w:strike w:val="0"/>
        <w:dstrike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361"/>
        </w:tabs>
        <w:ind w:left="1361" w:hanging="681"/>
      </w:pPr>
      <w:rPr>
        <w:rFonts w:ascii="Times New Roman" w:eastAsia="Times New Roman" w:hAnsi="Times New Roman" w:cs="Times New Roman" w:hint="default"/>
        <w:b w:val="0"/>
        <w:i w:val="0"/>
        <w:sz w:val="20"/>
      </w:rPr>
    </w:lvl>
    <w:lvl w:ilvl="3">
      <w:start w:val="1"/>
      <w:numFmt w:val="bullet"/>
      <w:lvlText w:val="-"/>
      <w:lvlJc w:val="left"/>
      <w:pPr>
        <w:tabs>
          <w:tab w:val="num" w:pos="1928"/>
        </w:tabs>
        <w:ind w:left="1928" w:hanging="567"/>
      </w:pPr>
      <w:rPr>
        <w:rFonts w:ascii="Times New Roman" w:hAnsi="Times New Roman" w:cs="Times New Roman" w:hint="default"/>
      </w:rPr>
    </w:lvl>
    <w:lvl w:ilvl="4">
      <w:start w:val="1"/>
      <w:numFmt w:val="lowerRoman"/>
      <w:lvlText w:val="(%5)"/>
      <w:lvlJc w:val="left"/>
      <w:pPr>
        <w:tabs>
          <w:tab w:val="num" w:pos="2268"/>
        </w:tabs>
        <w:ind w:left="2268" w:hanging="680"/>
      </w:pPr>
      <w:rPr>
        <w:rFonts w:hint="default"/>
      </w:rPr>
    </w:lvl>
    <w:lvl w:ilvl="5">
      <w:start w:val="1"/>
      <w:numFmt w:val="bullet"/>
      <w:lvlText w:val="·"/>
      <w:lvlJc w:val="left"/>
      <w:pPr>
        <w:tabs>
          <w:tab w:val="num" w:pos="2722"/>
        </w:tabs>
        <w:ind w:left="2722" w:hanging="454"/>
      </w:pPr>
      <w:rPr>
        <w:rFonts w:ascii="Symbol" w:hAnsi="Symbol" w:hint="default"/>
        <w:color w:val="00000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3B36399B"/>
    <w:multiLevelType w:val="multilevel"/>
    <w:tmpl w:val="23B645E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60403819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7B71"/>
    <w:rsid w:val="002036F6"/>
    <w:rsid w:val="002C6C47"/>
    <w:rsid w:val="00357B71"/>
    <w:rsid w:val="00462D87"/>
    <w:rsid w:val="00531E1E"/>
    <w:rsid w:val="00757D73"/>
    <w:rsid w:val="008B0E4B"/>
    <w:rsid w:val="00C74429"/>
    <w:rsid w:val="00FD44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A8E0F32"/>
  <w15:docId w15:val="{20AEA22D-B0F9-467F-907C-A193F88B5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7B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style-span">
    <w:name w:val="apple-style-span"/>
    <w:rsid w:val="00357B71"/>
  </w:style>
  <w:style w:type="paragraph" w:styleId="Nagwek">
    <w:name w:val="header"/>
    <w:basedOn w:val="Normalny"/>
    <w:link w:val="NagwekZnak"/>
    <w:uiPriority w:val="99"/>
    <w:unhideWhenUsed/>
    <w:rsid w:val="002C6C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6C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C6C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C6C4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949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Kostrakiewicz</dc:creator>
  <cp:keywords/>
  <dc:description/>
  <cp:lastModifiedBy>Małgorzata Jarosz</cp:lastModifiedBy>
  <cp:revision>6</cp:revision>
  <cp:lastPrinted>2013-01-11T09:02:00Z</cp:lastPrinted>
  <dcterms:created xsi:type="dcterms:W3CDTF">2013-01-11T08:32:00Z</dcterms:created>
  <dcterms:modified xsi:type="dcterms:W3CDTF">2019-07-16T11:07:00Z</dcterms:modified>
</cp:coreProperties>
</file>