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1F60F4C5" w:rsidR="002C0E65" w:rsidRPr="002C0E65" w:rsidRDefault="0033583E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Znak postępowania: </w:t>
      </w:r>
      <w:r w:rsidR="00105D4D">
        <w:rPr>
          <w:rFonts w:cstheme="minorHAnsi"/>
          <w:sz w:val="20"/>
          <w:szCs w:val="20"/>
        </w:rPr>
        <w:t>1</w:t>
      </w:r>
      <w:r w:rsidR="007F72C1">
        <w:rPr>
          <w:rFonts w:cstheme="minorHAnsi"/>
          <w:sz w:val="20"/>
          <w:szCs w:val="20"/>
        </w:rPr>
        <w:t>8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525E9D5E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r w:rsidR="007F72C1" w:rsidRPr="007F72C1">
        <w:rPr>
          <w:rFonts w:eastAsia="Arial" w:cstheme="minorHAnsi"/>
          <w:b/>
          <w:sz w:val="20"/>
        </w:rPr>
        <w:t>Zakup i sukcesywna dostawa środków do utrzymania czystości i środków dezynfekcyjnych dla SP ZOZ MSWiA w Kielcach im. św. Jana Pawła II</w:t>
      </w:r>
      <w:r w:rsidR="007F72C1">
        <w:rPr>
          <w:rFonts w:eastAsia="Arial" w:cstheme="minorHAnsi"/>
          <w:b/>
          <w:sz w:val="20"/>
        </w:rPr>
        <w:t xml:space="preserve"> </w:t>
      </w:r>
      <w:bookmarkStart w:id="0" w:name="_GoBack"/>
      <w:bookmarkEnd w:id="0"/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1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2C0E65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105D4D">
        <w:rPr>
          <w:rFonts w:cstheme="minorHAnsi"/>
          <w:b/>
          <w:sz w:val="20"/>
          <w:szCs w:val="20"/>
          <w:u w:val="single"/>
        </w:rPr>
        <w:t>INFORMACJA DOTYCZĄCA DOSTĘPU DO PODMIOTOWYCH ŚRODKÓW DOWODOWYCH</w:t>
      </w:r>
      <w:r w:rsidRPr="002C0E65">
        <w:rPr>
          <w:rFonts w:cstheme="minorHAnsi"/>
          <w:b/>
          <w:sz w:val="20"/>
          <w:szCs w:val="20"/>
        </w:rPr>
        <w:t>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5D4D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5200C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5A8C"/>
    <w:rsid w:val="004D6A29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7F72C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3960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4DD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BC161-8D4A-4211-8769-C25ADEF6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3</cp:revision>
  <cp:lastPrinted>2016-07-26T10:32:00Z</cp:lastPrinted>
  <dcterms:created xsi:type="dcterms:W3CDTF">2024-07-08T12:18:00Z</dcterms:created>
  <dcterms:modified xsi:type="dcterms:W3CDTF">2024-07-12T11:20:00Z</dcterms:modified>
</cp:coreProperties>
</file>