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193E" w14:textId="77777777" w:rsidR="008B0D04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3E324927" wp14:editId="2A2D2C98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22148B60" wp14:editId="0933B8A5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E48F3" w14:textId="77777777" w:rsidR="00317629" w:rsidRDefault="00317629"/>
    <w:p w14:paraId="0AD362DE" w14:textId="7DCF25CC" w:rsidR="00E95253" w:rsidRPr="00E95253" w:rsidRDefault="00D0035C" w:rsidP="009F671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0035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pl-PL"/>
        </w:rPr>
        <w:t>Przedmiotem zamówienia jest „Przeprowadzenie badania i ocena sprawozdania finansowego za lata 2022 i 2023 oraz przedstawienie pisemnej opinii wraz z raportem zgodnie z wymogami ustawy o rachunkowości z dnia 29 września 1994 r. tj.</w:t>
      </w:r>
      <w:r w:rsidRPr="00D0035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(</w:t>
      </w:r>
      <w:r w:rsidR="00E95253" w:rsidRPr="00E952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Dz.U. z 2021 r. poz. 217 - </w:t>
      </w:r>
      <w:proofErr w:type="spellStart"/>
      <w:r w:rsidR="00E95253" w:rsidRPr="00E952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t.j</w:t>
      </w:r>
      <w:proofErr w:type="spellEnd"/>
      <w:r w:rsidR="00E95253" w:rsidRPr="00E952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 ze zm.)."</w:t>
      </w:r>
    </w:p>
    <w:p w14:paraId="47D40798" w14:textId="6A84A587" w:rsidR="00D0035C" w:rsidRPr="00D0035C" w:rsidRDefault="00D0035C" w:rsidP="006E672A">
      <w:pPr>
        <w:tabs>
          <w:tab w:val="left" w:pos="0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035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pl-PL"/>
        </w:rPr>
        <w:t xml:space="preserve">1.        </w:t>
      </w:r>
      <w:r w:rsidRPr="00D0035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Do obowiązków Wykonawcy w ramach umowy będzie należało:</w:t>
      </w:r>
    </w:p>
    <w:p w14:paraId="2C3438A6" w14:textId="77777777" w:rsidR="00D0035C" w:rsidRPr="00D0035C" w:rsidRDefault="00D0035C" w:rsidP="006E418A">
      <w:pPr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Calibri" w:hAnsi="Times New Roman" w:cs="Times New Roman"/>
          <w:bCs/>
          <w:kern w:val="3"/>
          <w:sz w:val="24"/>
          <w:szCs w:val="24"/>
          <w:lang w:eastAsia="pl-PL"/>
        </w:rPr>
        <w:t xml:space="preserve">a)        </w:t>
      </w: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Przeprowadzenie badania sprawozdania finansowego Spółki wraz z przekazaniem opinii i raportu z badania do 31.03.2023 r. oraz 31.03.2024 r.</w:t>
      </w:r>
    </w:p>
    <w:p w14:paraId="6A6DF764" w14:textId="77777777" w:rsidR="00D0035C" w:rsidRPr="00D0035C" w:rsidRDefault="00D0035C" w:rsidP="006E418A">
      <w:pPr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Calibri" w:hAnsi="Times New Roman" w:cs="Times New Roman"/>
          <w:bCs/>
          <w:kern w:val="3"/>
          <w:sz w:val="24"/>
          <w:szCs w:val="24"/>
          <w:lang w:eastAsia="pl-PL"/>
        </w:rPr>
        <w:t xml:space="preserve">b)        </w:t>
      </w:r>
      <w:r w:rsidRPr="00D003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Gotowości do spotkań informacyjnych, na koszt firmy audytorskiej, z radą nadzorczą przed, w trakcie i po zakończeniu badania sprawozdania finansowego,</w:t>
      </w:r>
    </w:p>
    <w:p w14:paraId="240F71F6" w14:textId="38C1573A" w:rsidR="00D0035C" w:rsidRPr="00D0035C" w:rsidRDefault="00D0035C" w:rsidP="006E418A">
      <w:pPr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Calibri" w:hAnsi="Times New Roman" w:cs="Times New Roman"/>
          <w:bCs/>
          <w:kern w:val="3"/>
          <w:sz w:val="24"/>
          <w:szCs w:val="24"/>
          <w:lang w:eastAsia="pl-PL"/>
        </w:rPr>
        <w:t xml:space="preserve">c)        </w:t>
      </w:r>
      <w:r w:rsidRPr="00D003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Gotowość do obecności, na koszt firmy audytorskiej, na posiedzeniach zarządu, rady nadzorczej, walnym zgromadzeniu Spółki zatwierdzającym sprawozdanie finansowe, w celu prezentacji wyników badania oraz złożenia stosownych wyjaśnień i informacji.</w:t>
      </w:r>
    </w:p>
    <w:p w14:paraId="7F93A5EE" w14:textId="77777777" w:rsidR="00D0035C" w:rsidRPr="00D0035C" w:rsidRDefault="00D0035C" w:rsidP="000D1DD2">
      <w:pPr>
        <w:autoSpaceDN w:val="0"/>
        <w:spacing w:before="200" w:after="20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</w:t>
      </w:r>
      <w:r w:rsidRPr="00D0035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pl-PL"/>
        </w:rPr>
        <w:t>2</w:t>
      </w:r>
      <w:r w:rsidRPr="00D0035C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.   </w:t>
      </w:r>
      <w:r w:rsidRPr="00D0035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pl-PL"/>
        </w:rPr>
        <w:t>Termin realizacji zamówienia:</w:t>
      </w:r>
    </w:p>
    <w:p w14:paraId="1D6A0904" w14:textId="2C492B42" w:rsidR="00D0035C" w:rsidRPr="00D0035C" w:rsidRDefault="00D0035C" w:rsidP="006E418A">
      <w:pPr>
        <w:autoSpaceDN w:val="0"/>
        <w:spacing w:before="100" w:beforeAutospacing="1" w:after="100" w:afterAutospacing="1" w:line="276" w:lineRule="auto"/>
        <w:ind w:left="426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Termin realizacji zamówienia: do </w:t>
      </w:r>
      <w:r w:rsidR="006E672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</w:t>
      </w:r>
      <w:r w:rsidR="00806E7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</w:t>
      </w:r>
      <w:r w:rsidR="006E672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.0</w:t>
      </w:r>
      <w:r w:rsidR="0057216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</w:t>
      </w: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.2023 r. za rok 2022 oraz do </w:t>
      </w:r>
      <w:r w:rsidR="006E672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</w:t>
      </w:r>
      <w:r w:rsidR="00806E7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</w:t>
      </w:r>
      <w:r w:rsidR="006E672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.0</w:t>
      </w:r>
      <w:r w:rsidR="0057216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</w:t>
      </w:r>
      <w:r w:rsidR="006E672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.2024</w:t>
      </w: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r. za rok 2023. </w:t>
      </w:r>
    </w:p>
    <w:p w14:paraId="7E209FCE" w14:textId="252BD3D3" w:rsidR="00D0035C" w:rsidRPr="00D0035C" w:rsidRDefault="00D0035C" w:rsidP="006E418A">
      <w:pPr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pl-PL"/>
        </w:rPr>
        <w:t>3</w:t>
      </w:r>
      <w:r w:rsidRPr="00D0035C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. </w:t>
      </w:r>
      <w:r w:rsidRPr="00D0035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pl-PL"/>
        </w:rPr>
        <w:t>Opis warunków udziału w postępowaniu oraz opis sposobu dokonywania oceny spełniania tych warunków:</w:t>
      </w:r>
    </w:p>
    <w:p w14:paraId="449FA676" w14:textId="77777777" w:rsidR="00D0035C" w:rsidRPr="00D0035C" w:rsidRDefault="00D0035C" w:rsidP="005372D8">
      <w:pPr>
        <w:autoSpaceDN w:val="0"/>
        <w:spacing w:before="200" w:after="200" w:line="276" w:lineRule="auto"/>
        <w:ind w:left="1146" w:hanging="11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a)      </w:t>
      </w: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Informacje o oferencie, tj.:</w:t>
      </w:r>
    </w:p>
    <w:p w14:paraId="3BC1C3D3" w14:textId="77777777" w:rsidR="00D0035C" w:rsidRPr="00D0035C" w:rsidRDefault="00D0035C" w:rsidP="005372D8">
      <w:pPr>
        <w:numPr>
          <w:ilvl w:val="0"/>
          <w:numId w:val="1"/>
        </w:numPr>
        <w:tabs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Wingdings" w:hAnsi="Times New Roman" w:cs="Times New Roman"/>
          <w:kern w:val="3"/>
          <w:sz w:val="24"/>
          <w:szCs w:val="24"/>
          <w:lang w:eastAsia="pl-PL"/>
        </w:rPr>
        <w:t> </w:t>
      </w: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Forma prowadzonej działalności – aktualny odpis właściwego rejestru, wystawiony nie wcześniej niż 3 miesiące przed upływem składania ofert</w:t>
      </w:r>
    </w:p>
    <w:p w14:paraId="13825005" w14:textId="77777777" w:rsidR="00D0035C" w:rsidRPr="00D0035C" w:rsidRDefault="00D0035C" w:rsidP="005372D8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Potwierdzenie wpisu na listę podmiotów uprawnionych do badania sprawozdań finansowych wystawione nie wcześniej niż 3 miesiące przed upływem terminu składania ofert</w:t>
      </w:r>
    </w:p>
    <w:p w14:paraId="31DBFF0E" w14:textId="77777777" w:rsidR="006E418A" w:rsidRDefault="00D0035C" w:rsidP="005372D8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Aktualne ubezpieczenie działalności cywilnej zawodowej oferenta</w:t>
      </w:r>
    </w:p>
    <w:p w14:paraId="774F8C6F" w14:textId="41CB6FC4" w:rsidR="006E672A" w:rsidRPr="006E672A" w:rsidRDefault="00D0035C" w:rsidP="006E672A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Wingdings" w:hAnsi="Times New Roman" w:cs="Times New Roman"/>
          <w:kern w:val="3"/>
          <w:sz w:val="24"/>
          <w:szCs w:val="24"/>
          <w:lang w:eastAsia="pl-PL"/>
        </w:rPr>
        <w:t> </w:t>
      </w: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Informacja o doświadczeniu oferenta w badaniu sprawozdań podmiotów o podobnej skali działalności – załącznik nr 2</w:t>
      </w:r>
    </w:p>
    <w:p w14:paraId="348B8C58" w14:textId="77777777" w:rsidR="006E672A" w:rsidRDefault="006E672A" w:rsidP="006E672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10952" w14:textId="76C541C5" w:rsidR="006E672A" w:rsidRPr="006E672A" w:rsidRDefault="00D0035C" w:rsidP="006E672A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Wskazanie metod i terminów badania sprawozdania finansowego (m.in. wstępny harmonogram prac związanych z badaniem wstępnym i ostatecznym oraz udział w inwentaryzacji).</w:t>
      </w:r>
      <w:r w:rsidRPr="00D0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47C47B" w14:textId="5FD238E9" w:rsidR="006E672A" w:rsidRPr="006E672A" w:rsidRDefault="000D1DD2" w:rsidP="006E672A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72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93EC8" w:rsidRPr="006E6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nformacja o liczbie zatrudnionych biegłych i skład zespołu przeprowadzającego badanie z wyszczególnieniem osób posiadających uprawnienia biegłego rewidenta i ich doświadczeniem zawodowym </w:t>
      </w:r>
      <w:r w:rsidR="00593EC8" w:rsidRPr="006E6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D611899" w14:textId="5EA1CB01" w:rsidR="00593EC8" w:rsidRPr="00D0035C" w:rsidRDefault="00593EC8" w:rsidP="006E672A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7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przez biegłego rewidenta ustawowo określonych warunków do wyrażania bezstronnej i niezależnej opinii o badanym sprawozdaniu finansowym</w:t>
      </w:r>
    </w:p>
    <w:p w14:paraId="1FCFE900" w14:textId="77777777" w:rsidR="00D0035C" w:rsidRPr="00D0035C" w:rsidRDefault="00D0035C" w:rsidP="006E418A">
      <w:pPr>
        <w:autoSpaceDN w:val="0"/>
        <w:spacing w:before="200" w:after="20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  </w:t>
      </w:r>
      <w:r w:rsidRPr="00D0035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pl-PL"/>
        </w:rPr>
        <w:t>4</w:t>
      </w:r>
      <w:r w:rsidRPr="00D0035C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. </w:t>
      </w:r>
      <w:r w:rsidRPr="00D0035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pl-PL"/>
        </w:rPr>
        <w:t>Modyfikacja treści zapytania ofertowego</w:t>
      </w:r>
    </w:p>
    <w:p w14:paraId="062A6CA3" w14:textId="77777777" w:rsidR="00D0035C" w:rsidRPr="00D0035C" w:rsidRDefault="00D0035C" w:rsidP="006E672A">
      <w:pPr>
        <w:autoSpaceDN w:val="0"/>
        <w:spacing w:before="20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uzasadnionych przypadkach Zamawiający może przed upływem terminu składania ofert zmienić zapytanie ofertowe. W takim przypadku zmienione zapytanie ofertowe zostanie przekazane niezwłocznie tym Wykonawcom, którym przekazano pierwotne zapytanie oraz podane do publicznej wiadomości. Jeżeli w wyniku zapytania ofertowego niezbędny będzie dodatkowy czas na przygotowanie ofert, Zamawiający przedłuży termin składania ofert. </w:t>
      </w:r>
    </w:p>
    <w:p w14:paraId="24964F35" w14:textId="3980B5B0" w:rsidR="00D0035C" w:rsidRPr="00D0035C" w:rsidRDefault="00D0035C" w:rsidP="006E418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0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0035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pl-PL"/>
        </w:rPr>
        <w:t>Unieważnienie postępowania o udzielenie zamówienia</w:t>
      </w:r>
    </w:p>
    <w:p w14:paraId="12BC2748" w14:textId="77777777" w:rsidR="000D1DD2" w:rsidRDefault="00D0035C" w:rsidP="000D1DD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Zamawiający zastrzega sobie prawo do unieważnienia postępowania o udzielenie zamówienia jeżeli:</w:t>
      </w:r>
    </w:p>
    <w:p w14:paraId="25DE8C87" w14:textId="128B79C7" w:rsidR="00D0035C" w:rsidRPr="00D0035C" w:rsidRDefault="00D0035C" w:rsidP="000D1DD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a)  </w:t>
      </w: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nie zostanie złożona żadna oferta;</w:t>
      </w:r>
    </w:p>
    <w:p w14:paraId="6960ED89" w14:textId="77777777" w:rsidR="005372D8" w:rsidRDefault="00D0035C" w:rsidP="005372D8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b)  </w:t>
      </w: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stwierdzi zaistnienie innych okoliczności, których nie można było przewidzieć wcześniej, a których zaistnienie spowoduje niemożność zawarcia ważnej umowy;</w:t>
      </w:r>
    </w:p>
    <w:p w14:paraId="0C07E9F7" w14:textId="77777777" w:rsidR="005372D8" w:rsidRDefault="005372D8" w:rsidP="005372D8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9C3C8" w14:textId="468589E5" w:rsidR="00D0035C" w:rsidRPr="00D0035C" w:rsidRDefault="00D0035C" w:rsidP="005372D8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pl-PL"/>
        </w:rPr>
        <w:t>6</w:t>
      </w:r>
      <w:r w:rsidRPr="00D0035C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.  </w:t>
      </w:r>
      <w:r w:rsidRPr="00D0035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pl-PL"/>
        </w:rPr>
        <w:t>Opis sposobu przygotowania ofert – instrukcja dla Wykonawców</w:t>
      </w:r>
    </w:p>
    <w:p w14:paraId="3208B5B6" w14:textId="77777777" w:rsidR="00D0035C" w:rsidRPr="00D0035C" w:rsidRDefault="00D0035C" w:rsidP="006E418A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 </w:t>
      </w: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Oferta powinna zawierać:</w:t>
      </w:r>
    </w:p>
    <w:p w14:paraId="132FC9BB" w14:textId="3D5A51DA" w:rsidR="00D0035C" w:rsidRPr="00D0035C" w:rsidRDefault="00D0035C" w:rsidP="006E418A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dane Wykonawcy </w:t>
      </w:r>
    </w:p>
    <w:p w14:paraId="2B5AD0C5" w14:textId="77777777" w:rsidR="00D0035C" w:rsidRPr="00D0035C" w:rsidRDefault="00D0035C" w:rsidP="006E418A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cenę oferty brutto, kwotę netto oraz stawkę i kwotę VAT</w:t>
      </w:r>
    </w:p>
    <w:p w14:paraId="5607D421" w14:textId="4182433D" w:rsidR="00D0035C" w:rsidRPr="00D0035C" w:rsidRDefault="00AE5C6F" w:rsidP="006E418A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</w:t>
      </w:r>
      <w:r w:rsidR="00D0035C"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aoferowana cena powinna uwzględniać wykonanie wszystkich prac i czynności oraz zawierać wszelkie koszty związane z realizacją zamówienia, świadczonego przez okres i na warunkach określonych w ofercie Wykonawcy</w:t>
      </w:r>
    </w:p>
    <w:p w14:paraId="1848BD55" w14:textId="77777777" w:rsidR="00D0035C" w:rsidRPr="00D0035C" w:rsidRDefault="00D0035C" w:rsidP="006E418A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Zamawiający nie dopuszcza składania ofert częściowych</w:t>
      </w:r>
    </w:p>
    <w:p w14:paraId="39941ED3" w14:textId="77777777" w:rsidR="00D0035C" w:rsidRPr="00D0035C" w:rsidRDefault="00D0035C" w:rsidP="006E418A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Zamawiający nie dopuszcza składania ofert wariantowych</w:t>
      </w:r>
    </w:p>
    <w:p w14:paraId="05CDD658" w14:textId="2264BE50" w:rsidR="00D0035C" w:rsidRPr="00D0035C" w:rsidRDefault="00D0035C" w:rsidP="006E418A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5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może wprowadzić zmiany lub wycofać złożoną przez siebie ofertę pod warunkiem, że Zamawiający otrzyma pisemne powiadomienie o wprowadzeniu zmian lub wycofaniu oferty, przed upływem terminu składania ofert. </w:t>
      </w:r>
    </w:p>
    <w:p w14:paraId="0DE5DACF" w14:textId="18E35E34" w:rsidR="00D0035C" w:rsidRPr="00D0035C" w:rsidRDefault="00D0035C" w:rsidP="006E418A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może złożyć ofertę tylko poprzez Platformę zakupow</w:t>
      </w:r>
      <w:r w:rsidR="00C547B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C547B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Zamawiającego</w:t>
      </w:r>
    </w:p>
    <w:p w14:paraId="1A515B8F" w14:textId="16118014" w:rsidR="007C378F" w:rsidRPr="00AE5C6F" w:rsidRDefault="00D0035C" w:rsidP="006E418A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Komunika</w:t>
      </w:r>
      <w:r w:rsidR="00C547B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cja w postępowaniu odbywać się będzie tyko </w:t>
      </w:r>
      <w:r w:rsidR="00AE5C6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</w:t>
      </w:r>
      <w:r w:rsidR="00C547B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przez Platformę zakupową </w:t>
      </w:r>
      <w:r w:rsidR="00AE5C6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Zamawiającego  </w:t>
      </w:r>
    </w:p>
    <w:p w14:paraId="386B43FA" w14:textId="27CE2706" w:rsidR="00AE5C6F" w:rsidRPr="00AE5C6F" w:rsidRDefault="00AE5C6F" w:rsidP="006E418A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zobowiązany jest załączyć do oferty wszystkie wymagane załączniki </w:t>
      </w:r>
    </w:p>
    <w:sectPr w:rsidR="00AE5C6F" w:rsidRPr="00AE5C6F" w:rsidSect="008B0D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63DD" w14:textId="77777777" w:rsidR="00C66D80" w:rsidRDefault="00C66D80" w:rsidP="00AA5651">
      <w:pPr>
        <w:spacing w:after="0" w:line="240" w:lineRule="auto"/>
      </w:pPr>
      <w:r>
        <w:separator/>
      </w:r>
    </w:p>
  </w:endnote>
  <w:endnote w:type="continuationSeparator" w:id="0">
    <w:p w14:paraId="5675B07F" w14:textId="77777777" w:rsidR="00C66D80" w:rsidRDefault="00C66D80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D3CA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9BA745" wp14:editId="3C6CC3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9198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D854D3" wp14:editId="7B3B1570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CC02" w14:textId="77777777" w:rsidR="00C66D80" w:rsidRDefault="00C66D80" w:rsidP="00AA5651">
      <w:pPr>
        <w:spacing w:after="0" w:line="240" w:lineRule="auto"/>
      </w:pPr>
      <w:r>
        <w:separator/>
      </w:r>
    </w:p>
  </w:footnote>
  <w:footnote w:type="continuationSeparator" w:id="0">
    <w:p w14:paraId="6CABF73B" w14:textId="77777777" w:rsidR="00C66D80" w:rsidRDefault="00C66D80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E58A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CF8A4D" wp14:editId="1CF964C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BA8D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912F3E" wp14:editId="63CE3B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1DF"/>
    <w:multiLevelType w:val="multilevel"/>
    <w:tmpl w:val="812E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10702"/>
    <w:multiLevelType w:val="multilevel"/>
    <w:tmpl w:val="02921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B4C03"/>
    <w:multiLevelType w:val="multilevel"/>
    <w:tmpl w:val="C01A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815B6"/>
    <w:multiLevelType w:val="multilevel"/>
    <w:tmpl w:val="442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35E16"/>
    <w:multiLevelType w:val="multilevel"/>
    <w:tmpl w:val="7E64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6A075B"/>
    <w:multiLevelType w:val="multilevel"/>
    <w:tmpl w:val="B85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1778214">
    <w:abstractNumId w:val="1"/>
  </w:num>
  <w:num w:numId="2" w16cid:durableId="1595166282">
    <w:abstractNumId w:val="2"/>
  </w:num>
  <w:num w:numId="3" w16cid:durableId="923148370">
    <w:abstractNumId w:val="4"/>
  </w:num>
  <w:num w:numId="4" w16cid:durableId="718700386">
    <w:abstractNumId w:val="0"/>
  </w:num>
  <w:num w:numId="5" w16cid:durableId="808671358">
    <w:abstractNumId w:val="3"/>
  </w:num>
  <w:num w:numId="6" w16cid:durableId="514467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5C"/>
    <w:rsid w:val="000D1DD2"/>
    <w:rsid w:val="001E230E"/>
    <w:rsid w:val="002434BA"/>
    <w:rsid w:val="002D27EA"/>
    <w:rsid w:val="00317629"/>
    <w:rsid w:val="003237E4"/>
    <w:rsid w:val="0048445E"/>
    <w:rsid w:val="005372D8"/>
    <w:rsid w:val="00572161"/>
    <w:rsid w:val="00593EC8"/>
    <w:rsid w:val="006E418A"/>
    <w:rsid w:val="006E672A"/>
    <w:rsid w:val="00744674"/>
    <w:rsid w:val="007C378F"/>
    <w:rsid w:val="007D1800"/>
    <w:rsid w:val="00806E74"/>
    <w:rsid w:val="008B0D04"/>
    <w:rsid w:val="00985EE7"/>
    <w:rsid w:val="009E42A5"/>
    <w:rsid w:val="009F671C"/>
    <w:rsid w:val="00AA5651"/>
    <w:rsid w:val="00AE5C6F"/>
    <w:rsid w:val="00B230F9"/>
    <w:rsid w:val="00B274FE"/>
    <w:rsid w:val="00C547BA"/>
    <w:rsid w:val="00C66D80"/>
    <w:rsid w:val="00CE0CCC"/>
    <w:rsid w:val="00D0035C"/>
    <w:rsid w:val="00E8599B"/>
    <w:rsid w:val="00E95253"/>
    <w:rsid w:val="00F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78F78"/>
  <w15:chartTrackingRefBased/>
  <w15:docId w15:val="{A87E759A-65D7-429A-A850-2B77CCFA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Akapitzlist">
    <w:name w:val="List Paragraph"/>
    <w:basedOn w:val="Normalny"/>
    <w:uiPriority w:val="34"/>
    <w:qFormat/>
    <w:rsid w:val="006E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1606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4</cp:revision>
  <cp:lastPrinted>2022-09-02T10:30:00Z</cp:lastPrinted>
  <dcterms:created xsi:type="dcterms:W3CDTF">2022-09-01T06:16:00Z</dcterms:created>
  <dcterms:modified xsi:type="dcterms:W3CDTF">2022-09-02T10:31:00Z</dcterms:modified>
</cp:coreProperties>
</file>