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6D" w:rsidRPr="00565449" w:rsidRDefault="0021326D" w:rsidP="002F61E0">
      <w:p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>
        <w:rPr>
          <w:noProof/>
          <w:lang w:eastAsia="pl-PL"/>
        </w:rPr>
        <w:pict>
          <v:group id="Grupa 1" o:spid="_x0000_s1026" style="position:absolute;left:0;text-align:left;margin-left:18pt;margin-top:-21.8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AQSufQ4QAAAAkBAAAPAAAAZHJzL2Rvd25yZXYueG1sTI9BS8NA&#10;FITvgv9heYK3drMmrTbmpZSinopgK4i31+Q1Cc3uhuw2Sf+960mPwwwz32TrSbdi4N411iCoeQSC&#10;TWHLxlQIn4fX2RMI58mU1FrDCFd2sM5vbzJKSzuaDx72vhKhxLiUEGrvu1RKV9Ssyc1txyZ4J9tr&#10;8kH2lSx7GkO5buVDFC2lpsaEhZo63tZcnPcXjfA20riJ1cuwO5+21+/D4v1rpxjx/m7aPIPwPPm/&#10;MPziB3TIA9PRXkzpRIsQL8MVjzBL4kcQIbBSyQrEESFZKJB5Jv8/yH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A90rRzsDAABBDQAADgAAAAAAAAAAAAAAAABEAgAAZHJzL2Uyb0RvYy54bWxQSwECLQAKAAAAAAAA&#10;ACEAhe4/tl8qAABfKgAAFQAAAAAAAAAAAAAAAACrBQAAZHJzL21lZGlhL2ltYWdlMS5qcGVnUEsB&#10;Ai0ACgAAAAAAAAAhANeIwhktLAAALSwAABUAAAAAAAAAAAAAAAAAPTAAAGRycy9tZWRpYS9pbWFn&#10;ZTIuanBlZ1BLAQItAAoAAAAAAAAAIQDUCd3y/BoAAPwaAAAVAAAAAAAAAAAAAAAAAJ1cAABkcnMv&#10;bWVkaWEvaW1hZ2UzLmpwZWdQSwECLQAKAAAAAAAAACEAp6mVI2UJAABlCQAAFAAAAAAAAAAAAAAA&#10;AADMdwAAZHJzL21lZGlhL2ltYWdlNC5wbmdQSwECLQAUAAYACAAAACEAEErn0OEAAAAJAQAADwAA&#10;AAAAAAAAAAAAAABjgQAAZHJzL2Rvd25yZXYueG1sUEsBAi0AFAAGAAgAAAAhALVRKozXAAAAsAIA&#10;ABkAAAAAAAAAAAAAAAAAcYIAAGRycy9fcmVscy9lMm9Eb2MueG1sLnJlbHNQSwUGAAAAAAkACQBF&#10;AgAAf4M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  <v:imagedata r:id="rId10" o:title=""/>
            </v:shape>
          </v:group>
        </w:pict>
      </w:r>
    </w:p>
    <w:p w:rsidR="0021326D" w:rsidRPr="007906FD" w:rsidRDefault="0021326D" w:rsidP="0090324A">
      <w:pPr>
        <w:pStyle w:val="TableParagraph"/>
        <w:jc w:val="right"/>
        <w:rPr>
          <w:rFonts w:ascii="Cambria" w:hAnsi="Cambria" w:cs="Calibri"/>
          <w:color w:val="FF0000"/>
          <w:sz w:val="20"/>
          <w:szCs w:val="20"/>
          <w:lang w:val="pl-PL"/>
        </w:rPr>
      </w:pPr>
      <w:r w:rsidRPr="007906FD">
        <w:rPr>
          <w:rFonts w:ascii="Cambria" w:hAnsi="Cambria" w:cs="Calibri"/>
          <w:color w:val="FF0000"/>
          <w:sz w:val="20"/>
          <w:szCs w:val="20"/>
          <w:lang w:val="pl-PL"/>
        </w:rPr>
        <w:t>Zmodyf. Załącznik nr 2 do SWZ</w:t>
      </w:r>
    </w:p>
    <w:p w:rsidR="0021326D" w:rsidRPr="00565449" w:rsidRDefault="0021326D" w:rsidP="00A64E88">
      <w:pPr>
        <w:rPr>
          <w:rFonts w:ascii="Cambria" w:hAnsi="Cambria" w:cs="Arial"/>
          <w:b/>
          <w:color w:val="0000FF"/>
          <w:sz w:val="20"/>
          <w:szCs w:val="20"/>
        </w:rPr>
      </w:pPr>
      <w:r w:rsidRPr="00565449">
        <w:rPr>
          <w:rFonts w:ascii="Cambria" w:hAnsi="Cambria" w:cs="Arial"/>
          <w:b/>
          <w:color w:val="0000FF"/>
          <w:sz w:val="20"/>
          <w:szCs w:val="20"/>
        </w:rPr>
        <w:t>PAKIET NR</w:t>
      </w:r>
      <w:r>
        <w:rPr>
          <w:rFonts w:ascii="Cambria" w:hAnsi="Cambria" w:cs="Arial"/>
          <w:b/>
          <w:color w:val="0000FF"/>
          <w:sz w:val="20"/>
          <w:szCs w:val="20"/>
        </w:rPr>
        <w:t xml:space="preserve"> 3</w:t>
      </w:r>
      <w:r w:rsidRPr="00565449">
        <w:rPr>
          <w:rFonts w:ascii="Cambria" w:hAnsi="Cambria" w:cs="Arial"/>
          <w:b/>
          <w:color w:val="0000FF"/>
          <w:sz w:val="20"/>
          <w:szCs w:val="20"/>
        </w:rPr>
        <w:t>, poz. 1-3</w:t>
      </w:r>
      <w:r>
        <w:rPr>
          <w:rFonts w:ascii="Cambria" w:hAnsi="Cambria" w:cs="Arial"/>
          <w:b/>
          <w:color w:val="0000FF"/>
          <w:sz w:val="20"/>
          <w:szCs w:val="20"/>
        </w:rPr>
        <w:t>.</w:t>
      </w:r>
    </w:p>
    <w:p w:rsidR="0021326D" w:rsidRPr="00425817" w:rsidRDefault="0021326D" w:rsidP="00A64E88">
      <w:pPr>
        <w:pStyle w:val="TableParagraph"/>
        <w:jc w:val="center"/>
        <w:rPr>
          <w:rFonts w:ascii="Cambria" w:hAnsi="Cambria"/>
          <w:b/>
          <w:sz w:val="20"/>
          <w:szCs w:val="20"/>
          <w:lang w:val="pl-PL"/>
        </w:rPr>
      </w:pPr>
      <w:r w:rsidRPr="00425817">
        <w:rPr>
          <w:rFonts w:ascii="Cambria" w:hAnsi="Cambria"/>
          <w:b/>
          <w:sz w:val="20"/>
          <w:szCs w:val="20"/>
          <w:lang w:val="pl-PL"/>
        </w:rPr>
        <w:t>Łóżka szpitalne  elektryczne o zwiększonym udźwigu- szt. 20,</w:t>
      </w:r>
    </w:p>
    <w:p w:rsidR="0021326D" w:rsidRPr="00425817" w:rsidRDefault="0021326D" w:rsidP="00A64E88">
      <w:pPr>
        <w:pStyle w:val="TableParagraph"/>
        <w:jc w:val="center"/>
        <w:rPr>
          <w:rStyle w:val="FontStyle128"/>
          <w:rFonts w:ascii="Cambria" w:hAnsi="Cambria" w:cs="Arial"/>
          <w:b/>
          <w:szCs w:val="20"/>
          <w:lang w:val="pl-PL"/>
        </w:rPr>
      </w:pPr>
      <w:r w:rsidRPr="00425817">
        <w:rPr>
          <w:rStyle w:val="FontStyle128"/>
          <w:rFonts w:ascii="Cambria" w:hAnsi="Cambria" w:cs="Arial"/>
          <w:b/>
          <w:szCs w:val="20"/>
          <w:lang w:val="pl-PL"/>
        </w:rPr>
        <w:t xml:space="preserve">Materace piankowe o grubości </w:t>
      </w:r>
      <w:smartTag w:uri="urn:schemas-microsoft-com:office:smarttags" w:element="metricconverter">
        <w:smartTagPr>
          <w:attr w:name="ProductID" w:val="150 mm"/>
        </w:smartTagPr>
        <w:r w:rsidRPr="00425817">
          <w:rPr>
            <w:rStyle w:val="FontStyle128"/>
            <w:rFonts w:ascii="Cambria" w:hAnsi="Cambria" w:cs="Arial"/>
            <w:b/>
            <w:szCs w:val="20"/>
            <w:lang w:val="pl-PL"/>
          </w:rPr>
          <w:t>150 mm</w:t>
        </w:r>
      </w:smartTag>
      <w:r w:rsidRPr="00425817">
        <w:rPr>
          <w:rStyle w:val="FontStyle128"/>
          <w:rFonts w:ascii="Cambria" w:hAnsi="Cambria" w:cs="Arial"/>
          <w:b/>
          <w:szCs w:val="20"/>
          <w:lang w:val="pl-PL"/>
        </w:rPr>
        <w:t xml:space="preserve"> wraz z pokrowcem- 20 szt.,</w:t>
      </w:r>
    </w:p>
    <w:p w:rsidR="0021326D" w:rsidRPr="00425817" w:rsidRDefault="0021326D" w:rsidP="00A64E88">
      <w:pPr>
        <w:jc w:val="center"/>
        <w:rPr>
          <w:rFonts w:ascii="Cambria" w:hAnsi="Cambria"/>
          <w:b/>
          <w:bCs/>
          <w:sz w:val="20"/>
          <w:szCs w:val="20"/>
        </w:rPr>
      </w:pPr>
      <w:r w:rsidRPr="00425817">
        <w:rPr>
          <w:rFonts w:ascii="Cambria" w:hAnsi="Cambria"/>
          <w:b/>
          <w:bCs/>
          <w:sz w:val="20"/>
          <w:szCs w:val="20"/>
        </w:rPr>
        <w:t>Szafk</w:t>
      </w:r>
      <w:r>
        <w:rPr>
          <w:rFonts w:ascii="Cambria" w:hAnsi="Cambria"/>
          <w:b/>
          <w:bCs/>
          <w:sz w:val="20"/>
          <w:szCs w:val="20"/>
        </w:rPr>
        <w:t>i</w:t>
      </w:r>
      <w:r w:rsidRPr="00425817">
        <w:rPr>
          <w:rFonts w:ascii="Cambria" w:hAnsi="Cambria"/>
          <w:b/>
          <w:bCs/>
          <w:sz w:val="20"/>
          <w:szCs w:val="20"/>
        </w:rPr>
        <w:t xml:space="preserve"> przyłóżkowa z blatem bocznym - 20 szt.</w:t>
      </w:r>
    </w:p>
    <w:tbl>
      <w:tblPr>
        <w:tblW w:w="14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264"/>
        <w:gridCol w:w="3686"/>
        <w:gridCol w:w="3686"/>
      </w:tblGrid>
      <w:tr w:rsidR="0021326D" w:rsidRPr="00565449" w:rsidTr="00425817">
        <w:trPr>
          <w:gridAfter w:val="1"/>
          <w:wAfter w:w="3686" w:type="dxa"/>
          <w:cantSplit/>
          <w:trHeight w:val="666"/>
        </w:trPr>
        <w:tc>
          <w:tcPr>
            <w:tcW w:w="61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1326D" w:rsidRPr="00565449" w:rsidRDefault="0021326D" w:rsidP="00FB4BC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65449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6264" w:type="dxa"/>
            <w:tcBorders>
              <w:top w:val="single" w:sz="12" w:space="0" w:color="auto"/>
            </w:tcBorders>
            <w:vAlign w:val="center"/>
          </w:tcPr>
          <w:p w:rsidR="0021326D" w:rsidRPr="00565449" w:rsidRDefault="0021326D" w:rsidP="00FB4BCF">
            <w:pPr>
              <w:keepNext/>
              <w:outlineLvl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65449">
              <w:rPr>
                <w:rFonts w:ascii="Cambria" w:hAnsi="Cambria"/>
                <w:b/>
                <w:bCs/>
                <w:smallCaps/>
                <w:sz w:val="20"/>
                <w:szCs w:val="20"/>
              </w:rPr>
              <w:t>Parametr / warunek wymagany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1326D" w:rsidRPr="00565449" w:rsidRDefault="0021326D" w:rsidP="00FB4BCF">
            <w:pPr>
              <w:keepNext/>
              <w:jc w:val="center"/>
              <w:outlineLvl w:val="1"/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  <w:r w:rsidRPr="00565449">
              <w:rPr>
                <w:rFonts w:ascii="Cambria" w:hAnsi="Cambria"/>
                <w:b/>
                <w:bCs/>
                <w:smallCaps/>
                <w:sz w:val="20"/>
                <w:szCs w:val="20"/>
              </w:rPr>
              <w:t>parametr oferowany – podać</w:t>
            </w:r>
          </w:p>
        </w:tc>
      </w:tr>
      <w:tr w:rsidR="0021326D" w:rsidRPr="00565449" w:rsidTr="00425817">
        <w:trPr>
          <w:gridAfter w:val="1"/>
          <w:wAfter w:w="3686" w:type="dxa"/>
          <w:cantSplit/>
        </w:trPr>
        <w:tc>
          <w:tcPr>
            <w:tcW w:w="10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26D" w:rsidRPr="00565449" w:rsidRDefault="0021326D" w:rsidP="00A64E88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  <w:r w:rsidRPr="00565449">
              <w:rPr>
                <w:rFonts w:ascii="Cambria" w:hAnsi="Cambria" w:cs="Calibri"/>
                <w:b/>
                <w:sz w:val="20"/>
                <w:szCs w:val="20"/>
              </w:rPr>
              <w:t>Poz. 1: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Pr="00565449">
              <w:rPr>
                <w:rFonts w:ascii="Cambria" w:hAnsi="Cambria" w:cs="Calibri"/>
                <w:b/>
                <w:sz w:val="20"/>
                <w:szCs w:val="20"/>
              </w:rPr>
              <w:t>Łóżka szpitalne o zwiększonym udźwigu - szt. 20</w:t>
            </w:r>
          </w:p>
          <w:p w:rsidR="0021326D" w:rsidRPr="00565449" w:rsidRDefault="0021326D" w:rsidP="00A64E88">
            <w:pPr>
              <w:tabs>
                <w:tab w:val="left" w:pos="2880"/>
                <w:tab w:val="left" w:pos="3420"/>
              </w:tabs>
              <w:spacing w:after="0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565449">
              <w:rPr>
                <w:rFonts w:ascii="Cambria" w:hAnsi="Cambria" w:cs="Arial"/>
                <w:sz w:val="20"/>
                <w:szCs w:val="20"/>
              </w:rPr>
              <w:t xml:space="preserve">Nazwa producenta: ....................................................... </w:t>
            </w:r>
            <w:r w:rsidRPr="00565449">
              <w:rPr>
                <w:rFonts w:ascii="Cambria" w:hAnsi="Cambria" w:cs="Arial"/>
                <w:i/>
                <w:sz w:val="20"/>
                <w:szCs w:val="20"/>
              </w:rPr>
              <w:t>podać</w:t>
            </w:r>
            <w:r>
              <w:rPr>
                <w:rFonts w:ascii="Cambria" w:hAnsi="Cambria" w:cs="Arial"/>
                <w:i/>
                <w:sz w:val="20"/>
                <w:szCs w:val="20"/>
              </w:rPr>
              <w:t>; Rok produkcji- 2023</w:t>
            </w:r>
          </w:p>
          <w:p w:rsidR="0021326D" w:rsidRPr="00565449" w:rsidRDefault="0021326D" w:rsidP="00A64E88">
            <w:pPr>
              <w:spacing w:after="0"/>
              <w:rPr>
                <w:rFonts w:ascii="Cambria" w:hAnsi="Cambria"/>
                <w:strike/>
                <w:sz w:val="20"/>
                <w:szCs w:val="20"/>
              </w:rPr>
            </w:pPr>
            <w:r w:rsidRPr="00565449">
              <w:rPr>
                <w:rFonts w:ascii="Cambria" w:hAnsi="Cambria" w:cs="Arial"/>
                <w:sz w:val="20"/>
                <w:szCs w:val="20"/>
              </w:rPr>
              <w:t>Nazwa i typ: .......................................................</w:t>
            </w:r>
            <w:r w:rsidRPr="00565449">
              <w:rPr>
                <w:rFonts w:ascii="Cambria" w:hAnsi="Cambria" w:cs="Arial"/>
                <w:i/>
                <w:sz w:val="20"/>
                <w:szCs w:val="20"/>
              </w:rPr>
              <w:t xml:space="preserve"> podać</w:t>
            </w:r>
          </w:p>
        </w:tc>
      </w:tr>
      <w:tr w:rsidR="0021326D" w:rsidRPr="00565449" w:rsidTr="00425817">
        <w:trPr>
          <w:gridAfter w:val="1"/>
          <w:wAfter w:w="3686" w:type="dxa"/>
          <w:cantSplit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65449" w:rsidRDefault="0021326D" w:rsidP="00FB4BCF">
            <w:pPr>
              <w:pStyle w:val="Style35"/>
              <w:widowControl/>
              <w:spacing w:line="250" w:lineRule="exact"/>
              <w:ind w:right="67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Konstrukcja łóżka wykonana z prostokątnych profili ze stali węglowej lakierowanej proszkowo lakierem poliestrowo-epoksydowym, odpornym na uszkodzenia mechaniczne, chemiczne oraz promieniowanie UV. Główna konstrukcja łóżka wykonana z profili o przekroju min. 5x3 cm gwarantujących stabilność konstrukcji i wysokie obciążenie użytkowe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FB4BCF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65449" w:rsidRDefault="0021326D" w:rsidP="00FB4BCF">
            <w:pPr>
              <w:pStyle w:val="Style35"/>
              <w:widowControl/>
              <w:spacing w:line="250" w:lineRule="exact"/>
              <w:ind w:right="67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Łóżko z ramą wewnętrzną, która ułatwia dostęp do pacjenta jak również schodzenie pacjentów z łóżka (rama łóżka ukryta jest pod segmentami leża).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FB4BCF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65449" w:rsidRDefault="0021326D" w:rsidP="00FB4BCF">
            <w:pPr>
              <w:pStyle w:val="Style35"/>
              <w:widowControl/>
              <w:spacing w:line="250" w:lineRule="exact"/>
              <w:ind w:right="67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Łóżko wielofunkcyjne, czterosegmentowe, z czego minimum trzy segmenty są ruchome (segment oparcia pleców, segment uda i podudzia)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FB4BCF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Segmenty wypełnione są </w:t>
            </w:r>
            <w:r>
              <w:rPr>
                <w:rStyle w:val="FontStyle128"/>
                <w:rFonts w:ascii="Cambria" w:hAnsi="Cambria" w:cs="Arial"/>
                <w:szCs w:val="20"/>
              </w:rPr>
              <w:t xml:space="preserve">odejmowanymi </w:t>
            </w: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panelami z </w:t>
            </w:r>
            <w:r w:rsidRPr="00AC55FA">
              <w:rPr>
                <w:rStyle w:val="FontStyle128"/>
                <w:rFonts w:ascii="Cambria" w:hAnsi="Cambria" w:cs="Arial"/>
                <w:szCs w:val="20"/>
              </w:rPr>
              <w:t>płyty HPL</w:t>
            </w:r>
            <w:r>
              <w:rPr>
                <w:rStyle w:val="FontStyle128"/>
                <w:rFonts w:ascii="Cambria" w:hAnsi="Cambria" w:cs="Arial"/>
                <w:szCs w:val="20"/>
              </w:rPr>
              <w:t xml:space="preserve"> lub tworzywa polipropylen</w:t>
            </w:r>
            <w:r w:rsidRPr="00AC55FA">
              <w:rPr>
                <w:rStyle w:val="FontStyle128"/>
                <w:rFonts w:ascii="Cambria" w:hAnsi="Cambria" w:cs="Arial"/>
                <w:szCs w:val="20"/>
              </w:rPr>
              <w:t>.</w:t>
            </w:r>
            <w:r>
              <w:rPr>
                <w:rStyle w:val="FontStyle128"/>
                <w:rFonts w:ascii="Cambria" w:hAnsi="Cambria" w:cs="Arial"/>
                <w:szCs w:val="20"/>
              </w:rPr>
              <w:t xml:space="preserve"> Segment oparcia pleców wypełniony kilkoma małymi, lekkimi panelami.</w:t>
            </w:r>
            <w:r w:rsidRPr="00AC55FA">
              <w:rPr>
                <w:rStyle w:val="FontStyle128"/>
                <w:rFonts w:ascii="Cambria" w:hAnsi="Cambria" w:cs="Arial"/>
                <w:szCs w:val="20"/>
              </w:rPr>
              <w:t xml:space="preserve"> Leże wyposażone w zabezpieczenie przed przesuwaniem się materaca na boki co najmniej w segmencie oparcia pleców oraz segmencie uda</w:t>
            </w: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 oraz przed przesuwaniem się materaca wzdłuż co najmniej w segmencie nożnym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FB4BCF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Poręcze boczne dzielone wykonane z tworzywa i zabezpieczające pacjenta przed wypadnięciem, na całej długości leża</w:t>
            </w:r>
            <w:r>
              <w:rPr>
                <w:rStyle w:val="FontStyle128"/>
                <w:rFonts w:ascii="Cambria" w:hAnsi="Cambria" w:cs="Arial"/>
                <w:szCs w:val="20"/>
              </w:rPr>
              <w:t xml:space="preserve"> lub metalowe, dzielone, składające się z dwóch niezależnie otwieranych elementów.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FB4BCF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Poręcze posiadające mechanizm zwalniający ruch przy ich opuszczaniu</w:t>
            </w:r>
            <w:r>
              <w:rPr>
                <w:rStyle w:val="FontStyle128"/>
                <w:rFonts w:ascii="Cambria" w:hAnsi="Cambria" w:cs="Arial"/>
                <w:szCs w:val="20"/>
              </w:rPr>
              <w:t xml:space="preserve"> (w przypadku poręczy tworzywowych). W przypadku poręczy metalowych wymagane zabezpieczenie przed zgnieceniem palców – po złożeniu barierek - pomiędzy każdą poprzeczką dystans.</w:t>
            </w: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.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FB4BCF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8798A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color w:val="auto"/>
                <w:szCs w:val="20"/>
              </w:rPr>
            </w:pPr>
            <w:r w:rsidRPr="0058798A">
              <w:rPr>
                <w:rStyle w:val="FontStyle128"/>
                <w:rFonts w:ascii="Cambria" w:hAnsi="Cambria" w:cs="Arial"/>
                <w:color w:val="auto"/>
                <w:szCs w:val="20"/>
              </w:rPr>
              <w:t xml:space="preserve">Długość łóżka max. </w:t>
            </w:r>
            <w:smartTag w:uri="urn:schemas-microsoft-com:office:smarttags" w:element="metricconverter">
              <w:smartTagPr>
                <w:attr w:name="ProductID" w:val="5 mm"/>
              </w:smartTagPr>
              <w:smartTag w:uri="urn:schemas-microsoft-com:office:smarttags" w:element="metricconverter">
                <w:smartTagPr>
                  <w:attr w:name="ProductID" w:val="2200 mm"/>
                </w:smartTagPr>
                <w:r w:rsidRPr="0058798A">
                  <w:rPr>
                    <w:rStyle w:val="FontStyle128"/>
                    <w:rFonts w:ascii="Cambria" w:hAnsi="Cambria" w:cs="Arial"/>
                    <w:color w:val="auto"/>
                    <w:szCs w:val="20"/>
                  </w:rPr>
                  <w:t>2200 mm</w:t>
                </w:r>
              </w:smartTag>
              <w:r w:rsidRPr="0058798A">
                <w:rPr>
                  <w:rStyle w:val="FontStyle128"/>
                  <w:rFonts w:ascii="Cambria" w:hAnsi="Cambria" w:cs="Arial"/>
                  <w:color w:val="auto"/>
                  <w:szCs w:val="20"/>
                </w:rPr>
                <w:t xml:space="preserve"> (+/- 20mm)</w:t>
              </w:r>
            </w:smartTag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FB4BCF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8798A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color w:val="auto"/>
                <w:szCs w:val="20"/>
              </w:rPr>
            </w:pPr>
            <w:r w:rsidRPr="0058798A">
              <w:rPr>
                <w:rStyle w:val="FontStyle128"/>
                <w:rFonts w:ascii="Cambria" w:hAnsi="Cambria" w:cs="Arial"/>
                <w:color w:val="auto"/>
                <w:szCs w:val="20"/>
              </w:rPr>
              <w:t xml:space="preserve">Szerokość całkowita łóżka </w:t>
            </w:r>
            <w:smartTag w:uri="urn:schemas-microsoft-com:office:smarttags" w:element="metricconverter">
              <w:smartTagPr>
                <w:attr w:name="ProductID" w:val="5 mm"/>
              </w:smartTagPr>
              <w:smartTag w:uri="urn:schemas-microsoft-com:office:smarttags" w:element="metricconverter">
                <w:smartTagPr>
                  <w:attr w:name="ProductID" w:val="1000 mm"/>
                </w:smartTagPr>
                <w:r w:rsidRPr="0058798A">
                  <w:rPr>
                    <w:rStyle w:val="FontStyle128"/>
                    <w:rFonts w:ascii="Cambria" w:hAnsi="Cambria" w:cs="Arial"/>
                    <w:color w:val="auto"/>
                    <w:szCs w:val="20"/>
                  </w:rPr>
                  <w:t>1000 mm</w:t>
                </w:r>
              </w:smartTag>
              <w:r w:rsidRPr="0058798A">
                <w:rPr>
                  <w:rStyle w:val="FontStyle128"/>
                  <w:rFonts w:ascii="Cambria" w:hAnsi="Cambria" w:cs="Arial"/>
                  <w:color w:val="auto"/>
                  <w:szCs w:val="20"/>
                </w:rPr>
                <w:t xml:space="preserve"> </w:t>
              </w:r>
            </w:smartTag>
            <w:r w:rsidRPr="0058798A">
              <w:rPr>
                <w:rStyle w:val="FontStyle128"/>
                <w:rFonts w:ascii="Cambria" w:hAnsi="Cambria" w:cs="Arial"/>
                <w:color w:val="auto"/>
                <w:szCs w:val="20"/>
              </w:rPr>
              <w:t>(+/- 50mm)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FB4BCF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8798A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color w:val="auto"/>
                <w:szCs w:val="20"/>
              </w:rPr>
            </w:pPr>
            <w:r w:rsidRPr="0058798A">
              <w:rPr>
                <w:rStyle w:val="FontStyle128"/>
                <w:rFonts w:ascii="Cambria" w:hAnsi="Cambria" w:cs="Arial"/>
                <w:color w:val="auto"/>
                <w:szCs w:val="20"/>
              </w:rPr>
              <w:t xml:space="preserve">Długość x szerokość leża/materaca min. 1950 x </w:t>
            </w:r>
            <w:smartTag w:uri="urn:schemas-microsoft-com:office:smarttags" w:element="metricconverter">
              <w:smartTagPr>
                <w:attr w:name="ProductID" w:val="5 mm"/>
              </w:smartTagPr>
              <w:smartTag w:uri="urn:schemas-microsoft-com:office:smarttags" w:element="metricconverter">
                <w:smartTagPr>
                  <w:attr w:name="ProductID" w:val="5 mm"/>
                </w:smartTagPr>
                <w:r w:rsidRPr="0058798A">
                  <w:rPr>
                    <w:rStyle w:val="FontStyle128"/>
                    <w:rFonts w:ascii="Cambria" w:hAnsi="Cambria" w:cs="Arial"/>
                    <w:color w:val="auto"/>
                    <w:szCs w:val="20"/>
                  </w:rPr>
                  <w:t>850 mm</w:t>
                </w:r>
              </w:smartTag>
              <w:r w:rsidRPr="0058798A">
                <w:rPr>
                  <w:rStyle w:val="FontStyle128"/>
                  <w:rFonts w:ascii="Cambria" w:hAnsi="Cambria" w:cs="Arial"/>
                  <w:color w:val="auto"/>
                  <w:szCs w:val="20"/>
                </w:rPr>
                <w:t xml:space="preserve"> </w:t>
              </w:r>
            </w:smartTag>
            <w:r w:rsidRPr="0058798A">
              <w:rPr>
                <w:rStyle w:val="FontStyle128"/>
                <w:rFonts w:ascii="Cambria" w:hAnsi="Cambria" w:cs="Arial"/>
                <w:color w:val="auto"/>
                <w:szCs w:val="20"/>
              </w:rPr>
              <w:t>(+/- 50mm)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FB4BCF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Tuleje uniwersalne umożliwiające montaż wieszaka kroplówki lub uchwytu ręki umieszczone </w:t>
            </w:r>
            <w:r>
              <w:rPr>
                <w:rStyle w:val="FontStyle128"/>
                <w:rFonts w:ascii="Cambria" w:hAnsi="Cambria" w:cs="Arial"/>
                <w:szCs w:val="20"/>
              </w:rPr>
              <w:t xml:space="preserve">w okolicy </w:t>
            </w:r>
            <w:r w:rsidRPr="00565449">
              <w:rPr>
                <w:rStyle w:val="FontStyle128"/>
                <w:rFonts w:ascii="Cambria" w:hAnsi="Cambria" w:cs="Arial"/>
                <w:szCs w:val="20"/>
              </w:rPr>
              <w:t>segmen</w:t>
            </w:r>
            <w:r>
              <w:rPr>
                <w:rStyle w:val="FontStyle128"/>
                <w:rFonts w:ascii="Cambria" w:hAnsi="Cambria" w:cs="Arial"/>
                <w:szCs w:val="20"/>
              </w:rPr>
              <w:t>tu</w:t>
            </w: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 oparcia pleców. Dodatkowe dwie tuleje umożliwiające montaż wieszaka kroplówki </w:t>
            </w:r>
            <w:r>
              <w:rPr>
                <w:rStyle w:val="FontStyle128"/>
                <w:rFonts w:ascii="Cambria" w:hAnsi="Cambria" w:cs="Arial"/>
                <w:szCs w:val="20"/>
              </w:rPr>
              <w:t>w części nożnej</w:t>
            </w: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 – możliwość montażu wieszaka kroplówki w każdym narożniku leża oraz możliwość montażu innego wyposażenia np. ramy wyciągowej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FB4BCF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Funkcje podstawowe łóżka dostępne na pilocie przewodowym:</w:t>
            </w:r>
          </w:p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- regulacja wysokości</w:t>
            </w:r>
          </w:p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- regulacja segmentu oparcia pleców</w:t>
            </w:r>
          </w:p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- regulacja segmentu uda</w:t>
            </w:r>
          </w:p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Funkcje specjalne dostępne na pilocie przewodowym: </w:t>
            </w:r>
          </w:p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- funkcja autokontur, jednoczesna regulacja segmentów oparcia pleców i ud uzyskiwana przy pomocy jednego przycisku </w:t>
            </w:r>
          </w:p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- regulacja przechyłów wzdłużnych do pozycji Trendelenburga i anty-Trendelenburga</w:t>
            </w:r>
          </w:p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- ustawienie łóżka w pozycji krzesła kardiologicznego realizowane przy pomocy</w:t>
            </w:r>
            <w:r>
              <w:rPr>
                <w:rStyle w:val="FontStyle128"/>
                <w:rFonts w:ascii="Cambria" w:hAnsi="Cambria" w:cs="Arial"/>
                <w:szCs w:val="20"/>
              </w:rPr>
              <w:t xml:space="preserve"> max dwóch </w:t>
            </w:r>
            <w:r w:rsidRPr="00565449">
              <w:rPr>
                <w:rStyle w:val="FontStyle128"/>
                <w:rFonts w:ascii="Cambria" w:hAnsi="Cambria" w:cs="Arial"/>
                <w:szCs w:val="20"/>
              </w:rPr>
              <w:t>przycisk</w:t>
            </w:r>
            <w:r>
              <w:rPr>
                <w:rStyle w:val="FontStyle128"/>
                <w:rFonts w:ascii="Cambria" w:hAnsi="Cambria" w:cs="Arial"/>
                <w:szCs w:val="20"/>
              </w:rPr>
              <w:t>ów</w:t>
            </w:r>
          </w:p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- ustawienie łóżka w pozycji Fowlera (dopuszczalne poprzez selekcję kilku ruchów)</w:t>
            </w:r>
          </w:p>
          <w:p w:rsidR="0021326D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- funkcja wspomagająca pacjenta przy siadaniu i wstawaniu z łóżka, która dobiera parametry wysokości leża oraz nachylenia oparcia pleców dogodne dla pacjenta- realizowana przy pomocy </w:t>
            </w:r>
            <w:r>
              <w:rPr>
                <w:rStyle w:val="FontStyle128"/>
                <w:rFonts w:ascii="Cambria" w:hAnsi="Cambria" w:cs="Arial"/>
                <w:szCs w:val="20"/>
              </w:rPr>
              <w:t xml:space="preserve">max dwóch </w:t>
            </w:r>
            <w:r w:rsidRPr="00565449">
              <w:rPr>
                <w:rStyle w:val="FontStyle128"/>
                <w:rFonts w:ascii="Cambria" w:hAnsi="Cambria" w:cs="Arial"/>
                <w:szCs w:val="20"/>
              </w:rPr>
              <w:t>przycisk</w:t>
            </w:r>
            <w:r>
              <w:rPr>
                <w:rStyle w:val="FontStyle128"/>
                <w:rFonts w:ascii="Cambria" w:hAnsi="Cambria" w:cs="Arial"/>
                <w:szCs w:val="20"/>
              </w:rPr>
              <w:t>ów</w:t>
            </w: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 </w:t>
            </w:r>
          </w:p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- funkcja oświetlenia nocnego- lampka podświetlająca podłogę łóżka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FB4BCF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Pilot wyposażony w blokadę w postaci kluczyka umożliwiający blokowanie funkcji sterujących przez personel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FB4BCF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Diody sygnalizujące umieszczone na pilocie pokazujące stan naładowania baterii</w:t>
            </w:r>
            <w:r>
              <w:rPr>
                <w:rStyle w:val="FontStyle128"/>
                <w:rFonts w:ascii="Cambria" w:hAnsi="Cambria" w:cs="Arial"/>
                <w:szCs w:val="20"/>
              </w:rPr>
              <w:t xml:space="preserve"> lub podłączenie do sieci</w:t>
            </w:r>
          </w:p>
        </w:tc>
        <w:tc>
          <w:tcPr>
            <w:tcW w:w="3686" w:type="dxa"/>
          </w:tcPr>
          <w:p w:rsidR="0021326D" w:rsidRPr="00565449" w:rsidRDefault="0021326D" w:rsidP="00FB4BCF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1326D" w:rsidRPr="00565449" w:rsidRDefault="0021326D" w:rsidP="00FB4BC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Wysokość minimalna leża mierzona od podłoża do górnej płaszczyzny segmentów leża bez materaca maks.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565449">
                <w:rPr>
                  <w:rStyle w:val="FontStyle128"/>
                  <w:rFonts w:ascii="Cambria" w:hAnsi="Cambria" w:cs="Arial"/>
                  <w:szCs w:val="20"/>
                </w:rPr>
                <w:t>390 mm</w:t>
              </w:r>
            </w:smartTag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FB4BC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Wysokość maksymalna leża mierzona od podłoża do górnej płaszczyzny segmentów leża bez materaca min. </w:t>
            </w:r>
            <w:smartTag w:uri="urn:schemas-microsoft-com:office:smarttags" w:element="metricconverter">
              <w:smartTagPr>
                <w:attr w:name="ProductID" w:val="700 mm"/>
              </w:smartTagPr>
              <w:r>
                <w:rPr>
                  <w:rStyle w:val="FontStyle128"/>
                  <w:rFonts w:ascii="Cambria" w:hAnsi="Cambria" w:cs="Arial"/>
                  <w:szCs w:val="20"/>
                </w:rPr>
                <w:t>700</w:t>
              </w:r>
              <w:r w:rsidRPr="00565449">
                <w:rPr>
                  <w:rStyle w:val="FontStyle128"/>
                  <w:rFonts w:ascii="Cambria" w:hAnsi="Cambria" w:cs="Arial"/>
                  <w:szCs w:val="20"/>
                </w:rPr>
                <w:t xml:space="preserve"> mm</w:t>
              </w:r>
            </w:smartTag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FB4BC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Regulacja elektryczna kąta nachylenia segmentu oparcia pleców w stosunku do poziomu ramy leża w zakresie do min. 70°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FB4BC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Autoregresja min.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565449">
                <w:rPr>
                  <w:rStyle w:val="FontStyle128"/>
                  <w:rFonts w:ascii="Cambria" w:hAnsi="Cambria" w:cs="Arial"/>
                  <w:szCs w:val="20"/>
                </w:rPr>
                <w:t>110 mm</w:t>
              </w:r>
            </w:smartTag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FB4BC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Regulacja elektryczna kąta nachylenia segmentu ud w stosunku do poziomu ramy leża min. </w:t>
            </w:r>
            <w:r>
              <w:rPr>
                <w:rStyle w:val="FontStyle128"/>
                <w:rFonts w:ascii="Cambria" w:hAnsi="Cambria" w:cs="Arial"/>
                <w:szCs w:val="20"/>
              </w:rPr>
              <w:t>3</w:t>
            </w:r>
            <w:r w:rsidRPr="00565449">
              <w:rPr>
                <w:rStyle w:val="FontStyle128"/>
                <w:rFonts w:ascii="Cambria" w:hAnsi="Cambria" w:cs="Arial"/>
                <w:szCs w:val="20"/>
              </w:rPr>
              <w:t>4°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FB4BC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Regulacja segmentem podudzia przy pomocy listwy zębatej, zapadkowej w zakresie min. 20°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FB4BC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Regulacja elektryczna pozycji Trendelenburga i anty-Trendelenburga w zakresie min. 14° obustronnie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FB4BC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Szczyty wykonane z tworzywa sztucznego.  wyjmowane z wklejką kolorystyczną  – kolor wklejki do wyboru. Szczyty szybko i łatwo  demontowalne do reanimacji bez konieczności użycia narzędzi oraz konieczności zwalniania blokad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FB4BC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597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Wbudowane zasilanie awaryjne (bateria) pozwalająca na wykonanie ruchów łóżka w przypadku przejazdu łóżkiem bądź zaniku zasilania sieciowego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FB4BC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Podstawa wyposażona w cztery koła o średnicy </w:t>
            </w:r>
            <w:r>
              <w:rPr>
                <w:rStyle w:val="FontStyle128"/>
                <w:rFonts w:ascii="Cambria" w:hAnsi="Cambria" w:cs="Arial"/>
                <w:szCs w:val="20"/>
              </w:rPr>
              <w:t>w zakresie 125 -</w:t>
            </w: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565449">
                <w:rPr>
                  <w:rStyle w:val="FontStyle128"/>
                  <w:rFonts w:ascii="Cambria" w:hAnsi="Cambria" w:cs="Arial"/>
                  <w:szCs w:val="20"/>
                </w:rPr>
                <w:t>150 mm</w:t>
              </w:r>
            </w:smartTag>
            <w:r w:rsidRPr="00565449">
              <w:rPr>
                <w:rStyle w:val="FontStyle128"/>
                <w:rFonts w:ascii="Cambria" w:hAnsi="Cambria" w:cs="Arial"/>
                <w:szCs w:val="20"/>
              </w:rPr>
              <w:t>. Każde koło posiadające blokadę jazdy i obrotu.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FB4BC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Dopuszczalne bezpieczne obciążenie</w:t>
            </w:r>
            <w:r>
              <w:rPr>
                <w:rStyle w:val="FontStyle128"/>
                <w:rFonts w:ascii="Cambria" w:hAnsi="Cambria" w:cs="Arial"/>
                <w:szCs w:val="20"/>
              </w:rPr>
              <w:t xml:space="preserve"> w każdej pozycji</w:t>
            </w: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 min.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565449">
                <w:rPr>
                  <w:rStyle w:val="FontStyle128"/>
                  <w:rFonts w:ascii="Cambria" w:hAnsi="Cambria" w:cs="Arial"/>
                  <w:szCs w:val="20"/>
                </w:rPr>
                <w:t>250 kg</w:t>
              </w:r>
            </w:smartTag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FB4BCF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Zasilanie elektryczne 220-240V; 60 Hz/ 50 Hz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FB4BCF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Wyposażenie: wieszak kroplówki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FB4BCF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Gwarancja- min </w:t>
            </w:r>
            <w:r>
              <w:rPr>
                <w:rStyle w:val="FontStyle128"/>
                <w:rFonts w:ascii="Cambria" w:hAnsi="Cambria" w:cs="Arial"/>
                <w:szCs w:val="20"/>
              </w:rPr>
              <w:t>24</w:t>
            </w: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 m-ce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FB4BCF">
            <w:pPr>
              <w:rPr>
                <w:rFonts w:ascii="Cambria" w:hAnsi="Cambria"/>
                <w:sz w:val="20"/>
                <w:szCs w:val="20"/>
              </w:rPr>
            </w:pPr>
            <w:r w:rsidRPr="00EE16B8">
              <w:rPr>
                <w:rFonts w:ascii="Cambria" w:hAnsi="Cambria"/>
                <w:sz w:val="20"/>
                <w:szCs w:val="20"/>
              </w:rPr>
              <w:t>podać</w:t>
            </w: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10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26D" w:rsidRPr="00565449" w:rsidRDefault="0021326D" w:rsidP="00A64E88">
            <w:pPr>
              <w:spacing w:after="0" w:line="240" w:lineRule="auto"/>
              <w:rPr>
                <w:rStyle w:val="FontStyle128"/>
                <w:rFonts w:ascii="Cambria" w:hAnsi="Cambria" w:cs="Arial"/>
                <w:b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b/>
                <w:szCs w:val="20"/>
              </w:rPr>
              <w:t>Poz. 2</w:t>
            </w:r>
            <w:r>
              <w:rPr>
                <w:rStyle w:val="FontStyle128"/>
                <w:rFonts w:ascii="Cambria" w:hAnsi="Cambria" w:cs="Arial"/>
                <w:b/>
                <w:szCs w:val="20"/>
              </w:rPr>
              <w:t xml:space="preserve">: </w:t>
            </w:r>
            <w:r w:rsidRPr="00565449">
              <w:rPr>
                <w:rStyle w:val="FontStyle128"/>
                <w:rFonts w:ascii="Cambria" w:hAnsi="Cambria" w:cs="Arial"/>
                <w:b/>
                <w:szCs w:val="20"/>
              </w:rPr>
              <w:t xml:space="preserve">Materace piankowe o grubości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565449">
                <w:rPr>
                  <w:rStyle w:val="FontStyle128"/>
                  <w:rFonts w:ascii="Cambria" w:hAnsi="Cambria" w:cs="Arial"/>
                  <w:b/>
                  <w:szCs w:val="20"/>
                </w:rPr>
                <w:t>150 mm</w:t>
              </w:r>
            </w:smartTag>
            <w:r w:rsidRPr="00565449">
              <w:rPr>
                <w:rStyle w:val="FontStyle128"/>
                <w:rFonts w:ascii="Cambria" w:hAnsi="Cambria" w:cs="Arial"/>
                <w:b/>
                <w:szCs w:val="20"/>
              </w:rPr>
              <w:t xml:space="preserve"> wraz z pokrowcem- 20 szt.</w:t>
            </w:r>
          </w:p>
          <w:p w:rsidR="0021326D" w:rsidRPr="00565449" w:rsidRDefault="0021326D" w:rsidP="00A64E88">
            <w:pPr>
              <w:tabs>
                <w:tab w:val="left" w:pos="2880"/>
                <w:tab w:val="left" w:pos="3420"/>
              </w:tabs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565449">
              <w:rPr>
                <w:rFonts w:ascii="Cambria" w:hAnsi="Cambria"/>
                <w:sz w:val="20"/>
                <w:szCs w:val="20"/>
              </w:rPr>
              <w:t>Nazwa producenta: …...................................................</w:t>
            </w:r>
            <w:r w:rsidRPr="00565449">
              <w:rPr>
                <w:rFonts w:ascii="Cambria" w:hAnsi="Cambria"/>
                <w:i/>
                <w:sz w:val="20"/>
                <w:szCs w:val="20"/>
              </w:rPr>
              <w:t>podać</w:t>
            </w:r>
          </w:p>
          <w:p w:rsidR="0021326D" w:rsidRPr="00565449" w:rsidRDefault="0021326D" w:rsidP="00A64E88">
            <w:pPr>
              <w:rPr>
                <w:rFonts w:ascii="Cambria" w:hAnsi="Cambria"/>
                <w:strike/>
                <w:sz w:val="20"/>
                <w:szCs w:val="20"/>
              </w:rPr>
            </w:pPr>
            <w:r w:rsidRPr="00565449">
              <w:rPr>
                <w:rFonts w:ascii="Cambria" w:hAnsi="Cambria"/>
                <w:sz w:val="20"/>
                <w:szCs w:val="20"/>
              </w:rPr>
              <w:t xml:space="preserve">Nazwa i typ: </w:t>
            </w:r>
            <w:r w:rsidRPr="00565449">
              <w:rPr>
                <w:rFonts w:ascii="Cambria" w:hAnsi="Cambria"/>
                <w:i/>
                <w:sz w:val="20"/>
                <w:szCs w:val="20"/>
              </w:rPr>
              <w:t>…..............................................................podać</w:t>
            </w: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</w:tcPr>
          <w:p w:rsidR="0021326D" w:rsidRPr="00565449" w:rsidRDefault="0021326D" w:rsidP="00FB4BCF">
            <w:pPr>
              <w:pStyle w:val="Style35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Materac przeciwodleżynowy pasywny na łóżko o następujących cechach </w:t>
            </w:r>
            <w:r w:rsidRPr="00565449">
              <w:rPr>
                <w:rStyle w:val="FontStyle128"/>
                <w:rFonts w:ascii="Cambria" w:hAnsi="Cambria" w:cs="Arial"/>
                <w:szCs w:val="20"/>
              </w:rPr>
              <w:br/>
              <w:t>(po 1 sztuce na łóżko):</w:t>
            </w:r>
          </w:p>
          <w:p w:rsidR="0021326D" w:rsidRPr="00565449" w:rsidRDefault="0021326D" w:rsidP="00FB4BCF">
            <w:pPr>
              <w:pStyle w:val="Style35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- Wymiar dostosowany do wymiarów leża, tj. 1950 x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565449">
                <w:rPr>
                  <w:rStyle w:val="FontStyle128"/>
                  <w:rFonts w:ascii="Cambria" w:hAnsi="Cambria" w:cs="Arial"/>
                  <w:szCs w:val="20"/>
                </w:rPr>
                <w:t>850 mm</w:t>
              </w:r>
            </w:smartTag>
          </w:p>
          <w:p w:rsidR="0021326D" w:rsidRPr="0058798A" w:rsidRDefault="0021326D" w:rsidP="00FB4BCF">
            <w:pPr>
              <w:pStyle w:val="Style35"/>
              <w:rPr>
                <w:rStyle w:val="FontStyle128"/>
                <w:rFonts w:ascii="Cambria" w:hAnsi="Cambria" w:cs="Arial"/>
                <w:color w:val="auto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- Grubość min.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58798A">
                <w:rPr>
                  <w:rStyle w:val="FontStyle128"/>
                  <w:rFonts w:ascii="Cambria" w:hAnsi="Cambria" w:cs="Arial"/>
                  <w:color w:val="auto"/>
                  <w:szCs w:val="20"/>
                </w:rPr>
                <w:t>15 cm</w:t>
              </w:r>
            </w:smartTag>
          </w:p>
          <w:p w:rsidR="0021326D" w:rsidRPr="0058798A" w:rsidRDefault="0021326D" w:rsidP="00FB4BCF">
            <w:pPr>
              <w:pStyle w:val="Style35"/>
              <w:rPr>
                <w:rStyle w:val="FontStyle128"/>
                <w:rFonts w:ascii="Cambria" w:hAnsi="Cambria" w:cs="Arial"/>
                <w:color w:val="auto"/>
                <w:szCs w:val="20"/>
              </w:rPr>
            </w:pPr>
            <w:r w:rsidRPr="0058798A">
              <w:rPr>
                <w:rStyle w:val="FontStyle128"/>
                <w:rFonts w:ascii="Cambria" w:hAnsi="Cambria" w:cs="Arial"/>
                <w:color w:val="auto"/>
                <w:szCs w:val="20"/>
              </w:rPr>
              <w:t xml:space="preserve">- Dostosowany dla pacjentów o wadze do min.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58798A">
                <w:rPr>
                  <w:rStyle w:val="FontStyle128"/>
                  <w:rFonts w:ascii="Cambria" w:hAnsi="Cambria" w:cs="Arial"/>
                  <w:color w:val="auto"/>
                  <w:szCs w:val="20"/>
                </w:rPr>
                <w:t>180 kg</w:t>
              </w:r>
            </w:smartTag>
          </w:p>
          <w:p w:rsidR="0021326D" w:rsidRPr="00565449" w:rsidRDefault="0021326D" w:rsidP="00FB4BCF">
            <w:pPr>
              <w:pStyle w:val="Style35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- Wkład – pianka</w:t>
            </w:r>
          </w:p>
          <w:p w:rsidR="0021326D" w:rsidRPr="00565449" w:rsidRDefault="0021326D" w:rsidP="00FB4BCF">
            <w:pPr>
              <w:pStyle w:val="Style35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- Pianka przeciwodleżynowa typu „gofer” o gęstości </w:t>
            </w:r>
            <w:r>
              <w:rPr>
                <w:rStyle w:val="FontStyle128"/>
                <w:rFonts w:ascii="Cambria" w:hAnsi="Cambria" w:cs="Arial"/>
                <w:szCs w:val="20"/>
              </w:rPr>
              <w:t>28 -</w:t>
            </w: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 35 kg/m3</w:t>
            </w:r>
          </w:p>
          <w:p w:rsidR="0021326D" w:rsidRPr="00565449" w:rsidRDefault="0021326D" w:rsidP="00FB4BCF">
            <w:pPr>
              <w:pStyle w:val="Style35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- Bezfreonowa, nietoksyczna – nie zawierająca dimetylofumaranu</w:t>
            </w:r>
          </w:p>
          <w:p w:rsidR="0021326D" w:rsidRPr="00565449" w:rsidRDefault="0021326D" w:rsidP="00FB4BCF">
            <w:pPr>
              <w:pStyle w:val="Style35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- Wykonana z materiałów antyalergicznych,</w:t>
            </w:r>
          </w:p>
          <w:p w:rsidR="0021326D" w:rsidRPr="00565449" w:rsidRDefault="0021326D" w:rsidP="00FB4BCF">
            <w:pPr>
              <w:pStyle w:val="Style35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- Pokrowiec materaca – składający się z 2 warstw: dzianiny wykonanej w 100% z bielonego poliestru oraz warstwy poliuretanu – gęstość materiału 150 +/-5% g/m2</w:t>
            </w:r>
          </w:p>
          <w:p w:rsidR="0021326D" w:rsidRPr="00565449" w:rsidRDefault="0021326D" w:rsidP="00FB4BCF">
            <w:pPr>
              <w:pStyle w:val="Style35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- Wodoszczelny, nieprzepuszczalny dla zabrudzeń i zanieczyszczeń ciekłych (wydaliny, wydzieliny)</w:t>
            </w:r>
          </w:p>
          <w:p w:rsidR="0021326D" w:rsidRPr="00565449" w:rsidRDefault="0021326D" w:rsidP="00FB4BCF">
            <w:pPr>
              <w:pStyle w:val="Style35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- Oddychający , paroprzepuszczalny, przepuszczający powietrze</w:t>
            </w:r>
          </w:p>
          <w:p w:rsidR="0021326D" w:rsidRPr="00565449" w:rsidRDefault="0021326D" w:rsidP="00FB4BCF">
            <w:pPr>
              <w:pStyle w:val="Style35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- Przepuszczalność powietrza nie gorsza niż 1000g/m2/24h </w:t>
            </w:r>
          </w:p>
          <w:p w:rsidR="0021326D" w:rsidRPr="00565449" w:rsidRDefault="0021326D" w:rsidP="00FB4BCF">
            <w:pPr>
              <w:pStyle w:val="Style35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- Pokrowiec rozpinany zabezpieczony przed przenikaniem zanieczyszczeń listwą.</w:t>
            </w:r>
          </w:p>
          <w:p w:rsidR="0021326D" w:rsidRPr="00565449" w:rsidRDefault="0021326D" w:rsidP="00FB4BCF">
            <w:pPr>
              <w:pStyle w:val="Style35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- Materiał pokryty powłoką  o właściwościach antybakteryjnych  i przeciwgrzybicznych – odporny na przenikani mikroorganizmów</w:t>
            </w:r>
          </w:p>
          <w:p w:rsidR="0021326D" w:rsidRPr="00565449" w:rsidRDefault="0021326D" w:rsidP="00FB4BCF">
            <w:pPr>
              <w:pStyle w:val="Style35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- Odporny na wszystkie środki dezynfekcyjne nie zawierające chloru</w:t>
            </w:r>
          </w:p>
          <w:p w:rsidR="0021326D" w:rsidRPr="00565449" w:rsidRDefault="0021326D" w:rsidP="00FB4BCF">
            <w:pPr>
              <w:pStyle w:val="Style35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- Pranie w temp. do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565449">
                <w:rPr>
                  <w:rStyle w:val="FontStyle128"/>
                  <w:rFonts w:ascii="Cambria" w:hAnsi="Cambria" w:cs="Arial"/>
                  <w:szCs w:val="20"/>
                </w:rPr>
                <w:t>95°C</w:t>
              </w:r>
            </w:smartTag>
          </w:p>
          <w:p w:rsidR="0021326D" w:rsidRPr="00565449" w:rsidRDefault="0021326D" w:rsidP="00FB4BCF">
            <w:pPr>
              <w:pStyle w:val="Style35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- Odporny na dezynfekcję termiczną , parową w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565449">
                <w:rPr>
                  <w:rStyle w:val="FontStyle128"/>
                  <w:rFonts w:ascii="Cambria" w:hAnsi="Cambria" w:cs="Arial"/>
                  <w:szCs w:val="20"/>
                </w:rPr>
                <w:t>105°C</w:t>
              </w:r>
            </w:smartTag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 i prasowanie do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565449">
                <w:rPr>
                  <w:rStyle w:val="FontStyle128"/>
                  <w:rFonts w:ascii="Cambria" w:hAnsi="Cambria" w:cs="Arial"/>
                  <w:szCs w:val="20"/>
                </w:rPr>
                <w:t>110°C</w:t>
              </w:r>
            </w:smartTag>
          </w:p>
          <w:p w:rsidR="0021326D" w:rsidRPr="00565449" w:rsidRDefault="0021326D" w:rsidP="00FB4BCF">
            <w:pPr>
              <w:pStyle w:val="Style35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- Pozytywne badanie na niepalność materiału </w:t>
            </w:r>
          </w:p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- Certyfikat Oeko-Tex Standard 100 </w:t>
            </w:r>
            <w:r>
              <w:rPr>
                <w:rStyle w:val="FontStyle128"/>
                <w:rFonts w:ascii="Cambria" w:hAnsi="Cambria" w:cs="Arial"/>
                <w:szCs w:val="20"/>
              </w:rPr>
              <w:t>lub równoważny</w:t>
            </w:r>
          </w:p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- Raport z badań wyznaczający odporność pokrowca materaca na przenikanie bakterii na mokro - wydane przez uprawiony podmiot </w:t>
            </w:r>
          </w:p>
          <w:p w:rsidR="0021326D" w:rsidRPr="00565449" w:rsidRDefault="0021326D" w:rsidP="00FB4BCF">
            <w:pPr>
              <w:pStyle w:val="Style35"/>
              <w:widowControl/>
              <w:spacing w:line="240" w:lineRule="auto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>- Deklaracja zgodności CE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FB4BCF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21326D" w:rsidRPr="00565449" w:rsidRDefault="0021326D" w:rsidP="00FB4BCF">
            <w:pPr>
              <w:pStyle w:val="Style35"/>
              <w:widowControl/>
              <w:spacing w:line="250" w:lineRule="exact"/>
              <w:ind w:right="58"/>
              <w:rPr>
                <w:rFonts w:ascii="Cambria" w:hAnsi="Cambria" w:cs="Arial"/>
                <w:sz w:val="20"/>
                <w:szCs w:val="20"/>
              </w:rPr>
            </w:pPr>
            <w:r w:rsidRPr="00565449">
              <w:rPr>
                <w:rFonts w:ascii="Cambria" w:hAnsi="Cambria" w:cs="Arial"/>
                <w:sz w:val="20"/>
                <w:szCs w:val="20"/>
              </w:rPr>
              <w:t xml:space="preserve">Firmowe materiały informacyjne producenta lub autoryzowanego dystrybutora w języku polskim potwierdzające spełnienie wymaganych parametrów oferowanego wyrobu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FB4BCF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21326D" w:rsidRPr="00565449" w:rsidRDefault="0021326D" w:rsidP="00FB4BCF">
            <w:pPr>
              <w:pStyle w:val="Style35"/>
              <w:widowControl/>
              <w:spacing w:line="250" w:lineRule="exact"/>
              <w:ind w:right="58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65449">
              <w:rPr>
                <w:rFonts w:ascii="Cambria" w:hAnsi="Cambria" w:cs="Arial"/>
                <w:b/>
                <w:bCs/>
                <w:sz w:val="20"/>
                <w:szCs w:val="20"/>
              </w:rPr>
              <w:t>Pozostałe wymagania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FB4BCF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21326D" w:rsidRPr="0058798A" w:rsidRDefault="0021326D" w:rsidP="00FB4BCF">
            <w:pPr>
              <w:pStyle w:val="Style35"/>
              <w:widowControl/>
              <w:spacing w:line="250" w:lineRule="exact"/>
              <w:ind w:right="58"/>
              <w:rPr>
                <w:rStyle w:val="FontStyle128"/>
                <w:rFonts w:ascii="Cambria" w:hAnsi="Cambria" w:cs="Arial"/>
                <w:color w:val="auto"/>
                <w:szCs w:val="20"/>
              </w:rPr>
            </w:pPr>
            <w:r w:rsidRPr="0058798A">
              <w:rPr>
                <w:rStyle w:val="FontStyle128"/>
                <w:rFonts w:ascii="Cambria" w:hAnsi="Cambria" w:cs="Arial"/>
                <w:color w:val="auto"/>
                <w:szCs w:val="20"/>
              </w:rPr>
              <w:t>Certyfikat ISO 9001 oraz ISO 13485 dla producenta łóżka lub równoważne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FB4BCF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21326D" w:rsidRPr="0058798A" w:rsidRDefault="0021326D" w:rsidP="00FB4BCF">
            <w:pPr>
              <w:pStyle w:val="Style35"/>
              <w:widowControl/>
              <w:spacing w:line="250" w:lineRule="exact"/>
              <w:ind w:right="58"/>
              <w:rPr>
                <w:rStyle w:val="FontStyle128"/>
                <w:rFonts w:ascii="Cambria" w:hAnsi="Cambria" w:cs="Arial"/>
                <w:color w:val="auto"/>
                <w:szCs w:val="20"/>
              </w:rPr>
            </w:pPr>
            <w:r w:rsidRPr="0058798A">
              <w:rPr>
                <w:rStyle w:val="FontStyle128"/>
                <w:rFonts w:ascii="Cambria" w:hAnsi="Cambria" w:cs="Arial"/>
                <w:color w:val="auto"/>
                <w:szCs w:val="20"/>
              </w:rPr>
              <w:t xml:space="preserve">Deklaracja zgodności CE wydana przez producenta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FB4BCF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4E67AD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21326D" w:rsidRPr="00565449" w:rsidRDefault="0021326D" w:rsidP="00FB4BCF">
            <w:pPr>
              <w:pStyle w:val="Style35"/>
              <w:widowControl/>
              <w:spacing w:line="250" w:lineRule="exact"/>
              <w:ind w:right="58"/>
              <w:rPr>
                <w:rStyle w:val="FontStyle128"/>
                <w:rFonts w:ascii="Cambria" w:hAnsi="Cambria" w:cs="Arial"/>
                <w:szCs w:val="20"/>
              </w:rPr>
            </w:pPr>
            <w:r w:rsidRPr="00565449">
              <w:rPr>
                <w:rStyle w:val="FontStyle128"/>
                <w:rFonts w:ascii="Cambria" w:hAnsi="Cambria" w:cs="Arial"/>
                <w:szCs w:val="20"/>
              </w:rPr>
              <w:t xml:space="preserve">Wpis lub zgłoszenie do RWM w Polsce dla łóżka i materaca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FB4BCF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10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26D" w:rsidRPr="00565449" w:rsidRDefault="0021326D" w:rsidP="00A64E88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65449">
              <w:rPr>
                <w:rFonts w:ascii="Cambria" w:hAnsi="Cambria"/>
                <w:b/>
                <w:bCs/>
                <w:sz w:val="20"/>
                <w:szCs w:val="20"/>
              </w:rPr>
              <w:t>Poz. 3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: </w:t>
            </w:r>
            <w:r w:rsidRPr="00565449">
              <w:rPr>
                <w:rFonts w:ascii="Cambria" w:hAnsi="Cambria"/>
                <w:b/>
                <w:bCs/>
                <w:sz w:val="20"/>
                <w:szCs w:val="20"/>
              </w:rPr>
              <w:t>Szafka przyłóżkowa z blatem bocznym  20 szt.</w:t>
            </w:r>
          </w:p>
          <w:p w:rsidR="0021326D" w:rsidRPr="00565449" w:rsidRDefault="0021326D" w:rsidP="00A64E88">
            <w:pPr>
              <w:tabs>
                <w:tab w:val="left" w:pos="2880"/>
                <w:tab w:val="left" w:pos="3420"/>
              </w:tabs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565449">
              <w:rPr>
                <w:rFonts w:ascii="Cambria" w:hAnsi="Cambria"/>
                <w:sz w:val="20"/>
                <w:szCs w:val="20"/>
              </w:rPr>
              <w:t xml:space="preserve">Nazwa producenta: </w:t>
            </w:r>
            <w:r w:rsidRPr="00565449">
              <w:rPr>
                <w:rFonts w:ascii="Cambria" w:hAnsi="Cambria"/>
                <w:i/>
                <w:sz w:val="20"/>
                <w:szCs w:val="20"/>
              </w:rPr>
              <w:t>…...................................................podać</w:t>
            </w:r>
          </w:p>
          <w:p w:rsidR="0021326D" w:rsidRPr="00565449" w:rsidRDefault="0021326D" w:rsidP="00A64E88">
            <w:pPr>
              <w:spacing w:after="0" w:line="240" w:lineRule="auto"/>
              <w:rPr>
                <w:rFonts w:ascii="Cambria" w:hAnsi="Cambria"/>
                <w:strike/>
                <w:sz w:val="20"/>
                <w:szCs w:val="20"/>
              </w:rPr>
            </w:pPr>
            <w:r w:rsidRPr="00565449">
              <w:rPr>
                <w:rFonts w:ascii="Cambria" w:hAnsi="Cambria"/>
                <w:sz w:val="20"/>
                <w:szCs w:val="20"/>
              </w:rPr>
              <w:t>Nazwa i typ: …..............................................................</w:t>
            </w:r>
            <w:r w:rsidRPr="00565449">
              <w:rPr>
                <w:rFonts w:ascii="Cambria" w:hAnsi="Cambria"/>
                <w:i/>
                <w:sz w:val="20"/>
                <w:szCs w:val="20"/>
              </w:rPr>
              <w:t>podać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; </w:t>
            </w:r>
            <w:r>
              <w:rPr>
                <w:rFonts w:ascii="Cambria" w:hAnsi="Cambria" w:cs="Arial"/>
                <w:i/>
                <w:sz w:val="20"/>
                <w:szCs w:val="20"/>
              </w:rPr>
              <w:t>Rok produkcji- 2023</w:t>
            </w:r>
          </w:p>
        </w:tc>
      </w:tr>
      <w:tr w:rsidR="0021326D" w:rsidRPr="00565449" w:rsidTr="00425817">
        <w:trPr>
          <w:gridAfter w:val="1"/>
          <w:wAfter w:w="3686" w:type="dxa"/>
          <w:cantSplit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tcBorders>
              <w:left w:val="single" w:sz="4" w:space="0" w:color="000000"/>
            </w:tcBorders>
            <w:vAlign w:val="center"/>
          </w:tcPr>
          <w:p w:rsidR="0021326D" w:rsidRPr="00565449" w:rsidRDefault="0021326D" w:rsidP="00493330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565449">
              <w:rPr>
                <w:rFonts w:ascii="Cambria" w:hAnsi="Cambria" w:cs="Calibri"/>
                <w:sz w:val="20"/>
                <w:szCs w:val="20"/>
              </w:rPr>
              <w:t>Szkielet szafki wykonany z profili stalowych oraz blachy pokrytej lakierem proszkowym, odpornym na uszkodzenia mechaniczne, chemiczne i promieniowanie UV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493330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tcBorders>
              <w:left w:val="single" w:sz="4" w:space="0" w:color="000000"/>
            </w:tcBorders>
            <w:vAlign w:val="center"/>
          </w:tcPr>
          <w:p w:rsidR="0021326D" w:rsidRPr="00565449" w:rsidRDefault="0021326D" w:rsidP="00493330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565449">
              <w:rPr>
                <w:rFonts w:ascii="Cambria" w:hAnsi="Cambria" w:cs="Calibri"/>
                <w:sz w:val="20"/>
                <w:szCs w:val="20"/>
              </w:rPr>
              <w:t>Szafka z blatem bocznym rozkładanym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493330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tcBorders>
              <w:left w:val="single" w:sz="4" w:space="0" w:color="000000"/>
            </w:tcBorders>
            <w:vAlign w:val="center"/>
          </w:tcPr>
          <w:p w:rsidR="0021326D" w:rsidRPr="00565449" w:rsidRDefault="0021326D" w:rsidP="00493330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565449">
              <w:rPr>
                <w:rFonts w:ascii="Cambria" w:hAnsi="Cambria" w:cs="Calibri"/>
                <w:sz w:val="20"/>
                <w:szCs w:val="20"/>
              </w:rPr>
              <w:t>Drzwi szafki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lub front dolnej szuflady</w:t>
            </w:r>
            <w:r w:rsidRPr="00565449">
              <w:rPr>
                <w:rFonts w:ascii="Cambria" w:hAnsi="Cambria" w:cs="Calibri"/>
                <w:sz w:val="20"/>
                <w:szCs w:val="20"/>
              </w:rPr>
              <w:t xml:space="preserve"> oraz front szuflady pokryte lakierem proszkowym, z możliwością wyboru kolorów z palety </w:t>
            </w:r>
            <w:r>
              <w:rPr>
                <w:rFonts w:ascii="Cambria" w:hAnsi="Cambria" w:cs="Calibri"/>
                <w:sz w:val="20"/>
                <w:szCs w:val="20"/>
              </w:rPr>
              <w:t>lub wykonane z tworzywowego odlewu.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493330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tcBorders>
              <w:left w:val="single" w:sz="4" w:space="0" w:color="000000"/>
            </w:tcBorders>
            <w:vAlign w:val="center"/>
          </w:tcPr>
          <w:p w:rsidR="0021326D" w:rsidRPr="00565449" w:rsidRDefault="0021326D" w:rsidP="00493330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565449">
              <w:rPr>
                <w:rFonts w:ascii="Cambria" w:hAnsi="Cambria" w:cs="Calibri"/>
                <w:sz w:val="20"/>
                <w:szCs w:val="20"/>
              </w:rPr>
              <w:t xml:space="preserve">Blat główny szafki oraz blat boczny wykonane z płyty HPL, grubość min.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565449">
                <w:rPr>
                  <w:rFonts w:ascii="Cambria" w:hAnsi="Cambria" w:cs="Calibri"/>
                  <w:sz w:val="20"/>
                  <w:szCs w:val="20"/>
                </w:rPr>
                <w:t>6 mm</w:t>
              </w:r>
            </w:smartTag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493330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tcBorders>
              <w:left w:val="single" w:sz="4" w:space="0" w:color="000000"/>
            </w:tcBorders>
            <w:vAlign w:val="center"/>
          </w:tcPr>
          <w:p w:rsidR="0021326D" w:rsidRPr="00565449" w:rsidRDefault="0021326D" w:rsidP="00493330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565449">
              <w:rPr>
                <w:rFonts w:ascii="Cambria" w:hAnsi="Cambria" w:cs="Calibri"/>
                <w:sz w:val="20"/>
                <w:szCs w:val="20"/>
              </w:rPr>
              <w:t xml:space="preserve">Szerokość całkowita szafki: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565449">
                <w:rPr>
                  <w:rFonts w:ascii="Cambria" w:hAnsi="Cambria" w:cs="Calibri"/>
                  <w:sz w:val="20"/>
                  <w:szCs w:val="20"/>
                </w:rPr>
                <w:t>410 mm</w:t>
              </w:r>
            </w:smartTag>
            <w:r w:rsidRPr="00565449">
              <w:rPr>
                <w:rFonts w:ascii="Cambria" w:hAnsi="Cambria" w:cs="Calibri"/>
                <w:sz w:val="20"/>
                <w:szCs w:val="20"/>
              </w:rPr>
              <w:t xml:space="preserve"> (+/-</w:t>
            </w:r>
            <w:smartTag w:uri="urn:schemas-microsoft-com:office:smarttags" w:element="metricconverter">
              <w:smartTagPr>
                <w:attr w:name="ProductID" w:val="5 mm"/>
              </w:smartTagPr>
              <w:r w:rsidRPr="00565449">
                <w:rPr>
                  <w:rFonts w:ascii="Cambria" w:hAnsi="Cambria" w:cs="Calibri"/>
                  <w:sz w:val="20"/>
                  <w:szCs w:val="20"/>
                </w:rPr>
                <w:t>30 mm</w:t>
              </w:r>
            </w:smartTag>
            <w:r w:rsidRPr="00565449">
              <w:rPr>
                <w:rFonts w:ascii="Cambria" w:hAnsi="Cambria" w:cs="Calibri"/>
                <w:sz w:val="20"/>
                <w:szCs w:val="20"/>
              </w:rPr>
              <w:t xml:space="preserve">), szerokość szafki wraz z mechanizmem blatu bocznego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565449">
                <w:rPr>
                  <w:rFonts w:ascii="Cambria" w:hAnsi="Cambria" w:cs="Calibri"/>
                  <w:sz w:val="20"/>
                  <w:szCs w:val="20"/>
                </w:rPr>
                <w:t>550 mm</w:t>
              </w:r>
            </w:smartTag>
            <w:r w:rsidRPr="00565449">
              <w:rPr>
                <w:rFonts w:ascii="Cambria" w:hAnsi="Cambria" w:cs="Calibri"/>
                <w:sz w:val="20"/>
                <w:szCs w:val="20"/>
              </w:rPr>
              <w:t xml:space="preserve"> (+/-</w:t>
            </w:r>
            <w:smartTag w:uri="urn:schemas-microsoft-com:office:smarttags" w:element="metricconverter">
              <w:smartTagPr>
                <w:attr w:name="ProductID" w:val="5 mm"/>
              </w:smartTagPr>
              <w:r w:rsidRPr="00565449">
                <w:rPr>
                  <w:rFonts w:ascii="Cambria" w:hAnsi="Cambria" w:cs="Calibri"/>
                  <w:sz w:val="20"/>
                  <w:szCs w:val="20"/>
                </w:rPr>
                <w:t>30 mm</w:t>
              </w:r>
            </w:smartTag>
            <w:r w:rsidRPr="00565449">
              <w:rPr>
                <w:rFonts w:ascii="Cambria" w:hAnsi="Cambria" w:cs="Calibri"/>
                <w:sz w:val="20"/>
                <w:szCs w:val="20"/>
              </w:rPr>
              <w:t>),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lub szerokość szafki bez względu na blat boczny </w:t>
            </w:r>
            <w:smartTag w:uri="urn:schemas-microsoft-com:office:smarttags" w:element="metricconverter">
              <w:smartTagPr>
                <w:attr w:name="ProductID" w:val="550 mm"/>
              </w:smartTagPr>
              <w:r>
                <w:rPr>
                  <w:rFonts w:ascii="Cambria" w:hAnsi="Cambria" w:cs="Calibri"/>
                  <w:sz w:val="20"/>
                  <w:szCs w:val="20"/>
                </w:rPr>
                <w:t>550 mm</w:t>
              </w:r>
            </w:smartTag>
            <w:r>
              <w:rPr>
                <w:rFonts w:ascii="Cambria" w:hAnsi="Cambria" w:cs="Calibri"/>
                <w:sz w:val="20"/>
                <w:szCs w:val="20"/>
              </w:rPr>
              <w:t xml:space="preserve"> (+/-30mm)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493330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tcBorders>
              <w:left w:val="single" w:sz="4" w:space="0" w:color="000000"/>
            </w:tcBorders>
            <w:vAlign w:val="center"/>
          </w:tcPr>
          <w:p w:rsidR="0021326D" w:rsidRPr="00565449" w:rsidRDefault="0021326D" w:rsidP="00493330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565449">
              <w:rPr>
                <w:rFonts w:ascii="Cambria" w:hAnsi="Cambria" w:cs="Calibri"/>
                <w:sz w:val="20"/>
                <w:szCs w:val="20"/>
              </w:rPr>
              <w:t>Wysokość całkowita szafki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w zakresie </w:t>
            </w:r>
            <w:r w:rsidRPr="00565449">
              <w:rPr>
                <w:rFonts w:ascii="Cambria" w:hAnsi="Cambria" w:cs="Calibri"/>
                <w:sz w:val="20"/>
                <w:szCs w:val="20"/>
              </w:rPr>
              <w:t xml:space="preserve">840 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970 mm"/>
              </w:smartTagPr>
              <w:r>
                <w:rPr>
                  <w:rFonts w:ascii="Cambria" w:hAnsi="Cambria" w:cs="Calibri"/>
                  <w:sz w:val="20"/>
                  <w:szCs w:val="20"/>
                </w:rPr>
                <w:t xml:space="preserve">970 </w:t>
              </w:r>
              <w:r w:rsidRPr="00565449">
                <w:rPr>
                  <w:rFonts w:ascii="Cambria" w:hAnsi="Cambria" w:cs="Calibri"/>
                  <w:sz w:val="20"/>
                  <w:szCs w:val="20"/>
                </w:rPr>
                <w:t>mm</w:t>
              </w:r>
            </w:smartTag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493330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tcBorders>
              <w:left w:val="single" w:sz="4" w:space="0" w:color="000000"/>
            </w:tcBorders>
            <w:vAlign w:val="center"/>
          </w:tcPr>
          <w:p w:rsidR="0021326D" w:rsidRPr="00565449" w:rsidRDefault="0021326D" w:rsidP="00493330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565449">
              <w:rPr>
                <w:rFonts w:ascii="Cambria" w:hAnsi="Cambria" w:cs="Calibri"/>
                <w:sz w:val="20"/>
                <w:szCs w:val="20"/>
              </w:rPr>
              <w:t xml:space="preserve">Głębokość szafki: </w:t>
            </w:r>
            <w:smartTag w:uri="urn:schemas-microsoft-com:office:smarttags" w:element="metricconverter">
              <w:smartTagPr>
                <w:attr w:name="ProductID" w:val="420 mm"/>
              </w:smartTagPr>
              <w:r w:rsidRPr="00565449">
                <w:rPr>
                  <w:rFonts w:ascii="Cambria" w:hAnsi="Cambria" w:cs="Calibri"/>
                  <w:sz w:val="20"/>
                  <w:szCs w:val="20"/>
                </w:rPr>
                <w:t>4</w:t>
              </w:r>
              <w:r>
                <w:rPr>
                  <w:rFonts w:ascii="Cambria" w:hAnsi="Cambria" w:cs="Calibri"/>
                  <w:sz w:val="20"/>
                  <w:szCs w:val="20"/>
                </w:rPr>
                <w:t>2</w:t>
              </w:r>
              <w:r w:rsidRPr="00565449">
                <w:rPr>
                  <w:rFonts w:ascii="Cambria" w:hAnsi="Cambria" w:cs="Calibri"/>
                  <w:sz w:val="20"/>
                  <w:szCs w:val="20"/>
                </w:rPr>
                <w:t>0 mm</w:t>
              </w:r>
            </w:smartTag>
            <w:r w:rsidRPr="00565449">
              <w:rPr>
                <w:rFonts w:ascii="Cambria" w:hAnsi="Cambria" w:cs="Calibri"/>
                <w:sz w:val="20"/>
                <w:szCs w:val="20"/>
              </w:rPr>
              <w:t xml:space="preserve"> (+/-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rPr>
                  <w:rFonts w:ascii="Cambria" w:hAnsi="Cambria" w:cs="Calibri"/>
                  <w:sz w:val="20"/>
                  <w:szCs w:val="20"/>
                </w:rPr>
                <w:t>5</w:t>
              </w:r>
              <w:r w:rsidRPr="00565449">
                <w:rPr>
                  <w:rFonts w:ascii="Cambria" w:hAnsi="Cambria" w:cs="Calibri"/>
                  <w:sz w:val="20"/>
                  <w:szCs w:val="20"/>
                </w:rPr>
                <w:t>0 mm</w:t>
              </w:r>
            </w:smartTag>
            <w:r w:rsidRPr="00565449">
              <w:rPr>
                <w:rFonts w:ascii="Cambria" w:hAnsi="Cambria" w:cs="Calibri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493330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tcBorders>
              <w:left w:val="single" w:sz="4" w:space="0" w:color="000000"/>
            </w:tcBorders>
            <w:vAlign w:val="center"/>
          </w:tcPr>
          <w:p w:rsidR="0021326D" w:rsidRPr="00565449" w:rsidRDefault="0021326D" w:rsidP="00493330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565449">
              <w:rPr>
                <w:rFonts w:ascii="Cambria" w:hAnsi="Cambria" w:cs="Calibri"/>
                <w:sz w:val="20"/>
                <w:szCs w:val="20"/>
              </w:rPr>
              <w:t>Wymiary blatu bocznego 550x360 (+/-</w:t>
            </w:r>
            <w:r>
              <w:rPr>
                <w:rFonts w:ascii="Cambria" w:hAnsi="Cambria" w:cs="Calibri"/>
                <w:sz w:val="20"/>
                <w:szCs w:val="20"/>
              </w:rPr>
              <w:t>5</w:t>
            </w:r>
            <w:r w:rsidRPr="00565449">
              <w:rPr>
                <w:rFonts w:ascii="Cambria" w:hAnsi="Cambria" w:cs="Calibri"/>
                <w:sz w:val="20"/>
                <w:szCs w:val="20"/>
              </w:rPr>
              <w:t>0mm)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493330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tcBorders>
              <w:left w:val="single" w:sz="4" w:space="0" w:color="000000"/>
            </w:tcBorders>
            <w:vAlign w:val="center"/>
          </w:tcPr>
          <w:p w:rsidR="0021326D" w:rsidRPr="00565449" w:rsidRDefault="0021326D" w:rsidP="00493330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565449">
              <w:rPr>
                <w:rFonts w:ascii="Cambria" w:hAnsi="Cambria" w:cs="Calibri"/>
                <w:sz w:val="20"/>
                <w:szCs w:val="20"/>
              </w:rPr>
              <w:t xml:space="preserve">Blat boczny posiadający bezstopniową  regulację wysokości w zakresie 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min. </w:t>
            </w:r>
            <w:r w:rsidRPr="00565449">
              <w:rPr>
                <w:rFonts w:ascii="Cambria" w:hAnsi="Cambria" w:cs="Calibri"/>
                <w:sz w:val="20"/>
                <w:szCs w:val="20"/>
              </w:rPr>
              <w:t>7</w:t>
            </w:r>
            <w:r>
              <w:rPr>
                <w:rFonts w:ascii="Cambria" w:hAnsi="Cambria" w:cs="Calibri"/>
                <w:sz w:val="20"/>
                <w:szCs w:val="20"/>
              </w:rPr>
              <w:t>8</w:t>
            </w:r>
            <w:r w:rsidRPr="00565449">
              <w:rPr>
                <w:rFonts w:ascii="Cambria" w:hAnsi="Cambria" w:cs="Calibri"/>
                <w:sz w:val="20"/>
                <w:szCs w:val="20"/>
              </w:rPr>
              <w:t>0-1</w:t>
            </w:r>
            <w:r>
              <w:rPr>
                <w:rFonts w:ascii="Cambria" w:hAnsi="Cambria" w:cs="Calibri"/>
                <w:sz w:val="20"/>
                <w:szCs w:val="20"/>
              </w:rPr>
              <w:t>1</w:t>
            </w:r>
            <w:r w:rsidRPr="00565449">
              <w:rPr>
                <w:rFonts w:ascii="Cambria" w:hAnsi="Cambria" w:cs="Calibri"/>
                <w:sz w:val="20"/>
                <w:szCs w:val="20"/>
              </w:rPr>
              <w:t>40mm oraz z możliwością regulacji pochylenia kąta pochylenia blatu o 30 lub 60 stopni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493330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tcBorders>
              <w:left w:val="single" w:sz="4" w:space="0" w:color="000000"/>
            </w:tcBorders>
            <w:vAlign w:val="center"/>
          </w:tcPr>
          <w:p w:rsidR="0021326D" w:rsidRPr="00565449" w:rsidRDefault="0021326D" w:rsidP="00493330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565449">
              <w:rPr>
                <w:rFonts w:ascii="Cambria" w:hAnsi="Cambria" w:cs="Calibri"/>
                <w:sz w:val="20"/>
                <w:szCs w:val="20"/>
              </w:rPr>
              <w:t>Blat boczny (HPL) wyposażony na wzdłużnych bokach w burty, galeryjki, pręty „C” lub listwy chroniące przed zsunięciem się przedmiotów w chwili przechylenia blatu.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49333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tcBorders>
              <w:left w:val="single" w:sz="4" w:space="0" w:color="000000"/>
            </w:tcBorders>
            <w:vAlign w:val="center"/>
          </w:tcPr>
          <w:p w:rsidR="0021326D" w:rsidRPr="00565449" w:rsidRDefault="0021326D" w:rsidP="00493330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565449">
              <w:rPr>
                <w:rFonts w:ascii="Cambria" w:hAnsi="Cambria" w:cs="Calibri"/>
                <w:sz w:val="20"/>
                <w:szCs w:val="20"/>
              </w:rPr>
              <w:t xml:space="preserve">Szuflada wysuwana na prowadnicach rolkowych 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lub ślizgowych </w:t>
            </w:r>
            <w:r w:rsidRPr="00565449">
              <w:rPr>
                <w:rFonts w:ascii="Cambria" w:hAnsi="Cambria" w:cs="Calibri"/>
                <w:sz w:val="20"/>
                <w:szCs w:val="20"/>
              </w:rPr>
              <w:t xml:space="preserve">z wyjmowanym wkładem tworzywowym, wysokość szuflady min. </w:t>
            </w:r>
            <w:r>
              <w:rPr>
                <w:rFonts w:ascii="Cambria" w:hAnsi="Cambria" w:cs="Calibri"/>
                <w:sz w:val="20"/>
                <w:szCs w:val="20"/>
              </w:rPr>
              <w:t>90</w:t>
            </w:r>
            <w:r w:rsidRPr="00565449">
              <w:rPr>
                <w:rFonts w:ascii="Cambria" w:hAnsi="Cambria" w:cs="Calibri"/>
                <w:sz w:val="20"/>
                <w:szCs w:val="20"/>
              </w:rPr>
              <w:t>mm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49333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tcBorders>
              <w:left w:val="single" w:sz="4" w:space="0" w:color="000000"/>
            </w:tcBorders>
            <w:vAlign w:val="center"/>
          </w:tcPr>
          <w:p w:rsidR="0021326D" w:rsidRPr="00565449" w:rsidRDefault="0021326D" w:rsidP="00493330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565449">
              <w:rPr>
                <w:rFonts w:ascii="Cambria" w:hAnsi="Cambria" w:cs="Calibri"/>
                <w:sz w:val="20"/>
                <w:szCs w:val="20"/>
              </w:rPr>
              <w:t xml:space="preserve">Pomiędzy szufladą a komorą zamykaną drzwiczkami 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lub dolną szufladą </w:t>
            </w:r>
            <w:r w:rsidRPr="00565449">
              <w:rPr>
                <w:rFonts w:ascii="Cambria" w:hAnsi="Cambria" w:cs="Calibri"/>
                <w:sz w:val="20"/>
                <w:szCs w:val="20"/>
              </w:rPr>
              <w:t>wolna przestrzeń na podręczne rzeczy – wysokość półki min. 100 mm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49333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tcBorders>
              <w:left w:val="single" w:sz="4" w:space="0" w:color="000000"/>
            </w:tcBorders>
            <w:vAlign w:val="center"/>
          </w:tcPr>
          <w:p w:rsidR="0021326D" w:rsidRPr="00565449" w:rsidRDefault="0021326D" w:rsidP="00493330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565449">
              <w:rPr>
                <w:rFonts w:ascii="Cambria" w:hAnsi="Cambria" w:cs="Calibri"/>
                <w:sz w:val="20"/>
                <w:szCs w:val="20"/>
              </w:rPr>
              <w:t xml:space="preserve">Komora zamykana drzwiczkami 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lub dolna szuflada </w:t>
            </w:r>
            <w:r w:rsidRPr="00565449">
              <w:rPr>
                <w:rFonts w:ascii="Cambria" w:hAnsi="Cambria" w:cs="Calibri"/>
                <w:sz w:val="20"/>
                <w:szCs w:val="20"/>
              </w:rPr>
              <w:t>o wysokości min. 330 mm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49333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tcBorders>
              <w:left w:val="single" w:sz="4" w:space="0" w:color="000000"/>
            </w:tcBorders>
            <w:vAlign w:val="center"/>
          </w:tcPr>
          <w:p w:rsidR="0021326D" w:rsidRPr="00565449" w:rsidRDefault="0021326D" w:rsidP="00493330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565449">
              <w:rPr>
                <w:rFonts w:ascii="Cambria" w:hAnsi="Cambria" w:cs="Calibri"/>
                <w:sz w:val="20"/>
                <w:szCs w:val="20"/>
              </w:rPr>
              <w:t>Szafka wyposażona w haczyki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lub reling</w:t>
            </w:r>
            <w:r w:rsidRPr="00565449">
              <w:rPr>
                <w:rFonts w:ascii="Cambria" w:hAnsi="Cambria" w:cs="Calibri"/>
                <w:sz w:val="20"/>
                <w:szCs w:val="20"/>
              </w:rPr>
              <w:t xml:space="preserve"> do zawieszania ręczników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49333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tcBorders>
              <w:left w:val="single" w:sz="4" w:space="0" w:color="000000"/>
            </w:tcBorders>
            <w:vAlign w:val="center"/>
          </w:tcPr>
          <w:p w:rsidR="0021326D" w:rsidRPr="00565449" w:rsidRDefault="0021326D" w:rsidP="00493330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565449">
              <w:rPr>
                <w:rFonts w:ascii="Cambria" w:hAnsi="Cambria" w:cs="Calibri"/>
                <w:sz w:val="20"/>
                <w:szCs w:val="20"/>
              </w:rPr>
              <w:t xml:space="preserve">Szafka przejezdna. Podstawa szafki wyposażona w 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min. cztery </w:t>
            </w:r>
            <w:r w:rsidRPr="00565449">
              <w:rPr>
                <w:rFonts w:ascii="Cambria" w:hAnsi="Cambria" w:cs="Calibri"/>
                <w:sz w:val="20"/>
                <w:szCs w:val="20"/>
              </w:rPr>
              <w:t>k</w:t>
            </w:r>
            <w:r>
              <w:rPr>
                <w:rFonts w:ascii="Cambria" w:hAnsi="Cambria" w:cs="Calibri"/>
                <w:sz w:val="20"/>
                <w:szCs w:val="20"/>
              </w:rPr>
              <w:t>oła</w:t>
            </w:r>
            <w:r w:rsidRPr="00565449">
              <w:rPr>
                <w:rFonts w:ascii="Cambria" w:hAnsi="Cambria" w:cs="Calibri"/>
                <w:sz w:val="20"/>
                <w:szCs w:val="20"/>
              </w:rPr>
              <w:t xml:space="preserve"> tworzywow</w:t>
            </w:r>
            <w:r>
              <w:rPr>
                <w:rFonts w:ascii="Cambria" w:hAnsi="Cambria" w:cs="Calibri"/>
                <w:sz w:val="20"/>
                <w:szCs w:val="20"/>
              </w:rPr>
              <w:t>e</w:t>
            </w:r>
            <w:r w:rsidRPr="00565449">
              <w:rPr>
                <w:rFonts w:ascii="Cambria" w:hAnsi="Cambria" w:cs="Calibri"/>
                <w:sz w:val="20"/>
                <w:szCs w:val="20"/>
              </w:rPr>
              <w:t xml:space="preserve"> o średnicy min 50mm, (cztery pod korpusem szafki, jedno koło pod podporą blatu bocznego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lub konstrukcja szafki stabilna, nie wymagająca dodatkowego koła pod blatem bocznym</w:t>
            </w:r>
            <w:r w:rsidRPr="00565449">
              <w:rPr>
                <w:rFonts w:ascii="Cambria" w:hAnsi="Cambria" w:cs="Calibri"/>
                <w:sz w:val="20"/>
                <w:szCs w:val="20"/>
              </w:rPr>
              <w:t>) bieżnik kół wykonany z tworzywa niebrudzącego powierzchni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49333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1301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tcBorders>
              <w:left w:val="single" w:sz="4" w:space="0" w:color="000000"/>
            </w:tcBorders>
            <w:vAlign w:val="center"/>
          </w:tcPr>
          <w:p w:rsidR="0021326D" w:rsidRPr="00565449" w:rsidRDefault="0021326D" w:rsidP="00493330">
            <w:pPr>
              <w:snapToGrid w:val="0"/>
              <w:rPr>
                <w:rFonts w:ascii="Cambria" w:hAnsi="Cambria" w:cs="Calibri"/>
                <w:sz w:val="20"/>
                <w:szCs w:val="20"/>
              </w:rPr>
            </w:pPr>
            <w:r w:rsidRPr="00565449">
              <w:rPr>
                <w:rFonts w:ascii="Cambria" w:hAnsi="Cambria" w:cs="Calibri"/>
                <w:sz w:val="20"/>
                <w:szCs w:val="20"/>
              </w:rPr>
              <w:t xml:space="preserve">Szafka wyposażona w półkę do odkładania obuwia lub  pojemników urologicznych  wykonana z siatki stalowej z pręta o średnicy 4 mm, pokrytej lakierem proszkowym. Półka wyprofilowana zabezpieczająca przed wypadnięciem   przedmiotów, ulokowana poniżej skrzyni w odległości 115 mm (+/- 5 mm).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49333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tcBorders>
              <w:left w:val="single" w:sz="4" w:space="0" w:color="000000"/>
            </w:tcBorders>
            <w:vAlign w:val="center"/>
          </w:tcPr>
          <w:p w:rsidR="0021326D" w:rsidRPr="00565449" w:rsidRDefault="0021326D" w:rsidP="00493330">
            <w:pPr>
              <w:snapToGrid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565449">
              <w:rPr>
                <w:rFonts w:ascii="Cambria" w:hAnsi="Cambria" w:cs="Calibri"/>
                <w:sz w:val="20"/>
                <w:szCs w:val="20"/>
              </w:rPr>
              <w:t>Szafka z możliwością montażu blatu bocznego (na wyposażeniu) po lewej lub prawej stronie szafki w sposób prosty, bez użycia narzędzi lub dokonywania przeróbek konstrukcyjnych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lub szafka dwustronna dzięki szufladom wysuwanym obustronnie umożliwiająca postawienie szafki po obu stronach łóżka bez konieczności przekładania blatu.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49333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21326D" w:rsidRPr="00565449" w:rsidRDefault="0021326D" w:rsidP="00493330">
            <w:pPr>
              <w:pStyle w:val="Style35"/>
              <w:widowControl/>
              <w:spacing w:line="250" w:lineRule="exact"/>
              <w:ind w:right="58"/>
              <w:rPr>
                <w:rFonts w:ascii="Cambria" w:hAnsi="Cambria" w:cs="Arial"/>
                <w:b/>
                <w:sz w:val="20"/>
                <w:szCs w:val="20"/>
              </w:rPr>
            </w:pPr>
            <w:r w:rsidRPr="00565449">
              <w:rPr>
                <w:rFonts w:ascii="Cambria" w:hAnsi="Cambria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49333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21326D" w:rsidRPr="00565449" w:rsidRDefault="0021326D" w:rsidP="00493330">
            <w:pPr>
              <w:pStyle w:val="Style35"/>
              <w:widowControl/>
              <w:spacing w:line="250" w:lineRule="exact"/>
              <w:ind w:right="58"/>
              <w:rPr>
                <w:rFonts w:ascii="Cambria" w:hAnsi="Cambria" w:cs="Arial"/>
                <w:sz w:val="20"/>
                <w:szCs w:val="20"/>
              </w:rPr>
            </w:pPr>
            <w:r w:rsidRPr="00565449">
              <w:rPr>
                <w:rFonts w:ascii="Cambria" w:hAnsi="Cambria" w:cs="Arial"/>
                <w:sz w:val="20"/>
                <w:szCs w:val="20"/>
              </w:rPr>
              <w:t xml:space="preserve">Certyfikat ISO 9001 oraz ISO 13485 dla </w:t>
            </w:r>
            <w:r w:rsidRPr="0058798A">
              <w:rPr>
                <w:rFonts w:ascii="Cambria" w:hAnsi="Cambria" w:cs="Arial"/>
                <w:sz w:val="20"/>
                <w:szCs w:val="20"/>
              </w:rPr>
              <w:t>producenta  lub równoważne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49333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21326D" w:rsidRPr="00565449" w:rsidRDefault="0021326D" w:rsidP="00493330">
            <w:pPr>
              <w:pStyle w:val="Style35"/>
              <w:widowControl/>
              <w:spacing w:line="250" w:lineRule="exact"/>
              <w:ind w:right="58"/>
              <w:rPr>
                <w:rFonts w:ascii="Cambria" w:hAnsi="Cambria" w:cs="Arial"/>
                <w:sz w:val="20"/>
                <w:szCs w:val="20"/>
              </w:rPr>
            </w:pPr>
            <w:r w:rsidRPr="00565449">
              <w:rPr>
                <w:rFonts w:ascii="Cambria" w:hAnsi="Cambria" w:cs="Arial"/>
                <w:sz w:val="20"/>
                <w:szCs w:val="20"/>
              </w:rPr>
              <w:t xml:space="preserve">Deklaracja zgodności CE wydana przez producenta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49333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21326D" w:rsidRPr="00565449" w:rsidRDefault="0021326D" w:rsidP="00493330">
            <w:pPr>
              <w:pStyle w:val="Style35"/>
              <w:widowControl/>
              <w:spacing w:line="250" w:lineRule="exact"/>
              <w:ind w:right="58"/>
              <w:rPr>
                <w:rFonts w:ascii="Cambria" w:hAnsi="Cambria" w:cs="Arial"/>
                <w:sz w:val="20"/>
                <w:szCs w:val="20"/>
              </w:rPr>
            </w:pPr>
            <w:r w:rsidRPr="00565449">
              <w:rPr>
                <w:rFonts w:ascii="Cambria" w:hAnsi="Cambria" w:cs="Arial"/>
                <w:sz w:val="20"/>
                <w:szCs w:val="20"/>
              </w:rPr>
              <w:t xml:space="preserve">Wpis lub zgłoszenie do RWM w Polsce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49333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21326D" w:rsidRPr="00565449" w:rsidRDefault="0021326D" w:rsidP="00493330">
            <w:pPr>
              <w:pStyle w:val="Style35"/>
              <w:widowControl/>
              <w:spacing w:line="250" w:lineRule="exact"/>
              <w:ind w:right="58"/>
              <w:rPr>
                <w:rFonts w:ascii="Cambria" w:hAnsi="Cambria" w:cs="Arial"/>
                <w:sz w:val="20"/>
                <w:szCs w:val="20"/>
              </w:rPr>
            </w:pPr>
            <w:r w:rsidRPr="00565449">
              <w:rPr>
                <w:rFonts w:ascii="Cambria" w:hAnsi="Cambria" w:cs="Arial"/>
                <w:sz w:val="20"/>
                <w:szCs w:val="20"/>
              </w:rPr>
              <w:t xml:space="preserve">Gwarancja min. </w:t>
            </w:r>
            <w:r>
              <w:rPr>
                <w:rFonts w:ascii="Cambria" w:hAnsi="Cambria" w:cs="Arial"/>
                <w:sz w:val="20"/>
                <w:szCs w:val="20"/>
              </w:rPr>
              <w:t>24</w:t>
            </w:r>
            <w:r w:rsidRPr="00565449">
              <w:rPr>
                <w:rFonts w:ascii="Cambria" w:hAnsi="Cambria" w:cs="Arial"/>
                <w:sz w:val="20"/>
                <w:szCs w:val="20"/>
              </w:rPr>
              <w:t xml:space="preserve"> miesi</w:t>
            </w:r>
            <w:r>
              <w:rPr>
                <w:rFonts w:ascii="Cambria" w:hAnsi="Cambria" w:cs="Arial"/>
                <w:sz w:val="20"/>
                <w:szCs w:val="20"/>
              </w:rPr>
              <w:t>ą</w:t>
            </w:r>
            <w:r w:rsidRPr="00565449">
              <w:rPr>
                <w:rFonts w:ascii="Cambria" w:hAnsi="Cambria" w:cs="Arial"/>
                <w:sz w:val="20"/>
                <w:szCs w:val="20"/>
              </w:rPr>
              <w:t>c</w:t>
            </w:r>
            <w:r>
              <w:rPr>
                <w:rFonts w:ascii="Cambria" w:hAnsi="Cambria" w:cs="Arial"/>
                <w:sz w:val="20"/>
                <w:szCs w:val="20"/>
              </w:rPr>
              <w:t>e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493330">
            <w:pPr>
              <w:rPr>
                <w:rFonts w:ascii="Cambria" w:hAnsi="Cambria"/>
                <w:sz w:val="20"/>
                <w:szCs w:val="20"/>
              </w:rPr>
            </w:pPr>
            <w:r w:rsidRPr="00EE16B8">
              <w:rPr>
                <w:rFonts w:ascii="Cambria" w:hAnsi="Cambria"/>
                <w:sz w:val="20"/>
                <w:szCs w:val="20"/>
              </w:rPr>
              <w:t>podać</w:t>
            </w: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21326D" w:rsidRPr="00565449" w:rsidRDefault="0021326D" w:rsidP="00493330">
            <w:pPr>
              <w:pStyle w:val="Style35"/>
              <w:widowControl/>
              <w:spacing w:line="250" w:lineRule="exact"/>
              <w:ind w:right="58"/>
              <w:rPr>
                <w:rFonts w:ascii="Cambria" w:hAnsi="Cambria" w:cs="Arial"/>
                <w:sz w:val="20"/>
                <w:szCs w:val="20"/>
              </w:rPr>
            </w:pPr>
            <w:r w:rsidRPr="00565449">
              <w:rPr>
                <w:rFonts w:ascii="Cambria" w:hAnsi="Cambria" w:cs="Arial"/>
                <w:sz w:val="20"/>
                <w:szCs w:val="20"/>
              </w:rPr>
              <w:t xml:space="preserve">Firmowe materiały informacyjne producenta lub autoryzowanego dystrybutora w języku polskim potwierdzające spełnienie wymaganych parametrów oferowanego wyrobu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EE16B8" w:rsidRDefault="0021326D" w:rsidP="0049333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21326D" w:rsidRPr="00565449" w:rsidRDefault="0021326D" w:rsidP="00493330">
            <w:pPr>
              <w:snapToGrid w:val="0"/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565449">
              <w:rPr>
                <w:rFonts w:ascii="Cambria" w:hAnsi="Cambria" w:cs="Arial"/>
                <w:sz w:val="20"/>
                <w:szCs w:val="20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21326D" w:rsidRPr="00565449" w:rsidRDefault="0021326D" w:rsidP="00493330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  <w:tr w:rsidR="0021326D" w:rsidRPr="00565449" w:rsidTr="00425817">
        <w:trPr>
          <w:gridAfter w:val="1"/>
          <w:wAfter w:w="3686" w:type="dxa"/>
          <w:cantSplit/>
          <w:trHeight w:val="270"/>
        </w:trPr>
        <w:tc>
          <w:tcPr>
            <w:tcW w:w="6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1326D" w:rsidRPr="00565449" w:rsidRDefault="0021326D" w:rsidP="00D07433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4" w:type="dxa"/>
            <w:tcBorders>
              <w:bottom w:val="single" w:sz="12" w:space="0" w:color="auto"/>
            </w:tcBorders>
            <w:vAlign w:val="center"/>
          </w:tcPr>
          <w:p w:rsidR="0021326D" w:rsidRPr="00565449" w:rsidRDefault="0021326D" w:rsidP="00493330">
            <w:pPr>
              <w:snapToGrid w:val="0"/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565449">
              <w:rPr>
                <w:rFonts w:ascii="Cambria" w:hAnsi="Cambria" w:cs="Arial"/>
                <w:sz w:val="20"/>
                <w:szCs w:val="20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1326D" w:rsidRPr="00565449" w:rsidRDefault="0021326D" w:rsidP="00493330">
            <w:pPr>
              <w:rPr>
                <w:rFonts w:ascii="Cambria" w:hAnsi="Cambria"/>
                <w:strike/>
                <w:sz w:val="20"/>
                <w:szCs w:val="20"/>
              </w:rPr>
            </w:pPr>
          </w:p>
        </w:tc>
      </w:tr>
    </w:tbl>
    <w:p w:rsidR="0021326D" w:rsidRDefault="0021326D" w:rsidP="00425817">
      <w:pPr>
        <w:spacing w:after="0" w:line="240" w:lineRule="auto"/>
        <w:ind w:left="1410" w:hanging="1410"/>
        <w:jc w:val="both"/>
        <w:rPr>
          <w:rFonts w:ascii="Cambria" w:hAnsi="Cambria"/>
          <w:sz w:val="20"/>
          <w:szCs w:val="20"/>
        </w:rPr>
      </w:pPr>
    </w:p>
    <w:p w:rsidR="0021326D" w:rsidRDefault="0021326D" w:rsidP="00425817">
      <w:pPr>
        <w:spacing w:after="0" w:line="240" w:lineRule="auto"/>
        <w:ind w:left="1410" w:hanging="1410"/>
        <w:jc w:val="both"/>
        <w:rPr>
          <w:rFonts w:ascii="Cambria" w:hAnsi="Cambria"/>
          <w:sz w:val="20"/>
          <w:szCs w:val="20"/>
        </w:rPr>
      </w:pPr>
    </w:p>
    <w:p w:rsidR="0021326D" w:rsidRPr="00A80B28" w:rsidRDefault="0021326D" w:rsidP="00425817">
      <w:pPr>
        <w:spacing w:after="0" w:line="240" w:lineRule="auto"/>
        <w:ind w:left="1410" w:hanging="1410"/>
        <w:jc w:val="both"/>
        <w:rPr>
          <w:rFonts w:ascii="Cambria" w:hAnsi="Cambria"/>
          <w:sz w:val="20"/>
          <w:szCs w:val="20"/>
        </w:rPr>
      </w:pPr>
      <w:r w:rsidRPr="00A80B28">
        <w:rPr>
          <w:rFonts w:ascii="Cambria" w:hAnsi="Cambria"/>
          <w:sz w:val="20"/>
          <w:szCs w:val="20"/>
        </w:rPr>
        <w:t>UWAG</w:t>
      </w:r>
      <w:r>
        <w:rPr>
          <w:rFonts w:ascii="Cambria" w:hAnsi="Cambria"/>
          <w:sz w:val="20"/>
          <w:szCs w:val="20"/>
        </w:rPr>
        <w:t>A:</w:t>
      </w:r>
    </w:p>
    <w:p w:rsidR="0021326D" w:rsidRPr="00A80B28" w:rsidRDefault="0021326D" w:rsidP="00425817">
      <w:pPr>
        <w:numPr>
          <w:ilvl w:val="0"/>
          <w:numId w:val="15"/>
        </w:numPr>
        <w:suppressAutoHyphens/>
        <w:spacing w:after="0" w:line="240" w:lineRule="auto"/>
        <w:rPr>
          <w:rFonts w:ascii="Cambria" w:hAnsi="Cambria"/>
          <w:sz w:val="20"/>
          <w:szCs w:val="20"/>
        </w:rPr>
      </w:pPr>
      <w:r w:rsidRPr="00A80B28">
        <w:rPr>
          <w:rFonts w:ascii="Cambria" w:hAnsi="Cambria"/>
          <w:sz w:val="20"/>
          <w:szCs w:val="20"/>
        </w:rPr>
        <w:t xml:space="preserve">Niespełnienie wymaganych parametrów i warunków spowoduje odrzucenie oferty. Parametry muszą być potwierdzone folderami lub karatami katalogowymi oferowanego wyrobu.  </w:t>
      </w:r>
    </w:p>
    <w:p w:rsidR="0021326D" w:rsidRPr="00A80B28" w:rsidRDefault="0021326D" w:rsidP="00425817">
      <w:pPr>
        <w:numPr>
          <w:ilvl w:val="0"/>
          <w:numId w:val="15"/>
        </w:numPr>
        <w:suppressAutoHyphens/>
        <w:spacing w:after="0" w:line="240" w:lineRule="auto"/>
        <w:rPr>
          <w:rFonts w:ascii="Cambria" w:hAnsi="Cambria"/>
          <w:bCs/>
          <w:sz w:val="20"/>
          <w:szCs w:val="20"/>
        </w:rPr>
      </w:pPr>
      <w:r w:rsidRPr="00A80B28">
        <w:rPr>
          <w:rFonts w:ascii="Cambria" w:hAnsi="Cambria"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21326D" w:rsidRPr="00A80B28" w:rsidRDefault="0021326D" w:rsidP="00425817">
      <w:pPr>
        <w:numPr>
          <w:ilvl w:val="0"/>
          <w:numId w:val="15"/>
        </w:numPr>
        <w:suppressAutoHyphens/>
        <w:spacing w:after="0" w:line="240" w:lineRule="auto"/>
        <w:ind w:right="125"/>
        <w:rPr>
          <w:rFonts w:ascii="Cambria" w:hAnsi="Cambria"/>
          <w:sz w:val="20"/>
          <w:szCs w:val="20"/>
        </w:rPr>
      </w:pPr>
      <w:r w:rsidRPr="00A80B28">
        <w:rPr>
          <w:rFonts w:ascii="Cambria" w:hAnsi="Cambria"/>
          <w:sz w:val="20"/>
          <w:szCs w:val="20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A80B28">
        <w:rPr>
          <w:rFonts w:ascii="Cambria" w:hAnsi="Cambria"/>
          <w:bCs/>
          <w:sz w:val="20"/>
          <w:szCs w:val="20"/>
        </w:rPr>
        <w:t xml:space="preserve"> </w:t>
      </w:r>
      <w:r w:rsidRPr="00A80B28">
        <w:rPr>
          <w:rFonts w:ascii="Cambria" w:hAnsi="Cambria"/>
          <w:sz w:val="20"/>
          <w:szCs w:val="20"/>
        </w:rPr>
        <w:t>gwarantuje bezpieczeństwo pacjentów i personelu medycznego i zapewnia wymagany poziom usług medycznych.</w:t>
      </w:r>
    </w:p>
    <w:p w:rsidR="0021326D" w:rsidRPr="00592B7B" w:rsidRDefault="0021326D" w:rsidP="00425817">
      <w:pPr>
        <w:rPr>
          <w:rFonts w:ascii="Cambria" w:hAnsi="Cambria"/>
          <w:color w:val="FF0000"/>
          <w:sz w:val="20"/>
          <w:szCs w:val="20"/>
        </w:rPr>
      </w:pPr>
      <w:r w:rsidRPr="00592B7B">
        <w:rPr>
          <w:rFonts w:ascii="Cambria" w:hAnsi="Cambria"/>
          <w:color w:val="FF0000"/>
          <w:sz w:val="20"/>
          <w:szCs w:val="20"/>
        </w:rPr>
        <w:t xml:space="preserve">Modyfikacje: </w:t>
      </w:r>
    </w:p>
    <w:p w:rsidR="0021326D" w:rsidRPr="00592B7B" w:rsidRDefault="0021326D" w:rsidP="001F0A7A">
      <w:pPr>
        <w:pStyle w:val="ListParagraph"/>
        <w:numPr>
          <w:ilvl w:val="2"/>
          <w:numId w:val="16"/>
        </w:numPr>
        <w:spacing w:after="0" w:line="240" w:lineRule="auto"/>
        <w:ind w:left="1134" w:hanging="425"/>
        <w:jc w:val="both"/>
        <w:rPr>
          <w:rFonts w:ascii="Cambria" w:hAnsi="Cambria" w:cs="Calibri"/>
          <w:color w:val="FF0000"/>
        </w:rPr>
      </w:pPr>
      <w:r w:rsidRPr="00592B7B">
        <w:rPr>
          <w:rFonts w:ascii="Cambria" w:hAnsi="Cambria" w:cs="Calibri"/>
          <w:color w:val="FF0000"/>
        </w:rPr>
        <w:t xml:space="preserve">Pkt.1. </w:t>
      </w:r>
      <w:r w:rsidRPr="00592B7B">
        <w:rPr>
          <w:rFonts w:ascii="Cambria" w:hAnsi="Cambria" w:cs="CIDFont+F1"/>
          <w:color w:val="FF0000"/>
          <w:lang w:eastAsia="pl-PL"/>
        </w:rPr>
        <w:t>Zamawiający dopuszcza</w:t>
      </w:r>
      <w:r w:rsidRPr="00592B7B">
        <w:rPr>
          <w:rFonts w:ascii="Cambria" w:hAnsi="Cambria" w:cs="CIDFont+F1"/>
          <w:b/>
          <w:color w:val="FF0000"/>
          <w:lang w:eastAsia="pl-PL"/>
        </w:rPr>
        <w:t xml:space="preserve"> </w:t>
      </w:r>
      <w:r w:rsidRPr="00592B7B">
        <w:rPr>
          <w:rFonts w:ascii="Cambria" w:hAnsi="Cambria" w:cs="Calibri"/>
          <w:color w:val="FF0000"/>
        </w:rPr>
        <w:t xml:space="preserve">łóżka elektrycznego o konstrukcji wykonanej z prostokątnych profili stalowych, lakierowanych proszkowo lakierem epoksydowanym, odpornym na uszkodzenia mechaniczne, chemiczne oraz promieniowanie UV, o innym przekroju profili, ale gwarantujących stabilność konstrukcji i wysokie obciążenie użytkowe sięgające 300 kg. </w:t>
      </w:r>
    </w:p>
    <w:p w:rsidR="0021326D" w:rsidRPr="00592B7B" w:rsidRDefault="0021326D" w:rsidP="001F0A7A">
      <w:pPr>
        <w:pStyle w:val="ListParagraph"/>
        <w:numPr>
          <w:ilvl w:val="2"/>
          <w:numId w:val="16"/>
        </w:numPr>
        <w:spacing w:after="0" w:line="240" w:lineRule="auto"/>
        <w:ind w:left="1134" w:hanging="425"/>
        <w:jc w:val="both"/>
        <w:rPr>
          <w:rFonts w:ascii="Cambria" w:hAnsi="Cambria" w:cs="Calibri"/>
          <w:color w:val="FF0000"/>
        </w:rPr>
      </w:pPr>
      <w:r w:rsidRPr="00592B7B">
        <w:rPr>
          <w:rFonts w:ascii="Cambria" w:hAnsi="Cambria" w:cs="Calibri"/>
          <w:color w:val="FF0000"/>
        </w:rPr>
        <w:t xml:space="preserve">Pkt.18, </w:t>
      </w:r>
      <w:r w:rsidRPr="00592B7B">
        <w:rPr>
          <w:rFonts w:ascii="Cambria" w:hAnsi="Cambria" w:cs="CIDFont+F1"/>
          <w:color w:val="FF0000"/>
          <w:lang w:eastAsia="pl-PL"/>
        </w:rPr>
        <w:t xml:space="preserve">Zamawiający dopuszcza </w:t>
      </w:r>
      <w:r w:rsidRPr="00592B7B">
        <w:rPr>
          <w:rFonts w:ascii="Cambria" w:hAnsi="Cambria" w:cs="Calibri"/>
          <w:color w:val="FF0000"/>
        </w:rPr>
        <w:t>łóżka z elektryczną regulacją segmentu uda w zakresie 30 stopni,</w:t>
      </w:r>
    </w:p>
    <w:p w:rsidR="0021326D" w:rsidRPr="00592B7B" w:rsidRDefault="0021326D" w:rsidP="001F0A7A">
      <w:pPr>
        <w:pStyle w:val="ListParagraph"/>
        <w:numPr>
          <w:ilvl w:val="2"/>
          <w:numId w:val="16"/>
        </w:numPr>
        <w:spacing w:after="0" w:line="240" w:lineRule="auto"/>
        <w:ind w:left="1134" w:hanging="425"/>
        <w:jc w:val="both"/>
        <w:rPr>
          <w:rFonts w:ascii="Cambria" w:hAnsi="Cambria" w:cs="Calibri"/>
          <w:color w:val="FF0000"/>
        </w:rPr>
      </w:pPr>
      <w:r w:rsidRPr="00592B7B">
        <w:rPr>
          <w:rFonts w:ascii="Cambria" w:hAnsi="Cambria" w:cs="Calibri"/>
          <w:color w:val="FF0000"/>
        </w:rPr>
        <w:t xml:space="preserve">Pkt. 37, </w:t>
      </w:r>
      <w:r w:rsidRPr="00592B7B">
        <w:rPr>
          <w:rFonts w:ascii="Cambria" w:hAnsi="Cambria" w:cs="CIDFont+F1"/>
          <w:color w:val="FF0000"/>
          <w:lang w:eastAsia="pl-PL"/>
        </w:rPr>
        <w:t>Zamawiający dopuszcza</w:t>
      </w:r>
      <w:r w:rsidRPr="00592B7B">
        <w:rPr>
          <w:rFonts w:ascii="Cambria" w:hAnsi="Cambria" w:cs="CIDFont+F1"/>
          <w:b/>
          <w:color w:val="FF0000"/>
          <w:lang w:eastAsia="pl-PL"/>
        </w:rPr>
        <w:t xml:space="preserve"> </w:t>
      </w:r>
      <w:r w:rsidRPr="00592B7B">
        <w:rPr>
          <w:rFonts w:ascii="Cambria" w:hAnsi="Cambria" w:cs="Calibri"/>
          <w:color w:val="FF0000"/>
        </w:rPr>
        <w:t>szafki przyłóżkowej z blatem głównym warstowym, laminowanym oraz blatem bocznym wykonanym z wytrzymałego tworzywa ABS,</w:t>
      </w:r>
    </w:p>
    <w:p w:rsidR="0021326D" w:rsidRPr="00592B7B" w:rsidRDefault="0021326D" w:rsidP="001F0A7A">
      <w:pPr>
        <w:pStyle w:val="ListParagraph"/>
        <w:numPr>
          <w:ilvl w:val="2"/>
          <w:numId w:val="16"/>
        </w:numPr>
        <w:spacing w:after="0" w:line="240" w:lineRule="auto"/>
        <w:ind w:left="1134" w:hanging="425"/>
        <w:jc w:val="both"/>
        <w:rPr>
          <w:rFonts w:ascii="Cambria" w:hAnsi="Cambria" w:cs="Mangal"/>
          <w:color w:val="FF0000"/>
        </w:rPr>
      </w:pPr>
      <w:r w:rsidRPr="00592B7B">
        <w:rPr>
          <w:rFonts w:ascii="Cambria" w:hAnsi="Cambria"/>
          <w:color w:val="FF0000"/>
        </w:rPr>
        <w:t xml:space="preserve">Pkt.43, </w:t>
      </w:r>
      <w:r w:rsidRPr="00592B7B">
        <w:rPr>
          <w:rFonts w:ascii="Cambria" w:hAnsi="Cambria"/>
          <w:color w:val="FF0000"/>
          <w:lang w:eastAsia="pl-PL"/>
        </w:rPr>
        <w:t>Zamawiający dopuszcza</w:t>
      </w:r>
      <w:r w:rsidRPr="00592B7B">
        <w:rPr>
          <w:rFonts w:ascii="Cambria" w:hAnsi="Cambria"/>
          <w:b/>
          <w:color w:val="FF0000"/>
          <w:lang w:eastAsia="pl-PL"/>
        </w:rPr>
        <w:t xml:space="preserve"> </w:t>
      </w:r>
      <w:r w:rsidRPr="00592B7B">
        <w:rPr>
          <w:rFonts w:ascii="Cambria" w:hAnsi="Cambria" w:cs="Calibri"/>
          <w:color w:val="FF0000"/>
        </w:rPr>
        <w:t>szafki przyłóżkowe z blatem bocznym z obrzeżem zatrzymującym płyny i przedmioty przed zsunięciem się ze wszystkich czterech stron,</w:t>
      </w:r>
    </w:p>
    <w:p w:rsidR="0021326D" w:rsidRPr="00592B7B" w:rsidRDefault="0021326D" w:rsidP="001F0A7A">
      <w:pPr>
        <w:pStyle w:val="ListParagraph"/>
        <w:numPr>
          <w:ilvl w:val="2"/>
          <w:numId w:val="16"/>
        </w:numPr>
        <w:spacing w:after="0" w:line="240" w:lineRule="auto"/>
        <w:ind w:left="1134" w:hanging="425"/>
        <w:jc w:val="both"/>
        <w:rPr>
          <w:rFonts w:ascii="Cambria" w:hAnsi="Cambria"/>
          <w:color w:val="FF0000"/>
        </w:rPr>
      </w:pPr>
      <w:r w:rsidRPr="00592B7B">
        <w:rPr>
          <w:rFonts w:ascii="Cambria" w:hAnsi="Cambria" w:cs="CIDFont+F1"/>
          <w:color w:val="FF0000"/>
          <w:lang w:eastAsia="pl-PL"/>
        </w:rPr>
        <w:t>Pkt. 11.Zamawiający dopuszcza łóżko nie posiadające funkcji oświetlenia nocnego</w:t>
      </w:r>
    </w:p>
    <w:p w:rsidR="0021326D" w:rsidRPr="00592B7B" w:rsidRDefault="0021326D" w:rsidP="001F0A7A">
      <w:pPr>
        <w:pStyle w:val="ListParagraph"/>
        <w:numPr>
          <w:ilvl w:val="2"/>
          <w:numId w:val="16"/>
        </w:numPr>
        <w:spacing w:after="0" w:line="240" w:lineRule="auto"/>
        <w:ind w:left="1134" w:hanging="425"/>
        <w:jc w:val="both"/>
        <w:rPr>
          <w:rFonts w:ascii="Cambria" w:hAnsi="Cambria" w:cs="Calibri"/>
          <w:color w:val="FF0000"/>
        </w:rPr>
      </w:pPr>
      <w:r>
        <w:rPr>
          <w:rFonts w:ascii="Cambria" w:hAnsi="Cambria"/>
          <w:color w:val="FF0000"/>
        </w:rPr>
        <w:t xml:space="preserve">Pkt. 5 </w:t>
      </w:r>
      <w:r w:rsidRPr="00592B7B">
        <w:rPr>
          <w:rFonts w:ascii="Cambria" w:hAnsi="Cambria"/>
          <w:color w:val="FF0000"/>
        </w:rPr>
        <w:t>Zamawiający dopuszcza zaoferowanie łóżka o długości całkowitej 2140 mm.</w:t>
      </w:r>
    </w:p>
    <w:p w:rsidR="0021326D" w:rsidRPr="00592B7B" w:rsidRDefault="0021326D" w:rsidP="001F0A7A">
      <w:pPr>
        <w:pStyle w:val="ListParagraph"/>
        <w:numPr>
          <w:ilvl w:val="2"/>
          <w:numId w:val="16"/>
        </w:numPr>
        <w:spacing w:after="0" w:line="240" w:lineRule="auto"/>
        <w:ind w:left="1134" w:hanging="425"/>
        <w:jc w:val="both"/>
        <w:rPr>
          <w:rFonts w:ascii="Cambria" w:hAnsi="Cambria" w:cs="Calibri"/>
          <w:color w:val="FF0000"/>
        </w:rPr>
      </w:pPr>
      <w:r w:rsidRPr="00592B7B">
        <w:rPr>
          <w:rFonts w:ascii="Cambria" w:hAnsi="Cambria"/>
          <w:color w:val="FF0000"/>
        </w:rPr>
        <w:t>pkt. 12, Zamawiający dopuszcza</w:t>
      </w:r>
      <w:r w:rsidRPr="00592B7B">
        <w:rPr>
          <w:rFonts w:ascii="Cambria" w:hAnsi="Cambria"/>
          <w:b/>
          <w:color w:val="FF0000"/>
        </w:rPr>
        <w:t xml:space="preserve"> </w:t>
      </w:r>
      <w:r w:rsidRPr="00592B7B">
        <w:rPr>
          <w:rFonts w:ascii="Cambria" w:hAnsi="Cambria"/>
          <w:color w:val="FF0000"/>
        </w:rPr>
        <w:t>łóżko szpitalne z blokadą magnetyczną na pilocie,</w:t>
      </w:r>
    </w:p>
    <w:p w:rsidR="0021326D" w:rsidRPr="00592B7B" w:rsidRDefault="0021326D" w:rsidP="001F0A7A">
      <w:pPr>
        <w:pStyle w:val="ListParagraph"/>
        <w:numPr>
          <w:ilvl w:val="2"/>
          <w:numId w:val="16"/>
        </w:numPr>
        <w:spacing w:after="0" w:line="240" w:lineRule="auto"/>
        <w:ind w:left="1134" w:hanging="425"/>
        <w:jc w:val="both"/>
        <w:rPr>
          <w:rFonts w:ascii="Cambria" w:hAnsi="Cambria" w:cs="Calibri"/>
          <w:color w:val="FF0000"/>
        </w:rPr>
      </w:pPr>
      <w:r w:rsidRPr="00592B7B">
        <w:rPr>
          <w:rFonts w:ascii="Cambria" w:hAnsi="Cambria"/>
          <w:color w:val="FF0000"/>
        </w:rPr>
        <w:t>Zamawiający dopuszcza szafkę przyłóżkową z korpusem wykonanym z profili aluminiowych, z ramkami szuflad oraz bokami szafki wykonanymi z blachy stalowej malowanej proszkowo oraz blatem górnym i bocznym, a także czołami szuflad wykonanymi z płyty HPL.</w:t>
      </w:r>
    </w:p>
    <w:p w:rsidR="0021326D" w:rsidRPr="00592B7B" w:rsidRDefault="0021326D" w:rsidP="001F0A7A">
      <w:pPr>
        <w:pStyle w:val="ListParagraph"/>
        <w:numPr>
          <w:ilvl w:val="2"/>
          <w:numId w:val="16"/>
        </w:numPr>
        <w:spacing w:after="0" w:line="240" w:lineRule="auto"/>
        <w:ind w:left="1134" w:hanging="425"/>
        <w:jc w:val="both"/>
        <w:rPr>
          <w:rFonts w:ascii="Cambria" w:hAnsi="Cambria" w:cs="Calibri"/>
          <w:color w:val="FF0000"/>
        </w:rPr>
      </w:pPr>
      <w:r w:rsidRPr="00592B7B">
        <w:rPr>
          <w:rFonts w:ascii="Cambria" w:hAnsi="Cambria"/>
          <w:color w:val="FF0000"/>
        </w:rPr>
        <w:t>Zamawiający dopuszcza szafkę przyłóżkową o wymiarach zewnętrznych 555 x 451 x 875 mm.</w:t>
      </w:r>
    </w:p>
    <w:p w:rsidR="0021326D" w:rsidRPr="00592B7B" w:rsidRDefault="0021326D" w:rsidP="001F0A7A">
      <w:pPr>
        <w:pStyle w:val="ListParagraph"/>
        <w:numPr>
          <w:ilvl w:val="2"/>
          <w:numId w:val="16"/>
        </w:numPr>
        <w:spacing w:after="0" w:line="240" w:lineRule="auto"/>
        <w:ind w:left="1134" w:hanging="425"/>
        <w:jc w:val="both"/>
        <w:rPr>
          <w:rFonts w:ascii="Cambria" w:hAnsi="Cambria" w:cs="Calibri"/>
          <w:color w:val="FF0000"/>
        </w:rPr>
      </w:pPr>
      <w:r w:rsidRPr="00592B7B">
        <w:rPr>
          <w:rFonts w:ascii="Cambria" w:hAnsi="Cambria"/>
          <w:color w:val="FF0000"/>
        </w:rPr>
        <w:t>Zamawiający dopuszcza szafkę przyłóżkową z z regulacją blatu bocznego w zakresie 760-1110 mm,</w:t>
      </w:r>
    </w:p>
    <w:p w:rsidR="0021326D" w:rsidRPr="00592B7B" w:rsidRDefault="0021326D" w:rsidP="001F0A7A">
      <w:pPr>
        <w:pStyle w:val="ListParagraph"/>
        <w:numPr>
          <w:ilvl w:val="2"/>
          <w:numId w:val="16"/>
        </w:numPr>
        <w:spacing w:after="0" w:line="240" w:lineRule="auto"/>
        <w:ind w:left="1134" w:hanging="425"/>
        <w:jc w:val="both"/>
        <w:rPr>
          <w:rFonts w:ascii="Cambria" w:hAnsi="Cambria" w:cs="Calibri"/>
          <w:color w:val="FF0000"/>
        </w:rPr>
      </w:pPr>
      <w:r w:rsidRPr="00592B7B">
        <w:rPr>
          <w:rFonts w:ascii="Cambria" w:hAnsi="Cambria"/>
          <w:color w:val="FF0000"/>
        </w:rPr>
        <w:t>Zamawiający dopuszcza szafkę przyłóżkową z półką na obuwie wykonaną z ABS, o wysokości 10 cm,</w:t>
      </w:r>
    </w:p>
    <w:p w:rsidR="0021326D" w:rsidRPr="00592B7B" w:rsidRDefault="0021326D" w:rsidP="001F0A7A">
      <w:pPr>
        <w:pStyle w:val="ListParagraph"/>
        <w:numPr>
          <w:ilvl w:val="2"/>
          <w:numId w:val="16"/>
        </w:numPr>
        <w:spacing w:after="0" w:line="240" w:lineRule="auto"/>
        <w:ind w:left="1134" w:hanging="425"/>
        <w:jc w:val="both"/>
        <w:rPr>
          <w:rFonts w:ascii="Cambria" w:hAnsi="Cambria" w:cs="Calibri"/>
          <w:color w:val="FF0000"/>
        </w:rPr>
      </w:pPr>
      <w:r w:rsidRPr="00592B7B">
        <w:rPr>
          <w:rFonts w:ascii="Cambria" w:hAnsi="Cambria"/>
          <w:color w:val="FF0000"/>
        </w:rPr>
        <w:t xml:space="preserve"> Zamawiający dopuszcza zaoferowanie </w:t>
      </w:r>
      <w:r w:rsidRPr="00592B7B">
        <w:rPr>
          <w:rFonts w:ascii="Cambria" w:hAnsi="Cambria" w:cs="Calibri,BoldItalic"/>
          <w:bCs/>
          <w:iCs/>
          <w:color w:val="FF0000"/>
        </w:rPr>
        <w:t>łóżka szpitalnego, którego segment oparcia pleców wypełniony jest jednym panelem wykonanym z HPL,</w:t>
      </w:r>
    </w:p>
    <w:p w:rsidR="0021326D" w:rsidRPr="00592B7B" w:rsidRDefault="0021326D" w:rsidP="001F0A7A">
      <w:pPr>
        <w:pStyle w:val="ListParagraph"/>
        <w:numPr>
          <w:ilvl w:val="2"/>
          <w:numId w:val="16"/>
        </w:numPr>
        <w:spacing w:after="0" w:line="240" w:lineRule="auto"/>
        <w:ind w:left="1134" w:hanging="425"/>
        <w:jc w:val="both"/>
        <w:rPr>
          <w:rFonts w:ascii="Cambria" w:hAnsi="Cambria" w:cs="Calibri"/>
          <w:color w:val="FF0000"/>
        </w:rPr>
      </w:pPr>
      <w:r w:rsidRPr="00592B7B">
        <w:rPr>
          <w:rFonts w:ascii="Cambria" w:hAnsi="Cambria"/>
          <w:color w:val="FF0000"/>
        </w:rPr>
        <w:t xml:space="preserve">Zamawiający dopuszcza zaoferowanie </w:t>
      </w:r>
      <w:r w:rsidRPr="00592B7B">
        <w:rPr>
          <w:rFonts w:ascii="Cambria" w:hAnsi="Cambria" w:cs="Calibri,BoldItalic"/>
          <w:bCs/>
          <w:iCs/>
          <w:color w:val="FF0000"/>
        </w:rPr>
        <w:t>szafki przyłóżkowej o wysokości całkowitej 825 mm,</w:t>
      </w:r>
    </w:p>
    <w:p w:rsidR="0021326D" w:rsidRPr="00A80B28" w:rsidRDefault="0021326D" w:rsidP="00425817">
      <w:pPr>
        <w:rPr>
          <w:rFonts w:ascii="Cambria" w:hAnsi="Cambria"/>
          <w:sz w:val="20"/>
          <w:szCs w:val="20"/>
        </w:rPr>
      </w:pPr>
    </w:p>
    <w:p w:rsidR="0021326D" w:rsidRPr="0058798A" w:rsidRDefault="0021326D" w:rsidP="0058798A">
      <w:pPr>
        <w:spacing w:after="0" w:line="240" w:lineRule="auto"/>
        <w:jc w:val="right"/>
        <w:rPr>
          <w:rFonts w:ascii="Cambria" w:hAnsi="Cambria"/>
          <w:bCs/>
          <w:i/>
          <w:sz w:val="16"/>
          <w:szCs w:val="16"/>
        </w:rPr>
      </w:pPr>
      <w:r w:rsidRPr="0058798A">
        <w:rPr>
          <w:rFonts w:ascii="Cambria" w:hAnsi="Cambria"/>
          <w:bCs/>
          <w:i/>
          <w:sz w:val="16"/>
          <w:szCs w:val="16"/>
        </w:rPr>
        <w:t>Dokument elektroniczny, podpisany kwalifikowanym podpisem elektronicznym</w:t>
      </w:r>
    </w:p>
    <w:p w:rsidR="0021326D" w:rsidRPr="0058798A" w:rsidRDefault="0021326D" w:rsidP="0058798A">
      <w:pPr>
        <w:spacing w:after="0" w:line="240" w:lineRule="auto"/>
        <w:jc w:val="right"/>
        <w:rPr>
          <w:rFonts w:ascii="Cambria" w:hAnsi="Cambria"/>
          <w:bCs/>
          <w:i/>
          <w:sz w:val="16"/>
          <w:szCs w:val="16"/>
        </w:rPr>
      </w:pPr>
      <w:r w:rsidRPr="0058798A">
        <w:rPr>
          <w:rFonts w:ascii="Cambria" w:hAnsi="Cambria"/>
          <w:bCs/>
          <w:i/>
          <w:sz w:val="16"/>
          <w:szCs w:val="16"/>
        </w:rPr>
        <w:t xml:space="preserve"> lub podpisem zaufanym lub podpisem osobistym</w:t>
      </w:r>
    </w:p>
    <w:sectPr w:rsidR="0021326D" w:rsidRPr="0058798A" w:rsidSect="0058798A">
      <w:headerReference w:type="default" r:id="rId11"/>
      <w:footerReference w:type="default" r:id="rId12"/>
      <w:pgSz w:w="11906" w:h="16838"/>
      <w:pgMar w:top="540" w:right="1133" w:bottom="1078" w:left="993" w:header="708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6D" w:rsidRDefault="0021326D" w:rsidP="00A1335F">
      <w:pPr>
        <w:spacing w:after="0" w:line="240" w:lineRule="auto"/>
      </w:pPr>
      <w:r>
        <w:separator/>
      </w:r>
    </w:p>
  </w:endnote>
  <w:endnote w:type="continuationSeparator" w:id="0">
    <w:p w:rsidR="0021326D" w:rsidRDefault="0021326D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6D" w:rsidRDefault="0021326D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21326D" w:rsidRDefault="002132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6D" w:rsidRDefault="0021326D" w:rsidP="00A1335F">
      <w:pPr>
        <w:spacing w:after="0" w:line="240" w:lineRule="auto"/>
      </w:pPr>
      <w:r>
        <w:separator/>
      </w:r>
    </w:p>
  </w:footnote>
  <w:footnote w:type="continuationSeparator" w:id="0">
    <w:p w:rsidR="0021326D" w:rsidRDefault="0021326D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6D" w:rsidRDefault="0021326D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35589"/>
    <w:multiLevelType w:val="multilevel"/>
    <w:tmpl w:val="12435589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C774D"/>
    <w:multiLevelType w:val="hybridMultilevel"/>
    <w:tmpl w:val="2A00ADDE"/>
    <w:lvl w:ilvl="0" w:tplc="8B5810B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E5CECBE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Mangal" w:hint="default"/>
        <w:b/>
      </w:rPr>
    </w:lvl>
    <w:lvl w:ilvl="2" w:tplc="67AC8E8A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9B51F4"/>
    <w:multiLevelType w:val="multilevel"/>
    <w:tmpl w:val="5D9B51F4"/>
    <w:lvl w:ilvl="0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D0A89"/>
    <w:multiLevelType w:val="multilevel"/>
    <w:tmpl w:val="79BD0A8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14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15"/>
  </w:num>
  <w:num w:numId="14">
    <w:abstractNumId w:val="12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ADA"/>
    <w:rsid w:val="00022EA4"/>
    <w:rsid w:val="00030801"/>
    <w:rsid w:val="0004193D"/>
    <w:rsid w:val="00044371"/>
    <w:rsid w:val="00062FD3"/>
    <w:rsid w:val="00072CEA"/>
    <w:rsid w:val="00085E1C"/>
    <w:rsid w:val="00097D34"/>
    <w:rsid w:val="000A1693"/>
    <w:rsid w:val="000B0C16"/>
    <w:rsid w:val="000B6B29"/>
    <w:rsid w:val="000E25C3"/>
    <w:rsid w:val="000E3123"/>
    <w:rsid w:val="000E625D"/>
    <w:rsid w:val="000F1E94"/>
    <w:rsid w:val="00105755"/>
    <w:rsid w:val="00117E50"/>
    <w:rsid w:val="001213F7"/>
    <w:rsid w:val="001235E5"/>
    <w:rsid w:val="001248A4"/>
    <w:rsid w:val="0015192E"/>
    <w:rsid w:val="00156BA1"/>
    <w:rsid w:val="00184E74"/>
    <w:rsid w:val="001920AE"/>
    <w:rsid w:val="00193A00"/>
    <w:rsid w:val="001A58BD"/>
    <w:rsid w:val="001B6BE3"/>
    <w:rsid w:val="001D4CDC"/>
    <w:rsid w:val="001D4F6D"/>
    <w:rsid w:val="001D7454"/>
    <w:rsid w:val="001D7C6B"/>
    <w:rsid w:val="001F0A7A"/>
    <w:rsid w:val="002060BE"/>
    <w:rsid w:val="0021326D"/>
    <w:rsid w:val="002147BE"/>
    <w:rsid w:val="00216764"/>
    <w:rsid w:val="00226B40"/>
    <w:rsid w:val="00227656"/>
    <w:rsid w:val="00227FE3"/>
    <w:rsid w:val="00231BE3"/>
    <w:rsid w:val="00240CEB"/>
    <w:rsid w:val="00246B46"/>
    <w:rsid w:val="00246EF9"/>
    <w:rsid w:val="00270B3D"/>
    <w:rsid w:val="00271CDD"/>
    <w:rsid w:val="0027508B"/>
    <w:rsid w:val="002B18CD"/>
    <w:rsid w:val="002C28D1"/>
    <w:rsid w:val="002D1095"/>
    <w:rsid w:val="002E4E56"/>
    <w:rsid w:val="002F61E0"/>
    <w:rsid w:val="002F7C25"/>
    <w:rsid w:val="00307B7D"/>
    <w:rsid w:val="0031111C"/>
    <w:rsid w:val="0031386B"/>
    <w:rsid w:val="00314421"/>
    <w:rsid w:val="00314F2B"/>
    <w:rsid w:val="003160FC"/>
    <w:rsid w:val="0033448F"/>
    <w:rsid w:val="00334C26"/>
    <w:rsid w:val="003352D4"/>
    <w:rsid w:val="003600A5"/>
    <w:rsid w:val="00362F35"/>
    <w:rsid w:val="00370151"/>
    <w:rsid w:val="00373FA0"/>
    <w:rsid w:val="003835C0"/>
    <w:rsid w:val="0039241A"/>
    <w:rsid w:val="003D3077"/>
    <w:rsid w:val="003D33A1"/>
    <w:rsid w:val="003D4C29"/>
    <w:rsid w:val="003E2674"/>
    <w:rsid w:val="0040231F"/>
    <w:rsid w:val="004042BC"/>
    <w:rsid w:val="00412143"/>
    <w:rsid w:val="00425817"/>
    <w:rsid w:val="00431058"/>
    <w:rsid w:val="004401C2"/>
    <w:rsid w:val="00493330"/>
    <w:rsid w:val="00493EFE"/>
    <w:rsid w:val="004A6116"/>
    <w:rsid w:val="004C51F0"/>
    <w:rsid w:val="004D14CF"/>
    <w:rsid w:val="004D5C1D"/>
    <w:rsid w:val="004E67AD"/>
    <w:rsid w:val="004F1AEC"/>
    <w:rsid w:val="004F3A7C"/>
    <w:rsid w:val="005119C3"/>
    <w:rsid w:val="00512BB0"/>
    <w:rsid w:val="00516CAE"/>
    <w:rsid w:val="00526F67"/>
    <w:rsid w:val="00540F4E"/>
    <w:rsid w:val="00542855"/>
    <w:rsid w:val="00547DE2"/>
    <w:rsid w:val="005570F2"/>
    <w:rsid w:val="00565449"/>
    <w:rsid w:val="00567D17"/>
    <w:rsid w:val="00572AD4"/>
    <w:rsid w:val="00573B3A"/>
    <w:rsid w:val="00574EB2"/>
    <w:rsid w:val="00581DE0"/>
    <w:rsid w:val="00586565"/>
    <w:rsid w:val="0058798A"/>
    <w:rsid w:val="00592B7B"/>
    <w:rsid w:val="005A0540"/>
    <w:rsid w:val="005C6995"/>
    <w:rsid w:val="005D6A61"/>
    <w:rsid w:val="005E38BD"/>
    <w:rsid w:val="005E7476"/>
    <w:rsid w:val="005F4CC0"/>
    <w:rsid w:val="006137AD"/>
    <w:rsid w:val="006147D5"/>
    <w:rsid w:val="00620050"/>
    <w:rsid w:val="006619E9"/>
    <w:rsid w:val="00673F48"/>
    <w:rsid w:val="00691511"/>
    <w:rsid w:val="006A7E2E"/>
    <w:rsid w:val="006B08F6"/>
    <w:rsid w:val="006C74D1"/>
    <w:rsid w:val="006D5FB8"/>
    <w:rsid w:val="006E7709"/>
    <w:rsid w:val="007075DB"/>
    <w:rsid w:val="00707E38"/>
    <w:rsid w:val="0072268F"/>
    <w:rsid w:val="00727A4F"/>
    <w:rsid w:val="00731844"/>
    <w:rsid w:val="00736022"/>
    <w:rsid w:val="00741101"/>
    <w:rsid w:val="00741EA2"/>
    <w:rsid w:val="0074792E"/>
    <w:rsid w:val="00755750"/>
    <w:rsid w:val="0075725C"/>
    <w:rsid w:val="00765615"/>
    <w:rsid w:val="00766346"/>
    <w:rsid w:val="00767D10"/>
    <w:rsid w:val="00781E8F"/>
    <w:rsid w:val="00785952"/>
    <w:rsid w:val="00785BBB"/>
    <w:rsid w:val="007906FD"/>
    <w:rsid w:val="007939D9"/>
    <w:rsid w:val="00794546"/>
    <w:rsid w:val="007B67EE"/>
    <w:rsid w:val="007B6D72"/>
    <w:rsid w:val="007D77F8"/>
    <w:rsid w:val="007F5853"/>
    <w:rsid w:val="00803BBF"/>
    <w:rsid w:val="00810040"/>
    <w:rsid w:val="008239FC"/>
    <w:rsid w:val="008334E5"/>
    <w:rsid w:val="00843610"/>
    <w:rsid w:val="00850E0B"/>
    <w:rsid w:val="00860EDC"/>
    <w:rsid w:val="0086246C"/>
    <w:rsid w:val="00864285"/>
    <w:rsid w:val="00880723"/>
    <w:rsid w:val="00892E85"/>
    <w:rsid w:val="008A035B"/>
    <w:rsid w:val="008A1D3F"/>
    <w:rsid w:val="008B1968"/>
    <w:rsid w:val="008B329F"/>
    <w:rsid w:val="008C71BD"/>
    <w:rsid w:val="008F0389"/>
    <w:rsid w:val="0090324A"/>
    <w:rsid w:val="00916C31"/>
    <w:rsid w:val="009265D1"/>
    <w:rsid w:val="00946CB7"/>
    <w:rsid w:val="00961DE5"/>
    <w:rsid w:val="009650DA"/>
    <w:rsid w:val="00967039"/>
    <w:rsid w:val="009762FE"/>
    <w:rsid w:val="009800B3"/>
    <w:rsid w:val="00983BC1"/>
    <w:rsid w:val="00987C45"/>
    <w:rsid w:val="009A1199"/>
    <w:rsid w:val="009A1F12"/>
    <w:rsid w:val="009A292C"/>
    <w:rsid w:val="009A75F5"/>
    <w:rsid w:val="009B0BA0"/>
    <w:rsid w:val="009B26ED"/>
    <w:rsid w:val="009B2AF5"/>
    <w:rsid w:val="009C46BE"/>
    <w:rsid w:val="009C6C7D"/>
    <w:rsid w:val="009D1078"/>
    <w:rsid w:val="009F4BAB"/>
    <w:rsid w:val="009F4EFA"/>
    <w:rsid w:val="009F6D4B"/>
    <w:rsid w:val="009F7C9F"/>
    <w:rsid w:val="00A07BB0"/>
    <w:rsid w:val="00A1335F"/>
    <w:rsid w:val="00A2413B"/>
    <w:rsid w:val="00A25E3B"/>
    <w:rsid w:val="00A31F5B"/>
    <w:rsid w:val="00A335D3"/>
    <w:rsid w:val="00A37978"/>
    <w:rsid w:val="00A40F7E"/>
    <w:rsid w:val="00A46E42"/>
    <w:rsid w:val="00A53CE4"/>
    <w:rsid w:val="00A545E0"/>
    <w:rsid w:val="00A64E88"/>
    <w:rsid w:val="00A73828"/>
    <w:rsid w:val="00A80B28"/>
    <w:rsid w:val="00A81326"/>
    <w:rsid w:val="00AA5C87"/>
    <w:rsid w:val="00AB61BF"/>
    <w:rsid w:val="00AC2843"/>
    <w:rsid w:val="00AC55FA"/>
    <w:rsid w:val="00AD52A6"/>
    <w:rsid w:val="00AD7F1B"/>
    <w:rsid w:val="00AE2686"/>
    <w:rsid w:val="00AE5E70"/>
    <w:rsid w:val="00AF1910"/>
    <w:rsid w:val="00B0205F"/>
    <w:rsid w:val="00B1603F"/>
    <w:rsid w:val="00B163BE"/>
    <w:rsid w:val="00B25DC8"/>
    <w:rsid w:val="00B27A5B"/>
    <w:rsid w:val="00B31839"/>
    <w:rsid w:val="00B4225B"/>
    <w:rsid w:val="00B54F2A"/>
    <w:rsid w:val="00B6177D"/>
    <w:rsid w:val="00B733CD"/>
    <w:rsid w:val="00B741B9"/>
    <w:rsid w:val="00B770C9"/>
    <w:rsid w:val="00B97BAA"/>
    <w:rsid w:val="00BB0CFA"/>
    <w:rsid w:val="00BD00CC"/>
    <w:rsid w:val="00BD4089"/>
    <w:rsid w:val="00BE0DBD"/>
    <w:rsid w:val="00BE3D0F"/>
    <w:rsid w:val="00BF2B19"/>
    <w:rsid w:val="00BF553A"/>
    <w:rsid w:val="00C03915"/>
    <w:rsid w:val="00C039B6"/>
    <w:rsid w:val="00C04FCA"/>
    <w:rsid w:val="00C152D4"/>
    <w:rsid w:val="00C21C0F"/>
    <w:rsid w:val="00C229D2"/>
    <w:rsid w:val="00C502F0"/>
    <w:rsid w:val="00C52E0D"/>
    <w:rsid w:val="00C62653"/>
    <w:rsid w:val="00C835CD"/>
    <w:rsid w:val="00C83EB1"/>
    <w:rsid w:val="00C85ABB"/>
    <w:rsid w:val="00CA1F76"/>
    <w:rsid w:val="00CB5B8E"/>
    <w:rsid w:val="00CE7CC1"/>
    <w:rsid w:val="00CF2B83"/>
    <w:rsid w:val="00CF62A5"/>
    <w:rsid w:val="00D03381"/>
    <w:rsid w:val="00D07433"/>
    <w:rsid w:val="00D361A5"/>
    <w:rsid w:val="00D4404E"/>
    <w:rsid w:val="00D833DA"/>
    <w:rsid w:val="00D8424C"/>
    <w:rsid w:val="00D86013"/>
    <w:rsid w:val="00DC2D4B"/>
    <w:rsid w:val="00DC48BE"/>
    <w:rsid w:val="00DE67E7"/>
    <w:rsid w:val="00DF79A1"/>
    <w:rsid w:val="00E04EE0"/>
    <w:rsid w:val="00E0699E"/>
    <w:rsid w:val="00E11F76"/>
    <w:rsid w:val="00E129AC"/>
    <w:rsid w:val="00E2202F"/>
    <w:rsid w:val="00E2548F"/>
    <w:rsid w:val="00E55B82"/>
    <w:rsid w:val="00E61BAF"/>
    <w:rsid w:val="00E7089D"/>
    <w:rsid w:val="00E729F4"/>
    <w:rsid w:val="00E76D8A"/>
    <w:rsid w:val="00E857F7"/>
    <w:rsid w:val="00EB0C66"/>
    <w:rsid w:val="00EB2C61"/>
    <w:rsid w:val="00EB2D4B"/>
    <w:rsid w:val="00EB3E2E"/>
    <w:rsid w:val="00EB63F0"/>
    <w:rsid w:val="00EC4D67"/>
    <w:rsid w:val="00EC4FAE"/>
    <w:rsid w:val="00ED0742"/>
    <w:rsid w:val="00ED6408"/>
    <w:rsid w:val="00ED7853"/>
    <w:rsid w:val="00EE16B8"/>
    <w:rsid w:val="00EE2441"/>
    <w:rsid w:val="00EF1393"/>
    <w:rsid w:val="00EF47D3"/>
    <w:rsid w:val="00F05795"/>
    <w:rsid w:val="00F43C83"/>
    <w:rsid w:val="00F5482D"/>
    <w:rsid w:val="00F62558"/>
    <w:rsid w:val="00F65A41"/>
    <w:rsid w:val="00F7156C"/>
    <w:rsid w:val="00F739AF"/>
    <w:rsid w:val="00F7737B"/>
    <w:rsid w:val="00F8570C"/>
    <w:rsid w:val="00FA6549"/>
    <w:rsid w:val="00FB4BCF"/>
    <w:rsid w:val="00FB6220"/>
    <w:rsid w:val="00FB640C"/>
    <w:rsid w:val="00FC343E"/>
    <w:rsid w:val="00FC373A"/>
    <w:rsid w:val="00FE2B53"/>
    <w:rsid w:val="00FE4642"/>
    <w:rsid w:val="00FE4AAD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paragraph" w:customStyle="1" w:styleId="Akapitzlist1">
    <w:name w:val="Akapit z listą1"/>
    <w:uiPriority w:val="99"/>
    <w:rsid w:val="0090324A"/>
    <w:pPr>
      <w:suppressAutoHyphens/>
      <w:spacing w:after="200" w:line="276" w:lineRule="auto"/>
      <w:ind w:left="720"/>
    </w:pPr>
    <w:rPr>
      <w:rFonts w:cs="Calibri"/>
      <w:color w:val="000000"/>
      <w:lang w:eastAsia="ar-SA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90324A"/>
    <w:rPr>
      <w:rFonts w:ascii="Arial" w:hAnsi="Arial" w:cs="Times New Roman"/>
      <w:shd w:val="clear" w:color="auto" w:fill="FFFFFF"/>
      <w:lang w:bidi="ar-SA"/>
    </w:rPr>
  </w:style>
  <w:style w:type="paragraph" w:customStyle="1" w:styleId="Teksttreci20">
    <w:name w:val="Tekst treści (2)"/>
    <w:basedOn w:val="Normal"/>
    <w:link w:val="Teksttreci2"/>
    <w:uiPriority w:val="99"/>
    <w:rsid w:val="0090324A"/>
    <w:pPr>
      <w:widowControl w:val="0"/>
      <w:shd w:val="clear" w:color="auto" w:fill="FFFFFF"/>
      <w:spacing w:after="0" w:line="246" w:lineRule="exact"/>
    </w:pPr>
    <w:rPr>
      <w:rFonts w:ascii="Arial" w:hAnsi="Arial"/>
      <w:noProof/>
      <w:sz w:val="20"/>
      <w:szCs w:val="20"/>
      <w:shd w:val="clear" w:color="auto" w:fill="FFFFFF"/>
      <w:lang w:eastAsia="pl-PL"/>
    </w:rPr>
  </w:style>
  <w:style w:type="paragraph" w:customStyle="1" w:styleId="TableParagraph">
    <w:name w:val="Table Paragraph"/>
    <w:basedOn w:val="Normal"/>
    <w:uiPriority w:val="99"/>
    <w:rsid w:val="00903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Style35">
    <w:name w:val="Style35"/>
    <w:basedOn w:val="Normal"/>
    <w:uiPriority w:val="99"/>
    <w:rsid w:val="008239FC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28">
    <w:name w:val="Font Style128"/>
    <w:uiPriority w:val="99"/>
    <w:rsid w:val="004E67AD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5</Pages>
  <Words>1809</Words>
  <Characters>10854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Bernadeta Kurp</cp:lastModifiedBy>
  <cp:revision>5</cp:revision>
  <cp:lastPrinted>2023-01-26T13:34:00Z</cp:lastPrinted>
  <dcterms:created xsi:type="dcterms:W3CDTF">2023-01-20T07:48:00Z</dcterms:created>
  <dcterms:modified xsi:type="dcterms:W3CDTF">2023-01-26T13:34:00Z</dcterms:modified>
</cp:coreProperties>
</file>