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8"/>
          <w:szCs w:val="28"/>
          <w:lang w:eastAsia="pl-PL"/>
        </w:rPr>
        <w:t>D-01.01.01</w:t>
      </w: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8"/>
          <w:szCs w:val="28"/>
          <w:lang w:eastAsia="pl-PL"/>
        </w:rPr>
        <w:t> </w:t>
      </w: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8"/>
          <w:szCs w:val="28"/>
          <w:lang w:eastAsia="pl-PL"/>
        </w:rPr>
        <w:t>ODTWORZENIE  TRASY</w:t>
      </w: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8"/>
          <w:szCs w:val="28"/>
          <w:lang w:eastAsia="pl-PL"/>
        </w:rPr>
        <w:t>I  PUNKTÓW  WYSOKOŚCIOWYCH</w:t>
      </w: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8"/>
          <w:szCs w:val="28"/>
          <w:lang w:eastAsia="pl-PL"/>
        </w:rPr>
        <w:t> </w:t>
      </w: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8"/>
          <w:szCs w:val="28"/>
          <w:lang w:eastAsia="pl-PL"/>
        </w:rPr>
        <w:t> </w:t>
      </w: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4"/>
          <w:szCs w:val="24"/>
          <w:lang w:eastAsia="pl-PL"/>
        </w:rPr>
        <w:t> </w:t>
      </w:r>
    </w:p>
    <w:p w:rsidR="000D779A" w:rsidRPr="000D779A" w:rsidRDefault="000D779A" w:rsidP="000D779A">
      <w:pPr>
        <w:spacing w:after="0" w:line="240" w:lineRule="auto"/>
        <w:rPr>
          <w:rFonts w:ascii="Times New Roman" w:eastAsia="Times New Roman" w:hAnsi="Times New Roman" w:cs="Times New Roman"/>
          <w:sz w:val="24"/>
          <w:szCs w:val="24"/>
          <w:lang w:eastAsia="pl-PL"/>
        </w:rPr>
      </w:pPr>
      <w:r w:rsidRPr="000D779A">
        <w:rPr>
          <w:rFonts w:ascii="Times New Roman" w:eastAsia="Times New Roman" w:hAnsi="Times New Roman" w:cs="Times New Roman"/>
          <w:b/>
          <w:bCs/>
          <w:caps/>
          <w:color w:val="000000"/>
          <w:sz w:val="19"/>
          <w:szCs w:val="19"/>
          <w:shd w:val="clear" w:color="auto" w:fill="DDDDDD"/>
          <w:lang w:eastAsia="pl-PL"/>
        </w:rPr>
        <w:br w:type="textWrapping" w:clear="all"/>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0" w:name="_1._WSTĘP"/>
      <w:bookmarkEnd w:id="0"/>
      <w:r w:rsidRPr="000D779A">
        <w:rPr>
          <w:rFonts w:ascii="Times New Roman" w:eastAsia="Times New Roman" w:hAnsi="Times New Roman" w:cs="Times New Roman"/>
          <w:b/>
          <w:bCs/>
          <w:caps/>
          <w:color w:val="000080"/>
          <w:kern w:val="36"/>
          <w:sz w:val="20"/>
          <w:szCs w:val="20"/>
          <w:lang w:eastAsia="pl-PL"/>
        </w:rPr>
        <w:t>1. WSTĘP</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1.1.Przedmiot OST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r w:rsidRPr="000D779A">
        <w:rPr>
          <w:rFonts w:ascii="Times New Roman" w:eastAsia="Times New Roman" w:hAnsi="Times New Roman" w:cs="Times New Roman"/>
          <w:color w:val="000000"/>
          <w:sz w:val="20"/>
          <w:szCs w:val="20"/>
          <w:lang w:eastAsia="pl-PL"/>
        </w:rPr>
        <w:t>Przedmiotem niniejszej ogólnej specyfikacji technicznej (OST) są wymagania dotyczące wykonania i odbioru robót związanych z odtworzeniem trasy drogowej i jej punktów wysokościowych.</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1.2. Zakres stosowania OST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Ogólna specyfikacja techniczna (OST) stanowi obowiązującą podstawę opracowania szczegółowej specyfikacji technicznej (SST) stosowanej jako dokument przetargowy i kontraktowy przy zlecaniu i realizacji robót na drogach krajowych i wojewódzkich.</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Zaleca się wykorzystanie OST przy zlecaniu robót na drogach miejskich i gminnych.</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1.3. Zakres robót objętych OST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r w:rsidRPr="000D779A">
        <w:rPr>
          <w:rFonts w:ascii="Times New Roman" w:eastAsia="Times New Roman" w:hAnsi="Times New Roman" w:cs="Times New Roman"/>
          <w:color w:val="000000"/>
          <w:sz w:val="20"/>
          <w:szCs w:val="20"/>
          <w:lang w:eastAsia="pl-PL"/>
        </w:rPr>
        <w:t>Ustalenia zawarte w niniejszej specyfikacji dotyczą zasad prowadzenia robót związanych z wszystkimi czynnościami umożliwiającymi i mającymi na celu odtworzenie w terenie przebiegu trasy drogowej oraz położenia obiektów inżynierskich.</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1.3.1. </w:t>
      </w:r>
      <w:r w:rsidRPr="000D779A">
        <w:rPr>
          <w:rFonts w:ascii="Times New Roman" w:eastAsia="Times New Roman" w:hAnsi="Times New Roman" w:cs="Times New Roman"/>
          <w:color w:val="000000"/>
          <w:sz w:val="20"/>
          <w:szCs w:val="20"/>
          <w:lang w:eastAsia="pl-PL"/>
        </w:rPr>
        <w:t>Odtworzenie trasy i punktów wysokościowych</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 zakres robót pomiarowych, związanych z odtworzeniem trasy i punktów wysokościowych wchodzą:</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a)</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sprawdzenie wyznaczenia sytuacyjnego i wysokościowego punktów głównych osi trasy   i punktów wysokościowych,</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b)</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uzupełnienie osi trasy dodatkowymi punktami (wyznaczenie osi),</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c)</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wyznaczenie dodatkowych punktów wysokościowych (reperów roboczych),</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d)</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wyznaczenie przekrojów poprzecznych,</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e)</w:t>
      </w:r>
      <w:r w:rsidRPr="000D779A">
        <w:rPr>
          <w:rFonts w:ascii="Times New Roman" w:eastAsia="Times New Roman" w:hAnsi="Times New Roman" w:cs="Times New Roman"/>
          <w:color w:val="000000"/>
          <w:sz w:val="14"/>
          <w:szCs w:val="14"/>
          <w:lang w:eastAsia="pl-PL"/>
        </w:rPr>
        <w:t>     </w:t>
      </w:r>
      <w:proofErr w:type="spellStart"/>
      <w:r w:rsidRPr="000D779A">
        <w:rPr>
          <w:rFonts w:ascii="Times New Roman" w:eastAsia="Times New Roman" w:hAnsi="Times New Roman" w:cs="Times New Roman"/>
          <w:color w:val="000000"/>
          <w:sz w:val="20"/>
          <w:szCs w:val="20"/>
          <w:lang w:eastAsia="pl-PL"/>
        </w:rPr>
        <w:t>zastabilizowanie</w:t>
      </w:r>
      <w:proofErr w:type="spellEnd"/>
      <w:r w:rsidRPr="000D779A">
        <w:rPr>
          <w:rFonts w:ascii="Times New Roman" w:eastAsia="Times New Roman" w:hAnsi="Times New Roman" w:cs="Times New Roman"/>
          <w:color w:val="000000"/>
          <w:sz w:val="20"/>
          <w:szCs w:val="20"/>
          <w:lang w:eastAsia="pl-PL"/>
        </w:rPr>
        <w:t xml:space="preserve"> punktów w sposób trwały, ochrona ich przed zniszczeniem oraz oznakowanie w sposób ułatwiający odszukanie i ewentualne odtworzenie.</w:t>
      </w:r>
    </w:p>
    <w:p w:rsidR="000D779A" w:rsidRPr="000D779A" w:rsidRDefault="000D779A" w:rsidP="000D779A">
      <w:pPr>
        <w:shd w:val="clear" w:color="auto" w:fill="DDDDDD"/>
        <w:spacing w:before="120"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1.3.2. </w:t>
      </w:r>
      <w:r w:rsidRPr="000D779A">
        <w:rPr>
          <w:rFonts w:ascii="Times New Roman" w:eastAsia="Times New Roman" w:hAnsi="Times New Roman" w:cs="Times New Roman"/>
          <w:color w:val="000000"/>
          <w:sz w:val="20"/>
          <w:szCs w:val="20"/>
          <w:lang w:eastAsia="pl-PL"/>
        </w:rPr>
        <w:t>Wyznaczenie obiektów mostowych</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Wyznaczenie obiektów mostowych obejmuje sprawdzenie wyznaczenia osi obiektu i punktów wysokościowych, </w:t>
      </w:r>
      <w:proofErr w:type="spellStart"/>
      <w:r w:rsidRPr="000D779A">
        <w:rPr>
          <w:rFonts w:ascii="Times New Roman" w:eastAsia="Times New Roman" w:hAnsi="Times New Roman" w:cs="Times New Roman"/>
          <w:color w:val="000000"/>
          <w:sz w:val="20"/>
          <w:szCs w:val="20"/>
          <w:lang w:eastAsia="pl-PL"/>
        </w:rPr>
        <w:t>zastabilizowanie</w:t>
      </w:r>
      <w:proofErr w:type="spellEnd"/>
      <w:r w:rsidRPr="000D779A">
        <w:rPr>
          <w:rFonts w:ascii="Times New Roman" w:eastAsia="Times New Roman" w:hAnsi="Times New Roman" w:cs="Times New Roman"/>
          <w:color w:val="000000"/>
          <w:sz w:val="20"/>
          <w:szCs w:val="20"/>
          <w:lang w:eastAsia="pl-PL"/>
        </w:rPr>
        <w:t xml:space="preserve"> ich w sposób trwały, ochronę ich przed zniszczeniem, oznakowanie w sposób ułatwiający odszukanie i ewentualne odtworzenie oraz wyznaczenie usytuowania obiektu (kontur, podpory, punkty).</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1.4. Określenia podstawowe</w:t>
      </w:r>
    </w:p>
    <w:p w:rsidR="000D779A" w:rsidRPr="000D779A" w:rsidRDefault="000D779A" w:rsidP="000D779A">
      <w:pPr>
        <w:shd w:val="clear" w:color="auto" w:fill="DDDDDD"/>
        <w:spacing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1.4.1. </w:t>
      </w:r>
      <w:r w:rsidRPr="000D779A">
        <w:rPr>
          <w:rFonts w:ascii="Times New Roman" w:eastAsia="Times New Roman" w:hAnsi="Times New Roman" w:cs="Times New Roman"/>
          <w:color w:val="000000"/>
          <w:sz w:val="20"/>
          <w:szCs w:val="20"/>
          <w:lang w:eastAsia="pl-PL"/>
        </w:rPr>
        <w:t>Punkty główne trasy - punkty załamania osi trasy, punkty kierunkowe oraz początkowy i końcowy punkt trasy.</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1.4.2. </w:t>
      </w:r>
      <w:r w:rsidRPr="000D779A">
        <w:rPr>
          <w:rFonts w:ascii="Times New Roman" w:eastAsia="Times New Roman" w:hAnsi="Times New Roman" w:cs="Times New Roman"/>
          <w:color w:val="000000"/>
          <w:sz w:val="20"/>
          <w:szCs w:val="20"/>
          <w:lang w:eastAsia="pl-PL"/>
        </w:rPr>
        <w:t xml:space="preserve">Pozostałe określenia podstawowe są zgodne z obowiązującymi, odpowiednimi polskimi normami i z definicjami podanymi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1.4.</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1.5. Ogólne wymagania dotyczące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wymagania dotyczące robót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1.5.</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 w:name="_2._MATERIAŁY"/>
      <w:bookmarkEnd w:id="1"/>
      <w:r w:rsidRPr="000D779A">
        <w:rPr>
          <w:rFonts w:ascii="Times New Roman" w:eastAsia="Times New Roman" w:hAnsi="Times New Roman" w:cs="Times New Roman"/>
          <w:b/>
          <w:bCs/>
          <w:caps/>
          <w:color w:val="000080"/>
          <w:kern w:val="36"/>
          <w:sz w:val="20"/>
          <w:szCs w:val="20"/>
          <w:lang w:eastAsia="pl-PL"/>
        </w:rPr>
        <w:t>2. MATERIAŁY</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2.1. Ogólne wymagania dotyczące materiałów</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lastRenderedPageBreak/>
        <w:t>                </w:t>
      </w:r>
      <w:r w:rsidRPr="000D779A">
        <w:rPr>
          <w:rFonts w:ascii="Times New Roman" w:eastAsia="Times New Roman" w:hAnsi="Times New Roman" w:cs="Times New Roman"/>
          <w:color w:val="000000"/>
          <w:sz w:val="20"/>
          <w:szCs w:val="20"/>
          <w:lang w:eastAsia="pl-PL"/>
        </w:rPr>
        <w:t xml:space="preserve">Ogólne wymagania dotyczące materiałów, ich pozyskiwania i składowania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2.</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2.2. Rodzaje materiałów</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Do utrwalenia punktów głównych trasy należy stosować pale drewniane z gwoździem lub prętem stalowym, słupki betonowe albo rury metalowe o długości około 0,50 metra.</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Pale drewniane umieszczone poza granicą robót ziemnych, w sąsiedztwie punktów załamania trasy, powinny mieć średnicę od  0,15 do 0,20 m  i długość od 1,5 do 1,7 m.</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Do stabilizacji pozostałych punktów należy stosować paliki drewniane średnicy od 0,05 do 0,08 m i długości około 0,30 m, a dla punktów utrwalanych w istniejącej nawierzchni bolce stalowe średnicy 5 mm i długości od  0,04 do 0,05 m.</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„Świadki” powinny mieć długość około 0,50 m i przekrój prostokątny.</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2" w:name="_3._SPRZĘT"/>
      <w:bookmarkEnd w:id="2"/>
      <w:r w:rsidRPr="000D779A">
        <w:rPr>
          <w:rFonts w:ascii="Times New Roman" w:eastAsia="Times New Roman" w:hAnsi="Times New Roman" w:cs="Times New Roman"/>
          <w:b/>
          <w:bCs/>
          <w:caps/>
          <w:color w:val="000080"/>
          <w:kern w:val="36"/>
          <w:sz w:val="20"/>
          <w:szCs w:val="20"/>
          <w:lang w:eastAsia="pl-PL"/>
        </w:rPr>
        <w:t>3. SPRZĘT</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3.1. Ogólne wymagania dotyczące sprzętu</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wymagania dotyczące sprzętu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3.</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3.2. Sprzęt pomiarowy</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r w:rsidRPr="000D779A">
        <w:rPr>
          <w:rFonts w:ascii="Times New Roman" w:eastAsia="Times New Roman" w:hAnsi="Times New Roman" w:cs="Times New Roman"/>
          <w:color w:val="000000"/>
          <w:sz w:val="20"/>
          <w:szCs w:val="20"/>
          <w:lang w:eastAsia="pl-PL"/>
        </w:rPr>
        <w:t>Do odtworzenia sytuacyjnego trasy i punktów wysokościowych należy stosować następujący sprzęt:</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teodolity lub tachimetry,</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niwelatory,</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dalmierze,</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tyczki,</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łaty,</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taśmy stalowe, szpilki.</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Sprzęt stosowany do odtworzenia trasy drogowej i jej punktów wysokościowych powinien gwarantować uzyskanie wymaganej dokładności pomiaru.</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3" w:name="_4._TRANSPORT"/>
      <w:bookmarkEnd w:id="3"/>
      <w:r w:rsidRPr="000D779A">
        <w:rPr>
          <w:rFonts w:ascii="Times New Roman" w:eastAsia="Times New Roman" w:hAnsi="Times New Roman" w:cs="Times New Roman"/>
          <w:b/>
          <w:bCs/>
          <w:caps/>
          <w:color w:val="000080"/>
          <w:kern w:val="36"/>
          <w:sz w:val="20"/>
          <w:szCs w:val="20"/>
          <w:lang w:eastAsia="pl-PL"/>
        </w:rPr>
        <w:t>4. TRANSPORT</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4.1. Ogólne wymagania dotyczące transportu</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wymagania dotyczące transportu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4.</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4.2. Transport sprzętu i materiałów</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Sprzęt i materiały do odtworzenia trasy można przewozić dowolnymi środkami transportu.</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4" w:name="_5._WYKONANIE_ROBÓT"/>
      <w:bookmarkEnd w:id="4"/>
      <w:r w:rsidRPr="000D779A">
        <w:rPr>
          <w:rFonts w:ascii="Times New Roman" w:eastAsia="Times New Roman" w:hAnsi="Times New Roman" w:cs="Times New Roman"/>
          <w:b/>
          <w:bCs/>
          <w:caps/>
          <w:color w:val="000080"/>
          <w:kern w:val="36"/>
          <w:sz w:val="20"/>
          <w:szCs w:val="20"/>
          <w:lang w:eastAsia="pl-PL"/>
        </w:rPr>
        <w:t>5. WYKONANIE ROBÓT</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5.1. Ogólne zasady wykonania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zasady wykonania robót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5.</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5.2. Zasady wykonywania prac pomiarowych</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Prace pomiarowe powinny być wykonane zgodnie z obowiązującymi Instrukcjami </w:t>
      </w:r>
      <w:proofErr w:type="spellStart"/>
      <w:r w:rsidRPr="000D779A">
        <w:rPr>
          <w:rFonts w:ascii="Times New Roman" w:eastAsia="Times New Roman" w:hAnsi="Times New Roman" w:cs="Times New Roman"/>
          <w:color w:val="000000"/>
          <w:sz w:val="20"/>
          <w:szCs w:val="20"/>
          <w:lang w:eastAsia="pl-PL"/>
        </w:rPr>
        <w:t>GUGiK</w:t>
      </w:r>
      <w:proofErr w:type="spellEnd"/>
      <w:r w:rsidRPr="000D779A">
        <w:rPr>
          <w:rFonts w:ascii="Times New Roman" w:eastAsia="Times New Roman" w:hAnsi="Times New Roman" w:cs="Times New Roman"/>
          <w:color w:val="000000"/>
          <w:sz w:val="20"/>
          <w:szCs w:val="20"/>
          <w:lang w:eastAsia="pl-PL"/>
        </w:rPr>
        <w:t xml:space="preserve"> (od 1 do 7).</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Przed przystąpieniem do robót Wykonawca powinien przejąć od Zamawiającego dane zawierające lokalizację i współrzędne punktów głównych trasy oraz reperów.</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 oparciu o materiały dostarczone przez Zamawiającego, Wykonawca powinien przeprowadzić obliczenia i pomiary geodezyjne niezbędne do szczegółowego wytyczenia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Prace pomiarowe powinny być wykonane przez osoby posiadające odpowiednie kwalifikacje i uprawnienia.</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Wykonawca powinien natychmiast poinformować Inżyniera o wszelkich błędach wykrytych w wytyczeniu punktów głównych trasy i (lub) reperów roboczych. Błędy te powinny być usunięte na koszt Zamawiającego.</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Ukształtowanie terenu w takim rejonie nie powinno być zmieniane przed podjęciem odpowiedniej decyzji przez Inżyniera. Wszystkie roboty dodatkowe, wynikające z różnic rzędnych terenu podanych w dokumentacji projektowej i </w:t>
      </w:r>
      <w:r w:rsidRPr="000D779A">
        <w:rPr>
          <w:rFonts w:ascii="Times New Roman" w:eastAsia="Times New Roman" w:hAnsi="Times New Roman" w:cs="Times New Roman"/>
          <w:color w:val="000000"/>
          <w:sz w:val="20"/>
          <w:szCs w:val="20"/>
          <w:lang w:eastAsia="pl-PL"/>
        </w:rPr>
        <w:lastRenderedPageBreak/>
        <w:t>rzędnych rzeczywistych, akceptowane przez Inżyniera, zostaną wykonane na koszt Zamawiającego. Zaniechanie powiadomienia Inżyniera oznacza, że roboty dodatkowe w takim przypadku obciążą Wykonawcę.</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Wszystkie roboty, które bazują na pomiarach Wykonawcy, nie mogą być rozpoczęte przed zaakceptowaniem wyników pomiarów przez Inżyniera.</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Punkty wierzchołkowe, punkty główne trasy i punkty pośrednie osi trasy muszą być zaopatrzone w oznaczenia określające w sposób wyraźny i jednoznaczny charakterystykę i położenie tych punktów. Forma i wzór tych oznaczeń powinny być zaakceptowane przez Inżyniera.</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Wszystkie pozostałe prace pomiarowe konieczne dla prawidłowej realizacji robót należą do obowiązków Wykonawcy.</w:t>
      </w:r>
    </w:p>
    <w:p w:rsidR="000D779A" w:rsidRPr="000D779A" w:rsidRDefault="000D779A" w:rsidP="000D779A">
      <w:pPr>
        <w:shd w:val="clear" w:color="auto" w:fill="DDDDDD"/>
        <w:spacing w:before="120" w:after="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5.3. Sprawdzenie wyznaczenia punktów głównych osi trasy i punktów</w:t>
      </w:r>
    </w:p>
    <w:p w:rsidR="000D779A" w:rsidRPr="000D779A" w:rsidRDefault="000D779A" w:rsidP="000D779A">
      <w:pPr>
        <w:shd w:val="clear" w:color="auto" w:fill="DDDDDD"/>
        <w:spacing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       wysokościowych</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r w:rsidRPr="000D779A">
        <w:rPr>
          <w:rFonts w:ascii="Times New Roman" w:eastAsia="Times New Roman" w:hAnsi="Times New Roman" w:cs="Times New Roman"/>
          <w:color w:val="000000"/>
          <w:sz w:val="20"/>
          <w:szCs w:val="20"/>
          <w:lang w:eastAsia="pl-PL"/>
        </w:rPr>
        <w:t xml:space="preserve">Punkty wierzchołkowe trasy i inne punkty główne powinny być </w:t>
      </w:r>
      <w:proofErr w:type="spellStart"/>
      <w:r w:rsidRPr="000D779A">
        <w:rPr>
          <w:rFonts w:ascii="Times New Roman" w:eastAsia="Times New Roman" w:hAnsi="Times New Roman" w:cs="Times New Roman"/>
          <w:color w:val="000000"/>
          <w:sz w:val="20"/>
          <w:szCs w:val="20"/>
          <w:lang w:eastAsia="pl-PL"/>
        </w:rPr>
        <w:t>zastabilizowane</w:t>
      </w:r>
      <w:proofErr w:type="spellEnd"/>
      <w:r w:rsidRPr="000D779A">
        <w:rPr>
          <w:rFonts w:ascii="Times New Roman" w:eastAsia="Times New Roman" w:hAnsi="Times New Roman" w:cs="Times New Roman"/>
          <w:color w:val="000000"/>
          <w:sz w:val="20"/>
          <w:szCs w:val="20"/>
          <w:lang w:eastAsia="pl-PL"/>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Zamawiający powinien założyć robocze punkty wysokościowe (repery robocze) wzdłuż osi trasy drogowej, a także przy każdym obiekcie inżynierskim.</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Maksymalna odległość między reperami roboczymi wzdłuż trasy drogowej w terenie płaskim powinna wynosić 500 metrów, natomiast w terenie falistym i górskim powinna być odpowiednio zmniejszona, zależnie od jego konfiguracji.</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Inżyniera.</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Rzędne reperów roboczych należy określać z taką dokładnością, aby średni błąd niwelacji po wyrównaniu był mniejszy od 4 mm/km, stosując niwelację podwójną w nawiązaniu do reperów państwowych.</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Repery robocze powinny być wyposażone w dodatkowe oznaczenia, zawierające wyraźne i jednoznaczne określenie nazwy </w:t>
      </w:r>
      <w:proofErr w:type="spellStart"/>
      <w:r w:rsidRPr="000D779A">
        <w:rPr>
          <w:rFonts w:ascii="Times New Roman" w:eastAsia="Times New Roman" w:hAnsi="Times New Roman" w:cs="Times New Roman"/>
          <w:color w:val="000000"/>
          <w:sz w:val="20"/>
          <w:szCs w:val="20"/>
          <w:lang w:eastAsia="pl-PL"/>
        </w:rPr>
        <w:t>reperu</w:t>
      </w:r>
      <w:proofErr w:type="spellEnd"/>
      <w:r w:rsidRPr="000D779A">
        <w:rPr>
          <w:rFonts w:ascii="Times New Roman" w:eastAsia="Times New Roman" w:hAnsi="Times New Roman" w:cs="Times New Roman"/>
          <w:color w:val="000000"/>
          <w:sz w:val="20"/>
          <w:szCs w:val="20"/>
          <w:lang w:eastAsia="pl-PL"/>
        </w:rPr>
        <w:t xml:space="preserve"> i jego rzędnej.</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5.4. Odtworzenie osi trasy</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Tyczenie osi trasy należy wykonać w oparciu o dokumentację projektową oraz inne dane geodezyjne przekazane przez Zamawiającego, przy wykorzystaniu sieci poligonizacji państwowej albo innej osnowy geodezyjnej, określonej w dokumentacji projektowej.</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Oś trasy powinna być wyznaczona w punktach głównych i w punktach pośrednich w odległości zależnej od charakterystyki terenu i ukształtowania trasy, lecz nie rzadziej niż co 50 metrów.</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Do utrwalenia osi trasy w terenie należy użyć materiałów wymienionych w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2.2.</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Usunięcie pali z osi trasy jest dopuszczalne tylko wówczas, gdy Wykonawca robót zastąpi je odpowiednimi palami po obu stronach osi, umieszczonych poza granicą robót.</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5.5. Wyznaczenie przekrojów poprzecznych</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r w:rsidRPr="000D779A">
        <w:rPr>
          <w:rFonts w:ascii="Times New Roman" w:eastAsia="Times New Roman" w:hAnsi="Times New Roman" w:cs="Times New Roman"/>
          <w:color w:val="000000"/>
          <w:sz w:val="20"/>
          <w:szCs w:val="20"/>
          <w:lang w:eastAsia="pl-PL"/>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Inżyniera.</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Do wyznaczania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Profilowanie przekrojów poprzecznych musi umożliwiać wykonanie nasypów i wykopów o kształcie zgodnym z dokumentacją projektową.</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lastRenderedPageBreak/>
        <w:t>5.6. Wyznaczenie położenia obiektów mostowych</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Dla każdego z obiektów mostowych należy wyznaczyć jego położenie w terenie poprzez:</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a)</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wytyczenie osi obiektu,</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b)</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wytyczenie punktów określających usytuowanie (kontur) obiektu, w szczególności przyczółków i filarów mostów i wiaduktów.</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 przypadku mostów i wiaduktów dokumentacja projektowa powinna zawierać opis odpowiedniej osnowy realizacyjnej do wytyczenia tych obiektów.</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Położenie obiektu w planie należy określić z dokładnością określoną w punkcie 5.4.</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5" w:name="_6._KONTROLA_JAKOŚCI"/>
      <w:bookmarkEnd w:id="5"/>
      <w:r w:rsidRPr="000D779A">
        <w:rPr>
          <w:rFonts w:ascii="Times New Roman" w:eastAsia="Times New Roman" w:hAnsi="Times New Roman" w:cs="Times New Roman"/>
          <w:b/>
          <w:bCs/>
          <w:caps/>
          <w:color w:val="000080"/>
          <w:kern w:val="36"/>
          <w:sz w:val="20"/>
          <w:szCs w:val="20"/>
          <w:lang w:eastAsia="pl-PL"/>
        </w:rPr>
        <w:t>6. KONTROLA JAKOŚCI ROBÓT</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6.1. Ogólne zasady kontroli jakości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zasady kontroli jakości robót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6.</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6.2. Kontrola jakości prac pomiarowych</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Kontrolę jakości prac pomiarowych związanych z odtworzeniem trasy i punktów wysokościowych należy prowadzić według ogólnych zasad określonych w instrukcjach i wytycznych </w:t>
      </w:r>
      <w:proofErr w:type="spellStart"/>
      <w:r w:rsidRPr="000D779A">
        <w:rPr>
          <w:rFonts w:ascii="Times New Roman" w:eastAsia="Times New Roman" w:hAnsi="Times New Roman" w:cs="Times New Roman"/>
          <w:color w:val="000000"/>
          <w:sz w:val="20"/>
          <w:szCs w:val="20"/>
          <w:lang w:eastAsia="pl-PL"/>
        </w:rPr>
        <w:t>GUGiK</w:t>
      </w:r>
      <w:proofErr w:type="spellEnd"/>
      <w:r w:rsidRPr="000D779A">
        <w:rPr>
          <w:rFonts w:ascii="Times New Roman" w:eastAsia="Times New Roman" w:hAnsi="Times New Roman" w:cs="Times New Roman"/>
          <w:color w:val="000000"/>
          <w:sz w:val="20"/>
          <w:szCs w:val="20"/>
          <w:lang w:eastAsia="pl-PL"/>
        </w:rPr>
        <w:t xml:space="preserve"> (1,2,3,4,5,6,7) zgodnie z wymaganiami podanymi w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5.4.</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6" w:name="_7._OBMIAR_ROBÓT"/>
      <w:bookmarkEnd w:id="6"/>
      <w:r w:rsidRPr="000D779A">
        <w:rPr>
          <w:rFonts w:ascii="Times New Roman" w:eastAsia="Times New Roman" w:hAnsi="Times New Roman" w:cs="Times New Roman"/>
          <w:b/>
          <w:bCs/>
          <w:caps/>
          <w:color w:val="000080"/>
          <w:kern w:val="36"/>
          <w:sz w:val="20"/>
          <w:szCs w:val="20"/>
          <w:lang w:eastAsia="pl-PL"/>
        </w:rPr>
        <w:t>7. OBMIAR ROBÓT</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7.1. Ogólne zasady obmiaru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zasady obmiaru robót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7.</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7.2. Jednostka obmiarowa</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Jednostką obmiarową jest km (kilometr) odtworzonej trasy w terenie.</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Obmiar robót związanych z wyznaczeniem obiektów jest częścią obmiaru robót mostowych.</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7" w:name="_8._ODBIÓR_ROBÓT"/>
      <w:bookmarkEnd w:id="7"/>
      <w:r w:rsidRPr="000D779A">
        <w:rPr>
          <w:rFonts w:ascii="Times New Roman" w:eastAsia="Times New Roman" w:hAnsi="Times New Roman" w:cs="Times New Roman"/>
          <w:b/>
          <w:bCs/>
          <w:caps/>
          <w:color w:val="000080"/>
          <w:kern w:val="36"/>
          <w:sz w:val="20"/>
          <w:szCs w:val="20"/>
          <w:lang w:eastAsia="pl-PL"/>
        </w:rPr>
        <w:t>8. ODBIÓR ROBÓT</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8.1. Ogólne zasady odbioru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r w:rsidRPr="000D779A">
        <w:rPr>
          <w:rFonts w:ascii="Times New Roman" w:eastAsia="Times New Roman" w:hAnsi="Times New Roman" w:cs="Times New Roman"/>
          <w:color w:val="000000"/>
          <w:sz w:val="20"/>
          <w:szCs w:val="20"/>
          <w:lang w:eastAsia="pl-PL"/>
        </w:rPr>
        <w:t xml:space="preserve">Ogólne zasady odbioru robót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8.</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8.2. Sposób odbioru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Odbiór robót związanych z odtworzeniem trasy w terenie następuje na podstawie szkiców i dzienników pomiarów geodezyjnych lub protokółu z kontroli geodezyjnej, które Wykonawca przedkłada Inżynierowi.</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8" w:name="_9._PODSTAWA_PŁATNOŚCI"/>
      <w:bookmarkEnd w:id="8"/>
      <w:r w:rsidRPr="000D779A">
        <w:rPr>
          <w:rFonts w:ascii="Times New Roman" w:eastAsia="Times New Roman" w:hAnsi="Times New Roman" w:cs="Times New Roman"/>
          <w:b/>
          <w:bCs/>
          <w:caps/>
          <w:color w:val="000080"/>
          <w:kern w:val="36"/>
          <w:sz w:val="20"/>
          <w:szCs w:val="20"/>
          <w:lang w:eastAsia="pl-PL"/>
        </w:rPr>
        <w:t>9. PODSTAWA PŁATNOŚCI</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9.1. Ogólne ustalenia dotyczące podstawy płatności</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ustalenia dotyczące podstawy płatności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9.</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9.2. Cena jednostki obmiarowej</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Cena 1 km wykonania robót obejmuje:</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sprawdzenie wyznaczenia punktów głównych osi trasy i punktów wysokościowych,</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uzupełnienie osi trasy dodatkowymi punktami,</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wyznaczenie dodatkowych punktów wysokościowych,</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wyznaczenie przekrojów poprzecznych z ewentualnym wytyczeniem dodatkowych przekrojów,</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proofErr w:type="spellStart"/>
      <w:r w:rsidRPr="000D779A">
        <w:rPr>
          <w:rFonts w:ascii="Times New Roman" w:eastAsia="Times New Roman" w:hAnsi="Times New Roman" w:cs="Times New Roman"/>
          <w:color w:val="000000"/>
          <w:sz w:val="20"/>
          <w:szCs w:val="20"/>
          <w:lang w:eastAsia="pl-PL"/>
        </w:rPr>
        <w:t>zastabilizowanie</w:t>
      </w:r>
      <w:proofErr w:type="spellEnd"/>
      <w:r w:rsidRPr="000D779A">
        <w:rPr>
          <w:rFonts w:ascii="Times New Roman" w:eastAsia="Times New Roman" w:hAnsi="Times New Roman" w:cs="Times New Roman"/>
          <w:color w:val="000000"/>
          <w:sz w:val="20"/>
          <w:szCs w:val="20"/>
          <w:lang w:eastAsia="pl-PL"/>
        </w:rPr>
        <w:t xml:space="preserve"> punktów w sposób trwały, ochrona ich przed zniszczeniem i oznakowanie ułatwiające odszukanie i ewentualne odtworzenie.</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Płatność robót związanych z wyznaczeniem obiektów mostowych jest ujęta w koszcie robót mostowych.</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9" w:name="_10._PRZEPISY_ZWIĄZANE"/>
      <w:bookmarkEnd w:id="9"/>
      <w:r w:rsidRPr="000D779A">
        <w:rPr>
          <w:rFonts w:ascii="Times New Roman" w:eastAsia="Times New Roman" w:hAnsi="Times New Roman" w:cs="Times New Roman"/>
          <w:b/>
          <w:bCs/>
          <w:caps/>
          <w:color w:val="000080"/>
          <w:kern w:val="36"/>
          <w:sz w:val="20"/>
          <w:szCs w:val="20"/>
          <w:lang w:eastAsia="pl-PL"/>
        </w:rPr>
        <w:t>10. PRZEPISY ZWIĄZANE</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1.</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Instrukcja techniczna 0-1. Ogólne zasady wykonywania prac geodezyjnych.</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lastRenderedPageBreak/>
        <w:t>2.</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Instrukcja techniczna G-3. Geodezyjna obsługa inwestycji, Główny Urząd Geodezji i Kartografii, Warszawa 1979.</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3.</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 xml:space="preserve">Instrukcja techniczna G-1. Geodezyjna osnowa pozioma, </w:t>
      </w:r>
      <w:proofErr w:type="spellStart"/>
      <w:r w:rsidRPr="000D779A">
        <w:rPr>
          <w:rFonts w:ascii="Times New Roman" w:eastAsia="Times New Roman" w:hAnsi="Times New Roman" w:cs="Times New Roman"/>
          <w:color w:val="000000"/>
          <w:sz w:val="20"/>
          <w:szCs w:val="20"/>
          <w:lang w:eastAsia="pl-PL"/>
        </w:rPr>
        <w:t>GUGiK</w:t>
      </w:r>
      <w:proofErr w:type="spellEnd"/>
      <w:r w:rsidRPr="000D779A">
        <w:rPr>
          <w:rFonts w:ascii="Times New Roman" w:eastAsia="Times New Roman" w:hAnsi="Times New Roman" w:cs="Times New Roman"/>
          <w:color w:val="000000"/>
          <w:sz w:val="20"/>
          <w:szCs w:val="20"/>
          <w:lang w:eastAsia="pl-PL"/>
        </w:rPr>
        <w:t xml:space="preserve"> 1978.</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4.</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 xml:space="preserve">Instrukcja techniczna G-2. Wysokościowa osnowa geodezyjna, </w:t>
      </w:r>
      <w:proofErr w:type="spellStart"/>
      <w:r w:rsidRPr="000D779A">
        <w:rPr>
          <w:rFonts w:ascii="Times New Roman" w:eastAsia="Times New Roman" w:hAnsi="Times New Roman" w:cs="Times New Roman"/>
          <w:color w:val="000000"/>
          <w:sz w:val="20"/>
          <w:szCs w:val="20"/>
          <w:lang w:eastAsia="pl-PL"/>
        </w:rPr>
        <w:t>GUGiK</w:t>
      </w:r>
      <w:proofErr w:type="spellEnd"/>
      <w:r w:rsidRPr="000D779A">
        <w:rPr>
          <w:rFonts w:ascii="Times New Roman" w:eastAsia="Times New Roman" w:hAnsi="Times New Roman" w:cs="Times New Roman"/>
          <w:color w:val="000000"/>
          <w:sz w:val="20"/>
          <w:szCs w:val="20"/>
          <w:lang w:eastAsia="pl-PL"/>
        </w:rPr>
        <w:t xml:space="preserve"> 1983.</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5.</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 xml:space="preserve">Instrukcja techniczna G-4. Pomiary sytuacyjne i wysokościowe, </w:t>
      </w:r>
      <w:proofErr w:type="spellStart"/>
      <w:r w:rsidRPr="000D779A">
        <w:rPr>
          <w:rFonts w:ascii="Times New Roman" w:eastAsia="Times New Roman" w:hAnsi="Times New Roman" w:cs="Times New Roman"/>
          <w:color w:val="000000"/>
          <w:sz w:val="20"/>
          <w:szCs w:val="20"/>
          <w:lang w:eastAsia="pl-PL"/>
        </w:rPr>
        <w:t>GUGiK</w:t>
      </w:r>
      <w:proofErr w:type="spellEnd"/>
      <w:r w:rsidRPr="000D779A">
        <w:rPr>
          <w:rFonts w:ascii="Times New Roman" w:eastAsia="Times New Roman" w:hAnsi="Times New Roman" w:cs="Times New Roman"/>
          <w:color w:val="000000"/>
          <w:sz w:val="20"/>
          <w:szCs w:val="20"/>
          <w:lang w:eastAsia="pl-PL"/>
        </w:rPr>
        <w:t xml:space="preserve"> 1979.</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6.</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 xml:space="preserve">Wytyczne techniczne G-3.2. Pomiary realizacyjne, </w:t>
      </w:r>
      <w:proofErr w:type="spellStart"/>
      <w:r w:rsidRPr="000D779A">
        <w:rPr>
          <w:rFonts w:ascii="Times New Roman" w:eastAsia="Times New Roman" w:hAnsi="Times New Roman" w:cs="Times New Roman"/>
          <w:color w:val="000000"/>
          <w:sz w:val="20"/>
          <w:szCs w:val="20"/>
          <w:lang w:eastAsia="pl-PL"/>
        </w:rPr>
        <w:t>GUGiK</w:t>
      </w:r>
      <w:proofErr w:type="spellEnd"/>
      <w:r w:rsidRPr="000D779A">
        <w:rPr>
          <w:rFonts w:ascii="Times New Roman" w:eastAsia="Times New Roman" w:hAnsi="Times New Roman" w:cs="Times New Roman"/>
          <w:color w:val="000000"/>
          <w:sz w:val="20"/>
          <w:szCs w:val="20"/>
          <w:lang w:eastAsia="pl-PL"/>
        </w:rPr>
        <w:t xml:space="preserve"> 1983.</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7.</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 xml:space="preserve">Wytyczne techniczne G-3.1. Osnowy realizacyjne, </w:t>
      </w:r>
      <w:proofErr w:type="spellStart"/>
      <w:r w:rsidRPr="000D779A">
        <w:rPr>
          <w:rFonts w:ascii="Times New Roman" w:eastAsia="Times New Roman" w:hAnsi="Times New Roman" w:cs="Times New Roman"/>
          <w:color w:val="000000"/>
          <w:sz w:val="20"/>
          <w:szCs w:val="20"/>
          <w:lang w:eastAsia="pl-PL"/>
        </w:rPr>
        <w:t>GUGiK</w:t>
      </w:r>
      <w:proofErr w:type="spellEnd"/>
      <w:r w:rsidRPr="000D779A">
        <w:rPr>
          <w:rFonts w:ascii="Times New Roman" w:eastAsia="Times New Roman" w:hAnsi="Times New Roman" w:cs="Times New Roman"/>
          <w:color w:val="000000"/>
          <w:sz w:val="20"/>
          <w:szCs w:val="20"/>
          <w:lang w:eastAsia="pl-PL"/>
        </w:rPr>
        <w:t xml:space="preserve"> 1983.</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8"/>
          <w:szCs w:val="28"/>
          <w:lang w:eastAsia="pl-PL"/>
        </w:rPr>
        <w:t> </w:t>
      </w:r>
    </w:p>
    <w:p w:rsidR="00756CEB" w:rsidRDefault="00756CEB"/>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8"/>
          <w:szCs w:val="28"/>
          <w:lang w:eastAsia="pl-PL"/>
        </w:rPr>
        <w:t>D - 02.01.01</w:t>
      </w: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8"/>
          <w:szCs w:val="28"/>
          <w:lang w:eastAsia="pl-PL"/>
        </w:rPr>
        <w:t> </w:t>
      </w: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8"/>
          <w:szCs w:val="28"/>
          <w:lang w:eastAsia="pl-PL"/>
        </w:rPr>
        <w:t>WYKONANIE  WYKOPÓW</w:t>
      </w: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8"/>
          <w:szCs w:val="28"/>
          <w:lang w:eastAsia="pl-PL"/>
        </w:rPr>
        <w:t>W  GRUNTACH   NIESKALISTYCH</w:t>
      </w: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8"/>
          <w:szCs w:val="28"/>
          <w:lang w:eastAsia="pl-PL"/>
        </w:rPr>
        <w:t> </w:t>
      </w: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8"/>
          <w:szCs w:val="28"/>
          <w:lang w:eastAsia="pl-PL"/>
        </w:rPr>
        <w:t> </w:t>
      </w: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8"/>
          <w:szCs w:val="28"/>
          <w:lang w:eastAsia="pl-PL"/>
        </w:rPr>
        <w:t> </w:t>
      </w:r>
    </w:p>
    <w:p w:rsidR="000D779A" w:rsidRPr="000D779A" w:rsidRDefault="000D779A" w:rsidP="000D779A">
      <w:pPr>
        <w:shd w:val="clear" w:color="auto" w:fill="DDDDDD"/>
        <w:spacing w:after="0" w:line="240" w:lineRule="auto"/>
        <w:rPr>
          <w:rFonts w:ascii="Times New Roman" w:eastAsia="Times New Roman" w:hAnsi="Times New Roman" w:cs="Times New Roman"/>
          <w:b/>
          <w:bCs/>
          <w:caps/>
          <w:color w:val="000000"/>
          <w:sz w:val="20"/>
          <w:szCs w:val="20"/>
          <w:lang w:eastAsia="pl-PL"/>
        </w:rPr>
      </w:pPr>
      <w:r w:rsidRPr="000D779A">
        <w:rPr>
          <w:rFonts w:ascii="Times New Roman" w:eastAsia="Times New Roman" w:hAnsi="Times New Roman" w:cs="Times New Roman"/>
          <w:b/>
          <w:bCs/>
          <w:caps/>
          <w:color w:val="000000"/>
          <w:sz w:val="20"/>
          <w:szCs w:val="20"/>
          <w:lang w:eastAsia="pl-PL"/>
        </w:rPr>
        <w:t> </w:t>
      </w:r>
    </w:p>
    <w:p w:rsidR="000D779A" w:rsidRPr="000D779A" w:rsidRDefault="000D779A" w:rsidP="000D779A">
      <w:pPr>
        <w:shd w:val="clear" w:color="auto" w:fill="DDDDDD"/>
        <w:spacing w:after="0" w:line="240" w:lineRule="auto"/>
        <w:ind w:left="142"/>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hd w:val="clear" w:color="auto" w:fill="DDDDDD"/>
        <w:spacing w:before="12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0" w:name="_Toc404150096"/>
      <w:bookmarkStart w:id="11" w:name="_Toc407161213"/>
      <w:bookmarkStart w:id="12" w:name="_1._WSTĘP_1"/>
      <w:bookmarkEnd w:id="10"/>
      <w:bookmarkEnd w:id="11"/>
      <w:bookmarkEnd w:id="12"/>
      <w:r w:rsidRPr="000D779A">
        <w:rPr>
          <w:rFonts w:ascii="Times New Roman" w:eastAsia="Times New Roman" w:hAnsi="Times New Roman" w:cs="Times New Roman"/>
          <w:b/>
          <w:bCs/>
          <w:caps/>
          <w:color w:val="000080"/>
          <w:kern w:val="36"/>
          <w:sz w:val="20"/>
          <w:szCs w:val="20"/>
          <w:lang w:eastAsia="pl-PL"/>
        </w:rPr>
        <w:t> </w:t>
      </w:r>
      <w:bookmarkStart w:id="13" w:name="_Toc418994925"/>
      <w:bookmarkStart w:id="14" w:name="_Toc418996332"/>
      <w:bookmarkStart w:id="15" w:name="_Toc418996701"/>
      <w:bookmarkStart w:id="16" w:name="_Toc418997088"/>
      <w:bookmarkStart w:id="17" w:name="_Toc418998498"/>
      <w:bookmarkStart w:id="18" w:name="_Toc418998854"/>
      <w:bookmarkStart w:id="19" w:name="_Toc419000099"/>
      <w:bookmarkEnd w:id="13"/>
      <w:bookmarkEnd w:id="14"/>
      <w:bookmarkEnd w:id="15"/>
      <w:bookmarkEnd w:id="16"/>
      <w:bookmarkEnd w:id="17"/>
      <w:bookmarkEnd w:id="18"/>
      <w:r w:rsidRPr="000D779A">
        <w:rPr>
          <w:rFonts w:ascii="Times New Roman" w:eastAsia="Times New Roman" w:hAnsi="Times New Roman" w:cs="Times New Roman"/>
          <w:b/>
          <w:bCs/>
          <w:caps/>
          <w:color w:val="000080"/>
          <w:kern w:val="36"/>
          <w:sz w:val="20"/>
          <w:szCs w:val="20"/>
          <w:lang w:eastAsia="pl-PL"/>
        </w:rPr>
        <w:t>1. WSTĘP</w:t>
      </w:r>
      <w:bookmarkEnd w:id="19"/>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bookmarkStart w:id="20" w:name="_Toc407161214"/>
      <w:r w:rsidRPr="000D779A">
        <w:rPr>
          <w:rFonts w:ascii="Times New Roman" w:eastAsia="Times New Roman" w:hAnsi="Times New Roman" w:cs="Times New Roman"/>
          <w:b/>
          <w:bCs/>
          <w:color w:val="000000"/>
          <w:sz w:val="20"/>
          <w:szCs w:val="20"/>
          <w:lang w:eastAsia="pl-PL"/>
        </w:rPr>
        <w:t>1.1. Przedmiot OST</w:t>
      </w:r>
      <w:bookmarkEnd w:id="20"/>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Przedmiotem niniejszej ogólnej specyfikacji technicznej (OST) są wymagania dotyczące wykonania i odbioru wykopów w gruntach </w:t>
      </w:r>
      <w:proofErr w:type="spellStart"/>
      <w:r w:rsidRPr="000D779A">
        <w:rPr>
          <w:rFonts w:ascii="Times New Roman" w:eastAsia="Times New Roman" w:hAnsi="Times New Roman" w:cs="Times New Roman"/>
          <w:color w:val="000000"/>
          <w:sz w:val="20"/>
          <w:szCs w:val="20"/>
          <w:lang w:eastAsia="pl-PL"/>
        </w:rPr>
        <w:t>nieskalistych</w:t>
      </w:r>
      <w:proofErr w:type="spellEnd"/>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bookmarkStart w:id="21" w:name="_Toc407161215"/>
      <w:r w:rsidRPr="000D779A">
        <w:rPr>
          <w:rFonts w:ascii="Times New Roman" w:eastAsia="Times New Roman" w:hAnsi="Times New Roman" w:cs="Times New Roman"/>
          <w:b/>
          <w:bCs/>
          <w:color w:val="000000"/>
          <w:sz w:val="20"/>
          <w:szCs w:val="20"/>
          <w:lang w:eastAsia="pl-PL"/>
        </w:rPr>
        <w:t>1.2. Zakres stosowania OST</w:t>
      </w:r>
      <w:bookmarkEnd w:id="21"/>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Ogólna specyfikacja techniczna (OST) stanowi obowiązującą podstawę opracowania szczegółowej specyfikacji technicznej (SST) stosowanej jako dokument przetargowy i kontraktowy przy zlecaniu i realizacji robót na drogach krajowych.</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Zaleca się wykorzystanie OST przy zlecaniu robót na drogach wojewódzkich, powiatowych i gminnych.</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bookmarkStart w:id="22" w:name="_Toc407161216"/>
      <w:r w:rsidRPr="000D779A">
        <w:rPr>
          <w:rFonts w:ascii="Times New Roman" w:eastAsia="Times New Roman" w:hAnsi="Times New Roman" w:cs="Times New Roman"/>
          <w:b/>
          <w:bCs/>
          <w:color w:val="000000"/>
          <w:sz w:val="20"/>
          <w:szCs w:val="20"/>
          <w:lang w:eastAsia="pl-PL"/>
        </w:rPr>
        <w:t>1.3. Zakres robót objętych OST</w:t>
      </w:r>
      <w:bookmarkEnd w:id="22"/>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Ustalenia zawarte w niniejszej specyfikacji dotyczą zasad prowadzenia robót ziemnych w czasie budowy lub modernizacji dróg i obejmują wykonanie wykopów w gruntach </w:t>
      </w:r>
      <w:proofErr w:type="spellStart"/>
      <w:r w:rsidRPr="000D779A">
        <w:rPr>
          <w:rFonts w:ascii="Times New Roman" w:eastAsia="Times New Roman" w:hAnsi="Times New Roman" w:cs="Times New Roman"/>
          <w:color w:val="000000"/>
          <w:sz w:val="20"/>
          <w:szCs w:val="20"/>
          <w:lang w:eastAsia="pl-PL"/>
        </w:rPr>
        <w:t>nieskalistych</w:t>
      </w:r>
      <w:proofErr w:type="spellEnd"/>
      <w:r w:rsidRPr="000D779A">
        <w:rPr>
          <w:rFonts w:ascii="Times New Roman" w:eastAsia="Times New Roman" w:hAnsi="Times New Roman" w:cs="Times New Roman"/>
          <w:color w:val="000000"/>
          <w:sz w:val="20"/>
          <w:szCs w:val="20"/>
          <w:lang w:eastAsia="pl-PL"/>
        </w:rPr>
        <w:t>.</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bookmarkStart w:id="23" w:name="_Toc407161217"/>
      <w:r w:rsidRPr="000D779A">
        <w:rPr>
          <w:rFonts w:ascii="Times New Roman" w:eastAsia="Times New Roman" w:hAnsi="Times New Roman" w:cs="Times New Roman"/>
          <w:b/>
          <w:bCs/>
          <w:color w:val="000000"/>
          <w:sz w:val="20"/>
          <w:szCs w:val="20"/>
          <w:lang w:eastAsia="pl-PL"/>
        </w:rPr>
        <w:t>1.4. Określenia podstawowe</w:t>
      </w:r>
      <w:bookmarkEnd w:id="23"/>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Podstawowe określenia zostały podane w OST D-02.00.01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1.4.</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bookmarkStart w:id="24" w:name="_Toc407161218"/>
      <w:r w:rsidRPr="000D779A">
        <w:rPr>
          <w:rFonts w:ascii="Times New Roman" w:eastAsia="Times New Roman" w:hAnsi="Times New Roman" w:cs="Times New Roman"/>
          <w:b/>
          <w:bCs/>
          <w:color w:val="000000"/>
          <w:sz w:val="20"/>
          <w:szCs w:val="20"/>
          <w:lang w:eastAsia="pl-PL"/>
        </w:rPr>
        <w:t>1.5. Ogólne wymagania dotyczące robót</w:t>
      </w:r>
      <w:bookmarkEnd w:id="24"/>
    </w:p>
    <w:p w:rsidR="000D779A" w:rsidRPr="000D779A" w:rsidRDefault="000D779A" w:rsidP="000D779A">
      <w:pPr>
        <w:shd w:val="clear" w:color="auto" w:fill="DDDDDD"/>
        <w:spacing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wymagania dotyczące robót podano w OST D-02.00.01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1.5.</w:t>
      </w:r>
    </w:p>
    <w:p w:rsidR="000D779A" w:rsidRPr="000D779A" w:rsidRDefault="000D779A" w:rsidP="000D779A">
      <w:pPr>
        <w:shd w:val="clear" w:color="auto" w:fill="DDDDDD"/>
        <w:spacing w:before="12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25" w:name="_Toc407161219"/>
      <w:bookmarkStart w:id="26" w:name="_Toc418994926"/>
      <w:bookmarkStart w:id="27" w:name="_Toc418996333"/>
      <w:bookmarkStart w:id="28" w:name="_Toc418996702"/>
      <w:bookmarkStart w:id="29" w:name="_Toc418997089"/>
      <w:bookmarkStart w:id="30" w:name="_Toc418998499"/>
      <w:bookmarkStart w:id="31" w:name="_Toc418998855"/>
      <w:bookmarkStart w:id="32" w:name="_Toc419000100"/>
      <w:bookmarkStart w:id="33" w:name="_2._materiały_(grunty)_1"/>
      <w:bookmarkEnd w:id="25"/>
      <w:bookmarkEnd w:id="26"/>
      <w:bookmarkEnd w:id="27"/>
      <w:bookmarkEnd w:id="28"/>
      <w:bookmarkEnd w:id="29"/>
      <w:bookmarkEnd w:id="30"/>
      <w:bookmarkEnd w:id="31"/>
      <w:bookmarkEnd w:id="32"/>
      <w:bookmarkEnd w:id="33"/>
      <w:r w:rsidRPr="000D779A">
        <w:rPr>
          <w:rFonts w:ascii="Times New Roman" w:eastAsia="Times New Roman" w:hAnsi="Times New Roman" w:cs="Times New Roman"/>
          <w:b/>
          <w:bCs/>
          <w:caps/>
          <w:color w:val="000080"/>
          <w:kern w:val="36"/>
          <w:sz w:val="20"/>
          <w:szCs w:val="20"/>
          <w:lang w:eastAsia="pl-PL"/>
        </w:rPr>
        <w:t>2. MATERIAŁY (GRUNTY)</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Materiał występujący w podłożu wykopu jest gruntem rodzimym, który będzie stanowił podłoże nawierzchni. Zgodnie z Katalogiem typowych konstrukcji nawierzchni podatnych i półsztywnych [12] powinien charakteryzować się grupą nośności G</w:t>
      </w:r>
      <w:r w:rsidRPr="000D779A">
        <w:rPr>
          <w:rFonts w:ascii="Times New Roman" w:eastAsia="Times New Roman" w:hAnsi="Times New Roman" w:cs="Times New Roman"/>
          <w:color w:val="000000"/>
          <w:sz w:val="20"/>
          <w:szCs w:val="20"/>
          <w:vertAlign w:val="subscript"/>
          <w:lang w:eastAsia="pl-PL"/>
        </w:rPr>
        <w:t>1</w:t>
      </w: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20"/>
          <w:szCs w:val="20"/>
          <w:vertAlign w:val="subscript"/>
          <w:lang w:eastAsia="pl-PL"/>
        </w:rPr>
        <w:t> </w:t>
      </w:r>
      <w:r w:rsidRPr="000D779A">
        <w:rPr>
          <w:rFonts w:ascii="Times New Roman" w:eastAsia="Times New Roman" w:hAnsi="Times New Roman" w:cs="Times New Roman"/>
          <w:color w:val="000000"/>
          <w:sz w:val="20"/>
          <w:szCs w:val="20"/>
          <w:lang w:eastAsia="pl-PL"/>
        </w:rPr>
        <w:t> Gdy podłoże nawierzchni zaklasyfikowano do innej grupy nośności, należy podłoże doprowadzić do grupy nośności G</w:t>
      </w:r>
      <w:r w:rsidRPr="000D779A">
        <w:rPr>
          <w:rFonts w:ascii="Times New Roman" w:eastAsia="Times New Roman" w:hAnsi="Times New Roman" w:cs="Times New Roman"/>
          <w:color w:val="000000"/>
          <w:sz w:val="20"/>
          <w:szCs w:val="20"/>
          <w:vertAlign w:val="subscript"/>
          <w:lang w:eastAsia="pl-PL"/>
        </w:rPr>
        <w:t>1</w:t>
      </w:r>
      <w:r w:rsidRPr="000D779A">
        <w:rPr>
          <w:rFonts w:ascii="Times New Roman" w:eastAsia="Times New Roman" w:hAnsi="Times New Roman" w:cs="Times New Roman"/>
          <w:color w:val="000000"/>
          <w:sz w:val="20"/>
          <w:szCs w:val="20"/>
          <w:lang w:eastAsia="pl-PL"/>
        </w:rPr>
        <w:t> zgodnie z dokumentacja projektową i SST.</w:t>
      </w:r>
    </w:p>
    <w:p w:rsidR="000D779A" w:rsidRPr="000D779A" w:rsidRDefault="000D779A" w:rsidP="000D779A">
      <w:pPr>
        <w:shd w:val="clear" w:color="auto" w:fill="DDDDDD"/>
        <w:spacing w:before="12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34" w:name="_Toc407161220"/>
      <w:bookmarkStart w:id="35" w:name="_Toc418994927"/>
      <w:bookmarkStart w:id="36" w:name="_Toc418996334"/>
      <w:bookmarkStart w:id="37" w:name="_Toc418996703"/>
      <w:bookmarkStart w:id="38" w:name="_Toc418997090"/>
      <w:bookmarkStart w:id="39" w:name="_Toc418998500"/>
      <w:bookmarkStart w:id="40" w:name="_Toc418998856"/>
      <w:bookmarkStart w:id="41" w:name="_Toc419000101"/>
      <w:bookmarkStart w:id="42" w:name="_3._sprzęt_1"/>
      <w:bookmarkEnd w:id="34"/>
      <w:bookmarkEnd w:id="35"/>
      <w:bookmarkEnd w:id="36"/>
      <w:bookmarkEnd w:id="37"/>
      <w:bookmarkEnd w:id="38"/>
      <w:bookmarkEnd w:id="39"/>
      <w:bookmarkEnd w:id="40"/>
      <w:bookmarkEnd w:id="41"/>
      <w:bookmarkEnd w:id="42"/>
      <w:r w:rsidRPr="000D779A">
        <w:rPr>
          <w:rFonts w:ascii="Times New Roman" w:eastAsia="Times New Roman" w:hAnsi="Times New Roman" w:cs="Times New Roman"/>
          <w:b/>
          <w:bCs/>
          <w:caps/>
          <w:color w:val="000080"/>
          <w:kern w:val="36"/>
          <w:sz w:val="20"/>
          <w:szCs w:val="20"/>
          <w:lang w:eastAsia="pl-PL"/>
        </w:rPr>
        <w:t>3. SPRZĘT</w:t>
      </w:r>
    </w:p>
    <w:p w:rsidR="000D779A" w:rsidRPr="000D779A" w:rsidRDefault="000D779A" w:rsidP="000D779A">
      <w:pPr>
        <w:shd w:val="clear" w:color="auto" w:fill="DDDDDD"/>
        <w:spacing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wymagania i ustalenia dotyczące sprzętu określono w OST  D-02.00.01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3.</w:t>
      </w:r>
    </w:p>
    <w:p w:rsidR="000D779A" w:rsidRPr="000D779A" w:rsidRDefault="000D779A" w:rsidP="000D779A">
      <w:pPr>
        <w:shd w:val="clear" w:color="auto" w:fill="DDDDDD"/>
        <w:spacing w:before="12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43" w:name="_Toc407161221"/>
      <w:bookmarkStart w:id="44" w:name="_Toc418994928"/>
      <w:bookmarkStart w:id="45" w:name="_Toc418996335"/>
      <w:bookmarkStart w:id="46" w:name="_Toc418996704"/>
      <w:bookmarkStart w:id="47" w:name="_Toc418997091"/>
      <w:bookmarkStart w:id="48" w:name="_Toc418998501"/>
      <w:bookmarkStart w:id="49" w:name="_Toc418998857"/>
      <w:bookmarkStart w:id="50" w:name="_Toc419000102"/>
      <w:bookmarkStart w:id="51" w:name="_4._transport_1"/>
      <w:bookmarkEnd w:id="43"/>
      <w:bookmarkEnd w:id="44"/>
      <w:bookmarkEnd w:id="45"/>
      <w:bookmarkEnd w:id="46"/>
      <w:bookmarkEnd w:id="47"/>
      <w:bookmarkEnd w:id="48"/>
      <w:bookmarkEnd w:id="49"/>
      <w:bookmarkEnd w:id="50"/>
      <w:bookmarkEnd w:id="51"/>
      <w:r w:rsidRPr="000D779A">
        <w:rPr>
          <w:rFonts w:ascii="Times New Roman" w:eastAsia="Times New Roman" w:hAnsi="Times New Roman" w:cs="Times New Roman"/>
          <w:b/>
          <w:bCs/>
          <w:caps/>
          <w:color w:val="000080"/>
          <w:kern w:val="36"/>
          <w:sz w:val="20"/>
          <w:szCs w:val="20"/>
          <w:lang w:eastAsia="pl-PL"/>
        </w:rPr>
        <w:t>4. TRANSPORT</w:t>
      </w:r>
    </w:p>
    <w:p w:rsidR="000D779A" w:rsidRPr="000D779A" w:rsidRDefault="000D779A" w:rsidP="000D779A">
      <w:pPr>
        <w:shd w:val="clear" w:color="auto" w:fill="DDDDDD"/>
        <w:spacing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wymagania i ustalenia dotyczące transportu określono w OST D-02.00.01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4.</w:t>
      </w:r>
    </w:p>
    <w:p w:rsidR="000D779A" w:rsidRPr="000D779A" w:rsidRDefault="000D779A" w:rsidP="000D779A">
      <w:pPr>
        <w:shd w:val="clear" w:color="auto" w:fill="DDDDDD"/>
        <w:spacing w:before="12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52" w:name="_Toc407161222"/>
      <w:bookmarkStart w:id="53" w:name="_Toc418994929"/>
      <w:bookmarkStart w:id="54" w:name="_Toc418996336"/>
      <w:bookmarkStart w:id="55" w:name="_Toc418996705"/>
      <w:bookmarkStart w:id="56" w:name="_Toc418997092"/>
      <w:bookmarkStart w:id="57" w:name="_Toc418998502"/>
      <w:bookmarkStart w:id="58" w:name="_Toc418998858"/>
      <w:bookmarkStart w:id="59" w:name="_Toc419000103"/>
      <w:bookmarkStart w:id="60" w:name="_5._wykonanie_robót_1"/>
      <w:bookmarkEnd w:id="52"/>
      <w:bookmarkEnd w:id="53"/>
      <w:bookmarkEnd w:id="54"/>
      <w:bookmarkEnd w:id="55"/>
      <w:bookmarkEnd w:id="56"/>
      <w:bookmarkEnd w:id="57"/>
      <w:bookmarkEnd w:id="58"/>
      <w:bookmarkEnd w:id="59"/>
      <w:bookmarkEnd w:id="60"/>
      <w:r w:rsidRPr="000D779A">
        <w:rPr>
          <w:rFonts w:ascii="Times New Roman" w:eastAsia="Times New Roman" w:hAnsi="Times New Roman" w:cs="Times New Roman"/>
          <w:b/>
          <w:bCs/>
          <w:caps/>
          <w:color w:val="000080"/>
          <w:kern w:val="36"/>
          <w:sz w:val="20"/>
          <w:szCs w:val="20"/>
          <w:lang w:eastAsia="pl-PL"/>
        </w:rPr>
        <w:t>5. WYKONANIE ROBÓT</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bookmarkStart w:id="61" w:name="_Toc407161223"/>
      <w:r w:rsidRPr="000D779A">
        <w:rPr>
          <w:rFonts w:ascii="Times New Roman" w:eastAsia="Times New Roman" w:hAnsi="Times New Roman" w:cs="Times New Roman"/>
          <w:b/>
          <w:bCs/>
          <w:color w:val="000000"/>
          <w:sz w:val="20"/>
          <w:szCs w:val="20"/>
          <w:lang w:eastAsia="pl-PL"/>
        </w:rPr>
        <w:lastRenderedPageBreak/>
        <w:t>5.1. Zasady prowadzenia robót</w:t>
      </w:r>
      <w:bookmarkEnd w:id="61"/>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zasady prowadzenia robót podano w OST D-02.00.01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5.</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Inżyniera.</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Odspojone grunty przydatne do wykonania nasypów powinny być bezpośrednio wbudowane w nasyp lub przewiezione na odkład. O ile Inżynier dopuści czasowe składowanie odspojonych  gruntów, należy je odpowiednio zabezpieczyć przed nadmiernym zawilgoceniem.</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bookmarkStart w:id="62" w:name="_Toc407161224"/>
      <w:r w:rsidRPr="000D779A">
        <w:rPr>
          <w:rFonts w:ascii="Times New Roman" w:eastAsia="Times New Roman" w:hAnsi="Times New Roman" w:cs="Times New Roman"/>
          <w:b/>
          <w:bCs/>
          <w:color w:val="000000"/>
          <w:sz w:val="20"/>
          <w:szCs w:val="20"/>
          <w:lang w:eastAsia="pl-PL"/>
        </w:rPr>
        <w:t>5.2. Wymagania dotyczące zagęszczenia</w:t>
      </w:r>
      <w:bookmarkEnd w:id="62"/>
      <w:r w:rsidRPr="000D779A">
        <w:rPr>
          <w:rFonts w:ascii="Times New Roman" w:eastAsia="Times New Roman" w:hAnsi="Times New Roman" w:cs="Times New Roman"/>
          <w:b/>
          <w:bCs/>
          <w:color w:val="000000"/>
          <w:sz w:val="20"/>
          <w:szCs w:val="20"/>
          <w:lang w:eastAsia="pl-PL"/>
        </w:rPr>
        <w:t> i nośności gruntu</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Zagęszczenie gruntu w wykopach i miejscach zerowych robót ziemnych powinno spełniać wymagania, dotyczące minimalnej wartości wskaźnika zagęszczenia (</w:t>
      </w:r>
      <w:proofErr w:type="spellStart"/>
      <w:r w:rsidRPr="000D779A">
        <w:rPr>
          <w:rFonts w:ascii="Times New Roman" w:eastAsia="Times New Roman" w:hAnsi="Times New Roman" w:cs="Times New Roman"/>
          <w:color w:val="000000"/>
          <w:sz w:val="20"/>
          <w:szCs w:val="20"/>
          <w:lang w:eastAsia="pl-PL"/>
        </w:rPr>
        <w:t>I</w:t>
      </w:r>
      <w:r w:rsidRPr="000D779A">
        <w:rPr>
          <w:rFonts w:ascii="Times New Roman" w:eastAsia="Times New Roman" w:hAnsi="Times New Roman" w:cs="Times New Roman"/>
          <w:color w:val="000000"/>
          <w:sz w:val="20"/>
          <w:szCs w:val="20"/>
          <w:vertAlign w:val="subscript"/>
          <w:lang w:eastAsia="pl-PL"/>
        </w:rPr>
        <w:t>s</w:t>
      </w:r>
      <w:proofErr w:type="spellEnd"/>
      <w:r w:rsidRPr="000D779A">
        <w:rPr>
          <w:rFonts w:ascii="Times New Roman" w:eastAsia="Times New Roman" w:hAnsi="Times New Roman" w:cs="Times New Roman"/>
          <w:color w:val="000000"/>
          <w:sz w:val="20"/>
          <w:szCs w:val="20"/>
          <w:lang w:eastAsia="pl-PL"/>
        </w:rPr>
        <w:t>), podanego w tablicy 1.</w:t>
      </w:r>
    </w:p>
    <w:p w:rsidR="000D779A" w:rsidRPr="000D779A" w:rsidRDefault="000D779A" w:rsidP="000D779A">
      <w:pPr>
        <w:shd w:val="clear" w:color="auto" w:fill="DDDDDD"/>
        <w:spacing w:before="120" w:after="120" w:line="240" w:lineRule="auto"/>
        <w:ind w:left="851" w:hanging="851"/>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Tablica 1. Minimalne wartości wskaźnika zagęszczenia w wykopach i miejscach zerowych robót ziemnych</w:t>
      </w:r>
    </w:p>
    <w:tbl>
      <w:tblPr>
        <w:tblW w:w="0" w:type="auto"/>
        <w:shd w:val="clear" w:color="auto" w:fill="DDDDDD"/>
        <w:tblCellMar>
          <w:left w:w="0" w:type="dxa"/>
          <w:right w:w="0" w:type="dxa"/>
        </w:tblCellMar>
        <w:tblLook w:val="04A0"/>
      </w:tblPr>
      <w:tblGrid>
        <w:gridCol w:w="2905"/>
        <w:gridCol w:w="1603"/>
        <w:gridCol w:w="1501"/>
        <w:gridCol w:w="1501"/>
      </w:tblGrid>
      <w:tr w:rsidR="000D779A" w:rsidRPr="000D779A" w:rsidTr="000D779A">
        <w:tc>
          <w:tcPr>
            <w:tcW w:w="2905" w:type="dxa"/>
            <w:vMerge w:val="restart"/>
            <w:tcBorders>
              <w:top w:val="single" w:sz="6" w:space="0" w:color="auto"/>
              <w:left w:val="single" w:sz="6" w:space="0" w:color="auto"/>
              <w:bottom w:val="double" w:sz="6" w:space="0" w:color="auto"/>
              <w:right w:val="nil"/>
            </w:tcBorders>
            <w:shd w:val="clear" w:color="auto" w:fill="DDDDDD"/>
            <w:noWrap/>
            <w:tcMar>
              <w:top w:w="0" w:type="dxa"/>
              <w:left w:w="70" w:type="dxa"/>
              <w:bottom w:w="0" w:type="dxa"/>
              <w:right w:w="70" w:type="dxa"/>
            </w:tcMar>
            <w:vAlign w:val="cente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Strefa</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korpusu</w:t>
            </w:r>
          </w:p>
        </w:tc>
        <w:tc>
          <w:tcPr>
            <w:tcW w:w="4605" w:type="dxa"/>
            <w:gridSpan w:val="3"/>
            <w:tcBorders>
              <w:top w:val="single" w:sz="6" w:space="0" w:color="auto"/>
              <w:left w:val="single" w:sz="6" w:space="0" w:color="auto"/>
              <w:bottom w:val="nil"/>
              <w:right w:val="single" w:sz="6" w:space="0" w:color="auto"/>
            </w:tcBorders>
            <w:shd w:val="clear" w:color="auto" w:fill="DDDDDD"/>
            <w:noWrap/>
            <w:tcMar>
              <w:top w:w="0" w:type="dxa"/>
              <w:left w:w="70" w:type="dxa"/>
              <w:bottom w:w="0" w:type="dxa"/>
              <w:right w:w="70" w:type="dxa"/>
            </w:tcMar>
            <w:vAlign w:val="center"/>
            <w:hideMark/>
          </w:tcPr>
          <w:p w:rsidR="000D779A" w:rsidRPr="000D779A" w:rsidRDefault="000D779A" w:rsidP="000D779A">
            <w:pPr>
              <w:spacing w:before="12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xml:space="preserve">Minimalna wartość </w:t>
            </w:r>
            <w:proofErr w:type="spellStart"/>
            <w:r w:rsidRPr="000D779A">
              <w:rPr>
                <w:rFonts w:ascii="Times New Roman" w:eastAsia="Times New Roman" w:hAnsi="Times New Roman" w:cs="Times New Roman"/>
                <w:sz w:val="20"/>
                <w:szCs w:val="20"/>
                <w:lang w:eastAsia="pl-PL"/>
              </w:rPr>
              <w:t>I</w:t>
            </w:r>
            <w:r w:rsidRPr="000D779A">
              <w:rPr>
                <w:rFonts w:ascii="Times New Roman" w:eastAsia="Times New Roman" w:hAnsi="Times New Roman" w:cs="Times New Roman"/>
                <w:sz w:val="20"/>
                <w:szCs w:val="20"/>
                <w:vertAlign w:val="subscript"/>
                <w:lang w:eastAsia="pl-PL"/>
              </w:rPr>
              <w:t>s</w:t>
            </w:r>
            <w:proofErr w:type="spellEnd"/>
            <w:r w:rsidRPr="000D779A">
              <w:rPr>
                <w:rFonts w:ascii="Times New Roman" w:eastAsia="Times New Roman" w:hAnsi="Times New Roman" w:cs="Times New Roman"/>
                <w:sz w:val="20"/>
                <w:szCs w:val="20"/>
                <w:lang w:eastAsia="pl-PL"/>
              </w:rPr>
              <w:t> dla:</w:t>
            </w:r>
          </w:p>
        </w:tc>
      </w:tr>
      <w:tr w:rsidR="000D779A" w:rsidRPr="000D779A" w:rsidTr="000D779A">
        <w:tc>
          <w:tcPr>
            <w:tcW w:w="0" w:type="auto"/>
            <w:vMerge/>
            <w:tcBorders>
              <w:top w:val="single" w:sz="6" w:space="0" w:color="auto"/>
              <w:left w:val="single" w:sz="6" w:space="0" w:color="auto"/>
              <w:bottom w:val="double" w:sz="6" w:space="0" w:color="auto"/>
              <w:right w:val="nil"/>
            </w:tcBorders>
            <w:shd w:val="clear" w:color="auto" w:fill="DDDDDD"/>
            <w:vAlign w:val="center"/>
            <w:hideMark/>
          </w:tcPr>
          <w:p w:rsidR="000D779A" w:rsidRPr="000D779A" w:rsidRDefault="000D779A" w:rsidP="000D779A">
            <w:pPr>
              <w:spacing w:after="0" w:line="240" w:lineRule="auto"/>
              <w:rPr>
                <w:rFonts w:ascii="Times New Roman" w:eastAsia="Times New Roman" w:hAnsi="Times New Roman" w:cs="Times New Roman"/>
                <w:sz w:val="20"/>
                <w:szCs w:val="20"/>
                <w:lang w:eastAsia="pl-PL"/>
              </w:rPr>
            </w:pPr>
          </w:p>
        </w:tc>
        <w:tc>
          <w:tcPr>
            <w:tcW w:w="1603" w:type="dxa"/>
            <w:vMerge w:val="restart"/>
            <w:tcBorders>
              <w:top w:val="single" w:sz="6" w:space="0" w:color="auto"/>
              <w:left w:val="single" w:sz="6" w:space="0" w:color="auto"/>
              <w:bottom w:val="double" w:sz="6" w:space="0" w:color="auto"/>
              <w:right w:val="nil"/>
            </w:tcBorders>
            <w:shd w:val="clear" w:color="auto" w:fill="DDDDDD"/>
            <w:noWrap/>
            <w:tcMar>
              <w:top w:w="0" w:type="dxa"/>
              <w:left w:w="70" w:type="dxa"/>
              <w:bottom w:w="0" w:type="dxa"/>
              <w:right w:w="70" w:type="dxa"/>
            </w:tcMar>
            <w:vAlign w:val="center"/>
            <w:hideMark/>
          </w:tcPr>
          <w:p w:rsidR="000D779A" w:rsidRPr="000D779A" w:rsidRDefault="000D779A" w:rsidP="000D779A">
            <w:pPr>
              <w:spacing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Autostrad i dróg ekspresowych</w:t>
            </w:r>
          </w:p>
        </w:tc>
        <w:tc>
          <w:tcPr>
            <w:tcW w:w="3002" w:type="dxa"/>
            <w:gridSpan w:val="2"/>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vAlign w:val="cente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innych dróg</w:t>
            </w:r>
          </w:p>
        </w:tc>
      </w:tr>
      <w:tr w:rsidR="000D779A" w:rsidRPr="000D779A" w:rsidTr="000D779A">
        <w:tc>
          <w:tcPr>
            <w:tcW w:w="0" w:type="auto"/>
            <w:vMerge/>
            <w:tcBorders>
              <w:top w:val="single" w:sz="6" w:space="0" w:color="auto"/>
              <w:left w:val="single" w:sz="6" w:space="0" w:color="auto"/>
              <w:bottom w:val="double" w:sz="6" w:space="0" w:color="auto"/>
              <w:right w:val="nil"/>
            </w:tcBorders>
            <w:shd w:val="clear" w:color="auto" w:fill="DDDDDD"/>
            <w:vAlign w:val="center"/>
            <w:hideMark/>
          </w:tcPr>
          <w:p w:rsidR="000D779A" w:rsidRPr="000D779A" w:rsidRDefault="000D779A" w:rsidP="000D779A">
            <w:pPr>
              <w:spacing w:after="0" w:line="240" w:lineRule="auto"/>
              <w:rPr>
                <w:rFonts w:ascii="Times New Roman" w:eastAsia="Times New Roman" w:hAnsi="Times New Roman" w:cs="Times New Roman"/>
                <w:sz w:val="20"/>
                <w:szCs w:val="20"/>
                <w:lang w:eastAsia="pl-PL"/>
              </w:rPr>
            </w:pPr>
          </w:p>
        </w:tc>
        <w:tc>
          <w:tcPr>
            <w:tcW w:w="0" w:type="auto"/>
            <w:vMerge/>
            <w:tcBorders>
              <w:top w:val="single" w:sz="6" w:space="0" w:color="auto"/>
              <w:left w:val="single" w:sz="6" w:space="0" w:color="auto"/>
              <w:bottom w:val="double" w:sz="6" w:space="0" w:color="auto"/>
              <w:right w:val="nil"/>
            </w:tcBorders>
            <w:shd w:val="clear" w:color="auto" w:fill="DDDDDD"/>
            <w:vAlign w:val="center"/>
            <w:hideMark/>
          </w:tcPr>
          <w:p w:rsidR="000D779A" w:rsidRPr="000D779A" w:rsidRDefault="000D779A" w:rsidP="000D779A">
            <w:pPr>
              <w:spacing w:after="0" w:line="240" w:lineRule="auto"/>
              <w:rPr>
                <w:rFonts w:ascii="Times New Roman" w:eastAsia="Times New Roman" w:hAnsi="Times New Roman" w:cs="Times New Roman"/>
                <w:sz w:val="20"/>
                <w:szCs w:val="20"/>
                <w:lang w:eastAsia="pl-PL"/>
              </w:rPr>
            </w:pPr>
          </w:p>
        </w:tc>
        <w:tc>
          <w:tcPr>
            <w:tcW w:w="1501" w:type="dxa"/>
            <w:tcBorders>
              <w:top w:val="nil"/>
              <w:left w:val="single" w:sz="6" w:space="0" w:color="auto"/>
              <w:bottom w:val="double" w:sz="6" w:space="0" w:color="auto"/>
              <w:right w:val="single" w:sz="6" w:space="0" w:color="auto"/>
            </w:tcBorders>
            <w:shd w:val="clear" w:color="auto" w:fill="DDDDDD"/>
            <w:noWrap/>
            <w:tcMar>
              <w:top w:w="0" w:type="dxa"/>
              <w:left w:w="70" w:type="dxa"/>
              <w:bottom w:w="0" w:type="dxa"/>
              <w:right w:w="70" w:type="dxa"/>
            </w:tcMar>
            <w:vAlign w:val="center"/>
            <w:hideMark/>
          </w:tcPr>
          <w:p w:rsidR="000D779A" w:rsidRPr="000D779A" w:rsidRDefault="000D779A" w:rsidP="000D779A">
            <w:pPr>
              <w:spacing w:after="0" w:line="240" w:lineRule="auto"/>
              <w:ind w:left="28" w:right="-85"/>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kategoria ruchu KR3-KR6</w:t>
            </w:r>
          </w:p>
        </w:tc>
        <w:tc>
          <w:tcPr>
            <w:tcW w:w="1501" w:type="dxa"/>
            <w:tcBorders>
              <w:top w:val="nil"/>
              <w:left w:val="nil"/>
              <w:bottom w:val="double" w:sz="6" w:space="0" w:color="auto"/>
              <w:right w:val="single" w:sz="6" w:space="0" w:color="auto"/>
            </w:tcBorders>
            <w:shd w:val="clear" w:color="auto" w:fill="DDDDDD"/>
            <w:noWrap/>
            <w:tcMar>
              <w:top w:w="0" w:type="dxa"/>
              <w:left w:w="70" w:type="dxa"/>
              <w:bottom w:w="0" w:type="dxa"/>
              <w:right w:w="70" w:type="dxa"/>
            </w:tcMar>
            <w:vAlign w:val="cente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kategoria ruchu KR1-KR2</w:t>
            </w:r>
          </w:p>
        </w:tc>
      </w:tr>
      <w:tr w:rsidR="000D779A" w:rsidRPr="000D779A" w:rsidTr="000D779A">
        <w:tc>
          <w:tcPr>
            <w:tcW w:w="2905"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120" w:after="12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Górna warstwa o grubości 20 cm</w:t>
            </w:r>
          </w:p>
        </w:tc>
        <w:tc>
          <w:tcPr>
            <w:tcW w:w="1603"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120" w:after="12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1,03</w:t>
            </w:r>
          </w:p>
        </w:tc>
        <w:tc>
          <w:tcPr>
            <w:tcW w:w="1501"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120" w:after="12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1,00</w:t>
            </w:r>
          </w:p>
        </w:tc>
        <w:tc>
          <w:tcPr>
            <w:tcW w:w="1501"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120" w:after="12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1,00</w:t>
            </w:r>
          </w:p>
        </w:tc>
      </w:tr>
      <w:tr w:rsidR="000D779A" w:rsidRPr="000D779A" w:rsidTr="000D779A">
        <w:tc>
          <w:tcPr>
            <w:tcW w:w="2905"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120" w:after="12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Na głębokości od 20 do 50 cm od powierzchni robót ziemnych</w:t>
            </w:r>
          </w:p>
        </w:tc>
        <w:tc>
          <w:tcPr>
            <w:tcW w:w="1603"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1,00</w:t>
            </w:r>
          </w:p>
        </w:tc>
        <w:tc>
          <w:tcPr>
            <w:tcW w:w="1501"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1,00</w:t>
            </w:r>
          </w:p>
        </w:tc>
        <w:tc>
          <w:tcPr>
            <w:tcW w:w="1501"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0,97</w:t>
            </w:r>
          </w:p>
        </w:tc>
      </w:tr>
    </w:tbl>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Jeżeli grunty rodzime w wykopach i miejscach zerowych nie spełniają wymaganego wskaźnika zagęszczenia, to przed ułożeniem konstrukcji nawierzchni należy je dogęścić do wartości </w:t>
      </w:r>
      <w:proofErr w:type="spellStart"/>
      <w:r w:rsidRPr="000D779A">
        <w:rPr>
          <w:rFonts w:ascii="Times New Roman" w:eastAsia="Times New Roman" w:hAnsi="Times New Roman" w:cs="Times New Roman"/>
          <w:color w:val="000000"/>
          <w:sz w:val="20"/>
          <w:szCs w:val="20"/>
          <w:lang w:eastAsia="pl-PL"/>
        </w:rPr>
        <w:t>I</w:t>
      </w:r>
      <w:r w:rsidRPr="000D779A">
        <w:rPr>
          <w:rFonts w:ascii="Times New Roman" w:eastAsia="Times New Roman" w:hAnsi="Times New Roman" w:cs="Times New Roman"/>
          <w:color w:val="000000"/>
          <w:sz w:val="20"/>
          <w:szCs w:val="20"/>
          <w:vertAlign w:val="subscript"/>
          <w:lang w:eastAsia="pl-PL"/>
        </w:rPr>
        <w:t>s</w:t>
      </w:r>
      <w:proofErr w:type="spellEnd"/>
      <w:r w:rsidRPr="000D779A">
        <w:rPr>
          <w:rFonts w:ascii="Times New Roman" w:eastAsia="Times New Roman" w:hAnsi="Times New Roman" w:cs="Times New Roman"/>
          <w:color w:val="000000"/>
          <w:sz w:val="20"/>
          <w:szCs w:val="20"/>
          <w:lang w:eastAsia="pl-PL"/>
        </w:rPr>
        <w:t>, podanych w tablicy 1.</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SST, proponuje Wykonawca i przedstawia do akceptacji Inżynierowi.</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Dodatkowo można sprawdzić nośność warstwy gruntu na powierzchni robót ziemnych na podstawie pomiaru wtórnego modułu odkształcenia E</w:t>
      </w:r>
      <w:r w:rsidRPr="000D779A">
        <w:rPr>
          <w:rFonts w:ascii="Times New Roman" w:eastAsia="Times New Roman" w:hAnsi="Times New Roman" w:cs="Times New Roman"/>
          <w:color w:val="000000"/>
          <w:sz w:val="20"/>
          <w:szCs w:val="20"/>
          <w:vertAlign w:val="subscript"/>
          <w:lang w:eastAsia="pl-PL"/>
        </w:rPr>
        <w:t>2</w:t>
      </w:r>
      <w:r w:rsidRPr="000D779A">
        <w:rPr>
          <w:rFonts w:ascii="Times New Roman" w:eastAsia="Times New Roman" w:hAnsi="Times New Roman" w:cs="Times New Roman"/>
          <w:color w:val="000000"/>
          <w:sz w:val="20"/>
          <w:szCs w:val="20"/>
          <w:lang w:eastAsia="pl-PL"/>
        </w:rPr>
        <w:t> zgodnie z PN-02205:1998 [4] rysunek 4.</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bookmarkStart w:id="63" w:name="_Toc407161225"/>
      <w:r w:rsidRPr="000D779A">
        <w:rPr>
          <w:rFonts w:ascii="Times New Roman" w:eastAsia="Times New Roman" w:hAnsi="Times New Roman" w:cs="Times New Roman"/>
          <w:b/>
          <w:bCs/>
          <w:color w:val="000000"/>
          <w:sz w:val="20"/>
          <w:szCs w:val="20"/>
          <w:lang w:eastAsia="pl-PL"/>
        </w:rPr>
        <w:t>5.3. Ruch budowlany</w:t>
      </w:r>
      <w:bookmarkEnd w:id="63"/>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Nie należy dopuszczać ruchu budowlanego po dnie wykopu o ile grubość warstwy gruntu (nadkładu) powyżej rzędnych robót ziemnych jest mniejsza niż 0,3 m.</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Z chwilą przystąpienia do ostatecznego profilowania dna wykopu dopuszcza się po nim jedynie ruch maszyn wykonujących tę czynność budowlaną. Może odbywać się jedynie sporadyczny ruch pojazdów, które nie spowodują uszkodzeń powierzchni korpusu.</w:t>
      </w:r>
    </w:p>
    <w:p w:rsidR="000D779A" w:rsidRPr="000D779A" w:rsidRDefault="000D779A" w:rsidP="000D779A">
      <w:pPr>
        <w:shd w:val="clear" w:color="auto" w:fill="DDDDDD"/>
        <w:spacing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Naprawa uszkodzeń powierzchni robót ziemnych, wynikających z niedotrzymania podanych powyżej warunków obciąża Wykonawcę robót ziemnych.</w:t>
      </w:r>
    </w:p>
    <w:p w:rsidR="000D779A" w:rsidRPr="000D779A" w:rsidRDefault="000D779A" w:rsidP="000D779A">
      <w:pPr>
        <w:shd w:val="clear" w:color="auto" w:fill="DDDDDD"/>
        <w:spacing w:before="12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64" w:name="_Toc407161226"/>
      <w:bookmarkStart w:id="65" w:name="_Toc418994930"/>
      <w:bookmarkStart w:id="66" w:name="_Toc418996337"/>
      <w:bookmarkStart w:id="67" w:name="_Toc418996706"/>
      <w:bookmarkStart w:id="68" w:name="_Toc418997093"/>
      <w:bookmarkStart w:id="69" w:name="_Toc418998503"/>
      <w:bookmarkStart w:id="70" w:name="_Toc418998859"/>
      <w:bookmarkStart w:id="71" w:name="_Toc419000104"/>
      <w:bookmarkStart w:id="72" w:name="_6._kontrola_jakości_1"/>
      <w:bookmarkEnd w:id="64"/>
      <w:bookmarkEnd w:id="65"/>
      <w:bookmarkEnd w:id="66"/>
      <w:bookmarkEnd w:id="67"/>
      <w:bookmarkEnd w:id="68"/>
      <w:bookmarkEnd w:id="69"/>
      <w:bookmarkEnd w:id="70"/>
      <w:bookmarkEnd w:id="71"/>
      <w:bookmarkEnd w:id="72"/>
      <w:r w:rsidRPr="000D779A">
        <w:rPr>
          <w:rFonts w:ascii="Times New Roman" w:eastAsia="Times New Roman" w:hAnsi="Times New Roman" w:cs="Times New Roman"/>
          <w:b/>
          <w:bCs/>
          <w:caps/>
          <w:color w:val="000080"/>
          <w:kern w:val="36"/>
          <w:sz w:val="20"/>
          <w:szCs w:val="20"/>
          <w:lang w:eastAsia="pl-PL"/>
        </w:rPr>
        <w:t>6. KONTROLA JAKOŚCI ROBÓT</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bookmarkStart w:id="73" w:name="_Toc407161227"/>
      <w:r w:rsidRPr="000D779A">
        <w:rPr>
          <w:rFonts w:ascii="Times New Roman" w:eastAsia="Times New Roman" w:hAnsi="Times New Roman" w:cs="Times New Roman"/>
          <w:b/>
          <w:bCs/>
          <w:color w:val="000000"/>
          <w:sz w:val="20"/>
          <w:szCs w:val="20"/>
          <w:lang w:eastAsia="pl-PL"/>
        </w:rPr>
        <w:t>6.1. Ogólne zasady kontroli jakości robót</w:t>
      </w:r>
      <w:bookmarkEnd w:id="73"/>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zasady kontroli jakości robót podano w OST D-02.00.01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6.</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bookmarkStart w:id="74" w:name="_Toc407161228"/>
      <w:r w:rsidRPr="000D779A">
        <w:rPr>
          <w:rFonts w:ascii="Times New Roman" w:eastAsia="Times New Roman" w:hAnsi="Times New Roman" w:cs="Times New Roman"/>
          <w:b/>
          <w:bCs/>
          <w:color w:val="000000"/>
          <w:sz w:val="20"/>
          <w:szCs w:val="20"/>
          <w:lang w:eastAsia="pl-PL"/>
        </w:rPr>
        <w:t>6.2. Kontrola wykonania wykopów</w:t>
      </w:r>
      <w:bookmarkEnd w:id="74"/>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Kontrola wykonania wykopów polega na sprawdzeniu zgodności z wymaganiami określonymi w dokumentacji projektowej i SST. W czasie kontroli szczególną uwagę należy zwrócić na:</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a)</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sposób odspajania gruntów nie pogarszający ich właściwości,</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b)</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zapewnienie stateczności skarp,</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c)</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odwodnienie wykopów w czasie wykonywania robót i po ich zakończeniu,</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d)</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dokładność wykonania wykopów (usytuowanie i wykończenie),</w:t>
      </w:r>
    </w:p>
    <w:p w:rsidR="000D779A" w:rsidRPr="000D779A" w:rsidRDefault="000D779A" w:rsidP="000D779A">
      <w:pPr>
        <w:shd w:val="clear" w:color="auto" w:fill="DDDDDD"/>
        <w:spacing w:after="12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lastRenderedPageBreak/>
        <w:t>e)</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 xml:space="preserve">zagęszczenie górnej strefy korpusu w wykopie według wymagań określonych w </w:t>
      </w:r>
      <w:proofErr w:type="spellStart"/>
      <w:r w:rsidRPr="000D779A">
        <w:rPr>
          <w:rFonts w:ascii="Times New Roman" w:eastAsia="Times New Roman" w:hAnsi="Times New Roman" w:cs="Times New Roman"/>
          <w:color w:val="000000"/>
          <w:sz w:val="20"/>
          <w:szCs w:val="20"/>
          <w:lang w:eastAsia="pl-PL"/>
        </w:rPr>
        <w:t>pkcie</w:t>
      </w:r>
      <w:proofErr w:type="spellEnd"/>
      <w:r w:rsidRPr="000D779A">
        <w:rPr>
          <w:rFonts w:ascii="Times New Roman" w:eastAsia="Times New Roman" w:hAnsi="Times New Roman" w:cs="Times New Roman"/>
          <w:color w:val="000000"/>
          <w:sz w:val="20"/>
          <w:szCs w:val="20"/>
          <w:lang w:eastAsia="pl-PL"/>
        </w:rPr>
        <w:t> 5.2.</w:t>
      </w:r>
    </w:p>
    <w:p w:rsidR="000D779A" w:rsidRPr="000D779A" w:rsidRDefault="000D779A" w:rsidP="000D779A">
      <w:pPr>
        <w:shd w:val="clear" w:color="auto" w:fill="DDDDDD"/>
        <w:spacing w:before="12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75" w:name="_Toc407161229"/>
      <w:bookmarkStart w:id="76" w:name="_Toc418994931"/>
      <w:bookmarkStart w:id="77" w:name="_Toc418996338"/>
      <w:bookmarkStart w:id="78" w:name="_Toc418996707"/>
      <w:bookmarkStart w:id="79" w:name="_Toc418997094"/>
      <w:bookmarkStart w:id="80" w:name="_Toc418998504"/>
      <w:bookmarkStart w:id="81" w:name="_Toc418998860"/>
      <w:bookmarkStart w:id="82" w:name="_Toc419000105"/>
      <w:bookmarkEnd w:id="75"/>
      <w:bookmarkEnd w:id="76"/>
      <w:bookmarkEnd w:id="77"/>
      <w:bookmarkEnd w:id="78"/>
      <w:bookmarkEnd w:id="79"/>
      <w:bookmarkEnd w:id="80"/>
      <w:bookmarkEnd w:id="81"/>
      <w:bookmarkEnd w:id="82"/>
      <w:r w:rsidRPr="000D779A">
        <w:rPr>
          <w:rFonts w:ascii="Times New Roman" w:eastAsia="Times New Roman" w:hAnsi="Times New Roman" w:cs="Times New Roman"/>
          <w:b/>
          <w:bCs/>
          <w:caps/>
          <w:color w:val="000080"/>
          <w:kern w:val="36"/>
          <w:sz w:val="20"/>
          <w:szCs w:val="20"/>
          <w:lang w:eastAsia="pl-PL"/>
        </w:rPr>
        <w:t>7. OBMIAR ROBÓT</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bookmarkStart w:id="83" w:name="_Toc407161230"/>
      <w:r w:rsidRPr="000D779A">
        <w:rPr>
          <w:rFonts w:ascii="Times New Roman" w:eastAsia="Times New Roman" w:hAnsi="Times New Roman" w:cs="Times New Roman"/>
          <w:b/>
          <w:bCs/>
          <w:color w:val="000000"/>
          <w:sz w:val="20"/>
          <w:szCs w:val="20"/>
          <w:lang w:eastAsia="pl-PL"/>
        </w:rPr>
        <w:t>7.1. Ogólne zasady obmiaru robót</w:t>
      </w:r>
      <w:bookmarkEnd w:id="83"/>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zasady obmiaru robót podano w OST D-02.00.01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7.</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bookmarkStart w:id="84" w:name="_Toc407161231"/>
      <w:r w:rsidRPr="000D779A">
        <w:rPr>
          <w:rFonts w:ascii="Times New Roman" w:eastAsia="Times New Roman" w:hAnsi="Times New Roman" w:cs="Times New Roman"/>
          <w:b/>
          <w:bCs/>
          <w:color w:val="000000"/>
          <w:sz w:val="20"/>
          <w:szCs w:val="20"/>
          <w:lang w:eastAsia="pl-PL"/>
        </w:rPr>
        <w:t>7.2. Jednostka obmiarowa</w:t>
      </w:r>
      <w:bookmarkEnd w:id="84"/>
    </w:p>
    <w:p w:rsidR="000D779A" w:rsidRPr="000D779A" w:rsidRDefault="000D779A" w:rsidP="000D779A">
      <w:pPr>
        <w:shd w:val="clear" w:color="auto" w:fill="DDDDDD"/>
        <w:spacing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Jednostką obmiarową jest m</w:t>
      </w:r>
      <w:r w:rsidRPr="000D779A">
        <w:rPr>
          <w:rFonts w:ascii="Times New Roman" w:eastAsia="Times New Roman" w:hAnsi="Times New Roman" w:cs="Times New Roman"/>
          <w:color w:val="000000"/>
          <w:sz w:val="20"/>
          <w:szCs w:val="20"/>
          <w:vertAlign w:val="superscript"/>
          <w:lang w:eastAsia="pl-PL"/>
        </w:rPr>
        <w:t>3</w:t>
      </w:r>
      <w:r w:rsidRPr="000D779A">
        <w:rPr>
          <w:rFonts w:ascii="Times New Roman" w:eastAsia="Times New Roman" w:hAnsi="Times New Roman" w:cs="Times New Roman"/>
          <w:color w:val="000000"/>
          <w:sz w:val="20"/>
          <w:szCs w:val="20"/>
          <w:lang w:eastAsia="pl-PL"/>
        </w:rPr>
        <w:t> (metr sześcienny) wykonanego wykopu.</w:t>
      </w:r>
    </w:p>
    <w:p w:rsidR="000D779A" w:rsidRPr="000D779A" w:rsidRDefault="000D779A" w:rsidP="000D779A">
      <w:pPr>
        <w:shd w:val="clear" w:color="auto" w:fill="DDDDDD"/>
        <w:spacing w:before="12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85" w:name="_Toc407161232"/>
      <w:bookmarkStart w:id="86" w:name="_Toc418994932"/>
      <w:bookmarkStart w:id="87" w:name="_Toc418996339"/>
      <w:bookmarkStart w:id="88" w:name="_Toc418996708"/>
      <w:bookmarkStart w:id="89" w:name="_Toc418997095"/>
      <w:bookmarkStart w:id="90" w:name="_Toc418998505"/>
      <w:bookmarkStart w:id="91" w:name="_Toc418998861"/>
      <w:bookmarkStart w:id="92" w:name="_Toc419000106"/>
      <w:bookmarkStart w:id="93" w:name="_8._odbiór_robót_1"/>
      <w:bookmarkEnd w:id="85"/>
      <w:bookmarkEnd w:id="86"/>
      <w:bookmarkEnd w:id="87"/>
      <w:bookmarkEnd w:id="88"/>
      <w:bookmarkEnd w:id="89"/>
      <w:bookmarkEnd w:id="90"/>
      <w:bookmarkEnd w:id="91"/>
      <w:bookmarkEnd w:id="92"/>
      <w:bookmarkEnd w:id="93"/>
      <w:r w:rsidRPr="000D779A">
        <w:rPr>
          <w:rFonts w:ascii="Times New Roman" w:eastAsia="Times New Roman" w:hAnsi="Times New Roman" w:cs="Times New Roman"/>
          <w:b/>
          <w:bCs/>
          <w:caps/>
          <w:color w:val="000080"/>
          <w:kern w:val="36"/>
          <w:sz w:val="20"/>
          <w:szCs w:val="20"/>
          <w:lang w:eastAsia="pl-PL"/>
        </w:rPr>
        <w:t>8. ODBIÓR ROBÓT</w:t>
      </w:r>
    </w:p>
    <w:p w:rsidR="000D779A" w:rsidRPr="000D779A" w:rsidRDefault="000D779A" w:rsidP="000D779A">
      <w:pPr>
        <w:shd w:val="clear" w:color="auto" w:fill="DDDDDD"/>
        <w:spacing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zasady odbioru robót podano w OST D-02.00.01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8.</w:t>
      </w:r>
    </w:p>
    <w:p w:rsidR="000D779A" w:rsidRPr="000D779A" w:rsidRDefault="000D779A" w:rsidP="000D779A">
      <w:pPr>
        <w:shd w:val="clear" w:color="auto" w:fill="DDDDDD"/>
        <w:spacing w:before="12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94" w:name="_Toc407161233"/>
      <w:bookmarkStart w:id="95" w:name="_Toc418994933"/>
      <w:bookmarkStart w:id="96" w:name="_Toc418996340"/>
      <w:bookmarkStart w:id="97" w:name="_Toc418996709"/>
      <w:bookmarkStart w:id="98" w:name="_Toc418997096"/>
      <w:bookmarkStart w:id="99" w:name="_Toc418998506"/>
      <w:bookmarkStart w:id="100" w:name="_Toc418998862"/>
      <w:bookmarkStart w:id="101" w:name="_Toc419000107"/>
      <w:bookmarkStart w:id="102" w:name="_9._podstawa_płatności_1"/>
      <w:bookmarkEnd w:id="94"/>
      <w:bookmarkEnd w:id="95"/>
      <w:bookmarkEnd w:id="96"/>
      <w:bookmarkEnd w:id="97"/>
      <w:bookmarkEnd w:id="98"/>
      <w:bookmarkEnd w:id="99"/>
      <w:bookmarkEnd w:id="100"/>
      <w:bookmarkEnd w:id="101"/>
      <w:bookmarkEnd w:id="102"/>
      <w:r w:rsidRPr="000D779A">
        <w:rPr>
          <w:rFonts w:ascii="Times New Roman" w:eastAsia="Times New Roman" w:hAnsi="Times New Roman" w:cs="Times New Roman"/>
          <w:b/>
          <w:bCs/>
          <w:caps/>
          <w:color w:val="000080"/>
          <w:kern w:val="36"/>
          <w:sz w:val="20"/>
          <w:szCs w:val="20"/>
          <w:lang w:eastAsia="pl-PL"/>
        </w:rPr>
        <w:t>9. PODSTAWA PŁATNOŚCI</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bookmarkStart w:id="103" w:name="_Toc407161234"/>
      <w:r w:rsidRPr="000D779A">
        <w:rPr>
          <w:rFonts w:ascii="Times New Roman" w:eastAsia="Times New Roman" w:hAnsi="Times New Roman" w:cs="Times New Roman"/>
          <w:b/>
          <w:bCs/>
          <w:color w:val="000000"/>
          <w:sz w:val="20"/>
          <w:szCs w:val="20"/>
          <w:lang w:eastAsia="pl-PL"/>
        </w:rPr>
        <w:t>9.1. Ogólne ustalenia dotyczące podstawy płatności</w:t>
      </w:r>
      <w:bookmarkEnd w:id="103"/>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ustalenia dotyczące podstawy płatności podano w OST D-02.00.01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9.</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bookmarkStart w:id="104" w:name="_Toc407161235"/>
      <w:r w:rsidRPr="000D779A">
        <w:rPr>
          <w:rFonts w:ascii="Times New Roman" w:eastAsia="Times New Roman" w:hAnsi="Times New Roman" w:cs="Times New Roman"/>
          <w:b/>
          <w:bCs/>
          <w:color w:val="000000"/>
          <w:sz w:val="20"/>
          <w:szCs w:val="20"/>
          <w:lang w:eastAsia="pl-PL"/>
        </w:rPr>
        <w:t>9.2. Cena jednostki obmiarowej</w:t>
      </w:r>
      <w:bookmarkEnd w:id="104"/>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Cena wykonania 1 m</w:t>
      </w:r>
      <w:r w:rsidRPr="000D779A">
        <w:rPr>
          <w:rFonts w:ascii="Times New Roman" w:eastAsia="Times New Roman" w:hAnsi="Times New Roman" w:cs="Times New Roman"/>
          <w:color w:val="000000"/>
          <w:sz w:val="20"/>
          <w:szCs w:val="20"/>
          <w:vertAlign w:val="superscript"/>
          <w:lang w:eastAsia="pl-PL"/>
        </w:rPr>
        <w:t>3</w:t>
      </w:r>
      <w:r w:rsidRPr="000D779A">
        <w:rPr>
          <w:rFonts w:ascii="Times New Roman" w:eastAsia="Times New Roman" w:hAnsi="Times New Roman" w:cs="Times New Roman"/>
          <w:color w:val="000000"/>
          <w:sz w:val="20"/>
          <w:szCs w:val="20"/>
          <w:lang w:eastAsia="pl-PL"/>
        </w:rPr>
        <w:t xml:space="preserve"> wykopów w gruntach </w:t>
      </w:r>
      <w:proofErr w:type="spellStart"/>
      <w:r w:rsidRPr="000D779A">
        <w:rPr>
          <w:rFonts w:ascii="Times New Roman" w:eastAsia="Times New Roman" w:hAnsi="Times New Roman" w:cs="Times New Roman"/>
          <w:color w:val="000000"/>
          <w:sz w:val="20"/>
          <w:szCs w:val="20"/>
          <w:lang w:eastAsia="pl-PL"/>
        </w:rPr>
        <w:t>nieskalistych</w:t>
      </w:r>
      <w:proofErr w:type="spellEnd"/>
      <w:r w:rsidRPr="000D779A">
        <w:rPr>
          <w:rFonts w:ascii="Times New Roman" w:eastAsia="Times New Roman" w:hAnsi="Times New Roman" w:cs="Times New Roman"/>
          <w:color w:val="000000"/>
          <w:sz w:val="20"/>
          <w:szCs w:val="20"/>
          <w:lang w:eastAsia="pl-PL"/>
        </w:rPr>
        <w:t xml:space="preserve"> obejmuje:</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prace pomiarowe i roboty przygotowawcze,</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oznakowanie robót,</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wykonanie wykopu z transportem urobku na nasyp lub odkład, obejmujące: odspojenie, przemieszczenie, załadunek, przewiezienie i wyładunek,</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odwodnienie wykopu na czas jego wykonywania,</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profilowanie dna wykopu, rowów, skarp,</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zagęszczenie powierzchni wykopu,</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przeprowadzenie pomiarów i badań laboratoryjnych, wymaganych w specyfikacji technicznej,</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rozplantowanie urobku na odkładzie,</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wykonanie, a następnie rozebranie dróg dojazdowych,</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rekultywację terenu.    </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05" w:name="_Toc407161236"/>
      <w:bookmarkStart w:id="106" w:name="_Toc418994934"/>
      <w:bookmarkStart w:id="107" w:name="_Toc418996341"/>
      <w:bookmarkStart w:id="108" w:name="_Toc418996710"/>
      <w:bookmarkStart w:id="109" w:name="_Toc418997097"/>
      <w:bookmarkStart w:id="110" w:name="_Toc418998507"/>
      <w:bookmarkStart w:id="111" w:name="_Toc418998863"/>
      <w:bookmarkStart w:id="112" w:name="_Toc419000108"/>
      <w:bookmarkStart w:id="113" w:name="_10._przepisy_związane_1"/>
      <w:bookmarkEnd w:id="105"/>
      <w:bookmarkEnd w:id="106"/>
      <w:bookmarkEnd w:id="107"/>
      <w:bookmarkEnd w:id="108"/>
      <w:bookmarkEnd w:id="109"/>
      <w:bookmarkEnd w:id="110"/>
      <w:bookmarkEnd w:id="111"/>
      <w:bookmarkEnd w:id="112"/>
      <w:bookmarkEnd w:id="113"/>
      <w:r w:rsidRPr="000D779A">
        <w:rPr>
          <w:rFonts w:ascii="Times New Roman" w:eastAsia="Times New Roman" w:hAnsi="Times New Roman" w:cs="Times New Roman"/>
          <w:b/>
          <w:bCs/>
          <w:caps/>
          <w:color w:val="000080"/>
          <w:kern w:val="36"/>
          <w:sz w:val="20"/>
          <w:szCs w:val="20"/>
          <w:lang w:eastAsia="pl-PL"/>
        </w:rPr>
        <w:t>10. PRZEPISY ZWIĄZANE</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Spis przepisów związanych podano w OST D-02.00.01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10.</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pacing w:after="0" w:line="240" w:lineRule="auto"/>
        <w:rPr>
          <w:rFonts w:ascii="Times New Roman" w:eastAsia="Times New Roman" w:hAnsi="Times New Roman" w:cs="Times New Roman"/>
          <w:sz w:val="24"/>
          <w:szCs w:val="24"/>
          <w:lang w:eastAsia="pl-PL"/>
        </w:rPr>
      </w:pPr>
      <w:r w:rsidRPr="000D779A">
        <w:rPr>
          <w:rFonts w:ascii="Times New Roman" w:eastAsia="Times New Roman" w:hAnsi="Times New Roman" w:cs="Times New Roman"/>
          <w:color w:val="000000"/>
          <w:sz w:val="20"/>
          <w:szCs w:val="20"/>
          <w:shd w:val="clear" w:color="auto" w:fill="DDDDDD"/>
          <w:lang w:eastAsia="pl-PL"/>
        </w:rPr>
        <w:br w:type="textWrapping" w:clear="all"/>
      </w: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4"/>
          <w:szCs w:val="24"/>
          <w:lang w:eastAsia="pl-PL"/>
        </w:rPr>
        <w:t> </w:t>
      </w: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8"/>
          <w:szCs w:val="28"/>
          <w:lang w:eastAsia="pl-PL"/>
        </w:rPr>
        <w:t>D-04.04.02</w:t>
      </w: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8"/>
          <w:szCs w:val="28"/>
          <w:lang w:eastAsia="pl-PL"/>
        </w:rPr>
        <w:t> </w:t>
      </w: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8"/>
          <w:szCs w:val="28"/>
          <w:lang w:eastAsia="pl-PL"/>
        </w:rPr>
        <w:t>PODBUDOWA  Z  KRUSZYWA  ŁAMANEGO</w:t>
      </w: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8"/>
          <w:szCs w:val="28"/>
          <w:lang w:eastAsia="pl-PL"/>
        </w:rPr>
        <w:t>STABILIZOWANEGO  MECHANICZNIE</w:t>
      </w: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8"/>
          <w:szCs w:val="28"/>
          <w:lang w:eastAsia="pl-PL"/>
        </w:rPr>
        <w:t> </w:t>
      </w:r>
    </w:p>
    <w:p w:rsidR="000D779A" w:rsidRPr="000D779A" w:rsidRDefault="000D779A" w:rsidP="005B6986">
      <w:pPr>
        <w:shd w:val="clear" w:color="auto" w:fill="DDDDDD"/>
        <w:spacing w:after="0" w:line="240" w:lineRule="auto"/>
        <w:rPr>
          <w:rFonts w:ascii="Times New Roman" w:eastAsia="Times New Roman" w:hAnsi="Times New Roman" w:cs="Times New Roman"/>
          <w:color w:val="000000"/>
          <w:sz w:val="20"/>
          <w:szCs w:val="20"/>
          <w:lang w:eastAsia="pl-PL"/>
        </w:rPr>
      </w:pP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14" w:name="_1._WSTĘP_2"/>
      <w:bookmarkEnd w:id="114"/>
      <w:r w:rsidRPr="000D779A">
        <w:rPr>
          <w:rFonts w:ascii="Times New Roman" w:eastAsia="Times New Roman" w:hAnsi="Times New Roman" w:cs="Times New Roman"/>
          <w:b/>
          <w:bCs/>
          <w:caps/>
          <w:color w:val="993366"/>
          <w:kern w:val="36"/>
          <w:sz w:val="20"/>
          <w:szCs w:val="20"/>
          <w:lang w:eastAsia="pl-PL"/>
        </w:rPr>
        <w:t>1. WSTĘP</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1.1. Przedmiot OST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Przedmiotem niniejszej ogólnej specyfikacji technicznej (OST) są wymagania ogólne dotyczące wykonania i odbioru robót związanych z wykonywaniem podbudowy  z kruszywa łamanego stabilizowanego mechanicznie.</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1.2. Zakres stosowania OST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Ogólna specyfikacja techniczna (OST) stanowi obowiązującą podstawę opracowania szczegółowej specyfikacji technicznej (SST) stosowanej jako dokument przetargowy i kontraktowy przy zlecaniu i realizacji robót na drogach krajowych i wojewódzkich.</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Zaleca się wykorzystanie OST przy zlecaniu robót na drogach miejskich i gminnych.</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lastRenderedPageBreak/>
        <w:t>1.3. Zakres robót objętych OST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Ustalenia zawarte w niniejszej specyfikacji dotyczą zasad prowadzenia robót związanych z wykonywaniem podbudowy z kruszywa łamanego stabilizowanego mechanicznie.</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Ustalenia zawarte są w OST D-04.04.00 „Podbudowa z kruszyw.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1.3.</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1.4. Określenia podstawowe</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1.4.1. </w:t>
      </w:r>
      <w:r w:rsidRPr="000D779A">
        <w:rPr>
          <w:rFonts w:ascii="Times New Roman" w:eastAsia="Times New Roman" w:hAnsi="Times New Roman" w:cs="Times New Roman"/>
          <w:color w:val="000000"/>
          <w:sz w:val="20"/>
          <w:szCs w:val="20"/>
          <w:lang w:eastAsia="pl-PL"/>
        </w:rPr>
        <w:t>Podbudowa z kruszywa łamanego stabilizowanego mechanicznie - jedna lub więcej warstw zagęszczonej mieszanki, która stanowi warstwę nośną nawierzchni drogowej.</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1.4.2. </w:t>
      </w:r>
      <w:r w:rsidRPr="000D779A">
        <w:rPr>
          <w:rFonts w:ascii="Times New Roman" w:eastAsia="Times New Roman" w:hAnsi="Times New Roman" w:cs="Times New Roman"/>
          <w:color w:val="000000"/>
          <w:sz w:val="20"/>
          <w:szCs w:val="20"/>
          <w:lang w:eastAsia="pl-PL"/>
        </w:rPr>
        <w:t>Pozostałe</w:t>
      </w:r>
      <w:r w:rsidRPr="000D779A">
        <w:rPr>
          <w:rFonts w:ascii="Times New Roman" w:eastAsia="Times New Roman" w:hAnsi="Times New Roman" w:cs="Times New Roman"/>
          <w:b/>
          <w:bCs/>
          <w:color w:val="000000"/>
          <w:sz w:val="20"/>
          <w:szCs w:val="20"/>
          <w:lang w:eastAsia="pl-PL"/>
        </w:rPr>
        <w:t> </w:t>
      </w:r>
      <w:r w:rsidRPr="000D779A">
        <w:rPr>
          <w:rFonts w:ascii="Times New Roman" w:eastAsia="Times New Roman" w:hAnsi="Times New Roman" w:cs="Times New Roman"/>
          <w:color w:val="000000"/>
          <w:sz w:val="20"/>
          <w:szCs w:val="20"/>
          <w:lang w:eastAsia="pl-PL"/>
        </w:rPr>
        <w:t xml:space="preserve">określenia podstawowe są zgodne z obowiązującymi, odpowiednimi polskimi normami oraz z definicjami podanymi w OST D-04.04.00 „Podbudowa z kruszyw.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1.4.</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1.5. Ogólne wymagania dotyczące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wymagania dotyczące robót podano w OST D-04.04.00 „Podbudowa z kruszyw.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1.5.</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15" w:name="_2._materiały_2"/>
      <w:bookmarkEnd w:id="115"/>
      <w:r w:rsidRPr="000D779A">
        <w:rPr>
          <w:rFonts w:ascii="Times New Roman" w:eastAsia="Times New Roman" w:hAnsi="Times New Roman" w:cs="Times New Roman"/>
          <w:b/>
          <w:bCs/>
          <w:caps/>
          <w:color w:val="993366"/>
          <w:kern w:val="36"/>
          <w:sz w:val="20"/>
          <w:szCs w:val="20"/>
          <w:lang w:eastAsia="pl-PL"/>
        </w:rPr>
        <w:t>2. MATERIAŁY</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2.1. Ogólne wymagania dotyczące materiałów</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wymagania dotyczące materiałów, ich pozyskiwania i składowania, podano w OST D-04.04.00 „Podbudowa z kruszyw.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2.</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2.2. Rodzaje materiałów</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Materiałem do wykonania podbudowy z kruszyw łamanych stabilizowanych mechanicznie powinno być kruszywo łamane, uzyskane w wyniku </w:t>
      </w:r>
      <w:proofErr w:type="spellStart"/>
      <w:r w:rsidRPr="000D779A">
        <w:rPr>
          <w:rFonts w:ascii="Times New Roman" w:eastAsia="Times New Roman" w:hAnsi="Times New Roman" w:cs="Times New Roman"/>
          <w:color w:val="000000"/>
          <w:sz w:val="20"/>
          <w:szCs w:val="20"/>
          <w:lang w:eastAsia="pl-PL"/>
        </w:rPr>
        <w:t>przekruszenia</w:t>
      </w:r>
      <w:proofErr w:type="spellEnd"/>
      <w:r w:rsidRPr="000D779A">
        <w:rPr>
          <w:rFonts w:ascii="Times New Roman" w:eastAsia="Times New Roman" w:hAnsi="Times New Roman" w:cs="Times New Roman"/>
          <w:color w:val="000000"/>
          <w:sz w:val="20"/>
          <w:szCs w:val="20"/>
          <w:lang w:eastAsia="pl-PL"/>
        </w:rPr>
        <w:t xml:space="preserve"> surowca skalnego lub kamieni narzutowych i otoczaków albo </w:t>
      </w:r>
      <w:proofErr w:type="spellStart"/>
      <w:r w:rsidRPr="000D779A">
        <w:rPr>
          <w:rFonts w:ascii="Times New Roman" w:eastAsia="Times New Roman" w:hAnsi="Times New Roman" w:cs="Times New Roman"/>
          <w:color w:val="000000"/>
          <w:sz w:val="20"/>
          <w:szCs w:val="20"/>
          <w:lang w:eastAsia="pl-PL"/>
        </w:rPr>
        <w:t>ziarn</w:t>
      </w:r>
      <w:proofErr w:type="spellEnd"/>
      <w:r w:rsidRPr="000D779A">
        <w:rPr>
          <w:rFonts w:ascii="Times New Roman" w:eastAsia="Times New Roman" w:hAnsi="Times New Roman" w:cs="Times New Roman"/>
          <w:color w:val="000000"/>
          <w:sz w:val="20"/>
          <w:szCs w:val="20"/>
          <w:lang w:eastAsia="pl-PL"/>
        </w:rPr>
        <w:t xml:space="preserve"> żwiru większych od 8 </w:t>
      </w:r>
      <w:proofErr w:type="spellStart"/>
      <w:r w:rsidRPr="000D779A">
        <w:rPr>
          <w:rFonts w:ascii="Times New Roman" w:eastAsia="Times New Roman" w:hAnsi="Times New Roman" w:cs="Times New Roman"/>
          <w:color w:val="000000"/>
          <w:sz w:val="20"/>
          <w:szCs w:val="20"/>
          <w:lang w:eastAsia="pl-PL"/>
        </w:rPr>
        <w:t>mm</w:t>
      </w:r>
      <w:proofErr w:type="spellEnd"/>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Kruszywo powinno być jednorodne bez zanieczyszczeń obcych i bez domieszek gliny.</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2.3. Wymagania dla materiałów</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2.3.1. </w:t>
      </w:r>
      <w:r w:rsidRPr="000D779A">
        <w:rPr>
          <w:rFonts w:ascii="Times New Roman" w:eastAsia="Times New Roman" w:hAnsi="Times New Roman" w:cs="Times New Roman"/>
          <w:color w:val="000000"/>
          <w:sz w:val="20"/>
          <w:szCs w:val="20"/>
          <w:lang w:eastAsia="pl-PL"/>
        </w:rPr>
        <w:t>Uziarnienie kruszywa</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Uziarnienie kruszywa powinno być zgodne z wymaganiami podanymi w OST  D-04.04.00 „Podbudowa z kruszyw.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2.3.1.</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2.3.2. </w:t>
      </w:r>
      <w:r w:rsidRPr="000D779A">
        <w:rPr>
          <w:rFonts w:ascii="Times New Roman" w:eastAsia="Times New Roman" w:hAnsi="Times New Roman" w:cs="Times New Roman"/>
          <w:color w:val="000000"/>
          <w:sz w:val="20"/>
          <w:szCs w:val="20"/>
          <w:lang w:eastAsia="pl-PL"/>
        </w:rPr>
        <w:t>Właściwości kruszywa</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Kruszywo powinno spełniać wymagania określone w OST D-04.04.00 „Podbudowa z kruszyw.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2.3.2.</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r w:rsidRPr="000D779A">
        <w:rPr>
          <w:rFonts w:ascii="Times New Roman" w:eastAsia="Times New Roman" w:hAnsi="Times New Roman" w:cs="Times New Roman"/>
          <w:b/>
          <w:bCs/>
          <w:caps/>
          <w:color w:val="993366"/>
          <w:kern w:val="36"/>
          <w:sz w:val="20"/>
          <w:szCs w:val="20"/>
          <w:lang w:eastAsia="pl-PL"/>
        </w:rPr>
        <w:t>3. SPRZĘT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Wymagania dotyczące sprzętu podano w OST D-04.04.00 „Podbudowa z kruszyw.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3.</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16" w:name="_4._transport_2"/>
      <w:bookmarkEnd w:id="116"/>
      <w:r w:rsidRPr="000D779A">
        <w:rPr>
          <w:rFonts w:ascii="Times New Roman" w:eastAsia="Times New Roman" w:hAnsi="Times New Roman" w:cs="Times New Roman"/>
          <w:b/>
          <w:bCs/>
          <w:caps/>
          <w:color w:val="993366"/>
          <w:kern w:val="36"/>
          <w:sz w:val="20"/>
          <w:szCs w:val="20"/>
          <w:lang w:eastAsia="pl-PL"/>
        </w:rPr>
        <w:t>4. TRANSPORT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Wymagania dotyczące transportu podano w OST D-04.04.00 „Podbudowa z kruszyw.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4.</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17" w:name="_5._wykonanie_robót_2"/>
      <w:bookmarkEnd w:id="117"/>
      <w:r w:rsidRPr="000D779A">
        <w:rPr>
          <w:rFonts w:ascii="Times New Roman" w:eastAsia="Times New Roman" w:hAnsi="Times New Roman" w:cs="Times New Roman"/>
          <w:b/>
          <w:bCs/>
          <w:caps/>
          <w:color w:val="993366"/>
          <w:kern w:val="36"/>
          <w:sz w:val="20"/>
          <w:szCs w:val="20"/>
          <w:lang w:eastAsia="pl-PL"/>
        </w:rPr>
        <w:t>5. WYKONANIE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zasady wykonania robót podano w OST D-04.04.00 „Podbudowa z kruszyw.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5.</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5.2. Przygotowanie podłoża</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Przygotowanie podłoża powinno odpowiadać wymaganiom określonym w OST  D-04.04.00 „Podbudowa z kruszyw.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5.2.</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5.3. Wytwarzanie mieszanki kruszywa</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Mieszankę kruszywa należy wytwarzać zgodnie z ustaleniami podanymi w OST  D-04.04.00 „Podbudowa z kruszyw.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5.3.</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lastRenderedPageBreak/>
        <w:t>                Jeśli dokumentacja projektowa przewiduje ulepszanie kruszyw cementem, wapnem lub popiołami przy WP od 20 do 30% lub powyżej 70%, szczegółowe warunki i wymagania dla takiej podbudowy określi SST, zgodnie z PN-S-06102 [21].</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5.4. Wbudowywanie i zagęszczanie mieszanki kruszywa</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Ustalenia dotyczące rozkładania i zagęszczania mieszanki podano w OST  D-04.04.00 „Podbudowa z kruszyw.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5.4.</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5.5. Odcinek próbny</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 ile przewidziano to w SST, Wykonawca powinien wykonać odcinki próbne, zgodnie z zasadami określonymi w OST  D-04.04.00 „Podbudowa z kruszyw.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5.5.</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5.6. Utrzymanie podbudowy</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Utrzymanie podbudowy powinno odpowiadać wymaganiom określonym w OST  D-04.04.00 „Podbudowa z kruszyw.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5.6.</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r w:rsidRPr="000D779A">
        <w:rPr>
          <w:rFonts w:ascii="Times New Roman" w:eastAsia="Times New Roman" w:hAnsi="Times New Roman" w:cs="Times New Roman"/>
          <w:b/>
          <w:bCs/>
          <w:caps/>
          <w:color w:val="993366"/>
          <w:kern w:val="36"/>
          <w:sz w:val="20"/>
          <w:szCs w:val="20"/>
          <w:lang w:eastAsia="pl-PL"/>
        </w:rPr>
        <w:t>6. KONTROLA JAKOŚCI ROBÓT</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6.1. Ogólne zasady kontroli jakości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zasady kontroli jakości robót podano w OST D-04.04.00 „Podbudowa z kruszyw.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6.</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6.2. Badania przed przystąpieniem do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Przed przystąpieniem do robót Wykonawca powinien wykonać badania kruszyw, zgodnie z ustaleniami OST D-04.04.00 „Podbudowa z kruszyw.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6.2.</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6.3. Badania w czasie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Częstotliwość oraz zakres badań i pomiarów kontrolnych w czasie robót podano w OST D-04.04.00 „Podbudowa z kruszyw.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6.3.</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6.4. Wymagania dotyczące cech geometrycznych podbudowy</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Częstotliwość oraz zakres pomiarów podano w OST D-04.04.00 „Podbudowa z kruszyw.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6.4.</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6.5. Zasady postępowania z wadliwie wykonanymi odcinkami podbudowy</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Zasady postępowania z wadliwie wykonanymi odcinkami podbudowy podano w OST D-04.04.00 „Podbudowa z kruszyw.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6.5.</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18" w:name="_7._obmiar_robót_2"/>
      <w:bookmarkEnd w:id="118"/>
      <w:r w:rsidRPr="000D779A">
        <w:rPr>
          <w:rFonts w:ascii="Times New Roman" w:eastAsia="Times New Roman" w:hAnsi="Times New Roman" w:cs="Times New Roman"/>
          <w:b/>
          <w:bCs/>
          <w:caps/>
          <w:color w:val="993366"/>
          <w:kern w:val="36"/>
          <w:sz w:val="20"/>
          <w:szCs w:val="20"/>
          <w:lang w:eastAsia="pl-PL"/>
        </w:rPr>
        <w:t>7. OBMIAR ROBÓT</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7.1. Ogólne zasady obmiaru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zasady obmiaru robót podano w OST D-04.04.00 „Podbudowa z kruszyw.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7.</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7.2. Jednostka obmiarowa</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Jednostką obmiarową jest m</w:t>
      </w:r>
      <w:r w:rsidRPr="000D779A">
        <w:rPr>
          <w:rFonts w:ascii="Times New Roman" w:eastAsia="Times New Roman" w:hAnsi="Times New Roman" w:cs="Times New Roman"/>
          <w:color w:val="000000"/>
          <w:sz w:val="20"/>
          <w:szCs w:val="20"/>
          <w:vertAlign w:val="superscript"/>
          <w:lang w:eastAsia="pl-PL"/>
        </w:rPr>
        <w:t>2</w:t>
      </w:r>
      <w:r w:rsidRPr="000D779A">
        <w:rPr>
          <w:rFonts w:ascii="Times New Roman" w:eastAsia="Times New Roman" w:hAnsi="Times New Roman" w:cs="Times New Roman"/>
          <w:color w:val="000000"/>
          <w:sz w:val="20"/>
          <w:szCs w:val="20"/>
          <w:lang w:eastAsia="pl-PL"/>
        </w:rPr>
        <w:t> (metr kwadratowy) wykonanej i odebranej podbudowy z kruszywa łamanego stabilizowanego mechanicznie.</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19" w:name="_8._odbiór_robót_2"/>
      <w:bookmarkEnd w:id="119"/>
      <w:r w:rsidRPr="000D779A">
        <w:rPr>
          <w:rFonts w:ascii="Times New Roman" w:eastAsia="Times New Roman" w:hAnsi="Times New Roman" w:cs="Times New Roman"/>
          <w:b/>
          <w:bCs/>
          <w:caps/>
          <w:color w:val="993366"/>
          <w:kern w:val="36"/>
          <w:sz w:val="20"/>
          <w:szCs w:val="20"/>
          <w:lang w:eastAsia="pl-PL"/>
        </w:rPr>
        <w:t>8. ODBIÓR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zasady odbioru robót podano w OST D-04.04.00 „Podbudowa z kruszyw.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8.</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20" w:name="_9._podstawa_płatności_2"/>
      <w:bookmarkEnd w:id="120"/>
      <w:r w:rsidRPr="000D779A">
        <w:rPr>
          <w:rFonts w:ascii="Times New Roman" w:eastAsia="Times New Roman" w:hAnsi="Times New Roman" w:cs="Times New Roman"/>
          <w:b/>
          <w:bCs/>
          <w:caps/>
          <w:color w:val="993366"/>
          <w:kern w:val="36"/>
          <w:sz w:val="20"/>
          <w:szCs w:val="20"/>
          <w:lang w:eastAsia="pl-PL"/>
        </w:rPr>
        <w:t>9. PODSTAWA PŁATNOŚCI</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9.1. Ogólne ustalenia dotyczące podstawy płatności</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ustalenia dotyczące podstawy płatności podano w OST D-04.04.00 „Podbudowa z kruszyw.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9.</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9.2. Cena jednostki obmiarowej</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lastRenderedPageBreak/>
        <w:t>                Cena wykonania 1 m</w:t>
      </w:r>
      <w:r w:rsidRPr="000D779A">
        <w:rPr>
          <w:rFonts w:ascii="Times New Roman" w:eastAsia="Times New Roman" w:hAnsi="Times New Roman" w:cs="Times New Roman"/>
          <w:color w:val="000000"/>
          <w:sz w:val="20"/>
          <w:szCs w:val="20"/>
          <w:vertAlign w:val="superscript"/>
          <w:lang w:eastAsia="pl-PL"/>
        </w:rPr>
        <w:t>2</w:t>
      </w:r>
      <w:r w:rsidRPr="000D779A">
        <w:rPr>
          <w:rFonts w:ascii="Times New Roman" w:eastAsia="Times New Roman" w:hAnsi="Times New Roman" w:cs="Times New Roman"/>
          <w:color w:val="000000"/>
          <w:sz w:val="20"/>
          <w:szCs w:val="20"/>
          <w:lang w:eastAsia="pl-PL"/>
        </w:rPr>
        <w:t> podbudowy obejmuje:</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prace pomiarowe i roboty przygotowawcze,</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oznakowanie robót,</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sprawdzenie i ewentualną naprawę podłoża,</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przygotowanie mieszanki z kruszywa, zgodnie z receptą,</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dostarczenie mieszanki na miejsce wbudowania,</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rozłożenie mieszanki,</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zagęszczenie rozłożonej mieszanki,</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przeprowadzenie pomiarów i badań laboratoryjnych określonych w specyfikacji technicznej,</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utrzymanie podbudowy w czasie robót.</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21" w:name="_10._przepisy_związane_2"/>
      <w:bookmarkEnd w:id="121"/>
      <w:r w:rsidRPr="000D779A">
        <w:rPr>
          <w:rFonts w:ascii="Times New Roman" w:eastAsia="Times New Roman" w:hAnsi="Times New Roman" w:cs="Times New Roman"/>
          <w:b/>
          <w:bCs/>
          <w:caps/>
          <w:color w:val="993366"/>
          <w:kern w:val="36"/>
          <w:sz w:val="20"/>
          <w:szCs w:val="20"/>
          <w:lang w:eastAsia="pl-PL"/>
        </w:rPr>
        <w:t>10. PRZEPISY ZWIĄZANE</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Normy i przepisy związane podano w OST D-04.04.00 „Podbudowa z kruszyw.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10.</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FE52F3" w:rsidRDefault="00FE52F3" w:rsidP="000D779A">
      <w:pPr>
        <w:spacing w:after="0" w:line="240" w:lineRule="auto"/>
        <w:jc w:val="center"/>
        <w:rPr>
          <w:rFonts w:ascii="Times New Roman" w:eastAsia="Times New Roman" w:hAnsi="Times New Roman" w:cs="Times New Roman"/>
          <w:b/>
          <w:bCs/>
          <w:color w:val="000000"/>
          <w:sz w:val="28"/>
          <w:szCs w:val="28"/>
          <w:lang w:eastAsia="pl-PL"/>
        </w:rPr>
      </w:pPr>
    </w:p>
    <w:p w:rsidR="00FE52F3" w:rsidRDefault="00FE52F3" w:rsidP="000D779A">
      <w:pPr>
        <w:spacing w:after="0" w:line="240" w:lineRule="auto"/>
        <w:jc w:val="center"/>
        <w:rPr>
          <w:rFonts w:ascii="Times New Roman" w:eastAsia="Times New Roman" w:hAnsi="Times New Roman" w:cs="Times New Roman"/>
          <w:b/>
          <w:bCs/>
          <w:color w:val="000000"/>
          <w:sz w:val="28"/>
          <w:szCs w:val="28"/>
          <w:lang w:eastAsia="pl-PL"/>
        </w:rPr>
      </w:pPr>
    </w:p>
    <w:p w:rsidR="000D779A" w:rsidRPr="000D779A" w:rsidRDefault="000D779A" w:rsidP="000D779A">
      <w:pPr>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8"/>
          <w:szCs w:val="28"/>
          <w:lang w:eastAsia="pl-PL"/>
        </w:rPr>
        <w:t>D - 05.03.23</w:t>
      </w:r>
    </w:p>
    <w:p w:rsidR="000D779A" w:rsidRPr="000D779A" w:rsidRDefault="000D779A" w:rsidP="000D779A">
      <w:pPr>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7"/>
          <w:szCs w:val="27"/>
          <w:lang w:eastAsia="pl-PL"/>
        </w:rPr>
        <w:t> </w:t>
      </w:r>
    </w:p>
    <w:p w:rsidR="000D779A" w:rsidRPr="000D779A" w:rsidRDefault="000D779A" w:rsidP="000D779A">
      <w:pPr>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8"/>
          <w:szCs w:val="28"/>
          <w:lang w:eastAsia="pl-PL"/>
        </w:rPr>
        <w:t>NAWIERZCHNIA</w:t>
      </w:r>
    </w:p>
    <w:p w:rsidR="000D779A" w:rsidRPr="000D779A" w:rsidRDefault="000D779A" w:rsidP="000D779A">
      <w:pPr>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7"/>
          <w:szCs w:val="27"/>
          <w:lang w:eastAsia="pl-PL"/>
        </w:rPr>
        <w:t>Z KOSTKI BRUKOWEJ BETONOWEJ</w:t>
      </w:r>
    </w:p>
    <w:p w:rsidR="000D779A" w:rsidRPr="000D779A" w:rsidRDefault="000D779A" w:rsidP="000D779A">
      <w:pPr>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8"/>
          <w:szCs w:val="28"/>
          <w:lang w:eastAsia="pl-PL"/>
        </w:rPr>
        <w:t> </w:t>
      </w:r>
    </w:p>
    <w:p w:rsidR="000D779A" w:rsidRPr="000D779A" w:rsidRDefault="000D779A" w:rsidP="000D779A">
      <w:pPr>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p>
    <w:p w:rsidR="000D779A" w:rsidRPr="005B6986" w:rsidRDefault="000D779A" w:rsidP="005B6986">
      <w:pPr>
        <w:spacing w:after="0" w:line="240" w:lineRule="auto"/>
        <w:jc w:val="both"/>
        <w:rPr>
          <w:rFonts w:ascii="Times New Roman" w:eastAsia="Times New Roman" w:hAnsi="Times New Roman" w:cs="Times New Roman"/>
          <w:color w:val="000000"/>
          <w:sz w:val="20"/>
          <w:szCs w:val="20"/>
          <w:lang w:eastAsia="pl-PL"/>
        </w:rPr>
      </w:pPr>
    </w:p>
    <w:p w:rsidR="000D779A" w:rsidRPr="000D779A" w:rsidRDefault="000D779A" w:rsidP="000D779A">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22" w:name="_Toc416830698"/>
      <w:bookmarkStart w:id="123" w:name="_Toc421940496"/>
      <w:bookmarkStart w:id="124" w:name="_Toc107904513"/>
      <w:bookmarkEnd w:id="122"/>
      <w:bookmarkEnd w:id="123"/>
      <w:r w:rsidRPr="000D779A">
        <w:rPr>
          <w:rFonts w:ascii="Times New Roman" w:eastAsia="Times New Roman" w:hAnsi="Times New Roman" w:cs="Times New Roman"/>
          <w:b/>
          <w:bCs/>
          <w:caps/>
          <w:color w:val="000000"/>
          <w:kern w:val="36"/>
          <w:sz w:val="20"/>
          <w:szCs w:val="20"/>
          <w:lang w:eastAsia="pl-PL"/>
        </w:rPr>
        <w:t>1. WSTĘP</w:t>
      </w:r>
      <w:bookmarkEnd w:id="124"/>
    </w:p>
    <w:p w:rsidR="000D779A" w:rsidRPr="000D779A" w:rsidRDefault="000D779A" w:rsidP="000D779A">
      <w:pPr>
        <w:spacing w:before="120" w:after="120" w:line="240" w:lineRule="auto"/>
        <w:jc w:val="both"/>
        <w:outlineLvl w:val="1"/>
        <w:rPr>
          <w:rFonts w:ascii="Times New Roman" w:eastAsia="Times New Roman" w:hAnsi="Times New Roman" w:cs="Times New Roman"/>
          <w:b/>
          <w:bCs/>
          <w:color w:val="000000"/>
          <w:sz w:val="20"/>
          <w:szCs w:val="20"/>
          <w:lang w:eastAsia="pl-PL"/>
        </w:rPr>
      </w:pPr>
      <w:bookmarkStart w:id="125" w:name="_Toc405615031"/>
      <w:bookmarkStart w:id="126" w:name="_Toc407161179"/>
      <w:bookmarkEnd w:id="125"/>
      <w:r w:rsidRPr="000D779A">
        <w:rPr>
          <w:rFonts w:ascii="Times New Roman" w:eastAsia="Times New Roman" w:hAnsi="Times New Roman" w:cs="Times New Roman"/>
          <w:b/>
          <w:bCs/>
          <w:color w:val="000000"/>
          <w:sz w:val="20"/>
          <w:szCs w:val="20"/>
          <w:lang w:eastAsia="pl-PL"/>
        </w:rPr>
        <w:t>1.1. Przedmiot OST</w:t>
      </w:r>
      <w:bookmarkEnd w:id="126"/>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Przedmiotem niniejszej ogólnej specyfikacji technicznej (OST) są wymagania dotyczące wykonania i odbioru robót związanych z wykonywaniem nawierzchni z kostki brukowej betonowej.</w:t>
      </w:r>
    </w:p>
    <w:p w:rsidR="000D779A" w:rsidRPr="000D779A" w:rsidRDefault="000D779A" w:rsidP="000D779A">
      <w:pPr>
        <w:spacing w:before="120" w:after="120" w:line="240" w:lineRule="auto"/>
        <w:jc w:val="both"/>
        <w:outlineLvl w:val="1"/>
        <w:rPr>
          <w:rFonts w:ascii="Times New Roman" w:eastAsia="Times New Roman" w:hAnsi="Times New Roman" w:cs="Times New Roman"/>
          <w:b/>
          <w:bCs/>
          <w:color w:val="000000"/>
          <w:sz w:val="20"/>
          <w:szCs w:val="20"/>
          <w:lang w:eastAsia="pl-PL"/>
        </w:rPr>
      </w:pPr>
      <w:bookmarkStart w:id="127" w:name="_Toc405615032"/>
      <w:bookmarkStart w:id="128" w:name="_Toc407161180"/>
      <w:bookmarkEnd w:id="127"/>
      <w:r w:rsidRPr="000D779A">
        <w:rPr>
          <w:rFonts w:ascii="Times New Roman" w:eastAsia="Times New Roman" w:hAnsi="Times New Roman" w:cs="Times New Roman"/>
          <w:b/>
          <w:bCs/>
          <w:color w:val="000000"/>
          <w:sz w:val="20"/>
          <w:szCs w:val="20"/>
          <w:lang w:eastAsia="pl-PL"/>
        </w:rPr>
        <w:t>1.2. Zakres stosowania OST</w:t>
      </w:r>
      <w:bookmarkEnd w:id="128"/>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Ogólna specyfikacja techniczna (OST) stanowi obowiązującą podstawę opracowania szczegółowej specyfikacji technicznej (SST) stosowanej jako dokument przetargowy i kontraktowy przy zlecaniu i realizacji robót na drogach krajowych i wojewódzkich.</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Zaleca się wykorzystanie OST przy zlecaniu robót na drogach miejskich i gminnych.        </w:t>
      </w:r>
    </w:p>
    <w:p w:rsidR="000D779A" w:rsidRPr="000D779A" w:rsidRDefault="000D779A" w:rsidP="000D779A">
      <w:pPr>
        <w:spacing w:before="120" w:after="120" w:line="240" w:lineRule="auto"/>
        <w:jc w:val="both"/>
        <w:outlineLvl w:val="1"/>
        <w:rPr>
          <w:rFonts w:ascii="Times New Roman" w:eastAsia="Times New Roman" w:hAnsi="Times New Roman" w:cs="Times New Roman"/>
          <w:b/>
          <w:bCs/>
          <w:color w:val="000000"/>
          <w:sz w:val="20"/>
          <w:szCs w:val="20"/>
          <w:lang w:eastAsia="pl-PL"/>
        </w:rPr>
      </w:pPr>
      <w:bookmarkStart w:id="129" w:name="_Toc405615033"/>
      <w:bookmarkStart w:id="130" w:name="_Toc407161181"/>
      <w:bookmarkEnd w:id="129"/>
      <w:r w:rsidRPr="000D779A">
        <w:rPr>
          <w:rFonts w:ascii="Times New Roman" w:eastAsia="Times New Roman" w:hAnsi="Times New Roman" w:cs="Times New Roman"/>
          <w:b/>
          <w:bCs/>
          <w:color w:val="000000"/>
          <w:sz w:val="20"/>
          <w:szCs w:val="20"/>
          <w:lang w:eastAsia="pl-PL"/>
        </w:rPr>
        <w:t>1.3. Zakres robót objętych OST</w:t>
      </w:r>
      <w:bookmarkEnd w:id="130"/>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Ustalenia zawarte w niniejszej specyfikacji dotyczą zasad prowadzenia robót związanych z wykonywaniem nawierzchni z kostki brukowej betonowej.</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Betonowa kostka brukowa stosowana jest do układania nawierzchni:</w:t>
      </w:r>
    </w:p>
    <w:p w:rsidR="000D779A" w:rsidRPr="000D779A" w:rsidRDefault="000D779A" w:rsidP="000D779A">
      <w:pPr>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dróg i ulic lokalnego znaczenia,</w:t>
      </w:r>
    </w:p>
    <w:p w:rsidR="000D779A" w:rsidRPr="000D779A" w:rsidRDefault="000D779A" w:rsidP="000D779A">
      <w:pPr>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parkingów, placów, wjazdów do bram i garaży,</w:t>
      </w:r>
    </w:p>
    <w:p w:rsidR="000D779A" w:rsidRPr="000D779A" w:rsidRDefault="000D779A" w:rsidP="000D779A">
      <w:pPr>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chodników, placów zabaw, ścieżek ogrodowych i rowerowych.</w:t>
      </w:r>
    </w:p>
    <w:p w:rsidR="000D779A" w:rsidRPr="000D779A" w:rsidRDefault="000D779A" w:rsidP="000D779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1.4. Określenia podstawowe</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1.4.1. </w:t>
      </w:r>
      <w:r w:rsidRPr="000D779A">
        <w:rPr>
          <w:rFonts w:ascii="Times New Roman" w:eastAsia="Times New Roman" w:hAnsi="Times New Roman" w:cs="Times New Roman"/>
          <w:color w:val="000000"/>
          <w:sz w:val="20"/>
          <w:szCs w:val="20"/>
          <w:lang w:eastAsia="pl-PL"/>
        </w:rPr>
        <w:t xml:space="preserve">Betonowa kostka brukowa - kształtka wytwarzana z betonu metodą </w:t>
      </w:r>
      <w:proofErr w:type="spellStart"/>
      <w:r w:rsidRPr="000D779A">
        <w:rPr>
          <w:rFonts w:ascii="Times New Roman" w:eastAsia="Times New Roman" w:hAnsi="Times New Roman" w:cs="Times New Roman"/>
          <w:color w:val="000000"/>
          <w:sz w:val="20"/>
          <w:szCs w:val="20"/>
          <w:lang w:eastAsia="pl-PL"/>
        </w:rPr>
        <w:t>wibroprasowania</w:t>
      </w:r>
      <w:proofErr w:type="spellEnd"/>
      <w:r w:rsidRPr="000D779A">
        <w:rPr>
          <w:rFonts w:ascii="Times New Roman" w:eastAsia="Times New Roman" w:hAnsi="Times New Roman" w:cs="Times New Roman"/>
          <w:color w:val="000000"/>
          <w:sz w:val="20"/>
          <w:szCs w:val="20"/>
          <w:lang w:eastAsia="pl-PL"/>
        </w:rPr>
        <w:t>. Produkowana jest jako kształtka jednowarstwowa lub w dwóch warstwach połączonych ze sobą trwale w fazie produkcji.</w:t>
      </w:r>
    </w:p>
    <w:p w:rsidR="000D779A" w:rsidRPr="000D779A" w:rsidRDefault="000D779A" w:rsidP="000D779A">
      <w:pPr>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1.4.2. </w:t>
      </w:r>
      <w:r w:rsidRPr="000D779A">
        <w:rPr>
          <w:rFonts w:ascii="Times New Roman" w:eastAsia="Times New Roman" w:hAnsi="Times New Roman" w:cs="Times New Roman"/>
          <w:color w:val="000000"/>
          <w:sz w:val="20"/>
          <w:szCs w:val="20"/>
          <w:lang w:eastAsia="pl-PL"/>
        </w:rPr>
        <w:t xml:space="preserve">Pozostałe określenia podstawowe są zgodne z obowiązującymi, odpowiednimi polskimi normami i z definicjami podanymi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1.4.</w:t>
      </w:r>
    </w:p>
    <w:p w:rsidR="000D779A" w:rsidRPr="000D779A" w:rsidRDefault="000D779A" w:rsidP="000D779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1.5. Ogólne wymagania dotyczące robót</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wymagania dotyczące robót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1.5.</w:t>
      </w:r>
    </w:p>
    <w:p w:rsidR="00FE52F3" w:rsidRDefault="00FE52F3" w:rsidP="000D779A">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31" w:name="_Toc421686544"/>
      <w:bookmarkStart w:id="132" w:name="_Toc421940497"/>
      <w:bookmarkStart w:id="133" w:name="_Toc107904514"/>
      <w:bookmarkEnd w:id="131"/>
      <w:bookmarkEnd w:id="132"/>
    </w:p>
    <w:p w:rsidR="000D779A" w:rsidRPr="000D779A" w:rsidRDefault="000D779A" w:rsidP="000D779A">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r w:rsidRPr="000D779A">
        <w:rPr>
          <w:rFonts w:ascii="Times New Roman" w:eastAsia="Times New Roman" w:hAnsi="Times New Roman" w:cs="Times New Roman"/>
          <w:b/>
          <w:bCs/>
          <w:caps/>
          <w:color w:val="000000"/>
          <w:kern w:val="36"/>
          <w:sz w:val="20"/>
          <w:szCs w:val="20"/>
          <w:lang w:eastAsia="pl-PL"/>
        </w:rPr>
        <w:lastRenderedPageBreak/>
        <w:t>2. MATERIAŁY</w:t>
      </w:r>
      <w:bookmarkEnd w:id="133"/>
    </w:p>
    <w:p w:rsidR="000D779A" w:rsidRPr="000D779A" w:rsidRDefault="000D779A" w:rsidP="000D779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2.1. Ogólne wymagania dotyczące materiałów</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wymagania dotyczące materiałów, ich pozyskiwania i składowania,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2.</w:t>
      </w:r>
    </w:p>
    <w:p w:rsidR="000D779A" w:rsidRPr="000D779A" w:rsidRDefault="000D779A" w:rsidP="000D779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2.2. Betonowa kostka brukowa - wymagania</w:t>
      </w:r>
    </w:p>
    <w:p w:rsidR="000D779A" w:rsidRPr="000D779A" w:rsidRDefault="000D779A" w:rsidP="000D779A">
      <w:pPr>
        <w:spacing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2.2.1. </w:t>
      </w:r>
      <w:r w:rsidRPr="000D779A">
        <w:rPr>
          <w:rFonts w:ascii="Times New Roman" w:eastAsia="Times New Roman" w:hAnsi="Times New Roman" w:cs="Times New Roman"/>
          <w:color w:val="000000"/>
          <w:sz w:val="20"/>
          <w:szCs w:val="20"/>
          <w:lang w:eastAsia="pl-PL"/>
        </w:rPr>
        <w:t>Aprobata techniczna</w:t>
      </w:r>
    </w:p>
    <w:p w:rsidR="000D779A" w:rsidRPr="000D779A" w:rsidRDefault="000D779A" w:rsidP="000D779A">
      <w:pPr>
        <w:spacing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Warunkiem dopuszczenia do stosowania betonowej kostki brukowej w budownictwie drogowym jest posiadanie aprobaty technicznej.</w:t>
      </w:r>
    </w:p>
    <w:p w:rsidR="000D779A" w:rsidRPr="000D779A" w:rsidRDefault="000D779A" w:rsidP="000D779A">
      <w:pPr>
        <w:spacing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2.2.2. </w:t>
      </w:r>
      <w:r w:rsidRPr="000D779A">
        <w:rPr>
          <w:rFonts w:ascii="Times New Roman" w:eastAsia="Times New Roman" w:hAnsi="Times New Roman" w:cs="Times New Roman"/>
          <w:color w:val="000000"/>
          <w:sz w:val="20"/>
          <w:szCs w:val="20"/>
          <w:lang w:eastAsia="pl-PL"/>
        </w:rPr>
        <w:t>Wygląd zewnętrzny</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Struktura wyrobu powinna być zwarta, bez rys, pęknięć, plam i ubytków.</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Powierzchnia górna kostek powinna być równa i szorstka, a krawędzie kostek równe i proste, wklęśnięcia nie powinny przekraczać:</w:t>
      </w:r>
    </w:p>
    <w:p w:rsidR="000D779A" w:rsidRPr="000D779A" w:rsidRDefault="000D779A" w:rsidP="000D779A">
      <w:pPr>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2 mm, dla kostek o grubości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80 mm,</w:t>
      </w:r>
    </w:p>
    <w:p w:rsidR="000D779A" w:rsidRPr="000D779A" w:rsidRDefault="000D779A" w:rsidP="000D779A">
      <w:pPr>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 xml:space="preserve">3 mm, dla kostek o grubości &gt; 80 </w:t>
      </w:r>
      <w:proofErr w:type="spellStart"/>
      <w:r w:rsidRPr="000D779A">
        <w:rPr>
          <w:rFonts w:ascii="Times New Roman" w:eastAsia="Times New Roman" w:hAnsi="Times New Roman" w:cs="Times New Roman"/>
          <w:color w:val="000000"/>
          <w:sz w:val="20"/>
          <w:szCs w:val="20"/>
          <w:lang w:eastAsia="pl-PL"/>
        </w:rPr>
        <w:t>mm</w:t>
      </w:r>
      <w:proofErr w:type="spellEnd"/>
      <w:r w:rsidRPr="000D779A">
        <w:rPr>
          <w:rFonts w:ascii="Times New Roman" w:eastAsia="Times New Roman" w:hAnsi="Times New Roman" w:cs="Times New Roman"/>
          <w:color w:val="000000"/>
          <w:sz w:val="20"/>
          <w:szCs w:val="20"/>
          <w:lang w:eastAsia="pl-PL"/>
        </w:rPr>
        <w:t>.</w:t>
      </w:r>
    </w:p>
    <w:p w:rsidR="000D779A" w:rsidRPr="000D779A" w:rsidRDefault="000D779A" w:rsidP="000D779A">
      <w:pPr>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2.2.3. </w:t>
      </w:r>
      <w:r w:rsidRPr="000D779A">
        <w:rPr>
          <w:rFonts w:ascii="Times New Roman" w:eastAsia="Times New Roman" w:hAnsi="Times New Roman" w:cs="Times New Roman"/>
          <w:color w:val="000000"/>
          <w:sz w:val="20"/>
          <w:szCs w:val="20"/>
          <w:lang w:eastAsia="pl-PL"/>
        </w:rPr>
        <w:t>Kształt, wymiary i kolor kostki brukowej</w:t>
      </w:r>
    </w:p>
    <w:p w:rsidR="000D779A" w:rsidRPr="000D779A" w:rsidRDefault="000D779A" w:rsidP="000D779A">
      <w:pPr>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 kraju produkowane są kostki o dwóch standardowych wymiarach grubości:</w:t>
      </w:r>
    </w:p>
    <w:p w:rsidR="000D779A" w:rsidRPr="000D779A" w:rsidRDefault="000D779A" w:rsidP="000D779A">
      <w:pPr>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60 mm, z zastosowaniem do nawierzchni nie przeznaczonych do ruchu samochodowego,</w:t>
      </w:r>
    </w:p>
    <w:p w:rsidR="000D779A" w:rsidRPr="000D779A" w:rsidRDefault="000D779A" w:rsidP="000D779A">
      <w:pPr>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80 mm, do nawierzchni dla ruchu samochodowego.</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Tolerancje wymiarowe wynoszą:</w:t>
      </w:r>
    </w:p>
    <w:p w:rsidR="000D779A" w:rsidRPr="000D779A" w:rsidRDefault="000D779A" w:rsidP="000D779A">
      <w:pPr>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na długości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3 mm,</w:t>
      </w:r>
    </w:p>
    <w:p w:rsidR="000D779A" w:rsidRPr="000D779A" w:rsidRDefault="000D779A" w:rsidP="000D779A">
      <w:pPr>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na szerokości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3 mm,</w:t>
      </w:r>
    </w:p>
    <w:p w:rsidR="000D779A" w:rsidRPr="000D779A" w:rsidRDefault="000D779A" w:rsidP="000D779A">
      <w:pPr>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na grubości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xml:space="preserve"> 5 </w:t>
      </w:r>
      <w:proofErr w:type="spellStart"/>
      <w:r w:rsidRPr="000D779A">
        <w:rPr>
          <w:rFonts w:ascii="Times New Roman" w:eastAsia="Times New Roman" w:hAnsi="Times New Roman" w:cs="Times New Roman"/>
          <w:color w:val="000000"/>
          <w:sz w:val="20"/>
          <w:szCs w:val="20"/>
          <w:lang w:eastAsia="pl-PL"/>
        </w:rPr>
        <w:t>mm</w:t>
      </w:r>
      <w:proofErr w:type="spellEnd"/>
      <w:r w:rsidRPr="000D779A">
        <w:rPr>
          <w:rFonts w:ascii="Times New Roman" w:eastAsia="Times New Roman" w:hAnsi="Times New Roman" w:cs="Times New Roman"/>
          <w:color w:val="000000"/>
          <w:sz w:val="20"/>
          <w:szCs w:val="20"/>
          <w:lang w:eastAsia="pl-PL"/>
        </w:rPr>
        <w:t>.</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Kolory kostek produkowanych aktualnie w kraju to: szary, ceglany, klinkierowy, grafitowy i brązowy.</w:t>
      </w:r>
    </w:p>
    <w:p w:rsidR="000D779A" w:rsidRPr="000D779A" w:rsidRDefault="000D779A" w:rsidP="000D779A">
      <w:pPr>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2.2.4. </w:t>
      </w:r>
      <w:r w:rsidRPr="000D779A">
        <w:rPr>
          <w:rFonts w:ascii="Times New Roman" w:eastAsia="Times New Roman" w:hAnsi="Times New Roman" w:cs="Times New Roman"/>
          <w:color w:val="000000"/>
          <w:sz w:val="20"/>
          <w:szCs w:val="20"/>
          <w:lang w:eastAsia="pl-PL"/>
        </w:rPr>
        <w:t>Wytrzymałość na ściskanie</w:t>
      </w:r>
    </w:p>
    <w:p w:rsidR="000D779A" w:rsidRPr="000D779A" w:rsidRDefault="000D779A" w:rsidP="000D779A">
      <w:pPr>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Wytrzymałość na ściskanie po 28 dniach (średnio z 6-ciu kostek) nie powinna być mniejsza niż 60 </w:t>
      </w:r>
      <w:proofErr w:type="spellStart"/>
      <w:r w:rsidRPr="000D779A">
        <w:rPr>
          <w:rFonts w:ascii="Times New Roman" w:eastAsia="Times New Roman" w:hAnsi="Times New Roman" w:cs="Times New Roman"/>
          <w:color w:val="000000"/>
          <w:sz w:val="20"/>
          <w:szCs w:val="20"/>
          <w:lang w:eastAsia="pl-PL"/>
        </w:rPr>
        <w:t>MPa</w:t>
      </w:r>
      <w:proofErr w:type="spellEnd"/>
      <w:r w:rsidRPr="000D779A">
        <w:rPr>
          <w:rFonts w:ascii="Times New Roman" w:eastAsia="Times New Roman" w:hAnsi="Times New Roman" w:cs="Times New Roman"/>
          <w:color w:val="000000"/>
          <w:sz w:val="20"/>
          <w:szCs w:val="20"/>
          <w:lang w:eastAsia="pl-PL"/>
        </w:rPr>
        <w:t>.</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Dopuszczalna najniższa wytrzymałość pojedynczej kostki nie powinna być mniejsza niż 50 </w:t>
      </w:r>
      <w:proofErr w:type="spellStart"/>
      <w:r w:rsidRPr="000D779A">
        <w:rPr>
          <w:rFonts w:ascii="Times New Roman" w:eastAsia="Times New Roman" w:hAnsi="Times New Roman" w:cs="Times New Roman"/>
          <w:color w:val="000000"/>
          <w:sz w:val="20"/>
          <w:szCs w:val="20"/>
          <w:lang w:eastAsia="pl-PL"/>
        </w:rPr>
        <w:t>MPa</w:t>
      </w:r>
      <w:proofErr w:type="spellEnd"/>
      <w:r w:rsidRPr="000D779A">
        <w:rPr>
          <w:rFonts w:ascii="Times New Roman" w:eastAsia="Times New Roman" w:hAnsi="Times New Roman" w:cs="Times New Roman"/>
          <w:color w:val="000000"/>
          <w:sz w:val="20"/>
          <w:szCs w:val="20"/>
          <w:lang w:eastAsia="pl-PL"/>
        </w:rPr>
        <w:t xml:space="preserve"> (w ocenie statystycznej z co najmniej 10 kostek).</w:t>
      </w:r>
    </w:p>
    <w:p w:rsidR="000D779A" w:rsidRPr="000D779A" w:rsidRDefault="000D779A" w:rsidP="000D779A">
      <w:pPr>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2.2.5. </w:t>
      </w:r>
      <w:r w:rsidRPr="000D779A">
        <w:rPr>
          <w:rFonts w:ascii="Times New Roman" w:eastAsia="Times New Roman" w:hAnsi="Times New Roman" w:cs="Times New Roman"/>
          <w:color w:val="000000"/>
          <w:sz w:val="20"/>
          <w:szCs w:val="20"/>
          <w:lang w:eastAsia="pl-PL"/>
        </w:rPr>
        <w:t>Nasiąkliwość</w:t>
      </w:r>
    </w:p>
    <w:p w:rsidR="000D779A" w:rsidRPr="000D779A" w:rsidRDefault="000D779A" w:rsidP="000D779A">
      <w:pPr>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Nasiąkliwość kostek betonowych powinna odpowiadać wymaganiom normy PN-B-06250 [2] i wynosić nie więcej niż 5%.</w:t>
      </w:r>
    </w:p>
    <w:p w:rsidR="000D779A" w:rsidRPr="000D779A" w:rsidRDefault="000D779A" w:rsidP="000D779A">
      <w:pPr>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2.2.6. </w:t>
      </w:r>
      <w:r w:rsidRPr="000D779A">
        <w:rPr>
          <w:rFonts w:ascii="Times New Roman" w:eastAsia="Times New Roman" w:hAnsi="Times New Roman" w:cs="Times New Roman"/>
          <w:color w:val="000000"/>
          <w:sz w:val="20"/>
          <w:szCs w:val="20"/>
          <w:lang w:eastAsia="pl-PL"/>
        </w:rPr>
        <w:t>Odporność na działanie mrozu</w:t>
      </w:r>
    </w:p>
    <w:p w:rsidR="000D779A" w:rsidRPr="000D779A" w:rsidRDefault="000D779A" w:rsidP="000D779A">
      <w:pPr>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Odporność kostek betonowych na działanie mrozu powinna być badana zgodnie z wymaganiami PN-B-06250 [2].</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Odporność na działanie mrozu po 50 cyklach zamrażania i odmrażania próbek jest wystarczająca, jeżeli:</w:t>
      </w:r>
    </w:p>
    <w:p w:rsidR="000D779A" w:rsidRPr="000D779A" w:rsidRDefault="000D779A" w:rsidP="000D779A">
      <w:pPr>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próbka nie wykazuje pęknięć,</w:t>
      </w:r>
    </w:p>
    <w:p w:rsidR="000D779A" w:rsidRPr="000D779A" w:rsidRDefault="000D779A" w:rsidP="000D779A">
      <w:pPr>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strata masy nie przekracza 5%,</w:t>
      </w:r>
    </w:p>
    <w:p w:rsidR="000D779A" w:rsidRPr="000D779A" w:rsidRDefault="000D779A" w:rsidP="000D779A">
      <w:pPr>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obniżenie wytrzymałości na ściskanie w stosunku do wytrzymałości próbek nie zamrażanych nie jest większe niż 20%.</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2.2.7. </w:t>
      </w:r>
      <w:r w:rsidRPr="000D779A">
        <w:rPr>
          <w:rFonts w:ascii="Times New Roman" w:eastAsia="Times New Roman" w:hAnsi="Times New Roman" w:cs="Times New Roman"/>
          <w:color w:val="000000"/>
          <w:sz w:val="20"/>
          <w:szCs w:val="20"/>
          <w:lang w:eastAsia="pl-PL"/>
        </w:rPr>
        <w:t>Ścieralność</w:t>
      </w:r>
    </w:p>
    <w:p w:rsidR="000D779A" w:rsidRPr="000D779A" w:rsidRDefault="000D779A" w:rsidP="000D779A">
      <w:pPr>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Ścieralność kostek betonowych określona na tarczy </w:t>
      </w:r>
      <w:proofErr w:type="spellStart"/>
      <w:r w:rsidRPr="000D779A">
        <w:rPr>
          <w:rFonts w:ascii="Times New Roman" w:eastAsia="Times New Roman" w:hAnsi="Times New Roman" w:cs="Times New Roman"/>
          <w:color w:val="000000"/>
          <w:sz w:val="20"/>
          <w:szCs w:val="20"/>
          <w:lang w:eastAsia="pl-PL"/>
        </w:rPr>
        <w:t>Boehmego</w:t>
      </w:r>
      <w:proofErr w:type="spellEnd"/>
      <w:r w:rsidRPr="000D779A">
        <w:rPr>
          <w:rFonts w:ascii="Times New Roman" w:eastAsia="Times New Roman" w:hAnsi="Times New Roman" w:cs="Times New Roman"/>
          <w:color w:val="000000"/>
          <w:sz w:val="20"/>
          <w:szCs w:val="20"/>
          <w:lang w:eastAsia="pl-PL"/>
        </w:rPr>
        <w:t xml:space="preserve"> wg PN-B-04111 [1] powinna wynosić nie więcej niż 4 </w:t>
      </w:r>
      <w:proofErr w:type="spellStart"/>
      <w:r w:rsidRPr="000D779A">
        <w:rPr>
          <w:rFonts w:ascii="Times New Roman" w:eastAsia="Times New Roman" w:hAnsi="Times New Roman" w:cs="Times New Roman"/>
          <w:color w:val="000000"/>
          <w:sz w:val="20"/>
          <w:szCs w:val="20"/>
          <w:lang w:eastAsia="pl-PL"/>
        </w:rPr>
        <w:t>mm</w:t>
      </w:r>
      <w:proofErr w:type="spellEnd"/>
      <w:r w:rsidRPr="000D779A">
        <w:rPr>
          <w:rFonts w:ascii="Times New Roman" w:eastAsia="Times New Roman" w:hAnsi="Times New Roman" w:cs="Times New Roman"/>
          <w:color w:val="000000"/>
          <w:sz w:val="20"/>
          <w:szCs w:val="20"/>
          <w:lang w:eastAsia="pl-PL"/>
        </w:rPr>
        <w:t>.</w:t>
      </w:r>
    </w:p>
    <w:p w:rsidR="000D779A" w:rsidRPr="000D779A" w:rsidRDefault="000D779A" w:rsidP="000D779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2.3. Materiały do produkcji betonowych kostek brukowych</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2.3.1. </w:t>
      </w:r>
      <w:r w:rsidRPr="000D779A">
        <w:rPr>
          <w:rFonts w:ascii="Times New Roman" w:eastAsia="Times New Roman" w:hAnsi="Times New Roman" w:cs="Times New Roman"/>
          <w:color w:val="000000"/>
          <w:sz w:val="20"/>
          <w:szCs w:val="20"/>
          <w:lang w:eastAsia="pl-PL"/>
        </w:rPr>
        <w:t>Cement</w:t>
      </w:r>
    </w:p>
    <w:p w:rsidR="000D779A" w:rsidRPr="000D779A" w:rsidRDefault="000D779A" w:rsidP="000D779A">
      <w:pPr>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Do produkcji kostki brukowej należy stosować cement portlandzki, bez dodatków, klasy nie niższej niż „32,5”. Zaleca się stosowanie cementu o jasnym kolorze. Cement powinien odpowiadać wymaganiom PN-B-19701 [4].</w:t>
      </w:r>
    </w:p>
    <w:p w:rsidR="000D779A" w:rsidRPr="000D779A" w:rsidRDefault="000D779A" w:rsidP="000D779A">
      <w:pPr>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lastRenderedPageBreak/>
        <w:t>2.3.2. </w:t>
      </w:r>
      <w:r w:rsidRPr="000D779A">
        <w:rPr>
          <w:rFonts w:ascii="Times New Roman" w:eastAsia="Times New Roman" w:hAnsi="Times New Roman" w:cs="Times New Roman"/>
          <w:color w:val="000000"/>
          <w:sz w:val="20"/>
          <w:szCs w:val="20"/>
          <w:lang w:eastAsia="pl-PL"/>
        </w:rPr>
        <w:t>Kruszywo</w:t>
      </w:r>
    </w:p>
    <w:p w:rsidR="000D779A" w:rsidRPr="000D779A" w:rsidRDefault="000D779A" w:rsidP="000D779A">
      <w:pPr>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Należy stosować kruszywa mineralne odpowiadające wymaganiom  PN-B-06712 [3].</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Uziarnienie kruszywa powinno być ustalone w recepcie laboratoryjnej mieszanki betonowej, przy założonych parametrach wymaganych dla produkowanego wyrobu.</w:t>
      </w:r>
    </w:p>
    <w:p w:rsidR="000D779A" w:rsidRPr="000D779A" w:rsidRDefault="000D779A" w:rsidP="000D779A">
      <w:pPr>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2.3.3. </w:t>
      </w:r>
      <w:r w:rsidRPr="000D779A">
        <w:rPr>
          <w:rFonts w:ascii="Times New Roman" w:eastAsia="Times New Roman" w:hAnsi="Times New Roman" w:cs="Times New Roman"/>
          <w:color w:val="000000"/>
          <w:sz w:val="20"/>
          <w:szCs w:val="20"/>
          <w:lang w:eastAsia="pl-PL"/>
        </w:rPr>
        <w:t>Woda</w:t>
      </w:r>
    </w:p>
    <w:p w:rsidR="000D779A" w:rsidRPr="000D779A" w:rsidRDefault="000D779A" w:rsidP="000D779A">
      <w:pPr>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Właściwości i kontrola wody stosowanej do produkcji betonowych kostek brukowych powinny odpowiadać wymaganiom wg PN-B-32250 [5].</w:t>
      </w:r>
    </w:p>
    <w:p w:rsidR="000D779A" w:rsidRPr="000D779A" w:rsidRDefault="000D779A" w:rsidP="000D779A">
      <w:pPr>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2.3.4. </w:t>
      </w:r>
      <w:r w:rsidRPr="000D779A">
        <w:rPr>
          <w:rFonts w:ascii="Times New Roman" w:eastAsia="Times New Roman" w:hAnsi="Times New Roman" w:cs="Times New Roman"/>
          <w:color w:val="000000"/>
          <w:sz w:val="20"/>
          <w:szCs w:val="20"/>
          <w:lang w:eastAsia="pl-PL"/>
        </w:rPr>
        <w:t>Dodatki</w:t>
      </w:r>
    </w:p>
    <w:p w:rsidR="000D779A" w:rsidRPr="000D779A" w:rsidRDefault="000D779A" w:rsidP="000D779A">
      <w:pPr>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Do produkcji kostek brukowych stosuje się dodatki w postaci plastyfikatorów i barwników, zgodnie z receptą laboratoryjną.</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Plastyfikatory zapewniają gotowym wyrobom większą wytrzymałość, mniejszą nasiąkliwość i większą odporność na niskie temperatury i działanie soli.</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Stosowane barwniki powinny zapewnić kostce trwałe zabarwienie. Powinny to być  barwniki nieorganiczne.</w:t>
      </w:r>
    </w:p>
    <w:p w:rsidR="000D779A" w:rsidRPr="000D779A" w:rsidRDefault="000D779A" w:rsidP="000D779A">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34" w:name="_Toc421940498"/>
      <w:bookmarkStart w:id="135" w:name="_Toc107904515"/>
      <w:bookmarkEnd w:id="134"/>
      <w:r w:rsidRPr="000D779A">
        <w:rPr>
          <w:rFonts w:ascii="Times New Roman" w:eastAsia="Times New Roman" w:hAnsi="Times New Roman" w:cs="Times New Roman"/>
          <w:b/>
          <w:bCs/>
          <w:caps/>
          <w:color w:val="000000"/>
          <w:kern w:val="36"/>
          <w:sz w:val="20"/>
          <w:szCs w:val="20"/>
          <w:lang w:eastAsia="pl-PL"/>
        </w:rPr>
        <w:t>3. SPRZĘT</w:t>
      </w:r>
      <w:bookmarkEnd w:id="135"/>
    </w:p>
    <w:p w:rsidR="000D779A" w:rsidRPr="000D779A" w:rsidRDefault="000D779A" w:rsidP="000D779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3.1. Ogólne wymagania dotyczące sprzętu</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wymagania dotyczące sprzętu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3.</w:t>
      </w:r>
    </w:p>
    <w:p w:rsidR="000D779A" w:rsidRPr="000D779A" w:rsidRDefault="000D779A" w:rsidP="000D779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3.2. Sprzęt do wykonania nawierzchni z kostki brukowej</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Małe powierzchnie nawierzchni z kostki brukowej wykonuje się ręcznie.</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Jeśli powierzchnie są duże, a kostki brukowe mają jednolity kształt i kolor, można stosować mechaniczne urządzenia układające. Urządzenie składa się z wózka i chwytaka sterowanego hydraulicznie, służącego do przenoszenia z palety warstwy kostek na miejsce ich ułożenia. Urządzenie to, po skończonym układaniu kostek, można wykorzystać do wymiatania piasku w szczeliny zamocowanymi do chwytaka szczotkami.</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Do zagęszczenia nawierzchni stosuje się wibratory płytowe z osłoną z tworzywa sztucznego.</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Do wyrównania podsypki z piasku można stosować mechaniczne urządzenie na rolkach, prowadzone liniami na szynie lub krawężnikach.</w:t>
      </w:r>
    </w:p>
    <w:p w:rsidR="000D779A" w:rsidRPr="000D779A" w:rsidRDefault="000D779A" w:rsidP="000D779A">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36" w:name="_Toc421940499"/>
      <w:bookmarkStart w:id="137" w:name="_Toc107904516"/>
      <w:bookmarkEnd w:id="136"/>
      <w:r w:rsidRPr="000D779A">
        <w:rPr>
          <w:rFonts w:ascii="Times New Roman" w:eastAsia="Times New Roman" w:hAnsi="Times New Roman" w:cs="Times New Roman"/>
          <w:b/>
          <w:bCs/>
          <w:caps/>
          <w:color w:val="000000"/>
          <w:kern w:val="36"/>
          <w:sz w:val="20"/>
          <w:szCs w:val="20"/>
          <w:lang w:eastAsia="pl-PL"/>
        </w:rPr>
        <w:t>4. TRANSPORT</w:t>
      </w:r>
      <w:bookmarkEnd w:id="137"/>
    </w:p>
    <w:p w:rsidR="000D779A" w:rsidRPr="000D779A" w:rsidRDefault="000D779A" w:rsidP="000D779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4.1. Ogólne wymagania dotyczące transportu</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wymagania dotyczące transportu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4.</w:t>
      </w:r>
    </w:p>
    <w:p w:rsidR="000D779A" w:rsidRPr="000D779A" w:rsidRDefault="000D779A" w:rsidP="000D779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4.2. Transport betonowych kostek brukowych</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Uformowane w czasie produkcji kostki betonowe układane są warstwowo na palecie. Po uzyskaniu wytrzymałości betonu min. 0,7 R, kostki przewożone są na stanowisko, gdzie specjalne urządzenie pakuje je w folię i spina taśmą stalową, co gwarantuje transport samochodami w nienaruszonym stanie.</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Kostki betonowe można również przewozić samochodami na paletach transportowych producenta.</w:t>
      </w:r>
    </w:p>
    <w:p w:rsidR="000D779A" w:rsidRPr="000D779A" w:rsidRDefault="000D779A" w:rsidP="000D779A">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38" w:name="_Toc421940500"/>
      <w:bookmarkStart w:id="139" w:name="_Toc107904517"/>
      <w:bookmarkEnd w:id="138"/>
      <w:r w:rsidRPr="000D779A">
        <w:rPr>
          <w:rFonts w:ascii="Times New Roman" w:eastAsia="Times New Roman" w:hAnsi="Times New Roman" w:cs="Times New Roman"/>
          <w:b/>
          <w:bCs/>
          <w:caps/>
          <w:color w:val="000000"/>
          <w:kern w:val="36"/>
          <w:sz w:val="20"/>
          <w:szCs w:val="20"/>
          <w:lang w:eastAsia="pl-PL"/>
        </w:rPr>
        <w:t>5. WYKONANIE ROBÓT</w:t>
      </w:r>
      <w:bookmarkEnd w:id="139"/>
    </w:p>
    <w:p w:rsidR="000D779A" w:rsidRPr="000D779A" w:rsidRDefault="000D779A" w:rsidP="000D779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5.1. Ogólne zasady wykonania robót</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zasady wykonania robót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5.</w:t>
      </w:r>
    </w:p>
    <w:p w:rsidR="000D779A" w:rsidRPr="000D779A" w:rsidRDefault="000D779A" w:rsidP="000D779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5.2. Podłoże</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Podłoże pod ułożenie nawierzchni z betonowych kostek brukowych może stanowić grunt piaszczysty - rodzimy lub nasypowy o WP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35 [7].</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Jeżeli dokumentacja projektowa nie stanowi inaczej, to nawierzchnię z kostki brukowej przeznaczoną dla ruchu pieszego, rowerowego lub niewielkiego ruchu samochodowego, można wykonywać bezpośrednio na podłożu z gruntu piaszczystego w uprzednio wykonanym korycie. Grunt podłoża powinien  być jednolity, przepuszczalny i zabezpieczony przed skutkami przemarzania.</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Podłoże gruntowe pod nawierzchnię powinno być przygotowane zgodnie z wymogami określonymi w OST D-04.01.01 „Koryto wraz z profilowaniem i zagęszczeniem podłoża”.</w:t>
      </w:r>
    </w:p>
    <w:p w:rsidR="000D779A" w:rsidRPr="000D779A" w:rsidRDefault="000D779A" w:rsidP="000D779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5.3. Podbudowa</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lastRenderedPageBreak/>
        <w:t>                Rodzaj podbudowy przewidzianej do wykonania pod ułożenie nawierzchni z kostki brukowej powinien  być zgodny z dokumentacją projektową.</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Podbudowę, w zależności od przeznaczenia, obciążenia ruchem i warunków gruntowo-wodnych, może stanowić:</w:t>
      </w:r>
    </w:p>
    <w:p w:rsidR="000D779A" w:rsidRPr="000D779A" w:rsidRDefault="000D779A" w:rsidP="000D779A">
      <w:pPr>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grunt ulepszony pospółką, odpadami kamiennymi, żużlem wielkopiecowym, spoiwem itp.,</w:t>
      </w:r>
    </w:p>
    <w:p w:rsidR="000D779A" w:rsidRPr="000D779A" w:rsidRDefault="000D779A" w:rsidP="000D779A">
      <w:pPr>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kruszywo naturalne lub łamane, stabilizowane mechanicznie,</w:t>
      </w:r>
    </w:p>
    <w:p w:rsidR="000D779A" w:rsidRPr="000D779A" w:rsidRDefault="000D779A" w:rsidP="000D779A">
      <w:pPr>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podbudowa tłuczniowa, żwirowa lub żużlowa,</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lub inny rodzaj podbudowy określonej w dokumentacji projektowej.</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Podbudowa powinna być przygotowana zgodnie z wymaganiami określonymi w specyfikacjach dla odpowiedniego rodzaju podbudowy.</w:t>
      </w:r>
    </w:p>
    <w:p w:rsidR="000D779A" w:rsidRPr="000D779A" w:rsidRDefault="000D779A" w:rsidP="000D779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5.4. Obramowanie nawierzchni</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Do obramowania nawierzchni z betonowych kostek brukowych można stosować krawężniki uliczne betonowe wg BN-80/6775-03/04 [6] lub inne typy krawężników zgodne z dokumentacją projektową lub zaakceptowane przez Inżyniera.</w:t>
      </w:r>
    </w:p>
    <w:p w:rsidR="000D779A" w:rsidRPr="000D779A" w:rsidRDefault="000D779A" w:rsidP="000D779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5.5. Podsypka</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Na podsypkę należy stosować piasek gruby, odpowiadający wymaganiom </w:t>
      </w:r>
      <w:proofErr w:type="spellStart"/>
      <w:r w:rsidRPr="000D779A">
        <w:rPr>
          <w:rFonts w:ascii="Times New Roman" w:eastAsia="Times New Roman" w:hAnsi="Times New Roman" w:cs="Times New Roman"/>
          <w:color w:val="000000"/>
          <w:sz w:val="20"/>
          <w:szCs w:val="20"/>
          <w:lang w:eastAsia="pl-PL"/>
        </w:rPr>
        <w:t>PN-B</w:t>
      </w:r>
      <w:proofErr w:type="spellEnd"/>
      <w:r w:rsidRPr="000D779A">
        <w:rPr>
          <w:rFonts w:ascii="Times New Roman" w:eastAsia="Times New Roman" w:hAnsi="Times New Roman" w:cs="Times New Roman"/>
          <w:color w:val="000000"/>
          <w:sz w:val="20"/>
          <w:szCs w:val="20"/>
          <w:lang w:eastAsia="pl-PL"/>
        </w:rPr>
        <w:t>- 06712 [3].</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Grubość podsypki po zagęszczeniu powinna zawierać się w granicach od 3 do               5 </w:t>
      </w:r>
      <w:proofErr w:type="spellStart"/>
      <w:r w:rsidRPr="000D779A">
        <w:rPr>
          <w:rFonts w:ascii="Times New Roman" w:eastAsia="Times New Roman" w:hAnsi="Times New Roman" w:cs="Times New Roman"/>
          <w:color w:val="000000"/>
          <w:sz w:val="20"/>
          <w:szCs w:val="20"/>
          <w:lang w:eastAsia="pl-PL"/>
        </w:rPr>
        <w:t>cm</w:t>
      </w:r>
      <w:proofErr w:type="spellEnd"/>
      <w:r w:rsidRPr="000D779A">
        <w:rPr>
          <w:rFonts w:ascii="Times New Roman" w:eastAsia="Times New Roman" w:hAnsi="Times New Roman" w:cs="Times New Roman"/>
          <w:color w:val="000000"/>
          <w:sz w:val="20"/>
          <w:szCs w:val="20"/>
          <w:lang w:eastAsia="pl-PL"/>
        </w:rPr>
        <w:t>. Podsypka powinna być zwilżona wodą, zagęszczona i wyprofilowana.</w:t>
      </w:r>
    </w:p>
    <w:p w:rsidR="000D779A" w:rsidRPr="000D779A" w:rsidRDefault="000D779A" w:rsidP="000D779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5.6. Układanie nawierzchni z betonowych kostek brukowych</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Z uwagi na różnorodność kształtów i kolorów produkowanych kostek, możliwe jest ułożenie dowolnego wzoru - wcześniej ustalonego w dokumentacji projektowej i zaakceptowanego przez Inżyniera.</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Kostkę układa się na podsypce lub podłożu piaszczystym w taki sposób, aby szczeliny między kostkami wynosiły od 2 do 3 </w:t>
      </w:r>
      <w:proofErr w:type="spellStart"/>
      <w:r w:rsidRPr="000D779A">
        <w:rPr>
          <w:rFonts w:ascii="Times New Roman" w:eastAsia="Times New Roman" w:hAnsi="Times New Roman" w:cs="Times New Roman"/>
          <w:color w:val="000000"/>
          <w:sz w:val="20"/>
          <w:szCs w:val="20"/>
          <w:lang w:eastAsia="pl-PL"/>
        </w:rPr>
        <w:t>mm</w:t>
      </w:r>
      <w:proofErr w:type="spellEnd"/>
      <w:r w:rsidRPr="000D779A">
        <w:rPr>
          <w:rFonts w:ascii="Times New Roman" w:eastAsia="Times New Roman" w:hAnsi="Times New Roman" w:cs="Times New Roman"/>
          <w:color w:val="000000"/>
          <w:sz w:val="20"/>
          <w:szCs w:val="20"/>
          <w:lang w:eastAsia="pl-PL"/>
        </w:rPr>
        <w:t>. Kostkę należy układać ok. 1,5 cm wyżej od projektowanej niwelety nawierzchni, gdyż w czasie wibrowania (ubijania) podsypka ulega zagęszczeniu.</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Po ułożeniu kostki, szczeliny należy wypełnić piaskiem, a następnie zamieść powierzchnię ułożonych kostek przy użyciu szczotek ręcznych lub mechanicznych i przystąpić do ubijania nawierzchni.</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Do ubijania ułożonej nawierzchni z kostek brukowych stosuje się wibratory płytowe z osłoną z tworzywa sztucznego dla ochrony kostek przed uszkodzeniem i zabrudzeniem. Wibrowanie należy prowadzić od krawędzi powierzchni ubijanej w kierunku środka i jednocześnie w kierunku poprzecznym kształtek.</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Do zagęszczania nawierzchni z betonowych kostek brukowych nie wolno używać walca.</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Po ubiciu nawierzchni należy uzupełnić szczeliny piaskiem i zamieść nawierzchnię. Nawierzchnia z wypełnieniem spoin piaskiem nie wymaga pielęgnacji - może być zaraz oddana do ruchu.</w:t>
      </w:r>
    </w:p>
    <w:p w:rsidR="000D779A" w:rsidRPr="000D779A" w:rsidRDefault="000D779A" w:rsidP="000D779A">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40" w:name="_Toc421940501"/>
      <w:bookmarkStart w:id="141" w:name="_Toc107904518"/>
      <w:bookmarkEnd w:id="140"/>
      <w:r w:rsidRPr="000D779A">
        <w:rPr>
          <w:rFonts w:ascii="Times New Roman" w:eastAsia="Times New Roman" w:hAnsi="Times New Roman" w:cs="Times New Roman"/>
          <w:b/>
          <w:bCs/>
          <w:caps/>
          <w:color w:val="000000"/>
          <w:kern w:val="36"/>
          <w:sz w:val="20"/>
          <w:szCs w:val="20"/>
          <w:lang w:eastAsia="pl-PL"/>
        </w:rPr>
        <w:t>6. KONTROLA JAKOŚCI ROBÓT</w:t>
      </w:r>
      <w:bookmarkEnd w:id="141"/>
    </w:p>
    <w:p w:rsidR="000D779A" w:rsidRPr="000D779A" w:rsidRDefault="000D779A" w:rsidP="000D779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6.1. Ogólne zasady kontroli jakości robót</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zasady kontroli jakości robót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6.</w:t>
      </w:r>
    </w:p>
    <w:p w:rsidR="000D779A" w:rsidRPr="000D779A" w:rsidRDefault="000D779A" w:rsidP="000D779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6.2. Badania przed przystąpieniem do robót</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Przed przystąpieniem do robót, Wykonawca powinien sprawdzić, czy producent kostek brukowych posiada atest wyrobu wg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2.2.1 niniejszej OST.</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Niezależnie od posiadanego atestu, Wykonawca powinien żądać od producenta wyników bieżących badań wyrobu na ściskanie. Zaleca się, aby do badania wytrzymałości na ściskanie pobierać 6 próbek (kostek) dziennie (przy produkcji dziennej ok. 600 m</w:t>
      </w:r>
      <w:r w:rsidRPr="000D779A">
        <w:rPr>
          <w:rFonts w:ascii="Times New Roman" w:eastAsia="Times New Roman" w:hAnsi="Times New Roman" w:cs="Times New Roman"/>
          <w:color w:val="000000"/>
          <w:sz w:val="20"/>
          <w:szCs w:val="20"/>
          <w:vertAlign w:val="superscript"/>
          <w:lang w:eastAsia="pl-PL"/>
        </w:rPr>
        <w:t>2</w:t>
      </w:r>
      <w:r w:rsidRPr="000D779A">
        <w:rPr>
          <w:rFonts w:ascii="Times New Roman" w:eastAsia="Times New Roman" w:hAnsi="Times New Roman" w:cs="Times New Roman"/>
          <w:color w:val="000000"/>
          <w:sz w:val="20"/>
          <w:szCs w:val="20"/>
          <w:lang w:eastAsia="pl-PL"/>
        </w:rPr>
        <w:t> powierzchni kostek ułożonych w nawierzchni).</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Poza tym, przed przystąpieniem do robót Wykonawca sprawdza wyrób w zakresie wymagań podanych w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2.2.2 i 2.2.3 i wyniki badań przedstawia Inżynierowi do akceptacji.</w:t>
      </w:r>
    </w:p>
    <w:p w:rsidR="000D779A" w:rsidRPr="000D779A" w:rsidRDefault="000D779A" w:rsidP="000D779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6.3. Badania w czasie robót</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6.3.1. </w:t>
      </w:r>
      <w:r w:rsidRPr="000D779A">
        <w:rPr>
          <w:rFonts w:ascii="Times New Roman" w:eastAsia="Times New Roman" w:hAnsi="Times New Roman" w:cs="Times New Roman"/>
          <w:color w:val="000000"/>
          <w:sz w:val="20"/>
          <w:szCs w:val="20"/>
          <w:lang w:eastAsia="pl-PL"/>
        </w:rPr>
        <w:t>Sprawdzenie podłoża i podbudowy</w:t>
      </w:r>
    </w:p>
    <w:p w:rsidR="000D779A" w:rsidRPr="000D779A" w:rsidRDefault="000D779A" w:rsidP="000D779A">
      <w:pPr>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Sprawdzenie podłoża i podbudowy polega na stwierdzeniu ich zgodności z dokumentacją projektową i odpowiednimi SST.</w:t>
      </w:r>
    </w:p>
    <w:p w:rsidR="000D779A" w:rsidRPr="000D779A" w:rsidRDefault="000D779A" w:rsidP="000D779A">
      <w:pPr>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6.3.2. </w:t>
      </w:r>
      <w:r w:rsidRPr="000D779A">
        <w:rPr>
          <w:rFonts w:ascii="Times New Roman" w:eastAsia="Times New Roman" w:hAnsi="Times New Roman" w:cs="Times New Roman"/>
          <w:color w:val="000000"/>
          <w:sz w:val="20"/>
          <w:szCs w:val="20"/>
          <w:lang w:eastAsia="pl-PL"/>
        </w:rPr>
        <w:t>Sprawdzenie podsypki</w:t>
      </w:r>
    </w:p>
    <w:p w:rsidR="000D779A" w:rsidRPr="000D779A" w:rsidRDefault="000D779A" w:rsidP="000D779A">
      <w:pPr>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Sprawdzenie podsypki w zakresie grubości i wymaganych spadków poprzecznych i podłużnych polega na stwierdzeniu zgodności z dokumentacją projektową oraz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5.5 niniejszej OST.</w:t>
      </w:r>
    </w:p>
    <w:p w:rsidR="000D779A" w:rsidRPr="000D779A" w:rsidRDefault="000D779A" w:rsidP="000D779A">
      <w:pPr>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6.3.3. </w:t>
      </w:r>
      <w:r w:rsidRPr="000D779A">
        <w:rPr>
          <w:rFonts w:ascii="Times New Roman" w:eastAsia="Times New Roman" w:hAnsi="Times New Roman" w:cs="Times New Roman"/>
          <w:color w:val="000000"/>
          <w:sz w:val="20"/>
          <w:szCs w:val="20"/>
          <w:lang w:eastAsia="pl-PL"/>
        </w:rPr>
        <w:t>Sprawdzenie wykonania nawierzchni</w:t>
      </w:r>
    </w:p>
    <w:p w:rsidR="000D779A" w:rsidRPr="000D779A" w:rsidRDefault="000D779A" w:rsidP="000D779A">
      <w:pPr>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lastRenderedPageBreak/>
        <w:t xml:space="preserve">                Sprawdzenie prawidłowości wykonania nawierzchni z betonowych kostek brukowych polega na stwierdzeniu zgodności wykonania z dokumentacją projektową oraz wymaganiami wg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5.6 niniejszej OST:</w:t>
      </w:r>
    </w:p>
    <w:p w:rsidR="000D779A" w:rsidRPr="000D779A" w:rsidRDefault="000D779A" w:rsidP="000D779A">
      <w:pPr>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pomierzenie szerokości spoin,</w:t>
      </w:r>
    </w:p>
    <w:p w:rsidR="000D779A" w:rsidRPr="000D779A" w:rsidRDefault="000D779A" w:rsidP="000D779A">
      <w:pPr>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sprawdzenie prawidłowości ubijania (wibrowania),</w:t>
      </w:r>
    </w:p>
    <w:p w:rsidR="000D779A" w:rsidRPr="000D779A" w:rsidRDefault="000D779A" w:rsidP="000D779A">
      <w:pPr>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sprawdzenie prawidłowości wypełnienia spoin,</w:t>
      </w:r>
    </w:p>
    <w:p w:rsidR="000D779A" w:rsidRPr="000D779A" w:rsidRDefault="000D779A" w:rsidP="000D779A">
      <w:pPr>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sprawdzenie, czy przyjęty deseń (wzór) i kolor nawierzchni jest zachowany.</w:t>
      </w:r>
    </w:p>
    <w:p w:rsidR="000D779A" w:rsidRPr="000D779A" w:rsidRDefault="000D779A" w:rsidP="000D779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6.4. Sprawdzenie cech geometrycznych nawierzchni</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6.4.1. </w:t>
      </w:r>
      <w:r w:rsidRPr="000D779A">
        <w:rPr>
          <w:rFonts w:ascii="Times New Roman" w:eastAsia="Times New Roman" w:hAnsi="Times New Roman" w:cs="Times New Roman"/>
          <w:color w:val="000000"/>
          <w:sz w:val="20"/>
          <w:szCs w:val="20"/>
          <w:lang w:eastAsia="pl-PL"/>
        </w:rPr>
        <w:t>Nierówności podłużne</w:t>
      </w:r>
    </w:p>
    <w:p w:rsidR="000D779A" w:rsidRPr="000D779A" w:rsidRDefault="000D779A" w:rsidP="000D779A">
      <w:pPr>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Nierówności podłużne nawierzchni mierzone łatą lub </w:t>
      </w:r>
      <w:proofErr w:type="spellStart"/>
      <w:r w:rsidRPr="000D779A">
        <w:rPr>
          <w:rFonts w:ascii="Times New Roman" w:eastAsia="Times New Roman" w:hAnsi="Times New Roman" w:cs="Times New Roman"/>
          <w:color w:val="000000"/>
          <w:sz w:val="20"/>
          <w:szCs w:val="20"/>
          <w:lang w:eastAsia="pl-PL"/>
        </w:rPr>
        <w:t>planografem</w:t>
      </w:r>
      <w:proofErr w:type="spellEnd"/>
      <w:r w:rsidRPr="000D779A">
        <w:rPr>
          <w:rFonts w:ascii="Times New Roman" w:eastAsia="Times New Roman" w:hAnsi="Times New Roman" w:cs="Times New Roman"/>
          <w:color w:val="000000"/>
          <w:sz w:val="20"/>
          <w:szCs w:val="20"/>
          <w:lang w:eastAsia="pl-PL"/>
        </w:rPr>
        <w:t xml:space="preserve"> zgodnie z normą BN-68/8931-04 [8] nie powinny przekraczać 0,8 </w:t>
      </w:r>
      <w:proofErr w:type="spellStart"/>
      <w:r w:rsidRPr="000D779A">
        <w:rPr>
          <w:rFonts w:ascii="Times New Roman" w:eastAsia="Times New Roman" w:hAnsi="Times New Roman" w:cs="Times New Roman"/>
          <w:color w:val="000000"/>
          <w:sz w:val="20"/>
          <w:szCs w:val="20"/>
          <w:lang w:eastAsia="pl-PL"/>
        </w:rPr>
        <w:t>cm</w:t>
      </w:r>
      <w:proofErr w:type="spellEnd"/>
      <w:r w:rsidRPr="000D779A">
        <w:rPr>
          <w:rFonts w:ascii="Times New Roman" w:eastAsia="Times New Roman" w:hAnsi="Times New Roman" w:cs="Times New Roman"/>
          <w:color w:val="000000"/>
          <w:sz w:val="20"/>
          <w:szCs w:val="20"/>
          <w:lang w:eastAsia="pl-PL"/>
        </w:rPr>
        <w:t>.</w:t>
      </w:r>
    </w:p>
    <w:p w:rsidR="000D779A" w:rsidRPr="000D779A" w:rsidRDefault="000D779A" w:rsidP="000D779A">
      <w:pPr>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6.4.2. </w:t>
      </w:r>
      <w:r w:rsidRPr="000D779A">
        <w:rPr>
          <w:rFonts w:ascii="Times New Roman" w:eastAsia="Times New Roman" w:hAnsi="Times New Roman" w:cs="Times New Roman"/>
          <w:color w:val="000000"/>
          <w:sz w:val="20"/>
          <w:szCs w:val="20"/>
          <w:lang w:eastAsia="pl-PL"/>
        </w:rPr>
        <w:t>Spadki poprzeczne</w:t>
      </w:r>
    </w:p>
    <w:p w:rsidR="000D779A" w:rsidRPr="000D779A" w:rsidRDefault="000D779A" w:rsidP="000D779A">
      <w:pPr>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Spadki poprzeczne nawierzchni powinny być zgodne z dokumentacją projektową z tolerancją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0,5%.</w:t>
      </w:r>
    </w:p>
    <w:p w:rsidR="000D779A" w:rsidRPr="000D779A" w:rsidRDefault="000D779A" w:rsidP="000D779A">
      <w:pPr>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6.4.3. </w:t>
      </w:r>
      <w:r w:rsidRPr="000D779A">
        <w:rPr>
          <w:rFonts w:ascii="Times New Roman" w:eastAsia="Times New Roman" w:hAnsi="Times New Roman" w:cs="Times New Roman"/>
          <w:color w:val="000000"/>
          <w:sz w:val="20"/>
          <w:szCs w:val="20"/>
          <w:lang w:eastAsia="pl-PL"/>
        </w:rPr>
        <w:t>Niweleta nawierzchni</w:t>
      </w:r>
    </w:p>
    <w:p w:rsidR="000D779A" w:rsidRPr="000D779A" w:rsidRDefault="000D779A" w:rsidP="000D779A">
      <w:pPr>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Różnice pomiędzy rzędnymi wykonanej nawierzchni i rzędnymi projektowanymi nie powinny przekraczać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xml:space="preserve"> 1 </w:t>
      </w:r>
      <w:proofErr w:type="spellStart"/>
      <w:r w:rsidRPr="000D779A">
        <w:rPr>
          <w:rFonts w:ascii="Times New Roman" w:eastAsia="Times New Roman" w:hAnsi="Times New Roman" w:cs="Times New Roman"/>
          <w:color w:val="000000"/>
          <w:sz w:val="20"/>
          <w:szCs w:val="20"/>
          <w:lang w:eastAsia="pl-PL"/>
        </w:rPr>
        <w:t>cm</w:t>
      </w:r>
      <w:proofErr w:type="spellEnd"/>
      <w:r w:rsidRPr="000D779A">
        <w:rPr>
          <w:rFonts w:ascii="Times New Roman" w:eastAsia="Times New Roman" w:hAnsi="Times New Roman" w:cs="Times New Roman"/>
          <w:color w:val="000000"/>
          <w:sz w:val="20"/>
          <w:szCs w:val="20"/>
          <w:lang w:eastAsia="pl-PL"/>
        </w:rPr>
        <w:t>.</w:t>
      </w:r>
    </w:p>
    <w:p w:rsidR="000D779A" w:rsidRPr="000D779A" w:rsidRDefault="000D779A" w:rsidP="000D779A">
      <w:pPr>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6.4.4. </w:t>
      </w:r>
      <w:r w:rsidRPr="000D779A">
        <w:rPr>
          <w:rFonts w:ascii="Times New Roman" w:eastAsia="Times New Roman" w:hAnsi="Times New Roman" w:cs="Times New Roman"/>
          <w:color w:val="000000"/>
          <w:sz w:val="20"/>
          <w:szCs w:val="20"/>
          <w:lang w:eastAsia="pl-PL"/>
        </w:rPr>
        <w:t>Szerokość nawierzchni</w:t>
      </w:r>
    </w:p>
    <w:p w:rsidR="000D779A" w:rsidRPr="000D779A" w:rsidRDefault="000D779A" w:rsidP="000D779A">
      <w:pPr>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Szerokość nawierzchni nie może różnić się od szerokości projektowanej o więcej niż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xml:space="preserve"> 5 </w:t>
      </w:r>
      <w:proofErr w:type="spellStart"/>
      <w:r w:rsidRPr="000D779A">
        <w:rPr>
          <w:rFonts w:ascii="Times New Roman" w:eastAsia="Times New Roman" w:hAnsi="Times New Roman" w:cs="Times New Roman"/>
          <w:color w:val="000000"/>
          <w:sz w:val="20"/>
          <w:szCs w:val="20"/>
          <w:lang w:eastAsia="pl-PL"/>
        </w:rPr>
        <w:t>cm</w:t>
      </w:r>
      <w:proofErr w:type="spellEnd"/>
      <w:r w:rsidRPr="000D779A">
        <w:rPr>
          <w:rFonts w:ascii="Times New Roman" w:eastAsia="Times New Roman" w:hAnsi="Times New Roman" w:cs="Times New Roman"/>
          <w:color w:val="000000"/>
          <w:sz w:val="20"/>
          <w:szCs w:val="20"/>
          <w:lang w:eastAsia="pl-PL"/>
        </w:rPr>
        <w:t>.</w:t>
      </w:r>
    </w:p>
    <w:p w:rsidR="000D779A" w:rsidRPr="000D779A" w:rsidRDefault="000D779A" w:rsidP="000D779A">
      <w:pPr>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6.4.5. </w:t>
      </w:r>
      <w:r w:rsidRPr="000D779A">
        <w:rPr>
          <w:rFonts w:ascii="Times New Roman" w:eastAsia="Times New Roman" w:hAnsi="Times New Roman" w:cs="Times New Roman"/>
          <w:color w:val="000000"/>
          <w:sz w:val="20"/>
          <w:szCs w:val="20"/>
          <w:lang w:eastAsia="pl-PL"/>
        </w:rPr>
        <w:t>Grubość podsypki</w:t>
      </w:r>
    </w:p>
    <w:p w:rsidR="000D779A" w:rsidRPr="000D779A" w:rsidRDefault="000D779A" w:rsidP="000D779A">
      <w:pPr>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Dopuszczalne odchyłki od projektowanej grubości podsypki nie powinny przekraczać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xml:space="preserve"> 1,0 </w:t>
      </w:r>
      <w:proofErr w:type="spellStart"/>
      <w:r w:rsidRPr="000D779A">
        <w:rPr>
          <w:rFonts w:ascii="Times New Roman" w:eastAsia="Times New Roman" w:hAnsi="Times New Roman" w:cs="Times New Roman"/>
          <w:color w:val="000000"/>
          <w:sz w:val="20"/>
          <w:szCs w:val="20"/>
          <w:lang w:eastAsia="pl-PL"/>
        </w:rPr>
        <w:t>cm</w:t>
      </w:r>
      <w:proofErr w:type="spellEnd"/>
      <w:r w:rsidRPr="000D779A">
        <w:rPr>
          <w:rFonts w:ascii="Times New Roman" w:eastAsia="Times New Roman" w:hAnsi="Times New Roman" w:cs="Times New Roman"/>
          <w:color w:val="000000"/>
          <w:sz w:val="20"/>
          <w:szCs w:val="20"/>
          <w:lang w:eastAsia="pl-PL"/>
        </w:rPr>
        <w:t>.</w:t>
      </w:r>
    </w:p>
    <w:p w:rsidR="000D779A" w:rsidRPr="000D779A" w:rsidRDefault="000D779A" w:rsidP="000D779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6.5. Częstotliwość pomiarów</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Częstotliwość pomiarów dla cech geometrycznych nawierzchni z kostki brukowej, wymienionych w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6.4 powinna być dostosowana do powierzchni wykonanych robót.</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Zaleca się, aby pomiary cech geometrycznych wymienionych w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6.4 były przeprowadzone nie rzadziej niż 2 razy na 100 m</w:t>
      </w:r>
      <w:r w:rsidRPr="000D779A">
        <w:rPr>
          <w:rFonts w:ascii="Times New Roman" w:eastAsia="Times New Roman" w:hAnsi="Times New Roman" w:cs="Times New Roman"/>
          <w:color w:val="000000"/>
          <w:sz w:val="20"/>
          <w:szCs w:val="20"/>
          <w:vertAlign w:val="superscript"/>
          <w:lang w:eastAsia="pl-PL"/>
        </w:rPr>
        <w:t>2</w:t>
      </w:r>
      <w:r w:rsidRPr="000D779A">
        <w:rPr>
          <w:rFonts w:ascii="Times New Roman" w:eastAsia="Times New Roman" w:hAnsi="Times New Roman" w:cs="Times New Roman"/>
          <w:color w:val="000000"/>
          <w:sz w:val="20"/>
          <w:szCs w:val="20"/>
          <w:lang w:eastAsia="pl-PL"/>
        </w:rPr>
        <w:t> nawierzchni i w punktach charakterystycznych dla niwelety lub przekroju poprzecznego oraz wszędzie tam, gdzie poleci Inżynier.</w:t>
      </w:r>
    </w:p>
    <w:p w:rsidR="000D779A" w:rsidRPr="000D779A" w:rsidRDefault="000D779A" w:rsidP="000D779A">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42" w:name="_Toc421940502"/>
      <w:bookmarkStart w:id="143" w:name="_Toc107904519"/>
      <w:bookmarkEnd w:id="142"/>
      <w:r w:rsidRPr="000D779A">
        <w:rPr>
          <w:rFonts w:ascii="Times New Roman" w:eastAsia="Times New Roman" w:hAnsi="Times New Roman" w:cs="Times New Roman"/>
          <w:b/>
          <w:bCs/>
          <w:caps/>
          <w:color w:val="000000"/>
          <w:kern w:val="36"/>
          <w:sz w:val="20"/>
          <w:szCs w:val="20"/>
          <w:lang w:eastAsia="pl-PL"/>
        </w:rPr>
        <w:t>7. OBMIAR ROBÓT</w:t>
      </w:r>
      <w:bookmarkEnd w:id="143"/>
    </w:p>
    <w:p w:rsidR="000D779A" w:rsidRPr="000D779A" w:rsidRDefault="000D779A" w:rsidP="000D779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7.1. Ogólne zasady obmiaru robót</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zasady obmiaru robót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7.</w:t>
      </w:r>
    </w:p>
    <w:p w:rsidR="000D779A" w:rsidRPr="000D779A" w:rsidRDefault="000D779A" w:rsidP="000D779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7.2. Jednostka obmiarowa</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Jednostką obmiarową jest m</w:t>
      </w:r>
      <w:r w:rsidRPr="000D779A">
        <w:rPr>
          <w:rFonts w:ascii="Times New Roman" w:eastAsia="Times New Roman" w:hAnsi="Times New Roman" w:cs="Times New Roman"/>
          <w:color w:val="000000"/>
          <w:sz w:val="20"/>
          <w:szCs w:val="20"/>
          <w:vertAlign w:val="superscript"/>
          <w:lang w:eastAsia="pl-PL"/>
        </w:rPr>
        <w:t>2</w:t>
      </w:r>
      <w:r w:rsidRPr="000D779A">
        <w:rPr>
          <w:rFonts w:ascii="Times New Roman" w:eastAsia="Times New Roman" w:hAnsi="Times New Roman" w:cs="Times New Roman"/>
          <w:color w:val="000000"/>
          <w:sz w:val="20"/>
          <w:szCs w:val="20"/>
          <w:lang w:eastAsia="pl-PL"/>
        </w:rPr>
        <w:t> (metr kwadratowy) wykonanej nawierzchni z betonowej kostki brukowej.</w:t>
      </w:r>
    </w:p>
    <w:p w:rsidR="000D779A" w:rsidRPr="000D779A" w:rsidRDefault="000D779A" w:rsidP="000D779A">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44" w:name="_Toc421940503"/>
      <w:bookmarkStart w:id="145" w:name="_Toc107904520"/>
      <w:bookmarkEnd w:id="144"/>
      <w:r w:rsidRPr="000D779A">
        <w:rPr>
          <w:rFonts w:ascii="Times New Roman" w:eastAsia="Times New Roman" w:hAnsi="Times New Roman" w:cs="Times New Roman"/>
          <w:b/>
          <w:bCs/>
          <w:caps/>
          <w:color w:val="000000"/>
          <w:kern w:val="36"/>
          <w:sz w:val="20"/>
          <w:szCs w:val="20"/>
          <w:lang w:eastAsia="pl-PL"/>
        </w:rPr>
        <w:t>8. ODBIÓR ROBÓT</w:t>
      </w:r>
      <w:bookmarkEnd w:id="145"/>
    </w:p>
    <w:p w:rsidR="000D779A" w:rsidRPr="000D779A" w:rsidRDefault="000D779A" w:rsidP="000D779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8.1. Ogólne zasady odbioru robót</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zasady odbioru robót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8.</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Roboty uznaje się za wykonane zgodnie z dokumentacją projektową, SST i wymaganiami Inżyniera, jeżeli wszystkie pomiary i badania z zachowaniem tolerancji według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6 dały wyniki pozytywne.</w:t>
      </w:r>
    </w:p>
    <w:p w:rsidR="000D779A" w:rsidRPr="000D779A" w:rsidRDefault="000D779A" w:rsidP="000D779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8.2. Odbiór robót zanikających i ulegających  zakryciu</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Odbiorowi robót zanikających i ulegających zakryciu podlegają:</w:t>
      </w:r>
    </w:p>
    <w:p w:rsidR="000D779A" w:rsidRPr="000D779A" w:rsidRDefault="000D779A" w:rsidP="000D779A">
      <w:pPr>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przygotowanie podłoża,</w:t>
      </w:r>
    </w:p>
    <w:p w:rsidR="000D779A" w:rsidRPr="000D779A" w:rsidRDefault="000D779A" w:rsidP="000D779A">
      <w:pPr>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ewentualnie wykonanie podbudowy,</w:t>
      </w:r>
    </w:p>
    <w:p w:rsidR="000D779A" w:rsidRPr="000D779A" w:rsidRDefault="000D779A" w:rsidP="000D779A">
      <w:pPr>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wykonanie podsypki,</w:t>
      </w:r>
    </w:p>
    <w:p w:rsidR="000D779A" w:rsidRPr="000D779A" w:rsidRDefault="000D779A" w:rsidP="000D779A">
      <w:pPr>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ewentualnie wykonanie ławy pod krawężniki.</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Zasady ich odbioru są określone w D-M-00.00.00 „Wymagania ogólne”.</w:t>
      </w:r>
    </w:p>
    <w:p w:rsidR="000D779A" w:rsidRPr="000D779A" w:rsidRDefault="000D779A" w:rsidP="000D779A">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46" w:name="_Toc421686551"/>
      <w:bookmarkStart w:id="147" w:name="_Toc421940504"/>
      <w:bookmarkStart w:id="148" w:name="_Toc107904521"/>
      <w:bookmarkEnd w:id="146"/>
      <w:bookmarkEnd w:id="147"/>
      <w:r w:rsidRPr="000D779A">
        <w:rPr>
          <w:rFonts w:ascii="Times New Roman" w:eastAsia="Times New Roman" w:hAnsi="Times New Roman" w:cs="Times New Roman"/>
          <w:b/>
          <w:bCs/>
          <w:caps/>
          <w:color w:val="000000"/>
          <w:kern w:val="36"/>
          <w:sz w:val="20"/>
          <w:szCs w:val="20"/>
          <w:lang w:eastAsia="pl-PL"/>
        </w:rPr>
        <w:t>9. PODSTAWA PŁATNOŚCI</w:t>
      </w:r>
      <w:bookmarkEnd w:id="148"/>
    </w:p>
    <w:p w:rsidR="000D779A" w:rsidRPr="000D779A" w:rsidRDefault="000D779A" w:rsidP="000D779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9.1. Ogólne ustalenia dotyczące podstawy płatności</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lastRenderedPageBreak/>
        <w:t xml:space="preserve">                Ogólne ustalenia dotyczące podstawy płatności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9.</w:t>
      </w:r>
    </w:p>
    <w:p w:rsidR="000D779A" w:rsidRPr="000D779A" w:rsidRDefault="000D779A" w:rsidP="000D779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9.2. Cena jednostki obmiarowej</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Cena wykonania 1 m</w:t>
      </w:r>
      <w:r w:rsidRPr="000D779A">
        <w:rPr>
          <w:rFonts w:ascii="Times New Roman" w:eastAsia="Times New Roman" w:hAnsi="Times New Roman" w:cs="Times New Roman"/>
          <w:color w:val="000000"/>
          <w:sz w:val="20"/>
          <w:szCs w:val="20"/>
          <w:vertAlign w:val="superscript"/>
          <w:lang w:eastAsia="pl-PL"/>
        </w:rPr>
        <w:t>2</w:t>
      </w:r>
      <w:r w:rsidRPr="000D779A">
        <w:rPr>
          <w:rFonts w:ascii="Times New Roman" w:eastAsia="Times New Roman" w:hAnsi="Times New Roman" w:cs="Times New Roman"/>
          <w:color w:val="000000"/>
          <w:sz w:val="20"/>
          <w:szCs w:val="20"/>
          <w:lang w:eastAsia="pl-PL"/>
        </w:rPr>
        <w:t> nawierzchni z kostki brukowej betonowej obejmuje:</w:t>
      </w:r>
    </w:p>
    <w:p w:rsidR="000D779A" w:rsidRPr="000D779A" w:rsidRDefault="000D779A" w:rsidP="000D779A">
      <w:pPr>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prace pomiarowe i roboty przygotowawcze,</w:t>
      </w:r>
    </w:p>
    <w:p w:rsidR="000D779A" w:rsidRPr="000D779A" w:rsidRDefault="000D779A" w:rsidP="000D779A">
      <w:pPr>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oznakowanie robót,</w:t>
      </w:r>
    </w:p>
    <w:p w:rsidR="000D779A" w:rsidRPr="000D779A" w:rsidRDefault="000D779A" w:rsidP="000D779A">
      <w:pPr>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przygotowanie podłoża (ewentualnie podbudowy),</w:t>
      </w:r>
    </w:p>
    <w:p w:rsidR="000D779A" w:rsidRPr="000D779A" w:rsidRDefault="000D779A" w:rsidP="000D779A">
      <w:pPr>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dostarczenie materiałów,</w:t>
      </w:r>
    </w:p>
    <w:p w:rsidR="000D779A" w:rsidRPr="000D779A" w:rsidRDefault="000D779A" w:rsidP="000D779A">
      <w:pPr>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wykonanie podsypki,</w:t>
      </w:r>
    </w:p>
    <w:p w:rsidR="000D779A" w:rsidRPr="000D779A" w:rsidRDefault="000D779A" w:rsidP="000D779A">
      <w:pPr>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ułożenie i ubicie kostki,</w:t>
      </w:r>
    </w:p>
    <w:p w:rsidR="000D779A" w:rsidRPr="000D779A" w:rsidRDefault="000D779A" w:rsidP="000D779A">
      <w:pPr>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wypełnienie spoin,</w:t>
      </w:r>
    </w:p>
    <w:p w:rsidR="000D779A" w:rsidRPr="000D779A" w:rsidRDefault="000D779A" w:rsidP="000D779A">
      <w:pPr>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przeprowadzenie badań i pomiarów wymaganych w specyfikacji technicznej.</w:t>
      </w:r>
    </w:p>
    <w:p w:rsidR="000D779A" w:rsidRPr="000D779A" w:rsidRDefault="000D779A" w:rsidP="000D779A">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49" w:name="_Toc421940505"/>
      <w:bookmarkStart w:id="150" w:name="_Toc107904522"/>
      <w:bookmarkEnd w:id="149"/>
      <w:r w:rsidRPr="000D779A">
        <w:rPr>
          <w:rFonts w:ascii="Times New Roman" w:eastAsia="Times New Roman" w:hAnsi="Times New Roman" w:cs="Times New Roman"/>
          <w:b/>
          <w:bCs/>
          <w:caps/>
          <w:color w:val="000000"/>
          <w:kern w:val="36"/>
          <w:sz w:val="20"/>
          <w:szCs w:val="20"/>
          <w:lang w:eastAsia="pl-PL"/>
        </w:rPr>
        <w:t>10. PRZEPISY ZWIĄZANE</w:t>
      </w:r>
      <w:bookmarkEnd w:id="150"/>
    </w:p>
    <w:p w:rsidR="000D779A" w:rsidRPr="000D779A" w:rsidRDefault="000D779A" w:rsidP="000D779A">
      <w:pPr>
        <w:spacing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Normy</w:t>
      </w:r>
    </w:p>
    <w:tbl>
      <w:tblPr>
        <w:tblW w:w="0" w:type="auto"/>
        <w:tblCellMar>
          <w:left w:w="0" w:type="dxa"/>
          <w:right w:w="0" w:type="dxa"/>
        </w:tblCellMar>
        <w:tblLook w:val="04A0"/>
      </w:tblPr>
      <w:tblGrid>
        <w:gridCol w:w="492"/>
        <w:gridCol w:w="1684"/>
        <w:gridCol w:w="7036"/>
      </w:tblGrid>
      <w:tr w:rsidR="000D779A" w:rsidRPr="000D779A" w:rsidTr="000D779A">
        <w:tc>
          <w:tcPr>
            <w:tcW w:w="496" w:type="dxa"/>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w:t>
            </w:r>
          </w:p>
        </w:tc>
        <w:tc>
          <w:tcPr>
            <w:tcW w:w="1701" w:type="dxa"/>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PN-B-04111</w:t>
            </w:r>
          </w:p>
        </w:tc>
        <w:tc>
          <w:tcPr>
            <w:tcW w:w="7151" w:type="dxa"/>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xml:space="preserve">Materiały kamienne. Oznaczenie ścieralności na tarczy </w:t>
            </w:r>
            <w:proofErr w:type="spellStart"/>
            <w:r w:rsidRPr="000D779A">
              <w:rPr>
                <w:rFonts w:ascii="Times New Roman" w:eastAsia="Times New Roman" w:hAnsi="Times New Roman" w:cs="Times New Roman"/>
                <w:sz w:val="20"/>
                <w:szCs w:val="20"/>
                <w:lang w:eastAsia="pl-PL"/>
              </w:rPr>
              <w:t>Boehmego</w:t>
            </w:r>
            <w:proofErr w:type="spellEnd"/>
          </w:p>
        </w:tc>
      </w:tr>
      <w:tr w:rsidR="000D779A" w:rsidRPr="000D779A" w:rsidTr="000D779A">
        <w:tc>
          <w:tcPr>
            <w:tcW w:w="496" w:type="dxa"/>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2.</w:t>
            </w:r>
          </w:p>
        </w:tc>
        <w:tc>
          <w:tcPr>
            <w:tcW w:w="1701" w:type="dxa"/>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PN-B-06250</w:t>
            </w:r>
          </w:p>
        </w:tc>
        <w:tc>
          <w:tcPr>
            <w:tcW w:w="7151" w:type="dxa"/>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Beton zwykły</w:t>
            </w:r>
          </w:p>
        </w:tc>
      </w:tr>
      <w:tr w:rsidR="000D779A" w:rsidRPr="000D779A" w:rsidTr="000D779A">
        <w:tc>
          <w:tcPr>
            <w:tcW w:w="496" w:type="dxa"/>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3.</w:t>
            </w:r>
          </w:p>
        </w:tc>
        <w:tc>
          <w:tcPr>
            <w:tcW w:w="1701" w:type="dxa"/>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PN-B-06712</w:t>
            </w:r>
          </w:p>
        </w:tc>
        <w:tc>
          <w:tcPr>
            <w:tcW w:w="7151" w:type="dxa"/>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Kruszywa mineralne do betonu zwykłego</w:t>
            </w:r>
          </w:p>
        </w:tc>
      </w:tr>
      <w:tr w:rsidR="000D779A" w:rsidRPr="000D779A" w:rsidTr="000D779A">
        <w:tc>
          <w:tcPr>
            <w:tcW w:w="496" w:type="dxa"/>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val="en-US" w:eastAsia="pl-PL"/>
              </w:rPr>
              <w:t>4.</w:t>
            </w:r>
          </w:p>
        </w:tc>
        <w:tc>
          <w:tcPr>
            <w:tcW w:w="1701" w:type="dxa"/>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val="en-US" w:eastAsia="pl-PL"/>
              </w:rPr>
              <w:t>PN-B-19701</w:t>
            </w:r>
          </w:p>
        </w:tc>
        <w:tc>
          <w:tcPr>
            <w:tcW w:w="7151" w:type="dxa"/>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val="en-US" w:eastAsia="pl-PL"/>
              </w:rPr>
              <w:t>Cement. </w:t>
            </w:r>
            <w:r w:rsidRPr="000D779A">
              <w:rPr>
                <w:rFonts w:ascii="Times New Roman" w:eastAsia="Times New Roman" w:hAnsi="Times New Roman" w:cs="Times New Roman"/>
                <w:sz w:val="20"/>
                <w:szCs w:val="20"/>
                <w:lang w:eastAsia="pl-PL"/>
              </w:rPr>
              <w:t>Cement powszechnego użytku. Skład, wymagania  i ocena zgodności</w:t>
            </w:r>
          </w:p>
        </w:tc>
      </w:tr>
      <w:tr w:rsidR="000D779A" w:rsidRPr="000D779A" w:rsidTr="000D779A">
        <w:tc>
          <w:tcPr>
            <w:tcW w:w="496" w:type="dxa"/>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5.</w:t>
            </w:r>
          </w:p>
        </w:tc>
        <w:tc>
          <w:tcPr>
            <w:tcW w:w="1701" w:type="dxa"/>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PN-B-32250</w:t>
            </w:r>
          </w:p>
        </w:tc>
        <w:tc>
          <w:tcPr>
            <w:tcW w:w="7151" w:type="dxa"/>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Materiały budowlane. Woda do betonów i zapraw</w:t>
            </w:r>
          </w:p>
        </w:tc>
      </w:tr>
      <w:tr w:rsidR="000D779A" w:rsidRPr="000D779A" w:rsidTr="000D779A">
        <w:tc>
          <w:tcPr>
            <w:tcW w:w="496" w:type="dxa"/>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6.</w:t>
            </w:r>
          </w:p>
        </w:tc>
        <w:tc>
          <w:tcPr>
            <w:tcW w:w="1701" w:type="dxa"/>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BN-80/6775-03/04</w:t>
            </w:r>
          </w:p>
        </w:tc>
        <w:tc>
          <w:tcPr>
            <w:tcW w:w="7151" w:type="dxa"/>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Prefabrykaty budowlane z betonu. Elementy nawierzchni dróg, ulic, parkingów i torowisk tramwajowych. Krawężniki i obrzeża</w:t>
            </w:r>
          </w:p>
        </w:tc>
      </w:tr>
      <w:tr w:rsidR="000D779A" w:rsidRPr="000D779A" w:rsidTr="000D779A">
        <w:tc>
          <w:tcPr>
            <w:tcW w:w="496" w:type="dxa"/>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7.</w:t>
            </w:r>
          </w:p>
        </w:tc>
        <w:tc>
          <w:tcPr>
            <w:tcW w:w="1701" w:type="dxa"/>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BN-68/8931-01</w:t>
            </w:r>
          </w:p>
        </w:tc>
        <w:tc>
          <w:tcPr>
            <w:tcW w:w="7151" w:type="dxa"/>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Drogi samochodowe. Oznaczenie wskaźnika piaskowego</w:t>
            </w:r>
          </w:p>
        </w:tc>
      </w:tr>
      <w:tr w:rsidR="000D779A" w:rsidRPr="000D779A" w:rsidTr="000D779A">
        <w:tc>
          <w:tcPr>
            <w:tcW w:w="496" w:type="dxa"/>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8.</w:t>
            </w:r>
          </w:p>
        </w:tc>
        <w:tc>
          <w:tcPr>
            <w:tcW w:w="1701" w:type="dxa"/>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BN-68/8931-04</w:t>
            </w:r>
          </w:p>
        </w:tc>
        <w:tc>
          <w:tcPr>
            <w:tcW w:w="7151" w:type="dxa"/>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xml:space="preserve">Drogi samochodowe. Pomiar równości nawierzchni </w:t>
            </w:r>
            <w:proofErr w:type="spellStart"/>
            <w:r w:rsidRPr="000D779A">
              <w:rPr>
                <w:rFonts w:ascii="Times New Roman" w:eastAsia="Times New Roman" w:hAnsi="Times New Roman" w:cs="Times New Roman"/>
                <w:sz w:val="20"/>
                <w:szCs w:val="20"/>
                <w:lang w:eastAsia="pl-PL"/>
              </w:rPr>
              <w:t>planografem</w:t>
            </w:r>
            <w:proofErr w:type="spellEnd"/>
            <w:r w:rsidRPr="000D779A">
              <w:rPr>
                <w:rFonts w:ascii="Times New Roman" w:eastAsia="Times New Roman" w:hAnsi="Times New Roman" w:cs="Times New Roman"/>
                <w:sz w:val="20"/>
                <w:szCs w:val="20"/>
                <w:lang w:eastAsia="pl-PL"/>
              </w:rPr>
              <w:t xml:space="preserve"> i łatą.</w:t>
            </w:r>
          </w:p>
        </w:tc>
      </w:tr>
    </w:tbl>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pacing w:before="240" w:after="0" w:line="240" w:lineRule="auto"/>
        <w:jc w:val="center"/>
        <w:outlineLvl w:val="0"/>
        <w:rPr>
          <w:rFonts w:ascii="Times New Roman" w:eastAsia="Times New Roman" w:hAnsi="Times New Roman" w:cs="Times New Roman"/>
          <w:b/>
          <w:bCs/>
          <w:caps/>
          <w:color w:val="000000"/>
          <w:kern w:val="36"/>
          <w:sz w:val="20"/>
          <w:szCs w:val="20"/>
          <w:lang w:eastAsia="pl-PL"/>
        </w:rPr>
      </w:pPr>
      <w:bookmarkStart w:id="151" w:name="_Toc107903225"/>
      <w:bookmarkStart w:id="152" w:name="_Toc107903647"/>
      <w:bookmarkStart w:id="153" w:name="_Toc107904523"/>
      <w:bookmarkEnd w:id="151"/>
      <w:bookmarkEnd w:id="152"/>
      <w:r w:rsidRPr="000D779A">
        <w:rPr>
          <w:rFonts w:ascii="Times New Roman" w:eastAsia="Times New Roman" w:hAnsi="Times New Roman" w:cs="Times New Roman"/>
          <w:b/>
          <w:bCs/>
          <w:caps/>
          <w:color w:val="000000"/>
          <w:kern w:val="36"/>
          <w:sz w:val="20"/>
          <w:szCs w:val="20"/>
          <w:lang w:eastAsia="pl-PL"/>
        </w:rPr>
        <w:t>INFORMACJA  AKTUALIZACYJNA</w:t>
      </w:r>
      <w:bookmarkEnd w:id="153"/>
    </w:p>
    <w:p w:rsidR="000D779A" w:rsidRPr="000D779A" w:rsidRDefault="000D779A" w:rsidP="000D779A">
      <w:pPr>
        <w:spacing w:after="0" w:line="240" w:lineRule="auto"/>
        <w:ind w:left="1418" w:hanging="1418"/>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O  WPROWADZENIU  DO  STOSOWANIA  PN-EN 1338:2005</w:t>
      </w: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pacing w:after="0" w:line="240" w:lineRule="auto"/>
        <w:ind w:left="1418" w:hanging="1418"/>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Betonowe kostki brukowe - Wymagania i metody badań</w:t>
      </w:r>
    </w:p>
    <w:p w:rsidR="000D779A" w:rsidRPr="000D779A" w:rsidRDefault="000D779A" w:rsidP="000D779A">
      <w:pPr>
        <w:spacing w:after="0" w:line="240" w:lineRule="auto"/>
        <w:ind w:left="1418" w:hanging="1418"/>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pacing w:after="0" w:line="240" w:lineRule="auto"/>
        <w:ind w:firstLine="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Opracowanie: lipiec 2005 r.</w:t>
      </w:r>
    </w:p>
    <w:p w:rsidR="000D779A" w:rsidRPr="000D779A" w:rsidRDefault="000D779A" w:rsidP="000D779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 Podstawa zmian</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Decyzją Prezesa Polskiego Komitetu Normalizacyjnego z dnia 8 marca 2005 r. została zatwierdzona norma PN-EN 1338:2005 Betonowe kostki brukowe - Wymagania i metody badań.</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Norma zawiera postanowienia dotyczące materiałów, właściwości, wymagań i metod badań odnoszących się do betonowych kostek brukowych na spoiwie cementowym i elementów uzupełniających, przeznaczonych dla ruchu kołowego i pieszego.</w:t>
      </w:r>
    </w:p>
    <w:p w:rsidR="000D779A" w:rsidRPr="000D779A" w:rsidRDefault="000D779A" w:rsidP="000D779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2. Zmiany aktualizacyjne w OST</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Wprowadzenie normy PN-EN 1338:2005 modyfikuje dotychczasowe wymagania określone dla betonowej kostki brukowej w ogólnych specyfikacjach technicznych (OST):</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1.   D-05.03.23       Nawierzchnia z kostki brukowej betonowej</w:t>
      </w:r>
    </w:p>
    <w:p w:rsidR="000D779A" w:rsidRPr="000D779A" w:rsidRDefault="000D779A" w:rsidP="000D779A">
      <w:pPr>
        <w:spacing w:after="0" w:line="240" w:lineRule="auto"/>
        <w:ind w:left="1418" w:hanging="1418"/>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2.   D-05.03.23a     Nawierzchnia z betonowej kostki brukowej dla dróg i ulic lokalnych oraz placów i chodników,</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które wynikały z ustaleń i procedur Instytutu Badawczego Dróg i Mostów, zawartych w wydawanych dotychczas aprobatach technicznych.</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 niniejszej informacji przedstawia się propozycje modyfikacji wymagań w OST, według PN-EN 1338, dotyczące ustaleń dla zewnętrznych nawierzchni, mających kontakt powierzchni z solą odladzającą w warunkach mrozu. (W przypadku innych zastosowań kostki, np. na wewnętrznych nawierzchniach, wymagania OST należy odpowiednio dostosować).</w:t>
      </w:r>
    </w:p>
    <w:p w:rsidR="000D779A" w:rsidRPr="000D779A" w:rsidRDefault="000D779A" w:rsidP="000D779A">
      <w:pPr>
        <w:spacing w:before="120" w:after="120" w:line="240" w:lineRule="auto"/>
        <w:ind w:left="283" w:hanging="283"/>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3.</w:t>
      </w:r>
      <w:r w:rsidRPr="000D779A">
        <w:rPr>
          <w:rFonts w:ascii="Times New Roman" w:eastAsia="Times New Roman" w:hAnsi="Times New Roman" w:cs="Times New Roman"/>
          <w:b/>
          <w:bCs/>
          <w:color w:val="000000"/>
          <w:sz w:val="14"/>
          <w:szCs w:val="14"/>
          <w:lang w:eastAsia="pl-PL"/>
        </w:rPr>
        <w:t>     </w:t>
      </w:r>
      <w:r w:rsidRPr="000D779A">
        <w:rPr>
          <w:rFonts w:ascii="Times New Roman" w:eastAsia="Times New Roman" w:hAnsi="Times New Roman" w:cs="Times New Roman"/>
          <w:b/>
          <w:bCs/>
          <w:color w:val="000000"/>
          <w:sz w:val="20"/>
          <w:szCs w:val="20"/>
          <w:lang w:eastAsia="pl-PL"/>
        </w:rPr>
        <w:t>Najważniejsze wymagania dotyczące betonowej kostki brukowej, ustalone w PN-EN 1338 do stosowania na zewnętrznych nawierzchniach, mających kontakt z solą odladzającą w warunkach mrozu</w:t>
      </w:r>
    </w:p>
    <w:p w:rsidR="000D779A" w:rsidRPr="000D779A" w:rsidRDefault="000D779A" w:rsidP="000D779A">
      <w:pPr>
        <w:spacing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3.1. Dopuszczalne odchyłki wymiarów nominalnych deklarowanych  przez producenta</w:t>
      </w:r>
    </w:p>
    <w:p w:rsidR="000D779A" w:rsidRPr="000D779A" w:rsidRDefault="000D779A" w:rsidP="000D779A">
      <w:pPr>
        <w:spacing w:after="12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lastRenderedPageBreak/>
        <w:t>Dopuszczalne odchyłki</w:t>
      </w:r>
    </w:p>
    <w:tbl>
      <w:tblPr>
        <w:tblW w:w="0" w:type="auto"/>
        <w:jc w:val="center"/>
        <w:tblCellMar>
          <w:left w:w="0" w:type="dxa"/>
          <w:right w:w="0" w:type="dxa"/>
        </w:tblCellMar>
        <w:tblLook w:val="04A0"/>
      </w:tblPr>
      <w:tblGrid>
        <w:gridCol w:w="1913"/>
        <w:gridCol w:w="1985"/>
        <w:gridCol w:w="1701"/>
        <w:gridCol w:w="1842"/>
      </w:tblGrid>
      <w:tr w:rsidR="000D779A" w:rsidRPr="000D779A" w:rsidTr="000D779A">
        <w:trPr>
          <w:jc w:val="center"/>
        </w:trPr>
        <w:tc>
          <w:tcPr>
            <w:tcW w:w="1913"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Grubość kostki</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mm</w:t>
            </w:r>
          </w:p>
        </w:tc>
        <w:tc>
          <w:tcPr>
            <w:tcW w:w="1985" w:type="dxa"/>
            <w:tcBorders>
              <w:top w:val="single" w:sz="6" w:space="0" w:color="auto"/>
              <w:left w:val="nil"/>
              <w:bottom w:val="single" w:sz="6" w:space="0" w:color="auto"/>
              <w:right w:val="single" w:sz="6" w:space="0" w:color="auto"/>
            </w:tcBorders>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Długość</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mm</w:t>
            </w:r>
          </w:p>
        </w:tc>
        <w:tc>
          <w:tcPr>
            <w:tcW w:w="1701" w:type="dxa"/>
            <w:tcBorders>
              <w:top w:val="single" w:sz="6" w:space="0" w:color="auto"/>
              <w:left w:val="nil"/>
              <w:bottom w:val="single" w:sz="6" w:space="0" w:color="auto"/>
              <w:right w:val="single" w:sz="6" w:space="0" w:color="auto"/>
            </w:tcBorders>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Szerokość</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mm</w:t>
            </w:r>
          </w:p>
        </w:tc>
        <w:tc>
          <w:tcPr>
            <w:tcW w:w="1842" w:type="dxa"/>
            <w:tcBorders>
              <w:top w:val="single" w:sz="6" w:space="0" w:color="auto"/>
              <w:left w:val="nil"/>
              <w:bottom w:val="single" w:sz="6" w:space="0" w:color="auto"/>
              <w:right w:val="single" w:sz="6" w:space="0" w:color="auto"/>
            </w:tcBorders>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Grubość</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mm</w:t>
            </w:r>
          </w:p>
        </w:tc>
      </w:tr>
      <w:tr w:rsidR="000D779A" w:rsidRPr="000D779A" w:rsidTr="000D779A">
        <w:trPr>
          <w:jc w:val="center"/>
        </w:trPr>
        <w:tc>
          <w:tcPr>
            <w:tcW w:w="1913"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&lt; 100</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Symbol" w:eastAsia="Times New Roman" w:hAnsi="Symbol" w:cs="Times New Roman"/>
                <w:sz w:val="20"/>
                <w:szCs w:val="20"/>
                <w:lang w:eastAsia="pl-PL"/>
              </w:rPr>
              <w:t></w:t>
            </w:r>
            <w:r w:rsidRPr="000D779A">
              <w:rPr>
                <w:rFonts w:ascii="Times New Roman" w:eastAsia="Times New Roman" w:hAnsi="Times New Roman" w:cs="Times New Roman"/>
                <w:sz w:val="20"/>
                <w:szCs w:val="20"/>
                <w:lang w:eastAsia="pl-PL"/>
              </w:rPr>
              <w:t> 100</w:t>
            </w:r>
          </w:p>
        </w:tc>
        <w:tc>
          <w:tcPr>
            <w:tcW w:w="1985" w:type="dxa"/>
            <w:tcBorders>
              <w:top w:val="nil"/>
              <w:left w:val="nil"/>
              <w:bottom w:val="single" w:sz="6" w:space="0" w:color="auto"/>
              <w:right w:val="single" w:sz="6" w:space="0" w:color="auto"/>
            </w:tcBorders>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Symbol" w:eastAsia="Times New Roman" w:hAnsi="Symbol" w:cs="Times New Roman"/>
                <w:sz w:val="20"/>
                <w:szCs w:val="20"/>
                <w:lang w:eastAsia="pl-PL"/>
              </w:rPr>
              <w:t></w:t>
            </w:r>
            <w:r w:rsidRPr="000D779A">
              <w:rPr>
                <w:rFonts w:ascii="Times New Roman" w:eastAsia="Times New Roman" w:hAnsi="Times New Roman" w:cs="Times New Roman"/>
                <w:sz w:val="20"/>
                <w:szCs w:val="20"/>
                <w:lang w:eastAsia="pl-PL"/>
              </w:rPr>
              <w:t> 2</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Symbol" w:eastAsia="Times New Roman" w:hAnsi="Symbol" w:cs="Times New Roman"/>
                <w:sz w:val="20"/>
                <w:szCs w:val="20"/>
                <w:lang w:eastAsia="pl-PL"/>
              </w:rPr>
              <w:t></w:t>
            </w:r>
            <w:r w:rsidRPr="000D779A">
              <w:rPr>
                <w:rFonts w:ascii="Times New Roman" w:eastAsia="Times New Roman" w:hAnsi="Times New Roman" w:cs="Times New Roman"/>
                <w:sz w:val="20"/>
                <w:szCs w:val="20"/>
                <w:lang w:eastAsia="pl-PL"/>
              </w:rPr>
              <w:t> 3</w:t>
            </w:r>
          </w:p>
        </w:tc>
        <w:tc>
          <w:tcPr>
            <w:tcW w:w="1701" w:type="dxa"/>
            <w:tcBorders>
              <w:top w:val="nil"/>
              <w:left w:val="nil"/>
              <w:bottom w:val="single" w:sz="6" w:space="0" w:color="auto"/>
              <w:right w:val="single" w:sz="6" w:space="0" w:color="auto"/>
            </w:tcBorders>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Symbol" w:eastAsia="Times New Roman" w:hAnsi="Symbol" w:cs="Times New Roman"/>
                <w:sz w:val="20"/>
                <w:szCs w:val="20"/>
                <w:lang w:eastAsia="pl-PL"/>
              </w:rPr>
              <w:t></w:t>
            </w:r>
            <w:r w:rsidRPr="000D779A">
              <w:rPr>
                <w:rFonts w:ascii="Times New Roman" w:eastAsia="Times New Roman" w:hAnsi="Times New Roman" w:cs="Times New Roman"/>
                <w:sz w:val="20"/>
                <w:szCs w:val="20"/>
                <w:lang w:eastAsia="pl-PL"/>
              </w:rPr>
              <w:t> 2</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Symbol" w:eastAsia="Times New Roman" w:hAnsi="Symbol" w:cs="Times New Roman"/>
                <w:sz w:val="20"/>
                <w:szCs w:val="20"/>
                <w:lang w:eastAsia="pl-PL"/>
              </w:rPr>
              <w:t></w:t>
            </w:r>
            <w:r w:rsidRPr="000D779A">
              <w:rPr>
                <w:rFonts w:ascii="Times New Roman" w:eastAsia="Times New Roman" w:hAnsi="Times New Roman" w:cs="Times New Roman"/>
                <w:sz w:val="20"/>
                <w:szCs w:val="20"/>
                <w:lang w:eastAsia="pl-PL"/>
              </w:rPr>
              <w:t> 3</w:t>
            </w:r>
          </w:p>
        </w:tc>
        <w:tc>
          <w:tcPr>
            <w:tcW w:w="1842" w:type="dxa"/>
            <w:tcBorders>
              <w:top w:val="nil"/>
              <w:left w:val="nil"/>
              <w:bottom w:val="single" w:sz="6" w:space="0" w:color="auto"/>
              <w:right w:val="single" w:sz="6" w:space="0" w:color="auto"/>
            </w:tcBorders>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Symbol" w:eastAsia="Times New Roman" w:hAnsi="Symbol" w:cs="Times New Roman"/>
                <w:sz w:val="20"/>
                <w:szCs w:val="20"/>
                <w:lang w:eastAsia="pl-PL"/>
              </w:rPr>
              <w:t></w:t>
            </w:r>
            <w:r w:rsidRPr="000D779A">
              <w:rPr>
                <w:rFonts w:ascii="Times New Roman" w:eastAsia="Times New Roman" w:hAnsi="Times New Roman" w:cs="Times New Roman"/>
                <w:sz w:val="20"/>
                <w:szCs w:val="20"/>
                <w:lang w:eastAsia="pl-PL"/>
              </w:rPr>
              <w:t> 3</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Symbol" w:eastAsia="Times New Roman" w:hAnsi="Symbol" w:cs="Times New Roman"/>
                <w:sz w:val="20"/>
                <w:szCs w:val="20"/>
                <w:lang w:eastAsia="pl-PL"/>
              </w:rPr>
              <w:t></w:t>
            </w:r>
            <w:r w:rsidRPr="000D779A">
              <w:rPr>
                <w:rFonts w:ascii="Times New Roman" w:eastAsia="Times New Roman" w:hAnsi="Times New Roman" w:cs="Times New Roman"/>
                <w:sz w:val="20"/>
                <w:szCs w:val="20"/>
                <w:lang w:eastAsia="pl-PL"/>
              </w:rPr>
              <w:t> 4</w:t>
            </w:r>
          </w:p>
        </w:tc>
      </w:tr>
      <w:tr w:rsidR="000D779A" w:rsidRPr="000D779A" w:rsidTr="000D779A">
        <w:trPr>
          <w:jc w:val="center"/>
        </w:trPr>
        <w:tc>
          <w:tcPr>
            <w:tcW w:w="7441" w:type="dxa"/>
            <w:gridSpan w:val="4"/>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0D779A" w:rsidRPr="000D779A" w:rsidRDefault="000D779A" w:rsidP="000D779A">
            <w:pPr>
              <w:spacing w:before="60" w:after="6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Różnica pomiędzy dwoma pomiarami grubości tej samej kostki powinna być </w:t>
            </w:r>
            <w:r w:rsidRPr="000D779A">
              <w:rPr>
                <w:rFonts w:ascii="Symbol" w:eastAsia="Times New Roman" w:hAnsi="Symbol" w:cs="Times New Roman"/>
                <w:sz w:val="20"/>
                <w:szCs w:val="20"/>
                <w:lang w:eastAsia="pl-PL"/>
              </w:rPr>
              <w:t></w:t>
            </w:r>
            <w:r w:rsidRPr="000D779A">
              <w:rPr>
                <w:rFonts w:ascii="Times New Roman" w:eastAsia="Times New Roman" w:hAnsi="Times New Roman" w:cs="Times New Roman"/>
                <w:sz w:val="20"/>
                <w:szCs w:val="20"/>
                <w:lang w:eastAsia="pl-PL"/>
              </w:rPr>
              <w:t xml:space="preserve"> 3 </w:t>
            </w:r>
            <w:proofErr w:type="spellStart"/>
            <w:r w:rsidRPr="000D779A">
              <w:rPr>
                <w:rFonts w:ascii="Times New Roman" w:eastAsia="Times New Roman" w:hAnsi="Times New Roman" w:cs="Times New Roman"/>
                <w:sz w:val="20"/>
                <w:szCs w:val="20"/>
                <w:lang w:eastAsia="pl-PL"/>
              </w:rPr>
              <w:t>mm</w:t>
            </w:r>
            <w:proofErr w:type="spellEnd"/>
            <w:r w:rsidRPr="000D779A">
              <w:rPr>
                <w:rFonts w:ascii="Times New Roman" w:eastAsia="Times New Roman" w:hAnsi="Times New Roman" w:cs="Times New Roman"/>
                <w:sz w:val="20"/>
                <w:szCs w:val="20"/>
                <w:lang w:eastAsia="pl-PL"/>
              </w:rPr>
              <w:t>.</w:t>
            </w:r>
          </w:p>
        </w:tc>
      </w:tr>
    </w:tbl>
    <w:p w:rsidR="000D779A" w:rsidRPr="000D779A" w:rsidRDefault="000D779A" w:rsidP="000D779A">
      <w:pPr>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p>
    <w:p w:rsidR="000D779A" w:rsidRPr="000D779A" w:rsidRDefault="000D779A" w:rsidP="000D779A">
      <w:pPr>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Odchyłki płaskości i pofalowania</w:t>
      </w:r>
    </w:p>
    <w:p w:rsidR="000D779A" w:rsidRPr="000D779A" w:rsidRDefault="000D779A" w:rsidP="000D779A">
      <w:pPr>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(jeśli maksymalne wymiary kostki przekraczają 300 mm)</w:t>
      </w:r>
    </w:p>
    <w:p w:rsidR="000D779A" w:rsidRPr="000D779A" w:rsidRDefault="000D779A" w:rsidP="000D779A">
      <w:pPr>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tbl>
      <w:tblPr>
        <w:tblW w:w="0" w:type="auto"/>
        <w:jc w:val="center"/>
        <w:tblCellMar>
          <w:left w:w="0" w:type="dxa"/>
          <w:right w:w="0" w:type="dxa"/>
        </w:tblCellMar>
        <w:tblLook w:val="04A0"/>
      </w:tblPr>
      <w:tblGrid>
        <w:gridCol w:w="2480"/>
        <w:gridCol w:w="2410"/>
        <w:gridCol w:w="2551"/>
      </w:tblGrid>
      <w:tr w:rsidR="000D779A" w:rsidRPr="000D779A" w:rsidTr="000D779A">
        <w:trPr>
          <w:jc w:val="center"/>
        </w:trPr>
        <w:tc>
          <w:tcPr>
            <w:tcW w:w="2480"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Długość pomiarowa</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mm</w:t>
            </w:r>
          </w:p>
        </w:tc>
        <w:tc>
          <w:tcPr>
            <w:tcW w:w="2410" w:type="dxa"/>
            <w:tcBorders>
              <w:top w:val="single" w:sz="6" w:space="0" w:color="auto"/>
              <w:left w:val="nil"/>
              <w:bottom w:val="single" w:sz="6" w:space="0" w:color="auto"/>
              <w:right w:val="single" w:sz="6" w:space="0" w:color="auto"/>
            </w:tcBorders>
            <w:noWrap/>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Maksymalna wypukłość</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mm</w:t>
            </w:r>
          </w:p>
        </w:tc>
        <w:tc>
          <w:tcPr>
            <w:tcW w:w="2551" w:type="dxa"/>
            <w:tcBorders>
              <w:top w:val="single" w:sz="6" w:space="0" w:color="auto"/>
              <w:left w:val="nil"/>
              <w:bottom w:val="single" w:sz="6" w:space="0" w:color="auto"/>
              <w:right w:val="single" w:sz="6" w:space="0" w:color="auto"/>
            </w:tcBorders>
            <w:noWrap/>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Maksymalna wklęsłość</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mm</w:t>
            </w:r>
          </w:p>
        </w:tc>
      </w:tr>
      <w:tr w:rsidR="000D779A" w:rsidRPr="000D779A" w:rsidTr="000D779A">
        <w:trPr>
          <w:jc w:val="center"/>
        </w:trPr>
        <w:tc>
          <w:tcPr>
            <w:tcW w:w="2480"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300</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400</w:t>
            </w:r>
          </w:p>
        </w:tc>
        <w:tc>
          <w:tcPr>
            <w:tcW w:w="2410" w:type="dxa"/>
            <w:tcBorders>
              <w:top w:val="nil"/>
              <w:left w:val="nil"/>
              <w:bottom w:val="single" w:sz="6" w:space="0" w:color="auto"/>
              <w:right w:val="single" w:sz="6" w:space="0" w:color="auto"/>
            </w:tcBorders>
            <w:noWrap/>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1,5</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2,0</w:t>
            </w:r>
          </w:p>
        </w:tc>
        <w:tc>
          <w:tcPr>
            <w:tcW w:w="2551" w:type="dxa"/>
            <w:tcBorders>
              <w:top w:val="nil"/>
              <w:left w:val="nil"/>
              <w:bottom w:val="single" w:sz="6" w:space="0" w:color="auto"/>
              <w:right w:val="single" w:sz="6" w:space="0" w:color="auto"/>
            </w:tcBorders>
            <w:noWrap/>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1,0</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1,5</w:t>
            </w:r>
          </w:p>
        </w:tc>
      </w:tr>
    </w:tbl>
    <w:p w:rsidR="000D779A" w:rsidRPr="000D779A" w:rsidRDefault="000D779A" w:rsidP="000D779A">
      <w:pPr>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pacing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3.2. Właściwości fizyczne i mechaniczne</w:t>
      </w:r>
    </w:p>
    <w:p w:rsidR="000D779A" w:rsidRPr="000D779A" w:rsidRDefault="000D779A" w:rsidP="000D779A">
      <w:pPr>
        <w:spacing w:after="240" w:line="240" w:lineRule="auto"/>
        <w:ind w:left="851" w:hanging="851"/>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3.2.1. Odporność na zamrażanie/odmrażanie z udziałem soli odladzających</w:t>
      </w:r>
    </w:p>
    <w:tbl>
      <w:tblPr>
        <w:tblW w:w="0" w:type="auto"/>
        <w:jc w:val="center"/>
        <w:tblCellMar>
          <w:left w:w="0" w:type="dxa"/>
          <w:right w:w="0" w:type="dxa"/>
        </w:tblCellMar>
        <w:tblLook w:val="04A0"/>
      </w:tblPr>
      <w:tblGrid>
        <w:gridCol w:w="921"/>
        <w:gridCol w:w="1276"/>
        <w:gridCol w:w="5103"/>
      </w:tblGrid>
      <w:tr w:rsidR="000D779A" w:rsidRPr="000D779A" w:rsidTr="000D779A">
        <w:trPr>
          <w:jc w:val="center"/>
        </w:trPr>
        <w:tc>
          <w:tcPr>
            <w:tcW w:w="921"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Klasa</w:t>
            </w:r>
          </w:p>
        </w:tc>
        <w:tc>
          <w:tcPr>
            <w:tcW w:w="1276" w:type="dxa"/>
            <w:tcBorders>
              <w:top w:val="single" w:sz="6" w:space="0" w:color="auto"/>
              <w:left w:val="nil"/>
              <w:bottom w:val="single" w:sz="6" w:space="0" w:color="auto"/>
              <w:right w:val="single" w:sz="6" w:space="0" w:color="auto"/>
            </w:tcBorders>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Znakowanie</w:t>
            </w:r>
          </w:p>
        </w:tc>
        <w:tc>
          <w:tcPr>
            <w:tcW w:w="5103" w:type="dxa"/>
            <w:tcBorders>
              <w:top w:val="single" w:sz="6" w:space="0" w:color="auto"/>
              <w:left w:val="nil"/>
              <w:bottom w:val="single" w:sz="6" w:space="0" w:color="auto"/>
              <w:right w:val="single" w:sz="6" w:space="0" w:color="auto"/>
            </w:tcBorders>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Ubytek masy po badaniu zamrażania/rozmrażania  kg/m</w:t>
            </w:r>
            <w:r w:rsidRPr="000D779A">
              <w:rPr>
                <w:rFonts w:ascii="Times New Roman" w:eastAsia="Times New Roman" w:hAnsi="Times New Roman" w:cs="Times New Roman"/>
                <w:sz w:val="20"/>
                <w:szCs w:val="20"/>
                <w:vertAlign w:val="superscript"/>
                <w:lang w:eastAsia="pl-PL"/>
              </w:rPr>
              <w:t>2</w:t>
            </w:r>
          </w:p>
        </w:tc>
      </w:tr>
      <w:tr w:rsidR="000D779A" w:rsidRPr="000D779A" w:rsidTr="000D779A">
        <w:trPr>
          <w:jc w:val="center"/>
        </w:trPr>
        <w:tc>
          <w:tcPr>
            <w:tcW w:w="921"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0D779A" w:rsidRPr="000D779A" w:rsidRDefault="000D779A" w:rsidP="000D779A">
            <w:pPr>
              <w:spacing w:before="18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3</w:t>
            </w:r>
          </w:p>
        </w:tc>
        <w:tc>
          <w:tcPr>
            <w:tcW w:w="1276" w:type="dxa"/>
            <w:tcBorders>
              <w:top w:val="nil"/>
              <w:left w:val="nil"/>
              <w:bottom w:val="single" w:sz="6" w:space="0" w:color="auto"/>
              <w:right w:val="single" w:sz="6" w:space="0" w:color="auto"/>
            </w:tcBorders>
            <w:noWrap/>
            <w:tcMar>
              <w:top w:w="0" w:type="dxa"/>
              <w:left w:w="70" w:type="dxa"/>
              <w:bottom w:w="0" w:type="dxa"/>
              <w:right w:w="70" w:type="dxa"/>
            </w:tcMar>
            <w:hideMark/>
          </w:tcPr>
          <w:p w:rsidR="000D779A" w:rsidRPr="000D779A" w:rsidRDefault="000D779A" w:rsidP="000D779A">
            <w:pPr>
              <w:spacing w:before="18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D</w:t>
            </w:r>
          </w:p>
        </w:tc>
        <w:tc>
          <w:tcPr>
            <w:tcW w:w="5103" w:type="dxa"/>
            <w:tcBorders>
              <w:top w:val="nil"/>
              <w:left w:val="nil"/>
              <w:bottom w:val="single" w:sz="6" w:space="0" w:color="auto"/>
              <w:right w:val="single" w:sz="6" w:space="0" w:color="auto"/>
            </w:tcBorders>
            <w:noWrap/>
            <w:tcMar>
              <w:top w:w="0" w:type="dxa"/>
              <w:left w:w="70" w:type="dxa"/>
              <w:bottom w:w="0" w:type="dxa"/>
              <w:right w:w="70" w:type="dxa"/>
            </w:tcMar>
            <w:hideMark/>
          </w:tcPr>
          <w:p w:rsidR="000D779A" w:rsidRPr="000D779A" w:rsidRDefault="000D779A" w:rsidP="000D779A">
            <w:pPr>
              <w:spacing w:before="60"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Wartość średnia </w:t>
            </w:r>
            <w:r w:rsidRPr="000D779A">
              <w:rPr>
                <w:rFonts w:ascii="Symbol" w:eastAsia="Times New Roman" w:hAnsi="Symbol" w:cs="Times New Roman"/>
                <w:sz w:val="20"/>
                <w:szCs w:val="20"/>
                <w:lang w:eastAsia="pl-PL"/>
              </w:rPr>
              <w:t></w:t>
            </w:r>
            <w:r w:rsidRPr="000D779A">
              <w:rPr>
                <w:rFonts w:ascii="Times New Roman" w:eastAsia="Times New Roman" w:hAnsi="Times New Roman" w:cs="Times New Roman"/>
                <w:sz w:val="20"/>
                <w:szCs w:val="20"/>
                <w:lang w:eastAsia="pl-PL"/>
              </w:rPr>
              <w:t> 1,0</w:t>
            </w:r>
          </w:p>
          <w:p w:rsidR="000D779A" w:rsidRPr="000D779A" w:rsidRDefault="000D779A" w:rsidP="000D779A">
            <w:pPr>
              <w:spacing w:after="6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przy czym żaden pojedynczy wynik &gt; 1,5</w:t>
            </w:r>
          </w:p>
        </w:tc>
      </w:tr>
    </w:tbl>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pacing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3.2.2. Wytrzymałość na rozciąganie przy rozłupywaniu</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Wytrzymałość charakterystyczna na rozciąganie przy rozłupywaniu </w:t>
      </w:r>
      <w:r w:rsidRPr="000D779A">
        <w:rPr>
          <w:rFonts w:ascii="Times New Roman" w:eastAsia="Times New Roman" w:hAnsi="Times New Roman" w:cs="Times New Roman"/>
          <w:i/>
          <w:iCs/>
          <w:color w:val="000000"/>
          <w:sz w:val="20"/>
          <w:szCs w:val="20"/>
          <w:lang w:eastAsia="pl-PL"/>
        </w:rPr>
        <w:t>T </w:t>
      </w:r>
      <w:r w:rsidRPr="000D779A">
        <w:rPr>
          <w:rFonts w:ascii="Times New Roman" w:eastAsia="Times New Roman" w:hAnsi="Times New Roman" w:cs="Times New Roman"/>
          <w:color w:val="000000"/>
          <w:sz w:val="20"/>
          <w:szCs w:val="20"/>
          <w:lang w:eastAsia="pl-PL"/>
        </w:rPr>
        <w:t xml:space="preserve"> nie powinna być mniejsza niż 3,6 </w:t>
      </w:r>
      <w:proofErr w:type="spellStart"/>
      <w:r w:rsidRPr="000D779A">
        <w:rPr>
          <w:rFonts w:ascii="Times New Roman" w:eastAsia="Times New Roman" w:hAnsi="Times New Roman" w:cs="Times New Roman"/>
          <w:color w:val="000000"/>
          <w:sz w:val="20"/>
          <w:szCs w:val="20"/>
          <w:lang w:eastAsia="pl-PL"/>
        </w:rPr>
        <w:t>MPa</w:t>
      </w:r>
      <w:proofErr w:type="spellEnd"/>
      <w:r w:rsidRPr="000D779A">
        <w:rPr>
          <w:rFonts w:ascii="Times New Roman" w:eastAsia="Times New Roman" w:hAnsi="Times New Roman" w:cs="Times New Roman"/>
          <w:color w:val="000000"/>
          <w:sz w:val="20"/>
          <w:szCs w:val="20"/>
          <w:lang w:eastAsia="pl-PL"/>
        </w:rPr>
        <w:t>.</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Żaden pojedynczy wynik nie powinien być mniejszy niż 2,9 </w:t>
      </w:r>
      <w:proofErr w:type="spellStart"/>
      <w:r w:rsidRPr="000D779A">
        <w:rPr>
          <w:rFonts w:ascii="Times New Roman" w:eastAsia="Times New Roman" w:hAnsi="Times New Roman" w:cs="Times New Roman"/>
          <w:color w:val="000000"/>
          <w:sz w:val="20"/>
          <w:szCs w:val="20"/>
          <w:lang w:eastAsia="pl-PL"/>
        </w:rPr>
        <w:t>MPa</w:t>
      </w:r>
      <w:proofErr w:type="spellEnd"/>
      <w:r w:rsidRPr="000D779A">
        <w:rPr>
          <w:rFonts w:ascii="Times New Roman" w:eastAsia="Times New Roman" w:hAnsi="Times New Roman" w:cs="Times New Roman"/>
          <w:color w:val="000000"/>
          <w:sz w:val="20"/>
          <w:szCs w:val="20"/>
          <w:lang w:eastAsia="pl-PL"/>
        </w:rPr>
        <w:t xml:space="preserve"> i nie powinien wykazywać obciążenia niszczącego mniejszego niż 250 N/mm długości rozłupania.</w:t>
      </w:r>
    </w:p>
    <w:p w:rsidR="000D779A" w:rsidRPr="000D779A" w:rsidRDefault="000D779A" w:rsidP="000D779A">
      <w:pPr>
        <w:spacing w:before="120"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3.2.3. Trwałość (ze względu na wytrzymałość)</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Prefabrykowane betonowe kostki brukowe poddawane działaniu normalnych warunków zewnętrznych zachowują zadowalającą trwałość (wytrzymałość) pod warunkiem spełnienia wymagań wytrzymałości na rozciąganie przy rozłupywaniu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3.2.2) i poddawaniu normalnej konserwacji.</w:t>
      </w:r>
    </w:p>
    <w:p w:rsidR="000D779A" w:rsidRPr="000D779A" w:rsidRDefault="000D779A" w:rsidP="000D779A">
      <w:pPr>
        <w:spacing w:before="120" w:after="24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3.2.4. Odporność na ścieranie</w:t>
      </w:r>
    </w:p>
    <w:tbl>
      <w:tblPr>
        <w:tblW w:w="0" w:type="auto"/>
        <w:jc w:val="center"/>
        <w:tblCellMar>
          <w:left w:w="0" w:type="dxa"/>
          <w:right w:w="0" w:type="dxa"/>
        </w:tblCellMar>
        <w:tblLook w:val="04A0"/>
      </w:tblPr>
      <w:tblGrid>
        <w:gridCol w:w="921"/>
        <w:gridCol w:w="1276"/>
        <w:gridCol w:w="2551"/>
        <w:gridCol w:w="2552"/>
      </w:tblGrid>
      <w:tr w:rsidR="000D779A" w:rsidRPr="000D779A" w:rsidTr="000D779A">
        <w:trPr>
          <w:jc w:val="center"/>
        </w:trPr>
        <w:tc>
          <w:tcPr>
            <w:tcW w:w="921" w:type="dxa"/>
            <w:tcBorders>
              <w:top w:val="single" w:sz="6" w:space="0" w:color="auto"/>
              <w:left w:val="single" w:sz="6" w:space="0" w:color="auto"/>
              <w:bottom w:val="nil"/>
              <w:right w:val="nil"/>
            </w:tcBorders>
            <w:noWrap/>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tc>
        <w:tc>
          <w:tcPr>
            <w:tcW w:w="1276" w:type="dxa"/>
            <w:tcBorders>
              <w:top w:val="single" w:sz="6" w:space="0" w:color="auto"/>
              <w:left w:val="single" w:sz="6" w:space="0" w:color="auto"/>
              <w:bottom w:val="nil"/>
              <w:right w:val="nil"/>
            </w:tcBorders>
            <w:noWrap/>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tc>
        <w:tc>
          <w:tcPr>
            <w:tcW w:w="5103" w:type="dxa"/>
            <w:gridSpan w:val="2"/>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Wymaganie</w:t>
            </w:r>
          </w:p>
        </w:tc>
      </w:tr>
      <w:tr w:rsidR="000D779A" w:rsidRPr="000D779A" w:rsidTr="000D779A">
        <w:trPr>
          <w:jc w:val="center"/>
        </w:trPr>
        <w:tc>
          <w:tcPr>
            <w:tcW w:w="921" w:type="dxa"/>
            <w:tcBorders>
              <w:top w:val="nil"/>
              <w:left w:val="single" w:sz="6" w:space="0" w:color="auto"/>
              <w:bottom w:val="nil"/>
              <w:right w:val="nil"/>
            </w:tcBorders>
            <w:noWrap/>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Klasa</w:t>
            </w:r>
          </w:p>
        </w:tc>
        <w:tc>
          <w:tcPr>
            <w:tcW w:w="1276" w:type="dxa"/>
            <w:tcBorders>
              <w:top w:val="nil"/>
              <w:left w:val="single" w:sz="6" w:space="0" w:color="auto"/>
              <w:bottom w:val="nil"/>
              <w:right w:val="nil"/>
            </w:tcBorders>
            <w:noWrap/>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Oznaczenie</w:t>
            </w:r>
          </w:p>
        </w:tc>
        <w:tc>
          <w:tcPr>
            <w:tcW w:w="2551"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Pomiar wykonany wg zał. G normy (na szerokiej tarczy ściernej)</w:t>
            </w:r>
          </w:p>
        </w:tc>
        <w:tc>
          <w:tcPr>
            <w:tcW w:w="2552" w:type="dxa"/>
            <w:tcBorders>
              <w:top w:val="single" w:sz="6" w:space="0" w:color="auto"/>
              <w:left w:val="nil"/>
              <w:bottom w:val="single" w:sz="6" w:space="0" w:color="auto"/>
              <w:right w:val="single" w:sz="6" w:space="0" w:color="auto"/>
            </w:tcBorders>
            <w:noWrap/>
            <w:tcMar>
              <w:top w:w="0" w:type="dxa"/>
              <w:left w:w="70" w:type="dxa"/>
              <w:bottom w:w="0" w:type="dxa"/>
              <w:right w:w="70" w:type="dxa"/>
            </w:tcMar>
            <w:hideMark/>
          </w:tcPr>
          <w:p w:rsidR="000D779A" w:rsidRPr="000D779A" w:rsidRDefault="000D779A" w:rsidP="000D779A">
            <w:pPr>
              <w:spacing w:before="12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xml:space="preserve">Pomiar wykonany wg zał. H normy (na tarczy </w:t>
            </w:r>
            <w:proofErr w:type="spellStart"/>
            <w:r w:rsidRPr="000D779A">
              <w:rPr>
                <w:rFonts w:ascii="Times New Roman" w:eastAsia="Times New Roman" w:hAnsi="Times New Roman" w:cs="Times New Roman"/>
                <w:sz w:val="20"/>
                <w:szCs w:val="20"/>
                <w:lang w:eastAsia="pl-PL"/>
              </w:rPr>
              <w:t>Böhmego</w:t>
            </w:r>
            <w:proofErr w:type="spellEnd"/>
            <w:r w:rsidRPr="000D779A">
              <w:rPr>
                <w:rFonts w:ascii="Times New Roman" w:eastAsia="Times New Roman" w:hAnsi="Times New Roman" w:cs="Times New Roman"/>
                <w:sz w:val="20"/>
                <w:szCs w:val="20"/>
                <w:lang w:eastAsia="pl-PL"/>
              </w:rPr>
              <w:t>)</w:t>
            </w:r>
          </w:p>
        </w:tc>
      </w:tr>
      <w:tr w:rsidR="000D779A" w:rsidRPr="000D779A" w:rsidTr="000D779A">
        <w:trPr>
          <w:jc w:val="center"/>
        </w:trPr>
        <w:tc>
          <w:tcPr>
            <w:tcW w:w="921"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3</w:t>
            </w:r>
          </w:p>
        </w:tc>
        <w:tc>
          <w:tcPr>
            <w:tcW w:w="1276" w:type="dxa"/>
            <w:tcBorders>
              <w:top w:val="single" w:sz="6" w:space="0" w:color="auto"/>
              <w:left w:val="nil"/>
              <w:bottom w:val="single" w:sz="6" w:space="0" w:color="auto"/>
              <w:right w:val="nil"/>
            </w:tcBorders>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H</w:t>
            </w:r>
          </w:p>
        </w:tc>
        <w:tc>
          <w:tcPr>
            <w:tcW w:w="2551"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Symbol" w:eastAsia="Times New Roman" w:hAnsi="Symbol" w:cs="Times New Roman"/>
                <w:sz w:val="20"/>
                <w:szCs w:val="20"/>
                <w:lang w:eastAsia="pl-PL"/>
              </w:rPr>
              <w:t></w:t>
            </w:r>
            <w:r w:rsidRPr="000D779A">
              <w:rPr>
                <w:rFonts w:ascii="Times New Roman" w:eastAsia="Times New Roman" w:hAnsi="Times New Roman" w:cs="Times New Roman"/>
                <w:sz w:val="20"/>
                <w:szCs w:val="20"/>
                <w:lang w:eastAsia="pl-PL"/>
              </w:rPr>
              <w:t> 23 mm</w:t>
            </w:r>
          </w:p>
        </w:tc>
        <w:tc>
          <w:tcPr>
            <w:tcW w:w="2552" w:type="dxa"/>
            <w:tcBorders>
              <w:top w:val="nil"/>
              <w:left w:val="nil"/>
              <w:bottom w:val="single" w:sz="6" w:space="0" w:color="auto"/>
              <w:right w:val="single" w:sz="6" w:space="0" w:color="auto"/>
            </w:tcBorders>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Symbol" w:eastAsia="Times New Roman" w:hAnsi="Symbol" w:cs="Times New Roman"/>
                <w:sz w:val="20"/>
                <w:szCs w:val="20"/>
                <w:lang w:eastAsia="pl-PL"/>
              </w:rPr>
              <w:t></w:t>
            </w:r>
            <w:r w:rsidRPr="000D779A">
              <w:rPr>
                <w:rFonts w:ascii="Times New Roman" w:eastAsia="Times New Roman" w:hAnsi="Times New Roman" w:cs="Times New Roman"/>
                <w:sz w:val="20"/>
                <w:szCs w:val="20"/>
                <w:lang w:eastAsia="pl-PL"/>
              </w:rPr>
              <w:t> 20000 mm</w:t>
            </w:r>
            <w:r w:rsidRPr="000D779A">
              <w:rPr>
                <w:rFonts w:ascii="Times New Roman" w:eastAsia="Times New Roman" w:hAnsi="Times New Roman" w:cs="Times New Roman"/>
                <w:sz w:val="20"/>
                <w:szCs w:val="20"/>
                <w:vertAlign w:val="superscript"/>
                <w:lang w:eastAsia="pl-PL"/>
              </w:rPr>
              <w:t>3</w:t>
            </w:r>
            <w:r w:rsidRPr="000D779A">
              <w:rPr>
                <w:rFonts w:ascii="Times New Roman" w:eastAsia="Times New Roman" w:hAnsi="Times New Roman" w:cs="Times New Roman"/>
                <w:sz w:val="20"/>
                <w:szCs w:val="20"/>
                <w:lang w:eastAsia="pl-PL"/>
              </w:rPr>
              <w:t>/5000 mm</w:t>
            </w:r>
            <w:r w:rsidRPr="000D779A">
              <w:rPr>
                <w:rFonts w:ascii="Times New Roman" w:eastAsia="Times New Roman" w:hAnsi="Times New Roman" w:cs="Times New Roman"/>
                <w:sz w:val="20"/>
                <w:szCs w:val="20"/>
                <w:vertAlign w:val="superscript"/>
                <w:lang w:eastAsia="pl-PL"/>
              </w:rPr>
              <w:t>2</w:t>
            </w:r>
          </w:p>
        </w:tc>
      </w:tr>
    </w:tbl>
    <w:p w:rsidR="000D779A" w:rsidRPr="000D779A" w:rsidRDefault="000D779A" w:rsidP="000D779A">
      <w:pPr>
        <w:spacing w:after="120" w:line="240" w:lineRule="auto"/>
        <w:ind w:left="1418" w:hanging="1418"/>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pacing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3.2.5. Odporność na poślizg/poślizgnięcie</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Betonowe kostki brukowe wykazują zadowalającą odporność na poślizg/poślizgnięcie pod warunkiem, że ich górna powierzchnia nie była szlifowana i/lub polerowana w celu uzyskania bardzo gładkiej powierzchni.</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Jeżeli wyjątkowo wymagane jest podanie wartości odporności na poślizg/poślizgnięcie, to należy zastosować metodę badania opisaną w załączniku I normy i zadeklarować wartość minimalną odporności na poślizg/poślizgnięcie.</w:t>
      </w:r>
    </w:p>
    <w:p w:rsidR="000D779A" w:rsidRPr="000D779A" w:rsidRDefault="000D779A" w:rsidP="000D779A">
      <w:pPr>
        <w:spacing w:before="120"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3.2.6. Aspekty wizualne</w:t>
      </w:r>
    </w:p>
    <w:p w:rsidR="000D779A" w:rsidRPr="000D779A" w:rsidRDefault="000D779A" w:rsidP="000D779A">
      <w:pPr>
        <w:spacing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3.2.6.1. Wygląd</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Górna powierzchnia betonowych kostek brukowych oceniana zgodnie z załącznikiem J normy, nie powinna wykazywać wad, takich jak rysy lub odpryski.</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 przypadku dwuwarstwowych kostek brukowych, ocenianych zgodnie z załącznikiem J normy, nie dopuszcza się występowania rozwarstwienia (rozdzielenia) między warstwami.</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lastRenderedPageBreak/>
        <w:t>(Uwaga: Ewentualne wykwity nie mają szkodliwego wpływu na właściwości użytkowe kostek brukowych i nie są uważane za istotne).</w:t>
      </w:r>
    </w:p>
    <w:p w:rsidR="000D779A" w:rsidRPr="000D779A" w:rsidRDefault="000D779A" w:rsidP="000D779A">
      <w:pPr>
        <w:spacing w:before="120"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3.2.6.2. Tekstura</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Jeżeli kostki brukowe produkowane są z powierzchnią o specjalnej teksturze, to taka tekstura powinna być opisana przez producenta.</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Jeśli nie ma znaczących różnic w teksturze, zgodność elementów ocenianych zgodnie z załącznikiem J normy, powinna być ustalona przez porównanie z próbkami dostarczonymi przez producenta i zatwierdzonymi przez odbiorcę.</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(Uwaga: Różnice w jednolitości tekstury kostek brukowych, które mogą być spowodowane nieuniknionymi zmianami we właściwościach surowców i przez zmianę warunków twardnienia, nie są uważane za istotne).</w:t>
      </w:r>
    </w:p>
    <w:p w:rsidR="000D779A" w:rsidRPr="000D779A" w:rsidRDefault="000D779A" w:rsidP="000D779A">
      <w:pPr>
        <w:spacing w:before="120"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3.2.6.3. Zabarwienie</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 zależności od decyzji producenta, barwiona może być warstwa ścieralna lub cały element.</w:t>
      </w:r>
    </w:p>
    <w:p w:rsidR="000D779A" w:rsidRPr="000D779A" w:rsidRDefault="000D779A" w:rsidP="000D779A">
      <w:pPr>
        <w:spacing w:after="0" w:line="240" w:lineRule="auto"/>
        <w:ind w:firstLine="708"/>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Jeśli nie ma znaczących różnic w zabarwieniu, zgodność elementów ocenianych zgodnie z załącznikiem J normy, powinna być ustalona przez porównanie z próbkami dostarczonymi przez producenta i zatwierdzonymi przez odbiorcę.</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(Uwaga: Różnice w jednolitości zabarwienia kostek brukowych, które mogą być spowodowane nieuniknionymi zmianami właściwości surowców lub przez zmianę warunków twardnienia, nie są uważane za istotne).</w:t>
      </w:r>
    </w:p>
    <w:p w:rsidR="000D779A" w:rsidRPr="000D779A" w:rsidRDefault="000D779A" w:rsidP="000D779A">
      <w:pPr>
        <w:spacing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pacing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8"/>
          <w:szCs w:val="28"/>
          <w:lang w:eastAsia="pl-PL"/>
        </w:rPr>
        <w:t>D - 08.01.01</w:t>
      </w: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8"/>
          <w:szCs w:val="28"/>
          <w:lang w:eastAsia="pl-PL"/>
        </w:rPr>
        <w:t> </w:t>
      </w: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8"/>
          <w:szCs w:val="28"/>
          <w:lang w:eastAsia="pl-PL"/>
        </w:rPr>
        <w:t>KRAWĘŻNIKI  BETONOWE</w:t>
      </w:r>
    </w:p>
    <w:p w:rsidR="000D779A" w:rsidRPr="000D779A" w:rsidRDefault="000D779A" w:rsidP="005B6986">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8"/>
          <w:szCs w:val="28"/>
          <w:lang w:eastAsia="pl-PL"/>
        </w:rPr>
        <w:t> </w:t>
      </w:r>
      <w:r w:rsidRPr="000D779A">
        <w:rPr>
          <w:rFonts w:ascii="Times New Roman" w:eastAsia="Times New Roman" w:hAnsi="Times New Roman" w:cs="Times New Roman"/>
          <w:b/>
          <w:bCs/>
          <w:color w:val="000000"/>
          <w:sz w:val="20"/>
          <w:szCs w:val="20"/>
          <w:lang w:eastAsia="pl-PL"/>
        </w:rPr>
        <w:t> </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54" w:name="_Toc428759421"/>
      <w:bookmarkEnd w:id="154"/>
      <w:r w:rsidRPr="000D779A">
        <w:rPr>
          <w:rFonts w:ascii="Times New Roman" w:eastAsia="Times New Roman" w:hAnsi="Times New Roman" w:cs="Times New Roman"/>
          <w:b/>
          <w:bCs/>
          <w:caps/>
          <w:color w:val="000080"/>
          <w:kern w:val="36"/>
          <w:sz w:val="20"/>
          <w:szCs w:val="20"/>
          <w:lang w:eastAsia="pl-PL"/>
        </w:rPr>
        <w:t>1. WSTĘP</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1.1. Przedmiot OST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r w:rsidRPr="000D779A">
        <w:rPr>
          <w:rFonts w:ascii="Times New Roman" w:eastAsia="Times New Roman" w:hAnsi="Times New Roman" w:cs="Times New Roman"/>
          <w:color w:val="000000"/>
          <w:sz w:val="20"/>
          <w:szCs w:val="20"/>
          <w:lang w:eastAsia="pl-PL"/>
        </w:rPr>
        <w:t>Przedmiotem niniejszej ogólnej specyfikacji technicznej (OST) są wymagania dotyczące wykonania i odbioru robót związanych z ustawieniem krawężników betonowych.</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1.2. Zakres stosowania OST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r w:rsidRPr="000D779A">
        <w:rPr>
          <w:rFonts w:ascii="Times New Roman" w:eastAsia="Times New Roman" w:hAnsi="Times New Roman" w:cs="Times New Roman"/>
          <w:color w:val="000000"/>
          <w:sz w:val="20"/>
          <w:szCs w:val="20"/>
          <w:lang w:eastAsia="pl-PL"/>
        </w:rPr>
        <w:t>Ogólna specyfikacja techniczna (OST) stanowi obowiązującą podstawę opracowania szczegółowej specyfikacji technicznej (SST) stosowanej jako dokument przetargowy i kontraktowy przy zlecaniu i realizacji robót na drogach krajowych i wojewódzkich.</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Zaleca się wykorzystanie OST przy zlecaniu robót na drogach miejskich i gminnych.</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1.3. Zakres robót objętych OST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r w:rsidRPr="000D779A">
        <w:rPr>
          <w:rFonts w:ascii="Times New Roman" w:eastAsia="Times New Roman" w:hAnsi="Times New Roman" w:cs="Times New Roman"/>
          <w:color w:val="000000"/>
          <w:sz w:val="20"/>
          <w:szCs w:val="20"/>
          <w:lang w:eastAsia="pl-PL"/>
        </w:rPr>
        <w:t>Ustalenia zawarte w niniejszej specyfikacji dotyczą zasad prowadzenia robót związanych z ustawieniem krawężników:</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betonowych na ławie betonowej z oporem lub zwykłej,</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betonowych na ławie tłuczniowej lub żwirowej,</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betonowych wtopionych na ławie betonowej, żwirowej lub tłuczniowej,</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betonowych wtopionych bez ławy, na podsypce piaskowej lub cementowo-piaskowej.</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1.4. Określenia podstawowe</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1.4.1. </w:t>
      </w:r>
      <w:r w:rsidRPr="000D779A">
        <w:rPr>
          <w:rFonts w:ascii="Times New Roman" w:eastAsia="Times New Roman" w:hAnsi="Times New Roman" w:cs="Times New Roman"/>
          <w:color w:val="000000"/>
          <w:sz w:val="20"/>
          <w:szCs w:val="20"/>
          <w:lang w:eastAsia="pl-PL"/>
        </w:rPr>
        <w:t>Krawężniki betonowe - prefabrykowane belki betonowe ograniczające chodniki dla pieszych, pasy dzielące, wyspy kierujące oraz nawierzchnie drogowe.</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1.4.2. </w:t>
      </w:r>
      <w:r w:rsidRPr="000D779A">
        <w:rPr>
          <w:rFonts w:ascii="Times New Roman" w:eastAsia="Times New Roman" w:hAnsi="Times New Roman" w:cs="Times New Roman"/>
          <w:color w:val="000000"/>
          <w:sz w:val="20"/>
          <w:szCs w:val="20"/>
          <w:lang w:eastAsia="pl-PL"/>
        </w:rPr>
        <w:t xml:space="preserve">Pozostałe określenia podstawowe są zgodne z obowiązującymi, odpowiednimi polskimi normami i z definicjami podanymi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1.4.</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1.5. Ogólne wymagania dotyczące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wymagania dotyczące robót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1.5.</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55" w:name="_Toc428759422"/>
      <w:bookmarkStart w:id="156" w:name="_Toc428323648"/>
      <w:bookmarkStart w:id="157" w:name="_Toc428243643"/>
      <w:bookmarkEnd w:id="155"/>
      <w:bookmarkEnd w:id="156"/>
      <w:bookmarkEnd w:id="157"/>
      <w:r w:rsidRPr="000D779A">
        <w:rPr>
          <w:rFonts w:ascii="Times New Roman" w:eastAsia="Times New Roman" w:hAnsi="Times New Roman" w:cs="Times New Roman"/>
          <w:b/>
          <w:bCs/>
          <w:caps/>
          <w:color w:val="000080"/>
          <w:kern w:val="36"/>
          <w:sz w:val="20"/>
          <w:szCs w:val="20"/>
          <w:lang w:eastAsia="pl-PL"/>
        </w:rPr>
        <w:lastRenderedPageBreak/>
        <w:t>2. MATERIAŁY</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2.1. Ogólne wymagania dotyczące materiałów</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wymagania dotyczące materiałów, ich pozyskiwania i składowania,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2.</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2.2. Stosowane materiały</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Materiałami stosowanymi są:</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krawężniki betonowe,</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piasek na podsypkę i do zapraw,</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cement do podsypki i zapraw,</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woda,</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materiały do wykonania ławy pod krawężniki.</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2.3. Krawężniki betonowe - klasyfikacja</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Klasyfikacja jest zgodna z BN-80/6775-03/01 [14].</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2.3.1. </w:t>
      </w:r>
      <w:r w:rsidRPr="000D779A">
        <w:rPr>
          <w:rFonts w:ascii="Times New Roman" w:eastAsia="Times New Roman" w:hAnsi="Times New Roman" w:cs="Times New Roman"/>
          <w:color w:val="000000"/>
          <w:sz w:val="20"/>
          <w:szCs w:val="20"/>
          <w:lang w:eastAsia="pl-PL"/>
        </w:rPr>
        <w:t>Typy</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 zależności od przeznaczenia rozróżnia się następujące typy krawężników betonowych:</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U   -   uliczne,</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D   -   drogowe.</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2.3.2. </w:t>
      </w:r>
      <w:r w:rsidRPr="000D779A">
        <w:rPr>
          <w:rFonts w:ascii="Times New Roman" w:eastAsia="Times New Roman" w:hAnsi="Times New Roman" w:cs="Times New Roman"/>
          <w:color w:val="000000"/>
          <w:sz w:val="20"/>
          <w:szCs w:val="20"/>
          <w:lang w:eastAsia="pl-PL"/>
        </w:rPr>
        <w:t>Rodzaje</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 zależności od kształtu przekroju poprzecznego rozróżnia się następujące rodzaje krawężników betonowych:</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prostokątne ścięte        - rodzaj „a”,</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prostokątne                   - rodzaj „b”.</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2.3.3. </w:t>
      </w:r>
      <w:r w:rsidRPr="000D779A">
        <w:rPr>
          <w:rFonts w:ascii="Times New Roman" w:eastAsia="Times New Roman" w:hAnsi="Times New Roman" w:cs="Times New Roman"/>
          <w:color w:val="000000"/>
          <w:sz w:val="20"/>
          <w:szCs w:val="20"/>
          <w:lang w:eastAsia="pl-PL"/>
        </w:rPr>
        <w:t>Odmiany</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 zależności od technologii i produkcji krawężników betonowych, rozróżnia się odmiany:</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1 - krawężnik betonowy jednowarstwowy,</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2 - krawężnik betonowy dwuwarstwowy.</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2.3.4. </w:t>
      </w:r>
      <w:r w:rsidRPr="000D779A">
        <w:rPr>
          <w:rFonts w:ascii="Times New Roman" w:eastAsia="Times New Roman" w:hAnsi="Times New Roman" w:cs="Times New Roman"/>
          <w:color w:val="000000"/>
          <w:sz w:val="20"/>
          <w:szCs w:val="20"/>
          <w:lang w:eastAsia="pl-PL"/>
        </w:rPr>
        <w:t>Gatunki</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 zależności od dopuszczalnych wad, uszkodzeń krawężniki betonowe dzieli się na:</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gatunek 1 - G1,</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gatunek 2 - G2.</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Przykład oznaczenia krawężnika betonowego ulicznego (U), prostokątnego (b), jednowarstwowego (1) o wymiarach 12 x 15 x 100 cm, gat. 1: Ub-1/12/15/100 BN-80/6775-03/04 [15].</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2.4. Krawężniki betonowe - wymagania techniczne</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2.4.1. </w:t>
      </w:r>
      <w:r w:rsidRPr="000D779A">
        <w:rPr>
          <w:rFonts w:ascii="Times New Roman" w:eastAsia="Times New Roman" w:hAnsi="Times New Roman" w:cs="Times New Roman"/>
          <w:color w:val="000000"/>
          <w:sz w:val="20"/>
          <w:szCs w:val="20"/>
          <w:lang w:eastAsia="pl-PL"/>
        </w:rPr>
        <w:t>Kształt i wymiary</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Kształt krawężników betonowych przedstawiono na rysunku 1, a wymiary podano w tablicy 1.</w:t>
      </w:r>
    </w:p>
    <w:p w:rsidR="000D779A" w:rsidRPr="000D779A" w:rsidRDefault="000D779A" w:rsidP="000D779A">
      <w:pPr>
        <w:shd w:val="clear" w:color="auto" w:fill="DDDDDD"/>
        <w:spacing w:after="0" w:line="240" w:lineRule="auto"/>
        <w:ind w:firstLine="709"/>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Wymiary krawężników betonowych podano w tablicy 1.</w:t>
      </w:r>
    </w:p>
    <w:p w:rsidR="000D779A" w:rsidRPr="000D779A" w:rsidRDefault="000D779A" w:rsidP="000D779A">
      <w:pPr>
        <w:shd w:val="clear" w:color="auto" w:fill="DDDDDD"/>
        <w:spacing w:after="0" w:line="240" w:lineRule="auto"/>
        <w:ind w:firstLine="709"/>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Dopuszczalne odchyłki wymiarów krawężników betonowych podano w tablicy 2.</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a) krawężnik rodzaju „a”</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noProof/>
          <w:color w:val="000000"/>
          <w:sz w:val="20"/>
          <w:szCs w:val="20"/>
          <w:lang w:eastAsia="pl-PL"/>
        </w:rPr>
        <w:drawing>
          <wp:inline distT="0" distB="0" distL="0" distR="0">
            <wp:extent cx="2562225" cy="1123950"/>
            <wp:effectExtent l="19050" t="0" r="9525" b="0"/>
            <wp:docPr id="1" name="Obraz 1" descr="D:\ost\Elementy_ulic\d080101_02_pliki\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st\Elementy_ulic\d080101_02_pliki\image002.jpg"/>
                    <pic:cNvPicPr>
                      <a:picLocks noChangeAspect="1" noChangeArrowheads="1"/>
                    </pic:cNvPicPr>
                  </pic:nvPicPr>
                  <pic:blipFill>
                    <a:blip r:embed="rId4"/>
                    <a:srcRect/>
                    <a:stretch>
                      <a:fillRect/>
                    </a:stretch>
                  </pic:blipFill>
                  <pic:spPr bwMode="auto">
                    <a:xfrm>
                      <a:off x="0" y="0"/>
                      <a:ext cx="2562225" cy="1123950"/>
                    </a:xfrm>
                    <a:prstGeom prst="rect">
                      <a:avLst/>
                    </a:prstGeom>
                    <a:noFill/>
                    <a:ln w="9525">
                      <a:noFill/>
                      <a:miter lim="800000"/>
                      <a:headEnd/>
                      <a:tailEnd/>
                    </a:ln>
                  </pic:spPr>
                </pic:pic>
              </a:graphicData>
            </a:graphic>
          </wp:inline>
        </w:drawing>
      </w:r>
      <w:r w:rsidRPr="000D779A">
        <w:rPr>
          <w:rFonts w:ascii="Times New Roman" w:eastAsia="Times New Roman" w:hAnsi="Times New Roman" w:cs="Times New Roman"/>
          <w:color w:val="000000"/>
          <w:sz w:val="20"/>
          <w:szCs w:val="20"/>
          <w:lang w:eastAsia="pl-PL"/>
        </w:rPr>
        <w:br w:type="textWrapping" w:clear="all"/>
        <w:t> </w:t>
      </w:r>
    </w:p>
    <w:p w:rsidR="000D779A" w:rsidRPr="000D779A" w:rsidRDefault="000D779A" w:rsidP="000D779A">
      <w:pPr>
        <w:spacing w:after="0" w:line="240" w:lineRule="auto"/>
        <w:rPr>
          <w:rFonts w:ascii="Times New Roman" w:eastAsia="Times New Roman" w:hAnsi="Times New Roman" w:cs="Times New Roman"/>
          <w:sz w:val="24"/>
          <w:szCs w:val="24"/>
          <w:lang w:eastAsia="pl-PL"/>
        </w:rPr>
      </w:pPr>
      <w:r w:rsidRPr="000D779A">
        <w:rPr>
          <w:rFonts w:ascii="Times New Roman" w:eastAsia="Times New Roman" w:hAnsi="Times New Roman" w:cs="Times New Roman"/>
          <w:color w:val="000000"/>
          <w:sz w:val="27"/>
          <w:szCs w:val="27"/>
          <w:lang w:eastAsia="pl-PL"/>
        </w:rPr>
        <w:br w:type="textWrapping" w:clear="all"/>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lastRenderedPageBreak/>
        <w:t>b) krawężnik rodzaju „b”</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noProof/>
          <w:color w:val="000000"/>
          <w:sz w:val="20"/>
          <w:szCs w:val="20"/>
          <w:lang w:eastAsia="pl-PL"/>
        </w:rPr>
        <w:drawing>
          <wp:inline distT="0" distB="0" distL="0" distR="0">
            <wp:extent cx="2381250" cy="1123950"/>
            <wp:effectExtent l="19050" t="0" r="0" b="0"/>
            <wp:docPr id="2" name="Obraz 2" descr="D:\ost\Elementy_ulic\d080101_02_pliki\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st\Elementy_ulic\d080101_02_pliki\image004.jpg"/>
                    <pic:cNvPicPr>
                      <a:picLocks noChangeAspect="1" noChangeArrowheads="1"/>
                    </pic:cNvPicPr>
                  </pic:nvPicPr>
                  <pic:blipFill>
                    <a:blip r:embed="rId5"/>
                    <a:srcRect/>
                    <a:stretch>
                      <a:fillRect/>
                    </a:stretch>
                  </pic:blipFill>
                  <pic:spPr bwMode="auto">
                    <a:xfrm>
                      <a:off x="0" y="0"/>
                      <a:ext cx="2381250" cy="1123950"/>
                    </a:xfrm>
                    <a:prstGeom prst="rect">
                      <a:avLst/>
                    </a:prstGeom>
                    <a:noFill/>
                    <a:ln w="9525">
                      <a:noFill/>
                      <a:miter lim="800000"/>
                      <a:headEnd/>
                      <a:tailEnd/>
                    </a:ln>
                  </pic:spPr>
                </pic:pic>
              </a:graphicData>
            </a:graphic>
          </wp:inline>
        </w:drawing>
      </w:r>
      <w:r w:rsidRPr="000D779A">
        <w:rPr>
          <w:rFonts w:ascii="Times New Roman" w:eastAsia="Times New Roman" w:hAnsi="Times New Roman" w:cs="Times New Roman"/>
          <w:color w:val="000000"/>
          <w:sz w:val="20"/>
          <w:szCs w:val="20"/>
          <w:lang w:eastAsia="pl-PL"/>
        </w:rPr>
        <w:br w:type="textWrapping" w:clear="all"/>
        <w:t> </w:t>
      </w:r>
    </w:p>
    <w:p w:rsidR="000D779A" w:rsidRPr="000D779A" w:rsidRDefault="000D779A" w:rsidP="000D779A">
      <w:pPr>
        <w:spacing w:after="0" w:line="240" w:lineRule="auto"/>
        <w:rPr>
          <w:rFonts w:ascii="Times New Roman" w:eastAsia="Times New Roman" w:hAnsi="Times New Roman" w:cs="Times New Roman"/>
          <w:sz w:val="24"/>
          <w:szCs w:val="24"/>
          <w:lang w:eastAsia="pl-PL"/>
        </w:rPr>
      </w:pPr>
      <w:r w:rsidRPr="000D779A">
        <w:rPr>
          <w:rFonts w:ascii="Times New Roman" w:eastAsia="Times New Roman" w:hAnsi="Times New Roman" w:cs="Times New Roman"/>
          <w:color w:val="000000"/>
          <w:sz w:val="27"/>
          <w:szCs w:val="27"/>
          <w:lang w:eastAsia="pl-PL"/>
        </w:rPr>
        <w:br w:type="textWrapping" w:clear="all"/>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c) wpusty na powierzchniach stykowych krawężników</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noProof/>
          <w:color w:val="000000"/>
          <w:sz w:val="20"/>
          <w:szCs w:val="20"/>
          <w:lang w:eastAsia="pl-PL"/>
        </w:rPr>
        <w:drawing>
          <wp:inline distT="0" distB="0" distL="0" distR="0">
            <wp:extent cx="2066925" cy="923925"/>
            <wp:effectExtent l="19050" t="0" r="9525" b="0"/>
            <wp:docPr id="3" name="Obraz 3" descr="D:\ost\Elementy_ulic\d080101_02_pliki\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st\Elementy_ulic\d080101_02_pliki\image006.jpg"/>
                    <pic:cNvPicPr>
                      <a:picLocks noChangeAspect="1" noChangeArrowheads="1"/>
                    </pic:cNvPicPr>
                  </pic:nvPicPr>
                  <pic:blipFill>
                    <a:blip r:embed="rId6"/>
                    <a:srcRect/>
                    <a:stretch>
                      <a:fillRect/>
                    </a:stretch>
                  </pic:blipFill>
                  <pic:spPr bwMode="auto">
                    <a:xfrm>
                      <a:off x="0" y="0"/>
                      <a:ext cx="2066925" cy="923925"/>
                    </a:xfrm>
                    <a:prstGeom prst="rect">
                      <a:avLst/>
                    </a:prstGeom>
                    <a:noFill/>
                    <a:ln w="9525">
                      <a:noFill/>
                      <a:miter lim="800000"/>
                      <a:headEnd/>
                      <a:tailEnd/>
                    </a:ln>
                  </pic:spPr>
                </pic:pic>
              </a:graphicData>
            </a:graphic>
          </wp:inline>
        </w:drawing>
      </w:r>
      <w:r w:rsidRPr="000D779A">
        <w:rPr>
          <w:rFonts w:ascii="Times New Roman" w:eastAsia="Times New Roman" w:hAnsi="Times New Roman" w:cs="Times New Roman"/>
          <w:color w:val="000000"/>
          <w:sz w:val="20"/>
          <w:szCs w:val="20"/>
          <w:lang w:eastAsia="pl-PL"/>
        </w:rPr>
        <w:br w:type="textWrapping" w:clear="all"/>
        <w:t> </w:t>
      </w:r>
    </w:p>
    <w:p w:rsidR="000D779A" w:rsidRPr="000D779A" w:rsidRDefault="000D779A" w:rsidP="000D779A">
      <w:pPr>
        <w:spacing w:after="0" w:line="240" w:lineRule="auto"/>
        <w:rPr>
          <w:rFonts w:ascii="Times New Roman" w:eastAsia="Times New Roman" w:hAnsi="Times New Roman" w:cs="Times New Roman"/>
          <w:sz w:val="24"/>
          <w:szCs w:val="24"/>
          <w:lang w:eastAsia="pl-PL"/>
        </w:rPr>
      </w:pPr>
      <w:r w:rsidRPr="000D779A">
        <w:rPr>
          <w:rFonts w:ascii="Times New Roman" w:eastAsia="Times New Roman" w:hAnsi="Times New Roman" w:cs="Times New Roman"/>
          <w:color w:val="000000"/>
          <w:sz w:val="27"/>
          <w:szCs w:val="27"/>
          <w:lang w:eastAsia="pl-PL"/>
        </w:rPr>
        <w:br w:type="textWrapping" w:clear="all"/>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Rys. 1. Wymiarowanie krawężników</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hd w:val="clear" w:color="auto" w:fill="DDDDDD"/>
        <w:spacing w:before="120"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Tablica 1. Wymiary krawężników betonowych</w:t>
      </w:r>
    </w:p>
    <w:tbl>
      <w:tblPr>
        <w:tblW w:w="0" w:type="auto"/>
        <w:shd w:val="clear" w:color="auto" w:fill="DDDDDD"/>
        <w:tblCellMar>
          <w:left w:w="0" w:type="dxa"/>
          <w:right w:w="0" w:type="dxa"/>
        </w:tblCellMar>
        <w:tblLook w:val="04A0"/>
      </w:tblPr>
      <w:tblGrid>
        <w:gridCol w:w="1063"/>
        <w:gridCol w:w="1134"/>
        <w:gridCol w:w="1134"/>
        <w:gridCol w:w="1134"/>
        <w:gridCol w:w="1134"/>
        <w:gridCol w:w="1134"/>
        <w:gridCol w:w="1134"/>
        <w:gridCol w:w="1134"/>
      </w:tblGrid>
      <w:tr w:rsidR="000D779A" w:rsidRPr="000D779A" w:rsidTr="000D779A">
        <w:tc>
          <w:tcPr>
            <w:tcW w:w="1063" w:type="dxa"/>
            <w:tcBorders>
              <w:top w:val="single" w:sz="6" w:space="0" w:color="auto"/>
              <w:left w:val="single" w:sz="6" w:space="0" w:color="auto"/>
              <w:bottom w:val="nil"/>
              <w:right w:val="nil"/>
            </w:tcBorders>
            <w:shd w:val="clear" w:color="auto" w:fill="DDDDDD"/>
            <w:noWrap/>
            <w:tcMar>
              <w:top w:w="0" w:type="dxa"/>
              <w:left w:w="70" w:type="dxa"/>
              <w:bottom w:w="0" w:type="dxa"/>
              <w:right w:w="70" w:type="dxa"/>
            </w:tcMar>
            <w:hideMark/>
          </w:tcPr>
          <w:p w:rsidR="000D779A" w:rsidRPr="000D779A" w:rsidRDefault="000D779A" w:rsidP="000D779A">
            <w:pPr>
              <w:spacing w:before="12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Typ</w:t>
            </w:r>
          </w:p>
        </w:tc>
        <w:tc>
          <w:tcPr>
            <w:tcW w:w="1134" w:type="dxa"/>
            <w:tcBorders>
              <w:top w:val="single" w:sz="6" w:space="0" w:color="auto"/>
              <w:left w:val="single" w:sz="6" w:space="0" w:color="auto"/>
              <w:bottom w:val="nil"/>
              <w:right w:val="nil"/>
            </w:tcBorders>
            <w:shd w:val="clear" w:color="auto" w:fill="DDDDDD"/>
            <w:noWrap/>
            <w:tcMar>
              <w:top w:w="0" w:type="dxa"/>
              <w:left w:w="70" w:type="dxa"/>
              <w:bottom w:w="0" w:type="dxa"/>
              <w:right w:w="70" w:type="dxa"/>
            </w:tcMar>
            <w:hideMark/>
          </w:tcPr>
          <w:p w:rsidR="000D779A" w:rsidRPr="000D779A" w:rsidRDefault="000D779A" w:rsidP="000D779A">
            <w:pPr>
              <w:spacing w:before="12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Rodzaj</w:t>
            </w:r>
          </w:p>
        </w:tc>
        <w:tc>
          <w:tcPr>
            <w:tcW w:w="6804" w:type="dxa"/>
            <w:gridSpan w:val="6"/>
            <w:tcBorders>
              <w:top w:val="single" w:sz="6" w:space="0" w:color="auto"/>
              <w:left w:val="single" w:sz="6" w:space="0" w:color="auto"/>
              <w:bottom w:val="single" w:sz="6" w:space="0" w:color="auto"/>
              <w:right w:val="single" w:sz="4"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Wymiary krawężników,   cm</w:t>
            </w:r>
          </w:p>
        </w:tc>
      </w:tr>
      <w:tr w:rsidR="000D779A" w:rsidRPr="000D779A" w:rsidTr="000D779A">
        <w:tc>
          <w:tcPr>
            <w:tcW w:w="1063" w:type="dxa"/>
            <w:tcBorders>
              <w:top w:val="nil"/>
              <w:left w:val="single" w:sz="6" w:space="0" w:color="auto"/>
              <w:bottom w:val="doub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krawężnika</w:t>
            </w:r>
          </w:p>
        </w:tc>
        <w:tc>
          <w:tcPr>
            <w:tcW w:w="1134" w:type="dxa"/>
            <w:tcBorders>
              <w:top w:val="nil"/>
              <w:left w:val="nil"/>
              <w:bottom w:val="double" w:sz="6" w:space="0" w:color="auto"/>
              <w:right w:val="nil"/>
            </w:tcBorders>
            <w:shd w:val="clear" w:color="auto" w:fill="DDDDDD"/>
            <w:noWrap/>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krawężnika</w:t>
            </w:r>
          </w:p>
        </w:tc>
        <w:tc>
          <w:tcPr>
            <w:tcW w:w="1134" w:type="dxa"/>
            <w:tcBorders>
              <w:top w:val="nil"/>
              <w:left w:val="single" w:sz="6" w:space="0" w:color="auto"/>
              <w:bottom w:val="doub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l</w:t>
            </w:r>
          </w:p>
        </w:tc>
        <w:tc>
          <w:tcPr>
            <w:tcW w:w="1134" w:type="dxa"/>
            <w:tcBorders>
              <w:top w:val="single" w:sz="6" w:space="0" w:color="auto"/>
              <w:left w:val="nil"/>
              <w:bottom w:val="doub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b</w:t>
            </w:r>
          </w:p>
        </w:tc>
        <w:tc>
          <w:tcPr>
            <w:tcW w:w="1134" w:type="dxa"/>
            <w:tcBorders>
              <w:top w:val="single" w:sz="6" w:space="0" w:color="auto"/>
              <w:left w:val="nil"/>
              <w:bottom w:val="doub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h</w:t>
            </w:r>
          </w:p>
        </w:tc>
        <w:tc>
          <w:tcPr>
            <w:tcW w:w="1134" w:type="dxa"/>
            <w:tcBorders>
              <w:top w:val="single" w:sz="6" w:space="0" w:color="auto"/>
              <w:left w:val="nil"/>
              <w:bottom w:val="doub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c</w:t>
            </w:r>
          </w:p>
        </w:tc>
        <w:tc>
          <w:tcPr>
            <w:tcW w:w="1134" w:type="dxa"/>
            <w:tcBorders>
              <w:top w:val="single" w:sz="6" w:space="0" w:color="auto"/>
              <w:left w:val="nil"/>
              <w:bottom w:val="doub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d</w:t>
            </w:r>
          </w:p>
        </w:tc>
        <w:tc>
          <w:tcPr>
            <w:tcW w:w="1134" w:type="dxa"/>
            <w:tcBorders>
              <w:top w:val="single" w:sz="6" w:space="0" w:color="auto"/>
              <w:left w:val="nil"/>
              <w:bottom w:val="double" w:sz="6" w:space="0" w:color="auto"/>
              <w:right w:val="single" w:sz="4"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proofErr w:type="spellStart"/>
            <w:r w:rsidRPr="000D779A">
              <w:rPr>
                <w:rFonts w:ascii="Times New Roman" w:eastAsia="Times New Roman" w:hAnsi="Times New Roman" w:cs="Times New Roman"/>
                <w:sz w:val="20"/>
                <w:szCs w:val="20"/>
                <w:lang w:eastAsia="pl-PL"/>
              </w:rPr>
              <w:t>r</w:t>
            </w:r>
            <w:proofErr w:type="spellEnd"/>
          </w:p>
        </w:tc>
      </w:tr>
      <w:tr w:rsidR="000D779A" w:rsidRPr="000D779A" w:rsidTr="000D779A">
        <w:tc>
          <w:tcPr>
            <w:tcW w:w="1063"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18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U</w:t>
            </w:r>
          </w:p>
        </w:tc>
        <w:tc>
          <w:tcPr>
            <w:tcW w:w="1134" w:type="dxa"/>
            <w:tcBorders>
              <w:top w:val="nil"/>
              <w:left w:val="nil"/>
              <w:bottom w:val="single" w:sz="6" w:space="0" w:color="auto"/>
              <w:right w:val="nil"/>
            </w:tcBorders>
            <w:shd w:val="clear" w:color="auto" w:fill="DDDDDD"/>
            <w:noWrap/>
            <w:tcMar>
              <w:top w:w="0" w:type="dxa"/>
              <w:left w:w="70" w:type="dxa"/>
              <w:bottom w:w="0" w:type="dxa"/>
              <w:right w:w="70" w:type="dxa"/>
            </w:tcMar>
            <w:hideMark/>
          </w:tcPr>
          <w:p w:rsidR="000D779A" w:rsidRPr="000D779A" w:rsidRDefault="000D779A" w:rsidP="000D779A">
            <w:pPr>
              <w:spacing w:before="18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val="en-US" w:eastAsia="pl-PL"/>
              </w:rPr>
              <w:t>a</w:t>
            </w:r>
          </w:p>
        </w:tc>
        <w:tc>
          <w:tcPr>
            <w:tcW w:w="1134"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18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val="en-US" w:eastAsia="pl-PL"/>
              </w:rPr>
              <w:t>100</w:t>
            </w:r>
          </w:p>
        </w:tc>
        <w:tc>
          <w:tcPr>
            <w:tcW w:w="1134"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val="en-US" w:eastAsia="pl-PL"/>
              </w:rPr>
              <w:t>20</w:t>
            </w:r>
          </w:p>
          <w:p w:rsidR="000D779A" w:rsidRPr="000D779A" w:rsidRDefault="000D779A" w:rsidP="000D779A">
            <w:pPr>
              <w:spacing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val="en-US" w:eastAsia="pl-PL"/>
              </w:rPr>
              <w:t>15</w:t>
            </w:r>
          </w:p>
        </w:tc>
        <w:tc>
          <w:tcPr>
            <w:tcW w:w="1134"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val="en-US" w:eastAsia="pl-PL"/>
              </w:rPr>
              <w:t>30</w:t>
            </w:r>
          </w:p>
        </w:tc>
        <w:tc>
          <w:tcPr>
            <w:tcW w:w="1134"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val="en-US" w:eastAsia="pl-PL"/>
              </w:rPr>
              <w:t>min. 3</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val="en-US" w:eastAsia="pl-PL"/>
              </w:rPr>
              <w:t>max. 7</w:t>
            </w:r>
          </w:p>
        </w:tc>
        <w:tc>
          <w:tcPr>
            <w:tcW w:w="1134"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val="de-DE" w:eastAsia="pl-PL"/>
              </w:rPr>
              <w:t>min. 12</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val="de-DE" w:eastAsia="pl-PL"/>
              </w:rPr>
              <w:t>max. 15</w:t>
            </w:r>
          </w:p>
        </w:tc>
        <w:tc>
          <w:tcPr>
            <w:tcW w:w="1134" w:type="dxa"/>
            <w:tcBorders>
              <w:top w:val="nil"/>
              <w:left w:val="nil"/>
              <w:bottom w:val="single" w:sz="6" w:space="0" w:color="auto"/>
              <w:right w:val="single" w:sz="4"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18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val="de-DE" w:eastAsia="pl-PL"/>
              </w:rPr>
              <w:t>1,0</w:t>
            </w:r>
          </w:p>
        </w:tc>
      </w:tr>
      <w:tr w:rsidR="000D779A" w:rsidRPr="000D779A" w:rsidTr="000D779A">
        <w:tc>
          <w:tcPr>
            <w:tcW w:w="1063"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val="de-DE" w:eastAsia="pl-PL"/>
              </w:rPr>
              <w:t> </w:t>
            </w:r>
          </w:p>
          <w:p w:rsidR="000D779A" w:rsidRPr="000D779A" w:rsidRDefault="000D779A" w:rsidP="000D779A">
            <w:pPr>
              <w:spacing w:before="6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val="de-DE" w:eastAsia="pl-PL"/>
              </w:rPr>
              <w:t>D</w:t>
            </w:r>
          </w:p>
        </w:tc>
        <w:tc>
          <w:tcPr>
            <w:tcW w:w="1134" w:type="dxa"/>
            <w:tcBorders>
              <w:top w:val="nil"/>
              <w:left w:val="nil"/>
              <w:bottom w:val="single" w:sz="6" w:space="0" w:color="auto"/>
              <w:right w:val="nil"/>
            </w:tcBorders>
            <w:shd w:val="clear" w:color="auto" w:fill="DDDDDD"/>
            <w:noWrap/>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val="de-DE" w:eastAsia="pl-PL"/>
              </w:rPr>
              <w:t> </w:t>
            </w:r>
          </w:p>
          <w:p w:rsidR="000D779A" w:rsidRPr="000D779A" w:rsidRDefault="000D779A" w:rsidP="000D779A">
            <w:pPr>
              <w:spacing w:before="6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b</w:t>
            </w:r>
          </w:p>
        </w:tc>
        <w:tc>
          <w:tcPr>
            <w:tcW w:w="1134"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p w:rsidR="000D779A" w:rsidRPr="000D779A" w:rsidRDefault="000D779A" w:rsidP="000D779A">
            <w:pPr>
              <w:spacing w:before="6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100</w:t>
            </w:r>
          </w:p>
        </w:tc>
        <w:tc>
          <w:tcPr>
            <w:tcW w:w="1134"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15</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12</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10</w:t>
            </w:r>
          </w:p>
        </w:tc>
        <w:tc>
          <w:tcPr>
            <w:tcW w:w="1134"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20</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25</w:t>
            </w:r>
          </w:p>
          <w:p w:rsidR="000D779A" w:rsidRPr="000D779A" w:rsidRDefault="000D779A" w:rsidP="000D779A">
            <w:pPr>
              <w:spacing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25</w:t>
            </w:r>
          </w:p>
        </w:tc>
        <w:tc>
          <w:tcPr>
            <w:tcW w:w="1134"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p w:rsidR="000D779A" w:rsidRPr="000D779A" w:rsidRDefault="000D779A" w:rsidP="000D779A">
            <w:pPr>
              <w:spacing w:before="6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w:t>
            </w:r>
          </w:p>
        </w:tc>
        <w:tc>
          <w:tcPr>
            <w:tcW w:w="1134"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p w:rsidR="000D779A" w:rsidRPr="000D779A" w:rsidRDefault="000D779A" w:rsidP="000D779A">
            <w:pPr>
              <w:spacing w:before="6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w:t>
            </w:r>
          </w:p>
        </w:tc>
        <w:tc>
          <w:tcPr>
            <w:tcW w:w="1134" w:type="dxa"/>
            <w:tcBorders>
              <w:top w:val="nil"/>
              <w:left w:val="nil"/>
              <w:bottom w:val="single" w:sz="6" w:space="0" w:color="auto"/>
              <w:right w:val="single" w:sz="4" w:space="0" w:color="auto"/>
            </w:tcBorders>
            <w:shd w:val="clear" w:color="auto" w:fill="DDDDDD"/>
            <w:noWrap/>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p w:rsidR="000D779A" w:rsidRPr="000D779A" w:rsidRDefault="000D779A" w:rsidP="000D779A">
            <w:pPr>
              <w:spacing w:before="6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1,0</w:t>
            </w:r>
          </w:p>
        </w:tc>
      </w:tr>
    </w:tbl>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hd w:val="clear" w:color="auto" w:fill="DDDDDD"/>
        <w:spacing w:before="120"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Tablica 2. Dopuszczalne odchyłki wymiarów krawężników betonowych</w:t>
      </w:r>
    </w:p>
    <w:tbl>
      <w:tblPr>
        <w:tblW w:w="0" w:type="auto"/>
        <w:tblInd w:w="70" w:type="dxa"/>
        <w:shd w:val="clear" w:color="auto" w:fill="DDDDDD"/>
        <w:tblCellMar>
          <w:left w:w="0" w:type="dxa"/>
          <w:right w:w="0" w:type="dxa"/>
        </w:tblCellMar>
        <w:tblLook w:val="04A0"/>
      </w:tblPr>
      <w:tblGrid>
        <w:gridCol w:w="1701"/>
        <w:gridCol w:w="2190"/>
        <w:gridCol w:w="1921"/>
      </w:tblGrid>
      <w:tr w:rsidR="000D779A" w:rsidRPr="000D779A" w:rsidTr="000D779A">
        <w:tc>
          <w:tcPr>
            <w:tcW w:w="1701" w:type="dxa"/>
            <w:tcBorders>
              <w:top w:val="single" w:sz="6" w:space="0" w:color="auto"/>
              <w:left w:val="single" w:sz="6" w:space="0" w:color="auto"/>
              <w:bottom w:val="nil"/>
              <w:right w:val="nil"/>
            </w:tcBorders>
            <w:shd w:val="clear" w:color="auto" w:fill="DDDDDD"/>
            <w:noWrap/>
            <w:tcMar>
              <w:top w:w="0" w:type="dxa"/>
              <w:left w:w="70" w:type="dxa"/>
              <w:bottom w:w="0" w:type="dxa"/>
              <w:right w:w="70" w:type="dxa"/>
            </w:tcMar>
            <w:hideMark/>
          </w:tcPr>
          <w:p w:rsidR="000D779A" w:rsidRPr="000D779A" w:rsidRDefault="000D779A" w:rsidP="000D779A">
            <w:pPr>
              <w:spacing w:before="6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Rodzaj</w:t>
            </w:r>
          </w:p>
        </w:tc>
        <w:tc>
          <w:tcPr>
            <w:tcW w:w="4111" w:type="dxa"/>
            <w:gridSpan w:val="2"/>
            <w:tcBorders>
              <w:top w:val="single" w:sz="6" w:space="0" w:color="auto"/>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Dopuszczalna odchyłka, mm</w:t>
            </w:r>
          </w:p>
        </w:tc>
      </w:tr>
      <w:tr w:rsidR="000D779A" w:rsidRPr="000D779A" w:rsidTr="000D779A">
        <w:tc>
          <w:tcPr>
            <w:tcW w:w="1701" w:type="dxa"/>
            <w:tcBorders>
              <w:top w:val="nil"/>
              <w:left w:val="single" w:sz="6" w:space="0" w:color="auto"/>
              <w:bottom w:val="double" w:sz="6" w:space="0" w:color="auto"/>
              <w:right w:val="nil"/>
            </w:tcBorders>
            <w:shd w:val="clear" w:color="auto" w:fill="DDDDDD"/>
            <w:noWrap/>
            <w:tcMar>
              <w:top w:w="0" w:type="dxa"/>
              <w:left w:w="70" w:type="dxa"/>
              <w:bottom w:w="0" w:type="dxa"/>
              <w:right w:w="70" w:type="dxa"/>
            </w:tcMar>
            <w:hideMark/>
          </w:tcPr>
          <w:p w:rsidR="000D779A" w:rsidRPr="000D779A" w:rsidRDefault="000D779A" w:rsidP="000D779A">
            <w:pPr>
              <w:spacing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wymiaru</w:t>
            </w:r>
          </w:p>
        </w:tc>
        <w:tc>
          <w:tcPr>
            <w:tcW w:w="2190" w:type="dxa"/>
            <w:tcBorders>
              <w:top w:val="nil"/>
              <w:left w:val="single" w:sz="6" w:space="0" w:color="auto"/>
              <w:bottom w:val="doub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Gatunek 1</w:t>
            </w:r>
          </w:p>
        </w:tc>
        <w:tc>
          <w:tcPr>
            <w:tcW w:w="1921" w:type="dxa"/>
            <w:tcBorders>
              <w:top w:val="single" w:sz="6" w:space="0" w:color="auto"/>
              <w:left w:val="nil"/>
              <w:bottom w:val="doub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Gatunek 2</w:t>
            </w:r>
          </w:p>
        </w:tc>
      </w:tr>
      <w:tr w:rsidR="000D779A" w:rsidRPr="000D779A" w:rsidTr="000D779A">
        <w:tc>
          <w:tcPr>
            <w:tcW w:w="1701"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l</w:t>
            </w:r>
          </w:p>
        </w:tc>
        <w:tc>
          <w:tcPr>
            <w:tcW w:w="2190"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Symbol" w:eastAsia="Times New Roman" w:hAnsi="Symbol" w:cs="Times New Roman"/>
                <w:sz w:val="20"/>
                <w:szCs w:val="20"/>
                <w:lang w:eastAsia="pl-PL"/>
              </w:rPr>
              <w:t></w:t>
            </w:r>
            <w:r w:rsidRPr="000D779A">
              <w:rPr>
                <w:rFonts w:ascii="Times New Roman" w:eastAsia="Times New Roman" w:hAnsi="Times New Roman" w:cs="Times New Roman"/>
                <w:sz w:val="20"/>
                <w:szCs w:val="20"/>
                <w:lang w:eastAsia="pl-PL"/>
              </w:rPr>
              <w:t> 8</w:t>
            </w:r>
          </w:p>
        </w:tc>
        <w:tc>
          <w:tcPr>
            <w:tcW w:w="1921"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Symbol" w:eastAsia="Times New Roman" w:hAnsi="Symbol" w:cs="Times New Roman"/>
                <w:sz w:val="20"/>
                <w:szCs w:val="20"/>
                <w:lang w:eastAsia="pl-PL"/>
              </w:rPr>
              <w:t></w:t>
            </w:r>
            <w:r w:rsidRPr="000D779A">
              <w:rPr>
                <w:rFonts w:ascii="Times New Roman" w:eastAsia="Times New Roman" w:hAnsi="Times New Roman" w:cs="Times New Roman"/>
                <w:sz w:val="20"/>
                <w:szCs w:val="20"/>
                <w:lang w:eastAsia="pl-PL"/>
              </w:rPr>
              <w:t> 12</w:t>
            </w:r>
          </w:p>
        </w:tc>
      </w:tr>
      <w:tr w:rsidR="000D779A" w:rsidRPr="000D779A" w:rsidTr="000D779A">
        <w:tc>
          <w:tcPr>
            <w:tcW w:w="1701"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b,   h</w:t>
            </w:r>
          </w:p>
        </w:tc>
        <w:tc>
          <w:tcPr>
            <w:tcW w:w="2190"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Symbol" w:eastAsia="Times New Roman" w:hAnsi="Symbol" w:cs="Times New Roman"/>
                <w:sz w:val="20"/>
                <w:szCs w:val="20"/>
                <w:lang w:eastAsia="pl-PL"/>
              </w:rPr>
              <w:t></w:t>
            </w:r>
            <w:r w:rsidRPr="000D779A">
              <w:rPr>
                <w:rFonts w:ascii="Times New Roman" w:eastAsia="Times New Roman" w:hAnsi="Times New Roman" w:cs="Times New Roman"/>
                <w:sz w:val="20"/>
                <w:szCs w:val="20"/>
                <w:lang w:eastAsia="pl-PL"/>
              </w:rPr>
              <w:t> 3</w:t>
            </w:r>
          </w:p>
        </w:tc>
        <w:tc>
          <w:tcPr>
            <w:tcW w:w="1921"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Symbol" w:eastAsia="Times New Roman" w:hAnsi="Symbol" w:cs="Times New Roman"/>
                <w:sz w:val="20"/>
                <w:szCs w:val="20"/>
                <w:lang w:eastAsia="pl-PL"/>
              </w:rPr>
              <w:t></w:t>
            </w:r>
            <w:r w:rsidRPr="000D779A">
              <w:rPr>
                <w:rFonts w:ascii="Times New Roman" w:eastAsia="Times New Roman" w:hAnsi="Times New Roman" w:cs="Times New Roman"/>
                <w:sz w:val="20"/>
                <w:szCs w:val="20"/>
                <w:lang w:eastAsia="pl-PL"/>
              </w:rPr>
              <w:t> 3</w:t>
            </w:r>
          </w:p>
        </w:tc>
      </w:tr>
    </w:tbl>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2.4.2. </w:t>
      </w:r>
      <w:r w:rsidRPr="000D779A">
        <w:rPr>
          <w:rFonts w:ascii="Times New Roman" w:eastAsia="Times New Roman" w:hAnsi="Times New Roman" w:cs="Times New Roman"/>
          <w:color w:val="000000"/>
          <w:sz w:val="20"/>
          <w:szCs w:val="20"/>
          <w:lang w:eastAsia="pl-PL"/>
        </w:rPr>
        <w:t>Dopuszczalne wady i uszkodzenia</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Powierzchnie krawężników betonowych powinny być bez rys, pęknięć i ubytków betonu, o fakturze z formy lub zatartej. Krawędzie elementów powinny być równe i proste.</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Dopuszczalne wady oraz uszkodzenia powierzchni i krawędzi elementów, zgodnie z BN-80/6775-03/01 [14], nie powinny przekraczać wartości podanych w tablicy 3.</w:t>
      </w:r>
    </w:p>
    <w:p w:rsidR="000D779A" w:rsidRPr="000D779A" w:rsidRDefault="000D779A" w:rsidP="000D779A">
      <w:pPr>
        <w:shd w:val="clear" w:color="auto" w:fill="DDDDDD"/>
        <w:spacing w:before="120"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Tablica 3. Dopuszczalne wady i uszkodzenia krawężników betonowych</w:t>
      </w:r>
    </w:p>
    <w:tbl>
      <w:tblPr>
        <w:tblW w:w="0" w:type="auto"/>
        <w:shd w:val="clear" w:color="auto" w:fill="DDDDDD"/>
        <w:tblCellMar>
          <w:left w:w="0" w:type="dxa"/>
          <w:right w:w="0" w:type="dxa"/>
        </w:tblCellMar>
        <w:tblLook w:val="04A0"/>
      </w:tblPr>
      <w:tblGrid>
        <w:gridCol w:w="2055"/>
        <w:gridCol w:w="3260"/>
        <w:gridCol w:w="1098"/>
        <w:gridCol w:w="1098"/>
      </w:tblGrid>
      <w:tr w:rsidR="000D779A" w:rsidRPr="000D779A" w:rsidTr="000D779A">
        <w:tc>
          <w:tcPr>
            <w:tcW w:w="5315" w:type="dxa"/>
            <w:gridSpan w:val="2"/>
            <w:tcBorders>
              <w:top w:val="single" w:sz="6" w:space="0" w:color="auto"/>
              <w:left w:val="single" w:sz="6" w:space="0" w:color="auto"/>
              <w:bottom w:val="nil"/>
              <w:right w:val="nil"/>
            </w:tcBorders>
            <w:shd w:val="clear" w:color="auto" w:fill="DDDDDD"/>
            <w:noWrap/>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p w:rsidR="000D779A" w:rsidRPr="000D779A" w:rsidRDefault="000D779A" w:rsidP="000D779A">
            <w:pPr>
              <w:spacing w:before="6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Rodzaj wad i uszkodzeń</w:t>
            </w:r>
          </w:p>
        </w:tc>
        <w:tc>
          <w:tcPr>
            <w:tcW w:w="2195" w:type="dxa"/>
            <w:gridSpan w:val="2"/>
            <w:tcBorders>
              <w:top w:val="single" w:sz="6" w:space="0" w:color="auto"/>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Dopuszczalna wielkość wad i uszkodzeń</w:t>
            </w:r>
          </w:p>
        </w:tc>
      </w:tr>
      <w:tr w:rsidR="000D779A" w:rsidRPr="000D779A" w:rsidTr="000D779A">
        <w:tc>
          <w:tcPr>
            <w:tcW w:w="5315" w:type="dxa"/>
            <w:gridSpan w:val="2"/>
            <w:tcBorders>
              <w:top w:val="nil"/>
              <w:left w:val="single" w:sz="6" w:space="0" w:color="auto"/>
              <w:bottom w:val="double" w:sz="6" w:space="0" w:color="auto"/>
              <w:right w:val="nil"/>
            </w:tcBorders>
            <w:shd w:val="clear" w:color="auto" w:fill="DDDDDD"/>
            <w:noWrap/>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lastRenderedPageBreak/>
              <w:t> </w:t>
            </w:r>
          </w:p>
        </w:tc>
        <w:tc>
          <w:tcPr>
            <w:tcW w:w="1098" w:type="dxa"/>
            <w:tcBorders>
              <w:top w:val="nil"/>
              <w:left w:val="single" w:sz="6" w:space="0" w:color="auto"/>
              <w:bottom w:val="doub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Gatunek 1</w:t>
            </w:r>
          </w:p>
        </w:tc>
        <w:tc>
          <w:tcPr>
            <w:tcW w:w="1098" w:type="dxa"/>
            <w:tcBorders>
              <w:top w:val="single" w:sz="6" w:space="0" w:color="auto"/>
              <w:left w:val="nil"/>
              <w:bottom w:val="doub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Gatunek 2</w:t>
            </w:r>
          </w:p>
        </w:tc>
      </w:tr>
      <w:tr w:rsidR="000D779A" w:rsidRPr="000D779A" w:rsidTr="000D779A">
        <w:tc>
          <w:tcPr>
            <w:tcW w:w="5315" w:type="dxa"/>
            <w:gridSpan w:val="2"/>
            <w:tcBorders>
              <w:top w:val="nil"/>
              <w:left w:val="single" w:sz="6" w:space="0" w:color="auto"/>
              <w:bottom w:val="nil"/>
              <w:right w:val="nil"/>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Wklęsłość lub wypukłość powierzchni krawężników w mm</w:t>
            </w:r>
          </w:p>
        </w:tc>
        <w:tc>
          <w:tcPr>
            <w:tcW w:w="1098"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2</w:t>
            </w:r>
          </w:p>
        </w:tc>
        <w:tc>
          <w:tcPr>
            <w:tcW w:w="1098"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3</w:t>
            </w:r>
          </w:p>
        </w:tc>
      </w:tr>
      <w:tr w:rsidR="000D779A" w:rsidRPr="000D779A" w:rsidTr="000D779A">
        <w:tc>
          <w:tcPr>
            <w:tcW w:w="2055" w:type="dxa"/>
            <w:tcBorders>
              <w:top w:val="single" w:sz="6" w:space="0" w:color="auto"/>
              <w:left w:val="single" w:sz="6" w:space="0" w:color="auto"/>
              <w:bottom w:val="nil"/>
              <w:right w:val="nil"/>
            </w:tcBorders>
            <w:shd w:val="clear" w:color="auto" w:fill="DDDDDD"/>
            <w:noWrap/>
            <w:tcMar>
              <w:top w:w="0" w:type="dxa"/>
              <w:left w:w="70" w:type="dxa"/>
              <w:bottom w:w="0" w:type="dxa"/>
              <w:right w:w="70" w:type="dxa"/>
            </w:tcMar>
            <w:hideMark/>
          </w:tcPr>
          <w:p w:rsidR="000D779A" w:rsidRPr="000D779A" w:rsidRDefault="000D779A" w:rsidP="000D779A">
            <w:pPr>
              <w:spacing w:before="60"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Szczerby i uszkodzenia</w:t>
            </w:r>
          </w:p>
          <w:p w:rsidR="000D779A" w:rsidRPr="000D779A" w:rsidRDefault="000D779A" w:rsidP="000D779A">
            <w:pPr>
              <w:spacing w:after="6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krawędzi i naroży</w:t>
            </w:r>
          </w:p>
        </w:tc>
        <w:tc>
          <w:tcPr>
            <w:tcW w:w="3260" w:type="dxa"/>
            <w:tcBorders>
              <w:top w:val="single" w:sz="6" w:space="0" w:color="auto"/>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ograniczających powierzchnie górne (ścieralne),   mm</w:t>
            </w:r>
          </w:p>
        </w:tc>
        <w:tc>
          <w:tcPr>
            <w:tcW w:w="2194" w:type="dxa"/>
            <w:gridSpan w:val="2"/>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18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niedopuszczalne</w:t>
            </w:r>
          </w:p>
        </w:tc>
      </w:tr>
      <w:tr w:rsidR="000D779A" w:rsidRPr="000D779A" w:rsidTr="000D779A">
        <w:tc>
          <w:tcPr>
            <w:tcW w:w="2055" w:type="dxa"/>
            <w:tcBorders>
              <w:top w:val="nil"/>
              <w:left w:val="single" w:sz="6" w:space="0" w:color="auto"/>
              <w:bottom w:val="nil"/>
              <w:right w:val="nil"/>
            </w:tcBorders>
            <w:shd w:val="clear" w:color="auto" w:fill="DDDDDD"/>
            <w:noWrap/>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tc>
        <w:tc>
          <w:tcPr>
            <w:tcW w:w="3260" w:type="dxa"/>
            <w:tcBorders>
              <w:top w:val="nil"/>
              <w:left w:val="single" w:sz="6" w:space="0" w:color="auto"/>
              <w:bottom w:val="nil"/>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ograniczających pozostałe</w:t>
            </w:r>
          </w:p>
          <w:p w:rsidR="000D779A" w:rsidRPr="000D779A" w:rsidRDefault="000D779A" w:rsidP="000D779A">
            <w:pPr>
              <w:spacing w:after="6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powierzchnie:</w:t>
            </w:r>
          </w:p>
        </w:tc>
        <w:tc>
          <w:tcPr>
            <w:tcW w:w="1098" w:type="dxa"/>
            <w:tcBorders>
              <w:top w:val="nil"/>
              <w:left w:val="nil"/>
              <w:bottom w:val="nil"/>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tc>
        <w:tc>
          <w:tcPr>
            <w:tcW w:w="1098" w:type="dxa"/>
            <w:tcBorders>
              <w:top w:val="nil"/>
              <w:left w:val="nil"/>
              <w:bottom w:val="nil"/>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tc>
      </w:tr>
      <w:tr w:rsidR="000D779A" w:rsidRPr="000D779A" w:rsidTr="000D779A">
        <w:tc>
          <w:tcPr>
            <w:tcW w:w="2055" w:type="dxa"/>
            <w:tcBorders>
              <w:top w:val="nil"/>
              <w:left w:val="single" w:sz="6" w:space="0" w:color="auto"/>
              <w:bottom w:val="nil"/>
              <w:right w:val="nil"/>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tc>
        <w:tc>
          <w:tcPr>
            <w:tcW w:w="3260"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liczba max</w:t>
            </w:r>
          </w:p>
        </w:tc>
        <w:tc>
          <w:tcPr>
            <w:tcW w:w="1098"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2</w:t>
            </w:r>
          </w:p>
        </w:tc>
        <w:tc>
          <w:tcPr>
            <w:tcW w:w="1098"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2</w:t>
            </w:r>
          </w:p>
        </w:tc>
      </w:tr>
      <w:tr w:rsidR="000D779A" w:rsidRPr="000D779A" w:rsidTr="000D779A">
        <w:tc>
          <w:tcPr>
            <w:tcW w:w="2055" w:type="dxa"/>
            <w:tcBorders>
              <w:top w:val="nil"/>
              <w:left w:val="single" w:sz="6" w:space="0" w:color="auto"/>
              <w:bottom w:val="nil"/>
              <w:right w:val="nil"/>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tc>
        <w:tc>
          <w:tcPr>
            <w:tcW w:w="3260"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długość, mm, max</w:t>
            </w:r>
          </w:p>
        </w:tc>
        <w:tc>
          <w:tcPr>
            <w:tcW w:w="1098"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20</w:t>
            </w:r>
          </w:p>
        </w:tc>
        <w:tc>
          <w:tcPr>
            <w:tcW w:w="1098"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40</w:t>
            </w:r>
          </w:p>
        </w:tc>
      </w:tr>
      <w:tr w:rsidR="000D779A" w:rsidRPr="000D779A" w:rsidTr="000D779A">
        <w:tc>
          <w:tcPr>
            <w:tcW w:w="2055" w:type="dxa"/>
            <w:tcBorders>
              <w:top w:val="nil"/>
              <w:left w:val="single" w:sz="6" w:space="0" w:color="auto"/>
              <w:bottom w:val="single" w:sz="6" w:space="0" w:color="auto"/>
              <w:right w:val="nil"/>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tc>
        <w:tc>
          <w:tcPr>
            <w:tcW w:w="3260"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głębokość, mm, max</w:t>
            </w:r>
          </w:p>
        </w:tc>
        <w:tc>
          <w:tcPr>
            <w:tcW w:w="1098"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6</w:t>
            </w:r>
          </w:p>
        </w:tc>
        <w:tc>
          <w:tcPr>
            <w:tcW w:w="1098"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10</w:t>
            </w:r>
          </w:p>
        </w:tc>
      </w:tr>
    </w:tbl>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2.4.3. </w:t>
      </w:r>
      <w:r w:rsidRPr="000D779A">
        <w:rPr>
          <w:rFonts w:ascii="Times New Roman" w:eastAsia="Times New Roman" w:hAnsi="Times New Roman" w:cs="Times New Roman"/>
          <w:color w:val="000000"/>
          <w:sz w:val="20"/>
          <w:szCs w:val="20"/>
          <w:lang w:eastAsia="pl-PL"/>
        </w:rPr>
        <w:t>Składowanie</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Krawężniki betonowe mogą być przechowywane na składowiskach otwartych, posegregowane według typów, rodzajów, odmian, gatunków i wielkości.</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Krawężniki betonowe należy układać z zastosowaniem podkładek i przekładek drewnianych o wymiarach: grubość 2,5 cm, szerokość 5 cm, długość min. 5 cm większa niż szerokość krawężnika.</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2.4.4. </w:t>
      </w:r>
      <w:r w:rsidRPr="000D779A">
        <w:rPr>
          <w:rFonts w:ascii="Times New Roman" w:eastAsia="Times New Roman" w:hAnsi="Times New Roman" w:cs="Times New Roman"/>
          <w:color w:val="000000"/>
          <w:sz w:val="20"/>
          <w:szCs w:val="20"/>
          <w:lang w:eastAsia="pl-PL"/>
        </w:rPr>
        <w:t>Beton i jego składniki</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2.4.4.1. </w:t>
      </w:r>
      <w:r w:rsidRPr="000D779A">
        <w:rPr>
          <w:rFonts w:ascii="Times New Roman" w:eastAsia="Times New Roman" w:hAnsi="Times New Roman" w:cs="Times New Roman"/>
          <w:color w:val="000000"/>
          <w:sz w:val="20"/>
          <w:szCs w:val="20"/>
          <w:lang w:eastAsia="pl-PL"/>
        </w:rPr>
        <w:t>Beton do produkcji krawężników</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Do produkcji krawężników należy stosować beton wg PN-B-06250 [2], klasy B 25 i B 30. W przypadku wykonywania krawężników dwuwarstwowych, górna (licowa) warstwa krawężników powinna być wykonana z betonu klasy B 30.</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Beton użyty do produkcji krawężników powinien charakteryzować się:</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nasiąkliwością, poniżej 4%,</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 xml:space="preserve">ścieralnością na tarczy </w:t>
      </w:r>
      <w:proofErr w:type="spellStart"/>
      <w:r w:rsidRPr="000D779A">
        <w:rPr>
          <w:rFonts w:ascii="Times New Roman" w:eastAsia="Times New Roman" w:hAnsi="Times New Roman" w:cs="Times New Roman"/>
          <w:color w:val="000000"/>
          <w:sz w:val="20"/>
          <w:szCs w:val="20"/>
          <w:lang w:eastAsia="pl-PL"/>
        </w:rPr>
        <w:t>Boehmego</w:t>
      </w:r>
      <w:proofErr w:type="spellEnd"/>
      <w:r w:rsidRPr="000D779A">
        <w:rPr>
          <w:rFonts w:ascii="Times New Roman" w:eastAsia="Times New Roman" w:hAnsi="Times New Roman" w:cs="Times New Roman"/>
          <w:color w:val="000000"/>
          <w:sz w:val="20"/>
          <w:szCs w:val="20"/>
          <w:lang w:eastAsia="pl-PL"/>
        </w:rPr>
        <w:t>, dla gatunku 1: 3 mm, dla gatunku 2: 4 mm,</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mrozoodpornością i wodoszczelnością, zgodnie z normą PN-B-06250 [2].</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2.4.4.2. </w:t>
      </w:r>
      <w:r w:rsidRPr="000D779A">
        <w:rPr>
          <w:rFonts w:ascii="Times New Roman" w:eastAsia="Times New Roman" w:hAnsi="Times New Roman" w:cs="Times New Roman"/>
          <w:color w:val="000000"/>
          <w:sz w:val="20"/>
          <w:szCs w:val="20"/>
          <w:lang w:eastAsia="pl-PL"/>
        </w:rPr>
        <w:t> Cement</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Cement stosowany do betonu powinien być cementem portlandzkim klasy nie niższej niż „32,5” wg PN-B-19701 [10].</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Przechowywanie cementu powinno być zgodne z BN-88/6731-08 [12].</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2.4.4.3. </w:t>
      </w:r>
      <w:r w:rsidRPr="000D779A">
        <w:rPr>
          <w:rFonts w:ascii="Times New Roman" w:eastAsia="Times New Roman" w:hAnsi="Times New Roman" w:cs="Times New Roman"/>
          <w:color w:val="000000"/>
          <w:sz w:val="20"/>
          <w:szCs w:val="20"/>
          <w:lang w:eastAsia="pl-PL"/>
        </w:rPr>
        <w:t>Kruszywo</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Kruszywo powinno odpowiadać wymaganiom PN-B-06712 [5].</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Kruszywo należy przechowywać w warunkach zabezpieczających je przed zanieczyszczeniem, zmieszaniem z kruszywami innych asortymentów, gatunków i marek.</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2.4.4.4. </w:t>
      </w:r>
      <w:r w:rsidRPr="000D779A">
        <w:rPr>
          <w:rFonts w:ascii="Times New Roman" w:eastAsia="Times New Roman" w:hAnsi="Times New Roman" w:cs="Times New Roman"/>
          <w:color w:val="000000"/>
          <w:sz w:val="20"/>
          <w:szCs w:val="20"/>
          <w:lang w:eastAsia="pl-PL"/>
        </w:rPr>
        <w:t>Woda</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Woda powinna być odmiany „1” i odpowiadać wymaganiom PN-B-32250 [11].</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2.5. Materiały na podsypkę i do zapraw</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Piasek na podsypkę cementowo-piaskową powinien odpowiadać wymaganiom PN-B-06712 [5], a do zaprawy cementowo-piaskowej PN-B-06711 [4].</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Cement na podsypkę i do zaprawy cementowo-piaskowej powinien być cementem portlandzkim klasy nie mniejszej niż „32,5”, odpowiadający wymaganiom PN-B-19701 [10].</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Woda powinna być odmiany „1” i odpowiadać wymaganiom PN-B-32250 [11].</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2.6. Materiały na ławy</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Do wykonania ław pod krawężniki należy stosować, dla:</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a)</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ławy betonowej - beton klasy B 15 lub B 10, wg PN-B-06250 [2], którego składniki powinny odpowiadać wymaganiom punktu 2.4.4,</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b)</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ławy żwirowej - żwir odpowiadający wymaganiom PN-B-11111 [7],</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c)</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ławy tłuczniowej - tłuczeń odpowiadający wymaganiom PN-B-11112 [8].</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lastRenderedPageBreak/>
        <w:t>2.7. Masa zalewowa</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Masa zalewowa, do wypełnienia szczelin dylatacyjnych na gorąco, powinna odpowiadać wymaganiom BN-74/6771-04 [13] lub aprobaty technicznej.</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58" w:name="_Toc428759423"/>
      <w:bookmarkStart w:id="159" w:name="_Toc428239274"/>
      <w:bookmarkEnd w:id="158"/>
      <w:bookmarkEnd w:id="159"/>
      <w:r w:rsidRPr="000D779A">
        <w:rPr>
          <w:rFonts w:ascii="Times New Roman" w:eastAsia="Times New Roman" w:hAnsi="Times New Roman" w:cs="Times New Roman"/>
          <w:b/>
          <w:bCs/>
          <w:caps/>
          <w:color w:val="000080"/>
          <w:kern w:val="36"/>
          <w:sz w:val="20"/>
          <w:szCs w:val="20"/>
          <w:lang w:eastAsia="pl-PL"/>
        </w:rPr>
        <w:t>3. SPRZĘT</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3.1. Ogólne wymagania dotyczące sprzętu</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r w:rsidRPr="000D779A">
        <w:rPr>
          <w:rFonts w:ascii="Times New Roman" w:eastAsia="Times New Roman" w:hAnsi="Times New Roman" w:cs="Times New Roman"/>
          <w:color w:val="000000"/>
          <w:sz w:val="20"/>
          <w:szCs w:val="20"/>
          <w:lang w:eastAsia="pl-PL"/>
        </w:rPr>
        <w:t xml:space="preserve">Ogólne wymagania dotyczące sprzętu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3.</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3.2. Sprzęt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r w:rsidRPr="000D779A">
        <w:rPr>
          <w:rFonts w:ascii="Times New Roman" w:eastAsia="Times New Roman" w:hAnsi="Times New Roman" w:cs="Times New Roman"/>
          <w:color w:val="000000"/>
          <w:sz w:val="20"/>
          <w:szCs w:val="20"/>
          <w:lang w:eastAsia="pl-PL"/>
        </w:rPr>
        <w:t>Roboty wykonuje się ręcznie przy zastosowaniu:</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betoniarek do wytwarzania betonu i zapraw oraz przygotowania podsypki cementowo-piaskowej,</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wibratorów płytowych, ubijaków ręcznych lub mechanicznych.</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60" w:name="_Toc428759424"/>
      <w:bookmarkStart w:id="161" w:name="_Toc428239275"/>
      <w:bookmarkEnd w:id="160"/>
      <w:bookmarkEnd w:id="161"/>
      <w:r w:rsidRPr="000D779A">
        <w:rPr>
          <w:rFonts w:ascii="Times New Roman" w:eastAsia="Times New Roman" w:hAnsi="Times New Roman" w:cs="Times New Roman"/>
          <w:b/>
          <w:bCs/>
          <w:caps/>
          <w:color w:val="000080"/>
          <w:kern w:val="36"/>
          <w:sz w:val="20"/>
          <w:szCs w:val="20"/>
          <w:lang w:eastAsia="pl-PL"/>
        </w:rPr>
        <w:t>4. TRANSPORT</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4.1. Ogólne wymagania dotyczące transportu</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wymagania dotyczące transportu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4.</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4.2. Transport krawężników</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r w:rsidRPr="000D779A">
        <w:rPr>
          <w:rFonts w:ascii="Times New Roman" w:eastAsia="Times New Roman" w:hAnsi="Times New Roman" w:cs="Times New Roman"/>
          <w:color w:val="000000"/>
          <w:sz w:val="20"/>
          <w:szCs w:val="20"/>
          <w:lang w:eastAsia="pl-PL"/>
        </w:rPr>
        <w:t>Krawężniki betonowe mogą być przewożone dowolnymi środkami transportowymi.</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Krawężniki betonowe układać należy na środkach transportowych w pozycji pionowej z nachyleniem w kierunku jazdy.</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Krawężniki powinny być zabezpieczone przed przemieszczeniem się i uszkodzeniami w czasie transportu, a górna warstwa nie powinna wystawać poza ściany środka transportowego więcej niż 1/3 wysokości tej warstwy.</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4.3. Transport pozostałych materiałów</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Transport cementu powinien się odbywać w warunkach zgodnych z BN-88/6731-08 [12].</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Kruszywa można przewozić dowolnym środkiem transportu, w warunkach zabezpieczających je przed zanieczyszczeniem i zmieszaniem z innymi materiałami. Podczas transportu kruszywa powinny być zabezpieczone przed wysypaniem, a kruszywo drobne - przed rozpyleniem.</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Masę zalewową należy pakować w bębny blaszane lub beczki drewniane. Transport powinien odbywać się w warunkach zabezpieczających przed uszkodzeniem bębnów i beczek.</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62" w:name="_Toc428759425"/>
      <w:bookmarkStart w:id="163" w:name="_Toc428239276"/>
      <w:bookmarkEnd w:id="162"/>
      <w:bookmarkEnd w:id="163"/>
      <w:r w:rsidRPr="000D779A">
        <w:rPr>
          <w:rFonts w:ascii="Times New Roman" w:eastAsia="Times New Roman" w:hAnsi="Times New Roman" w:cs="Times New Roman"/>
          <w:b/>
          <w:bCs/>
          <w:caps/>
          <w:color w:val="000080"/>
          <w:kern w:val="36"/>
          <w:sz w:val="20"/>
          <w:szCs w:val="20"/>
          <w:lang w:eastAsia="pl-PL"/>
        </w:rPr>
        <w:t>5. WYKONANIE ROBÓT</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5.1. Ogólne zasady wykonania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r w:rsidRPr="000D779A">
        <w:rPr>
          <w:rFonts w:ascii="Times New Roman" w:eastAsia="Times New Roman" w:hAnsi="Times New Roman" w:cs="Times New Roman"/>
          <w:color w:val="000000"/>
          <w:sz w:val="20"/>
          <w:szCs w:val="20"/>
          <w:lang w:eastAsia="pl-PL"/>
        </w:rPr>
        <w:t xml:space="preserve">Ogólne zasady wykonania robót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5.</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5.2. Wykonanie koryta pod ławy</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Koryto pod ławy należy wykonywać zgodnie z PN-B-06050 [1].</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Wymiary wykopu powinny odpowiadać wymiarom ławy w planie z uwzględnieniem w szerokości dna wykopu ew. konstrukcji szalunku.</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Wskaźnik zagęszczenia dna wykonanego koryta pod ławę powinien wynosić co najmniej 0,97 według normalnej metody </w:t>
      </w:r>
      <w:proofErr w:type="spellStart"/>
      <w:r w:rsidRPr="000D779A">
        <w:rPr>
          <w:rFonts w:ascii="Times New Roman" w:eastAsia="Times New Roman" w:hAnsi="Times New Roman" w:cs="Times New Roman"/>
          <w:color w:val="000000"/>
          <w:sz w:val="20"/>
          <w:szCs w:val="20"/>
          <w:lang w:eastAsia="pl-PL"/>
        </w:rPr>
        <w:t>Proctora</w:t>
      </w:r>
      <w:proofErr w:type="spellEnd"/>
      <w:r w:rsidRPr="000D779A">
        <w:rPr>
          <w:rFonts w:ascii="Times New Roman" w:eastAsia="Times New Roman" w:hAnsi="Times New Roman" w:cs="Times New Roman"/>
          <w:color w:val="000000"/>
          <w:sz w:val="20"/>
          <w:szCs w:val="20"/>
          <w:lang w:eastAsia="pl-PL"/>
        </w:rPr>
        <w:t>.</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5.3. Wykonanie ław</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Wykonanie ław powinno być zgodne z BN-64/8845-02 [16].</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5.3.1. </w:t>
      </w:r>
      <w:r w:rsidRPr="000D779A">
        <w:rPr>
          <w:rFonts w:ascii="Times New Roman" w:eastAsia="Times New Roman" w:hAnsi="Times New Roman" w:cs="Times New Roman"/>
          <w:color w:val="000000"/>
          <w:sz w:val="20"/>
          <w:szCs w:val="20"/>
          <w:lang w:eastAsia="pl-PL"/>
        </w:rPr>
        <w:t>Ława żwirowa</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Ławy żwirowe o wysokości do 10 cm wykonuje się jednowarstwowo przez zasypanie koryta żwirem i zagęszczenie go polewając wodą.</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Ławy o wysokości powyżej 10 cm należy wykonywać dwuwarstwowo, starannie zagęszczając poszczególne warstwy.</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5.3.2. </w:t>
      </w:r>
      <w:r w:rsidRPr="000D779A">
        <w:rPr>
          <w:rFonts w:ascii="Times New Roman" w:eastAsia="Times New Roman" w:hAnsi="Times New Roman" w:cs="Times New Roman"/>
          <w:color w:val="000000"/>
          <w:sz w:val="20"/>
          <w:szCs w:val="20"/>
          <w:lang w:eastAsia="pl-PL"/>
        </w:rPr>
        <w:t>Ława tłuczniowa</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Ławy należy wykonywać przez zasypanie wykopu koryta tłuczniem.</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lastRenderedPageBreak/>
        <w:t>                Tłuczeń należy starannie ubić polewając wodą. Górną powierzchnię ławy tłuczniowej należy wyrównać klińcem i ostatecznie zagęścić.</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Przy grubości warstwy tłucznia w ławie wynoszącej powyżej 10 cm należy ławę wykonać dwuwarstwowo, starannie zagęszczając poszczególne warstwy.</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5.3.3. </w:t>
      </w:r>
      <w:r w:rsidRPr="000D779A">
        <w:rPr>
          <w:rFonts w:ascii="Times New Roman" w:eastAsia="Times New Roman" w:hAnsi="Times New Roman" w:cs="Times New Roman"/>
          <w:color w:val="000000"/>
          <w:sz w:val="20"/>
          <w:szCs w:val="20"/>
          <w:lang w:eastAsia="pl-PL"/>
        </w:rPr>
        <w:t>Ława betonowa</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Ławy betonowe zwykłe w gruntach spoistych wykonuje się bez szalowania, przy gruntach sypkich należy stosować szalowanie.</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Ławy betonowe z oporem wykonuje się w szalowaniu. Beton rozścielony w szalowaniu lub bezpośrednio w korycie powinien być wyrównywany warstwami. Betonowanie ław należy wykonywać zgodnie z wymaganiami PN-B-06251 [3], przy czym należy stosować co 50 m szczeliny dylatacyjne wypełnione bitumiczną masą zalewową.</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5.4. Ustawienie krawężników betonowych</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5.4.1. </w:t>
      </w:r>
      <w:r w:rsidRPr="000D779A">
        <w:rPr>
          <w:rFonts w:ascii="Times New Roman" w:eastAsia="Times New Roman" w:hAnsi="Times New Roman" w:cs="Times New Roman"/>
          <w:color w:val="000000"/>
          <w:sz w:val="20"/>
          <w:szCs w:val="20"/>
          <w:lang w:eastAsia="pl-PL"/>
        </w:rPr>
        <w:t>Zasady ustawiania krawężników</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Światło (odległość górnej powierzchni krawężnika od jezdni) powinno być zgodne z ustaleniami dokumentacji projektowej, a w przypadku braku takich ustaleń powinno wynosić od 10 do 12 cm, a w przypadkach wyjątkowych (np. ze względu na „wyrobienie” ścieku)  może być zmniejszone do 6 cm lub zwiększone do 16 </w:t>
      </w:r>
      <w:proofErr w:type="spellStart"/>
      <w:r w:rsidRPr="000D779A">
        <w:rPr>
          <w:rFonts w:ascii="Times New Roman" w:eastAsia="Times New Roman" w:hAnsi="Times New Roman" w:cs="Times New Roman"/>
          <w:color w:val="000000"/>
          <w:sz w:val="20"/>
          <w:szCs w:val="20"/>
          <w:lang w:eastAsia="pl-PL"/>
        </w:rPr>
        <w:t>cm</w:t>
      </w:r>
      <w:proofErr w:type="spellEnd"/>
      <w:r w:rsidRPr="000D779A">
        <w:rPr>
          <w:rFonts w:ascii="Times New Roman" w:eastAsia="Times New Roman" w:hAnsi="Times New Roman" w:cs="Times New Roman"/>
          <w:color w:val="000000"/>
          <w:sz w:val="20"/>
          <w:szCs w:val="20"/>
          <w:lang w:eastAsia="pl-PL"/>
        </w:rPr>
        <w: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Zewnętrzna ściana krawężnika od strony chodnika powinna być po ustawieniu krawężnika obsypana piaskiem, żwirem, tłuczniem lub miejscowym gruntem przepuszczalnym, starannie ubitym.</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Ustawienie krawężników powinno być zgodne z BN-64/8845-02 [16].</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5.4.2. </w:t>
      </w:r>
      <w:r w:rsidRPr="000D779A">
        <w:rPr>
          <w:rFonts w:ascii="Times New Roman" w:eastAsia="Times New Roman" w:hAnsi="Times New Roman" w:cs="Times New Roman"/>
          <w:color w:val="000000"/>
          <w:sz w:val="20"/>
          <w:szCs w:val="20"/>
          <w:lang w:eastAsia="pl-PL"/>
        </w:rPr>
        <w:t>Ustawienie krawężników na ławie żwirowej lub tłuczniowej</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Ustawianie krawężników na ławie żwirowej i tłuczniowej powinno być wykonywane na podsypce z piasku o grubości warstwy od 3 do 5 cm po zagęszczeniu.</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5.4.3. </w:t>
      </w:r>
      <w:r w:rsidRPr="000D779A">
        <w:rPr>
          <w:rFonts w:ascii="Times New Roman" w:eastAsia="Times New Roman" w:hAnsi="Times New Roman" w:cs="Times New Roman"/>
          <w:color w:val="000000"/>
          <w:sz w:val="20"/>
          <w:szCs w:val="20"/>
          <w:lang w:eastAsia="pl-PL"/>
        </w:rPr>
        <w:t>Ustawienie krawężników na ławie betonowej</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Ustawianie krawężników na ławie betonowej wykonuje się  na podsypce z piasku lub na podsypce cementowo-piaskowej o grubości 3 do 5 cm po zagęszczeniu.</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5.4.4. </w:t>
      </w:r>
      <w:r w:rsidRPr="000D779A">
        <w:rPr>
          <w:rFonts w:ascii="Times New Roman" w:eastAsia="Times New Roman" w:hAnsi="Times New Roman" w:cs="Times New Roman"/>
          <w:color w:val="000000"/>
          <w:sz w:val="20"/>
          <w:szCs w:val="20"/>
          <w:lang w:eastAsia="pl-PL"/>
        </w:rPr>
        <w:t>Wypełnianie spoin</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Spoiny krawężników nie powinny przekraczać szerokości 1 </w:t>
      </w:r>
      <w:proofErr w:type="spellStart"/>
      <w:r w:rsidRPr="000D779A">
        <w:rPr>
          <w:rFonts w:ascii="Times New Roman" w:eastAsia="Times New Roman" w:hAnsi="Times New Roman" w:cs="Times New Roman"/>
          <w:color w:val="000000"/>
          <w:sz w:val="20"/>
          <w:szCs w:val="20"/>
          <w:lang w:eastAsia="pl-PL"/>
        </w:rPr>
        <w:t>cm</w:t>
      </w:r>
      <w:proofErr w:type="spellEnd"/>
      <w:r w:rsidRPr="000D779A">
        <w:rPr>
          <w:rFonts w:ascii="Times New Roman" w:eastAsia="Times New Roman" w:hAnsi="Times New Roman" w:cs="Times New Roman"/>
          <w:color w:val="000000"/>
          <w:sz w:val="20"/>
          <w:szCs w:val="20"/>
          <w:lang w:eastAsia="pl-PL"/>
        </w:rPr>
        <w:t>. Spoiny należy wypełnić żwirem, piaskiem lub zaprawą cementowo-piaskową, przygotowaną w stosunku 1:2. Zalewanie spoin krawężników zaprawą cementowo-piaskową stosuje się wyłącznie do krawężników ustawionych na ławie betonowej.</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Spoiny krawężników przed zalaniem zaprawą należy oczyścić i zmyć wodą. Dla zabezpieczenia przed wpływami temperatury krawężniki ustawione na podsypce cementowo-piaskowej i o spoinach zalanych zaprawą należy zalewać co 50 m bitumiczną masą zalewową nad szczeliną dylatacyjną ławy.</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64" w:name="_Toc428759426"/>
      <w:bookmarkEnd w:id="164"/>
      <w:r w:rsidRPr="000D779A">
        <w:rPr>
          <w:rFonts w:ascii="Times New Roman" w:eastAsia="Times New Roman" w:hAnsi="Times New Roman" w:cs="Times New Roman"/>
          <w:b/>
          <w:bCs/>
          <w:caps/>
          <w:color w:val="000080"/>
          <w:kern w:val="36"/>
          <w:sz w:val="20"/>
          <w:szCs w:val="20"/>
          <w:lang w:eastAsia="pl-PL"/>
        </w:rPr>
        <w:t>6. KONTROLA JAKOŚCI ROBÓT</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6.1. Ogólne zasady kontroli jakości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zasady kontroli jakości robót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6.</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6.2. Badania przed przystąpieniem do robót</w:t>
      </w:r>
    </w:p>
    <w:p w:rsidR="000D779A" w:rsidRPr="000D779A" w:rsidRDefault="000D779A" w:rsidP="000D779A">
      <w:pPr>
        <w:shd w:val="clear" w:color="auto" w:fill="DDDDDD"/>
        <w:spacing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6.2.1. </w:t>
      </w:r>
      <w:r w:rsidRPr="000D779A">
        <w:rPr>
          <w:rFonts w:ascii="Times New Roman" w:eastAsia="Times New Roman" w:hAnsi="Times New Roman" w:cs="Times New Roman"/>
          <w:color w:val="000000"/>
          <w:sz w:val="20"/>
          <w:szCs w:val="20"/>
          <w:lang w:eastAsia="pl-PL"/>
        </w:rPr>
        <w:t>Badania krawężników</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Przed przystąpieniem do robót Wykonawca powinien wykonać badania materiałów przeznaczonych do ustawienia krawężników betonowych i przedstawić wyniki tych badań Inżynierowi  do akceptacji.</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1 mm, zgodnie z ustaleniami PN-B-10021 [6].</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Sprawdzenie kształtu i wymiarów elementów należy przeprowadzić z dokładnością do 1 mm przy użyciu suwmiarki oraz przymiaru stalowego lub taśmy zgodnie z wymaganiami tablicy 1 i 2. Sprawdzenie kątów prostych w narożach elementów wykonuje się przez przyłożenie kątownika do badanego naroża i zmierzenia odchyłek z dokładnością do 1 </w:t>
      </w:r>
      <w:proofErr w:type="spellStart"/>
      <w:r w:rsidRPr="000D779A">
        <w:rPr>
          <w:rFonts w:ascii="Times New Roman" w:eastAsia="Times New Roman" w:hAnsi="Times New Roman" w:cs="Times New Roman"/>
          <w:color w:val="000000"/>
          <w:sz w:val="20"/>
          <w:szCs w:val="20"/>
          <w:lang w:eastAsia="pl-PL"/>
        </w:rPr>
        <w:t>mm</w:t>
      </w:r>
      <w:proofErr w:type="spellEnd"/>
      <w:r w:rsidRPr="000D779A">
        <w:rPr>
          <w:rFonts w:ascii="Times New Roman" w:eastAsia="Times New Roman" w:hAnsi="Times New Roman" w:cs="Times New Roman"/>
          <w:color w:val="000000"/>
          <w:sz w:val="20"/>
          <w:szCs w:val="20"/>
          <w:lang w:eastAsia="pl-PL"/>
        </w:rPr>
        <w:t>.</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6.2.2. </w:t>
      </w:r>
      <w:r w:rsidRPr="000D779A">
        <w:rPr>
          <w:rFonts w:ascii="Times New Roman" w:eastAsia="Times New Roman" w:hAnsi="Times New Roman" w:cs="Times New Roman"/>
          <w:color w:val="000000"/>
          <w:sz w:val="20"/>
          <w:szCs w:val="20"/>
          <w:lang w:eastAsia="pl-PL"/>
        </w:rPr>
        <w:t>Badania pozostałych materiałów</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lastRenderedPageBreak/>
        <w:t xml:space="preserve">                Badania pozostałych materiałów stosowanych przy ustawianiu krawężników betonowych powinny obejmować wszystkie właściwości, określone w normach podanych dla odpowiednich materiałów w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2.</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6.3. Badania w czasie robót</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6.3.1. </w:t>
      </w:r>
      <w:r w:rsidRPr="000D779A">
        <w:rPr>
          <w:rFonts w:ascii="Times New Roman" w:eastAsia="Times New Roman" w:hAnsi="Times New Roman" w:cs="Times New Roman"/>
          <w:color w:val="000000"/>
          <w:sz w:val="20"/>
          <w:szCs w:val="20"/>
          <w:lang w:eastAsia="pl-PL"/>
        </w:rPr>
        <w:t>Sprawdzenie koryta pod ławę</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Należy sprawdzać wymiary koryta oraz zagęszczenie podłoża na dnie wykopu.</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Tolerancja dla szerokości wykopu wynosi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xml:space="preserve"> 2 </w:t>
      </w:r>
      <w:proofErr w:type="spellStart"/>
      <w:r w:rsidRPr="000D779A">
        <w:rPr>
          <w:rFonts w:ascii="Times New Roman" w:eastAsia="Times New Roman" w:hAnsi="Times New Roman" w:cs="Times New Roman"/>
          <w:color w:val="000000"/>
          <w:sz w:val="20"/>
          <w:szCs w:val="20"/>
          <w:lang w:eastAsia="pl-PL"/>
        </w:rPr>
        <w:t>cm</w:t>
      </w:r>
      <w:proofErr w:type="spellEnd"/>
      <w:r w:rsidRPr="000D779A">
        <w:rPr>
          <w:rFonts w:ascii="Times New Roman" w:eastAsia="Times New Roman" w:hAnsi="Times New Roman" w:cs="Times New Roman"/>
          <w:color w:val="000000"/>
          <w:sz w:val="20"/>
          <w:szCs w:val="20"/>
          <w:lang w:eastAsia="pl-PL"/>
        </w:rPr>
        <w:t xml:space="preserve">. Zagęszczenie podłoża powinno być zgodne z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5.2.</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6.3.2. </w:t>
      </w:r>
      <w:r w:rsidRPr="000D779A">
        <w:rPr>
          <w:rFonts w:ascii="Times New Roman" w:eastAsia="Times New Roman" w:hAnsi="Times New Roman" w:cs="Times New Roman"/>
          <w:color w:val="000000"/>
          <w:sz w:val="20"/>
          <w:szCs w:val="20"/>
          <w:lang w:eastAsia="pl-PL"/>
        </w:rPr>
        <w:t>Sprawdzenie ław</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Przy wykonywaniu ław badaniu podlegają:</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a)</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Zgodność profilu podłużnego górnej powierzchni ław z dokumentacją projektową.</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Profil podłużny górnej powierzchni ławy powinien być zgodny z projektowaną niweletą. Dopuszczalne odchylenia mogą wynosić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1 cm na każde 100 m ławy.</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b)   Wymiary ław.</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Wymiary ław należy sprawdzić w dwóch dowolnie wybranych punktach na każde 100 m ławy. Tolerancje wymiarów wynoszą:</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 dla wysokości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10% wysokości projektowanej,</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 dla szerokości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10% szerokości projektowanej.</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c)   Równość górnej powierzchni ław.</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Równość górnej powierzchni ławy sprawdza się przez przyłożenie w dwóch punktach, na każde 100 m ławy, trzymetrowej łaty.</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Prześwit pomiędzy górną powierzchnią ławy i przyłożoną łatą nie może przekraczać               1 </w:t>
      </w:r>
      <w:proofErr w:type="spellStart"/>
      <w:r w:rsidRPr="000D779A">
        <w:rPr>
          <w:rFonts w:ascii="Times New Roman" w:eastAsia="Times New Roman" w:hAnsi="Times New Roman" w:cs="Times New Roman"/>
          <w:color w:val="000000"/>
          <w:sz w:val="20"/>
          <w:szCs w:val="20"/>
          <w:lang w:eastAsia="pl-PL"/>
        </w:rPr>
        <w:t>cm</w:t>
      </w:r>
      <w:proofErr w:type="spellEnd"/>
      <w:r w:rsidRPr="000D779A">
        <w:rPr>
          <w:rFonts w:ascii="Times New Roman" w:eastAsia="Times New Roman" w:hAnsi="Times New Roman" w:cs="Times New Roman"/>
          <w:color w:val="000000"/>
          <w:sz w:val="20"/>
          <w:szCs w:val="20"/>
          <w:lang w:eastAsia="pl-PL"/>
        </w:rPr>
        <w:t>.</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d)   Zagęszczenie ław.</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Zagęszczenie ław bada się w dwóch przekrojach na każde 100 m. Ławy ze żwiru lub piasku nie mogą wykazywać śladu urządzenia zagęszczającego.</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Ławy z tłucznia, badane próbą wyjęcia poszczególnych </w:t>
      </w:r>
      <w:proofErr w:type="spellStart"/>
      <w:r w:rsidRPr="000D779A">
        <w:rPr>
          <w:rFonts w:ascii="Times New Roman" w:eastAsia="Times New Roman" w:hAnsi="Times New Roman" w:cs="Times New Roman"/>
          <w:color w:val="000000"/>
          <w:sz w:val="20"/>
          <w:szCs w:val="20"/>
          <w:lang w:eastAsia="pl-PL"/>
        </w:rPr>
        <w:t>ziarn</w:t>
      </w:r>
      <w:proofErr w:type="spellEnd"/>
      <w:r w:rsidRPr="000D779A">
        <w:rPr>
          <w:rFonts w:ascii="Times New Roman" w:eastAsia="Times New Roman" w:hAnsi="Times New Roman" w:cs="Times New Roman"/>
          <w:color w:val="000000"/>
          <w:sz w:val="20"/>
          <w:szCs w:val="20"/>
          <w:lang w:eastAsia="pl-PL"/>
        </w:rPr>
        <w:t xml:space="preserve"> tłucznia, nie powinny pozwalać na wyjęcie ziarna z ławy.</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e)   Odchylenie linii ław od projektowanego kierunku.</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Dopuszczalne odchylenie linii ław od projektowanego kierunku nie może przekraczać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2 cm na każde 100 m wykonanej ławy.</w:t>
      </w:r>
    </w:p>
    <w:p w:rsidR="000D779A" w:rsidRPr="000D779A" w:rsidRDefault="000D779A" w:rsidP="000D779A">
      <w:pPr>
        <w:shd w:val="clear" w:color="auto" w:fill="DDDDDD"/>
        <w:spacing w:before="120"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6.3.3. </w:t>
      </w:r>
      <w:r w:rsidRPr="000D779A">
        <w:rPr>
          <w:rFonts w:ascii="Times New Roman" w:eastAsia="Times New Roman" w:hAnsi="Times New Roman" w:cs="Times New Roman"/>
          <w:color w:val="000000"/>
          <w:sz w:val="20"/>
          <w:szCs w:val="20"/>
          <w:lang w:eastAsia="pl-PL"/>
        </w:rPr>
        <w:t>Sprawdzenie ustawienia krawężników</w:t>
      </w:r>
    </w:p>
    <w:p w:rsidR="000D779A" w:rsidRPr="000D779A" w:rsidRDefault="000D779A" w:rsidP="000D779A">
      <w:pPr>
        <w:shd w:val="clear" w:color="auto" w:fill="DDDDDD"/>
        <w:spacing w:before="120"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Przy ustawianiu krawężników należy sprawdzać:</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a)</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dopuszczalne odchylenia linii krawężników w poziomie od linii projektowanej, które wynosi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1 cm na każde 100 m ustawionego krawężnika,</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b)</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dopuszczalne odchylenie niwelety górnej płaszczyzny krawężnika od niwelety projektowanej, które wynosi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1 cm na każde 100 m ustawionego krawężnika,</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c)</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równość górnej powierzchni krawężników, sprawdzane przez przyłożenie w dwóch punktach na każde 100 m krawężnika, trzymetrowej łaty, przy czym prześwit pomiędzy górną powierzchnią krawężnika i przyłożoną łatą nie może przekraczać 1 cm,</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d)</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dokładność wypełnienia spoin bada się co 10 metrów. Spoiny muszą być wypełnione całkowicie na pełną głębokość.</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65" w:name="_Toc428759427"/>
      <w:bookmarkStart w:id="166" w:name="_Toc428323653"/>
      <w:bookmarkStart w:id="167" w:name="_Toc428169263"/>
      <w:bookmarkEnd w:id="165"/>
      <w:bookmarkEnd w:id="166"/>
      <w:bookmarkEnd w:id="167"/>
      <w:r w:rsidRPr="000D779A">
        <w:rPr>
          <w:rFonts w:ascii="Times New Roman" w:eastAsia="Times New Roman" w:hAnsi="Times New Roman" w:cs="Times New Roman"/>
          <w:b/>
          <w:bCs/>
          <w:caps/>
          <w:color w:val="000080"/>
          <w:kern w:val="36"/>
          <w:sz w:val="20"/>
          <w:szCs w:val="20"/>
          <w:lang w:eastAsia="pl-PL"/>
        </w:rPr>
        <w:t>7. OBMIAR ROBÓT</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7.1. Ogólne zasady obmiaru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zasady obmiaru robót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7.</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7.2. Jednostka obmiarowa</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Jednostką obmiarową jest m (metr) ustawionego krawężnika betonowego.</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68" w:name="_Toc428759428"/>
      <w:bookmarkStart w:id="169" w:name="_Toc428323654"/>
      <w:bookmarkStart w:id="170" w:name="_Toc428169264"/>
      <w:bookmarkEnd w:id="168"/>
      <w:bookmarkEnd w:id="169"/>
      <w:bookmarkEnd w:id="170"/>
      <w:r w:rsidRPr="000D779A">
        <w:rPr>
          <w:rFonts w:ascii="Times New Roman" w:eastAsia="Times New Roman" w:hAnsi="Times New Roman" w:cs="Times New Roman"/>
          <w:b/>
          <w:bCs/>
          <w:caps/>
          <w:color w:val="000080"/>
          <w:kern w:val="36"/>
          <w:sz w:val="20"/>
          <w:szCs w:val="20"/>
          <w:lang w:eastAsia="pl-PL"/>
        </w:rPr>
        <w:t>8. ODBIÓR ROBÓT</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8.1. Ogólne zasady odbioru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zasady odbioru robót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8.</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Roboty uznaje się za wykonane zgodnie z dokumentacją projektową, SST i wymaganiami Inżyniera, jeżeli wszystkie pomiary i badania z zachowaniem tolerancji wg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6 dały wyniki pozytywne.</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8.2. Odbiór robót zanikających i ulegających zakryciu</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lastRenderedPageBreak/>
        <w:t>                Odbiorowi robót zanikających i ulegających zakryciu podlegają:</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wykonanie koryta pod ławę,</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wykonanie ławy,</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wykonanie podsypki.</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71" w:name="_Toc428759429"/>
      <w:bookmarkStart w:id="172" w:name="_Toc428323655"/>
      <w:bookmarkStart w:id="173" w:name="_Toc428169265"/>
      <w:bookmarkEnd w:id="171"/>
      <w:bookmarkEnd w:id="172"/>
      <w:bookmarkEnd w:id="173"/>
      <w:r w:rsidRPr="000D779A">
        <w:rPr>
          <w:rFonts w:ascii="Times New Roman" w:eastAsia="Times New Roman" w:hAnsi="Times New Roman" w:cs="Times New Roman"/>
          <w:b/>
          <w:bCs/>
          <w:caps/>
          <w:color w:val="000080"/>
          <w:kern w:val="36"/>
          <w:sz w:val="20"/>
          <w:szCs w:val="20"/>
          <w:lang w:eastAsia="pl-PL"/>
        </w:rPr>
        <w:t>9. PODSTAWA PŁATNOŚCI</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9.1. Ogólne ustalenia dotyczące podstawy płatności</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ustalenia dotyczące podstawy płatności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9.</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9.2. Cena jednostki obmiarowej</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Cena wykonania 1 m krawężnika betonowego obejmuje:</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prace pomiarowe i roboty przygotowawcze,</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dostarczenie materiałów na miejsce wbudowania,</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wykonanie koryta pod ławę,</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ew. wykonanie szalunku,</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wykonanie ławy,</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wykonanie podsypki,</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ustawienie krawężników na podsypce (piaskowej lub cementowo-piaskowej),</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wypełnienie spoin krawężników zaprawą,</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ew. zalanie spoin masą zalewową,</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zasypanie zewnętrznej ściany krawężnika gruntem i ubicie,</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przeprowadzenie badań i pomiarów wymaganych w specyfikacji technicznej.</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74" w:name="_Toc428759430"/>
      <w:bookmarkEnd w:id="174"/>
      <w:r w:rsidRPr="000D779A">
        <w:rPr>
          <w:rFonts w:ascii="Times New Roman" w:eastAsia="Times New Roman" w:hAnsi="Times New Roman" w:cs="Times New Roman"/>
          <w:b/>
          <w:bCs/>
          <w:caps/>
          <w:color w:val="000080"/>
          <w:kern w:val="36"/>
          <w:sz w:val="20"/>
          <w:szCs w:val="20"/>
          <w:lang w:eastAsia="pl-PL"/>
        </w:rPr>
        <w:t>10. PRZEPISY ZWIĄZANE</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10.1. Normy</w:t>
      </w:r>
    </w:p>
    <w:tbl>
      <w:tblPr>
        <w:tblW w:w="0" w:type="auto"/>
        <w:shd w:val="clear" w:color="auto" w:fill="DDDDDD"/>
        <w:tblCellMar>
          <w:left w:w="0" w:type="dxa"/>
          <w:right w:w="0" w:type="dxa"/>
        </w:tblCellMar>
        <w:tblLook w:val="04A0"/>
      </w:tblPr>
      <w:tblGrid>
        <w:gridCol w:w="637"/>
        <w:gridCol w:w="1701"/>
        <w:gridCol w:w="6159"/>
      </w:tblGrid>
      <w:tr w:rsidR="000D779A" w:rsidRPr="000D779A" w:rsidTr="000D779A">
        <w:tc>
          <w:tcPr>
            <w:tcW w:w="637"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1.</w:t>
            </w:r>
          </w:p>
        </w:tc>
        <w:tc>
          <w:tcPr>
            <w:tcW w:w="1701"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PN-B-06050</w:t>
            </w:r>
          </w:p>
        </w:tc>
        <w:tc>
          <w:tcPr>
            <w:tcW w:w="6159"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Roboty ziemne budowlane</w:t>
            </w:r>
          </w:p>
        </w:tc>
      </w:tr>
      <w:tr w:rsidR="000D779A" w:rsidRPr="000D779A" w:rsidTr="000D779A">
        <w:tc>
          <w:tcPr>
            <w:tcW w:w="637"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2.</w:t>
            </w:r>
          </w:p>
        </w:tc>
        <w:tc>
          <w:tcPr>
            <w:tcW w:w="1701"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PN-B-06250</w:t>
            </w:r>
          </w:p>
        </w:tc>
        <w:tc>
          <w:tcPr>
            <w:tcW w:w="6159"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Beton zwykły</w:t>
            </w:r>
          </w:p>
        </w:tc>
      </w:tr>
      <w:tr w:rsidR="000D779A" w:rsidRPr="000D779A" w:rsidTr="000D779A">
        <w:tc>
          <w:tcPr>
            <w:tcW w:w="637"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3.</w:t>
            </w:r>
          </w:p>
        </w:tc>
        <w:tc>
          <w:tcPr>
            <w:tcW w:w="1701"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PN-B-06251</w:t>
            </w:r>
          </w:p>
        </w:tc>
        <w:tc>
          <w:tcPr>
            <w:tcW w:w="6159"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Roboty betonowe i żelbetowe</w:t>
            </w:r>
          </w:p>
        </w:tc>
      </w:tr>
      <w:tr w:rsidR="000D779A" w:rsidRPr="000D779A" w:rsidTr="000D779A">
        <w:tc>
          <w:tcPr>
            <w:tcW w:w="637"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4.</w:t>
            </w:r>
          </w:p>
        </w:tc>
        <w:tc>
          <w:tcPr>
            <w:tcW w:w="1701"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PN-B-06711</w:t>
            </w:r>
          </w:p>
        </w:tc>
        <w:tc>
          <w:tcPr>
            <w:tcW w:w="6159"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Kruszywo mineralne. Piasek do betonów i zapraw</w:t>
            </w:r>
          </w:p>
        </w:tc>
      </w:tr>
      <w:tr w:rsidR="000D779A" w:rsidRPr="000D779A" w:rsidTr="000D779A">
        <w:tc>
          <w:tcPr>
            <w:tcW w:w="637"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5.</w:t>
            </w:r>
          </w:p>
        </w:tc>
        <w:tc>
          <w:tcPr>
            <w:tcW w:w="1701"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PN-B-06712</w:t>
            </w:r>
          </w:p>
        </w:tc>
        <w:tc>
          <w:tcPr>
            <w:tcW w:w="6159"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Kruszywa mineralne do betonu zwykłego</w:t>
            </w:r>
          </w:p>
        </w:tc>
      </w:tr>
      <w:tr w:rsidR="000D779A" w:rsidRPr="000D779A" w:rsidTr="000D779A">
        <w:tc>
          <w:tcPr>
            <w:tcW w:w="637"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6.</w:t>
            </w:r>
          </w:p>
        </w:tc>
        <w:tc>
          <w:tcPr>
            <w:tcW w:w="1701"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PN-B-10021</w:t>
            </w:r>
          </w:p>
        </w:tc>
        <w:tc>
          <w:tcPr>
            <w:tcW w:w="6159"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Prefabrykaty budowlane z betonu. Metody pomiaru cech geometrycznych</w:t>
            </w:r>
          </w:p>
        </w:tc>
      </w:tr>
      <w:tr w:rsidR="000D779A" w:rsidRPr="000D779A" w:rsidTr="000D779A">
        <w:tc>
          <w:tcPr>
            <w:tcW w:w="637"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7.</w:t>
            </w:r>
          </w:p>
        </w:tc>
        <w:tc>
          <w:tcPr>
            <w:tcW w:w="1701"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PN-B-11111</w:t>
            </w:r>
          </w:p>
        </w:tc>
        <w:tc>
          <w:tcPr>
            <w:tcW w:w="6159"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Kruszywa mineralne. Kruszywa naturalne do nawierzchni drogowych. Żwir i mieszanka</w:t>
            </w:r>
          </w:p>
        </w:tc>
      </w:tr>
      <w:tr w:rsidR="000D779A" w:rsidRPr="000D779A" w:rsidTr="000D779A">
        <w:tc>
          <w:tcPr>
            <w:tcW w:w="637"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8.</w:t>
            </w:r>
          </w:p>
        </w:tc>
        <w:tc>
          <w:tcPr>
            <w:tcW w:w="1701"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PN-B-11112</w:t>
            </w:r>
          </w:p>
        </w:tc>
        <w:tc>
          <w:tcPr>
            <w:tcW w:w="6159"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Kruszywa mineralne. Kruszywo łamane do nawierzchni drogowych</w:t>
            </w:r>
          </w:p>
        </w:tc>
      </w:tr>
      <w:tr w:rsidR="000D779A" w:rsidRPr="000D779A" w:rsidTr="000D779A">
        <w:tc>
          <w:tcPr>
            <w:tcW w:w="637"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9.</w:t>
            </w:r>
          </w:p>
        </w:tc>
        <w:tc>
          <w:tcPr>
            <w:tcW w:w="1701"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PN-B-11113</w:t>
            </w:r>
          </w:p>
        </w:tc>
        <w:tc>
          <w:tcPr>
            <w:tcW w:w="6159"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Kruszywa mineralne. Kruszywa naturalne do nawierzchni drogowych. Piasek</w:t>
            </w:r>
          </w:p>
        </w:tc>
      </w:tr>
      <w:tr w:rsidR="000D779A" w:rsidRPr="000D779A" w:rsidTr="000D779A">
        <w:tc>
          <w:tcPr>
            <w:tcW w:w="637"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10.</w:t>
            </w:r>
          </w:p>
        </w:tc>
        <w:tc>
          <w:tcPr>
            <w:tcW w:w="1701"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PN-B-19701</w:t>
            </w:r>
          </w:p>
        </w:tc>
        <w:tc>
          <w:tcPr>
            <w:tcW w:w="6159"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Cement. Cement powszechnego użytku. Skład, wymagania i ocena zgodności</w:t>
            </w:r>
          </w:p>
        </w:tc>
      </w:tr>
      <w:tr w:rsidR="000D779A" w:rsidRPr="000D779A" w:rsidTr="000D779A">
        <w:tc>
          <w:tcPr>
            <w:tcW w:w="637"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11.</w:t>
            </w:r>
          </w:p>
        </w:tc>
        <w:tc>
          <w:tcPr>
            <w:tcW w:w="1701"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PN-B32250</w:t>
            </w:r>
          </w:p>
        </w:tc>
        <w:tc>
          <w:tcPr>
            <w:tcW w:w="6159"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Materiały budowlane. Woda do betonów i zapraw</w:t>
            </w:r>
          </w:p>
        </w:tc>
      </w:tr>
      <w:tr w:rsidR="000D779A" w:rsidRPr="000D779A" w:rsidTr="000D779A">
        <w:tc>
          <w:tcPr>
            <w:tcW w:w="637"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12.</w:t>
            </w:r>
          </w:p>
        </w:tc>
        <w:tc>
          <w:tcPr>
            <w:tcW w:w="1701"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BN-88/6731-08</w:t>
            </w:r>
          </w:p>
        </w:tc>
        <w:tc>
          <w:tcPr>
            <w:tcW w:w="6159"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Cement. Transport i przechowywanie</w:t>
            </w:r>
          </w:p>
        </w:tc>
      </w:tr>
      <w:tr w:rsidR="000D779A" w:rsidRPr="000D779A" w:rsidTr="000D779A">
        <w:tc>
          <w:tcPr>
            <w:tcW w:w="637"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13.</w:t>
            </w:r>
          </w:p>
        </w:tc>
        <w:tc>
          <w:tcPr>
            <w:tcW w:w="1701"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BN-74/6771-04</w:t>
            </w:r>
          </w:p>
        </w:tc>
        <w:tc>
          <w:tcPr>
            <w:tcW w:w="6159"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Drogi samochodowe. Masa zalewowa</w:t>
            </w:r>
          </w:p>
        </w:tc>
      </w:tr>
      <w:tr w:rsidR="000D779A" w:rsidRPr="000D779A" w:rsidTr="000D779A">
        <w:tc>
          <w:tcPr>
            <w:tcW w:w="637"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14.</w:t>
            </w:r>
          </w:p>
        </w:tc>
        <w:tc>
          <w:tcPr>
            <w:tcW w:w="1701"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BN-80/6775-03/01</w:t>
            </w:r>
          </w:p>
        </w:tc>
        <w:tc>
          <w:tcPr>
            <w:tcW w:w="6159"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Prefabrykaty budowlane z betonu. Elementy nawierzchni dróg, ulic, parkingów i torowisk tramwajowych. Wspólne wymagania i badania</w:t>
            </w:r>
          </w:p>
        </w:tc>
      </w:tr>
      <w:tr w:rsidR="000D779A" w:rsidRPr="000D779A" w:rsidTr="000D779A">
        <w:tc>
          <w:tcPr>
            <w:tcW w:w="637"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15.</w:t>
            </w:r>
          </w:p>
        </w:tc>
        <w:tc>
          <w:tcPr>
            <w:tcW w:w="1701"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BN-80/6775-03/04</w:t>
            </w:r>
          </w:p>
        </w:tc>
        <w:tc>
          <w:tcPr>
            <w:tcW w:w="6159"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Prefabrykaty budowlane z betonu. Elementy nawierzchni dróg, ulic, parkingów i torowisk tramwajowych. Krawężniki i obrzeża chodnikowe</w:t>
            </w:r>
          </w:p>
        </w:tc>
      </w:tr>
      <w:tr w:rsidR="000D779A" w:rsidRPr="000D779A" w:rsidTr="000D779A">
        <w:tc>
          <w:tcPr>
            <w:tcW w:w="637"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16.</w:t>
            </w:r>
          </w:p>
        </w:tc>
        <w:tc>
          <w:tcPr>
            <w:tcW w:w="1701"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BN-64/8845-02</w:t>
            </w:r>
          </w:p>
        </w:tc>
        <w:tc>
          <w:tcPr>
            <w:tcW w:w="6159"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Krawężniki uliczne. Warunki techniczne ustawiania i odbioru.</w:t>
            </w:r>
          </w:p>
        </w:tc>
      </w:tr>
    </w:tbl>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10.2. Inne dokumenty</w:t>
      </w:r>
    </w:p>
    <w:p w:rsidR="000D779A" w:rsidRPr="000D779A" w:rsidRDefault="000D779A" w:rsidP="000D779A">
      <w:pPr>
        <w:shd w:val="clear" w:color="auto" w:fill="DDDDDD"/>
        <w:spacing w:after="0" w:line="240" w:lineRule="auto"/>
        <w:ind w:left="426"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17.</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 xml:space="preserve">Katalog powtarzalnych elementów drogowych (KPED), </w:t>
      </w:r>
      <w:proofErr w:type="spellStart"/>
      <w:r w:rsidRPr="000D779A">
        <w:rPr>
          <w:rFonts w:ascii="Times New Roman" w:eastAsia="Times New Roman" w:hAnsi="Times New Roman" w:cs="Times New Roman"/>
          <w:color w:val="000000"/>
          <w:sz w:val="20"/>
          <w:szCs w:val="20"/>
          <w:lang w:eastAsia="pl-PL"/>
        </w:rPr>
        <w:t>Transprojekt</w:t>
      </w:r>
      <w:proofErr w:type="spellEnd"/>
      <w:r w:rsidRPr="000D779A">
        <w:rPr>
          <w:rFonts w:ascii="Times New Roman" w:eastAsia="Times New Roman" w:hAnsi="Times New Roman" w:cs="Times New Roman"/>
          <w:color w:val="000000"/>
          <w:sz w:val="20"/>
          <w:szCs w:val="20"/>
          <w:lang w:eastAsia="pl-PL"/>
        </w:rPr>
        <w:t xml:space="preserve"> - Warszawa, 1979 i 1982 r.</w:t>
      </w:r>
    </w:p>
    <w:p w:rsidR="005B6986" w:rsidRDefault="005B6986" w:rsidP="000D779A">
      <w:pPr>
        <w:shd w:val="clear" w:color="auto" w:fill="DDDDDD"/>
        <w:spacing w:after="0" w:line="240" w:lineRule="auto"/>
        <w:jc w:val="center"/>
        <w:rPr>
          <w:rFonts w:ascii="Times New Roman" w:eastAsia="Times New Roman" w:hAnsi="Times New Roman" w:cs="Times New Roman"/>
          <w:b/>
          <w:bCs/>
          <w:color w:val="000000"/>
          <w:sz w:val="28"/>
          <w:szCs w:val="28"/>
          <w:lang w:eastAsia="pl-PL"/>
        </w:rPr>
      </w:pPr>
    </w:p>
    <w:p w:rsidR="005B6986" w:rsidRDefault="005B6986" w:rsidP="000D779A">
      <w:pPr>
        <w:shd w:val="clear" w:color="auto" w:fill="DDDDDD"/>
        <w:spacing w:after="0" w:line="240" w:lineRule="auto"/>
        <w:jc w:val="center"/>
        <w:rPr>
          <w:rFonts w:ascii="Times New Roman" w:eastAsia="Times New Roman" w:hAnsi="Times New Roman" w:cs="Times New Roman"/>
          <w:b/>
          <w:bCs/>
          <w:color w:val="000000"/>
          <w:sz w:val="28"/>
          <w:szCs w:val="28"/>
          <w:lang w:eastAsia="pl-PL"/>
        </w:rPr>
      </w:pPr>
    </w:p>
    <w:p w:rsidR="005B6986" w:rsidRDefault="005B6986" w:rsidP="000D779A">
      <w:pPr>
        <w:shd w:val="clear" w:color="auto" w:fill="DDDDDD"/>
        <w:spacing w:after="0" w:line="240" w:lineRule="auto"/>
        <w:jc w:val="center"/>
        <w:rPr>
          <w:rFonts w:ascii="Times New Roman" w:eastAsia="Times New Roman" w:hAnsi="Times New Roman" w:cs="Times New Roman"/>
          <w:b/>
          <w:bCs/>
          <w:color w:val="000000"/>
          <w:sz w:val="28"/>
          <w:szCs w:val="28"/>
          <w:lang w:eastAsia="pl-PL"/>
        </w:rPr>
      </w:pPr>
    </w:p>
    <w:p w:rsidR="005B6986" w:rsidRDefault="005B6986" w:rsidP="000D779A">
      <w:pPr>
        <w:shd w:val="clear" w:color="auto" w:fill="DDDDDD"/>
        <w:spacing w:after="0" w:line="240" w:lineRule="auto"/>
        <w:jc w:val="center"/>
        <w:rPr>
          <w:rFonts w:ascii="Times New Roman" w:eastAsia="Times New Roman" w:hAnsi="Times New Roman" w:cs="Times New Roman"/>
          <w:b/>
          <w:bCs/>
          <w:color w:val="000000"/>
          <w:sz w:val="28"/>
          <w:szCs w:val="28"/>
          <w:lang w:eastAsia="pl-PL"/>
        </w:rPr>
      </w:pPr>
    </w:p>
    <w:p w:rsidR="005B6986" w:rsidRDefault="005B6986" w:rsidP="000D779A">
      <w:pPr>
        <w:shd w:val="clear" w:color="auto" w:fill="DDDDDD"/>
        <w:spacing w:after="0" w:line="240" w:lineRule="auto"/>
        <w:jc w:val="center"/>
        <w:rPr>
          <w:rFonts w:ascii="Times New Roman" w:eastAsia="Times New Roman" w:hAnsi="Times New Roman" w:cs="Times New Roman"/>
          <w:b/>
          <w:bCs/>
          <w:color w:val="000000"/>
          <w:sz w:val="28"/>
          <w:szCs w:val="28"/>
          <w:lang w:eastAsia="pl-PL"/>
        </w:rPr>
      </w:pP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8"/>
          <w:szCs w:val="28"/>
          <w:lang w:eastAsia="pl-PL"/>
        </w:rPr>
        <w:lastRenderedPageBreak/>
        <w:t>D – 08.01.01b</w:t>
      </w: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7"/>
          <w:szCs w:val="27"/>
          <w:lang w:eastAsia="pl-PL"/>
        </w:rPr>
        <w:t> </w:t>
      </w: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8"/>
          <w:szCs w:val="28"/>
          <w:lang w:eastAsia="pl-PL"/>
        </w:rPr>
        <w:t>USTAWIENIE  KRAWĘŻNIKÓW  BETONOWYCH</w:t>
      </w: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8"/>
          <w:szCs w:val="28"/>
          <w:lang w:eastAsia="pl-PL"/>
        </w:rPr>
        <w:t> </w:t>
      </w: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p>
    <w:p w:rsidR="000D779A" w:rsidRPr="000D779A" w:rsidRDefault="000D779A" w:rsidP="000D779A">
      <w:pPr>
        <w:spacing w:after="0" w:line="240" w:lineRule="auto"/>
        <w:rPr>
          <w:rFonts w:ascii="Times New Roman" w:eastAsia="Times New Roman" w:hAnsi="Times New Roman" w:cs="Times New Roman"/>
          <w:sz w:val="24"/>
          <w:szCs w:val="24"/>
          <w:lang w:eastAsia="pl-PL"/>
        </w:rPr>
      </w:pPr>
      <w:r w:rsidRPr="000D779A">
        <w:rPr>
          <w:rFonts w:ascii="Times New Roman" w:eastAsia="Times New Roman" w:hAnsi="Times New Roman" w:cs="Times New Roman"/>
          <w:color w:val="000000"/>
          <w:sz w:val="19"/>
          <w:szCs w:val="19"/>
          <w:shd w:val="clear" w:color="auto" w:fill="DDDDDD"/>
          <w:lang w:eastAsia="pl-PL"/>
        </w:rPr>
        <w:br w:type="textWrapping" w:clear="all"/>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75" w:name="_Toc200956360"/>
      <w:r w:rsidRPr="000D779A">
        <w:rPr>
          <w:rFonts w:ascii="Times New Roman" w:eastAsia="Times New Roman" w:hAnsi="Times New Roman" w:cs="Times New Roman"/>
          <w:b/>
          <w:bCs/>
          <w:caps/>
          <w:color w:val="000000"/>
          <w:kern w:val="36"/>
          <w:sz w:val="20"/>
          <w:szCs w:val="20"/>
          <w:lang w:eastAsia="pl-PL"/>
        </w:rPr>
        <w:t>1. WSTĘP</w:t>
      </w:r>
      <w:bookmarkEnd w:id="175"/>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1.1. Przedmiot OST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r w:rsidRPr="000D779A">
        <w:rPr>
          <w:rFonts w:ascii="Times New Roman" w:eastAsia="Times New Roman" w:hAnsi="Times New Roman" w:cs="Times New Roman"/>
          <w:color w:val="000000"/>
          <w:sz w:val="20"/>
          <w:szCs w:val="20"/>
          <w:lang w:eastAsia="pl-PL"/>
        </w:rPr>
        <w:t>Przedmiotem niniejszej ogólnej specyfikacji technicznej (OST) są wymagania dotyczące wykonania i odbioru robót związanych z ustawieniem krawężników betonowych wraz z wykonaniem ław.</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1.2. Zakres stosowania OST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r w:rsidRPr="000D779A">
        <w:rPr>
          <w:rFonts w:ascii="Times New Roman" w:eastAsia="Times New Roman" w:hAnsi="Times New Roman" w:cs="Times New Roman"/>
          <w:color w:val="000000"/>
          <w:sz w:val="20"/>
          <w:szCs w:val="20"/>
          <w:lang w:eastAsia="pl-PL"/>
        </w:rPr>
        <w:t>Ogólna specyfikacja techniczna (OST) jest materiałem pomocniczym do opracowania szczegółowej specyfikacji technicznej (SST) stosowanej jako dokument przetargowy i kontraktowy przy zlecaniu i realizacji robót na drogach, ulicach i placach.</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1.3. Zakres robót objętych OST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r w:rsidRPr="000D779A">
        <w:rPr>
          <w:rFonts w:ascii="Times New Roman" w:eastAsia="Times New Roman" w:hAnsi="Times New Roman" w:cs="Times New Roman"/>
          <w:color w:val="000000"/>
          <w:sz w:val="20"/>
          <w:szCs w:val="20"/>
          <w:lang w:eastAsia="pl-PL"/>
        </w:rPr>
        <w:t>Ustalenia zawarte w niniejszej specyfikacji dotyczą zasad prowadzenia robót związanych z wykonaniem i odbiorem ustawienia krawężników betonowych typu ulicznego i typu drogowego (wtopionych) na ławach betonowych, żwirowych, tłuczniowych.</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1.4. Określenia podstawowe</w:t>
      </w:r>
    </w:p>
    <w:p w:rsidR="000D779A" w:rsidRPr="000D779A" w:rsidRDefault="000D779A" w:rsidP="000D779A">
      <w:pPr>
        <w:shd w:val="clear" w:color="auto" w:fill="DDDDDD"/>
        <w:spacing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1.4.1. </w:t>
      </w:r>
      <w:r w:rsidRPr="000D779A">
        <w:rPr>
          <w:rFonts w:ascii="Times New Roman" w:eastAsia="Times New Roman" w:hAnsi="Times New Roman" w:cs="Times New Roman"/>
          <w:color w:val="000000"/>
          <w:sz w:val="20"/>
          <w:szCs w:val="20"/>
          <w:lang w:eastAsia="pl-PL"/>
        </w:rPr>
        <w:t>Krawężnik betonowy – prefabrykat betonowy, przeznaczony do oddzielenia powierzchni znajdujących się na tym samym poziomie lub na różnych poziomach stosowany: a) w celu ograniczania lub wyznaczania granicy rzeczywistej lub wizualnej,            b) jako kanały odpływowe, oddzielnie lub w połączeniu z innymi krawężnikami, c) jako oddzielenie pomiędzy powierzchniami poddanymi różnym rodzajom ruchu drogowego.</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1.4.2. </w:t>
      </w:r>
      <w:r w:rsidRPr="000D779A">
        <w:rPr>
          <w:rFonts w:ascii="Times New Roman" w:eastAsia="Times New Roman" w:hAnsi="Times New Roman" w:cs="Times New Roman"/>
          <w:color w:val="000000"/>
          <w:sz w:val="20"/>
          <w:szCs w:val="20"/>
          <w:lang w:eastAsia="pl-PL"/>
        </w:rPr>
        <w:t>Wymiar nominalny – wymiar krawężnika określony w celu jego wykonania, któremu powinien odpowiadać wymiar rzeczywisty w określonych granicach dopuszczalnych odchyłek.</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1.4.3. </w:t>
      </w:r>
      <w:r w:rsidRPr="000D779A">
        <w:rPr>
          <w:rFonts w:ascii="Times New Roman" w:eastAsia="Times New Roman" w:hAnsi="Times New Roman" w:cs="Times New Roman"/>
          <w:color w:val="000000"/>
          <w:sz w:val="20"/>
          <w:szCs w:val="20"/>
          <w:lang w:eastAsia="pl-PL"/>
        </w:rPr>
        <w:t xml:space="preserve">Pozostałe określenia podstawowe są zgodne z obowiązującymi, odpowiednimi polskimi normami i z definicjami podanymi w OST D-M-00.00.00 „Wymagania ogólne”[1]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1.4.</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1.5. Ogólne wymagania dotyczące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wymagania dotyczące robót podano w OST D-M-00.00.00 „Wymagania ogólne” [1]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1.5.</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76" w:name="_Toc200956361"/>
      <w:bookmarkStart w:id="177" w:name="_Toc141072304"/>
      <w:bookmarkStart w:id="178" w:name="_2._MATERIAŁY_1"/>
      <w:bookmarkEnd w:id="176"/>
      <w:bookmarkEnd w:id="177"/>
      <w:bookmarkEnd w:id="178"/>
      <w:r w:rsidRPr="000D779A">
        <w:rPr>
          <w:rFonts w:ascii="Times New Roman" w:eastAsia="Times New Roman" w:hAnsi="Times New Roman" w:cs="Times New Roman"/>
          <w:b/>
          <w:bCs/>
          <w:caps/>
          <w:color w:val="000000"/>
          <w:kern w:val="36"/>
          <w:sz w:val="20"/>
          <w:szCs w:val="20"/>
          <w:lang w:eastAsia="pl-PL"/>
        </w:rPr>
        <w:t>2. MATERIAŁY</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2.1. Ogólne wymagania dotyczące materiałów</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wymagania dotyczące materiałów, ich pozyskiwania i składowania,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2.</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2.2. Materiały do wykonania robót</w:t>
      </w:r>
    </w:p>
    <w:p w:rsidR="000D779A" w:rsidRPr="000D779A" w:rsidRDefault="000D779A" w:rsidP="000D779A">
      <w:pPr>
        <w:shd w:val="clear" w:color="auto" w:fill="DDDDDD"/>
        <w:spacing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2.2.1. </w:t>
      </w:r>
      <w:r w:rsidRPr="000D779A">
        <w:rPr>
          <w:rFonts w:ascii="Times New Roman" w:eastAsia="Times New Roman" w:hAnsi="Times New Roman" w:cs="Times New Roman"/>
          <w:color w:val="000000"/>
          <w:sz w:val="20"/>
          <w:szCs w:val="20"/>
          <w:lang w:eastAsia="pl-PL"/>
        </w:rPr>
        <w:t>Zgodność materiałów z dokumentacją projektową</w:t>
      </w:r>
    </w:p>
    <w:p w:rsidR="000D779A" w:rsidRPr="000D779A" w:rsidRDefault="000D779A" w:rsidP="000D779A">
      <w:pPr>
        <w:shd w:val="clear" w:color="auto" w:fill="DDDDDD"/>
        <w:spacing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Materiały do wykonania robót powinny być zgodne z ustaleniami dokumentacji projektowej lub SST.</w:t>
      </w:r>
    </w:p>
    <w:p w:rsidR="000D779A" w:rsidRPr="000D779A" w:rsidRDefault="000D779A" w:rsidP="000D779A">
      <w:pPr>
        <w:shd w:val="clear" w:color="auto" w:fill="DDDDDD"/>
        <w:spacing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2.2.2. </w:t>
      </w:r>
      <w:r w:rsidRPr="000D779A">
        <w:rPr>
          <w:rFonts w:ascii="Times New Roman" w:eastAsia="Times New Roman" w:hAnsi="Times New Roman" w:cs="Times New Roman"/>
          <w:color w:val="000000"/>
          <w:sz w:val="20"/>
          <w:szCs w:val="20"/>
          <w:lang w:eastAsia="pl-PL"/>
        </w:rPr>
        <w:t>Stosowane materiały</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Przy ustawianiu krawężników na ławach można stosować następujące materiały:</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krawężniki betonowe,</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piasek na podsypkę i do zapraw,</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cement do podsypki i do zapraw,</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wodę,</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materiały do wykonania ławy.</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2.2.3. </w:t>
      </w:r>
      <w:r w:rsidRPr="000D779A">
        <w:rPr>
          <w:rFonts w:ascii="Times New Roman" w:eastAsia="Times New Roman" w:hAnsi="Times New Roman" w:cs="Times New Roman"/>
          <w:color w:val="000000"/>
          <w:sz w:val="20"/>
          <w:szCs w:val="20"/>
          <w:lang w:eastAsia="pl-PL"/>
        </w:rPr>
        <w:t>Krawężniki betonowe</w:t>
      </w:r>
    </w:p>
    <w:p w:rsidR="000D779A" w:rsidRPr="000D779A" w:rsidRDefault="000D779A" w:rsidP="000D779A">
      <w:pPr>
        <w:shd w:val="clear" w:color="auto" w:fill="DDDDDD"/>
        <w:spacing w:before="120"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2.2.3.1. Wymagania ogólne wobec krawężników</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lastRenderedPageBreak/>
        <w:t>                Krawężniki betonowe mogą mieć następujące cechy charakterystyczne:</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krawężnik może być produkowany:</w:t>
      </w:r>
    </w:p>
    <w:p w:rsidR="000D779A" w:rsidRPr="000D779A" w:rsidRDefault="000D779A" w:rsidP="000D779A">
      <w:pPr>
        <w:shd w:val="clear" w:color="auto" w:fill="DDDDDD"/>
        <w:spacing w:after="0" w:line="240" w:lineRule="auto"/>
        <w:ind w:left="964" w:hanging="680"/>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a)</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z jednego rodzaju betonu,</w:t>
      </w:r>
    </w:p>
    <w:p w:rsidR="000D779A" w:rsidRPr="000D779A" w:rsidRDefault="000D779A" w:rsidP="000D779A">
      <w:pPr>
        <w:shd w:val="clear" w:color="auto" w:fill="DDDDDD"/>
        <w:spacing w:after="0" w:line="240" w:lineRule="auto"/>
        <w:ind w:left="567" w:hanging="28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b)</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z różnych betonów zastosowanych w warstwie konstrukcyjnej oraz w warstwie ścieralnej (która na całej powierzchni deklarowanej przez producenta jako powierzchnia widoczna powinna mieć minimalną grubość 4 mm),</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skośne krawędzie krawężnika powyżej 2 mm powinny być określone jako fazowane, z wymiarami deklarowanymi przez producenta,</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krawężnik może mieć profile funkcjonalne i/lub dekoracyjne (których nie uwzględnia się przy określaniu wymiarów nominalnych krawężnika); zalecana długość prostego odcinka krawężnika wraz ze złączem wynosi 1000 mm,</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powierzchnia krawężnika może być obrabiana, poddana dodatkowej obróbce lub obróbce chemicznej,</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płaszczyzny czołowe krawężników mogą być proste lub ukształtowane w sposób ułatwiający układanie lub ryglowanie (przykłady w zał. 1),</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krawężniki łukowe mogą być wykonane jako wypukłe lub wklęsłe (przykłady w zał. 2),</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rozróżnia się dwa typy krawężników (przykłady w zał. 3):</w:t>
      </w:r>
    </w:p>
    <w:p w:rsidR="000D779A" w:rsidRPr="000D779A" w:rsidRDefault="000D779A" w:rsidP="000D779A">
      <w:pPr>
        <w:shd w:val="clear" w:color="auto" w:fill="DDDDDD"/>
        <w:spacing w:after="0" w:line="240" w:lineRule="auto"/>
        <w:ind w:left="567" w:hanging="28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a)</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uliczne, do oddzielenia powierzchni znajdujących się na różnych poziomach (np. jezdni i chodnika),</w:t>
      </w:r>
    </w:p>
    <w:p w:rsidR="000D779A" w:rsidRPr="000D779A" w:rsidRDefault="000D779A" w:rsidP="000D779A">
      <w:pPr>
        <w:shd w:val="clear" w:color="auto" w:fill="DDDDDD"/>
        <w:spacing w:after="0" w:line="240" w:lineRule="auto"/>
        <w:ind w:left="567" w:hanging="28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b)</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drogowe, do oddzielenia powierzchni znajdujących się na tym samym poziomie (np. jezdni i pobocza).</w:t>
      </w:r>
    </w:p>
    <w:p w:rsidR="000D779A" w:rsidRPr="000D779A" w:rsidRDefault="000D779A" w:rsidP="000D779A">
      <w:pPr>
        <w:shd w:val="clear" w:color="auto" w:fill="DDDDDD"/>
        <w:spacing w:before="120"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2.2.3.2. Wymagania techniczne wobec krawężników</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Wymagania techniczne stawiane krawężnikom betonowym określa PN-EN 1340 [5] w sposób przedstawiony w tablicy 1.</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hd w:val="clear" w:color="auto" w:fill="DDDDDD"/>
        <w:spacing w:after="120" w:line="240" w:lineRule="auto"/>
        <w:ind w:left="992" w:hanging="992"/>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Tablica 1. Wymagania wobec krawężnika betonowego, ustalone w PN-EN 1340 [5]  do stosowania w warunkach kontaktu z solą odladzającą w warunkach mrozu</w:t>
      </w:r>
    </w:p>
    <w:tbl>
      <w:tblPr>
        <w:tblW w:w="9348" w:type="dxa"/>
        <w:tblCellMar>
          <w:left w:w="0" w:type="dxa"/>
          <w:right w:w="0" w:type="dxa"/>
        </w:tblCellMar>
        <w:tblLook w:val="04A0"/>
      </w:tblPr>
      <w:tblGrid>
        <w:gridCol w:w="514"/>
        <w:gridCol w:w="20"/>
        <w:gridCol w:w="2580"/>
        <w:gridCol w:w="79"/>
        <w:gridCol w:w="1243"/>
        <w:gridCol w:w="825"/>
        <w:gridCol w:w="6"/>
        <w:gridCol w:w="1335"/>
        <w:gridCol w:w="630"/>
        <w:gridCol w:w="2130"/>
      </w:tblGrid>
      <w:tr w:rsidR="000D779A" w:rsidRPr="000D779A" w:rsidTr="000D779A">
        <w:tc>
          <w:tcPr>
            <w:tcW w:w="514" w:type="dxa"/>
            <w:tcBorders>
              <w:top w:val="single" w:sz="8" w:space="0" w:color="auto"/>
              <w:left w:val="single" w:sz="8" w:space="0" w:color="auto"/>
              <w:bottom w:val="double" w:sz="4"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Lp.</w:t>
            </w:r>
          </w:p>
        </w:tc>
        <w:tc>
          <w:tcPr>
            <w:tcW w:w="2679" w:type="dxa"/>
            <w:gridSpan w:val="3"/>
            <w:tcBorders>
              <w:top w:val="single" w:sz="8" w:space="0" w:color="auto"/>
              <w:left w:val="nil"/>
              <w:bottom w:val="double" w:sz="4"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Cecha</w:t>
            </w:r>
          </w:p>
        </w:tc>
        <w:tc>
          <w:tcPr>
            <w:tcW w:w="1240" w:type="dxa"/>
            <w:tcBorders>
              <w:top w:val="single" w:sz="8" w:space="0" w:color="auto"/>
              <w:left w:val="nil"/>
              <w:bottom w:val="double" w:sz="4"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before="60" w:after="6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Załącznik</w:t>
            </w:r>
          </w:p>
        </w:tc>
        <w:tc>
          <w:tcPr>
            <w:tcW w:w="4915" w:type="dxa"/>
            <w:gridSpan w:val="5"/>
            <w:tcBorders>
              <w:top w:val="single" w:sz="8" w:space="0" w:color="auto"/>
              <w:left w:val="nil"/>
              <w:bottom w:val="double" w:sz="4"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Wymagania</w:t>
            </w:r>
          </w:p>
        </w:tc>
      </w:tr>
      <w:tr w:rsidR="000D779A" w:rsidRPr="000D779A" w:rsidTr="000D779A">
        <w:tc>
          <w:tcPr>
            <w:tcW w:w="514"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w:t>
            </w:r>
          </w:p>
        </w:tc>
        <w:tc>
          <w:tcPr>
            <w:tcW w:w="8834" w:type="dxa"/>
            <w:gridSpan w:val="9"/>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Kształt i wymiary</w:t>
            </w:r>
          </w:p>
        </w:tc>
      </w:tr>
      <w:tr w:rsidR="000D779A" w:rsidRPr="000D779A" w:rsidTr="000D779A">
        <w:tc>
          <w:tcPr>
            <w:tcW w:w="514"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1.1</w:t>
            </w:r>
          </w:p>
        </w:tc>
        <w:tc>
          <w:tcPr>
            <w:tcW w:w="2679" w:type="dxa"/>
            <w:gridSpan w:val="3"/>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xml:space="preserve">Wartości dopuszczalnych </w:t>
            </w:r>
            <w:proofErr w:type="spellStart"/>
            <w:r w:rsidRPr="000D779A">
              <w:rPr>
                <w:rFonts w:ascii="Times New Roman" w:eastAsia="Times New Roman" w:hAnsi="Times New Roman" w:cs="Times New Roman"/>
                <w:sz w:val="20"/>
                <w:szCs w:val="20"/>
                <w:lang w:eastAsia="pl-PL"/>
              </w:rPr>
              <w:t>od-chyłek</w:t>
            </w:r>
            <w:proofErr w:type="spellEnd"/>
            <w:r w:rsidRPr="000D779A">
              <w:rPr>
                <w:rFonts w:ascii="Times New Roman" w:eastAsia="Times New Roman" w:hAnsi="Times New Roman" w:cs="Times New Roman"/>
                <w:sz w:val="20"/>
                <w:szCs w:val="20"/>
                <w:lang w:eastAsia="pl-PL"/>
              </w:rPr>
              <w:t xml:space="preserve"> od wymiarów </w:t>
            </w:r>
            <w:proofErr w:type="spellStart"/>
            <w:r w:rsidRPr="000D779A">
              <w:rPr>
                <w:rFonts w:ascii="Times New Roman" w:eastAsia="Times New Roman" w:hAnsi="Times New Roman" w:cs="Times New Roman"/>
                <w:sz w:val="20"/>
                <w:szCs w:val="20"/>
                <w:lang w:eastAsia="pl-PL"/>
              </w:rPr>
              <w:t>nomi-nalnych</w:t>
            </w:r>
            <w:proofErr w:type="spellEnd"/>
            <w:r w:rsidRPr="000D779A">
              <w:rPr>
                <w:rFonts w:ascii="Times New Roman" w:eastAsia="Times New Roman" w:hAnsi="Times New Roman" w:cs="Times New Roman"/>
                <w:sz w:val="20"/>
                <w:szCs w:val="20"/>
                <w:lang w:eastAsia="pl-PL"/>
              </w:rPr>
              <w:t>, z dokładnością do milimetra</w:t>
            </w:r>
          </w:p>
        </w:tc>
        <w:tc>
          <w:tcPr>
            <w:tcW w:w="1240" w:type="dxa"/>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C</w:t>
            </w:r>
          </w:p>
        </w:tc>
        <w:tc>
          <w:tcPr>
            <w:tcW w:w="4915" w:type="dxa"/>
            <w:gridSpan w:val="5"/>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Długość: ± 1%, ≥ 4 mm i ≤ 10 mm</w:t>
            </w:r>
          </w:p>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Inne wymiary z wyjątkiem promienia:</w:t>
            </w:r>
          </w:p>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dla powierzchni: ± 3%, ≥ 3 mm, ≤ 5 mm,</w:t>
            </w:r>
          </w:p>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dla innych części: ± 5%, ≥ 3 mm,  ≤ 10 mm</w:t>
            </w:r>
          </w:p>
        </w:tc>
      </w:tr>
      <w:tr w:rsidR="000D779A" w:rsidRPr="000D779A" w:rsidTr="000D779A">
        <w:tc>
          <w:tcPr>
            <w:tcW w:w="514"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1.2</w:t>
            </w:r>
          </w:p>
        </w:tc>
        <w:tc>
          <w:tcPr>
            <w:tcW w:w="2679" w:type="dxa"/>
            <w:gridSpan w:val="3"/>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Dopuszczalne odchyłki od płaskości i prostoliniowości, dla długości pomiarowej</w:t>
            </w:r>
          </w:p>
          <w:p w:rsidR="000D779A" w:rsidRPr="000D779A" w:rsidRDefault="000D779A" w:rsidP="000D779A">
            <w:pPr>
              <w:spacing w:after="0" w:line="240" w:lineRule="auto"/>
              <w:jc w:val="right"/>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300 mm</w:t>
            </w:r>
          </w:p>
          <w:p w:rsidR="000D779A" w:rsidRPr="000D779A" w:rsidRDefault="000D779A" w:rsidP="000D779A">
            <w:pPr>
              <w:spacing w:after="0" w:line="240" w:lineRule="auto"/>
              <w:jc w:val="right"/>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400 mm</w:t>
            </w:r>
          </w:p>
          <w:p w:rsidR="000D779A" w:rsidRPr="000D779A" w:rsidRDefault="000D779A" w:rsidP="000D779A">
            <w:pPr>
              <w:spacing w:after="0" w:line="240" w:lineRule="auto"/>
              <w:jc w:val="right"/>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500 mm</w:t>
            </w:r>
          </w:p>
          <w:p w:rsidR="000D779A" w:rsidRPr="000D779A" w:rsidRDefault="000D779A" w:rsidP="000D779A">
            <w:pPr>
              <w:spacing w:after="0" w:line="240" w:lineRule="auto"/>
              <w:jc w:val="right"/>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800 mm</w:t>
            </w:r>
          </w:p>
        </w:tc>
        <w:tc>
          <w:tcPr>
            <w:tcW w:w="1240" w:type="dxa"/>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C</w:t>
            </w:r>
          </w:p>
        </w:tc>
        <w:tc>
          <w:tcPr>
            <w:tcW w:w="4915" w:type="dxa"/>
            <w:gridSpan w:val="5"/>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1,5 mm</w:t>
            </w:r>
          </w:p>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2,0 mm</w:t>
            </w:r>
          </w:p>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2,5 mm</w:t>
            </w:r>
          </w:p>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4,0 mm</w:t>
            </w:r>
          </w:p>
        </w:tc>
      </w:tr>
      <w:tr w:rsidR="000D779A" w:rsidRPr="000D779A" w:rsidTr="000D779A">
        <w:tc>
          <w:tcPr>
            <w:tcW w:w="514"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2</w:t>
            </w:r>
          </w:p>
        </w:tc>
        <w:tc>
          <w:tcPr>
            <w:tcW w:w="8834" w:type="dxa"/>
            <w:gridSpan w:val="9"/>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Właściwości fizyczne i mechaniczne</w:t>
            </w:r>
          </w:p>
        </w:tc>
      </w:tr>
      <w:tr w:rsidR="000D779A" w:rsidRPr="000D779A" w:rsidTr="000D779A">
        <w:tc>
          <w:tcPr>
            <w:tcW w:w="514"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2.1</w:t>
            </w:r>
          </w:p>
        </w:tc>
        <w:tc>
          <w:tcPr>
            <w:tcW w:w="259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Odporność na zamrażanie/</w:t>
            </w:r>
          </w:p>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rozmrażanie z udziałem soli odladzających</w:t>
            </w:r>
          </w:p>
        </w:tc>
        <w:tc>
          <w:tcPr>
            <w:tcW w:w="1322"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D</w:t>
            </w:r>
          </w:p>
        </w:tc>
        <w:tc>
          <w:tcPr>
            <w:tcW w:w="4915" w:type="dxa"/>
            <w:gridSpan w:val="5"/>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Ubytek masy po badaniu: wartość średnia ≤ 1,0 kg/m</w:t>
            </w:r>
            <w:r w:rsidRPr="000D779A">
              <w:rPr>
                <w:rFonts w:ascii="Times New Roman" w:eastAsia="Times New Roman" w:hAnsi="Times New Roman" w:cs="Times New Roman"/>
                <w:sz w:val="20"/>
                <w:szCs w:val="20"/>
                <w:vertAlign w:val="superscript"/>
                <w:lang w:eastAsia="pl-PL"/>
              </w:rPr>
              <w:t>2</w:t>
            </w:r>
            <w:r w:rsidRPr="000D779A">
              <w:rPr>
                <w:rFonts w:ascii="Times New Roman" w:eastAsia="Times New Roman" w:hAnsi="Times New Roman" w:cs="Times New Roman"/>
                <w:sz w:val="20"/>
                <w:szCs w:val="20"/>
                <w:lang w:eastAsia="pl-PL"/>
              </w:rPr>
              <w:t>, przy czym każdy pojedynczy wynik &lt; 1,5 kg/m</w:t>
            </w:r>
            <w:r w:rsidRPr="000D779A">
              <w:rPr>
                <w:rFonts w:ascii="Times New Roman" w:eastAsia="Times New Roman" w:hAnsi="Times New Roman" w:cs="Times New Roman"/>
                <w:sz w:val="20"/>
                <w:szCs w:val="20"/>
                <w:vertAlign w:val="superscript"/>
                <w:lang w:eastAsia="pl-PL"/>
              </w:rPr>
              <w:t>2</w:t>
            </w:r>
          </w:p>
        </w:tc>
      </w:tr>
      <w:tr w:rsidR="000D779A" w:rsidRPr="000D779A" w:rsidTr="000D779A">
        <w:tc>
          <w:tcPr>
            <w:tcW w:w="514"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2.2</w:t>
            </w:r>
          </w:p>
        </w:tc>
        <w:tc>
          <w:tcPr>
            <w:tcW w:w="259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Wytrzymałość na zginanie (Klasa wytrzymałości ustalona w dokumentacji projektowej lub przez Inżyniera)</w:t>
            </w:r>
          </w:p>
        </w:tc>
        <w:tc>
          <w:tcPr>
            <w:tcW w:w="1322"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F</w:t>
            </w:r>
          </w:p>
        </w:tc>
        <w:tc>
          <w:tcPr>
            <w:tcW w:w="825"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Klasa</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proofErr w:type="spellStart"/>
            <w:r w:rsidRPr="000D779A">
              <w:rPr>
                <w:rFonts w:ascii="Times New Roman" w:eastAsia="Times New Roman" w:hAnsi="Times New Roman" w:cs="Times New Roman"/>
                <w:sz w:val="20"/>
                <w:szCs w:val="20"/>
                <w:lang w:eastAsia="pl-PL"/>
              </w:rPr>
              <w:t>wytrz</w:t>
            </w:r>
            <w:proofErr w:type="spellEnd"/>
            <w:r w:rsidRPr="000D779A">
              <w:rPr>
                <w:rFonts w:ascii="Times New Roman" w:eastAsia="Times New Roman" w:hAnsi="Times New Roman" w:cs="Times New Roman"/>
                <w:sz w:val="20"/>
                <w:szCs w:val="20"/>
                <w:lang w:eastAsia="pl-PL"/>
              </w:rPr>
              <w:t>.</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2</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3</w:t>
            </w:r>
          </w:p>
        </w:tc>
        <w:tc>
          <w:tcPr>
            <w:tcW w:w="1964"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ind w:left="13"/>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Charakterystyczna</w:t>
            </w:r>
          </w:p>
          <w:p w:rsidR="000D779A" w:rsidRPr="000D779A" w:rsidRDefault="000D779A" w:rsidP="000D779A">
            <w:pPr>
              <w:spacing w:after="0" w:line="240" w:lineRule="auto"/>
              <w:ind w:left="13"/>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xml:space="preserve">wytrzymałość, </w:t>
            </w:r>
            <w:proofErr w:type="spellStart"/>
            <w:r w:rsidRPr="000D779A">
              <w:rPr>
                <w:rFonts w:ascii="Times New Roman" w:eastAsia="Times New Roman" w:hAnsi="Times New Roman" w:cs="Times New Roman"/>
                <w:sz w:val="20"/>
                <w:szCs w:val="20"/>
                <w:lang w:eastAsia="pl-PL"/>
              </w:rPr>
              <w:t>MPa</w:t>
            </w:r>
            <w:proofErr w:type="spellEnd"/>
          </w:p>
          <w:p w:rsidR="000D779A" w:rsidRPr="000D779A" w:rsidRDefault="000D779A" w:rsidP="000D779A">
            <w:pPr>
              <w:spacing w:after="0" w:line="240" w:lineRule="auto"/>
              <w:ind w:left="13"/>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3,5</w:t>
            </w:r>
          </w:p>
          <w:p w:rsidR="000D779A" w:rsidRPr="000D779A" w:rsidRDefault="000D779A" w:rsidP="000D779A">
            <w:pPr>
              <w:spacing w:after="0" w:line="240" w:lineRule="auto"/>
              <w:ind w:left="13"/>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5,0</w:t>
            </w:r>
          </w:p>
          <w:p w:rsidR="000D779A" w:rsidRPr="000D779A" w:rsidRDefault="000D779A" w:rsidP="000D779A">
            <w:pPr>
              <w:spacing w:after="0" w:line="240" w:lineRule="auto"/>
              <w:ind w:left="13"/>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6,0</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ind w:left="33"/>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Każdy pojedynczy</w:t>
            </w:r>
          </w:p>
          <w:p w:rsidR="000D779A" w:rsidRPr="000D779A" w:rsidRDefault="000D779A" w:rsidP="000D779A">
            <w:pPr>
              <w:spacing w:after="0" w:line="240" w:lineRule="auto"/>
              <w:ind w:left="33"/>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xml:space="preserve">wynik, </w:t>
            </w:r>
            <w:proofErr w:type="spellStart"/>
            <w:r w:rsidRPr="000D779A">
              <w:rPr>
                <w:rFonts w:ascii="Times New Roman" w:eastAsia="Times New Roman" w:hAnsi="Times New Roman" w:cs="Times New Roman"/>
                <w:sz w:val="20"/>
                <w:szCs w:val="20"/>
                <w:lang w:eastAsia="pl-PL"/>
              </w:rPr>
              <w:t>MPa</w:t>
            </w:r>
            <w:proofErr w:type="spellEnd"/>
          </w:p>
          <w:p w:rsidR="000D779A" w:rsidRPr="000D779A" w:rsidRDefault="000D779A" w:rsidP="000D779A">
            <w:pPr>
              <w:spacing w:after="0" w:line="240" w:lineRule="auto"/>
              <w:ind w:left="33"/>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&gt; 2,8</w:t>
            </w:r>
          </w:p>
          <w:p w:rsidR="000D779A" w:rsidRPr="000D779A" w:rsidRDefault="000D779A" w:rsidP="000D779A">
            <w:pPr>
              <w:spacing w:after="0" w:line="240" w:lineRule="auto"/>
              <w:ind w:left="33"/>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&gt; 4,0</w:t>
            </w:r>
          </w:p>
          <w:p w:rsidR="000D779A" w:rsidRPr="000D779A" w:rsidRDefault="000D779A" w:rsidP="000D779A">
            <w:pPr>
              <w:spacing w:after="0" w:line="240" w:lineRule="auto"/>
              <w:ind w:left="33"/>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&gt; 4,8</w:t>
            </w:r>
          </w:p>
        </w:tc>
      </w:tr>
      <w:tr w:rsidR="000D779A" w:rsidRPr="000D779A" w:rsidTr="000D779A">
        <w:tc>
          <w:tcPr>
            <w:tcW w:w="514"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2.3</w:t>
            </w:r>
          </w:p>
        </w:tc>
        <w:tc>
          <w:tcPr>
            <w:tcW w:w="259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Trwałość ze względu na wytrzymałość</w:t>
            </w:r>
          </w:p>
        </w:tc>
        <w:tc>
          <w:tcPr>
            <w:tcW w:w="1322"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F</w:t>
            </w:r>
          </w:p>
        </w:tc>
        <w:tc>
          <w:tcPr>
            <w:tcW w:w="4915" w:type="dxa"/>
            <w:gridSpan w:val="5"/>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xml:space="preserve">Krawężniki mają zadawalającą  trwałość (wytrzymałość) jeśli spełnione są wymagania </w:t>
            </w:r>
            <w:proofErr w:type="spellStart"/>
            <w:r w:rsidRPr="000D779A">
              <w:rPr>
                <w:rFonts w:ascii="Times New Roman" w:eastAsia="Times New Roman" w:hAnsi="Times New Roman" w:cs="Times New Roman"/>
                <w:sz w:val="20"/>
                <w:szCs w:val="20"/>
                <w:lang w:eastAsia="pl-PL"/>
              </w:rPr>
              <w:t>pktu</w:t>
            </w:r>
            <w:proofErr w:type="spellEnd"/>
            <w:r w:rsidRPr="000D779A">
              <w:rPr>
                <w:rFonts w:ascii="Times New Roman" w:eastAsia="Times New Roman" w:hAnsi="Times New Roman" w:cs="Times New Roman"/>
                <w:sz w:val="20"/>
                <w:szCs w:val="20"/>
                <w:lang w:eastAsia="pl-PL"/>
              </w:rPr>
              <w:t xml:space="preserve"> 2.2 oraz poddawane są normalnej konserwacji</w:t>
            </w:r>
          </w:p>
        </w:tc>
      </w:tr>
      <w:tr w:rsidR="000D779A" w:rsidRPr="000D779A" w:rsidTr="000D779A">
        <w:tc>
          <w:tcPr>
            <w:tcW w:w="514" w:type="dxa"/>
            <w:tcBorders>
              <w:top w:val="nil"/>
              <w:left w:val="single" w:sz="8" w:space="0" w:color="auto"/>
              <w:bottom w:val="nil"/>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2.4</w:t>
            </w:r>
          </w:p>
        </w:tc>
        <w:tc>
          <w:tcPr>
            <w:tcW w:w="2597" w:type="dxa"/>
            <w:gridSpan w:val="2"/>
            <w:tcBorders>
              <w:top w:val="nil"/>
              <w:left w:val="nil"/>
              <w:bottom w:val="nil"/>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Odporność na ścieranie</w:t>
            </w:r>
          </w:p>
        </w:tc>
        <w:tc>
          <w:tcPr>
            <w:tcW w:w="1322" w:type="dxa"/>
            <w:gridSpan w:val="2"/>
            <w:tcBorders>
              <w:top w:val="nil"/>
              <w:left w:val="nil"/>
              <w:bottom w:val="nil"/>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G i H</w:t>
            </w:r>
          </w:p>
        </w:tc>
        <w:tc>
          <w:tcPr>
            <w:tcW w:w="819" w:type="dxa"/>
            <w:tcBorders>
              <w:top w:val="nil"/>
              <w:left w:val="nil"/>
              <w:bottom w:val="nil"/>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tc>
        <w:tc>
          <w:tcPr>
            <w:tcW w:w="4096" w:type="dxa"/>
            <w:gridSpan w:val="4"/>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Odporność przy pomiarze na tarczy</w:t>
            </w:r>
          </w:p>
        </w:tc>
      </w:tr>
      <w:tr w:rsidR="000D779A" w:rsidRPr="000D779A" w:rsidTr="000D779A">
        <w:tc>
          <w:tcPr>
            <w:tcW w:w="514" w:type="dxa"/>
            <w:tcBorders>
              <w:top w:val="nil"/>
              <w:left w:val="single" w:sz="8" w:space="0" w:color="auto"/>
              <w:bottom w:val="nil"/>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tc>
        <w:tc>
          <w:tcPr>
            <w:tcW w:w="2597" w:type="dxa"/>
            <w:gridSpan w:val="2"/>
            <w:tcBorders>
              <w:top w:val="nil"/>
              <w:left w:val="nil"/>
              <w:bottom w:val="nil"/>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(Klasa odporności ustalona w dokumentacji projektowej lub przez Inżyniera)</w:t>
            </w:r>
          </w:p>
        </w:tc>
        <w:tc>
          <w:tcPr>
            <w:tcW w:w="1322" w:type="dxa"/>
            <w:gridSpan w:val="2"/>
            <w:tcBorders>
              <w:top w:val="nil"/>
              <w:left w:val="nil"/>
              <w:bottom w:val="nil"/>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tc>
        <w:tc>
          <w:tcPr>
            <w:tcW w:w="819" w:type="dxa"/>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Klasa</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proofErr w:type="spellStart"/>
            <w:r w:rsidRPr="000D779A">
              <w:rPr>
                <w:rFonts w:ascii="Times New Roman" w:eastAsia="Times New Roman" w:hAnsi="Times New Roman" w:cs="Times New Roman"/>
                <w:sz w:val="20"/>
                <w:szCs w:val="20"/>
                <w:lang w:eastAsia="pl-PL"/>
              </w:rPr>
              <w:t>odpor</w:t>
            </w:r>
            <w:proofErr w:type="spellEnd"/>
            <w:r w:rsidRPr="000D779A">
              <w:rPr>
                <w:rFonts w:ascii="Times New Roman" w:eastAsia="Times New Roman" w:hAnsi="Times New Roman" w:cs="Times New Roman"/>
                <w:sz w:val="20"/>
                <w:szCs w:val="20"/>
                <w:lang w:eastAsia="pl-PL"/>
              </w:rPr>
              <w:t>-</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proofErr w:type="spellStart"/>
            <w:r w:rsidRPr="000D779A">
              <w:rPr>
                <w:rFonts w:ascii="Times New Roman" w:eastAsia="Times New Roman" w:hAnsi="Times New Roman" w:cs="Times New Roman"/>
                <w:sz w:val="20"/>
                <w:szCs w:val="20"/>
                <w:lang w:eastAsia="pl-PL"/>
              </w:rPr>
              <w:t>ności</w:t>
            </w:r>
            <w:proofErr w:type="spellEnd"/>
          </w:p>
        </w:tc>
        <w:tc>
          <w:tcPr>
            <w:tcW w:w="133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szerokiej ściernej, wg zał. G normy – badanie podstawowe</w:t>
            </w:r>
          </w:p>
        </w:tc>
        <w:tc>
          <w:tcPr>
            <w:tcW w:w="2760" w:type="dxa"/>
            <w:gridSpan w:val="2"/>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proofErr w:type="spellStart"/>
            <w:r w:rsidRPr="000D779A">
              <w:rPr>
                <w:rFonts w:ascii="Times New Roman" w:eastAsia="Times New Roman" w:hAnsi="Times New Roman" w:cs="Times New Roman"/>
                <w:sz w:val="20"/>
                <w:szCs w:val="20"/>
                <w:lang w:eastAsia="pl-PL"/>
              </w:rPr>
              <w:t>Böhmego</w:t>
            </w:r>
            <w:proofErr w:type="spellEnd"/>
            <w:r w:rsidRPr="000D779A">
              <w:rPr>
                <w:rFonts w:ascii="Times New Roman" w:eastAsia="Times New Roman" w:hAnsi="Times New Roman" w:cs="Times New Roman"/>
                <w:sz w:val="20"/>
                <w:szCs w:val="20"/>
                <w:lang w:eastAsia="pl-PL"/>
              </w:rPr>
              <w:t>,</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wg zał. H normy – badanie alternatywne</w:t>
            </w:r>
          </w:p>
        </w:tc>
      </w:tr>
      <w:tr w:rsidR="000D779A" w:rsidRPr="000D779A" w:rsidTr="000D779A">
        <w:tc>
          <w:tcPr>
            <w:tcW w:w="514"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tc>
        <w:tc>
          <w:tcPr>
            <w:tcW w:w="259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tc>
        <w:tc>
          <w:tcPr>
            <w:tcW w:w="1322"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tc>
        <w:tc>
          <w:tcPr>
            <w:tcW w:w="819" w:type="dxa"/>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3</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lastRenderedPageBreak/>
              <w:t>4</w:t>
            </w:r>
          </w:p>
        </w:tc>
        <w:tc>
          <w:tcPr>
            <w:tcW w:w="133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lastRenderedPageBreak/>
              <w:t>Nie określa się</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lastRenderedPageBreak/>
              <w:t>≤ 23 mm</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20 mm</w:t>
            </w:r>
          </w:p>
        </w:tc>
        <w:tc>
          <w:tcPr>
            <w:tcW w:w="2760"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lastRenderedPageBreak/>
              <w:t>Nie określa się</w:t>
            </w:r>
          </w:p>
          <w:p w:rsidR="000D779A" w:rsidRPr="000D779A" w:rsidRDefault="000D779A" w:rsidP="000D779A">
            <w:pPr>
              <w:spacing w:after="0" w:line="240" w:lineRule="auto"/>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20000 mm</w:t>
            </w:r>
            <w:r w:rsidRPr="000D779A">
              <w:rPr>
                <w:rFonts w:ascii="Times New Roman" w:eastAsia="Times New Roman" w:hAnsi="Times New Roman" w:cs="Times New Roman"/>
                <w:sz w:val="20"/>
                <w:szCs w:val="20"/>
                <w:vertAlign w:val="superscript"/>
                <w:lang w:eastAsia="pl-PL"/>
              </w:rPr>
              <w:t>3</w:t>
            </w:r>
            <w:r w:rsidRPr="000D779A">
              <w:rPr>
                <w:rFonts w:ascii="Times New Roman" w:eastAsia="Times New Roman" w:hAnsi="Times New Roman" w:cs="Times New Roman"/>
                <w:sz w:val="20"/>
                <w:szCs w:val="20"/>
                <w:lang w:eastAsia="pl-PL"/>
              </w:rPr>
              <w:t>/5000 mm</w:t>
            </w:r>
            <w:r w:rsidRPr="000D779A">
              <w:rPr>
                <w:rFonts w:ascii="Times New Roman" w:eastAsia="Times New Roman" w:hAnsi="Times New Roman" w:cs="Times New Roman"/>
                <w:sz w:val="20"/>
                <w:szCs w:val="20"/>
                <w:vertAlign w:val="superscript"/>
                <w:lang w:eastAsia="pl-PL"/>
              </w:rPr>
              <w:t>2</w:t>
            </w:r>
          </w:p>
          <w:p w:rsidR="000D779A" w:rsidRPr="000D779A" w:rsidRDefault="000D779A" w:rsidP="000D779A">
            <w:pPr>
              <w:spacing w:after="0" w:line="240" w:lineRule="auto"/>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lastRenderedPageBreak/>
              <w:t>≤ 18000 mm</w:t>
            </w:r>
            <w:r w:rsidRPr="000D779A">
              <w:rPr>
                <w:rFonts w:ascii="Times New Roman" w:eastAsia="Times New Roman" w:hAnsi="Times New Roman" w:cs="Times New Roman"/>
                <w:sz w:val="20"/>
                <w:szCs w:val="20"/>
                <w:vertAlign w:val="superscript"/>
                <w:lang w:eastAsia="pl-PL"/>
              </w:rPr>
              <w:t>3</w:t>
            </w:r>
            <w:r w:rsidRPr="000D779A">
              <w:rPr>
                <w:rFonts w:ascii="Times New Roman" w:eastAsia="Times New Roman" w:hAnsi="Times New Roman" w:cs="Times New Roman"/>
                <w:sz w:val="20"/>
                <w:szCs w:val="20"/>
                <w:lang w:eastAsia="pl-PL"/>
              </w:rPr>
              <w:t>/5000 mm</w:t>
            </w:r>
            <w:r w:rsidRPr="000D779A">
              <w:rPr>
                <w:rFonts w:ascii="Times New Roman" w:eastAsia="Times New Roman" w:hAnsi="Times New Roman" w:cs="Times New Roman"/>
                <w:sz w:val="20"/>
                <w:szCs w:val="20"/>
                <w:vertAlign w:val="superscript"/>
                <w:lang w:eastAsia="pl-PL"/>
              </w:rPr>
              <w:t>2</w:t>
            </w:r>
          </w:p>
        </w:tc>
      </w:tr>
      <w:tr w:rsidR="000D779A" w:rsidRPr="000D779A" w:rsidTr="000D779A">
        <w:tc>
          <w:tcPr>
            <w:tcW w:w="514"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lastRenderedPageBreak/>
              <w:t>2.5</w:t>
            </w:r>
          </w:p>
        </w:tc>
        <w:tc>
          <w:tcPr>
            <w:tcW w:w="259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Odporność na poślizg/</w:t>
            </w:r>
          </w:p>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poślizgnięcie</w:t>
            </w:r>
          </w:p>
        </w:tc>
        <w:tc>
          <w:tcPr>
            <w:tcW w:w="1322"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I</w:t>
            </w:r>
          </w:p>
        </w:tc>
        <w:tc>
          <w:tcPr>
            <w:tcW w:w="4915" w:type="dxa"/>
            <w:gridSpan w:val="5"/>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ind w:left="176" w:hanging="176"/>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a)</w:t>
            </w:r>
            <w:r w:rsidRPr="000D779A">
              <w:rPr>
                <w:rFonts w:ascii="Times New Roman" w:eastAsia="Times New Roman" w:hAnsi="Times New Roman" w:cs="Times New Roman"/>
                <w:sz w:val="14"/>
                <w:szCs w:val="14"/>
                <w:lang w:eastAsia="pl-PL"/>
              </w:rPr>
              <w:t> </w:t>
            </w:r>
            <w:r w:rsidRPr="000D779A">
              <w:rPr>
                <w:rFonts w:ascii="Times New Roman" w:eastAsia="Times New Roman" w:hAnsi="Times New Roman" w:cs="Times New Roman"/>
                <w:sz w:val="20"/>
                <w:szCs w:val="20"/>
                <w:lang w:eastAsia="pl-PL"/>
              </w:rPr>
              <w:t>jeśli górna powierzchnia krawężnika nie była szlifowana i/lub polerowana – zadawalająca odporność,</w:t>
            </w:r>
          </w:p>
          <w:p w:rsidR="000D779A" w:rsidRPr="000D779A" w:rsidRDefault="000D779A" w:rsidP="000D779A">
            <w:pPr>
              <w:spacing w:after="0" w:line="240" w:lineRule="auto"/>
              <w:ind w:left="176" w:hanging="176"/>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b)</w:t>
            </w:r>
            <w:r w:rsidRPr="000D779A">
              <w:rPr>
                <w:rFonts w:ascii="Times New Roman" w:eastAsia="Times New Roman" w:hAnsi="Times New Roman" w:cs="Times New Roman"/>
                <w:sz w:val="14"/>
                <w:szCs w:val="14"/>
                <w:lang w:eastAsia="pl-PL"/>
              </w:rPr>
              <w:t> </w:t>
            </w:r>
            <w:r w:rsidRPr="000D779A">
              <w:rPr>
                <w:rFonts w:ascii="Times New Roman" w:eastAsia="Times New Roman" w:hAnsi="Times New Roman" w:cs="Times New Roman"/>
                <w:sz w:val="20"/>
                <w:szCs w:val="20"/>
                <w:lang w:eastAsia="pl-PL"/>
              </w:rPr>
              <w:t xml:space="preserve">jeśli wyjątkowo wymaga się podania wartości odporności na poślizg/poślizgnięcie – należy </w:t>
            </w:r>
            <w:proofErr w:type="spellStart"/>
            <w:r w:rsidRPr="000D779A">
              <w:rPr>
                <w:rFonts w:ascii="Times New Roman" w:eastAsia="Times New Roman" w:hAnsi="Times New Roman" w:cs="Times New Roman"/>
                <w:sz w:val="20"/>
                <w:szCs w:val="20"/>
                <w:lang w:eastAsia="pl-PL"/>
              </w:rPr>
              <w:t>zadekla-rować</w:t>
            </w:r>
            <w:proofErr w:type="spellEnd"/>
            <w:r w:rsidRPr="000D779A">
              <w:rPr>
                <w:rFonts w:ascii="Times New Roman" w:eastAsia="Times New Roman" w:hAnsi="Times New Roman" w:cs="Times New Roman"/>
                <w:sz w:val="20"/>
                <w:szCs w:val="20"/>
                <w:lang w:eastAsia="pl-PL"/>
              </w:rPr>
              <w:t xml:space="preserve"> minimalną jej wartość pomierzoną wg zał. I normy (wahadłowym przyrządem do badania tarcia),</w:t>
            </w:r>
          </w:p>
          <w:p w:rsidR="000D779A" w:rsidRPr="000D779A" w:rsidRDefault="000D779A" w:rsidP="000D779A">
            <w:pPr>
              <w:spacing w:after="0" w:line="240" w:lineRule="auto"/>
              <w:ind w:left="176" w:hanging="176"/>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c)</w:t>
            </w:r>
            <w:r w:rsidRPr="000D779A">
              <w:rPr>
                <w:rFonts w:ascii="Times New Roman" w:eastAsia="Times New Roman" w:hAnsi="Times New Roman" w:cs="Times New Roman"/>
                <w:sz w:val="14"/>
                <w:szCs w:val="14"/>
                <w:lang w:eastAsia="pl-PL"/>
              </w:rPr>
              <w:t> </w:t>
            </w:r>
            <w:r w:rsidRPr="000D779A">
              <w:rPr>
                <w:rFonts w:ascii="Times New Roman" w:eastAsia="Times New Roman" w:hAnsi="Times New Roman" w:cs="Times New Roman"/>
                <w:sz w:val="20"/>
                <w:szCs w:val="20"/>
                <w:lang w:eastAsia="pl-PL"/>
              </w:rPr>
              <w:t xml:space="preserve">trwałość odporności na poślizg/poślizgnięcie w </w:t>
            </w:r>
            <w:proofErr w:type="spellStart"/>
            <w:r w:rsidRPr="000D779A">
              <w:rPr>
                <w:rFonts w:ascii="Times New Roman" w:eastAsia="Times New Roman" w:hAnsi="Times New Roman" w:cs="Times New Roman"/>
                <w:sz w:val="20"/>
                <w:szCs w:val="20"/>
                <w:lang w:eastAsia="pl-PL"/>
              </w:rPr>
              <w:t>nor-malnych</w:t>
            </w:r>
            <w:proofErr w:type="spellEnd"/>
            <w:r w:rsidRPr="000D779A">
              <w:rPr>
                <w:rFonts w:ascii="Times New Roman" w:eastAsia="Times New Roman" w:hAnsi="Times New Roman" w:cs="Times New Roman"/>
                <w:sz w:val="20"/>
                <w:szCs w:val="20"/>
                <w:lang w:eastAsia="pl-PL"/>
              </w:rPr>
              <w:t xml:space="preserve"> warunkach użytkowania krawężnika jest zada-walająca przez cały okres użytkowania, pod warunkiem właściwego utrzymywania i gdy na znacznej części nie zostało odsłonięte kruszywo podlegające </w:t>
            </w:r>
            <w:proofErr w:type="spellStart"/>
            <w:r w:rsidRPr="000D779A">
              <w:rPr>
                <w:rFonts w:ascii="Times New Roman" w:eastAsia="Times New Roman" w:hAnsi="Times New Roman" w:cs="Times New Roman"/>
                <w:sz w:val="20"/>
                <w:szCs w:val="20"/>
                <w:lang w:eastAsia="pl-PL"/>
              </w:rPr>
              <w:t>intensyw-nemu</w:t>
            </w:r>
            <w:proofErr w:type="spellEnd"/>
            <w:r w:rsidRPr="000D779A">
              <w:rPr>
                <w:rFonts w:ascii="Times New Roman" w:eastAsia="Times New Roman" w:hAnsi="Times New Roman" w:cs="Times New Roman"/>
                <w:sz w:val="20"/>
                <w:szCs w:val="20"/>
                <w:lang w:eastAsia="pl-PL"/>
              </w:rPr>
              <w:t xml:space="preserve"> polerowaniu.</w:t>
            </w:r>
          </w:p>
        </w:tc>
      </w:tr>
      <w:tr w:rsidR="000D779A" w:rsidRPr="000D779A" w:rsidTr="000D779A">
        <w:tc>
          <w:tcPr>
            <w:tcW w:w="514"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3</w:t>
            </w:r>
          </w:p>
        </w:tc>
        <w:tc>
          <w:tcPr>
            <w:tcW w:w="8834" w:type="dxa"/>
            <w:gridSpan w:val="9"/>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Aspekty wizualne</w:t>
            </w:r>
          </w:p>
        </w:tc>
      </w:tr>
      <w:tr w:rsidR="000D779A" w:rsidRPr="000D779A" w:rsidTr="000D779A">
        <w:tc>
          <w:tcPr>
            <w:tcW w:w="514"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3.1</w:t>
            </w:r>
          </w:p>
        </w:tc>
        <w:tc>
          <w:tcPr>
            <w:tcW w:w="259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Wygląd</w:t>
            </w:r>
          </w:p>
        </w:tc>
        <w:tc>
          <w:tcPr>
            <w:tcW w:w="1322"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J</w:t>
            </w:r>
          </w:p>
        </w:tc>
        <w:tc>
          <w:tcPr>
            <w:tcW w:w="4915" w:type="dxa"/>
            <w:gridSpan w:val="5"/>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ind w:left="176" w:hanging="176"/>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a)</w:t>
            </w:r>
            <w:r w:rsidRPr="000D779A">
              <w:rPr>
                <w:rFonts w:ascii="Times New Roman" w:eastAsia="Times New Roman" w:hAnsi="Times New Roman" w:cs="Times New Roman"/>
                <w:sz w:val="14"/>
                <w:szCs w:val="14"/>
                <w:lang w:eastAsia="pl-PL"/>
              </w:rPr>
              <w:t> </w:t>
            </w:r>
            <w:r w:rsidRPr="000D779A">
              <w:rPr>
                <w:rFonts w:ascii="Times New Roman" w:eastAsia="Times New Roman" w:hAnsi="Times New Roman" w:cs="Times New Roman"/>
                <w:sz w:val="20"/>
                <w:szCs w:val="20"/>
                <w:lang w:eastAsia="pl-PL"/>
              </w:rPr>
              <w:t>powierzchnia krawężnika nie powinna mieć rys i odprysków,</w:t>
            </w:r>
          </w:p>
          <w:p w:rsidR="000D779A" w:rsidRPr="000D779A" w:rsidRDefault="000D779A" w:rsidP="000D779A">
            <w:pPr>
              <w:spacing w:after="0" w:line="240" w:lineRule="auto"/>
              <w:ind w:left="176" w:hanging="176"/>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b)</w:t>
            </w:r>
            <w:r w:rsidRPr="000D779A">
              <w:rPr>
                <w:rFonts w:ascii="Times New Roman" w:eastAsia="Times New Roman" w:hAnsi="Times New Roman" w:cs="Times New Roman"/>
                <w:sz w:val="14"/>
                <w:szCs w:val="14"/>
                <w:lang w:eastAsia="pl-PL"/>
              </w:rPr>
              <w:t> </w:t>
            </w:r>
            <w:r w:rsidRPr="000D779A">
              <w:rPr>
                <w:rFonts w:ascii="Times New Roman" w:eastAsia="Times New Roman" w:hAnsi="Times New Roman" w:cs="Times New Roman"/>
                <w:sz w:val="20"/>
                <w:szCs w:val="20"/>
                <w:lang w:eastAsia="pl-PL"/>
              </w:rPr>
              <w:t>nie dopuszcza się rozwarstwień w krawężnikach dwuwarstwowych</w:t>
            </w:r>
          </w:p>
          <w:p w:rsidR="000D779A" w:rsidRPr="000D779A" w:rsidRDefault="000D779A" w:rsidP="000D779A">
            <w:pPr>
              <w:spacing w:after="0" w:line="240" w:lineRule="auto"/>
              <w:ind w:left="176" w:hanging="176"/>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c)</w:t>
            </w:r>
            <w:r w:rsidRPr="000D779A">
              <w:rPr>
                <w:rFonts w:ascii="Times New Roman" w:eastAsia="Times New Roman" w:hAnsi="Times New Roman" w:cs="Times New Roman"/>
                <w:sz w:val="14"/>
                <w:szCs w:val="14"/>
                <w:lang w:eastAsia="pl-PL"/>
              </w:rPr>
              <w:t> </w:t>
            </w:r>
            <w:r w:rsidRPr="000D779A">
              <w:rPr>
                <w:rFonts w:ascii="Times New Roman" w:eastAsia="Times New Roman" w:hAnsi="Times New Roman" w:cs="Times New Roman"/>
                <w:sz w:val="20"/>
                <w:szCs w:val="20"/>
                <w:lang w:eastAsia="pl-PL"/>
              </w:rPr>
              <w:t>ewentualne wykwity nie są uważane za istotne</w:t>
            </w:r>
          </w:p>
        </w:tc>
      </w:tr>
      <w:tr w:rsidR="000D779A" w:rsidRPr="000D779A" w:rsidTr="000D779A">
        <w:tc>
          <w:tcPr>
            <w:tcW w:w="534"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3.2</w:t>
            </w:r>
          </w:p>
        </w:tc>
        <w:tc>
          <w:tcPr>
            <w:tcW w:w="2577" w:type="dxa"/>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Tekstura</w:t>
            </w:r>
          </w:p>
        </w:tc>
        <w:tc>
          <w:tcPr>
            <w:tcW w:w="1322"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J</w:t>
            </w:r>
          </w:p>
        </w:tc>
        <w:tc>
          <w:tcPr>
            <w:tcW w:w="4915" w:type="dxa"/>
            <w:gridSpan w:val="5"/>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ind w:left="176" w:hanging="176"/>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a)</w:t>
            </w:r>
            <w:r w:rsidRPr="000D779A">
              <w:rPr>
                <w:rFonts w:ascii="Times New Roman" w:eastAsia="Times New Roman" w:hAnsi="Times New Roman" w:cs="Times New Roman"/>
                <w:sz w:val="14"/>
                <w:szCs w:val="14"/>
                <w:lang w:eastAsia="pl-PL"/>
              </w:rPr>
              <w:t> </w:t>
            </w:r>
            <w:r w:rsidRPr="000D779A">
              <w:rPr>
                <w:rFonts w:ascii="Times New Roman" w:eastAsia="Times New Roman" w:hAnsi="Times New Roman" w:cs="Times New Roman"/>
                <w:sz w:val="20"/>
                <w:szCs w:val="20"/>
                <w:lang w:eastAsia="pl-PL"/>
              </w:rPr>
              <w:t>krawężniki z powierzchnią o specjalnej teksturze – producent powinien określić rodzaj tekstury,</w:t>
            </w:r>
          </w:p>
          <w:p w:rsidR="000D779A" w:rsidRPr="000D779A" w:rsidRDefault="000D779A" w:rsidP="000D779A">
            <w:pPr>
              <w:spacing w:after="0" w:line="240" w:lineRule="auto"/>
              <w:ind w:left="176" w:hanging="176"/>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b)</w:t>
            </w:r>
            <w:r w:rsidRPr="000D779A">
              <w:rPr>
                <w:rFonts w:ascii="Times New Roman" w:eastAsia="Times New Roman" w:hAnsi="Times New Roman" w:cs="Times New Roman"/>
                <w:sz w:val="14"/>
                <w:szCs w:val="14"/>
                <w:lang w:eastAsia="pl-PL"/>
              </w:rPr>
              <w:t> </w:t>
            </w:r>
            <w:r w:rsidRPr="000D779A">
              <w:rPr>
                <w:rFonts w:ascii="Times New Roman" w:eastAsia="Times New Roman" w:hAnsi="Times New Roman" w:cs="Times New Roman"/>
                <w:sz w:val="20"/>
                <w:szCs w:val="20"/>
                <w:lang w:eastAsia="pl-PL"/>
              </w:rPr>
              <w:t>tekstura powinna być porównana z próbkami dostarczonymi przez producenta, zatwierdzonymi przez odbiorcę,</w:t>
            </w:r>
          </w:p>
          <w:p w:rsidR="000D779A" w:rsidRPr="000D779A" w:rsidRDefault="000D779A" w:rsidP="000D779A">
            <w:pPr>
              <w:spacing w:after="0" w:line="240" w:lineRule="auto"/>
              <w:ind w:left="176" w:hanging="176"/>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c)</w:t>
            </w:r>
            <w:r w:rsidRPr="000D779A">
              <w:rPr>
                <w:rFonts w:ascii="Times New Roman" w:eastAsia="Times New Roman" w:hAnsi="Times New Roman" w:cs="Times New Roman"/>
                <w:sz w:val="14"/>
                <w:szCs w:val="14"/>
                <w:lang w:eastAsia="pl-PL"/>
              </w:rPr>
              <w:t> </w:t>
            </w:r>
            <w:r w:rsidRPr="000D779A">
              <w:rPr>
                <w:rFonts w:ascii="Times New Roman" w:eastAsia="Times New Roman" w:hAnsi="Times New Roman" w:cs="Times New Roman"/>
                <w:sz w:val="20"/>
                <w:szCs w:val="20"/>
                <w:lang w:eastAsia="pl-PL"/>
              </w:rPr>
              <w:t>różnice w jednolitości tekstury, spowodowane nieuniknionymi zmianami we właściwości surowców i warunków twardnienia, nie są uważane za istotne</w:t>
            </w:r>
          </w:p>
        </w:tc>
      </w:tr>
      <w:tr w:rsidR="000D779A" w:rsidRPr="000D779A" w:rsidTr="000D779A">
        <w:tc>
          <w:tcPr>
            <w:tcW w:w="534"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3.3</w:t>
            </w:r>
          </w:p>
        </w:tc>
        <w:tc>
          <w:tcPr>
            <w:tcW w:w="2577" w:type="dxa"/>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Zabarwienie</w:t>
            </w:r>
          </w:p>
        </w:tc>
        <w:tc>
          <w:tcPr>
            <w:tcW w:w="1322"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J</w:t>
            </w:r>
          </w:p>
        </w:tc>
        <w:tc>
          <w:tcPr>
            <w:tcW w:w="4915" w:type="dxa"/>
            <w:gridSpan w:val="5"/>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ind w:left="340" w:hanging="340"/>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a)</w:t>
            </w:r>
            <w:r w:rsidRPr="000D779A">
              <w:rPr>
                <w:rFonts w:ascii="Times New Roman" w:eastAsia="Times New Roman" w:hAnsi="Times New Roman" w:cs="Times New Roman"/>
                <w:sz w:val="14"/>
                <w:szCs w:val="14"/>
                <w:lang w:eastAsia="pl-PL"/>
              </w:rPr>
              <w:t> </w:t>
            </w:r>
            <w:r w:rsidRPr="000D779A">
              <w:rPr>
                <w:rFonts w:ascii="Times New Roman" w:eastAsia="Times New Roman" w:hAnsi="Times New Roman" w:cs="Times New Roman"/>
                <w:sz w:val="20"/>
                <w:szCs w:val="20"/>
                <w:lang w:eastAsia="pl-PL"/>
              </w:rPr>
              <w:t>barwiona może być warstwa ścieralna lub cały element,</w:t>
            </w:r>
          </w:p>
          <w:p w:rsidR="000D779A" w:rsidRPr="000D779A" w:rsidRDefault="000D779A" w:rsidP="000D779A">
            <w:pPr>
              <w:spacing w:after="0" w:line="240" w:lineRule="auto"/>
              <w:ind w:left="176" w:hanging="176"/>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b)</w:t>
            </w:r>
            <w:r w:rsidRPr="000D779A">
              <w:rPr>
                <w:rFonts w:ascii="Times New Roman" w:eastAsia="Times New Roman" w:hAnsi="Times New Roman" w:cs="Times New Roman"/>
                <w:sz w:val="14"/>
                <w:szCs w:val="14"/>
                <w:lang w:eastAsia="pl-PL"/>
              </w:rPr>
              <w:t> </w:t>
            </w:r>
            <w:r w:rsidRPr="000D779A">
              <w:rPr>
                <w:rFonts w:ascii="Times New Roman" w:eastAsia="Times New Roman" w:hAnsi="Times New Roman" w:cs="Times New Roman"/>
                <w:sz w:val="20"/>
                <w:szCs w:val="20"/>
                <w:lang w:eastAsia="pl-PL"/>
              </w:rPr>
              <w:t>zabarwienie powinno być porównane z próbkami dostarczonymi przez producenta, zatwierdzonymi przez odbiorcę,</w:t>
            </w:r>
          </w:p>
          <w:p w:rsidR="000D779A" w:rsidRPr="000D779A" w:rsidRDefault="000D779A" w:rsidP="000D779A">
            <w:pPr>
              <w:spacing w:after="0" w:line="240" w:lineRule="auto"/>
              <w:ind w:left="176" w:hanging="176"/>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c)</w:t>
            </w:r>
            <w:r w:rsidRPr="000D779A">
              <w:rPr>
                <w:rFonts w:ascii="Times New Roman" w:eastAsia="Times New Roman" w:hAnsi="Times New Roman" w:cs="Times New Roman"/>
                <w:sz w:val="14"/>
                <w:szCs w:val="14"/>
                <w:lang w:eastAsia="pl-PL"/>
              </w:rPr>
              <w:t> </w:t>
            </w:r>
            <w:r w:rsidRPr="000D779A">
              <w:rPr>
                <w:rFonts w:ascii="Times New Roman" w:eastAsia="Times New Roman" w:hAnsi="Times New Roman" w:cs="Times New Roman"/>
                <w:sz w:val="20"/>
                <w:szCs w:val="20"/>
                <w:lang w:eastAsia="pl-PL"/>
              </w:rPr>
              <w:t>różnice w jednolitości zabarwienia, spowodowane nieuniknionymi zmianami właściwości surowców lub warunków dojrzewania betonu, nie są uważane za istotne</w:t>
            </w:r>
          </w:p>
        </w:tc>
      </w:tr>
      <w:tr w:rsidR="000D779A" w:rsidRPr="000D779A" w:rsidTr="000D779A">
        <w:tc>
          <w:tcPr>
            <w:tcW w:w="510" w:type="dxa"/>
            <w:tcBorders>
              <w:top w:val="nil"/>
              <w:left w:val="nil"/>
              <w:bottom w:val="nil"/>
              <w:right w:val="nil"/>
            </w:tcBorders>
            <w:vAlign w:val="center"/>
            <w:hideMark/>
          </w:tcPr>
          <w:p w:rsidR="000D779A" w:rsidRPr="000D779A" w:rsidRDefault="000D779A" w:rsidP="000D779A">
            <w:pPr>
              <w:spacing w:after="0" w:line="240" w:lineRule="auto"/>
              <w:rPr>
                <w:rFonts w:ascii="Times New Roman" w:eastAsia="Times New Roman" w:hAnsi="Times New Roman" w:cs="Times New Roman"/>
                <w:sz w:val="1"/>
                <w:szCs w:val="24"/>
                <w:lang w:eastAsia="pl-PL"/>
              </w:rPr>
            </w:pPr>
          </w:p>
        </w:tc>
        <w:tc>
          <w:tcPr>
            <w:tcW w:w="15" w:type="dxa"/>
            <w:tcBorders>
              <w:top w:val="nil"/>
              <w:left w:val="nil"/>
              <w:bottom w:val="nil"/>
              <w:right w:val="nil"/>
            </w:tcBorders>
            <w:vAlign w:val="center"/>
            <w:hideMark/>
          </w:tcPr>
          <w:p w:rsidR="000D779A" w:rsidRPr="000D779A" w:rsidRDefault="000D779A" w:rsidP="000D779A">
            <w:pPr>
              <w:spacing w:after="0" w:line="240" w:lineRule="auto"/>
              <w:rPr>
                <w:rFonts w:ascii="Times New Roman" w:eastAsia="Times New Roman" w:hAnsi="Times New Roman" w:cs="Times New Roman"/>
                <w:sz w:val="1"/>
                <w:szCs w:val="24"/>
                <w:lang w:eastAsia="pl-PL"/>
              </w:rPr>
            </w:pPr>
          </w:p>
        </w:tc>
        <w:tc>
          <w:tcPr>
            <w:tcW w:w="2580" w:type="dxa"/>
            <w:tcBorders>
              <w:top w:val="nil"/>
              <w:left w:val="nil"/>
              <w:bottom w:val="nil"/>
              <w:right w:val="nil"/>
            </w:tcBorders>
            <w:vAlign w:val="center"/>
            <w:hideMark/>
          </w:tcPr>
          <w:p w:rsidR="000D779A" w:rsidRPr="000D779A" w:rsidRDefault="000D779A" w:rsidP="000D779A">
            <w:pPr>
              <w:spacing w:after="0" w:line="240" w:lineRule="auto"/>
              <w:rPr>
                <w:rFonts w:ascii="Times New Roman" w:eastAsia="Times New Roman" w:hAnsi="Times New Roman" w:cs="Times New Roman"/>
                <w:sz w:val="1"/>
                <w:szCs w:val="24"/>
                <w:lang w:eastAsia="pl-PL"/>
              </w:rPr>
            </w:pPr>
          </w:p>
        </w:tc>
        <w:tc>
          <w:tcPr>
            <w:tcW w:w="75" w:type="dxa"/>
            <w:tcBorders>
              <w:top w:val="nil"/>
              <w:left w:val="nil"/>
              <w:bottom w:val="nil"/>
              <w:right w:val="nil"/>
            </w:tcBorders>
            <w:vAlign w:val="center"/>
            <w:hideMark/>
          </w:tcPr>
          <w:p w:rsidR="000D779A" w:rsidRPr="000D779A" w:rsidRDefault="000D779A" w:rsidP="000D779A">
            <w:pPr>
              <w:spacing w:after="0" w:line="240" w:lineRule="auto"/>
              <w:rPr>
                <w:rFonts w:ascii="Times New Roman" w:eastAsia="Times New Roman" w:hAnsi="Times New Roman" w:cs="Times New Roman"/>
                <w:sz w:val="1"/>
                <w:szCs w:val="24"/>
                <w:lang w:eastAsia="pl-PL"/>
              </w:rPr>
            </w:pPr>
          </w:p>
        </w:tc>
        <w:tc>
          <w:tcPr>
            <w:tcW w:w="1245" w:type="dxa"/>
            <w:tcBorders>
              <w:top w:val="nil"/>
              <w:left w:val="nil"/>
              <w:bottom w:val="nil"/>
              <w:right w:val="nil"/>
            </w:tcBorders>
            <w:vAlign w:val="center"/>
            <w:hideMark/>
          </w:tcPr>
          <w:p w:rsidR="000D779A" w:rsidRPr="000D779A" w:rsidRDefault="000D779A" w:rsidP="000D779A">
            <w:pPr>
              <w:spacing w:after="0" w:line="240" w:lineRule="auto"/>
              <w:rPr>
                <w:rFonts w:ascii="Times New Roman" w:eastAsia="Times New Roman" w:hAnsi="Times New Roman" w:cs="Times New Roman"/>
                <w:sz w:val="1"/>
                <w:szCs w:val="24"/>
                <w:lang w:eastAsia="pl-PL"/>
              </w:rPr>
            </w:pPr>
          </w:p>
        </w:tc>
        <w:tc>
          <w:tcPr>
            <w:tcW w:w="825" w:type="dxa"/>
            <w:tcBorders>
              <w:top w:val="nil"/>
              <w:left w:val="nil"/>
              <w:bottom w:val="nil"/>
              <w:right w:val="nil"/>
            </w:tcBorders>
            <w:vAlign w:val="center"/>
            <w:hideMark/>
          </w:tcPr>
          <w:p w:rsidR="000D779A" w:rsidRPr="000D779A" w:rsidRDefault="000D779A" w:rsidP="000D779A">
            <w:pPr>
              <w:spacing w:after="0" w:line="240" w:lineRule="auto"/>
              <w:rPr>
                <w:rFonts w:ascii="Times New Roman" w:eastAsia="Times New Roman" w:hAnsi="Times New Roman" w:cs="Times New Roman"/>
                <w:sz w:val="1"/>
                <w:szCs w:val="24"/>
                <w:lang w:eastAsia="pl-PL"/>
              </w:rPr>
            </w:pPr>
          </w:p>
        </w:tc>
        <w:tc>
          <w:tcPr>
            <w:tcW w:w="6" w:type="dxa"/>
            <w:tcBorders>
              <w:top w:val="nil"/>
              <w:left w:val="nil"/>
              <w:bottom w:val="nil"/>
              <w:right w:val="nil"/>
            </w:tcBorders>
            <w:vAlign w:val="center"/>
            <w:hideMark/>
          </w:tcPr>
          <w:p w:rsidR="000D779A" w:rsidRPr="000D779A" w:rsidRDefault="000D779A" w:rsidP="000D779A">
            <w:pPr>
              <w:spacing w:after="0" w:line="240" w:lineRule="auto"/>
              <w:rPr>
                <w:rFonts w:ascii="Times New Roman" w:eastAsia="Times New Roman" w:hAnsi="Times New Roman" w:cs="Times New Roman"/>
                <w:sz w:val="1"/>
                <w:szCs w:val="24"/>
                <w:lang w:eastAsia="pl-PL"/>
              </w:rPr>
            </w:pPr>
          </w:p>
        </w:tc>
        <w:tc>
          <w:tcPr>
            <w:tcW w:w="1335" w:type="dxa"/>
            <w:tcBorders>
              <w:top w:val="nil"/>
              <w:left w:val="nil"/>
              <w:bottom w:val="nil"/>
              <w:right w:val="nil"/>
            </w:tcBorders>
            <w:vAlign w:val="center"/>
            <w:hideMark/>
          </w:tcPr>
          <w:p w:rsidR="000D779A" w:rsidRPr="000D779A" w:rsidRDefault="000D779A" w:rsidP="000D779A">
            <w:pPr>
              <w:spacing w:after="0" w:line="240" w:lineRule="auto"/>
              <w:rPr>
                <w:rFonts w:ascii="Times New Roman" w:eastAsia="Times New Roman" w:hAnsi="Times New Roman" w:cs="Times New Roman"/>
                <w:sz w:val="1"/>
                <w:szCs w:val="24"/>
                <w:lang w:eastAsia="pl-PL"/>
              </w:rPr>
            </w:pPr>
          </w:p>
        </w:tc>
        <w:tc>
          <w:tcPr>
            <w:tcW w:w="630" w:type="dxa"/>
            <w:tcBorders>
              <w:top w:val="nil"/>
              <w:left w:val="nil"/>
              <w:bottom w:val="nil"/>
              <w:right w:val="nil"/>
            </w:tcBorders>
            <w:vAlign w:val="center"/>
            <w:hideMark/>
          </w:tcPr>
          <w:p w:rsidR="000D779A" w:rsidRPr="000D779A" w:rsidRDefault="000D779A" w:rsidP="000D779A">
            <w:pPr>
              <w:spacing w:after="0" w:line="240" w:lineRule="auto"/>
              <w:rPr>
                <w:rFonts w:ascii="Times New Roman" w:eastAsia="Times New Roman" w:hAnsi="Times New Roman" w:cs="Times New Roman"/>
                <w:sz w:val="1"/>
                <w:szCs w:val="24"/>
                <w:lang w:eastAsia="pl-PL"/>
              </w:rPr>
            </w:pPr>
          </w:p>
        </w:tc>
        <w:tc>
          <w:tcPr>
            <w:tcW w:w="2130" w:type="dxa"/>
            <w:tcBorders>
              <w:top w:val="nil"/>
              <w:left w:val="nil"/>
              <w:bottom w:val="nil"/>
              <w:right w:val="nil"/>
            </w:tcBorders>
            <w:vAlign w:val="center"/>
            <w:hideMark/>
          </w:tcPr>
          <w:p w:rsidR="000D779A" w:rsidRPr="000D779A" w:rsidRDefault="000D779A" w:rsidP="000D779A">
            <w:pPr>
              <w:spacing w:after="0" w:line="240" w:lineRule="auto"/>
              <w:rPr>
                <w:rFonts w:ascii="Times New Roman" w:eastAsia="Times New Roman" w:hAnsi="Times New Roman" w:cs="Times New Roman"/>
                <w:sz w:val="1"/>
                <w:szCs w:val="24"/>
                <w:lang w:eastAsia="pl-PL"/>
              </w:rPr>
            </w:pPr>
          </w:p>
        </w:tc>
      </w:tr>
    </w:tbl>
    <w:p w:rsidR="000D779A" w:rsidRPr="000D779A" w:rsidRDefault="000D779A" w:rsidP="000D779A">
      <w:pPr>
        <w:shd w:val="clear" w:color="auto" w:fill="DDDDDD"/>
        <w:spacing w:after="0" w:line="240" w:lineRule="auto"/>
        <w:ind w:left="993" w:hanging="99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16"/>
          <w:szCs w:val="16"/>
          <w:lang w:eastAsia="pl-PL"/>
        </w:rPr>
        <w:t> </w:t>
      </w:r>
    </w:p>
    <w:p w:rsidR="000D779A" w:rsidRPr="000D779A" w:rsidRDefault="000D779A" w:rsidP="000D779A">
      <w:pPr>
        <w:shd w:val="clear" w:color="auto" w:fill="DDDDDD"/>
        <w:spacing w:after="0" w:line="240" w:lineRule="auto"/>
        <w:ind w:firstLine="709"/>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 przypadku zastosowań krawężników betonowych na powierzchniach innych niż przewidziano w tablicy 1 (np. przy nawierzchniach wewnętrznych, nie narażonych na kontakt z solą odladzającą), wymagania wobec krawężników należy odpowiednio dostosować do ustaleń PN-EN 1340 [5].</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2.2.3.3. Składowanie krawężników</w:t>
      </w:r>
    </w:p>
    <w:p w:rsidR="000D779A" w:rsidRPr="000D779A" w:rsidRDefault="000D779A" w:rsidP="000D779A">
      <w:pPr>
        <w:shd w:val="clear" w:color="auto" w:fill="DDDDDD"/>
        <w:spacing w:before="120" w:after="0" w:line="240" w:lineRule="auto"/>
        <w:ind w:firstLine="709"/>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Krawężniki betonowe mogą być przechowywane na składowiskach otwartych, posegregowane według typów, rodzajów, kształtów, cech fizycznych i mechanicznych, wielkości, wyglądu itp.</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Krawężniki betonowe należy układać z zastosowaniem podkładek i przekładek drewnianych o wymiarach: grubość 2,5 cm, szerokość 5 cm, długości min. 5 cm większej od szerokości krawężnika.</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2.2.4. </w:t>
      </w:r>
      <w:r w:rsidRPr="000D779A">
        <w:rPr>
          <w:rFonts w:ascii="Times New Roman" w:eastAsia="Times New Roman" w:hAnsi="Times New Roman" w:cs="Times New Roman"/>
          <w:color w:val="000000"/>
          <w:sz w:val="20"/>
          <w:szCs w:val="20"/>
          <w:lang w:eastAsia="pl-PL"/>
        </w:rPr>
        <w:t>Materiały na podsypkę i do zapraw</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Jeśli dokumentacja projektowa lub SST nie ustala inaczej, to należy stosować następujące materiały:</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a) na podsypkę piaskową</w:t>
      </w:r>
    </w:p>
    <w:p w:rsidR="000D779A" w:rsidRPr="000D779A" w:rsidRDefault="000D779A" w:rsidP="000D779A">
      <w:pPr>
        <w:shd w:val="clear" w:color="auto" w:fill="DDDDDD"/>
        <w:spacing w:after="0" w:line="240" w:lineRule="auto"/>
        <w:ind w:left="453" w:hanging="170"/>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piasek naturalny wg PN-B-11113 [10], odpowiadający wymaganiom dla gatunku 2 lub 3,</w:t>
      </w:r>
    </w:p>
    <w:p w:rsidR="000D779A" w:rsidRPr="000D779A" w:rsidRDefault="000D779A" w:rsidP="000D779A">
      <w:pPr>
        <w:shd w:val="clear" w:color="auto" w:fill="DDDDDD"/>
        <w:spacing w:after="0" w:line="240" w:lineRule="auto"/>
        <w:ind w:left="453" w:hanging="170"/>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piasek łamany (0,075÷2) mm, mieszankę drobną granulowaną (0,075÷4) mm albo miał (0÷4) mm, odpowiadający wymaganiom PN-B-11112 [9],</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b) na podsypkę cementowo-piaskową i do zapraw</w:t>
      </w:r>
    </w:p>
    <w:p w:rsidR="000D779A" w:rsidRPr="000D779A" w:rsidRDefault="000D779A" w:rsidP="000D779A">
      <w:pPr>
        <w:shd w:val="clear" w:color="auto" w:fill="DDDDDD"/>
        <w:spacing w:after="0" w:line="240" w:lineRule="auto"/>
        <w:ind w:left="453" w:hanging="170"/>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mieszankę cementu i piasku: z piasku naturalnego spełniającego wymagania dla gatunku 1 wg PN-B-11113 [10], cementu 32,5 spełniającego wymagania PN-EN 197-1 [3] i wody odmiany 1 odpowiadającej wymaganiom PN-88/B-32250 [11].</w:t>
      </w:r>
    </w:p>
    <w:p w:rsidR="000D779A" w:rsidRPr="000D779A" w:rsidRDefault="000D779A" w:rsidP="000D779A">
      <w:pPr>
        <w:shd w:val="clear" w:color="auto" w:fill="DDDDDD"/>
        <w:spacing w:after="0" w:line="240" w:lineRule="auto"/>
        <w:ind w:firstLine="709"/>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rsidR="000D779A" w:rsidRPr="000D779A" w:rsidRDefault="000D779A" w:rsidP="000D779A">
      <w:pPr>
        <w:shd w:val="clear" w:color="auto" w:fill="DDDDDD"/>
        <w:spacing w:after="0" w:line="240" w:lineRule="auto"/>
        <w:ind w:firstLine="709"/>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lastRenderedPageBreak/>
        <w:t>Przechowywanie cementu powinno być zgodne z BN-88/6731-08 [12].</w:t>
      </w:r>
    </w:p>
    <w:p w:rsidR="000D779A" w:rsidRPr="000D779A" w:rsidRDefault="000D779A" w:rsidP="000D779A">
      <w:pPr>
        <w:shd w:val="clear" w:color="auto" w:fill="DDDDDD"/>
        <w:spacing w:before="120" w:after="120" w:line="240" w:lineRule="auto"/>
        <w:ind w:left="720" w:hanging="720"/>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2.2.5.</w:t>
      </w:r>
      <w:r w:rsidRPr="000D779A">
        <w:rPr>
          <w:rFonts w:ascii="Times New Roman" w:eastAsia="Times New Roman" w:hAnsi="Times New Roman" w:cs="Times New Roman"/>
          <w:b/>
          <w:bCs/>
          <w:color w:val="000000"/>
          <w:sz w:val="14"/>
          <w:szCs w:val="14"/>
          <w:lang w:eastAsia="pl-PL"/>
        </w:rPr>
        <w:t>         </w:t>
      </w:r>
      <w:r w:rsidRPr="000D779A">
        <w:rPr>
          <w:rFonts w:ascii="Times New Roman" w:eastAsia="Times New Roman" w:hAnsi="Times New Roman" w:cs="Times New Roman"/>
          <w:color w:val="000000"/>
          <w:sz w:val="20"/>
          <w:szCs w:val="20"/>
          <w:lang w:eastAsia="pl-PL"/>
        </w:rPr>
        <w:t>Materiały na ławy</w:t>
      </w:r>
    </w:p>
    <w:p w:rsidR="000D779A" w:rsidRPr="000D779A" w:rsidRDefault="000D779A" w:rsidP="000D779A">
      <w:pPr>
        <w:shd w:val="clear" w:color="auto" w:fill="DDDDDD"/>
        <w:spacing w:after="0" w:line="240" w:lineRule="auto"/>
        <w:ind w:firstLine="709"/>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Do wykonania ław pod krawężnik należy stosować, dla:</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a)</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ławy betonowej – beton klasy C12/15 lub C8/10 wg PN-EN 206-1 [4], a tymczasowo B15 i B10 wg PN-88/B-06250 [6],</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b)</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ławy żwirowej – żwir odpowiadający wymaganiom PN-B-11111 [8],</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c)</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ławy tłuczniowej – tłuczeń odpowiadający wymaganiom PN-B-11112 [9].</w:t>
      </w:r>
    </w:p>
    <w:p w:rsidR="000D779A" w:rsidRPr="000D779A" w:rsidRDefault="000D779A" w:rsidP="000D779A">
      <w:pPr>
        <w:shd w:val="clear" w:color="auto" w:fill="DDDDDD"/>
        <w:spacing w:before="120"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2.2.6. </w:t>
      </w:r>
      <w:r w:rsidRPr="000D779A">
        <w:rPr>
          <w:rFonts w:ascii="Times New Roman" w:eastAsia="Times New Roman" w:hAnsi="Times New Roman" w:cs="Times New Roman"/>
          <w:color w:val="000000"/>
          <w:sz w:val="20"/>
          <w:szCs w:val="20"/>
          <w:lang w:eastAsia="pl-PL"/>
        </w:rPr>
        <w:t>Masa zalewowa w szczelinach ławy betonowej i spoinach krawężników</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Masa zalewowa, do wypełniania szczelin dylatacyjnych, powinna odpowiadać wymaganiom OST D-05.03.04a [2].</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79" w:name="_Toc200956362"/>
      <w:bookmarkEnd w:id="179"/>
      <w:r w:rsidRPr="000D779A">
        <w:rPr>
          <w:rFonts w:ascii="Times New Roman" w:eastAsia="Times New Roman" w:hAnsi="Times New Roman" w:cs="Times New Roman"/>
          <w:b/>
          <w:bCs/>
          <w:caps/>
          <w:color w:val="000000"/>
          <w:kern w:val="36"/>
          <w:sz w:val="20"/>
          <w:szCs w:val="20"/>
          <w:lang w:eastAsia="pl-PL"/>
        </w:rPr>
        <w:t>3. SPRZĘT</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3.1. Ogólne wymagania dotyczące sprzętu</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r w:rsidRPr="000D779A">
        <w:rPr>
          <w:rFonts w:ascii="Times New Roman" w:eastAsia="Times New Roman" w:hAnsi="Times New Roman" w:cs="Times New Roman"/>
          <w:color w:val="000000"/>
          <w:sz w:val="20"/>
          <w:szCs w:val="20"/>
          <w:lang w:eastAsia="pl-PL"/>
        </w:rPr>
        <w:t xml:space="preserve">Ogólne wymagania dotyczące sprzętu podano w OST D-M-00.00.00 „Wymagania ogólne” [1]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3.</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3.2. Sprzęt do wykonania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r w:rsidRPr="000D779A">
        <w:rPr>
          <w:rFonts w:ascii="Times New Roman" w:eastAsia="Times New Roman" w:hAnsi="Times New Roman" w:cs="Times New Roman"/>
          <w:color w:val="000000"/>
          <w:sz w:val="20"/>
          <w:szCs w:val="20"/>
          <w:lang w:eastAsia="pl-PL"/>
        </w:rPr>
        <w:t>Roboty wykonuje się ręcznie przy zastosowaniu:</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betoniarek do wytwarzania betonu i zapraw oraz przygotowania podsypki cementowo-piaskowej,</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wibratorów płytowych, ubijaków ręcznych lub mechanicznych.</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80" w:name="_Toc200956363"/>
      <w:bookmarkEnd w:id="180"/>
      <w:r w:rsidRPr="000D779A">
        <w:rPr>
          <w:rFonts w:ascii="Times New Roman" w:eastAsia="Times New Roman" w:hAnsi="Times New Roman" w:cs="Times New Roman"/>
          <w:b/>
          <w:bCs/>
          <w:caps/>
          <w:color w:val="000000"/>
          <w:kern w:val="36"/>
          <w:sz w:val="20"/>
          <w:szCs w:val="20"/>
          <w:lang w:eastAsia="pl-PL"/>
        </w:rPr>
        <w:t>4. TRANSPORT</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4.1. Ogólne wymagania dotyczące transportu</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wymagania dotyczące transportu podano w OST D-M-00.00.00 „Wymagania ogólne” [1]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4.</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4.2. Transport krawężników</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r w:rsidRPr="000D779A">
        <w:rPr>
          <w:rFonts w:ascii="Times New Roman" w:eastAsia="Times New Roman" w:hAnsi="Times New Roman" w:cs="Times New Roman"/>
          <w:color w:val="000000"/>
          <w:sz w:val="20"/>
          <w:szCs w:val="20"/>
          <w:lang w:eastAsia="pl-PL"/>
        </w:rPr>
        <w:t>Krawężniki betonowe mogą być przewożone dowolnymi środkami transportowymi.</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Krawężniki betonowe układać należy na środkach transportowych w pozycji pionowej z nachyleniem w kierunku jazdy.</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Krawężniki powinny być zabezpieczone przed przemieszczeniem się i uszkodzeniami w czasie transportu, a górna warstwa nie powinna wystawać poza ściany środka transportowego więcej niż 1/3 wysokości tej warstwy.</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4.3. Transport pozostałych materiałów</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Transport cementu powinien się odbywać w warunkach zgodnych z BN-88/6731-08 [12].</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Kruszywa można przewozić dowolnym środkiem transportu, w warunkach zabezpieczających je przed zanieczyszczeniem i zmieszaniem z innymi materiałami. Podczas transportu kruszywa powinny być zabezpieczone przed wysypaniem, a kruszywo drobne - przed rozpyleniem.</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Masę zalewową należy pakować w bębny blaszane lub beczki. Transport powinien odbywać się w warunkach zabezpieczających przed uszkodzeniem bębnów i beczek.</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81" w:name="_Toc200956364"/>
      <w:r w:rsidRPr="000D779A">
        <w:rPr>
          <w:rFonts w:ascii="Times New Roman" w:eastAsia="Times New Roman" w:hAnsi="Times New Roman" w:cs="Times New Roman"/>
          <w:b/>
          <w:bCs/>
          <w:caps/>
          <w:color w:val="000000"/>
          <w:kern w:val="36"/>
          <w:sz w:val="20"/>
          <w:szCs w:val="20"/>
          <w:lang w:eastAsia="pl-PL"/>
        </w:rPr>
        <w:t>5. WYKONANIE ROBÓT</w:t>
      </w:r>
      <w:bookmarkEnd w:id="181"/>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5.1. Ogólne zasady wykonania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zasady wykonania robót podano w OST D-M-00.00.00 „Wymagania ogólne” [1]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5.</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5.2. Zasady wykonywania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Sposób wykonania robót powinien być zgodny z dokumentacją projektową i SST. W przypadku braku wystarczających danych można korzystać z ustaleń podanych w niniejszej specyfikacji oraz z informacji podanych w załącznikach.</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Podstawowe czynności przy wykonywaniu robót obejmują:</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1. </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roboty przygotowawcze,</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2. </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wykonanie ławy,</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3. </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ustawienie krawężników,</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4. </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wypełnienie spoin,</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5. </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roboty wykończeniowe.</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lastRenderedPageBreak/>
        <w:t>5.3. Roboty przygotowawcze</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Przed przystąpieniem do robót należy, na podstawie dokumentacji projektowej,  SST lub wskazań Inżyniera:</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ustalić lokalizację robót,</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ustalić dane niezbędne do szczegółowego wytyczenia robót oraz ustalenia danych wysokościowych,</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usunąć przeszkody, np. słupki, pachołki, elementy dróg, ogrodzeń itd.</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ustalić materiały niezbędne do wykonania robót,</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określić kolejność, sposób i termin wykonania robót.</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5.4. Wykonanie ławy</w:t>
      </w:r>
    </w:p>
    <w:p w:rsidR="000D779A" w:rsidRPr="000D779A" w:rsidRDefault="000D779A" w:rsidP="000D779A">
      <w:pPr>
        <w:shd w:val="clear" w:color="auto" w:fill="DDDDDD"/>
        <w:spacing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5.4.1. </w:t>
      </w:r>
      <w:r w:rsidRPr="000D779A">
        <w:rPr>
          <w:rFonts w:ascii="Times New Roman" w:eastAsia="Times New Roman" w:hAnsi="Times New Roman" w:cs="Times New Roman"/>
          <w:color w:val="000000"/>
          <w:sz w:val="20"/>
          <w:szCs w:val="20"/>
          <w:lang w:eastAsia="pl-PL"/>
        </w:rPr>
        <w:t>Koryto pod ławę</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Wymiary wykopu, stanowiącego koryto pod ławę, powinny odpowiadać wymiarom ławy w planie z uwzględnieniem w szerokości dna wykopu ew. konstrukcji szalunku.</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Wskaźnik zagęszczenia dna wykonanego koryta pod ławę powinien wynosić co najmniej 0,97 według normalnej metody </w:t>
      </w:r>
      <w:proofErr w:type="spellStart"/>
      <w:r w:rsidRPr="000D779A">
        <w:rPr>
          <w:rFonts w:ascii="Times New Roman" w:eastAsia="Times New Roman" w:hAnsi="Times New Roman" w:cs="Times New Roman"/>
          <w:color w:val="000000"/>
          <w:sz w:val="20"/>
          <w:szCs w:val="20"/>
          <w:lang w:eastAsia="pl-PL"/>
        </w:rPr>
        <w:t>Proctora</w:t>
      </w:r>
      <w:proofErr w:type="spellEnd"/>
      <w:r w:rsidRPr="000D779A">
        <w:rPr>
          <w:rFonts w:ascii="Times New Roman" w:eastAsia="Times New Roman" w:hAnsi="Times New Roman" w:cs="Times New Roman"/>
          <w:color w:val="000000"/>
          <w:sz w:val="20"/>
          <w:szCs w:val="20"/>
          <w:lang w:eastAsia="pl-PL"/>
        </w:rPr>
        <w:t>.</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5.4.2. </w:t>
      </w:r>
      <w:r w:rsidRPr="000D779A">
        <w:rPr>
          <w:rFonts w:ascii="Times New Roman" w:eastAsia="Times New Roman" w:hAnsi="Times New Roman" w:cs="Times New Roman"/>
          <w:color w:val="000000"/>
          <w:sz w:val="20"/>
          <w:szCs w:val="20"/>
          <w:lang w:eastAsia="pl-PL"/>
        </w:rPr>
        <w:t>Ława żwirowa</w:t>
      </w:r>
    </w:p>
    <w:p w:rsidR="000D779A" w:rsidRPr="000D779A" w:rsidRDefault="000D779A" w:rsidP="000D779A">
      <w:pPr>
        <w:shd w:val="clear" w:color="auto" w:fill="DDDDDD"/>
        <w:spacing w:before="120" w:after="0" w:line="240" w:lineRule="auto"/>
        <w:ind w:firstLine="709"/>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Ławę żwirową o wysokości do 10 cm wykonuje się jednowarstwowo przez zasypanie koryta żwirem i zagęszczenie go, polewając wodą.</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Ławy o wysokości powyżej 10 cm należy wykonywać dwuwarstwowo, starannie zagęszczając poszczególne warstwy.</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5.4.3. </w:t>
      </w:r>
      <w:r w:rsidRPr="000D779A">
        <w:rPr>
          <w:rFonts w:ascii="Times New Roman" w:eastAsia="Times New Roman" w:hAnsi="Times New Roman" w:cs="Times New Roman"/>
          <w:color w:val="000000"/>
          <w:sz w:val="20"/>
          <w:szCs w:val="20"/>
          <w:lang w:eastAsia="pl-PL"/>
        </w:rPr>
        <w:t>Ława tłuczniowa</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Ławę należy wykonywać przez zasypanie wykopu koryta tłuczniem.</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Tłuczeń należy starannie ubić polewając wodą. Górną powierzchnię ławy tłuczniowej należy wyrównać klińcem i ostatecznie zagęścić.</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Przy grubości warstwy tłucznia w ławie wynoszącej powyżej 10 cm należy ławę wykonać dwuwarstwowo, starannie zagęszczając poszczególne warstwy.</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5.4.4. </w:t>
      </w:r>
      <w:r w:rsidRPr="000D779A">
        <w:rPr>
          <w:rFonts w:ascii="Times New Roman" w:eastAsia="Times New Roman" w:hAnsi="Times New Roman" w:cs="Times New Roman"/>
          <w:color w:val="000000"/>
          <w:sz w:val="20"/>
          <w:szCs w:val="20"/>
          <w:lang w:eastAsia="pl-PL"/>
        </w:rPr>
        <w:t>Ława betonowa</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Ławę betonową zwykłą w gruntach spoistych wykonuje się bez szalowania, przy gruntach sypkich należy stosować szalowanie.</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Ławę betonową z oporem wykonuje się w szalowaniu. Beton rozścielony w szalowaniu lub bezpośrednio w korycie powinien być wyrównywany warstwami. Betonowanie ław należy wykonywać zgodnie z wymaganiami PN-63/B-06251 [7], przy czym należy stosować co 50 m szczeliny dylatacyjne wypełnione bitumiczną masą zalewową.</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Przykłady ław betonowych zwykłych i ław z oporem podaje załącznik 4.</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5.5. Ustawienie krawężników betonowych</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5.5.1. </w:t>
      </w:r>
      <w:r w:rsidRPr="000D779A">
        <w:rPr>
          <w:rFonts w:ascii="Times New Roman" w:eastAsia="Times New Roman" w:hAnsi="Times New Roman" w:cs="Times New Roman"/>
          <w:color w:val="000000"/>
          <w:sz w:val="20"/>
          <w:szCs w:val="20"/>
          <w:lang w:eastAsia="pl-PL"/>
        </w:rPr>
        <w:t>Zasady ustawiania krawężników</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Światło (odległość górnej powierzchni krawężnika od jezdni) powinno być zgodne z ustaleniami dokumentacji projektowej, a w przypadku braku takich ustaleń powinno wynosić od 10 do 12 cm, a w przypadkach wyjątkowych (np. ze względu na „wyrobienie” ścieku)  może być zmniejszone do 6 cm lub zwiększone do 16 </w:t>
      </w:r>
      <w:proofErr w:type="spellStart"/>
      <w:r w:rsidRPr="000D779A">
        <w:rPr>
          <w:rFonts w:ascii="Times New Roman" w:eastAsia="Times New Roman" w:hAnsi="Times New Roman" w:cs="Times New Roman"/>
          <w:color w:val="000000"/>
          <w:sz w:val="20"/>
          <w:szCs w:val="20"/>
          <w:lang w:eastAsia="pl-PL"/>
        </w:rPr>
        <w:t>cm</w:t>
      </w:r>
      <w:proofErr w:type="spellEnd"/>
      <w:r w:rsidRPr="000D779A">
        <w:rPr>
          <w:rFonts w:ascii="Times New Roman" w:eastAsia="Times New Roman" w:hAnsi="Times New Roman" w:cs="Times New Roman"/>
          <w:color w:val="000000"/>
          <w:sz w:val="20"/>
          <w:szCs w:val="20"/>
          <w:lang w:eastAsia="pl-PL"/>
        </w:rPr>
        <w: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Zewnętrzna ściana krawężnika od strony chodnika powinna być po ustawieniu krawężnika obsypana piaskiem, żwirem, tłuczniem lub miejscowym gruntem przepuszczalnym, starannie ubitym.</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5.5.2. </w:t>
      </w:r>
      <w:r w:rsidRPr="000D779A">
        <w:rPr>
          <w:rFonts w:ascii="Times New Roman" w:eastAsia="Times New Roman" w:hAnsi="Times New Roman" w:cs="Times New Roman"/>
          <w:color w:val="000000"/>
          <w:sz w:val="20"/>
          <w:szCs w:val="20"/>
          <w:lang w:eastAsia="pl-PL"/>
        </w:rPr>
        <w:t>Ustawienie krawężników na ławie żwirowej lub tłuczniowej</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Ustawianie krawężników na ławie żwirowej i tłuczniowej powinno być wykonywane na podsypce z piasku o grubości warstwy od 3 do 5 cm po zagęszczeniu.</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5.5.3. </w:t>
      </w:r>
      <w:r w:rsidRPr="000D779A">
        <w:rPr>
          <w:rFonts w:ascii="Times New Roman" w:eastAsia="Times New Roman" w:hAnsi="Times New Roman" w:cs="Times New Roman"/>
          <w:color w:val="000000"/>
          <w:sz w:val="20"/>
          <w:szCs w:val="20"/>
          <w:lang w:eastAsia="pl-PL"/>
        </w:rPr>
        <w:t>Ustawienie krawężników na ławie betonowej</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Ustawianie krawężników na ławie betonowej wykonuje się  na podsypce z piasku lub na podsypce cementowo-piaskowej o grubości 3 do 5 cm po zagęszczeniu.</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5.5.4. </w:t>
      </w:r>
      <w:r w:rsidRPr="000D779A">
        <w:rPr>
          <w:rFonts w:ascii="Times New Roman" w:eastAsia="Times New Roman" w:hAnsi="Times New Roman" w:cs="Times New Roman"/>
          <w:color w:val="000000"/>
          <w:sz w:val="20"/>
          <w:szCs w:val="20"/>
          <w:lang w:eastAsia="pl-PL"/>
        </w:rPr>
        <w:t>Wypełnianie spoin</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lastRenderedPageBreak/>
        <w:t xml:space="preserve">                Spoiny krawężników nie powinny przekraczać szerokości 1 </w:t>
      </w:r>
      <w:proofErr w:type="spellStart"/>
      <w:r w:rsidRPr="000D779A">
        <w:rPr>
          <w:rFonts w:ascii="Times New Roman" w:eastAsia="Times New Roman" w:hAnsi="Times New Roman" w:cs="Times New Roman"/>
          <w:color w:val="000000"/>
          <w:sz w:val="20"/>
          <w:szCs w:val="20"/>
          <w:lang w:eastAsia="pl-PL"/>
        </w:rPr>
        <w:t>cm</w:t>
      </w:r>
      <w:proofErr w:type="spellEnd"/>
      <w:r w:rsidRPr="000D779A">
        <w:rPr>
          <w:rFonts w:ascii="Times New Roman" w:eastAsia="Times New Roman" w:hAnsi="Times New Roman" w:cs="Times New Roman"/>
          <w:color w:val="000000"/>
          <w:sz w:val="20"/>
          <w:szCs w:val="20"/>
          <w:lang w:eastAsia="pl-PL"/>
        </w:rPr>
        <w:t>. Spoiny należy wypełnić żwirem, piaskiem lub zaprawą cementowo-piaskową, przygotowaną w stosunku 1:2. Zalewanie spoin krawężników zaprawą cementowo-piaskową stosuje się wyłącznie do krawężników ustawionych na ławie betonowej.</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Spoiny krawężników przed zalaniem zaprawą należy oczyścić i zmyć wodą. Dla zabezpieczenia przed wpływami temperatury krawężniki ustawione na podsypce cementowo-piaskowej i o spoinach zalanych zaprawą należy zalewać co 50 m bitumiczną masą zalewową nad szczeliną dylatacyjną ławy.</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5.6. Roboty wykończeniowe</w:t>
      </w:r>
    </w:p>
    <w:p w:rsidR="000D779A" w:rsidRPr="000D779A" w:rsidRDefault="000D779A" w:rsidP="000D779A">
      <w:pPr>
        <w:shd w:val="clear" w:color="auto" w:fill="DDDDDD"/>
        <w:spacing w:after="0" w:line="240" w:lineRule="auto"/>
        <w:ind w:firstLine="709"/>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Roboty wykończeniowe powinny być zgodne z dokumentacją projektową i SST. Do robót wykończeniowych należą prace związane z dostosowaniem wykonanych robót do istniejących warunków terenowych, takie jak:</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odtworzenie elementów czasowo usuniętych,</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roboty porządkujące otoczenie terenu robót.</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82" w:name="_Toc424534470"/>
      <w:bookmarkStart w:id="183" w:name="_Toc46644001"/>
      <w:bookmarkStart w:id="184" w:name="_Toc51995834"/>
      <w:bookmarkStart w:id="185" w:name="_Toc70745916"/>
      <w:bookmarkStart w:id="186" w:name="_Toc113338102"/>
      <w:bookmarkStart w:id="187" w:name="_Toc120590626"/>
      <w:bookmarkStart w:id="188" w:name="_Toc141072308"/>
      <w:bookmarkStart w:id="189" w:name="_Toc200956365"/>
      <w:bookmarkEnd w:id="182"/>
      <w:bookmarkEnd w:id="183"/>
      <w:bookmarkEnd w:id="184"/>
      <w:bookmarkEnd w:id="185"/>
      <w:bookmarkEnd w:id="186"/>
      <w:bookmarkEnd w:id="187"/>
      <w:bookmarkEnd w:id="188"/>
      <w:r w:rsidRPr="000D779A">
        <w:rPr>
          <w:rFonts w:ascii="Times New Roman" w:eastAsia="Times New Roman" w:hAnsi="Times New Roman" w:cs="Times New Roman"/>
          <w:b/>
          <w:bCs/>
          <w:caps/>
          <w:color w:val="000000"/>
          <w:kern w:val="36"/>
          <w:sz w:val="20"/>
          <w:szCs w:val="20"/>
          <w:lang w:eastAsia="pl-PL"/>
        </w:rPr>
        <w:t>6. KONTROLA JAKOŚCI ROBÓT</w:t>
      </w:r>
      <w:bookmarkEnd w:id="189"/>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6.1. Ogólne zasady kontroli jakości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zasady kontroli jakości robót podano w OST D-M-00.00.00 „Wymagania ogólne” [1]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6.</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6.2. Badania przed przystąpieniem do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Przed przystąpieniem do robót Wykonawca powinien:</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uzyskać wymagane dokumenty, dopuszczające wyroby budowlane do obrotu i powszechnego stosowania (certyfikaty zgodności, deklaracje zgodności, ew. badania materiałów wykonane przez dostawców itp.),</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 xml:space="preserve">ew. wykonać własne badania właściwości materiałów przeznaczonych do wykonania robót, określone w </w:t>
      </w:r>
      <w:proofErr w:type="spellStart"/>
      <w:r w:rsidRPr="000D779A">
        <w:rPr>
          <w:rFonts w:ascii="Times New Roman" w:eastAsia="Times New Roman" w:hAnsi="Times New Roman" w:cs="Times New Roman"/>
          <w:color w:val="000000"/>
          <w:sz w:val="20"/>
          <w:szCs w:val="20"/>
          <w:lang w:eastAsia="pl-PL"/>
        </w:rPr>
        <w:t>pkcie</w:t>
      </w:r>
      <w:proofErr w:type="spellEnd"/>
      <w:r w:rsidRPr="000D779A">
        <w:rPr>
          <w:rFonts w:ascii="Times New Roman" w:eastAsia="Times New Roman" w:hAnsi="Times New Roman" w:cs="Times New Roman"/>
          <w:color w:val="000000"/>
          <w:sz w:val="20"/>
          <w:szCs w:val="20"/>
          <w:lang w:eastAsia="pl-PL"/>
        </w:rPr>
        <w:t xml:space="preserve"> 2 (tablicy 1),</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sprawdzić cechy zewnętrzne krawężników.</w:t>
      </w:r>
    </w:p>
    <w:p w:rsidR="000D779A" w:rsidRPr="000D779A" w:rsidRDefault="000D779A" w:rsidP="000D779A">
      <w:pPr>
        <w:shd w:val="clear" w:color="auto" w:fill="DDDDDD"/>
        <w:spacing w:after="0" w:line="240" w:lineRule="auto"/>
        <w:ind w:firstLine="709"/>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Wszystkie dokumenty oraz wyniki badań Wykonawca przedstawia Inżynierowi do akceptacji.</w:t>
      </w:r>
    </w:p>
    <w:p w:rsidR="000D779A" w:rsidRPr="000D779A" w:rsidRDefault="000D779A" w:rsidP="000D779A">
      <w:pPr>
        <w:shd w:val="clear" w:color="auto" w:fill="DDDDDD"/>
        <w:spacing w:after="0" w:line="240" w:lineRule="auto"/>
        <w:ind w:firstLine="709"/>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Sprawdzenie wyglądu zewnętrznego krawężników należy przeprowadzić na podstawie oględzin elementu przez pomiar i ocenę uszkodzeń występujących na powierzchniach i krawędziach elementu zgodnie z wymaganiami tablicy 1 i ustaleniami PN-EN 1340 [5].</w:t>
      </w:r>
    </w:p>
    <w:p w:rsidR="000D779A" w:rsidRPr="000D779A" w:rsidRDefault="000D779A" w:rsidP="000D779A">
      <w:pPr>
        <w:shd w:val="clear" w:color="auto" w:fill="DDDDDD"/>
        <w:spacing w:after="0" w:line="240" w:lineRule="auto"/>
        <w:ind w:firstLine="709"/>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Badania pozostałych materiałów stosowanych przy ustawianiu krawężników betonowych powinny obejmować właściwości, określone w normach podanych dla odpowiednich materiałów w </w:t>
      </w:r>
      <w:proofErr w:type="spellStart"/>
      <w:r w:rsidRPr="000D779A">
        <w:rPr>
          <w:rFonts w:ascii="Times New Roman" w:eastAsia="Times New Roman" w:hAnsi="Times New Roman" w:cs="Times New Roman"/>
          <w:color w:val="000000"/>
          <w:sz w:val="20"/>
          <w:szCs w:val="20"/>
          <w:lang w:eastAsia="pl-PL"/>
        </w:rPr>
        <w:t>pkcie</w:t>
      </w:r>
      <w:proofErr w:type="spellEnd"/>
      <w:r w:rsidRPr="000D779A">
        <w:rPr>
          <w:rFonts w:ascii="Times New Roman" w:eastAsia="Times New Roman" w:hAnsi="Times New Roman" w:cs="Times New Roman"/>
          <w:color w:val="000000"/>
          <w:sz w:val="20"/>
          <w:szCs w:val="20"/>
          <w:lang w:eastAsia="pl-PL"/>
        </w:rPr>
        <w:t xml:space="preserve"> 2.</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6.3. Badania w czasie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6.3.1. </w:t>
      </w:r>
      <w:r w:rsidRPr="000D779A">
        <w:rPr>
          <w:rFonts w:ascii="Times New Roman" w:eastAsia="Times New Roman" w:hAnsi="Times New Roman" w:cs="Times New Roman"/>
          <w:color w:val="000000"/>
          <w:sz w:val="20"/>
          <w:szCs w:val="20"/>
          <w:lang w:eastAsia="pl-PL"/>
        </w:rPr>
        <w:t>Sprawdzenie koryta pod ławę</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Należy sprawdzać wymiary koryta oraz zagęszczenie podłoża na dnie wykopu.</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Tolerancja dla szerokości wykopu wynosi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xml:space="preserve"> 2 </w:t>
      </w:r>
      <w:proofErr w:type="spellStart"/>
      <w:r w:rsidRPr="000D779A">
        <w:rPr>
          <w:rFonts w:ascii="Times New Roman" w:eastAsia="Times New Roman" w:hAnsi="Times New Roman" w:cs="Times New Roman"/>
          <w:color w:val="000000"/>
          <w:sz w:val="20"/>
          <w:szCs w:val="20"/>
          <w:lang w:eastAsia="pl-PL"/>
        </w:rPr>
        <w:t>cm</w:t>
      </w:r>
      <w:proofErr w:type="spellEnd"/>
      <w:r w:rsidRPr="000D779A">
        <w:rPr>
          <w:rFonts w:ascii="Times New Roman" w:eastAsia="Times New Roman" w:hAnsi="Times New Roman" w:cs="Times New Roman"/>
          <w:color w:val="000000"/>
          <w:sz w:val="20"/>
          <w:szCs w:val="20"/>
          <w:lang w:eastAsia="pl-PL"/>
        </w:rPr>
        <w:t xml:space="preserve">. Zagęszczenie podłoża powinno być zgodne z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5.4.1.</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6.3.2. </w:t>
      </w:r>
      <w:r w:rsidRPr="000D779A">
        <w:rPr>
          <w:rFonts w:ascii="Times New Roman" w:eastAsia="Times New Roman" w:hAnsi="Times New Roman" w:cs="Times New Roman"/>
          <w:color w:val="000000"/>
          <w:sz w:val="20"/>
          <w:szCs w:val="20"/>
          <w:lang w:eastAsia="pl-PL"/>
        </w:rPr>
        <w:t>Sprawdzenie ław</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Przy wykonywaniu ław badaniu podlegają:</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a)</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zgodność profilu podłużnego górnej powierzchni ław z dokumentacją projektową.</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Profil podłużny górnej powierzchni ławy powinien być zgodny z projektowaną niweletą. Dopuszczalne odchylenia mogą wynosić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1 cm na każde 100 m ławy,</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b)   wymiary ław.</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Wymiary ław należy sprawdzić w dwóch dowolnie wybranych punktach na każde 100 m ławy. Tolerancje wymiarów wynoszą:</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 dla wysokości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10% wysokości projektowanej,</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 dla szerokości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10% szerokości projektowanej,</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c)   równość górnej powierzchni ław.</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Równość górnej powierzchni ławy sprawdza się przez przyłożenie w dwóch punktach, na każde 100 m ławy, trzymetrowej łaty. Prześwit pomiędzy górną powierzchnią ławy i przyłożoną łatą nie może przekraczać 1 cm,</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d)   zagęszczenie ław z kruszyw.</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Zagęszczenie ław bada się w dwóch przekrojach na każde 100 m. Ławy ze żwiru lub piasku nie mogą wykazywać śladu urządzenia zagęszczającego.</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Ławy z tłucznia, badane próbą wyjęcia poszczególnych </w:t>
      </w:r>
      <w:proofErr w:type="spellStart"/>
      <w:r w:rsidRPr="000D779A">
        <w:rPr>
          <w:rFonts w:ascii="Times New Roman" w:eastAsia="Times New Roman" w:hAnsi="Times New Roman" w:cs="Times New Roman"/>
          <w:color w:val="000000"/>
          <w:sz w:val="20"/>
          <w:szCs w:val="20"/>
          <w:lang w:eastAsia="pl-PL"/>
        </w:rPr>
        <w:t>ziarn</w:t>
      </w:r>
      <w:proofErr w:type="spellEnd"/>
      <w:r w:rsidRPr="000D779A">
        <w:rPr>
          <w:rFonts w:ascii="Times New Roman" w:eastAsia="Times New Roman" w:hAnsi="Times New Roman" w:cs="Times New Roman"/>
          <w:color w:val="000000"/>
          <w:sz w:val="20"/>
          <w:szCs w:val="20"/>
          <w:lang w:eastAsia="pl-PL"/>
        </w:rPr>
        <w:t xml:space="preserve"> tłucznia, nie powinny pozwalać na wyjęcie ziarna z ławy,</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e)   odchylenie linii ław od projektowanego kierunku.</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lastRenderedPageBreak/>
        <w:t>      Dopuszczalne odchylenie linii ław od projektowanego kierunku nie może przekraczać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2 cm na każde 100 m wykonanej ławy.</w:t>
      </w:r>
    </w:p>
    <w:p w:rsidR="000D779A" w:rsidRPr="000D779A" w:rsidRDefault="000D779A" w:rsidP="000D779A">
      <w:pPr>
        <w:shd w:val="clear" w:color="auto" w:fill="DDDDDD"/>
        <w:spacing w:before="120"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6.3.3. </w:t>
      </w:r>
      <w:r w:rsidRPr="000D779A">
        <w:rPr>
          <w:rFonts w:ascii="Times New Roman" w:eastAsia="Times New Roman" w:hAnsi="Times New Roman" w:cs="Times New Roman"/>
          <w:color w:val="000000"/>
          <w:sz w:val="20"/>
          <w:szCs w:val="20"/>
          <w:lang w:eastAsia="pl-PL"/>
        </w:rPr>
        <w:t>Sprawdzenie ustawienia krawężników</w:t>
      </w:r>
    </w:p>
    <w:p w:rsidR="000D779A" w:rsidRPr="000D779A" w:rsidRDefault="000D779A" w:rsidP="000D779A">
      <w:pPr>
        <w:shd w:val="clear" w:color="auto" w:fill="DDDDDD"/>
        <w:spacing w:before="120"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Przy ustawianiu krawężników należy sprawdzać:</w:t>
      </w:r>
    </w:p>
    <w:p w:rsidR="000D779A" w:rsidRPr="000D779A" w:rsidRDefault="000D779A" w:rsidP="000D779A">
      <w:pPr>
        <w:shd w:val="clear" w:color="auto" w:fill="DDDDDD"/>
        <w:spacing w:after="0" w:line="240" w:lineRule="auto"/>
        <w:ind w:left="397" w:hanging="397"/>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a)</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dopuszczalne odchylenia linii krawężników w poziomie od linii projektowanej, które wynosi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1 cm na każde 100 m ustawionego krawężnika,</w:t>
      </w:r>
    </w:p>
    <w:p w:rsidR="000D779A" w:rsidRPr="000D779A" w:rsidRDefault="000D779A" w:rsidP="000D779A">
      <w:pPr>
        <w:shd w:val="clear" w:color="auto" w:fill="DDDDDD"/>
        <w:spacing w:after="0" w:line="240" w:lineRule="auto"/>
        <w:ind w:left="397" w:hanging="397"/>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b)</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dopuszczalne odchylenie niwelety górnej płaszczyzny krawężnika od niwelety projektowanej, które wynosi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1 cm na każde 100 m ustawionego krawężnika,</w:t>
      </w:r>
    </w:p>
    <w:p w:rsidR="000D779A" w:rsidRPr="000D779A" w:rsidRDefault="000D779A" w:rsidP="000D779A">
      <w:pPr>
        <w:shd w:val="clear" w:color="auto" w:fill="DDDDDD"/>
        <w:spacing w:after="0" w:line="240" w:lineRule="auto"/>
        <w:ind w:left="397" w:hanging="397"/>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c)</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równość górnej powierzchni krawężników, sprawdzane przez przyłożenie w dwóch punktach na każde 100 m krawężnika, trzymetrowej łaty, przy czym prześwit pomiędzy górną powierzchnią krawężnika i przyłożoną łatą nie może przekraczać       1 cm,</w:t>
      </w:r>
    </w:p>
    <w:p w:rsidR="000D779A" w:rsidRPr="000D779A" w:rsidRDefault="000D779A" w:rsidP="000D779A">
      <w:pPr>
        <w:shd w:val="clear" w:color="auto" w:fill="DDDDDD"/>
        <w:spacing w:after="0" w:line="240" w:lineRule="auto"/>
        <w:ind w:left="397" w:hanging="397"/>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d)</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dokładność wypełnienia spoin bada się co 10 metrów. Spoiny muszą być wypełnione całkowicie na pełną głębokość.</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90" w:name="_Toc200956366"/>
      <w:bookmarkStart w:id="191" w:name="_Toc141072309"/>
      <w:bookmarkEnd w:id="190"/>
      <w:bookmarkEnd w:id="191"/>
      <w:r w:rsidRPr="000D779A">
        <w:rPr>
          <w:rFonts w:ascii="Times New Roman" w:eastAsia="Times New Roman" w:hAnsi="Times New Roman" w:cs="Times New Roman"/>
          <w:b/>
          <w:bCs/>
          <w:caps/>
          <w:color w:val="000000"/>
          <w:kern w:val="36"/>
          <w:sz w:val="20"/>
          <w:szCs w:val="20"/>
          <w:lang w:eastAsia="pl-PL"/>
        </w:rPr>
        <w:t>7. OBMIAR ROBÓT</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7.1. Ogólne zasady obmiaru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zasady obmiaru robót podano w OST D-M-00.00.00 „Wymagania ogólne” [1]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7.</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7.2. Jednostka obmiarowa</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Jednostką obmiarową jest m (metr) ustawionego krawężnika.</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92" w:name="_Toc200956367"/>
      <w:bookmarkStart w:id="193" w:name="_Toc141072310"/>
      <w:bookmarkEnd w:id="192"/>
      <w:bookmarkEnd w:id="193"/>
      <w:r w:rsidRPr="000D779A">
        <w:rPr>
          <w:rFonts w:ascii="Times New Roman" w:eastAsia="Times New Roman" w:hAnsi="Times New Roman" w:cs="Times New Roman"/>
          <w:b/>
          <w:bCs/>
          <w:caps/>
          <w:color w:val="000000"/>
          <w:kern w:val="36"/>
          <w:sz w:val="20"/>
          <w:szCs w:val="20"/>
          <w:lang w:eastAsia="pl-PL"/>
        </w:rPr>
        <w:t>8. ODBIÓR ROBÓT</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8.1. Ogólne zasady odbioru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zasady odbioru robót podano w OST D-M-00.00.00 „Wymagania ogólne” [1]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8.</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Roboty uznaje się za wykonane zgodnie z dokumentacją projektową, SST                    i wymaganiami Inżyniera, jeżeli wszystkie pomiary i badania z zachowaniem tolerancji wg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6 dały wyniki pozytywne.</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8.2. Odbiór robót zanikających i ulegających zakryciu</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Odbiorowi robót zanikających i ulegających zakryciu podlegają:</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wykonanie koryta pod ławę,</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wykonanie ławy,</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wykonanie podsypki.</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Odbiór tych robót powinien być zgodny z wymaganiami </w:t>
      </w:r>
      <w:proofErr w:type="spellStart"/>
      <w:r w:rsidRPr="000D779A">
        <w:rPr>
          <w:rFonts w:ascii="Times New Roman" w:eastAsia="Times New Roman" w:hAnsi="Times New Roman" w:cs="Times New Roman"/>
          <w:color w:val="000000"/>
          <w:sz w:val="20"/>
          <w:szCs w:val="20"/>
          <w:lang w:eastAsia="pl-PL"/>
        </w:rPr>
        <w:t>pktu</w:t>
      </w:r>
      <w:proofErr w:type="spellEnd"/>
      <w:r w:rsidRPr="000D779A">
        <w:rPr>
          <w:rFonts w:ascii="Times New Roman" w:eastAsia="Times New Roman" w:hAnsi="Times New Roman" w:cs="Times New Roman"/>
          <w:color w:val="000000"/>
          <w:sz w:val="20"/>
          <w:szCs w:val="20"/>
          <w:lang w:eastAsia="pl-PL"/>
        </w:rPr>
        <w:t xml:space="preserve"> 8.2 OST D-M-00.00.00 „Wymagania ogólne” [1] oraz niniejszej OST.</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94" w:name="_Toc200956368"/>
      <w:bookmarkStart w:id="195" w:name="_Toc141072311"/>
      <w:bookmarkEnd w:id="194"/>
      <w:bookmarkEnd w:id="195"/>
      <w:r w:rsidRPr="000D779A">
        <w:rPr>
          <w:rFonts w:ascii="Times New Roman" w:eastAsia="Times New Roman" w:hAnsi="Times New Roman" w:cs="Times New Roman"/>
          <w:b/>
          <w:bCs/>
          <w:caps/>
          <w:color w:val="000000"/>
          <w:kern w:val="36"/>
          <w:sz w:val="20"/>
          <w:szCs w:val="20"/>
          <w:lang w:eastAsia="pl-PL"/>
        </w:rPr>
        <w:t>9. PODSTAWA PŁATNOŚCI</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9.1. Ogólne ustalenia dotyczące podstawy płatności</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ustalenia dotyczące podstawy płatności podano w OST D-M-00.00.00  „Wymagania ogólne” [1]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9.</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9.2. Cena jednostki obmiarowej</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Cena ustawienia 1 m krawężnika obejmuje:</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prace pomiarowe i roboty przygotowawcze,</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oznakowanie robót,</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przygotowanie podłoża,</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dostarczenie materiałów i sprzętu,</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wykonanie koryta pod ławę,</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wykonanie ławy z ewentualnym wykonaniem szalunku i zalaniem szczelin dylatacyjnych,</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wykonanie podsypki,</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ustawienie krawężników z wypełnieniem spoin i zalaniem szczelin według wymagań dokumentacji projektowej, SST i specyfikacji technicznej,</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przeprowadzenie pomiarów i badań wymaganych w specyfikacji technicznej,</w:t>
      </w:r>
    </w:p>
    <w:p w:rsidR="000D779A" w:rsidRPr="000D779A" w:rsidRDefault="000D779A" w:rsidP="000D779A">
      <w:pPr>
        <w:shd w:val="clear" w:color="auto" w:fill="DDDDDD"/>
        <w:spacing w:after="0" w:line="240" w:lineRule="auto"/>
        <w:ind w:left="284" w:hanging="28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odwiezienie sprzętu.</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9.3. Sposób rozliczenia robót tymczasowych i prac towarzyszących</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Cena wykonania robót określonych niniejszą OST obejmuje:</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lastRenderedPageBreak/>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roboty tymczasowe, które są potrzebne do wykonania robót podstawowych, ale nie są przekazywane Zamawiającemu i są usuwane po wykonaniu robót podstawowych,</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prace towarzyszące, które są niezbędne do wykonania robót podstawowych, niezaliczane do robót tymczasowych, jak geodezyjne wytyczenie robót itd.</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96" w:name="_Toc24955917"/>
      <w:bookmarkStart w:id="197" w:name="_Toc25041751"/>
      <w:bookmarkStart w:id="198" w:name="_Toc79371980"/>
      <w:bookmarkStart w:id="199" w:name="_Toc84648750"/>
      <w:bookmarkStart w:id="200" w:name="_Toc84822934"/>
      <w:bookmarkStart w:id="201" w:name="_Toc85259367"/>
      <w:bookmarkStart w:id="202" w:name="_Toc90274382"/>
      <w:bookmarkStart w:id="203" w:name="_Toc92608251"/>
      <w:bookmarkStart w:id="204" w:name="_Toc113935596"/>
      <w:bookmarkStart w:id="205" w:name="_Toc115670890"/>
      <w:bookmarkStart w:id="206" w:name="_Toc120590630"/>
      <w:bookmarkStart w:id="207" w:name="_Toc141072312"/>
      <w:bookmarkStart w:id="208" w:name="_Toc200956369"/>
      <w:bookmarkEnd w:id="196"/>
      <w:bookmarkEnd w:id="197"/>
      <w:bookmarkEnd w:id="198"/>
      <w:bookmarkEnd w:id="199"/>
      <w:bookmarkEnd w:id="200"/>
      <w:bookmarkEnd w:id="201"/>
      <w:bookmarkEnd w:id="202"/>
      <w:bookmarkEnd w:id="203"/>
      <w:bookmarkEnd w:id="204"/>
      <w:bookmarkEnd w:id="205"/>
      <w:bookmarkEnd w:id="206"/>
      <w:bookmarkEnd w:id="207"/>
      <w:r w:rsidRPr="000D779A">
        <w:rPr>
          <w:rFonts w:ascii="Times New Roman" w:eastAsia="Times New Roman" w:hAnsi="Times New Roman" w:cs="Times New Roman"/>
          <w:b/>
          <w:bCs/>
          <w:caps/>
          <w:color w:val="000000"/>
          <w:kern w:val="36"/>
          <w:sz w:val="20"/>
          <w:szCs w:val="20"/>
          <w:lang w:eastAsia="pl-PL"/>
        </w:rPr>
        <w:t>10. PRZEPISY ZWIĄZANE</w:t>
      </w:r>
      <w:bookmarkEnd w:id="208"/>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10.1. Ogólne specyfikacje techniczne (OST)</w:t>
      </w:r>
    </w:p>
    <w:tbl>
      <w:tblPr>
        <w:tblW w:w="0" w:type="auto"/>
        <w:tblCellMar>
          <w:left w:w="0" w:type="dxa"/>
          <w:right w:w="0" w:type="dxa"/>
        </w:tblCellMar>
        <w:tblLook w:val="04A0"/>
      </w:tblPr>
      <w:tblGrid>
        <w:gridCol w:w="637"/>
        <w:gridCol w:w="2127"/>
        <w:gridCol w:w="6448"/>
      </w:tblGrid>
      <w:tr w:rsidR="000D779A" w:rsidRPr="000D779A" w:rsidTr="000D779A">
        <w:tc>
          <w:tcPr>
            <w:tcW w:w="637" w:type="dxa"/>
            <w:tcMar>
              <w:top w:w="0" w:type="dxa"/>
              <w:left w:w="70" w:type="dxa"/>
              <w:bottom w:w="0" w:type="dxa"/>
              <w:right w:w="70" w:type="dxa"/>
            </w:tcMar>
            <w:hideMark/>
          </w:tcPr>
          <w:p w:rsidR="000D779A" w:rsidRPr="000D779A" w:rsidRDefault="000D779A" w:rsidP="000D779A">
            <w:pPr>
              <w:spacing w:after="0" w:line="240" w:lineRule="auto"/>
              <w:jc w:val="right"/>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w:t>
            </w:r>
          </w:p>
        </w:tc>
        <w:tc>
          <w:tcPr>
            <w:tcW w:w="2127" w:type="dxa"/>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D-M-00.00.00</w:t>
            </w:r>
          </w:p>
        </w:tc>
        <w:tc>
          <w:tcPr>
            <w:tcW w:w="6450" w:type="dxa"/>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Wymagania ogólne</w:t>
            </w:r>
          </w:p>
        </w:tc>
      </w:tr>
      <w:tr w:rsidR="000D779A" w:rsidRPr="000D779A" w:rsidTr="000D779A">
        <w:tc>
          <w:tcPr>
            <w:tcW w:w="637" w:type="dxa"/>
            <w:tcMar>
              <w:top w:w="0" w:type="dxa"/>
              <w:left w:w="70" w:type="dxa"/>
              <w:bottom w:w="0" w:type="dxa"/>
              <w:right w:w="70" w:type="dxa"/>
            </w:tcMar>
            <w:hideMark/>
          </w:tcPr>
          <w:p w:rsidR="000D779A" w:rsidRPr="000D779A" w:rsidRDefault="000D779A" w:rsidP="000D779A">
            <w:pPr>
              <w:spacing w:after="0" w:line="240" w:lineRule="auto"/>
              <w:jc w:val="right"/>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2.</w:t>
            </w:r>
          </w:p>
        </w:tc>
        <w:tc>
          <w:tcPr>
            <w:tcW w:w="2127" w:type="dxa"/>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D-05.03.04a</w:t>
            </w:r>
          </w:p>
        </w:tc>
        <w:tc>
          <w:tcPr>
            <w:tcW w:w="6450" w:type="dxa"/>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Wypełnianie szczelin w nawierzchni z betonu cementowego</w:t>
            </w:r>
          </w:p>
        </w:tc>
      </w:tr>
    </w:tbl>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10.2. Normy</w:t>
      </w:r>
    </w:p>
    <w:tbl>
      <w:tblPr>
        <w:tblW w:w="9214" w:type="dxa"/>
        <w:tblCellMar>
          <w:left w:w="0" w:type="dxa"/>
          <w:right w:w="0" w:type="dxa"/>
        </w:tblCellMar>
        <w:tblLook w:val="04A0"/>
      </w:tblPr>
      <w:tblGrid>
        <w:gridCol w:w="675"/>
        <w:gridCol w:w="2127"/>
        <w:gridCol w:w="6412"/>
      </w:tblGrid>
      <w:tr w:rsidR="000D779A" w:rsidRPr="000D779A" w:rsidTr="000D779A">
        <w:tc>
          <w:tcPr>
            <w:tcW w:w="675" w:type="dxa"/>
            <w:tcMar>
              <w:top w:w="0" w:type="dxa"/>
              <w:left w:w="108" w:type="dxa"/>
              <w:bottom w:w="0" w:type="dxa"/>
              <w:right w:w="108" w:type="dxa"/>
            </w:tcMar>
            <w:hideMark/>
          </w:tcPr>
          <w:p w:rsidR="000D779A" w:rsidRPr="000D779A" w:rsidRDefault="000D779A" w:rsidP="000D779A">
            <w:pPr>
              <w:spacing w:after="0" w:line="240" w:lineRule="auto"/>
              <w:jc w:val="right"/>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3.</w:t>
            </w:r>
          </w:p>
        </w:tc>
        <w:tc>
          <w:tcPr>
            <w:tcW w:w="2127" w:type="dxa"/>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PN-EN 197-1:2002</w:t>
            </w:r>
          </w:p>
        </w:tc>
        <w:tc>
          <w:tcPr>
            <w:tcW w:w="6412" w:type="dxa"/>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Cement. Część 1: Skład, wymagania i kryteria zgodności dotyczące cementu powszechnego użytku</w:t>
            </w:r>
          </w:p>
        </w:tc>
      </w:tr>
      <w:tr w:rsidR="000D779A" w:rsidRPr="000D779A" w:rsidTr="000D779A">
        <w:tc>
          <w:tcPr>
            <w:tcW w:w="675" w:type="dxa"/>
            <w:tcMar>
              <w:top w:w="0" w:type="dxa"/>
              <w:left w:w="108" w:type="dxa"/>
              <w:bottom w:w="0" w:type="dxa"/>
              <w:right w:w="108" w:type="dxa"/>
            </w:tcMar>
            <w:hideMark/>
          </w:tcPr>
          <w:p w:rsidR="000D779A" w:rsidRPr="000D779A" w:rsidRDefault="000D779A" w:rsidP="000D779A">
            <w:pPr>
              <w:spacing w:after="0" w:line="240" w:lineRule="auto"/>
              <w:jc w:val="right"/>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4.</w:t>
            </w:r>
          </w:p>
        </w:tc>
        <w:tc>
          <w:tcPr>
            <w:tcW w:w="2127" w:type="dxa"/>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PN-EN 206-1:2003</w:t>
            </w:r>
          </w:p>
        </w:tc>
        <w:tc>
          <w:tcPr>
            <w:tcW w:w="6412" w:type="dxa"/>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Beton. Część 1: Wymagania, właściwości, produkcja i zgodność</w:t>
            </w:r>
          </w:p>
        </w:tc>
      </w:tr>
      <w:tr w:rsidR="000D779A" w:rsidRPr="000D779A" w:rsidTr="000D779A">
        <w:tc>
          <w:tcPr>
            <w:tcW w:w="675" w:type="dxa"/>
            <w:tcMar>
              <w:top w:w="0" w:type="dxa"/>
              <w:left w:w="108" w:type="dxa"/>
              <w:bottom w:w="0" w:type="dxa"/>
              <w:right w:w="108" w:type="dxa"/>
            </w:tcMar>
            <w:hideMark/>
          </w:tcPr>
          <w:p w:rsidR="000D779A" w:rsidRPr="000D779A" w:rsidRDefault="000D779A" w:rsidP="000D779A">
            <w:pPr>
              <w:spacing w:after="0" w:line="240" w:lineRule="auto"/>
              <w:jc w:val="right"/>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5.</w:t>
            </w:r>
          </w:p>
        </w:tc>
        <w:tc>
          <w:tcPr>
            <w:tcW w:w="2127" w:type="dxa"/>
            <w:tcMar>
              <w:top w:w="0" w:type="dxa"/>
              <w:left w:w="108" w:type="dxa"/>
              <w:bottom w:w="0" w:type="dxa"/>
              <w:right w:w="108" w:type="dxa"/>
            </w:tcMar>
            <w:hideMark/>
          </w:tcPr>
          <w:p w:rsidR="000D779A" w:rsidRPr="000D779A" w:rsidRDefault="000D779A" w:rsidP="000D779A">
            <w:pPr>
              <w:spacing w:after="0" w:line="240" w:lineRule="auto"/>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val="en-US" w:eastAsia="pl-PL"/>
              </w:rPr>
              <w:t>PN-EN 1340:2004  </w:t>
            </w:r>
            <w:proofErr w:type="spellStart"/>
            <w:r w:rsidRPr="000D779A">
              <w:rPr>
                <w:rFonts w:ascii="Times New Roman" w:eastAsia="Times New Roman" w:hAnsi="Times New Roman" w:cs="Times New Roman"/>
                <w:sz w:val="20"/>
                <w:szCs w:val="20"/>
                <w:lang w:val="en-US" w:eastAsia="pl-PL"/>
              </w:rPr>
              <w:t>i</w:t>
            </w:r>
            <w:proofErr w:type="spellEnd"/>
            <w:r w:rsidRPr="000D779A">
              <w:rPr>
                <w:rFonts w:ascii="Times New Roman" w:eastAsia="Times New Roman" w:hAnsi="Times New Roman" w:cs="Times New Roman"/>
                <w:sz w:val="20"/>
                <w:szCs w:val="20"/>
                <w:lang w:val="en-US" w:eastAsia="pl-PL"/>
              </w:rPr>
              <w:t xml:space="preserve"> PN-EN 1340:2004/AC</w:t>
            </w:r>
          </w:p>
        </w:tc>
        <w:tc>
          <w:tcPr>
            <w:tcW w:w="6412" w:type="dxa"/>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Krawężniki betonowe. Wymagania i metody badań</w:t>
            </w:r>
          </w:p>
        </w:tc>
      </w:tr>
      <w:tr w:rsidR="000D779A" w:rsidRPr="000D779A" w:rsidTr="000D779A">
        <w:tc>
          <w:tcPr>
            <w:tcW w:w="675" w:type="dxa"/>
            <w:tcMar>
              <w:top w:w="0" w:type="dxa"/>
              <w:left w:w="108" w:type="dxa"/>
              <w:bottom w:w="0" w:type="dxa"/>
              <w:right w:w="108" w:type="dxa"/>
            </w:tcMar>
            <w:hideMark/>
          </w:tcPr>
          <w:p w:rsidR="000D779A" w:rsidRPr="000D779A" w:rsidRDefault="000D779A" w:rsidP="000D779A">
            <w:pPr>
              <w:spacing w:after="0" w:line="240" w:lineRule="auto"/>
              <w:jc w:val="right"/>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6.</w:t>
            </w:r>
          </w:p>
        </w:tc>
        <w:tc>
          <w:tcPr>
            <w:tcW w:w="2127" w:type="dxa"/>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PN-88/B-06250</w:t>
            </w:r>
          </w:p>
        </w:tc>
        <w:tc>
          <w:tcPr>
            <w:tcW w:w="6412" w:type="dxa"/>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Beton zwykły</w:t>
            </w:r>
          </w:p>
        </w:tc>
      </w:tr>
      <w:tr w:rsidR="000D779A" w:rsidRPr="000D779A" w:rsidTr="000D779A">
        <w:tc>
          <w:tcPr>
            <w:tcW w:w="675" w:type="dxa"/>
            <w:tcMar>
              <w:top w:w="0" w:type="dxa"/>
              <w:left w:w="108" w:type="dxa"/>
              <w:bottom w:w="0" w:type="dxa"/>
              <w:right w:w="108" w:type="dxa"/>
            </w:tcMar>
            <w:hideMark/>
          </w:tcPr>
          <w:p w:rsidR="000D779A" w:rsidRPr="000D779A" w:rsidRDefault="000D779A" w:rsidP="000D779A">
            <w:pPr>
              <w:spacing w:after="0" w:line="240" w:lineRule="auto"/>
              <w:jc w:val="right"/>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7.</w:t>
            </w:r>
          </w:p>
        </w:tc>
        <w:tc>
          <w:tcPr>
            <w:tcW w:w="2127" w:type="dxa"/>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PN-63/B-06251</w:t>
            </w:r>
          </w:p>
        </w:tc>
        <w:tc>
          <w:tcPr>
            <w:tcW w:w="6412" w:type="dxa"/>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Roboty betonowe i żelbetowe</w:t>
            </w:r>
          </w:p>
        </w:tc>
      </w:tr>
      <w:tr w:rsidR="000D779A" w:rsidRPr="000D779A" w:rsidTr="000D779A">
        <w:tc>
          <w:tcPr>
            <w:tcW w:w="675" w:type="dxa"/>
            <w:tcMar>
              <w:top w:w="0" w:type="dxa"/>
              <w:left w:w="108" w:type="dxa"/>
              <w:bottom w:w="0" w:type="dxa"/>
              <w:right w:w="108" w:type="dxa"/>
            </w:tcMar>
            <w:hideMark/>
          </w:tcPr>
          <w:p w:rsidR="000D779A" w:rsidRPr="000D779A" w:rsidRDefault="000D779A" w:rsidP="000D779A">
            <w:pPr>
              <w:spacing w:after="0" w:line="240" w:lineRule="auto"/>
              <w:jc w:val="right"/>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8.</w:t>
            </w:r>
          </w:p>
        </w:tc>
        <w:tc>
          <w:tcPr>
            <w:tcW w:w="2127" w:type="dxa"/>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PN-B-11111:1996</w:t>
            </w:r>
          </w:p>
        </w:tc>
        <w:tc>
          <w:tcPr>
            <w:tcW w:w="6412" w:type="dxa"/>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Kruszywa mineralne. Kruszywa naturalne do nawierzchni drogowych. Żwir i mieszanka</w:t>
            </w:r>
          </w:p>
        </w:tc>
      </w:tr>
      <w:tr w:rsidR="000D779A" w:rsidRPr="000D779A" w:rsidTr="000D779A">
        <w:tc>
          <w:tcPr>
            <w:tcW w:w="675" w:type="dxa"/>
            <w:tcMar>
              <w:top w:w="0" w:type="dxa"/>
              <w:left w:w="108" w:type="dxa"/>
              <w:bottom w:w="0" w:type="dxa"/>
              <w:right w:w="108" w:type="dxa"/>
            </w:tcMar>
            <w:hideMark/>
          </w:tcPr>
          <w:p w:rsidR="000D779A" w:rsidRPr="000D779A" w:rsidRDefault="000D779A" w:rsidP="000D779A">
            <w:pPr>
              <w:spacing w:after="0" w:line="240" w:lineRule="auto"/>
              <w:jc w:val="right"/>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9.</w:t>
            </w:r>
          </w:p>
        </w:tc>
        <w:tc>
          <w:tcPr>
            <w:tcW w:w="2127" w:type="dxa"/>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PN-B-11112:1996</w:t>
            </w:r>
          </w:p>
        </w:tc>
        <w:tc>
          <w:tcPr>
            <w:tcW w:w="6412" w:type="dxa"/>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Kruszywa mineralne. Kruszywo łamane do nawierzchni drogowych</w:t>
            </w:r>
          </w:p>
        </w:tc>
      </w:tr>
      <w:tr w:rsidR="000D779A" w:rsidRPr="000D779A" w:rsidTr="000D779A">
        <w:tc>
          <w:tcPr>
            <w:tcW w:w="675" w:type="dxa"/>
            <w:tcMar>
              <w:top w:w="0" w:type="dxa"/>
              <w:left w:w="108" w:type="dxa"/>
              <w:bottom w:w="0" w:type="dxa"/>
              <w:right w:w="108" w:type="dxa"/>
            </w:tcMar>
            <w:hideMark/>
          </w:tcPr>
          <w:p w:rsidR="000D779A" w:rsidRPr="000D779A" w:rsidRDefault="000D779A" w:rsidP="000D779A">
            <w:pPr>
              <w:spacing w:after="0" w:line="240" w:lineRule="auto"/>
              <w:jc w:val="right"/>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10.</w:t>
            </w:r>
          </w:p>
        </w:tc>
        <w:tc>
          <w:tcPr>
            <w:tcW w:w="2127" w:type="dxa"/>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PN-B-11113:1996</w:t>
            </w:r>
          </w:p>
        </w:tc>
        <w:tc>
          <w:tcPr>
            <w:tcW w:w="6412" w:type="dxa"/>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Kruszywa mineralne. Kruszywa naturalne do nawierzchni drogowych. Piasek</w:t>
            </w:r>
          </w:p>
        </w:tc>
      </w:tr>
      <w:tr w:rsidR="000D779A" w:rsidRPr="000D779A" w:rsidTr="000D779A">
        <w:tc>
          <w:tcPr>
            <w:tcW w:w="675" w:type="dxa"/>
            <w:tcMar>
              <w:top w:w="0" w:type="dxa"/>
              <w:left w:w="108" w:type="dxa"/>
              <w:bottom w:w="0" w:type="dxa"/>
              <w:right w:w="108" w:type="dxa"/>
            </w:tcMar>
            <w:hideMark/>
          </w:tcPr>
          <w:p w:rsidR="000D779A" w:rsidRPr="000D779A" w:rsidRDefault="000D779A" w:rsidP="000D779A">
            <w:pPr>
              <w:spacing w:after="0" w:line="240" w:lineRule="auto"/>
              <w:jc w:val="right"/>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11.</w:t>
            </w:r>
          </w:p>
        </w:tc>
        <w:tc>
          <w:tcPr>
            <w:tcW w:w="2127" w:type="dxa"/>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PN-88/B-32250</w:t>
            </w:r>
          </w:p>
        </w:tc>
        <w:tc>
          <w:tcPr>
            <w:tcW w:w="6412" w:type="dxa"/>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Materiały budowlane. Woda do betonów i zapraw</w:t>
            </w:r>
          </w:p>
        </w:tc>
      </w:tr>
      <w:tr w:rsidR="000D779A" w:rsidRPr="000D779A" w:rsidTr="000D779A">
        <w:tc>
          <w:tcPr>
            <w:tcW w:w="675" w:type="dxa"/>
            <w:tcMar>
              <w:top w:w="0" w:type="dxa"/>
              <w:left w:w="108" w:type="dxa"/>
              <w:bottom w:w="0" w:type="dxa"/>
              <w:right w:w="108" w:type="dxa"/>
            </w:tcMar>
            <w:hideMark/>
          </w:tcPr>
          <w:p w:rsidR="000D779A" w:rsidRPr="000D779A" w:rsidRDefault="000D779A" w:rsidP="000D779A">
            <w:pPr>
              <w:spacing w:after="0" w:line="240" w:lineRule="auto"/>
              <w:jc w:val="right"/>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12.</w:t>
            </w:r>
          </w:p>
        </w:tc>
        <w:tc>
          <w:tcPr>
            <w:tcW w:w="2127" w:type="dxa"/>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BN-88/6731-08</w:t>
            </w:r>
          </w:p>
        </w:tc>
        <w:tc>
          <w:tcPr>
            <w:tcW w:w="6412" w:type="dxa"/>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Cement. Transport i przechowywanie</w:t>
            </w:r>
          </w:p>
        </w:tc>
      </w:tr>
    </w:tbl>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10.3. Inne dokumenty</w:t>
      </w:r>
    </w:p>
    <w:tbl>
      <w:tblPr>
        <w:tblW w:w="0" w:type="auto"/>
        <w:tblCellMar>
          <w:left w:w="0" w:type="dxa"/>
          <w:right w:w="0" w:type="dxa"/>
        </w:tblCellMar>
        <w:tblLook w:val="04A0"/>
      </w:tblPr>
      <w:tblGrid>
        <w:gridCol w:w="675"/>
        <w:gridCol w:w="8539"/>
      </w:tblGrid>
      <w:tr w:rsidR="000D779A" w:rsidRPr="000D779A" w:rsidTr="000D779A">
        <w:tc>
          <w:tcPr>
            <w:tcW w:w="675" w:type="dxa"/>
            <w:tcMar>
              <w:top w:w="0" w:type="dxa"/>
              <w:left w:w="108" w:type="dxa"/>
              <w:bottom w:w="0" w:type="dxa"/>
              <w:right w:w="108" w:type="dxa"/>
            </w:tcMar>
            <w:hideMark/>
          </w:tcPr>
          <w:p w:rsidR="000D779A" w:rsidRPr="000D779A" w:rsidRDefault="000D779A" w:rsidP="000D779A">
            <w:pPr>
              <w:spacing w:after="0" w:line="240" w:lineRule="auto"/>
              <w:jc w:val="right"/>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13.</w:t>
            </w:r>
          </w:p>
        </w:tc>
        <w:tc>
          <w:tcPr>
            <w:tcW w:w="8539" w:type="dxa"/>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Katalog szczegółów drogowych ulic, placów i parków miejskich, Centrum Techniki Budownictwa Komunalnego, Warszawa 1987</w:t>
            </w:r>
          </w:p>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tc>
      </w:tr>
    </w:tbl>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hd w:val="clear" w:color="auto" w:fill="DDDDDD"/>
        <w:spacing w:after="0" w:line="240" w:lineRule="auto"/>
        <w:rPr>
          <w:rFonts w:ascii="Times New Roman" w:eastAsia="Times New Roman" w:hAnsi="Times New Roman" w:cs="Times New Roman"/>
          <w:color w:val="000000"/>
          <w:sz w:val="27"/>
          <w:szCs w:val="27"/>
          <w:lang w:eastAsia="pl-PL"/>
        </w:rPr>
      </w:pPr>
      <w:r w:rsidRPr="000D779A">
        <w:rPr>
          <w:rFonts w:ascii="Times New Roman" w:eastAsia="Times New Roman" w:hAnsi="Times New Roman" w:cs="Times New Roman"/>
          <w:color w:val="000000"/>
          <w:sz w:val="20"/>
          <w:szCs w:val="20"/>
          <w:lang w:eastAsia="pl-PL"/>
        </w:rPr>
        <w:br w:type="textWrapping" w:clear="all"/>
      </w:r>
    </w:p>
    <w:p w:rsidR="000D779A" w:rsidRPr="000D779A" w:rsidRDefault="000D779A" w:rsidP="000D779A">
      <w:pPr>
        <w:shd w:val="clear" w:color="auto" w:fill="DDDDDD"/>
        <w:spacing w:before="240" w:after="120" w:line="240" w:lineRule="auto"/>
        <w:jc w:val="center"/>
        <w:outlineLvl w:val="0"/>
        <w:rPr>
          <w:rFonts w:ascii="Times New Roman" w:eastAsia="Times New Roman" w:hAnsi="Times New Roman" w:cs="Times New Roman"/>
          <w:b/>
          <w:bCs/>
          <w:caps/>
          <w:color w:val="000000"/>
          <w:kern w:val="36"/>
          <w:sz w:val="20"/>
          <w:szCs w:val="20"/>
          <w:lang w:eastAsia="pl-PL"/>
        </w:rPr>
      </w:pPr>
      <w:bookmarkStart w:id="209" w:name="_Toc200956370"/>
      <w:r w:rsidRPr="000D779A">
        <w:rPr>
          <w:rFonts w:ascii="Times New Roman" w:eastAsia="Times New Roman" w:hAnsi="Times New Roman" w:cs="Times New Roman"/>
          <w:b/>
          <w:bCs/>
          <w:caps/>
          <w:color w:val="000000"/>
          <w:kern w:val="36"/>
          <w:sz w:val="20"/>
          <w:szCs w:val="20"/>
          <w:lang w:eastAsia="pl-PL"/>
        </w:rPr>
        <w:t>11. ZAŁĄCZNIKI</w:t>
      </w:r>
      <w:bookmarkEnd w:id="209"/>
    </w:p>
    <w:p w:rsidR="000D779A" w:rsidRPr="000D779A" w:rsidRDefault="000D779A" w:rsidP="000D779A">
      <w:pPr>
        <w:shd w:val="clear" w:color="auto" w:fill="DDDDDD"/>
        <w:spacing w:before="120" w:after="120" w:line="240" w:lineRule="auto"/>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ZAŁĄCZNIK 1</w:t>
      </w:r>
    </w:p>
    <w:p w:rsidR="000D779A" w:rsidRPr="000D779A" w:rsidRDefault="000D779A" w:rsidP="000D779A">
      <w:pPr>
        <w:shd w:val="clear" w:color="auto" w:fill="DDDDDD"/>
        <w:spacing w:before="120" w:after="120" w:line="240" w:lineRule="auto"/>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GEOMETRIA   KRAWĘŻNIKÓW (wg [5])</w:t>
      </w:r>
    </w:p>
    <w:p w:rsidR="000D779A" w:rsidRPr="000D779A" w:rsidRDefault="000D779A" w:rsidP="000D779A">
      <w:pPr>
        <w:shd w:val="clear" w:color="auto" w:fill="DDDDDD"/>
        <w:spacing w:before="120"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1.1. Przykład kształtu krawężnika przeznaczonego do ryglowania</w:t>
      </w:r>
    </w:p>
    <w:p w:rsidR="000D779A" w:rsidRPr="000D779A" w:rsidRDefault="000D779A" w:rsidP="000D779A">
      <w:pPr>
        <w:shd w:val="clear" w:color="auto" w:fill="DDDDDD"/>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noProof/>
          <w:color w:val="000000"/>
          <w:sz w:val="20"/>
          <w:szCs w:val="20"/>
          <w:lang w:eastAsia="pl-PL"/>
        </w:rPr>
        <w:drawing>
          <wp:inline distT="0" distB="0" distL="0" distR="0">
            <wp:extent cx="5905500" cy="2533650"/>
            <wp:effectExtent l="19050" t="0" r="0" b="0"/>
            <wp:docPr id="8" name="Obraz 8" descr="bz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z1_1"/>
                    <pic:cNvPicPr>
                      <a:picLocks noChangeAspect="1" noChangeArrowheads="1"/>
                    </pic:cNvPicPr>
                  </pic:nvPicPr>
                  <pic:blipFill>
                    <a:blip r:embed="rId7"/>
                    <a:srcRect/>
                    <a:stretch>
                      <a:fillRect/>
                    </a:stretch>
                  </pic:blipFill>
                  <pic:spPr bwMode="auto">
                    <a:xfrm>
                      <a:off x="0" y="0"/>
                      <a:ext cx="5905500" cy="2533650"/>
                    </a:xfrm>
                    <a:prstGeom prst="rect">
                      <a:avLst/>
                    </a:prstGeom>
                    <a:noFill/>
                    <a:ln w="9525">
                      <a:noFill/>
                      <a:miter lim="800000"/>
                      <a:headEnd/>
                      <a:tailEnd/>
                    </a:ln>
                  </pic:spPr>
                </pic:pic>
              </a:graphicData>
            </a:graphic>
          </wp:inline>
        </w:drawing>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hd w:val="clear" w:color="auto" w:fill="DDDDDD"/>
        <w:spacing w:after="0" w:line="240" w:lineRule="auto"/>
        <w:ind w:left="1134" w:hanging="113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lastRenderedPageBreak/>
        <w:t>Oznaczenia:</w:t>
      </w:r>
    </w:p>
    <w:p w:rsidR="000D779A" w:rsidRPr="000D779A" w:rsidRDefault="000D779A" w:rsidP="000D779A">
      <w:pPr>
        <w:shd w:val="clear" w:color="auto" w:fill="DDDDDD"/>
        <w:spacing w:after="0" w:line="240" w:lineRule="auto"/>
        <w:ind w:left="1134" w:hanging="113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Y ≤ X – 3 mm i Z</w:t>
      </w:r>
      <w:r w:rsidRPr="000D779A">
        <w:rPr>
          <w:rFonts w:ascii="Times New Roman" w:eastAsia="Times New Roman" w:hAnsi="Times New Roman" w:cs="Times New Roman"/>
          <w:color w:val="000000"/>
          <w:sz w:val="20"/>
          <w:szCs w:val="20"/>
          <w:vertAlign w:val="subscript"/>
          <w:lang w:eastAsia="pl-PL"/>
        </w:rPr>
        <w:t>Y</w:t>
      </w:r>
      <w:r w:rsidRPr="000D779A">
        <w:rPr>
          <w:rFonts w:ascii="Times New Roman" w:eastAsia="Times New Roman" w:hAnsi="Times New Roman" w:cs="Times New Roman"/>
          <w:color w:val="000000"/>
          <w:sz w:val="20"/>
          <w:szCs w:val="20"/>
          <w:lang w:eastAsia="pl-PL"/>
        </w:rPr>
        <w:t> ≤ Z</w:t>
      </w:r>
      <w:r w:rsidRPr="000D779A">
        <w:rPr>
          <w:rFonts w:ascii="Times New Roman" w:eastAsia="Times New Roman" w:hAnsi="Times New Roman" w:cs="Times New Roman"/>
          <w:color w:val="000000"/>
          <w:sz w:val="20"/>
          <w:szCs w:val="20"/>
          <w:vertAlign w:val="subscript"/>
          <w:lang w:eastAsia="pl-PL"/>
        </w:rPr>
        <w:t>X</w:t>
      </w:r>
      <w:r w:rsidRPr="000D779A">
        <w:rPr>
          <w:rFonts w:ascii="Times New Roman" w:eastAsia="Times New Roman" w:hAnsi="Times New Roman" w:cs="Times New Roman"/>
          <w:color w:val="000000"/>
          <w:sz w:val="20"/>
          <w:szCs w:val="20"/>
          <w:lang w:eastAsia="pl-PL"/>
        </w:rPr>
        <w:t> – 3 mm,  X minimum: ≥ 1/5 </w:t>
      </w:r>
      <w:r w:rsidRPr="000D779A">
        <w:rPr>
          <w:rFonts w:ascii="Times New Roman" w:eastAsia="Times New Roman" w:hAnsi="Times New Roman" w:cs="Times New Roman"/>
          <w:i/>
          <w:iCs/>
          <w:color w:val="000000"/>
          <w:sz w:val="20"/>
          <w:szCs w:val="20"/>
          <w:lang w:eastAsia="pl-PL"/>
        </w:rPr>
        <w:t>b</w:t>
      </w:r>
      <w:r w:rsidRPr="000D779A">
        <w:rPr>
          <w:rFonts w:ascii="Times New Roman" w:eastAsia="Times New Roman" w:hAnsi="Times New Roman" w:cs="Times New Roman"/>
          <w:color w:val="000000"/>
          <w:sz w:val="20"/>
          <w:szCs w:val="20"/>
          <w:lang w:eastAsia="pl-PL"/>
        </w:rPr>
        <w:t> i ≥ 20 mm,</w:t>
      </w:r>
    </w:p>
    <w:p w:rsidR="000D779A" w:rsidRPr="000D779A" w:rsidRDefault="000D779A" w:rsidP="000D779A">
      <w:pPr>
        <w:shd w:val="clear" w:color="auto" w:fill="DDDDDD"/>
        <w:spacing w:after="0" w:line="240" w:lineRule="auto"/>
        <w:ind w:left="1134" w:hanging="113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val="en-US" w:eastAsia="pl-PL"/>
        </w:rPr>
        <w:t>X maximum: ≤ 1/3 </w:t>
      </w:r>
      <w:r w:rsidRPr="000D779A">
        <w:rPr>
          <w:rFonts w:ascii="Times New Roman" w:eastAsia="Times New Roman" w:hAnsi="Times New Roman" w:cs="Times New Roman"/>
          <w:i/>
          <w:iCs/>
          <w:color w:val="000000"/>
          <w:sz w:val="20"/>
          <w:szCs w:val="20"/>
          <w:lang w:val="en-US" w:eastAsia="pl-PL"/>
        </w:rPr>
        <w:t>b</w:t>
      </w:r>
      <w:r w:rsidRPr="000D779A">
        <w:rPr>
          <w:rFonts w:ascii="Times New Roman" w:eastAsia="Times New Roman" w:hAnsi="Times New Roman" w:cs="Times New Roman"/>
          <w:color w:val="000000"/>
          <w:sz w:val="20"/>
          <w:szCs w:val="20"/>
          <w:lang w:val="en-US" w:eastAsia="pl-PL"/>
        </w:rPr>
        <w:t> </w:t>
      </w:r>
      <w:proofErr w:type="spellStart"/>
      <w:r w:rsidRPr="000D779A">
        <w:rPr>
          <w:rFonts w:ascii="Times New Roman" w:eastAsia="Times New Roman" w:hAnsi="Times New Roman" w:cs="Times New Roman"/>
          <w:color w:val="000000"/>
          <w:sz w:val="20"/>
          <w:szCs w:val="20"/>
          <w:lang w:val="en-US" w:eastAsia="pl-PL"/>
        </w:rPr>
        <w:t>i</w:t>
      </w:r>
      <w:proofErr w:type="spellEnd"/>
      <w:r w:rsidRPr="000D779A">
        <w:rPr>
          <w:rFonts w:ascii="Times New Roman" w:eastAsia="Times New Roman" w:hAnsi="Times New Roman" w:cs="Times New Roman"/>
          <w:color w:val="000000"/>
          <w:sz w:val="20"/>
          <w:szCs w:val="20"/>
          <w:lang w:val="en-US" w:eastAsia="pl-PL"/>
        </w:rPr>
        <w:t>  ≤ 70 mm,</w:t>
      </w:r>
    </w:p>
    <w:p w:rsidR="000D779A" w:rsidRPr="000D779A" w:rsidRDefault="000D779A" w:rsidP="000D779A">
      <w:pPr>
        <w:shd w:val="clear" w:color="auto" w:fill="DDDDDD"/>
        <w:spacing w:after="0" w:line="240" w:lineRule="auto"/>
        <w:ind w:left="1134" w:hanging="113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Z</w:t>
      </w:r>
      <w:r w:rsidRPr="000D779A">
        <w:rPr>
          <w:rFonts w:ascii="Times New Roman" w:eastAsia="Times New Roman" w:hAnsi="Times New Roman" w:cs="Times New Roman"/>
          <w:color w:val="000000"/>
          <w:sz w:val="20"/>
          <w:szCs w:val="20"/>
          <w:vertAlign w:val="subscript"/>
          <w:lang w:eastAsia="pl-PL"/>
        </w:rPr>
        <w:t>Y</w:t>
      </w:r>
      <w:r w:rsidRPr="000D779A">
        <w:rPr>
          <w:rFonts w:ascii="Times New Roman" w:eastAsia="Times New Roman" w:hAnsi="Times New Roman" w:cs="Times New Roman"/>
          <w:color w:val="000000"/>
          <w:sz w:val="20"/>
          <w:szCs w:val="20"/>
          <w:lang w:eastAsia="pl-PL"/>
        </w:rPr>
        <w:t> </w:t>
      </w:r>
      <w:proofErr w:type="spellStart"/>
      <w:r w:rsidRPr="000D779A">
        <w:rPr>
          <w:rFonts w:ascii="Times New Roman" w:eastAsia="Times New Roman" w:hAnsi="Times New Roman" w:cs="Times New Roman"/>
          <w:color w:val="000000"/>
          <w:sz w:val="20"/>
          <w:szCs w:val="20"/>
          <w:lang w:eastAsia="pl-PL"/>
        </w:rPr>
        <w:t>maximum</w:t>
      </w:r>
      <w:proofErr w:type="spellEnd"/>
      <w:r w:rsidRPr="000D779A">
        <w:rPr>
          <w:rFonts w:ascii="Times New Roman" w:eastAsia="Times New Roman" w:hAnsi="Times New Roman" w:cs="Times New Roman"/>
          <w:color w:val="000000"/>
          <w:sz w:val="20"/>
          <w:szCs w:val="20"/>
          <w:lang w:eastAsia="pl-PL"/>
        </w:rPr>
        <w:t>: Y/2,</w:t>
      </w:r>
    </w:p>
    <w:p w:rsidR="000D779A" w:rsidRPr="000D779A" w:rsidRDefault="000D779A" w:rsidP="000D779A">
      <w:pPr>
        <w:shd w:val="clear" w:color="auto" w:fill="DDDDDD"/>
        <w:spacing w:after="0" w:line="240" w:lineRule="auto"/>
        <w:ind w:left="1134" w:hanging="113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Tolerancja dla X i Z</w:t>
      </w:r>
      <w:r w:rsidRPr="000D779A">
        <w:rPr>
          <w:rFonts w:ascii="Times New Roman" w:eastAsia="Times New Roman" w:hAnsi="Times New Roman" w:cs="Times New Roman"/>
          <w:color w:val="000000"/>
          <w:sz w:val="20"/>
          <w:szCs w:val="20"/>
          <w:vertAlign w:val="subscript"/>
          <w:lang w:eastAsia="pl-PL"/>
        </w:rPr>
        <w:t>X</w:t>
      </w:r>
      <w:r w:rsidRPr="000D779A">
        <w:rPr>
          <w:rFonts w:ascii="Times New Roman" w:eastAsia="Times New Roman" w:hAnsi="Times New Roman" w:cs="Times New Roman"/>
          <w:color w:val="000000"/>
          <w:sz w:val="20"/>
          <w:szCs w:val="20"/>
          <w:lang w:eastAsia="pl-PL"/>
        </w:rPr>
        <w:t>   -1, +2 mm,</w:t>
      </w:r>
    </w:p>
    <w:p w:rsidR="000D779A" w:rsidRPr="000D779A" w:rsidRDefault="000D779A" w:rsidP="000D779A">
      <w:pPr>
        <w:shd w:val="clear" w:color="auto" w:fill="DDDDDD"/>
        <w:spacing w:after="0" w:line="240" w:lineRule="auto"/>
        <w:ind w:left="1134" w:hanging="113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Tolerancja dla Y i Z</w:t>
      </w:r>
      <w:r w:rsidRPr="000D779A">
        <w:rPr>
          <w:rFonts w:ascii="Times New Roman" w:eastAsia="Times New Roman" w:hAnsi="Times New Roman" w:cs="Times New Roman"/>
          <w:color w:val="000000"/>
          <w:sz w:val="20"/>
          <w:szCs w:val="20"/>
          <w:vertAlign w:val="subscript"/>
          <w:lang w:eastAsia="pl-PL"/>
        </w:rPr>
        <w:t>Y</w:t>
      </w:r>
      <w:r w:rsidRPr="000D779A">
        <w:rPr>
          <w:rFonts w:ascii="Times New Roman" w:eastAsia="Times New Roman" w:hAnsi="Times New Roman" w:cs="Times New Roman"/>
          <w:color w:val="000000"/>
          <w:sz w:val="20"/>
          <w:szCs w:val="20"/>
          <w:lang w:eastAsia="pl-PL"/>
        </w:rPr>
        <w:t> – 2, +1 mm,</w:t>
      </w:r>
    </w:p>
    <w:p w:rsidR="000D779A" w:rsidRPr="000D779A" w:rsidRDefault="000D779A" w:rsidP="000D779A">
      <w:pPr>
        <w:shd w:val="clear" w:color="auto" w:fill="DDDDDD"/>
        <w:spacing w:after="0" w:line="240" w:lineRule="auto"/>
        <w:ind w:left="1134" w:hanging="113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L – Długość elementu krawężnika,</w:t>
      </w:r>
    </w:p>
    <w:p w:rsidR="000D779A" w:rsidRPr="000D779A" w:rsidRDefault="000D779A" w:rsidP="000D779A">
      <w:pPr>
        <w:shd w:val="clear" w:color="auto" w:fill="DDDDDD"/>
        <w:spacing w:after="0" w:line="240" w:lineRule="auto"/>
        <w:ind w:left="1134" w:hanging="113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w:t>
      </w:r>
      <w:r w:rsidRPr="000D779A">
        <w:rPr>
          <w:rFonts w:ascii="Times New Roman" w:eastAsia="Times New Roman" w:hAnsi="Times New Roman" w:cs="Times New Roman"/>
          <w:i/>
          <w:iCs/>
          <w:color w:val="000000"/>
          <w:sz w:val="20"/>
          <w:szCs w:val="20"/>
          <w:lang w:eastAsia="pl-PL"/>
        </w:rPr>
        <w:t> –</w:t>
      </w:r>
      <w:r w:rsidRPr="000D779A">
        <w:rPr>
          <w:rFonts w:ascii="Times New Roman" w:eastAsia="Times New Roman" w:hAnsi="Times New Roman" w:cs="Times New Roman"/>
          <w:color w:val="000000"/>
          <w:sz w:val="20"/>
          <w:szCs w:val="20"/>
          <w:lang w:eastAsia="pl-PL"/>
        </w:rPr>
        <w:t> Szerokość elementu krawężnika</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1.2. Przykład wgłębienia lub wcięcia powierzchni czołowej w dolnej części krawężnika</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hd w:val="clear" w:color="auto" w:fill="DDDDDD"/>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noProof/>
          <w:color w:val="000000"/>
          <w:sz w:val="20"/>
          <w:szCs w:val="20"/>
          <w:lang w:eastAsia="pl-PL"/>
        </w:rPr>
        <w:drawing>
          <wp:inline distT="0" distB="0" distL="0" distR="0">
            <wp:extent cx="3162300" cy="3190875"/>
            <wp:effectExtent l="19050" t="0" r="0" b="0"/>
            <wp:docPr id="9" name="Obraz 9" descr="bz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z1_2"/>
                    <pic:cNvPicPr>
                      <a:picLocks noChangeAspect="1" noChangeArrowheads="1"/>
                    </pic:cNvPicPr>
                  </pic:nvPicPr>
                  <pic:blipFill>
                    <a:blip r:embed="rId8"/>
                    <a:srcRect/>
                    <a:stretch>
                      <a:fillRect/>
                    </a:stretch>
                  </pic:blipFill>
                  <pic:spPr bwMode="auto">
                    <a:xfrm>
                      <a:off x="0" y="0"/>
                      <a:ext cx="3162300" cy="3190875"/>
                    </a:xfrm>
                    <a:prstGeom prst="rect">
                      <a:avLst/>
                    </a:prstGeom>
                    <a:noFill/>
                    <a:ln w="9525">
                      <a:noFill/>
                      <a:miter lim="800000"/>
                      <a:headEnd/>
                      <a:tailEnd/>
                    </a:ln>
                  </pic:spPr>
                </pic:pic>
              </a:graphicData>
            </a:graphic>
          </wp:inline>
        </w:drawing>
      </w:r>
    </w:p>
    <w:p w:rsidR="000D779A" w:rsidRPr="000D779A" w:rsidRDefault="000D779A" w:rsidP="000D779A">
      <w:pPr>
        <w:shd w:val="clear" w:color="auto" w:fill="DDDDDD"/>
        <w:spacing w:after="0" w:line="240" w:lineRule="auto"/>
        <w:ind w:left="1134" w:hanging="113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hd w:val="clear" w:color="auto" w:fill="DDDDDD"/>
        <w:spacing w:after="0" w:line="240" w:lineRule="auto"/>
        <w:ind w:left="1134" w:hanging="113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Oznaczenia:</w:t>
      </w:r>
    </w:p>
    <w:p w:rsidR="000D779A" w:rsidRPr="000D779A" w:rsidRDefault="000D779A" w:rsidP="000D779A">
      <w:pPr>
        <w:shd w:val="clear" w:color="auto" w:fill="DDDDDD"/>
        <w:spacing w:after="0" w:line="240" w:lineRule="auto"/>
        <w:ind w:left="1134" w:hanging="113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H – Wysokość elementu krawężnika,</w:t>
      </w:r>
    </w:p>
    <w:p w:rsidR="000D779A" w:rsidRPr="000D779A" w:rsidRDefault="000D779A" w:rsidP="000D779A">
      <w:pPr>
        <w:shd w:val="clear" w:color="auto" w:fill="DDDDDD"/>
        <w:spacing w:after="0" w:line="240" w:lineRule="auto"/>
        <w:ind w:left="1134" w:hanging="113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h – wysokość wgłębienia lub wcięcia,</w:t>
      </w:r>
    </w:p>
    <w:p w:rsidR="000D779A" w:rsidRPr="000D779A" w:rsidRDefault="000D779A" w:rsidP="000D779A">
      <w:pPr>
        <w:shd w:val="clear" w:color="auto" w:fill="DDDDDD"/>
        <w:spacing w:after="0" w:line="240" w:lineRule="auto"/>
        <w:ind w:left="1134" w:hanging="113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 – szerokość elementu krawężnika,</w:t>
      </w:r>
    </w:p>
    <w:p w:rsidR="000D779A" w:rsidRPr="000D779A" w:rsidRDefault="000D779A" w:rsidP="000D779A">
      <w:pPr>
        <w:shd w:val="clear" w:color="auto" w:fill="DDDDDD"/>
        <w:spacing w:after="0" w:line="240" w:lineRule="auto"/>
        <w:ind w:left="1134" w:hanging="113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L – długość elementu krawężnika,</w:t>
      </w:r>
    </w:p>
    <w:p w:rsidR="000D779A" w:rsidRPr="000D779A" w:rsidRDefault="000D779A" w:rsidP="000D779A">
      <w:pPr>
        <w:shd w:val="clear" w:color="auto" w:fill="DDDDDD"/>
        <w:spacing w:after="0" w:line="240" w:lineRule="auto"/>
        <w:ind w:left="1134" w:hanging="1134"/>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l – długość wgłębienia lub wcięcia</w:t>
      </w:r>
    </w:p>
    <w:p w:rsidR="000D779A" w:rsidRPr="000D779A" w:rsidRDefault="000D779A" w:rsidP="000D779A">
      <w:pPr>
        <w:shd w:val="clear" w:color="auto" w:fill="DDDDDD"/>
        <w:spacing w:after="0" w:line="240" w:lineRule="auto"/>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p>
    <w:p w:rsidR="000D779A" w:rsidRPr="000D779A" w:rsidRDefault="000D779A" w:rsidP="000D779A">
      <w:pPr>
        <w:shd w:val="clear" w:color="auto" w:fill="DDDDDD"/>
        <w:spacing w:after="0" w:line="240" w:lineRule="auto"/>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p>
    <w:p w:rsidR="000D779A" w:rsidRPr="000D779A" w:rsidRDefault="000D779A" w:rsidP="000D779A">
      <w:pPr>
        <w:shd w:val="clear" w:color="auto" w:fill="DDDDDD"/>
        <w:spacing w:after="0" w:line="240" w:lineRule="auto"/>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ZAŁĄCZNIK 2</w:t>
      </w:r>
    </w:p>
    <w:p w:rsidR="000D779A" w:rsidRPr="000D779A" w:rsidRDefault="000D779A" w:rsidP="000D779A">
      <w:pPr>
        <w:shd w:val="clear" w:color="auto" w:fill="DDDDDD"/>
        <w:spacing w:after="0" w:line="240" w:lineRule="auto"/>
        <w:jc w:val="right"/>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p>
    <w:p w:rsidR="000D779A" w:rsidRPr="000D779A" w:rsidRDefault="000D779A" w:rsidP="000D779A">
      <w:pPr>
        <w:shd w:val="clear" w:color="auto" w:fill="DDDDDD"/>
        <w:spacing w:after="0" w:line="240" w:lineRule="auto"/>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PRZYKŁADY  KRAWĘŻNIKÓW  ŁUKOWYCH (wg [5])</w:t>
      </w: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hd w:val="clear" w:color="auto" w:fill="DDDDDD"/>
        <w:spacing w:after="0" w:line="240" w:lineRule="auto"/>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a) wklęsłego                                                                        b) wypukłego</w:t>
      </w:r>
    </w:p>
    <w:p w:rsidR="000D779A" w:rsidRPr="000D779A" w:rsidRDefault="000D779A" w:rsidP="000D779A">
      <w:pPr>
        <w:shd w:val="clear" w:color="auto" w:fill="DDDDDD"/>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noProof/>
          <w:color w:val="000000"/>
          <w:sz w:val="20"/>
          <w:szCs w:val="20"/>
          <w:lang w:eastAsia="pl-PL"/>
        </w:rPr>
        <w:drawing>
          <wp:inline distT="0" distB="0" distL="0" distR="0">
            <wp:extent cx="4600575" cy="1790700"/>
            <wp:effectExtent l="19050" t="0" r="9525" b="0"/>
            <wp:docPr id="10" name="Obraz 10" descr="bz2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z2_1"/>
                    <pic:cNvPicPr>
                      <a:picLocks noChangeAspect="1" noChangeArrowheads="1"/>
                    </pic:cNvPicPr>
                  </pic:nvPicPr>
                  <pic:blipFill>
                    <a:blip r:embed="rId9"/>
                    <a:srcRect/>
                    <a:stretch>
                      <a:fillRect/>
                    </a:stretch>
                  </pic:blipFill>
                  <pic:spPr bwMode="auto">
                    <a:xfrm>
                      <a:off x="0" y="0"/>
                      <a:ext cx="4600575" cy="1790700"/>
                    </a:xfrm>
                    <a:prstGeom prst="rect">
                      <a:avLst/>
                    </a:prstGeom>
                    <a:noFill/>
                    <a:ln w="9525">
                      <a:noFill/>
                      <a:miter lim="800000"/>
                      <a:headEnd/>
                      <a:tailEnd/>
                    </a:ln>
                  </pic:spPr>
                </pic:pic>
              </a:graphicData>
            </a:graphic>
          </wp:inline>
        </w:drawing>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lastRenderedPageBreak/>
        <w:t> </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Oznaczenia: 1 – Krawężnik, 2 – Jezdnia, 3 – Długość, 4 – Promień, 5 – Kanał odpływowy</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hd w:val="clear" w:color="auto" w:fill="DDDDDD"/>
        <w:spacing w:after="0" w:line="240" w:lineRule="auto"/>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ZAŁĄCZNIK 3</w:t>
      </w:r>
    </w:p>
    <w:p w:rsidR="000D779A" w:rsidRPr="000D779A" w:rsidRDefault="000D779A" w:rsidP="000D779A">
      <w:pPr>
        <w:shd w:val="clear" w:color="auto" w:fill="DDDDDD"/>
        <w:spacing w:after="0" w:line="240" w:lineRule="auto"/>
        <w:jc w:val="right"/>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p>
    <w:p w:rsidR="000D779A" w:rsidRPr="000D779A" w:rsidRDefault="000D779A" w:rsidP="000D779A">
      <w:pPr>
        <w:shd w:val="clear" w:color="auto" w:fill="DDDDDD"/>
        <w:spacing w:after="0" w:line="240" w:lineRule="auto"/>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PRZYKŁADY  KRAWĘŻNIKÓW  TYPU  ULICZNEGO  I  DROGOWEGO</w:t>
      </w:r>
    </w:p>
    <w:p w:rsidR="000D779A" w:rsidRPr="000D779A" w:rsidRDefault="000D779A" w:rsidP="000D779A">
      <w:pPr>
        <w:shd w:val="clear" w:color="auto" w:fill="DDDDDD"/>
        <w:spacing w:after="0" w:line="240" w:lineRule="auto"/>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(wg BN-80/6775-03/04 Prefabrykaty budowlane z betonu. Elementy nawierzchni dróg, ulic, parkingów i torowisk tramwajowych. Krawężniki i obrzeża chodnikowe)</w:t>
      </w: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tbl>
      <w:tblPr>
        <w:tblW w:w="0" w:type="auto"/>
        <w:tblCellMar>
          <w:left w:w="0" w:type="dxa"/>
          <w:right w:w="0" w:type="dxa"/>
        </w:tblCellMar>
        <w:tblLook w:val="04A0"/>
      </w:tblPr>
      <w:tblGrid>
        <w:gridCol w:w="4656"/>
        <w:gridCol w:w="4296"/>
      </w:tblGrid>
      <w:tr w:rsidR="000D779A" w:rsidRPr="000D779A" w:rsidTr="000D779A">
        <w:tc>
          <w:tcPr>
            <w:tcW w:w="4395" w:type="dxa"/>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a) Krawężnik typu ulicznego</w:t>
            </w:r>
          </w:p>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noProof/>
                <w:sz w:val="20"/>
                <w:szCs w:val="20"/>
                <w:lang w:eastAsia="pl-PL"/>
              </w:rPr>
              <w:drawing>
                <wp:inline distT="0" distB="0" distL="0" distR="0">
                  <wp:extent cx="2790825" cy="1219200"/>
                  <wp:effectExtent l="19050" t="0" r="9525" b="0"/>
                  <wp:docPr id="11" name="Obraz 11" descr="D:\ost\Elementy_ulic\d080101b_pliki\image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st\Elementy_ulic\d080101b_pliki\image010.jpg"/>
                          <pic:cNvPicPr>
                            <a:picLocks noChangeAspect="1" noChangeArrowheads="1"/>
                          </pic:cNvPicPr>
                        </pic:nvPicPr>
                        <pic:blipFill>
                          <a:blip r:embed="rId10"/>
                          <a:srcRect/>
                          <a:stretch>
                            <a:fillRect/>
                          </a:stretch>
                        </pic:blipFill>
                        <pic:spPr bwMode="auto">
                          <a:xfrm>
                            <a:off x="0" y="0"/>
                            <a:ext cx="2790825" cy="1219200"/>
                          </a:xfrm>
                          <a:prstGeom prst="rect">
                            <a:avLst/>
                          </a:prstGeom>
                          <a:noFill/>
                          <a:ln w="9525">
                            <a:noFill/>
                            <a:miter lim="800000"/>
                            <a:headEnd/>
                            <a:tailEnd/>
                          </a:ln>
                        </pic:spPr>
                      </pic:pic>
                    </a:graphicData>
                  </a:graphic>
                </wp:inline>
              </w:drawing>
            </w:r>
          </w:p>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tc>
        <w:tc>
          <w:tcPr>
            <w:tcW w:w="4110" w:type="dxa"/>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b) Krawężnik typu drogowego</w:t>
            </w:r>
          </w:p>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noProof/>
                <w:sz w:val="20"/>
                <w:szCs w:val="20"/>
                <w:lang w:eastAsia="pl-PL"/>
              </w:rPr>
              <w:drawing>
                <wp:inline distT="0" distB="0" distL="0" distR="0">
                  <wp:extent cx="2562225" cy="1209675"/>
                  <wp:effectExtent l="19050" t="0" r="9525" b="0"/>
                  <wp:docPr id="12" name="Obraz 12" descr="D:\ost\Elementy_ulic\d080101b_pliki\image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st\Elementy_ulic\d080101b_pliki\image012.jpg"/>
                          <pic:cNvPicPr>
                            <a:picLocks noChangeAspect="1" noChangeArrowheads="1"/>
                          </pic:cNvPicPr>
                        </pic:nvPicPr>
                        <pic:blipFill>
                          <a:blip r:embed="rId11"/>
                          <a:srcRect/>
                          <a:stretch>
                            <a:fillRect/>
                          </a:stretch>
                        </pic:blipFill>
                        <pic:spPr bwMode="auto">
                          <a:xfrm>
                            <a:off x="0" y="0"/>
                            <a:ext cx="2562225" cy="1209675"/>
                          </a:xfrm>
                          <a:prstGeom prst="rect">
                            <a:avLst/>
                          </a:prstGeom>
                          <a:noFill/>
                          <a:ln w="9525">
                            <a:noFill/>
                            <a:miter lim="800000"/>
                            <a:headEnd/>
                            <a:tailEnd/>
                          </a:ln>
                        </pic:spPr>
                      </pic:pic>
                    </a:graphicData>
                  </a:graphic>
                </wp:inline>
              </w:drawing>
            </w:r>
          </w:p>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tc>
      </w:tr>
    </w:tbl>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hd w:val="clear" w:color="auto" w:fill="DDDDDD"/>
        <w:spacing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Przykładowe wymiary krawężników</w:t>
      </w:r>
    </w:p>
    <w:tbl>
      <w:tblPr>
        <w:tblW w:w="0" w:type="auto"/>
        <w:tblInd w:w="250" w:type="dxa"/>
        <w:tblCellMar>
          <w:left w:w="0" w:type="dxa"/>
          <w:right w:w="0" w:type="dxa"/>
        </w:tblCellMar>
        <w:tblLook w:val="04A0"/>
      </w:tblPr>
      <w:tblGrid>
        <w:gridCol w:w="1276"/>
        <w:gridCol w:w="709"/>
        <w:gridCol w:w="850"/>
        <w:gridCol w:w="851"/>
        <w:gridCol w:w="1134"/>
        <w:gridCol w:w="1134"/>
        <w:gridCol w:w="1134"/>
      </w:tblGrid>
      <w:tr w:rsidR="000D779A" w:rsidRPr="000D779A" w:rsidTr="000D779A">
        <w:tc>
          <w:tcPr>
            <w:tcW w:w="1276" w:type="dxa"/>
            <w:tcBorders>
              <w:top w:val="single" w:sz="8" w:space="0" w:color="auto"/>
              <w:left w:val="single" w:sz="8" w:space="0" w:color="auto"/>
              <w:bottom w:val="nil"/>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Typ</w:t>
            </w:r>
          </w:p>
        </w:tc>
        <w:tc>
          <w:tcPr>
            <w:tcW w:w="5812" w:type="dxa"/>
            <w:gridSpan w:val="6"/>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Wymiary krawężników, cm</w:t>
            </w:r>
          </w:p>
        </w:tc>
      </w:tr>
      <w:tr w:rsidR="000D779A" w:rsidRPr="000D779A" w:rsidTr="000D779A">
        <w:tc>
          <w:tcPr>
            <w:tcW w:w="1276" w:type="dxa"/>
            <w:tcBorders>
              <w:top w:val="nil"/>
              <w:left w:val="single" w:sz="8" w:space="0" w:color="auto"/>
              <w:bottom w:val="double" w:sz="4"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krawężnika</w:t>
            </w:r>
          </w:p>
        </w:tc>
        <w:tc>
          <w:tcPr>
            <w:tcW w:w="709" w:type="dxa"/>
            <w:tcBorders>
              <w:top w:val="nil"/>
              <w:left w:val="nil"/>
              <w:bottom w:val="double" w:sz="4"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l</w:t>
            </w:r>
          </w:p>
        </w:tc>
        <w:tc>
          <w:tcPr>
            <w:tcW w:w="850" w:type="dxa"/>
            <w:tcBorders>
              <w:top w:val="single" w:sz="8" w:space="0" w:color="auto"/>
              <w:left w:val="nil"/>
              <w:bottom w:val="double" w:sz="4"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b</w:t>
            </w:r>
          </w:p>
        </w:tc>
        <w:tc>
          <w:tcPr>
            <w:tcW w:w="851" w:type="dxa"/>
            <w:tcBorders>
              <w:top w:val="single" w:sz="8" w:space="0" w:color="auto"/>
              <w:left w:val="nil"/>
              <w:bottom w:val="double" w:sz="4"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h</w:t>
            </w:r>
          </w:p>
        </w:tc>
        <w:tc>
          <w:tcPr>
            <w:tcW w:w="1134" w:type="dxa"/>
            <w:tcBorders>
              <w:top w:val="single" w:sz="8" w:space="0" w:color="auto"/>
              <w:left w:val="nil"/>
              <w:bottom w:val="double" w:sz="4"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c</w:t>
            </w:r>
          </w:p>
        </w:tc>
        <w:tc>
          <w:tcPr>
            <w:tcW w:w="1134" w:type="dxa"/>
            <w:tcBorders>
              <w:top w:val="single" w:sz="8" w:space="0" w:color="auto"/>
              <w:left w:val="nil"/>
              <w:bottom w:val="double" w:sz="4"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d</w:t>
            </w:r>
          </w:p>
        </w:tc>
        <w:tc>
          <w:tcPr>
            <w:tcW w:w="1134" w:type="dxa"/>
            <w:tcBorders>
              <w:top w:val="single" w:sz="8" w:space="0" w:color="auto"/>
              <w:left w:val="nil"/>
              <w:bottom w:val="double" w:sz="4"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proofErr w:type="spellStart"/>
            <w:r w:rsidRPr="000D779A">
              <w:rPr>
                <w:rFonts w:ascii="Times New Roman" w:eastAsia="Times New Roman" w:hAnsi="Times New Roman" w:cs="Times New Roman"/>
                <w:sz w:val="20"/>
                <w:szCs w:val="20"/>
                <w:lang w:eastAsia="pl-PL"/>
              </w:rPr>
              <w:t>r</w:t>
            </w:r>
            <w:proofErr w:type="spellEnd"/>
          </w:p>
        </w:tc>
      </w:tr>
      <w:tr w:rsidR="000D779A" w:rsidRPr="000D779A" w:rsidTr="000D779A">
        <w:tc>
          <w:tcPr>
            <w:tcW w:w="1276"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Uliczny</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before="12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100</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20</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15</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30</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min. 3</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proofErr w:type="spellStart"/>
            <w:r w:rsidRPr="000D779A">
              <w:rPr>
                <w:rFonts w:ascii="Times New Roman" w:eastAsia="Times New Roman" w:hAnsi="Times New Roman" w:cs="Times New Roman"/>
                <w:sz w:val="20"/>
                <w:szCs w:val="20"/>
                <w:lang w:eastAsia="pl-PL"/>
              </w:rPr>
              <w:t>max</w:t>
            </w:r>
            <w:proofErr w:type="spellEnd"/>
            <w:r w:rsidRPr="000D779A">
              <w:rPr>
                <w:rFonts w:ascii="Times New Roman" w:eastAsia="Times New Roman" w:hAnsi="Times New Roman" w:cs="Times New Roman"/>
                <w:sz w:val="20"/>
                <w:szCs w:val="20"/>
                <w:lang w:eastAsia="pl-PL"/>
              </w:rPr>
              <w:t>. 7</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min. 12</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proofErr w:type="spellStart"/>
            <w:r w:rsidRPr="000D779A">
              <w:rPr>
                <w:rFonts w:ascii="Times New Roman" w:eastAsia="Times New Roman" w:hAnsi="Times New Roman" w:cs="Times New Roman"/>
                <w:sz w:val="20"/>
                <w:szCs w:val="20"/>
                <w:lang w:eastAsia="pl-PL"/>
              </w:rPr>
              <w:t>max</w:t>
            </w:r>
            <w:proofErr w:type="spellEnd"/>
            <w:r w:rsidRPr="000D779A">
              <w:rPr>
                <w:rFonts w:ascii="Times New Roman" w:eastAsia="Times New Roman" w:hAnsi="Times New Roman" w:cs="Times New Roman"/>
                <w:sz w:val="20"/>
                <w:szCs w:val="20"/>
                <w:lang w:eastAsia="pl-PL"/>
              </w:rPr>
              <w:t>. 15</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before="12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1,0</w:t>
            </w:r>
          </w:p>
        </w:tc>
      </w:tr>
      <w:tr w:rsidR="000D779A" w:rsidRPr="000D779A" w:rsidTr="000D779A">
        <w:tc>
          <w:tcPr>
            <w:tcW w:w="1276"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Drogowy</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100</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15</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12</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20</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25</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25</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1,0</w:t>
            </w:r>
          </w:p>
        </w:tc>
      </w:tr>
    </w:tbl>
    <w:p w:rsidR="000D779A" w:rsidRPr="000D779A" w:rsidRDefault="000D779A" w:rsidP="000D779A">
      <w:pPr>
        <w:shd w:val="clear" w:color="auto" w:fill="DDDDDD"/>
        <w:spacing w:after="0" w:line="240" w:lineRule="auto"/>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p>
    <w:p w:rsidR="000D779A" w:rsidRPr="000D779A" w:rsidRDefault="000D779A" w:rsidP="000D779A">
      <w:pPr>
        <w:shd w:val="clear" w:color="auto" w:fill="DDDDDD"/>
        <w:spacing w:after="0" w:line="240" w:lineRule="auto"/>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p>
    <w:p w:rsidR="000D779A" w:rsidRPr="000D779A" w:rsidRDefault="000D779A" w:rsidP="000D779A">
      <w:pPr>
        <w:shd w:val="clear" w:color="auto" w:fill="DDDDDD"/>
        <w:spacing w:after="0" w:line="240" w:lineRule="auto"/>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ZAŁĄCZNIK 4</w:t>
      </w:r>
    </w:p>
    <w:p w:rsidR="000D779A" w:rsidRPr="000D779A" w:rsidRDefault="000D779A" w:rsidP="000D779A">
      <w:pPr>
        <w:shd w:val="clear" w:color="auto" w:fill="DDDDDD"/>
        <w:spacing w:after="0" w:line="240" w:lineRule="auto"/>
        <w:jc w:val="right"/>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p>
    <w:p w:rsidR="000D779A" w:rsidRPr="000D779A" w:rsidRDefault="000D779A" w:rsidP="000D779A">
      <w:pPr>
        <w:shd w:val="clear" w:color="auto" w:fill="DDDDDD"/>
        <w:spacing w:after="120" w:line="240" w:lineRule="auto"/>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pacing w:val="-8"/>
          <w:sz w:val="20"/>
          <w:szCs w:val="20"/>
          <w:lang w:eastAsia="pl-PL"/>
        </w:rPr>
        <w:t>PRZYKŁADY  USTAWIENIA  KRAWĘŻNIKÓW  BETONOWYCH  NA  ŁAWACH (wg [13])</w:t>
      </w:r>
    </w:p>
    <w:tbl>
      <w:tblPr>
        <w:tblW w:w="0" w:type="auto"/>
        <w:tblCellMar>
          <w:left w:w="0" w:type="dxa"/>
          <w:right w:w="0" w:type="dxa"/>
        </w:tblCellMar>
        <w:tblLook w:val="04A0"/>
      </w:tblPr>
      <w:tblGrid>
        <w:gridCol w:w="4111"/>
        <w:gridCol w:w="4253"/>
      </w:tblGrid>
      <w:tr w:rsidR="000D779A" w:rsidRPr="000D779A" w:rsidTr="000D779A">
        <w:trPr>
          <w:trHeight w:val="4776"/>
        </w:trPr>
        <w:tc>
          <w:tcPr>
            <w:tcW w:w="4111" w:type="dxa"/>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a) Krawężnik typu ulicznego 20 ×  30 cm</w:t>
            </w:r>
          </w:p>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na ławie betonowej z oporem</w:t>
            </w:r>
          </w:p>
          <w:p w:rsidR="000D779A" w:rsidRPr="000D779A" w:rsidRDefault="000D779A" w:rsidP="000D779A">
            <w:pPr>
              <w:spacing w:after="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noProof/>
                <w:sz w:val="20"/>
                <w:szCs w:val="20"/>
                <w:lang w:eastAsia="pl-PL"/>
              </w:rPr>
              <w:drawing>
                <wp:inline distT="0" distB="0" distL="0" distR="0">
                  <wp:extent cx="2171700" cy="2514600"/>
                  <wp:effectExtent l="19050" t="0" r="0" b="0"/>
                  <wp:docPr id="13" name="Obraz 13" descr="bz4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z4_1"/>
                          <pic:cNvPicPr>
                            <a:picLocks noChangeAspect="1" noChangeArrowheads="1"/>
                          </pic:cNvPicPr>
                        </pic:nvPicPr>
                        <pic:blipFill>
                          <a:blip r:embed="rId12"/>
                          <a:srcRect/>
                          <a:stretch>
                            <a:fillRect/>
                          </a:stretch>
                        </pic:blipFill>
                        <pic:spPr bwMode="auto">
                          <a:xfrm>
                            <a:off x="0" y="0"/>
                            <a:ext cx="2171700" cy="2514600"/>
                          </a:xfrm>
                          <a:prstGeom prst="rect">
                            <a:avLst/>
                          </a:prstGeom>
                          <a:noFill/>
                          <a:ln w="9525">
                            <a:noFill/>
                            <a:miter lim="800000"/>
                            <a:headEnd/>
                            <a:tailEnd/>
                          </a:ln>
                        </pic:spPr>
                      </pic:pic>
                    </a:graphicData>
                  </a:graphic>
                </wp:inline>
              </w:drawing>
            </w:r>
          </w:p>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 krawężnik, typ ciężki 20× 30× 100 cm</w:t>
            </w:r>
          </w:p>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xml:space="preserve">2. podsypka </w:t>
            </w:r>
            <w:proofErr w:type="spellStart"/>
            <w:r w:rsidRPr="000D779A">
              <w:rPr>
                <w:rFonts w:ascii="Times New Roman" w:eastAsia="Times New Roman" w:hAnsi="Times New Roman" w:cs="Times New Roman"/>
                <w:sz w:val="20"/>
                <w:szCs w:val="20"/>
                <w:lang w:eastAsia="pl-PL"/>
              </w:rPr>
              <w:t>cem.-piaskowa</w:t>
            </w:r>
            <w:proofErr w:type="spellEnd"/>
            <w:r w:rsidRPr="000D779A">
              <w:rPr>
                <w:rFonts w:ascii="Times New Roman" w:eastAsia="Times New Roman" w:hAnsi="Times New Roman" w:cs="Times New Roman"/>
                <w:sz w:val="20"/>
                <w:szCs w:val="20"/>
                <w:lang w:eastAsia="pl-PL"/>
              </w:rPr>
              <w:t xml:space="preserve"> 1:4</w:t>
            </w:r>
          </w:p>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3. ława z betonu B10</w:t>
            </w:r>
          </w:p>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18"/>
                <w:szCs w:val="18"/>
                <w:lang w:eastAsia="pl-PL"/>
              </w:rPr>
              <w:t> </w:t>
            </w:r>
          </w:p>
        </w:tc>
        <w:tc>
          <w:tcPr>
            <w:tcW w:w="4253" w:type="dxa"/>
            <w:tcMar>
              <w:top w:w="0" w:type="dxa"/>
              <w:left w:w="108" w:type="dxa"/>
              <w:bottom w:w="0" w:type="dxa"/>
              <w:right w:w="108"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b) Krawężnik typu ulicznego 15 ×  30 cm</w:t>
            </w:r>
          </w:p>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na ławie betonowej zwykłej</w:t>
            </w:r>
          </w:p>
          <w:p w:rsidR="000D779A" w:rsidRPr="000D779A" w:rsidRDefault="000D779A" w:rsidP="000D779A">
            <w:pPr>
              <w:spacing w:after="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noProof/>
                <w:sz w:val="20"/>
                <w:szCs w:val="20"/>
                <w:lang w:eastAsia="pl-PL"/>
              </w:rPr>
              <w:drawing>
                <wp:inline distT="0" distB="0" distL="0" distR="0">
                  <wp:extent cx="2066925" cy="2571750"/>
                  <wp:effectExtent l="19050" t="0" r="9525" b="0"/>
                  <wp:docPr id="14" name="Obraz 14" descr="bz4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z4_2"/>
                          <pic:cNvPicPr>
                            <a:picLocks noChangeAspect="1" noChangeArrowheads="1"/>
                          </pic:cNvPicPr>
                        </pic:nvPicPr>
                        <pic:blipFill>
                          <a:blip r:embed="rId13"/>
                          <a:srcRect/>
                          <a:stretch>
                            <a:fillRect/>
                          </a:stretch>
                        </pic:blipFill>
                        <pic:spPr bwMode="auto">
                          <a:xfrm>
                            <a:off x="0" y="0"/>
                            <a:ext cx="2066925" cy="2571750"/>
                          </a:xfrm>
                          <a:prstGeom prst="rect">
                            <a:avLst/>
                          </a:prstGeom>
                          <a:noFill/>
                          <a:ln w="9525">
                            <a:noFill/>
                            <a:miter lim="800000"/>
                            <a:headEnd/>
                            <a:tailEnd/>
                          </a:ln>
                        </pic:spPr>
                      </pic:pic>
                    </a:graphicData>
                  </a:graphic>
                </wp:inline>
              </w:drawing>
            </w:r>
          </w:p>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 krawężnik, typ uliczny 15× 30× 100 cm</w:t>
            </w:r>
          </w:p>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xml:space="preserve">2. podsypka </w:t>
            </w:r>
            <w:proofErr w:type="spellStart"/>
            <w:r w:rsidRPr="000D779A">
              <w:rPr>
                <w:rFonts w:ascii="Times New Roman" w:eastAsia="Times New Roman" w:hAnsi="Times New Roman" w:cs="Times New Roman"/>
                <w:sz w:val="20"/>
                <w:szCs w:val="20"/>
                <w:lang w:eastAsia="pl-PL"/>
              </w:rPr>
              <w:t>cem.-piaskowa</w:t>
            </w:r>
            <w:proofErr w:type="spellEnd"/>
            <w:r w:rsidRPr="000D779A">
              <w:rPr>
                <w:rFonts w:ascii="Times New Roman" w:eastAsia="Times New Roman" w:hAnsi="Times New Roman" w:cs="Times New Roman"/>
                <w:sz w:val="20"/>
                <w:szCs w:val="20"/>
                <w:lang w:eastAsia="pl-PL"/>
              </w:rPr>
              <w:t xml:space="preserve"> 1:4</w:t>
            </w:r>
          </w:p>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3. ława z betonu B10</w:t>
            </w:r>
          </w:p>
        </w:tc>
      </w:tr>
      <w:tr w:rsidR="000D779A" w:rsidRPr="000D779A" w:rsidTr="000D779A">
        <w:trPr>
          <w:trHeight w:val="5371"/>
        </w:trPr>
        <w:tc>
          <w:tcPr>
            <w:tcW w:w="4111" w:type="dxa"/>
            <w:tcMar>
              <w:top w:w="0" w:type="dxa"/>
              <w:left w:w="108" w:type="dxa"/>
              <w:bottom w:w="0" w:type="dxa"/>
              <w:right w:w="108" w:type="dxa"/>
            </w:tcMar>
            <w:hideMark/>
          </w:tcPr>
          <w:p w:rsidR="000D779A" w:rsidRPr="000D779A" w:rsidRDefault="000D779A" w:rsidP="000D779A">
            <w:pPr>
              <w:spacing w:after="0" w:line="240" w:lineRule="auto"/>
              <w:ind w:left="284" w:hanging="284"/>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lastRenderedPageBreak/>
              <w:t>c)  Krawężnik typu ulicznego 15 ×  30 cm na ławie żwirowej</w:t>
            </w:r>
          </w:p>
          <w:p w:rsidR="000D779A" w:rsidRPr="000D779A" w:rsidRDefault="000D779A" w:rsidP="000D779A">
            <w:pPr>
              <w:spacing w:after="0" w:line="240" w:lineRule="auto"/>
              <w:ind w:left="284" w:hanging="284"/>
              <w:jc w:val="both"/>
              <w:rPr>
                <w:rFonts w:ascii="Times New Roman" w:eastAsia="Times New Roman" w:hAnsi="Times New Roman" w:cs="Times New Roman"/>
                <w:sz w:val="20"/>
                <w:szCs w:val="20"/>
                <w:lang w:eastAsia="pl-PL"/>
              </w:rPr>
            </w:pPr>
            <w:r>
              <w:rPr>
                <w:rFonts w:ascii="Times New Roman" w:eastAsia="Times New Roman" w:hAnsi="Times New Roman" w:cs="Times New Roman"/>
                <w:noProof/>
                <w:sz w:val="20"/>
                <w:szCs w:val="20"/>
                <w:lang w:eastAsia="pl-PL"/>
              </w:rPr>
              <w:drawing>
                <wp:inline distT="0" distB="0" distL="0" distR="0">
                  <wp:extent cx="2219325" cy="2552700"/>
                  <wp:effectExtent l="19050" t="0" r="9525" b="0"/>
                  <wp:docPr id="15" name="Obraz 15" descr="bz4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z4_3"/>
                          <pic:cNvPicPr>
                            <a:picLocks noChangeAspect="1" noChangeArrowheads="1"/>
                          </pic:cNvPicPr>
                        </pic:nvPicPr>
                        <pic:blipFill>
                          <a:blip r:embed="rId14"/>
                          <a:srcRect/>
                          <a:stretch>
                            <a:fillRect/>
                          </a:stretch>
                        </pic:blipFill>
                        <pic:spPr bwMode="auto">
                          <a:xfrm>
                            <a:off x="0" y="0"/>
                            <a:ext cx="2219325" cy="2552700"/>
                          </a:xfrm>
                          <a:prstGeom prst="rect">
                            <a:avLst/>
                          </a:prstGeom>
                          <a:noFill/>
                          <a:ln w="9525">
                            <a:noFill/>
                            <a:miter lim="800000"/>
                            <a:headEnd/>
                            <a:tailEnd/>
                          </a:ln>
                        </pic:spPr>
                      </pic:pic>
                    </a:graphicData>
                  </a:graphic>
                </wp:inline>
              </w:drawing>
            </w:r>
          </w:p>
          <w:p w:rsidR="000D779A" w:rsidRPr="000D779A" w:rsidRDefault="000D779A" w:rsidP="000D779A">
            <w:pPr>
              <w:spacing w:after="0" w:line="240" w:lineRule="auto"/>
              <w:ind w:left="284" w:hanging="284"/>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 krawężnik, typ uliczny 15× 30× 100 cm</w:t>
            </w:r>
          </w:p>
          <w:p w:rsidR="000D779A" w:rsidRPr="000D779A" w:rsidRDefault="000D779A" w:rsidP="000D779A">
            <w:pPr>
              <w:spacing w:after="0" w:line="240" w:lineRule="auto"/>
              <w:ind w:left="284" w:hanging="284"/>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xml:space="preserve">2. podsypka piaskowa lub </w:t>
            </w:r>
            <w:proofErr w:type="spellStart"/>
            <w:r w:rsidRPr="000D779A">
              <w:rPr>
                <w:rFonts w:ascii="Times New Roman" w:eastAsia="Times New Roman" w:hAnsi="Times New Roman" w:cs="Times New Roman"/>
                <w:sz w:val="20"/>
                <w:szCs w:val="20"/>
                <w:lang w:eastAsia="pl-PL"/>
              </w:rPr>
              <w:t>cem.-piaskowa</w:t>
            </w:r>
            <w:proofErr w:type="spellEnd"/>
            <w:r w:rsidRPr="000D779A">
              <w:rPr>
                <w:rFonts w:ascii="Times New Roman" w:eastAsia="Times New Roman" w:hAnsi="Times New Roman" w:cs="Times New Roman"/>
                <w:sz w:val="20"/>
                <w:szCs w:val="20"/>
                <w:lang w:eastAsia="pl-PL"/>
              </w:rPr>
              <w:t xml:space="preserve"> 1:4</w:t>
            </w:r>
          </w:p>
          <w:p w:rsidR="000D779A" w:rsidRPr="000D779A" w:rsidRDefault="000D779A" w:rsidP="000D779A">
            <w:pPr>
              <w:spacing w:after="0" w:line="240" w:lineRule="auto"/>
              <w:ind w:left="284" w:hanging="284"/>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3. ława żwirowa</w:t>
            </w:r>
          </w:p>
        </w:tc>
        <w:tc>
          <w:tcPr>
            <w:tcW w:w="4253" w:type="dxa"/>
            <w:tcMar>
              <w:top w:w="0" w:type="dxa"/>
              <w:left w:w="108" w:type="dxa"/>
              <w:bottom w:w="0" w:type="dxa"/>
              <w:right w:w="108" w:type="dxa"/>
            </w:tcMar>
            <w:hideMark/>
          </w:tcPr>
          <w:p w:rsidR="000D779A" w:rsidRPr="000D779A" w:rsidRDefault="000D779A" w:rsidP="000D779A">
            <w:pPr>
              <w:spacing w:after="0" w:line="240" w:lineRule="auto"/>
              <w:ind w:left="214" w:hanging="214"/>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d) Krawężnik typu ulicznego 15 ×  30 cm</w:t>
            </w:r>
            <w:r w:rsidRPr="000D779A">
              <w:rPr>
                <w:rFonts w:ascii="Times New Roman" w:eastAsia="Times New Roman" w:hAnsi="Times New Roman" w:cs="Times New Roman"/>
                <w:sz w:val="20"/>
                <w:szCs w:val="20"/>
                <w:lang w:eastAsia="pl-PL"/>
              </w:rPr>
              <w:br/>
              <w:t>na ławie tłuczniowej</w:t>
            </w:r>
          </w:p>
          <w:p w:rsidR="000D779A" w:rsidRPr="000D779A" w:rsidRDefault="000D779A" w:rsidP="000D779A">
            <w:pPr>
              <w:spacing w:after="0" w:line="240" w:lineRule="auto"/>
              <w:ind w:left="214" w:hanging="214"/>
              <w:jc w:val="both"/>
              <w:rPr>
                <w:rFonts w:ascii="Times New Roman" w:eastAsia="Times New Roman" w:hAnsi="Times New Roman" w:cs="Times New Roman"/>
                <w:sz w:val="20"/>
                <w:szCs w:val="20"/>
                <w:lang w:eastAsia="pl-PL"/>
              </w:rPr>
            </w:pPr>
            <w:r>
              <w:rPr>
                <w:rFonts w:ascii="Times New Roman" w:eastAsia="Times New Roman" w:hAnsi="Times New Roman" w:cs="Times New Roman"/>
                <w:noProof/>
                <w:sz w:val="20"/>
                <w:szCs w:val="20"/>
                <w:lang w:eastAsia="pl-PL"/>
              </w:rPr>
              <w:drawing>
                <wp:inline distT="0" distB="0" distL="0" distR="0">
                  <wp:extent cx="2266950" cy="2552700"/>
                  <wp:effectExtent l="19050" t="0" r="0" b="0"/>
                  <wp:docPr id="16" name="Obraz 16" descr="bz4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z4_4"/>
                          <pic:cNvPicPr>
                            <a:picLocks noChangeAspect="1" noChangeArrowheads="1"/>
                          </pic:cNvPicPr>
                        </pic:nvPicPr>
                        <pic:blipFill>
                          <a:blip r:embed="rId15"/>
                          <a:srcRect/>
                          <a:stretch>
                            <a:fillRect/>
                          </a:stretch>
                        </pic:blipFill>
                        <pic:spPr bwMode="auto">
                          <a:xfrm>
                            <a:off x="0" y="0"/>
                            <a:ext cx="2266950" cy="2552700"/>
                          </a:xfrm>
                          <a:prstGeom prst="rect">
                            <a:avLst/>
                          </a:prstGeom>
                          <a:noFill/>
                          <a:ln w="9525">
                            <a:noFill/>
                            <a:miter lim="800000"/>
                            <a:headEnd/>
                            <a:tailEnd/>
                          </a:ln>
                        </pic:spPr>
                      </pic:pic>
                    </a:graphicData>
                  </a:graphic>
                </wp:inline>
              </w:drawing>
            </w:r>
          </w:p>
          <w:p w:rsidR="000D779A" w:rsidRPr="000D779A" w:rsidRDefault="000D779A" w:rsidP="000D779A">
            <w:pPr>
              <w:spacing w:after="0" w:line="240" w:lineRule="auto"/>
              <w:ind w:left="214" w:hanging="214"/>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 krawężnik, typ uliczny 15× 30× 100 cm</w:t>
            </w:r>
          </w:p>
          <w:p w:rsidR="000D779A" w:rsidRPr="000D779A" w:rsidRDefault="000D779A" w:rsidP="000D779A">
            <w:pPr>
              <w:spacing w:after="0" w:line="240" w:lineRule="auto"/>
              <w:ind w:left="214" w:hanging="214"/>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xml:space="preserve">2. podsypka piaskowa lub </w:t>
            </w:r>
            <w:proofErr w:type="spellStart"/>
            <w:r w:rsidRPr="000D779A">
              <w:rPr>
                <w:rFonts w:ascii="Times New Roman" w:eastAsia="Times New Roman" w:hAnsi="Times New Roman" w:cs="Times New Roman"/>
                <w:sz w:val="20"/>
                <w:szCs w:val="20"/>
                <w:lang w:eastAsia="pl-PL"/>
              </w:rPr>
              <w:t>cem.-piaskowa</w:t>
            </w:r>
            <w:proofErr w:type="spellEnd"/>
            <w:r w:rsidRPr="000D779A">
              <w:rPr>
                <w:rFonts w:ascii="Times New Roman" w:eastAsia="Times New Roman" w:hAnsi="Times New Roman" w:cs="Times New Roman"/>
                <w:sz w:val="20"/>
                <w:szCs w:val="20"/>
                <w:lang w:eastAsia="pl-PL"/>
              </w:rPr>
              <w:t xml:space="preserve"> 1:4</w:t>
            </w:r>
          </w:p>
          <w:p w:rsidR="000D779A" w:rsidRPr="000D779A" w:rsidRDefault="000D779A" w:rsidP="000D779A">
            <w:pPr>
              <w:spacing w:after="0" w:line="240" w:lineRule="auto"/>
              <w:ind w:left="214" w:hanging="214"/>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3. ława tłuczniowa</w:t>
            </w:r>
          </w:p>
        </w:tc>
      </w:tr>
      <w:tr w:rsidR="000D779A" w:rsidRPr="000D779A" w:rsidTr="000D779A">
        <w:tc>
          <w:tcPr>
            <w:tcW w:w="4111" w:type="dxa"/>
            <w:tcMar>
              <w:top w:w="0" w:type="dxa"/>
              <w:left w:w="108" w:type="dxa"/>
              <w:bottom w:w="0" w:type="dxa"/>
              <w:right w:w="108" w:type="dxa"/>
            </w:tcMar>
            <w:hideMark/>
          </w:tcPr>
          <w:p w:rsidR="000D779A" w:rsidRPr="000D779A" w:rsidRDefault="000D779A" w:rsidP="000D779A">
            <w:pPr>
              <w:spacing w:after="0" w:line="240" w:lineRule="auto"/>
              <w:ind w:left="284" w:hanging="284"/>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e)  Krawężnik typu drogowego 12 ×  25 cm na ławie żwirowej lub tłuczniowej</w:t>
            </w:r>
          </w:p>
          <w:p w:rsidR="000D779A" w:rsidRPr="000D779A" w:rsidRDefault="000D779A" w:rsidP="000D779A">
            <w:pPr>
              <w:spacing w:after="0" w:line="240" w:lineRule="auto"/>
              <w:ind w:left="284" w:hanging="284"/>
              <w:jc w:val="both"/>
              <w:rPr>
                <w:rFonts w:ascii="Times New Roman" w:eastAsia="Times New Roman" w:hAnsi="Times New Roman" w:cs="Times New Roman"/>
                <w:sz w:val="20"/>
                <w:szCs w:val="20"/>
                <w:lang w:eastAsia="pl-PL"/>
              </w:rPr>
            </w:pPr>
            <w:r>
              <w:rPr>
                <w:rFonts w:ascii="Times New Roman" w:eastAsia="Times New Roman" w:hAnsi="Times New Roman" w:cs="Times New Roman"/>
                <w:noProof/>
                <w:sz w:val="20"/>
                <w:szCs w:val="20"/>
                <w:lang w:eastAsia="pl-PL"/>
              </w:rPr>
              <w:drawing>
                <wp:inline distT="0" distB="0" distL="0" distR="0">
                  <wp:extent cx="2181225" cy="2457450"/>
                  <wp:effectExtent l="19050" t="0" r="9525" b="0"/>
                  <wp:docPr id="17" name="Obraz 17" descr="bz4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bz4_5"/>
                          <pic:cNvPicPr>
                            <a:picLocks noChangeAspect="1" noChangeArrowheads="1"/>
                          </pic:cNvPicPr>
                        </pic:nvPicPr>
                        <pic:blipFill>
                          <a:blip r:embed="rId16"/>
                          <a:srcRect/>
                          <a:stretch>
                            <a:fillRect/>
                          </a:stretch>
                        </pic:blipFill>
                        <pic:spPr bwMode="auto">
                          <a:xfrm>
                            <a:off x="0" y="0"/>
                            <a:ext cx="2181225" cy="2457450"/>
                          </a:xfrm>
                          <a:prstGeom prst="rect">
                            <a:avLst/>
                          </a:prstGeom>
                          <a:noFill/>
                          <a:ln w="9525">
                            <a:noFill/>
                            <a:miter lim="800000"/>
                            <a:headEnd/>
                            <a:tailEnd/>
                          </a:ln>
                        </pic:spPr>
                      </pic:pic>
                    </a:graphicData>
                  </a:graphic>
                </wp:inline>
              </w:drawing>
            </w:r>
          </w:p>
          <w:p w:rsidR="000D779A" w:rsidRPr="000D779A" w:rsidRDefault="000D779A" w:rsidP="000D779A">
            <w:pPr>
              <w:spacing w:after="0" w:line="240" w:lineRule="auto"/>
              <w:ind w:left="284" w:hanging="284"/>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 krawężnik, typ drogowy 12× 25× 100 cm</w:t>
            </w:r>
          </w:p>
          <w:p w:rsidR="000D779A" w:rsidRPr="000D779A" w:rsidRDefault="000D779A" w:rsidP="000D779A">
            <w:pPr>
              <w:spacing w:after="0" w:line="240" w:lineRule="auto"/>
              <w:ind w:left="284" w:hanging="284"/>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2. podsypka z piasku</w:t>
            </w:r>
          </w:p>
          <w:p w:rsidR="000D779A" w:rsidRPr="000D779A" w:rsidRDefault="000D779A" w:rsidP="000D779A">
            <w:pPr>
              <w:spacing w:after="0" w:line="240" w:lineRule="auto"/>
              <w:ind w:left="284" w:hanging="284"/>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3. ława żwirowa lub tłuczniowa</w:t>
            </w:r>
          </w:p>
          <w:p w:rsidR="000D779A" w:rsidRPr="000D779A" w:rsidRDefault="000D779A" w:rsidP="000D779A">
            <w:pPr>
              <w:spacing w:after="0" w:line="240" w:lineRule="auto"/>
              <w:ind w:left="284" w:hanging="284"/>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tc>
        <w:tc>
          <w:tcPr>
            <w:tcW w:w="4253" w:type="dxa"/>
            <w:tcMar>
              <w:top w:w="0" w:type="dxa"/>
              <w:left w:w="108" w:type="dxa"/>
              <w:bottom w:w="0" w:type="dxa"/>
              <w:right w:w="108" w:type="dxa"/>
            </w:tcMar>
            <w:hideMark/>
          </w:tcPr>
          <w:p w:rsidR="000D779A" w:rsidRPr="000D779A" w:rsidRDefault="000D779A" w:rsidP="000D779A">
            <w:pPr>
              <w:spacing w:after="0" w:line="240" w:lineRule="auto"/>
              <w:ind w:left="214" w:hanging="214"/>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f) Krawężnik typu drogowego 15 ×  30 cm na ławie betonowej</w:t>
            </w:r>
          </w:p>
          <w:p w:rsidR="000D779A" w:rsidRPr="000D779A" w:rsidRDefault="000D779A" w:rsidP="000D779A">
            <w:pPr>
              <w:spacing w:after="0" w:line="240" w:lineRule="auto"/>
              <w:ind w:left="214" w:hanging="214"/>
              <w:jc w:val="both"/>
              <w:rPr>
                <w:rFonts w:ascii="Times New Roman" w:eastAsia="Times New Roman" w:hAnsi="Times New Roman" w:cs="Times New Roman"/>
                <w:sz w:val="20"/>
                <w:szCs w:val="20"/>
                <w:lang w:eastAsia="pl-PL"/>
              </w:rPr>
            </w:pPr>
            <w:r>
              <w:rPr>
                <w:rFonts w:ascii="Times New Roman" w:eastAsia="Times New Roman" w:hAnsi="Times New Roman" w:cs="Times New Roman"/>
                <w:noProof/>
                <w:sz w:val="20"/>
                <w:szCs w:val="20"/>
                <w:lang w:eastAsia="pl-PL"/>
              </w:rPr>
              <w:drawing>
                <wp:inline distT="0" distB="0" distL="0" distR="0">
                  <wp:extent cx="2447925" cy="2533650"/>
                  <wp:effectExtent l="19050" t="0" r="9525" b="0"/>
                  <wp:docPr id="18" name="Obraz 18" descr="bz4_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bz4_6"/>
                          <pic:cNvPicPr>
                            <a:picLocks noChangeAspect="1" noChangeArrowheads="1"/>
                          </pic:cNvPicPr>
                        </pic:nvPicPr>
                        <pic:blipFill>
                          <a:blip r:embed="rId17"/>
                          <a:srcRect/>
                          <a:stretch>
                            <a:fillRect/>
                          </a:stretch>
                        </pic:blipFill>
                        <pic:spPr bwMode="auto">
                          <a:xfrm>
                            <a:off x="0" y="0"/>
                            <a:ext cx="2447925" cy="2533650"/>
                          </a:xfrm>
                          <a:prstGeom prst="rect">
                            <a:avLst/>
                          </a:prstGeom>
                          <a:noFill/>
                          <a:ln w="9525">
                            <a:noFill/>
                            <a:miter lim="800000"/>
                            <a:headEnd/>
                            <a:tailEnd/>
                          </a:ln>
                        </pic:spPr>
                      </pic:pic>
                    </a:graphicData>
                  </a:graphic>
                </wp:inline>
              </w:drawing>
            </w:r>
          </w:p>
          <w:p w:rsidR="000D779A" w:rsidRPr="000D779A" w:rsidRDefault="000D779A" w:rsidP="000D779A">
            <w:pPr>
              <w:spacing w:after="0" w:line="240" w:lineRule="auto"/>
              <w:ind w:left="214" w:hanging="214"/>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 krawężnik, typ drogowy 15× 30× 100 cm</w:t>
            </w:r>
          </w:p>
          <w:p w:rsidR="000D779A" w:rsidRPr="000D779A" w:rsidRDefault="000D779A" w:rsidP="000D779A">
            <w:pPr>
              <w:spacing w:after="0" w:line="240" w:lineRule="auto"/>
              <w:ind w:left="214" w:hanging="214"/>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xml:space="preserve">2. podsypka </w:t>
            </w:r>
            <w:proofErr w:type="spellStart"/>
            <w:r w:rsidRPr="000D779A">
              <w:rPr>
                <w:rFonts w:ascii="Times New Roman" w:eastAsia="Times New Roman" w:hAnsi="Times New Roman" w:cs="Times New Roman"/>
                <w:sz w:val="20"/>
                <w:szCs w:val="20"/>
                <w:lang w:eastAsia="pl-PL"/>
              </w:rPr>
              <w:t>cem.-piaskowa</w:t>
            </w:r>
            <w:proofErr w:type="spellEnd"/>
            <w:r w:rsidRPr="000D779A">
              <w:rPr>
                <w:rFonts w:ascii="Times New Roman" w:eastAsia="Times New Roman" w:hAnsi="Times New Roman" w:cs="Times New Roman"/>
                <w:sz w:val="20"/>
                <w:szCs w:val="20"/>
                <w:lang w:eastAsia="pl-PL"/>
              </w:rPr>
              <w:t xml:space="preserve"> 1:4</w:t>
            </w:r>
          </w:p>
          <w:p w:rsidR="000D779A" w:rsidRPr="000D779A" w:rsidRDefault="000D779A" w:rsidP="000D779A">
            <w:pPr>
              <w:spacing w:after="0" w:line="240" w:lineRule="auto"/>
              <w:ind w:left="214" w:hanging="214"/>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3. ława z betonu B10</w:t>
            </w:r>
          </w:p>
          <w:p w:rsidR="000D779A" w:rsidRPr="000D779A" w:rsidRDefault="000D779A" w:rsidP="000D779A">
            <w:pPr>
              <w:spacing w:after="0" w:line="240" w:lineRule="auto"/>
              <w:ind w:left="214" w:hanging="214"/>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tc>
      </w:tr>
      <w:tr w:rsidR="000D779A" w:rsidRPr="000D779A" w:rsidTr="000D779A">
        <w:tc>
          <w:tcPr>
            <w:tcW w:w="4111" w:type="dxa"/>
            <w:tcMar>
              <w:top w:w="0" w:type="dxa"/>
              <w:left w:w="108" w:type="dxa"/>
              <w:bottom w:w="0" w:type="dxa"/>
              <w:right w:w="108" w:type="dxa"/>
            </w:tcMar>
            <w:hideMark/>
          </w:tcPr>
          <w:p w:rsidR="000D779A" w:rsidRPr="000D779A" w:rsidRDefault="000D779A" w:rsidP="000D779A">
            <w:pPr>
              <w:spacing w:after="0" w:line="240" w:lineRule="auto"/>
              <w:ind w:left="284" w:hanging="284"/>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g)  Krawężnik typu ulicznego 20 x 30 cm ułożony na płask (np. przy wjeździe na chodnik, do bramy)</w:t>
            </w:r>
          </w:p>
          <w:p w:rsidR="000D779A" w:rsidRPr="000D779A" w:rsidRDefault="000D779A" w:rsidP="000D779A">
            <w:pPr>
              <w:spacing w:after="0" w:line="240" w:lineRule="auto"/>
              <w:ind w:left="284" w:hanging="284"/>
              <w:jc w:val="both"/>
              <w:rPr>
                <w:rFonts w:ascii="Times New Roman" w:eastAsia="Times New Roman" w:hAnsi="Times New Roman" w:cs="Times New Roman"/>
                <w:sz w:val="20"/>
                <w:szCs w:val="20"/>
                <w:lang w:eastAsia="pl-PL"/>
              </w:rPr>
            </w:pPr>
            <w:r>
              <w:rPr>
                <w:rFonts w:ascii="Times New Roman" w:eastAsia="Times New Roman" w:hAnsi="Times New Roman" w:cs="Times New Roman"/>
                <w:noProof/>
                <w:sz w:val="20"/>
                <w:szCs w:val="20"/>
                <w:lang w:eastAsia="pl-PL"/>
              </w:rPr>
              <w:lastRenderedPageBreak/>
              <w:drawing>
                <wp:inline distT="0" distB="0" distL="0" distR="0">
                  <wp:extent cx="2028825" cy="1828800"/>
                  <wp:effectExtent l="19050" t="0" r="9525" b="0"/>
                  <wp:docPr id="19" name="Obraz 19" descr="bz4_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z4_7"/>
                          <pic:cNvPicPr>
                            <a:picLocks noChangeAspect="1" noChangeArrowheads="1"/>
                          </pic:cNvPicPr>
                        </pic:nvPicPr>
                        <pic:blipFill>
                          <a:blip r:embed="rId18"/>
                          <a:srcRect/>
                          <a:stretch>
                            <a:fillRect/>
                          </a:stretch>
                        </pic:blipFill>
                        <pic:spPr bwMode="auto">
                          <a:xfrm>
                            <a:off x="0" y="0"/>
                            <a:ext cx="2028825" cy="1828800"/>
                          </a:xfrm>
                          <a:prstGeom prst="rect">
                            <a:avLst/>
                          </a:prstGeom>
                          <a:noFill/>
                          <a:ln w="9525">
                            <a:noFill/>
                            <a:miter lim="800000"/>
                            <a:headEnd/>
                            <a:tailEnd/>
                          </a:ln>
                        </pic:spPr>
                      </pic:pic>
                    </a:graphicData>
                  </a:graphic>
                </wp:inline>
              </w:drawing>
            </w:r>
          </w:p>
          <w:p w:rsidR="000D779A" w:rsidRPr="000D779A" w:rsidRDefault="000D779A" w:rsidP="000D779A">
            <w:pPr>
              <w:spacing w:after="0" w:line="240" w:lineRule="auto"/>
              <w:ind w:left="284" w:hanging="284"/>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 krawężnik  20× 30× 100 cm</w:t>
            </w:r>
          </w:p>
          <w:p w:rsidR="000D779A" w:rsidRPr="000D779A" w:rsidRDefault="000D779A" w:rsidP="000D779A">
            <w:pPr>
              <w:spacing w:after="0" w:line="240" w:lineRule="auto"/>
              <w:ind w:left="284" w:hanging="284"/>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xml:space="preserve">2. podsypka </w:t>
            </w:r>
            <w:proofErr w:type="spellStart"/>
            <w:r w:rsidRPr="000D779A">
              <w:rPr>
                <w:rFonts w:ascii="Times New Roman" w:eastAsia="Times New Roman" w:hAnsi="Times New Roman" w:cs="Times New Roman"/>
                <w:sz w:val="20"/>
                <w:szCs w:val="20"/>
                <w:lang w:eastAsia="pl-PL"/>
              </w:rPr>
              <w:t>cem.-piaskowa</w:t>
            </w:r>
            <w:proofErr w:type="spellEnd"/>
            <w:r w:rsidRPr="000D779A">
              <w:rPr>
                <w:rFonts w:ascii="Times New Roman" w:eastAsia="Times New Roman" w:hAnsi="Times New Roman" w:cs="Times New Roman"/>
                <w:sz w:val="20"/>
                <w:szCs w:val="20"/>
                <w:lang w:eastAsia="pl-PL"/>
              </w:rPr>
              <w:t xml:space="preserve"> 1:4</w:t>
            </w:r>
          </w:p>
          <w:p w:rsidR="000D779A" w:rsidRPr="000D779A" w:rsidRDefault="000D779A" w:rsidP="000D779A">
            <w:pPr>
              <w:spacing w:after="0" w:line="240" w:lineRule="auto"/>
              <w:ind w:left="284" w:hanging="284"/>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3. ława z betonu B10</w:t>
            </w:r>
          </w:p>
        </w:tc>
        <w:tc>
          <w:tcPr>
            <w:tcW w:w="4253" w:type="dxa"/>
            <w:tcMar>
              <w:top w:w="0" w:type="dxa"/>
              <w:left w:w="108" w:type="dxa"/>
              <w:bottom w:w="0" w:type="dxa"/>
              <w:right w:w="108" w:type="dxa"/>
            </w:tcMar>
            <w:hideMark/>
          </w:tcPr>
          <w:p w:rsidR="000D779A" w:rsidRPr="000D779A" w:rsidRDefault="000D779A" w:rsidP="000D779A">
            <w:pPr>
              <w:spacing w:after="0" w:line="240" w:lineRule="auto"/>
              <w:ind w:left="264" w:hanging="264"/>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lastRenderedPageBreak/>
              <w:t>h) Krawężnik typu ulicznego, ze ściekiem betonowym, na ławie betonowej</w:t>
            </w:r>
          </w:p>
          <w:p w:rsidR="000D779A" w:rsidRPr="000D779A" w:rsidRDefault="000D779A" w:rsidP="000D779A">
            <w:pPr>
              <w:spacing w:after="0" w:line="240" w:lineRule="auto"/>
              <w:ind w:left="264" w:hanging="264"/>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p w:rsidR="000D779A" w:rsidRPr="000D779A" w:rsidRDefault="000D779A" w:rsidP="000D779A">
            <w:pPr>
              <w:spacing w:after="0" w:line="240" w:lineRule="auto"/>
              <w:ind w:left="214" w:hanging="214"/>
              <w:jc w:val="both"/>
              <w:rPr>
                <w:rFonts w:ascii="Times New Roman" w:eastAsia="Times New Roman" w:hAnsi="Times New Roman" w:cs="Times New Roman"/>
                <w:sz w:val="20"/>
                <w:szCs w:val="20"/>
                <w:lang w:eastAsia="pl-PL"/>
              </w:rPr>
            </w:pPr>
            <w:r>
              <w:rPr>
                <w:rFonts w:ascii="Times New Roman" w:eastAsia="Times New Roman" w:hAnsi="Times New Roman" w:cs="Times New Roman"/>
                <w:noProof/>
                <w:sz w:val="20"/>
                <w:szCs w:val="20"/>
                <w:lang w:eastAsia="pl-PL"/>
              </w:rPr>
              <w:lastRenderedPageBreak/>
              <w:drawing>
                <wp:inline distT="0" distB="0" distL="0" distR="0">
                  <wp:extent cx="2419350" cy="1790700"/>
                  <wp:effectExtent l="19050" t="0" r="0" b="0"/>
                  <wp:docPr id="20" name="Obraz 20" descr="bz4_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bz4_8"/>
                          <pic:cNvPicPr>
                            <a:picLocks noChangeAspect="1" noChangeArrowheads="1"/>
                          </pic:cNvPicPr>
                        </pic:nvPicPr>
                        <pic:blipFill>
                          <a:blip r:embed="rId19"/>
                          <a:srcRect/>
                          <a:stretch>
                            <a:fillRect/>
                          </a:stretch>
                        </pic:blipFill>
                        <pic:spPr bwMode="auto">
                          <a:xfrm>
                            <a:off x="0" y="0"/>
                            <a:ext cx="2419350" cy="1790700"/>
                          </a:xfrm>
                          <a:prstGeom prst="rect">
                            <a:avLst/>
                          </a:prstGeom>
                          <a:noFill/>
                          <a:ln w="9525">
                            <a:noFill/>
                            <a:miter lim="800000"/>
                            <a:headEnd/>
                            <a:tailEnd/>
                          </a:ln>
                        </pic:spPr>
                      </pic:pic>
                    </a:graphicData>
                  </a:graphic>
                </wp:inline>
              </w:drawing>
            </w:r>
          </w:p>
          <w:p w:rsidR="000D779A" w:rsidRPr="000D779A" w:rsidRDefault="000D779A" w:rsidP="000D779A">
            <w:pPr>
              <w:spacing w:after="0" w:line="240" w:lineRule="auto"/>
              <w:ind w:left="214" w:hanging="214"/>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WYMIARY  UZUPEŁNIAJĄCE (alternatywne)</w:t>
            </w:r>
          </w:p>
          <w:tbl>
            <w:tblPr>
              <w:tblW w:w="3461" w:type="dxa"/>
              <w:jc w:val="center"/>
              <w:tblCellMar>
                <w:left w:w="0" w:type="dxa"/>
                <w:right w:w="0" w:type="dxa"/>
              </w:tblCellMar>
              <w:tblLook w:val="04A0"/>
            </w:tblPr>
            <w:tblGrid>
              <w:gridCol w:w="1026"/>
              <w:gridCol w:w="988"/>
              <w:gridCol w:w="425"/>
              <w:gridCol w:w="567"/>
              <w:gridCol w:w="455"/>
            </w:tblGrid>
            <w:tr w:rsidR="000D779A" w:rsidRPr="000D779A">
              <w:trPr>
                <w:jc w:val="center"/>
              </w:trPr>
              <w:tc>
                <w:tcPr>
                  <w:tcW w:w="2014"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D779A" w:rsidRPr="000D779A" w:rsidRDefault="000D779A" w:rsidP="000D779A">
                  <w:pPr>
                    <w:spacing w:after="0" w:line="240" w:lineRule="auto"/>
                    <w:ind w:left="884" w:hanging="884"/>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krawężnik</w:t>
                  </w:r>
                </w:p>
              </w:tc>
              <w:tc>
                <w:tcPr>
                  <w:tcW w:w="42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a</w:t>
                  </w:r>
                </w:p>
              </w:tc>
              <w:tc>
                <w:tcPr>
                  <w:tcW w:w="56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b</w:t>
                  </w:r>
                </w:p>
              </w:tc>
              <w:tc>
                <w:tcPr>
                  <w:tcW w:w="45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c</w:t>
                  </w:r>
                </w:p>
              </w:tc>
            </w:tr>
            <w:tr w:rsidR="000D779A" w:rsidRPr="000D779A">
              <w:trPr>
                <w:jc w:val="center"/>
              </w:trPr>
              <w:tc>
                <w:tcPr>
                  <w:tcW w:w="1026" w:type="dxa"/>
                  <w:tcBorders>
                    <w:top w:val="nil"/>
                    <w:left w:val="single" w:sz="8" w:space="0" w:color="auto"/>
                    <w:bottom w:val="nil"/>
                    <w:right w:val="single" w:sz="8" w:space="0" w:color="auto"/>
                  </w:tcBorders>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betonowy</w:t>
                  </w:r>
                </w:p>
              </w:tc>
              <w:tc>
                <w:tcPr>
                  <w:tcW w:w="988" w:type="dxa"/>
                  <w:tcBorders>
                    <w:top w:val="nil"/>
                    <w:left w:val="nil"/>
                    <w:bottom w:val="single" w:sz="8" w:space="0" w:color="auto"/>
                    <w:right w:val="single" w:sz="8" w:space="0" w:color="auto"/>
                  </w:tcBorders>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20 × 30</w:t>
                  </w:r>
                </w:p>
              </w:tc>
              <w:tc>
                <w:tcPr>
                  <w:tcW w:w="425" w:type="dxa"/>
                  <w:tcBorders>
                    <w:top w:val="nil"/>
                    <w:left w:val="nil"/>
                    <w:bottom w:val="single" w:sz="8" w:space="0" w:color="auto"/>
                    <w:right w:val="single" w:sz="8" w:space="0" w:color="auto"/>
                  </w:tcBorders>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25</w:t>
                  </w:r>
                </w:p>
              </w:tc>
              <w:tc>
                <w:tcPr>
                  <w:tcW w:w="567" w:type="dxa"/>
                  <w:tcBorders>
                    <w:top w:val="nil"/>
                    <w:left w:val="nil"/>
                    <w:bottom w:val="single" w:sz="8" w:space="0" w:color="auto"/>
                    <w:right w:val="single" w:sz="8" w:space="0" w:color="auto"/>
                  </w:tcBorders>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20</w:t>
                  </w:r>
                </w:p>
              </w:tc>
              <w:tc>
                <w:tcPr>
                  <w:tcW w:w="455" w:type="dxa"/>
                  <w:tcBorders>
                    <w:top w:val="nil"/>
                    <w:left w:val="nil"/>
                    <w:bottom w:val="single" w:sz="8" w:space="0" w:color="auto"/>
                    <w:right w:val="single" w:sz="8" w:space="0" w:color="auto"/>
                  </w:tcBorders>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15</w:t>
                  </w:r>
                </w:p>
              </w:tc>
            </w:tr>
            <w:tr w:rsidR="000D779A" w:rsidRPr="000D779A">
              <w:trPr>
                <w:jc w:val="center"/>
              </w:trPr>
              <w:tc>
                <w:tcPr>
                  <w:tcW w:w="10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tc>
              <w:tc>
                <w:tcPr>
                  <w:tcW w:w="988" w:type="dxa"/>
                  <w:tcBorders>
                    <w:top w:val="nil"/>
                    <w:left w:val="nil"/>
                    <w:bottom w:val="single" w:sz="8" w:space="0" w:color="auto"/>
                    <w:right w:val="single" w:sz="8" w:space="0" w:color="auto"/>
                  </w:tcBorders>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15 ×  30</w:t>
                  </w:r>
                </w:p>
              </w:tc>
              <w:tc>
                <w:tcPr>
                  <w:tcW w:w="425" w:type="dxa"/>
                  <w:tcBorders>
                    <w:top w:val="nil"/>
                    <w:left w:val="nil"/>
                    <w:bottom w:val="single" w:sz="8" w:space="0" w:color="auto"/>
                    <w:right w:val="single" w:sz="8" w:space="0" w:color="auto"/>
                  </w:tcBorders>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20</w:t>
                  </w:r>
                </w:p>
              </w:tc>
              <w:tc>
                <w:tcPr>
                  <w:tcW w:w="567" w:type="dxa"/>
                  <w:tcBorders>
                    <w:top w:val="nil"/>
                    <w:left w:val="nil"/>
                    <w:bottom w:val="single" w:sz="8" w:space="0" w:color="auto"/>
                    <w:right w:val="single" w:sz="8" w:space="0" w:color="auto"/>
                  </w:tcBorders>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15</w:t>
                  </w:r>
                </w:p>
              </w:tc>
              <w:tc>
                <w:tcPr>
                  <w:tcW w:w="455" w:type="dxa"/>
                  <w:tcBorders>
                    <w:top w:val="nil"/>
                    <w:left w:val="nil"/>
                    <w:bottom w:val="single" w:sz="8" w:space="0" w:color="auto"/>
                    <w:right w:val="single" w:sz="8" w:space="0" w:color="auto"/>
                  </w:tcBorders>
                  <w:tcMar>
                    <w:top w:w="0" w:type="dxa"/>
                    <w:left w:w="108" w:type="dxa"/>
                    <w:bottom w:w="0" w:type="dxa"/>
                    <w:right w:w="108"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10</w:t>
                  </w:r>
                </w:p>
              </w:tc>
            </w:tr>
          </w:tbl>
          <w:p w:rsidR="000D779A" w:rsidRPr="000D779A" w:rsidRDefault="000D779A" w:rsidP="000D779A">
            <w:pPr>
              <w:spacing w:after="0" w:line="240" w:lineRule="auto"/>
              <w:ind w:left="214" w:hanging="214"/>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16"/>
                <w:szCs w:val="16"/>
                <w:lang w:eastAsia="pl-PL"/>
              </w:rPr>
              <w:t> </w:t>
            </w:r>
          </w:p>
          <w:p w:rsidR="000D779A" w:rsidRPr="000D779A" w:rsidRDefault="000D779A" w:rsidP="000D779A">
            <w:pPr>
              <w:spacing w:after="0" w:line="240" w:lineRule="auto"/>
              <w:ind w:left="214" w:hanging="214"/>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 krawężnik, typ uliczny 15(20)x30x100 cm</w:t>
            </w:r>
          </w:p>
          <w:p w:rsidR="000D779A" w:rsidRPr="000D779A" w:rsidRDefault="000D779A" w:rsidP="000D779A">
            <w:pPr>
              <w:spacing w:after="0" w:line="240" w:lineRule="auto"/>
              <w:ind w:left="214" w:hanging="214"/>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2. ściek betonowy</w:t>
            </w:r>
          </w:p>
          <w:p w:rsidR="000D779A" w:rsidRPr="000D779A" w:rsidRDefault="000D779A" w:rsidP="000D779A">
            <w:pPr>
              <w:spacing w:after="0" w:line="240" w:lineRule="auto"/>
              <w:ind w:left="214" w:hanging="214"/>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xml:space="preserve">3. podsypka </w:t>
            </w:r>
            <w:proofErr w:type="spellStart"/>
            <w:r w:rsidRPr="000D779A">
              <w:rPr>
                <w:rFonts w:ascii="Times New Roman" w:eastAsia="Times New Roman" w:hAnsi="Times New Roman" w:cs="Times New Roman"/>
                <w:sz w:val="20"/>
                <w:szCs w:val="20"/>
                <w:lang w:eastAsia="pl-PL"/>
              </w:rPr>
              <w:t>cem.-piaskowa</w:t>
            </w:r>
            <w:proofErr w:type="spellEnd"/>
            <w:r w:rsidRPr="000D779A">
              <w:rPr>
                <w:rFonts w:ascii="Times New Roman" w:eastAsia="Times New Roman" w:hAnsi="Times New Roman" w:cs="Times New Roman"/>
                <w:sz w:val="20"/>
                <w:szCs w:val="20"/>
                <w:lang w:eastAsia="pl-PL"/>
              </w:rPr>
              <w:t xml:space="preserve"> 1:4</w:t>
            </w:r>
          </w:p>
          <w:p w:rsidR="000D779A" w:rsidRPr="000D779A" w:rsidRDefault="000D779A" w:rsidP="000D779A">
            <w:pPr>
              <w:spacing w:after="0" w:line="240" w:lineRule="auto"/>
              <w:ind w:left="214" w:hanging="214"/>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4. ława z betonu B10</w:t>
            </w:r>
          </w:p>
        </w:tc>
      </w:tr>
      <w:tr w:rsidR="000D779A" w:rsidRPr="000D779A" w:rsidTr="000D779A">
        <w:tc>
          <w:tcPr>
            <w:tcW w:w="4111" w:type="dxa"/>
            <w:tcMar>
              <w:top w:w="0" w:type="dxa"/>
              <w:left w:w="108" w:type="dxa"/>
              <w:bottom w:w="0" w:type="dxa"/>
              <w:right w:w="108" w:type="dxa"/>
            </w:tcMar>
            <w:hideMark/>
          </w:tcPr>
          <w:p w:rsidR="000D779A" w:rsidRPr="000D779A" w:rsidRDefault="000D779A" w:rsidP="000D779A">
            <w:pPr>
              <w:spacing w:after="0" w:line="240" w:lineRule="auto"/>
              <w:ind w:left="284" w:hanging="284"/>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lastRenderedPageBreak/>
              <w:t> </w:t>
            </w:r>
          </w:p>
        </w:tc>
        <w:tc>
          <w:tcPr>
            <w:tcW w:w="4253" w:type="dxa"/>
            <w:tcMar>
              <w:top w:w="0" w:type="dxa"/>
              <w:left w:w="108" w:type="dxa"/>
              <w:bottom w:w="0" w:type="dxa"/>
              <w:right w:w="108" w:type="dxa"/>
            </w:tcMar>
            <w:hideMark/>
          </w:tcPr>
          <w:p w:rsidR="000D779A" w:rsidRPr="000D779A" w:rsidRDefault="000D779A" w:rsidP="000D779A">
            <w:pPr>
              <w:spacing w:after="0" w:line="240" w:lineRule="auto"/>
              <w:ind w:left="264" w:hanging="264"/>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tc>
      </w:tr>
    </w:tbl>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8"/>
          <w:szCs w:val="28"/>
          <w:lang w:eastAsia="pl-PL"/>
        </w:rPr>
        <w:t>D - 08.02.02</w:t>
      </w: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8"/>
          <w:szCs w:val="28"/>
          <w:lang w:eastAsia="pl-PL"/>
        </w:rPr>
        <w:t> </w:t>
      </w: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8"/>
          <w:szCs w:val="28"/>
          <w:lang w:eastAsia="pl-PL"/>
        </w:rPr>
        <w:t>CHODNIK   Z   BRUKOWEJ</w:t>
      </w:r>
    </w:p>
    <w:p w:rsidR="000D779A" w:rsidRPr="000D779A" w:rsidRDefault="000D779A" w:rsidP="000D779A">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7"/>
          <w:szCs w:val="27"/>
          <w:lang w:eastAsia="pl-PL"/>
        </w:rPr>
        <w:t>KOSTKI   BETONOWEJ</w:t>
      </w:r>
    </w:p>
    <w:p w:rsidR="000D779A" w:rsidRPr="000D779A" w:rsidRDefault="000D779A" w:rsidP="005B6986">
      <w:pPr>
        <w:shd w:val="clear" w:color="auto" w:fill="DDDDDD"/>
        <w:spacing w:after="0" w:line="240" w:lineRule="auto"/>
        <w:jc w:val="center"/>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r w:rsidRPr="000D779A">
        <w:rPr>
          <w:rFonts w:ascii="Times New Roman" w:eastAsia="Times New Roman" w:hAnsi="Times New Roman" w:cs="Times New Roman"/>
          <w:b/>
          <w:bCs/>
          <w:caps/>
          <w:color w:val="993366"/>
          <w:kern w:val="36"/>
          <w:sz w:val="20"/>
          <w:szCs w:val="20"/>
          <w:lang w:eastAsia="pl-PL"/>
        </w:rPr>
        <w:t>1. WSTĘP</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1.1. Przedmiot OST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r w:rsidRPr="000D779A">
        <w:rPr>
          <w:rFonts w:ascii="Times New Roman" w:eastAsia="Times New Roman" w:hAnsi="Times New Roman" w:cs="Times New Roman"/>
          <w:color w:val="000000"/>
          <w:sz w:val="20"/>
          <w:szCs w:val="20"/>
          <w:lang w:eastAsia="pl-PL"/>
        </w:rPr>
        <w:t>Przedmiotem niniejszej ogólnej specyfikacji technicznej (OST) są wymagania dotyczące wykonania i odbioru robót związanych z wykonaniem chodnika z brukowej kostki betonowej.</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1.2. Zakres stosowania OST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r w:rsidRPr="000D779A">
        <w:rPr>
          <w:rFonts w:ascii="Times New Roman" w:eastAsia="Times New Roman" w:hAnsi="Times New Roman" w:cs="Times New Roman"/>
          <w:color w:val="000000"/>
          <w:sz w:val="20"/>
          <w:szCs w:val="20"/>
          <w:lang w:eastAsia="pl-PL"/>
        </w:rPr>
        <w:t>Ogólna specyfikacja techniczna (OST) stanowi obowiązującą podstawę opracowania szczegółowej specyfikacji technicznej (SST) stosowanej jako dokument przetargowy i kontraktowy przy zlecaniu i realizacji robót na drogach krajowych i wojewódzkich.</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Zaleca się wykorzystanie OST przy zlecaniu robót na drogach miejskich i gminnych.</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1.3. Zakres robót objętych OST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r w:rsidRPr="000D779A">
        <w:rPr>
          <w:rFonts w:ascii="Times New Roman" w:eastAsia="Times New Roman" w:hAnsi="Times New Roman" w:cs="Times New Roman"/>
          <w:color w:val="000000"/>
          <w:sz w:val="20"/>
          <w:szCs w:val="20"/>
          <w:lang w:eastAsia="pl-PL"/>
        </w:rPr>
        <w:t>Ustalenia zawarte w niniejszej specyfikacji dotyczą zasad prowadzenia robót związanych z wykonaniem chodnika z brukowej kostki betonowej.</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1.4. Określenia podstawowe</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1.4.1. </w:t>
      </w:r>
      <w:r w:rsidRPr="000D779A">
        <w:rPr>
          <w:rFonts w:ascii="Times New Roman" w:eastAsia="Times New Roman" w:hAnsi="Times New Roman" w:cs="Times New Roman"/>
          <w:color w:val="000000"/>
          <w:sz w:val="20"/>
          <w:szCs w:val="20"/>
          <w:lang w:eastAsia="pl-PL"/>
        </w:rPr>
        <w:t xml:space="preserve">Betonowa kostka brukowa - kształtka wytwarzana z betonu metodą </w:t>
      </w:r>
      <w:proofErr w:type="spellStart"/>
      <w:r w:rsidRPr="000D779A">
        <w:rPr>
          <w:rFonts w:ascii="Times New Roman" w:eastAsia="Times New Roman" w:hAnsi="Times New Roman" w:cs="Times New Roman"/>
          <w:color w:val="000000"/>
          <w:sz w:val="20"/>
          <w:szCs w:val="20"/>
          <w:lang w:eastAsia="pl-PL"/>
        </w:rPr>
        <w:t>wibroprasowania</w:t>
      </w:r>
      <w:proofErr w:type="spellEnd"/>
      <w:r w:rsidRPr="000D779A">
        <w:rPr>
          <w:rFonts w:ascii="Times New Roman" w:eastAsia="Times New Roman" w:hAnsi="Times New Roman" w:cs="Times New Roman"/>
          <w:color w:val="000000"/>
          <w:sz w:val="20"/>
          <w:szCs w:val="20"/>
          <w:lang w:eastAsia="pl-PL"/>
        </w:rPr>
        <w:t>. Produkowana jest jako kształtka jednowarstwowa lub w dwóch warstwach połączonych ze sobą trwale w fazie produkcji.</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1.4.2. </w:t>
      </w:r>
      <w:r w:rsidRPr="000D779A">
        <w:rPr>
          <w:rFonts w:ascii="Times New Roman" w:eastAsia="Times New Roman" w:hAnsi="Times New Roman" w:cs="Times New Roman"/>
          <w:color w:val="000000"/>
          <w:sz w:val="20"/>
          <w:szCs w:val="20"/>
          <w:lang w:eastAsia="pl-PL"/>
        </w:rPr>
        <w:t xml:space="preserve">Pozostałe określenia podstawowe są zgodne z obowiązującymi, odpowiednimi polskimi normami i z definicjami i z definicjami podanymi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1.4.</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1.5. Ogólne wymagania dotyczące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wymagania dotyczące robót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1.5.</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r w:rsidRPr="000D779A">
        <w:rPr>
          <w:rFonts w:ascii="Times New Roman" w:eastAsia="Times New Roman" w:hAnsi="Times New Roman" w:cs="Times New Roman"/>
          <w:b/>
          <w:bCs/>
          <w:caps/>
          <w:color w:val="993366"/>
          <w:kern w:val="36"/>
          <w:sz w:val="20"/>
          <w:szCs w:val="20"/>
          <w:lang w:eastAsia="pl-PL"/>
        </w:rPr>
        <w:t>2. MATERIAŁY</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2.1. Ogólne wymagania dotyczące materiałów</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lastRenderedPageBreak/>
        <w:t xml:space="preserve">                Ogólne wymagania dotyczące materiałów, ich pozyskiwania i składowania,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2.</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2.2. Betonowa kostka brukowa - wymagania</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2.2.1. </w:t>
      </w:r>
      <w:r w:rsidRPr="000D779A">
        <w:rPr>
          <w:rFonts w:ascii="Times New Roman" w:eastAsia="Times New Roman" w:hAnsi="Times New Roman" w:cs="Times New Roman"/>
          <w:color w:val="000000"/>
          <w:sz w:val="20"/>
          <w:szCs w:val="20"/>
          <w:lang w:eastAsia="pl-PL"/>
        </w:rPr>
        <w:t>Aprobata techniczna</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Warunkiem dopuszczenia do stosowania betonowej kostki brukowej w budownictwie drogowym jest posiadanie aprobaty technicznej, wydanej przez uprawnioną jednostkę.</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2.2.2. </w:t>
      </w:r>
      <w:r w:rsidRPr="000D779A">
        <w:rPr>
          <w:rFonts w:ascii="Times New Roman" w:eastAsia="Times New Roman" w:hAnsi="Times New Roman" w:cs="Times New Roman"/>
          <w:color w:val="000000"/>
          <w:sz w:val="20"/>
          <w:szCs w:val="20"/>
          <w:lang w:eastAsia="pl-PL"/>
        </w:rPr>
        <w:t> Wygląd zewnętrzny</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Struktura wyrobu powinna być zwarta, bez rys, pęknięć, plam i ubytków.</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Powierzchnia górna kostek powinna być równa i szorstka, a krawędzie kostek równe i proste, wklęśnięcia nie powinny przekraczać 2 mm dla kostek o grubości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xml:space="preserve"> 80 </w:t>
      </w:r>
      <w:proofErr w:type="spellStart"/>
      <w:r w:rsidRPr="000D779A">
        <w:rPr>
          <w:rFonts w:ascii="Times New Roman" w:eastAsia="Times New Roman" w:hAnsi="Times New Roman" w:cs="Times New Roman"/>
          <w:color w:val="000000"/>
          <w:sz w:val="20"/>
          <w:szCs w:val="20"/>
          <w:lang w:eastAsia="pl-PL"/>
        </w:rPr>
        <w:t>mm</w:t>
      </w:r>
      <w:proofErr w:type="spellEnd"/>
      <w:r w:rsidRPr="000D779A">
        <w:rPr>
          <w:rFonts w:ascii="Times New Roman" w:eastAsia="Times New Roman" w:hAnsi="Times New Roman" w:cs="Times New Roman"/>
          <w:color w:val="000000"/>
          <w:sz w:val="20"/>
          <w:szCs w:val="20"/>
          <w:lang w:eastAsia="pl-PL"/>
        </w:rPr>
        <w:t>.</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2.2.3. </w:t>
      </w:r>
      <w:r w:rsidRPr="000D779A">
        <w:rPr>
          <w:rFonts w:ascii="Times New Roman" w:eastAsia="Times New Roman" w:hAnsi="Times New Roman" w:cs="Times New Roman"/>
          <w:color w:val="000000"/>
          <w:sz w:val="20"/>
          <w:szCs w:val="20"/>
          <w:lang w:eastAsia="pl-PL"/>
        </w:rPr>
        <w:t>Kształt, wymiary i kolor kostki brukowej</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Do wykonania nawierzchni chodnika stosuje się betonową kostkę brukową o grubości 60 </w:t>
      </w:r>
      <w:proofErr w:type="spellStart"/>
      <w:r w:rsidRPr="000D779A">
        <w:rPr>
          <w:rFonts w:ascii="Times New Roman" w:eastAsia="Times New Roman" w:hAnsi="Times New Roman" w:cs="Times New Roman"/>
          <w:color w:val="000000"/>
          <w:sz w:val="20"/>
          <w:szCs w:val="20"/>
          <w:lang w:eastAsia="pl-PL"/>
        </w:rPr>
        <w:t>mm</w:t>
      </w:r>
      <w:proofErr w:type="spellEnd"/>
      <w:r w:rsidRPr="000D779A">
        <w:rPr>
          <w:rFonts w:ascii="Times New Roman" w:eastAsia="Times New Roman" w:hAnsi="Times New Roman" w:cs="Times New Roman"/>
          <w:color w:val="000000"/>
          <w:sz w:val="20"/>
          <w:szCs w:val="20"/>
          <w:lang w:eastAsia="pl-PL"/>
        </w:rPr>
        <w:t>. Kostki o takiej grubości są produkowane w kraju.</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Tolerancje wymiarowe wynoszą:</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na długości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3 mm,</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na szerokości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3 mm,</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na grubości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xml:space="preserve"> 5 </w:t>
      </w:r>
      <w:proofErr w:type="spellStart"/>
      <w:r w:rsidRPr="000D779A">
        <w:rPr>
          <w:rFonts w:ascii="Times New Roman" w:eastAsia="Times New Roman" w:hAnsi="Times New Roman" w:cs="Times New Roman"/>
          <w:color w:val="000000"/>
          <w:sz w:val="20"/>
          <w:szCs w:val="20"/>
          <w:lang w:eastAsia="pl-PL"/>
        </w:rPr>
        <w:t>mm</w:t>
      </w:r>
      <w:proofErr w:type="spellEnd"/>
      <w:r w:rsidRPr="000D779A">
        <w:rPr>
          <w:rFonts w:ascii="Times New Roman" w:eastAsia="Times New Roman" w:hAnsi="Times New Roman" w:cs="Times New Roman"/>
          <w:color w:val="000000"/>
          <w:sz w:val="20"/>
          <w:szCs w:val="20"/>
          <w:lang w:eastAsia="pl-PL"/>
        </w:rPr>
        <w: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Kolory kostek produkowanych aktualnie w kraju to: szary, ceglany, klinkierowy, grafitowy i brązowy.</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2.2.4. </w:t>
      </w:r>
      <w:r w:rsidRPr="000D779A">
        <w:rPr>
          <w:rFonts w:ascii="Times New Roman" w:eastAsia="Times New Roman" w:hAnsi="Times New Roman" w:cs="Times New Roman"/>
          <w:color w:val="000000"/>
          <w:sz w:val="20"/>
          <w:szCs w:val="20"/>
          <w:lang w:eastAsia="pl-PL"/>
        </w:rPr>
        <w:t>Cechy fizykomechaniczne betonowych kostek brukowych</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Betonowe kostki brukowe powinny mieć cechy fizykomechaniczne określone w tablicy 1.</w:t>
      </w:r>
    </w:p>
    <w:p w:rsidR="000D779A" w:rsidRPr="000D779A" w:rsidRDefault="000D779A" w:rsidP="000D779A">
      <w:pPr>
        <w:shd w:val="clear" w:color="auto" w:fill="DDDDDD"/>
        <w:spacing w:before="120" w:after="12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Tablica 1. Cechy fizykomechaniczne betonowych kostek brukowych</w:t>
      </w:r>
    </w:p>
    <w:tbl>
      <w:tblPr>
        <w:tblW w:w="0" w:type="auto"/>
        <w:shd w:val="clear" w:color="auto" w:fill="DDDDDD"/>
        <w:tblCellMar>
          <w:left w:w="0" w:type="dxa"/>
          <w:right w:w="0" w:type="dxa"/>
        </w:tblCellMar>
        <w:tblLook w:val="04A0"/>
      </w:tblPr>
      <w:tblGrid>
        <w:gridCol w:w="496"/>
        <w:gridCol w:w="5875"/>
        <w:gridCol w:w="1203"/>
      </w:tblGrid>
      <w:tr w:rsidR="000D779A" w:rsidRPr="000D779A" w:rsidTr="000D779A">
        <w:tc>
          <w:tcPr>
            <w:tcW w:w="496" w:type="dxa"/>
            <w:tcBorders>
              <w:top w:val="single" w:sz="6" w:space="0" w:color="auto"/>
              <w:left w:val="single" w:sz="6" w:space="0" w:color="auto"/>
              <w:bottom w:val="doub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Lp.</w:t>
            </w:r>
          </w:p>
        </w:tc>
        <w:tc>
          <w:tcPr>
            <w:tcW w:w="5875" w:type="dxa"/>
            <w:tcBorders>
              <w:top w:val="single" w:sz="6" w:space="0" w:color="auto"/>
              <w:left w:val="nil"/>
              <w:bottom w:val="doub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Cechy</w:t>
            </w:r>
          </w:p>
        </w:tc>
        <w:tc>
          <w:tcPr>
            <w:tcW w:w="1203" w:type="dxa"/>
            <w:tcBorders>
              <w:top w:val="single" w:sz="6" w:space="0" w:color="auto"/>
              <w:left w:val="nil"/>
              <w:bottom w:val="doub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Wartość</w:t>
            </w:r>
          </w:p>
        </w:tc>
      </w:tr>
      <w:tr w:rsidR="000D779A" w:rsidRPr="000D779A" w:rsidTr="000D779A">
        <w:tc>
          <w:tcPr>
            <w:tcW w:w="496"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w:t>
            </w:r>
          </w:p>
        </w:tc>
        <w:tc>
          <w:tcPr>
            <w:tcW w:w="5875"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xml:space="preserve">Wytrzymałość na ściskanie po 28 dniach, </w:t>
            </w:r>
            <w:proofErr w:type="spellStart"/>
            <w:r w:rsidRPr="000D779A">
              <w:rPr>
                <w:rFonts w:ascii="Times New Roman" w:eastAsia="Times New Roman" w:hAnsi="Times New Roman" w:cs="Times New Roman"/>
                <w:sz w:val="20"/>
                <w:szCs w:val="20"/>
                <w:lang w:eastAsia="pl-PL"/>
              </w:rPr>
              <w:t>MPa</w:t>
            </w:r>
            <w:proofErr w:type="spellEnd"/>
            <w:r w:rsidRPr="000D779A">
              <w:rPr>
                <w:rFonts w:ascii="Times New Roman" w:eastAsia="Times New Roman" w:hAnsi="Times New Roman" w:cs="Times New Roman"/>
                <w:sz w:val="20"/>
                <w:szCs w:val="20"/>
                <w:lang w:eastAsia="pl-PL"/>
              </w:rPr>
              <w:t>, co najmniej</w:t>
            </w:r>
          </w:p>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a) średnia z sześciu kostek</w:t>
            </w:r>
          </w:p>
          <w:p w:rsidR="000D779A" w:rsidRPr="000D779A" w:rsidRDefault="000D779A" w:rsidP="000D779A">
            <w:pPr>
              <w:spacing w:after="6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b) najmniejsza pojedynczej kostki</w:t>
            </w:r>
          </w:p>
        </w:tc>
        <w:tc>
          <w:tcPr>
            <w:tcW w:w="1203"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p w:rsidR="000D779A" w:rsidRPr="000D779A" w:rsidRDefault="000D779A" w:rsidP="000D779A">
            <w:pPr>
              <w:spacing w:before="6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60</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50</w:t>
            </w:r>
          </w:p>
        </w:tc>
      </w:tr>
      <w:tr w:rsidR="000D779A" w:rsidRPr="000D779A" w:rsidTr="000D779A">
        <w:tc>
          <w:tcPr>
            <w:tcW w:w="496"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2</w:t>
            </w:r>
          </w:p>
        </w:tc>
        <w:tc>
          <w:tcPr>
            <w:tcW w:w="5875"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Nasiąkliwość wodą wg PN-B-06250 [2], %, nie więcej niż</w:t>
            </w:r>
          </w:p>
        </w:tc>
        <w:tc>
          <w:tcPr>
            <w:tcW w:w="1203"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5</w:t>
            </w:r>
          </w:p>
        </w:tc>
      </w:tr>
      <w:tr w:rsidR="000D779A" w:rsidRPr="000D779A" w:rsidTr="000D779A">
        <w:tc>
          <w:tcPr>
            <w:tcW w:w="496"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3</w:t>
            </w:r>
          </w:p>
        </w:tc>
        <w:tc>
          <w:tcPr>
            <w:tcW w:w="5875"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Odporność na zamrażanie, po 50 cyklach zamrażania, wg PN-B-06250 [2]:</w:t>
            </w:r>
          </w:p>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a) pęknięcia próbki</w:t>
            </w:r>
          </w:p>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b) strata masy, %, nie więcej niż</w:t>
            </w:r>
          </w:p>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c) obniżenie wytrzymałości na ściskanie w stosunku do wytrzymałości</w:t>
            </w:r>
          </w:p>
          <w:p w:rsidR="000D779A" w:rsidRPr="000D779A" w:rsidRDefault="000D779A" w:rsidP="000D779A">
            <w:pPr>
              <w:spacing w:after="6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próbek nie zamrażanych, %, nie więcej niż</w:t>
            </w:r>
          </w:p>
        </w:tc>
        <w:tc>
          <w:tcPr>
            <w:tcW w:w="1203"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p w:rsidR="000D779A" w:rsidRPr="000D779A" w:rsidRDefault="000D779A" w:rsidP="000D779A">
            <w:pPr>
              <w:spacing w:before="6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brak</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5</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w:t>
            </w:r>
          </w:p>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20</w:t>
            </w:r>
          </w:p>
        </w:tc>
      </w:tr>
      <w:tr w:rsidR="000D779A" w:rsidRPr="000D779A" w:rsidTr="000D779A">
        <w:tc>
          <w:tcPr>
            <w:tcW w:w="496"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4</w:t>
            </w:r>
          </w:p>
        </w:tc>
        <w:tc>
          <w:tcPr>
            <w:tcW w:w="5875"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60" w:after="6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xml:space="preserve">Ścieralność na tarczy </w:t>
            </w:r>
            <w:proofErr w:type="spellStart"/>
            <w:r w:rsidRPr="000D779A">
              <w:rPr>
                <w:rFonts w:ascii="Times New Roman" w:eastAsia="Times New Roman" w:hAnsi="Times New Roman" w:cs="Times New Roman"/>
                <w:sz w:val="20"/>
                <w:szCs w:val="20"/>
                <w:lang w:eastAsia="pl-PL"/>
              </w:rPr>
              <w:t>Boehmego</w:t>
            </w:r>
            <w:proofErr w:type="spellEnd"/>
            <w:r w:rsidRPr="000D779A">
              <w:rPr>
                <w:rFonts w:ascii="Times New Roman" w:eastAsia="Times New Roman" w:hAnsi="Times New Roman" w:cs="Times New Roman"/>
                <w:sz w:val="20"/>
                <w:szCs w:val="20"/>
                <w:lang w:eastAsia="pl-PL"/>
              </w:rPr>
              <w:t xml:space="preserve"> wg PN-B-04111 [1], mm, nie więcej niż</w:t>
            </w:r>
          </w:p>
        </w:tc>
        <w:tc>
          <w:tcPr>
            <w:tcW w:w="1203"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rsidR="000D779A" w:rsidRPr="000D779A" w:rsidRDefault="000D779A" w:rsidP="000D779A">
            <w:pPr>
              <w:spacing w:before="180"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4</w:t>
            </w:r>
          </w:p>
        </w:tc>
      </w:tr>
    </w:tbl>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2.3. Materiały do produkcji betonowych kostek brukowych</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2.3.1. </w:t>
      </w:r>
      <w:r w:rsidRPr="000D779A">
        <w:rPr>
          <w:rFonts w:ascii="Times New Roman" w:eastAsia="Times New Roman" w:hAnsi="Times New Roman" w:cs="Times New Roman"/>
          <w:color w:val="000000"/>
          <w:sz w:val="20"/>
          <w:szCs w:val="20"/>
          <w:lang w:eastAsia="pl-PL"/>
        </w:rPr>
        <w:t>Cement</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Do produkcji kostki brukowej należy stosować cement portlandzki, bez dodatków,   klasy nie niższej niż „32,5”. Zaleca się stosowanie cementu o jasnym kolorze. Cement powinien odpowiadać wymaganiom PN-B-19701 [4].</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2.3.2.  </w:t>
      </w:r>
      <w:r w:rsidRPr="000D779A">
        <w:rPr>
          <w:rFonts w:ascii="Times New Roman" w:eastAsia="Times New Roman" w:hAnsi="Times New Roman" w:cs="Times New Roman"/>
          <w:color w:val="000000"/>
          <w:sz w:val="20"/>
          <w:szCs w:val="20"/>
          <w:lang w:eastAsia="pl-PL"/>
        </w:rPr>
        <w:t>Kruszywo do betonu</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Należy stosować kruszywa mineralne  odpowiadające wymaganiom PN-B-06712 [3].</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Uziarnienie kruszywa powinno być ustalone w recepcie laboratoryjnej mieszanki betonowej, przy założonych parametrach wymaganych dla produkowanego wyrobu.</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2.3.3. </w:t>
      </w:r>
      <w:r w:rsidRPr="000D779A">
        <w:rPr>
          <w:rFonts w:ascii="Times New Roman" w:eastAsia="Times New Roman" w:hAnsi="Times New Roman" w:cs="Times New Roman"/>
          <w:color w:val="000000"/>
          <w:sz w:val="20"/>
          <w:szCs w:val="20"/>
          <w:lang w:eastAsia="pl-PL"/>
        </w:rPr>
        <w:t>Woda</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Woda powinna być odmiany „1” i odpowiadać wymaganiom PN-B-32250 [5].</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2.3.4. </w:t>
      </w:r>
      <w:r w:rsidRPr="000D779A">
        <w:rPr>
          <w:rFonts w:ascii="Times New Roman" w:eastAsia="Times New Roman" w:hAnsi="Times New Roman" w:cs="Times New Roman"/>
          <w:color w:val="000000"/>
          <w:sz w:val="20"/>
          <w:szCs w:val="20"/>
          <w:lang w:eastAsia="pl-PL"/>
        </w:rPr>
        <w:t>Dodatki</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lastRenderedPageBreak/>
        <w:t>                Do produkcji kostek brukowych stosuje się dodatki w postaci plastyfikatorów i barwników, zgodnie z receptą laboratoryjną.</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Plastyfikatory zapewniają gotowym wyrobom większą wytrzymałość, mniejszą nasiąkliwość i większą odporność na niskie temperatury i działanie soli.</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Stosowane barwniki powinny zapewnić kostce trwałe wybarwienie. Powinny to być barwniki nieorganiczne.</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r w:rsidRPr="000D779A">
        <w:rPr>
          <w:rFonts w:ascii="Times New Roman" w:eastAsia="Times New Roman" w:hAnsi="Times New Roman" w:cs="Times New Roman"/>
          <w:b/>
          <w:bCs/>
          <w:caps/>
          <w:color w:val="993366"/>
          <w:kern w:val="36"/>
          <w:sz w:val="20"/>
          <w:szCs w:val="20"/>
          <w:lang w:eastAsia="pl-PL"/>
        </w:rPr>
        <w:t>3. SPRZĘT</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3.1. Ogólne wymagania dotyczące sprzętu</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wymagania dotyczące sprzętu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3.</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3.2. Sprzęt do wykonania chodnika z kostki brukowej</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Małe powierzchnie chodnika z kostki brukowej wykonuje się ręcznie.</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Jeśli powierzchnie są duże, a kostki brukowe mają jednolity kształt i kolor, można stosować mechaniczne urządzenia układające. Urządzenie składa się z wózka i chwytaka sterowanego hydraulicznie, służącego do przenoszenia z palety warstwy kostek na miejsce ich ułożenia.</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Do zagęszczenia nawierzchni stosuje się wibratory płytowe z osłoną z tworzywa sztucznego.</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r w:rsidRPr="000D779A">
        <w:rPr>
          <w:rFonts w:ascii="Times New Roman" w:eastAsia="Times New Roman" w:hAnsi="Times New Roman" w:cs="Times New Roman"/>
          <w:b/>
          <w:bCs/>
          <w:caps/>
          <w:color w:val="993366"/>
          <w:kern w:val="36"/>
          <w:sz w:val="20"/>
          <w:szCs w:val="20"/>
          <w:lang w:eastAsia="pl-PL"/>
        </w:rPr>
        <w:t>4. TRANSPORT</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4.1. Ogólne wymagania dotyczące transportu</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wymagania dotyczące transportu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4.</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4.2. Transport betonowych kostek brukowych</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Uformowane w czasie produkcji kostki betonowe układane są warstwowo na palecie. Po uzyskaniu wytrzymałości betonu min. 0,7 wytrzymałości projektowanej, kostki przewożone są na stanowisko, gdzie specjalne urządzenie pakuje je w folię i spina taśmą stalową, co gwarantuje transport samochodami w nienaruszonym stanie.</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Kostki betonowe można również przewozić samochodami na paletach transportowych producenta.</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r w:rsidRPr="000D779A">
        <w:rPr>
          <w:rFonts w:ascii="Times New Roman" w:eastAsia="Times New Roman" w:hAnsi="Times New Roman" w:cs="Times New Roman"/>
          <w:b/>
          <w:bCs/>
          <w:caps/>
          <w:color w:val="993366"/>
          <w:kern w:val="36"/>
          <w:sz w:val="20"/>
          <w:szCs w:val="20"/>
          <w:lang w:eastAsia="pl-PL"/>
        </w:rPr>
        <w:t>5. WYKONANIE ROBÓT</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5.1. Ogólne zasady wykonania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                </w:t>
      </w:r>
      <w:r w:rsidRPr="000D779A">
        <w:rPr>
          <w:rFonts w:ascii="Times New Roman" w:eastAsia="Times New Roman" w:hAnsi="Times New Roman" w:cs="Times New Roman"/>
          <w:color w:val="000000"/>
          <w:sz w:val="20"/>
          <w:szCs w:val="20"/>
          <w:lang w:eastAsia="pl-PL"/>
        </w:rPr>
        <w:t xml:space="preserve">Ogólne zasady wykonania robót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5.</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5.2. Koryto pod chodnik</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Koryto wykonane w podłożu powinno być wyprofilowane zgodnie z projektowanymi spadkami podłużnymi i poprzecznymi oraz zgodnie z wymaganiami podanymi w OST D-04.01.01 „Koryto wraz z profilowaniem i zagęszczeniem podłoża”. Wskaźnik zagęszczenia koryta nie powinien być mniejszy niż 0,97 według normalnej metody </w:t>
      </w:r>
      <w:proofErr w:type="spellStart"/>
      <w:r w:rsidRPr="000D779A">
        <w:rPr>
          <w:rFonts w:ascii="Times New Roman" w:eastAsia="Times New Roman" w:hAnsi="Times New Roman" w:cs="Times New Roman"/>
          <w:color w:val="000000"/>
          <w:sz w:val="20"/>
          <w:szCs w:val="20"/>
          <w:lang w:eastAsia="pl-PL"/>
        </w:rPr>
        <w:t>Proctora</w:t>
      </w:r>
      <w:proofErr w:type="spellEnd"/>
      <w:r w:rsidRPr="000D779A">
        <w:rPr>
          <w:rFonts w:ascii="Times New Roman" w:eastAsia="Times New Roman" w:hAnsi="Times New Roman" w:cs="Times New Roman"/>
          <w:color w:val="000000"/>
          <w:sz w:val="20"/>
          <w:szCs w:val="20"/>
          <w:lang w:eastAsia="pl-PL"/>
        </w:rPr>
        <w: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Jeżeli dokumentacja projektowa nie określa inaczej, to nawierzchnię chodnika z kostki brukowej można wykonywać bezpośrednio na podłożu z gruntu piaszczystego o          WP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35 [6] w uprzednio wykonanym korycie.</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5.3. Podsypka</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Na podsypkę należy stosować piasek odpowiadający wymaganiom PN-B-06712 [3].</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Grubość podsypki po zagęszczeniu powinna zawierać się w granicach od 3 do 5 </w:t>
      </w:r>
      <w:proofErr w:type="spellStart"/>
      <w:r w:rsidRPr="000D779A">
        <w:rPr>
          <w:rFonts w:ascii="Times New Roman" w:eastAsia="Times New Roman" w:hAnsi="Times New Roman" w:cs="Times New Roman"/>
          <w:color w:val="000000"/>
          <w:sz w:val="20"/>
          <w:szCs w:val="20"/>
          <w:lang w:eastAsia="pl-PL"/>
        </w:rPr>
        <w:t>cm</w:t>
      </w:r>
      <w:proofErr w:type="spellEnd"/>
      <w:r w:rsidRPr="000D779A">
        <w:rPr>
          <w:rFonts w:ascii="Times New Roman" w:eastAsia="Times New Roman" w:hAnsi="Times New Roman" w:cs="Times New Roman"/>
          <w:color w:val="000000"/>
          <w:sz w:val="20"/>
          <w:szCs w:val="20"/>
          <w:lang w:eastAsia="pl-PL"/>
        </w:rPr>
        <w:t>. Podsypka powinna być zwilżona wodą, zagęszczona i wyprofilowana.</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5.4. Warstwa odsączająca</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Jeżeli w dokumentacji projektowej dla wykonania chodnika przewidziana jest warstwa odsączająca, to jej wykonanie powinno być zgodne z warunkami określonymi  w OST D-04.02.01 „Warstwy odsączające i odcinające”.</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5.5. Układanie chodnika z betonowych kostek brukowych</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Z uwagi na różnorodność kształtów i kolorów produkowanych kostek, możliwe jest ułożenie dowolnego wzoru - wcześniej ustalonego w dokumentacji projektowej lub zaakceptowanego przez Inżyniera.</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lastRenderedPageBreak/>
        <w:t xml:space="preserve">                Kostkę układa się na podsypce lub podłożu piaszczystym w taki sposób, aby szczeliny między kostkami wynosiły od 2 do 3 </w:t>
      </w:r>
      <w:proofErr w:type="spellStart"/>
      <w:r w:rsidRPr="000D779A">
        <w:rPr>
          <w:rFonts w:ascii="Times New Roman" w:eastAsia="Times New Roman" w:hAnsi="Times New Roman" w:cs="Times New Roman"/>
          <w:color w:val="000000"/>
          <w:sz w:val="20"/>
          <w:szCs w:val="20"/>
          <w:lang w:eastAsia="pl-PL"/>
        </w:rPr>
        <w:t>mm</w:t>
      </w:r>
      <w:proofErr w:type="spellEnd"/>
      <w:r w:rsidRPr="000D779A">
        <w:rPr>
          <w:rFonts w:ascii="Times New Roman" w:eastAsia="Times New Roman" w:hAnsi="Times New Roman" w:cs="Times New Roman"/>
          <w:color w:val="000000"/>
          <w:sz w:val="20"/>
          <w:szCs w:val="20"/>
          <w:lang w:eastAsia="pl-PL"/>
        </w:rPr>
        <w:t>. Kostkę należy układać ok. 1,5 cm wyżej od projektowanej niwelety chodnika, gdyż w czasie wibrowania (ubijania) podsypka ulega zagęszczeniu.</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Po ułożeniu kostki, szczeliny należy wypełnić piaskiem, a następnie zamieść powierzchnię ułożonych kostek przy użyciu szczotek ręcznych lub mechanicznych i przystąpić do ubijania nawierzchni chodnika.</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Do ubijania ułożonego chodnika z kostek brukowych, stosuje się wibratory płytowe z osłoną z tworzywa sztucznego dla ochrony kostek przed uszkodzeniem i zabrudzeniem. Wibrowanie należy prowadzić od krawędzi powierzchni ubijanej w kierunku środka i jednocześnie w kierunku poprzecznym kształtek.</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Do zagęszczania nawierzchni z betonowych kostek brukowych nie wolno używać walca.</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Po ubiciu nawierzchni należy uzupełnić szczeliny materiałem do wypełnienia i zamieść nawierzchnię. Chodnik z wypełnieniem spoin piaskiem nie wymaga pielęgnacji - może być zaraz oddany do użytkowania.</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r w:rsidRPr="000D779A">
        <w:rPr>
          <w:rFonts w:ascii="Times New Roman" w:eastAsia="Times New Roman" w:hAnsi="Times New Roman" w:cs="Times New Roman"/>
          <w:b/>
          <w:bCs/>
          <w:caps/>
          <w:color w:val="993366"/>
          <w:kern w:val="36"/>
          <w:sz w:val="20"/>
          <w:szCs w:val="20"/>
          <w:lang w:eastAsia="pl-PL"/>
        </w:rPr>
        <w:t>6. KONTROLA JAKOŚCI ROBÓT</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6.1. Ogólne zasady kontroli jakości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zasady kontroli jakości robót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6.</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6.2. Badania przed przystąpieniem do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Przed przystąpieniem do robót Wykonawca powinien sprawdzić, czy producent kostek brukowych posiada aprobatę techniczną.</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Pozostałe wymagania określono w OST D-05.02.23 „Nawierzchnia z kostki brukowej betonowej”.</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6.3. Badania w czasie robót</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6.3.1. </w:t>
      </w:r>
      <w:r w:rsidRPr="000D779A">
        <w:rPr>
          <w:rFonts w:ascii="Times New Roman" w:eastAsia="Times New Roman" w:hAnsi="Times New Roman" w:cs="Times New Roman"/>
          <w:color w:val="000000"/>
          <w:sz w:val="20"/>
          <w:szCs w:val="20"/>
          <w:lang w:eastAsia="pl-PL"/>
        </w:rPr>
        <w:t>Sprawdzenie podłoża</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Sprawdzenie podłoża polega na stwierdzeniu zgodności z dokumentacją projektową i odpowiednimi SST.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Dopuszczalne tolerancje wynoszą dla:</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głębokości koryta:</w:t>
      </w:r>
    </w:p>
    <w:p w:rsidR="000D779A" w:rsidRPr="000D779A" w:rsidRDefault="000D779A" w:rsidP="000D779A">
      <w:pPr>
        <w:shd w:val="clear" w:color="auto" w:fill="DDDDDD"/>
        <w:spacing w:after="0" w:line="240" w:lineRule="auto"/>
        <w:ind w:left="992"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o szerokości do 3 m: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1 cm,</w:t>
      </w:r>
    </w:p>
    <w:p w:rsidR="000D779A" w:rsidRPr="000D779A" w:rsidRDefault="000D779A" w:rsidP="000D779A">
      <w:pPr>
        <w:shd w:val="clear" w:color="auto" w:fill="DDDDDD"/>
        <w:spacing w:after="0" w:line="240" w:lineRule="auto"/>
        <w:ind w:left="992"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o szerokości powyżej 3 m: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2 cm,</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szerokości koryta: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xml:space="preserve"> 5 </w:t>
      </w:r>
      <w:proofErr w:type="spellStart"/>
      <w:r w:rsidRPr="000D779A">
        <w:rPr>
          <w:rFonts w:ascii="Times New Roman" w:eastAsia="Times New Roman" w:hAnsi="Times New Roman" w:cs="Times New Roman"/>
          <w:color w:val="000000"/>
          <w:sz w:val="20"/>
          <w:szCs w:val="20"/>
          <w:lang w:eastAsia="pl-PL"/>
        </w:rPr>
        <w:t>cm</w:t>
      </w:r>
      <w:proofErr w:type="spellEnd"/>
      <w:r w:rsidRPr="000D779A">
        <w:rPr>
          <w:rFonts w:ascii="Times New Roman" w:eastAsia="Times New Roman" w:hAnsi="Times New Roman" w:cs="Times New Roman"/>
          <w:color w:val="000000"/>
          <w:sz w:val="20"/>
          <w:szCs w:val="20"/>
          <w:lang w:eastAsia="pl-PL"/>
        </w:rPr>
        <w:t>.</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6.3.2. </w:t>
      </w:r>
      <w:r w:rsidRPr="000D779A">
        <w:rPr>
          <w:rFonts w:ascii="Times New Roman" w:eastAsia="Times New Roman" w:hAnsi="Times New Roman" w:cs="Times New Roman"/>
          <w:color w:val="000000"/>
          <w:sz w:val="20"/>
          <w:szCs w:val="20"/>
          <w:lang w:eastAsia="pl-PL"/>
        </w:rPr>
        <w:t>Sprawdzenie podsypki</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Sprawdzenie podsypki w zakresie grubości i wymaganych spadków poprzecznych i podłużnych polega na stwierdzeniu zgodności z dokumentacją projektową oraz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5.3 niniejszej OST.</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6.3.3. </w:t>
      </w:r>
      <w:r w:rsidRPr="000D779A">
        <w:rPr>
          <w:rFonts w:ascii="Times New Roman" w:eastAsia="Times New Roman" w:hAnsi="Times New Roman" w:cs="Times New Roman"/>
          <w:color w:val="000000"/>
          <w:sz w:val="20"/>
          <w:szCs w:val="20"/>
          <w:lang w:eastAsia="pl-PL"/>
        </w:rPr>
        <w:t>Sprawdzenie wykonania chodnika</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Sprawdzenie prawidłowości wykonania chodnika z betonowych kostek brukowych  polega na stwierdzeniu zgodności wykonania z dokumentacją projektową oraz wymaganiami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5.5 niniejszej OST:</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pomierzenie szerokości spoin,</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sprawdzenie prawidłowości ubijania (wibrowania),</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sprawdzenie prawidłowości wypełnienia spoin,</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sprawdzenie, czy przyjęty deseń (wzór) i kolor nawierzchni jest zachowany.</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6.4. Sprawdzenie cech geometrycznych chodnika</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6.4.1. </w:t>
      </w:r>
      <w:r w:rsidRPr="000D779A">
        <w:rPr>
          <w:rFonts w:ascii="Times New Roman" w:eastAsia="Times New Roman" w:hAnsi="Times New Roman" w:cs="Times New Roman"/>
          <w:color w:val="000000"/>
          <w:sz w:val="20"/>
          <w:szCs w:val="20"/>
          <w:lang w:eastAsia="pl-PL"/>
        </w:rPr>
        <w:t> Sprawdzenie równości chodnika</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Sprawdzenie równości nawierzchni przeprowadzać należy łatą co najmniej raz na każde 150 do 300 m</w:t>
      </w:r>
      <w:r w:rsidRPr="000D779A">
        <w:rPr>
          <w:rFonts w:ascii="Times New Roman" w:eastAsia="Times New Roman" w:hAnsi="Times New Roman" w:cs="Times New Roman"/>
          <w:color w:val="000000"/>
          <w:sz w:val="20"/>
          <w:szCs w:val="20"/>
          <w:vertAlign w:val="superscript"/>
          <w:lang w:eastAsia="pl-PL"/>
        </w:rPr>
        <w:t>2</w:t>
      </w:r>
      <w:r w:rsidRPr="000D779A">
        <w:rPr>
          <w:rFonts w:ascii="Times New Roman" w:eastAsia="Times New Roman" w:hAnsi="Times New Roman" w:cs="Times New Roman"/>
          <w:color w:val="000000"/>
          <w:sz w:val="20"/>
          <w:szCs w:val="20"/>
          <w:lang w:eastAsia="pl-PL"/>
        </w:rPr>
        <w:t xml:space="preserve"> ułożonego chodnika i w miejscach wątpliwych, jednak nie rzadziej niż raz na 50 m chodnika. Dopuszczalny prześwit pod łatą 4 m nie powinien przekraczać 1,0 </w:t>
      </w:r>
      <w:proofErr w:type="spellStart"/>
      <w:r w:rsidRPr="000D779A">
        <w:rPr>
          <w:rFonts w:ascii="Times New Roman" w:eastAsia="Times New Roman" w:hAnsi="Times New Roman" w:cs="Times New Roman"/>
          <w:color w:val="000000"/>
          <w:sz w:val="20"/>
          <w:szCs w:val="20"/>
          <w:lang w:eastAsia="pl-PL"/>
        </w:rPr>
        <w:t>cm</w:t>
      </w:r>
      <w:proofErr w:type="spellEnd"/>
      <w:r w:rsidRPr="000D779A">
        <w:rPr>
          <w:rFonts w:ascii="Times New Roman" w:eastAsia="Times New Roman" w:hAnsi="Times New Roman" w:cs="Times New Roman"/>
          <w:color w:val="000000"/>
          <w:sz w:val="20"/>
          <w:szCs w:val="20"/>
          <w:lang w:eastAsia="pl-PL"/>
        </w:rPr>
        <w:t>.</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6.4.2. </w:t>
      </w:r>
      <w:r w:rsidRPr="000D779A">
        <w:rPr>
          <w:rFonts w:ascii="Times New Roman" w:eastAsia="Times New Roman" w:hAnsi="Times New Roman" w:cs="Times New Roman"/>
          <w:color w:val="000000"/>
          <w:sz w:val="20"/>
          <w:szCs w:val="20"/>
          <w:lang w:eastAsia="pl-PL"/>
        </w:rPr>
        <w:t>Sprawdzenie profilu podłużnego</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Sprawdzenie profilu podłużnego przeprowadzać należy za pomocą niwelacji, biorąc pod uwagę punkty charakterystyczne, jednak nie rzadziej niż co 100 m.</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Odchylenia od projektowanej niwelety chodnika w punktach załamania niwelety nie mogą przekraczać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xml:space="preserve"> 3 </w:t>
      </w:r>
      <w:proofErr w:type="spellStart"/>
      <w:r w:rsidRPr="000D779A">
        <w:rPr>
          <w:rFonts w:ascii="Times New Roman" w:eastAsia="Times New Roman" w:hAnsi="Times New Roman" w:cs="Times New Roman"/>
          <w:color w:val="000000"/>
          <w:sz w:val="20"/>
          <w:szCs w:val="20"/>
          <w:lang w:eastAsia="pl-PL"/>
        </w:rPr>
        <w:t>cm</w:t>
      </w:r>
      <w:proofErr w:type="spellEnd"/>
      <w:r w:rsidRPr="000D779A">
        <w:rPr>
          <w:rFonts w:ascii="Times New Roman" w:eastAsia="Times New Roman" w:hAnsi="Times New Roman" w:cs="Times New Roman"/>
          <w:color w:val="000000"/>
          <w:sz w:val="20"/>
          <w:szCs w:val="20"/>
          <w:lang w:eastAsia="pl-PL"/>
        </w:rPr>
        <w:t>.</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b/>
          <w:bCs/>
          <w:color w:val="000000"/>
          <w:sz w:val="20"/>
          <w:szCs w:val="20"/>
          <w:lang w:eastAsia="pl-PL"/>
        </w:rPr>
        <w:t>6.4.3. </w:t>
      </w:r>
      <w:r w:rsidRPr="000D779A">
        <w:rPr>
          <w:rFonts w:ascii="Times New Roman" w:eastAsia="Times New Roman" w:hAnsi="Times New Roman" w:cs="Times New Roman"/>
          <w:color w:val="000000"/>
          <w:sz w:val="20"/>
          <w:szCs w:val="20"/>
          <w:lang w:eastAsia="pl-PL"/>
        </w:rPr>
        <w:t>Sprawdzenie przekroju poprzecznego</w:t>
      </w:r>
    </w:p>
    <w:p w:rsidR="000D779A" w:rsidRPr="000D779A" w:rsidRDefault="000D779A" w:rsidP="000D779A">
      <w:pPr>
        <w:shd w:val="clear" w:color="auto" w:fill="DDDDDD"/>
        <w:spacing w:before="120"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lastRenderedPageBreak/>
        <w:t>                Sprawdzenie przekroju poprzecznego dokonywać należy szablonem z poziomicą, co najmniej raz na każde 150 do 300 m</w:t>
      </w:r>
      <w:r w:rsidRPr="000D779A">
        <w:rPr>
          <w:rFonts w:ascii="Times New Roman" w:eastAsia="Times New Roman" w:hAnsi="Times New Roman" w:cs="Times New Roman"/>
          <w:color w:val="000000"/>
          <w:sz w:val="20"/>
          <w:szCs w:val="20"/>
          <w:vertAlign w:val="superscript"/>
          <w:lang w:eastAsia="pl-PL"/>
        </w:rPr>
        <w:t>2</w:t>
      </w:r>
      <w:r w:rsidRPr="000D779A">
        <w:rPr>
          <w:rFonts w:ascii="Times New Roman" w:eastAsia="Times New Roman" w:hAnsi="Times New Roman" w:cs="Times New Roman"/>
          <w:color w:val="000000"/>
          <w:sz w:val="20"/>
          <w:szCs w:val="20"/>
          <w:lang w:eastAsia="pl-PL"/>
        </w:rPr>
        <w:t> chodnika i w miejscach wątpliwych, jednak nie rzadziej niż co 50 m. Dopuszczalne odchylenia od projektowanego profilu wynoszą </w:t>
      </w: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20"/>
          <w:szCs w:val="20"/>
          <w:lang w:eastAsia="pl-PL"/>
        </w:rPr>
        <w:t> 0,3%.</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210" w:name="_7._OBMIAR_ROBÓT_1"/>
      <w:bookmarkEnd w:id="210"/>
      <w:r w:rsidRPr="000D779A">
        <w:rPr>
          <w:rFonts w:ascii="Times New Roman" w:eastAsia="Times New Roman" w:hAnsi="Times New Roman" w:cs="Times New Roman"/>
          <w:b/>
          <w:bCs/>
          <w:caps/>
          <w:color w:val="993366"/>
          <w:kern w:val="36"/>
          <w:sz w:val="20"/>
          <w:szCs w:val="20"/>
          <w:lang w:eastAsia="pl-PL"/>
        </w:rPr>
        <w:t>7. OBMIAR ROBÓT</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7.1. Ogólne zasady obmiaru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zasady obmiaru robót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7.</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7.2. Jednostka obmiarowa</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Jednostką obmiarową jest m</w:t>
      </w:r>
      <w:r w:rsidRPr="000D779A">
        <w:rPr>
          <w:rFonts w:ascii="Times New Roman" w:eastAsia="Times New Roman" w:hAnsi="Times New Roman" w:cs="Times New Roman"/>
          <w:color w:val="000000"/>
          <w:sz w:val="20"/>
          <w:szCs w:val="20"/>
          <w:vertAlign w:val="superscript"/>
          <w:lang w:eastAsia="pl-PL"/>
        </w:rPr>
        <w:t>2</w:t>
      </w:r>
      <w:r w:rsidRPr="000D779A">
        <w:rPr>
          <w:rFonts w:ascii="Times New Roman" w:eastAsia="Times New Roman" w:hAnsi="Times New Roman" w:cs="Times New Roman"/>
          <w:color w:val="000000"/>
          <w:sz w:val="20"/>
          <w:szCs w:val="20"/>
          <w:lang w:eastAsia="pl-PL"/>
        </w:rPr>
        <w:t> (metr kwadratowy) wykonanego chodnika z brukowej kostki betonowej.</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r w:rsidRPr="000D779A">
        <w:rPr>
          <w:rFonts w:ascii="Times New Roman" w:eastAsia="Times New Roman" w:hAnsi="Times New Roman" w:cs="Times New Roman"/>
          <w:b/>
          <w:bCs/>
          <w:caps/>
          <w:color w:val="993366"/>
          <w:kern w:val="36"/>
          <w:sz w:val="20"/>
          <w:szCs w:val="20"/>
          <w:lang w:eastAsia="pl-PL"/>
        </w:rPr>
        <w:t>8. ODBIÓR ROBÓT</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zasady odbioru robót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8.</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Roboty uznaje się za wykonane zgodnie z dokumentacją projektową, SST i wymaganiami Inżyniera, jeżeli wszystkie pomiary i badania z zachowaniem tolerancji wg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6 dały wyniki pozytywne.</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r w:rsidRPr="000D779A">
        <w:rPr>
          <w:rFonts w:ascii="Times New Roman" w:eastAsia="Times New Roman" w:hAnsi="Times New Roman" w:cs="Times New Roman"/>
          <w:b/>
          <w:bCs/>
          <w:caps/>
          <w:color w:val="993366"/>
          <w:kern w:val="36"/>
          <w:sz w:val="20"/>
          <w:szCs w:val="20"/>
          <w:lang w:eastAsia="pl-PL"/>
        </w:rPr>
        <w:t>9. PODSTAWA PŁATNOŚCI</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9.1. Ogólne ustalenia dotyczące podstawy płatności</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xml:space="preserve">                Ogólne ustalenia dotyczące podstawy płatności podano w OST D-M-00.00.00 „Wymagania ogólne” </w:t>
      </w:r>
      <w:proofErr w:type="spellStart"/>
      <w:r w:rsidRPr="000D779A">
        <w:rPr>
          <w:rFonts w:ascii="Times New Roman" w:eastAsia="Times New Roman" w:hAnsi="Times New Roman" w:cs="Times New Roman"/>
          <w:color w:val="000000"/>
          <w:sz w:val="20"/>
          <w:szCs w:val="20"/>
          <w:lang w:eastAsia="pl-PL"/>
        </w:rPr>
        <w:t>pkt</w:t>
      </w:r>
      <w:proofErr w:type="spellEnd"/>
      <w:r w:rsidRPr="000D779A">
        <w:rPr>
          <w:rFonts w:ascii="Times New Roman" w:eastAsia="Times New Roman" w:hAnsi="Times New Roman" w:cs="Times New Roman"/>
          <w:color w:val="000000"/>
          <w:sz w:val="20"/>
          <w:szCs w:val="20"/>
          <w:lang w:eastAsia="pl-PL"/>
        </w:rPr>
        <w:t xml:space="preserve"> 9.</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9.2. Cena jednostki obmiarowej</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Cena wykonania 1 m</w:t>
      </w:r>
      <w:r w:rsidRPr="000D779A">
        <w:rPr>
          <w:rFonts w:ascii="Times New Roman" w:eastAsia="Times New Roman" w:hAnsi="Times New Roman" w:cs="Times New Roman"/>
          <w:color w:val="000000"/>
          <w:sz w:val="20"/>
          <w:szCs w:val="20"/>
          <w:vertAlign w:val="superscript"/>
          <w:lang w:eastAsia="pl-PL"/>
        </w:rPr>
        <w:t>2</w:t>
      </w:r>
      <w:r w:rsidRPr="000D779A">
        <w:rPr>
          <w:rFonts w:ascii="Times New Roman" w:eastAsia="Times New Roman" w:hAnsi="Times New Roman" w:cs="Times New Roman"/>
          <w:color w:val="000000"/>
          <w:sz w:val="20"/>
          <w:szCs w:val="20"/>
          <w:lang w:eastAsia="pl-PL"/>
        </w:rPr>
        <w:t> chodnika z brukowej kostki betonowej obejmuje:</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prace pomiarowe i roboty przygotowawcze,</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dostarczenie materiałów na miejsce wbudowania,</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wykonanie koryta,</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ew. wykonanie warstwy odsączającej,</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wykonanie podsypki,</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ułożenie kostki brukowej wraz z zagęszczeniem i wypełnieniem szczelin,</w:t>
      </w:r>
    </w:p>
    <w:p w:rsidR="000D779A" w:rsidRPr="000D779A" w:rsidRDefault="000D779A" w:rsidP="000D779A">
      <w:pPr>
        <w:shd w:val="clear" w:color="auto" w:fill="DDDDDD"/>
        <w:spacing w:after="0" w:line="240" w:lineRule="auto"/>
        <w:ind w:left="283" w:hanging="283"/>
        <w:jc w:val="both"/>
        <w:rPr>
          <w:rFonts w:ascii="Times New Roman" w:eastAsia="Times New Roman" w:hAnsi="Times New Roman" w:cs="Times New Roman"/>
          <w:color w:val="000000"/>
          <w:sz w:val="20"/>
          <w:szCs w:val="20"/>
          <w:lang w:eastAsia="pl-PL"/>
        </w:rPr>
      </w:pPr>
      <w:r w:rsidRPr="000D779A">
        <w:rPr>
          <w:rFonts w:ascii="Symbol" w:eastAsia="Times New Roman" w:hAnsi="Symbol" w:cs="Times New Roman"/>
          <w:color w:val="000000"/>
          <w:sz w:val="20"/>
          <w:szCs w:val="20"/>
          <w:lang w:eastAsia="pl-PL"/>
        </w:rPr>
        <w:t></w:t>
      </w:r>
      <w:r w:rsidRPr="000D779A">
        <w:rPr>
          <w:rFonts w:ascii="Times New Roman" w:eastAsia="Times New Roman" w:hAnsi="Times New Roman" w:cs="Times New Roman"/>
          <w:color w:val="000000"/>
          <w:sz w:val="14"/>
          <w:szCs w:val="14"/>
          <w:lang w:eastAsia="pl-PL"/>
        </w:rPr>
        <w:t>      </w:t>
      </w:r>
      <w:r w:rsidRPr="000D779A">
        <w:rPr>
          <w:rFonts w:ascii="Times New Roman" w:eastAsia="Times New Roman" w:hAnsi="Times New Roman" w:cs="Times New Roman"/>
          <w:color w:val="000000"/>
          <w:sz w:val="20"/>
          <w:szCs w:val="20"/>
          <w:lang w:eastAsia="pl-PL"/>
        </w:rPr>
        <w:t>przeprowadzenie badań i pomiarów wymaganych w specyfikacji technicznej.</w:t>
      </w:r>
    </w:p>
    <w:p w:rsidR="000D779A" w:rsidRPr="000D779A" w:rsidRDefault="000D779A" w:rsidP="000D779A">
      <w:pPr>
        <w:shd w:val="clear" w:color="auto" w:fill="DDDDDD"/>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r w:rsidRPr="000D779A">
        <w:rPr>
          <w:rFonts w:ascii="Times New Roman" w:eastAsia="Times New Roman" w:hAnsi="Times New Roman" w:cs="Times New Roman"/>
          <w:b/>
          <w:bCs/>
          <w:caps/>
          <w:color w:val="993366"/>
          <w:kern w:val="36"/>
          <w:sz w:val="20"/>
          <w:szCs w:val="20"/>
          <w:lang w:eastAsia="pl-PL"/>
        </w:rPr>
        <w:t>10. PRZEPISY ZWIĄZANE</w:t>
      </w:r>
    </w:p>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10.1. Normy</w:t>
      </w:r>
    </w:p>
    <w:tbl>
      <w:tblPr>
        <w:tblW w:w="0" w:type="auto"/>
        <w:shd w:val="clear" w:color="auto" w:fill="DDDDDD"/>
        <w:tblCellMar>
          <w:left w:w="0" w:type="dxa"/>
          <w:right w:w="0" w:type="dxa"/>
        </w:tblCellMar>
        <w:tblLook w:val="04A0"/>
      </w:tblPr>
      <w:tblGrid>
        <w:gridCol w:w="496"/>
        <w:gridCol w:w="1559"/>
        <w:gridCol w:w="6584"/>
      </w:tblGrid>
      <w:tr w:rsidR="000D779A" w:rsidRPr="000D779A" w:rsidTr="000D779A">
        <w:tc>
          <w:tcPr>
            <w:tcW w:w="496"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1.</w:t>
            </w:r>
          </w:p>
        </w:tc>
        <w:tc>
          <w:tcPr>
            <w:tcW w:w="1559"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PN-B-04111</w:t>
            </w:r>
          </w:p>
        </w:tc>
        <w:tc>
          <w:tcPr>
            <w:tcW w:w="6584"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 xml:space="preserve">Materiały kamienne. Oznaczanie ścieralności na tarczy </w:t>
            </w:r>
            <w:proofErr w:type="spellStart"/>
            <w:r w:rsidRPr="000D779A">
              <w:rPr>
                <w:rFonts w:ascii="Times New Roman" w:eastAsia="Times New Roman" w:hAnsi="Times New Roman" w:cs="Times New Roman"/>
                <w:sz w:val="20"/>
                <w:szCs w:val="20"/>
                <w:lang w:eastAsia="pl-PL"/>
              </w:rPr>
              <w:t>Boehmego</w:t>
            </w:r>
            <w:proofErr w:type="spellEnd"/>
          </w:p>
        </w:tc>
      </w:tr>
      <w:tr w:rsidR="000D779A" w:rsidRPr="000D779A" w:rsidTr="000D779A">
        <w:tc>
          <w:tcPr>
            <w:tcW w:w="496"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2.</w:t>
            </w:r>
          </w:p>
        </w:tc>
        <w:tc>
          <w:tcPr>
            <w:tcW w:w="1559"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PN-B-06250</w:t>
            </w:r>
          </w:p>
        </w:tc>
        <w:tc>
          <w:tcPr>
            <w:tcW w:w="6584"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Beton zwykły</w:t>
            </w:r>
          </w:p>
        </w:tc>
      </w:tr>
      <w:tr w:rsidR="000D779A" w:rsidRPr="000D779A" w:rsidTr="000D779A">
        <w:tc>
          <w:tcPr>
            <w:tcW w:w="496"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3.</w:t>
            </w:r>
          </w:p>
        </w:tc>
        <w:tc>
          <w:tcPr>
            <w:tcW w:w="1559"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PN-B-06712</w:t>
            </w:r>
          </w:p>
        </w:tc>
        <w:tc>
          <w:tcPr>
            <w:tcW w:w="6584"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Kruszywa mineralne do betonu zwykłego</w:t>
            </w:r>
          </w:p>
        </w:tc>
      </w:tr>
      <w:tr w:rsidR="000D779A" w:rsidRPr="000D779A" w:rsidTr="000D779A">
        <w:tc>
          <w:tcPr>
            <w:tcW w:w="496"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val="en-US" w:eastAsia="pl-PL"/>
              </w:rPr>
              <w:t>4.</w:t>
            </w:r>
          </w:p>
        </w:tc>
        <w:tc>
          <w:tcPr>
            <w:tcW w:w="1559"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val="en-US" w:eastAsia="pl-PL"/>
              </w:rPr>
              <w:t>PN-B-19701</w:t>
            </w:r>
          </w:p>
        </w:tc>
        <w:tc>
          <w:tcPr>
            <w:tcW w:w="6584"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val="en-US" w:eastAsia="pl-PL"/>
              </w:rPr>
              <w:t>Cement. </w:t>
            </w:r>
            <w:r w:rsidRPr="000D779A">
              <w:rPr>
                <w:rFonts w:ascii="Times New Roman" w:eastAsia="Times New Roman" w:hAnsi="Times New Roman" w:cs="Times New Roman"/>
                <w:sz w:val="20"/>
                <w:szCs w:val="20"/>
                <w:lang w:eastAsia="pl-PL"/>
              </w:rPr>
              <w:t>Cement powszechnego użytku. Skład, wymagania i ocena zgodności</w:t>
            </w:r>
          </w:p>
        </w:tc>
      </w:tr>
      <w:tr w:rsidR="000D779A" w:rsidRPr="000D779A" w:rsidTr="000D779A">
        <w:tc>
          <w:tcPr>
            <w:tcW w:w="496"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5.</w:t>
            </w:r>
          </w:p>
        </w:tc>
        <w:tc>
          <w:tcPr>
            <w:tcW w:w="1559"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PN-B-32250</w:t>
            </w:r>
          </w:p>
        </w:tc>
        <w:tc>
          <w:tcPr>
            <w:tcW w:w="6584"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Materiały budowlane. Woda do betonów i zapraw</w:t>
            </w:r>
          </w:p>
        </w:tc>
      </w:tr>
      <w:tr w:rsidR="000D779A" w:rsidRPr="000D779A" w:rsidTr="000D779A">
        <w:tc>
          <w:tcPr>
            <w:tcW w:w="496"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center"/>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6.</w:t>
            </w:r>
          </w:p>
        </w:tc>
        <w:tc>
          <w:tcPr>
            <w:tcW w:w="1559"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BN-68/8931-01</w:t>
            </w:r>
          </w:p>
        </w:tc>
        <w:tc>
          <w:tcPr>
            <w:tcW w:w="6584" w:type="dxa"/>
            <w:shd w:val="clear" w:color="auto" w:fill="DDDDDD"/>
            <w:tcMar>
              <w:top w:w="0" w:type="dxa"/>
              <w:left w:w="70" w:type="dxa"/>
              <w:bottom w:w="0" w:type="dxa"/>
              <w:right w:w="70" w:type="dxa"/>
            </w:tcMar>
            <w:hideMark/>
          </w:tcPr>
          <w:p w:rsidR="000D779A" w:rsidRPr="000D779A" w:rsidRDefault="000D779A" w:rsidP="000D779A">
            <w:pPr>
              <w:spacing w:after="0" w:line="240" w:lineRule="auto"/>
              <w:jc w:val="both"/>
              <w:rPr>
                <w:rFonts w:ascii="Times New Roman" w:eastAsia="Times New Roman" w:hAnsi="Times New Roman" w:cs="Times New Roman"/>
                <w:sz w:val="20"/>
                <w:szCs w:val="20"/>
                <w:lang w:eastAsia="pl-PL"/>
              </w:rPr>
            </w:pPr>
            <w:r w:rsidRPr="000D779A">
              <w:rPr>
                <w:rFonts w:ascii="Times New Roman" w:eastAsia="Times New Roman" w:hAnsi="Times New Roman" w:cs="Times New Roman"/>
                <w:sz w:val="20"/>
                <w:szCs w:val="20"/>
                <w:lang w:eastAsia="pl-PL"/>
              </w:rPr>
              <w:t>Drogi samochodowe. Oznaczenie wskaźnika piaskowego.</w:t>
            </w:r>
          </w:p>
        </w:tc>
      </w:tr>
    </w:tbl>
    <w:p w:rsidR="000D779A" w:rsidRPr="000D779A" w:rsidRDefault="000D779A" w:rsidP="000D779A">
      <w:pPr>
        <w:shd w:val="clear" w:color="auto" w:fill="DDDDDD"/>
        <w:spacing w:before="120" w:after="120" w:line="240" w:lineRule="auto"/>
        <w:jc w:val="both"/>
        <w:outlineLvl w:val="1"/>
        <w:rPr>
          <w:rFonts w:ascii="Times New Roman" w:eastAsia="Times New Roman" w:hAnsi="Times New Roman" w:cs="Times New Roman"/>
          <w:b/>
          <w:bCs/>
          <w:color w:val="000000"/>
          <w:sz w:val="20"/>
          <w:szCs w:val="20"/>
          <w:lang w:eastAsia="pl-PL"/>
        </w:rPr>
      </w:pPr>
      <w:r w:rsidRPr="000D779A">
        <w:rPr>
          <w:rFonts w:ascii="Times New Roman" w:eastAsia="Times New Roman" w:hAnsi="Times New Roman" w:cs="Times New Roman"/>
          <w:b/>
          <w:bCs/>
          <w:color w:val="000000"/>
          <w:sz w:val="20"/>
          <w:szCs w:val="20"/>
          <w:lang w:eastAsia="pl-PL"/>
        </w:rPr>
        <w:t>10.2. Inne dokumenty</w:t>
      </w:r>
    </w:p>
    <w:p w:rsidR="000D779A" w:rsidRPr="000D779A" w:rsidRDefault="000D779A" w:rsidP="000D779A">
      <w:pPr>
        <w:shd w:val="clear" w:color="auto" w:fill="DDDDDD"/>
        <w:spacing w:after="0" w:line="240" w:lineRule="auto"/>
        <w:jc w:val="both"/>
        <w:rPr>
          <w:rFonts w:ascii="Times New Roman" w:eastAsia="Times New Roman" w:hAnsi="Times New Roman" w:cs="Times New Roman"/>
          <w:color w:val="000000"/>
          <w:sz w:val="20"/>
          <w:szCs w:val="20"/>
          <w:lang w:eastAsia="pl-PL"/>
        </w:rPr>
      </w:pPr>
      <w:r w:rsidRPr="000D779A">
        <w:rPr>
          <w:rFonts w:ascii="Times New Roman" w:eastAsia="Times New Roman" w:hAnsi="Times New Roman" w:cs="Times New Roman"/>
          <w:color w:val="000000"/>
          <w:sz w:val="20"/>
          <w:szCs w:val="20"/>
          <w:lang w:eastAsia="pl-PL"/>
        </w:rPr>
        <w:t>                Nie występują.</w:t>
      </w:r>
    </w:p>
    <w:p w:rsidR="00FD0F3A" w:rsidRDefault="00FD0F3A" w:rsidP="00FD0F3A">
      <w:pPr>
        <w:spacing w:after="0" w:line="240" w:lineRule="auto"/>
        <w:jc w:val="center"/>
        <w:rPr>
          <w:rFonts w:ascii="Times New Roman" w:eastAsia="Times New Roman" w:hAnsi="Times New Roman" w:cs="Times New Roman"/>
          <w:b/>
          <w:bCs/>
          <w:color w:val="000000"/>
          <w:sz w:val="28"/>
          <w:szCs w:val="28"/>
          <w:lang w:eastAsia="pl-PL"/>
        </w:rPr>
      </w:pPr>
    </w:p>
    <w:p w:rsidR="00FD0F3A" w:rsidRPr="00FD0F3A" w:rsidRDefault="00FD0F3A" w:rsidP="00FD0F3A">
      <w:pPr>
        <w:spacing w:after="0" w:line="240" w:lineRule="auto"/>
        <w:jc w:val="center"/>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b/>
          <w:bCs/>
          <w:color w:val="000000"/>
          <w:sz w:val="28"/>
          <w:szCs w:val="28"/>
          <w:lang w:eastAsia="pl-PL"/>
        </w:rPr>
        <w:t>D - 08.03.01</w:t>
      </w:r>
    </w:p>
    <w:p w:rsidR="00FD0F3A" w:rsidRPr="00FD0F3A" w:rsidRDefault="00FD0F3A" w:rsidP="00FD0F3A">
      <w:pPr>
        <w:spacing w:after="0" w:line="240" w:lineRule="auto"/>
        <w:jc w:val="center"/>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b/>
          <w:bCs/>
          <w:color w:val="000000"/>
          <w:sz w:val="27"/>
          <w:szCs w:val="27"/>
          <w:lang w:eastAsia="pl-PL"/>
        </w:rPr>
        <w:t> </w:t>
      </w:r>
    </w:p>
    <w:p w:rsidR="00FD0F3A" w:rsidRPr="00FD0F3A" w:rsidRDefault="00FD0F3A" w:rsidP="00FD0F3A">
      <w:pPr>
        <w:spacing w:after="0" w:line="240" w:lineRule="auto"/>
        <w:jc w:val="center"/>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b/>
          <w:bCs/>
          <w:color w:val="000000"/>
          <w:sz w:val="28"/>
          <w:szCs w:val="28"/>
          <w:lang w:eastAsia="pl-PL"/>
        </w:rPr>
        <w:t>BETONOWE  OBRZEŻA  CHODNIKOWE</w:t>
      </w:r>
    </w:p>
    <w:p w:rsidR="00FD0F3A" w:rsidRPr="00FD0F3A" w:rsidRDefault="00FD0F3A" w:rsidP="00FD0F3A">
      <w:pPr>
        <w:spacing w:after="0" w:line="240" w:lineRule="auto"/>
        <w:rPr>
          <w:rFonts w:ascii="Times New Roman" w:eastAsia="Times New Roman" w:hAnsi="Times New Roman" w:cs="Times New Roman"/>
          <w:color w:val="000000"/>
          <w:sz w:val="20"/>
          <w:szCs w:val="20"/>
          <w:lang w:eastAsia="pl-PL"/>
        </w:rPr>
      </w:pPr>
    </w:p>
    <w:p w:rsidR="00FD0F3A" w:rsidRPr="00FD0F3A" w:rsidRDefault="00FD0F3A" w:rsidP="00FD0F3A">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211" w:name="_Toc426531382"/>
      <w:bookmarkStart w:id="212" w:name="_Toc507896377"/>
      <w:bookmarkEnd w:id="211"/>
      <w:r w:rsidRPr="00FD0F3A">
        <w:rPr>
          <w:rFonts w:ascii="Times New Roman" w:eastAsia="Times New Roman" w:hAnsi="Times New Roman" w:cs="Times New Roman"/>
          <w:b/>
          <w:bCs/>
          <w:caps/>
          <w:color w:val="000000"/>
          <w:kern w:val="36"/>
          <w:sz w:val="20"/>
          <w:szCs w:val="20"/>
          <w:lang w:eastAsia="pl-PL"/>
        </w:rPr>
        <w:t>1. WSTĘP</w:t>
      </w:r>
      <w:bookmarkEnd w:id="212"/>
    </w:p>
    <w:p w:rsidR="00FD0F3A" w:rsidRPr="00FD0F3A" w:rsidRDefault="00FD0F3A" w:rsidP="00FD0F3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FD0F3A">
        <w:rPr>
          <w:rFonts w:ascii="Times New Roman" w:eastAsia="Times New Roman" w:hAnsi="Times New Roman" w:cs="Times New Roman"/>
          <w:b/>
          <w:bCs/>
          <w:color w:val="000000"/>
          <w:sz w:val="20"/>
          <w:szCs w:val="20"/>
          <w:lang w:eastAsia="pl-PL"/>
        </w:rPr>
        <w:t>1.1. Przedmiot OST</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b/>
          <w:bCs/>
          <w:color w:val="000000"/>
          <w:sz w:val="20"/>
          <w:szCs w:val="20"/>
          <w:lang w:eastAsia="pl-PL"/>
        </w:rPr>
        <w:t>              </w:t>
      </w:r>
      <w:r w:rsidRPr="00FD0F3A">
        <w:rPr>
          <w:rFonts w:ascii="Times New Roman" w:eastAsia="Times New Roman" w:hAnsi="Times New Roman" w:cs="Times New Roman"/>
          <w:color w:val="000000"/>
          <w:sz w:val="20"/>
          <w:szCs w:val="20"/>
          <w:lang w:eastAsia="pl-PL"/>
        </w:rPr>
        <w:t>Przedmiotem niniejszej ogólnej specyfikacji technicznej (OST) są wymagania dotyczące wykonania i odbioru robót związanych z ustawieniem betonowego obrzeża chodnikowego.</w:t>
      </w:r>
    </w:p>
    <w:p w:rsidR="00FD0F3A" w:rsidRPr="00FD0F3A" w:rsidRDefault="00FD0F3A" w:rsidP="00FD0F3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FD0F3A">
        <w:rPr>
          <w:rFonts w:ascii="Times New Roman" w:eastAsia="Times New Roman" w:hAnsi="Times New Roman" w:cs="Times New Roman"/>
          <w:b/>
          <w:bCs/>
          <w:color w:val="000000"/>
          <w:sz w:val="20"/>
          <w:szCs w:val="20"/>
          <w:lang w:eastAsia="pl-PL"/>
        </w:rPr>
        <w:t>1.2. Zakres stosowania OST</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b/>
          <w:bCs/>
          <w:color w:val="000000"/>
          <w:sz w:val="20"/>
          <w:szCs w:val="20"/>
          <w:lang w:eastAsia="pl-PL"/>
        </w:rPr>
        <w:lastRenderedPageBreak/>
        <w:t>              </w:t>
      </w:r>
      <w:r w:rsidRPr="00FD0F3A">
        <w:rPr>
          <w:rFonts w:ascii="Times New Roman" w:eastAsia="Times New Roman" w:hAnsi="Times New Roman" w:cs="Times New Roman"/>
          <w:color w:val="000000"/>
          <w:sz w:val="20"/>
          <w:szCs w:val="20"/>
          <w:lang w:eastAsia="pl-PL"/>
        </w:rPr>
        <w:t>Ogólna specyfikacja techniczna (OST) stanowi obowiązującą podstawę opracowania szczegółowej specyfikacji technicznej (SST), stosowanej jako dokument przetargowy i kontraktowy przy zlecaniu i realizacji robót na drogach krajowych i wojewódzkich.</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Zaleca się wykorzystanie OST przy zlecaniu robót na drogach miejskich i gminnych.</w:t>
      </w:r>
    </w:p>
    <w:p w:rsidR="00FD0F3A" w:rsidRPr="00FD0F3A" w:rsidRDefault="00FD0F3A" w:rsidP="00FD0F3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FD0F3A">
        <w:rPr>
          <w:rFonts w:ascii="Times New Roman" w:eastAsia="Times New Roman" w:hAnsi="Times New Roman" w:cs="Times New Roman"/>
          <w:b/>
          <w:bCs/>
          <w:color w:val="000000"/>
          <w:sz w:val="20"/>
          <w:szCs w:val="20"/>
          <w:lang w:eastAsia="pl-PL"/>
        </w:rPr>
        <w:t>1.3. Zakres robót objętych OST</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b/>
          <w:bCs/>
          <w:color w:val="000000"/>
          <w:sz w:val="20"/>
          <w:szCs w:val="20"/>
          <w:lang w:eastAsia="pl-PL"/>
        </w:rPr>
        <w:t>              </w:t>
      </w:r>
      <w:r w:rsidRPr="00FD0F3A">
        <w:rPr>
          <w:rFonts w:ascii="Times New Roman" w:eastAsia="Times New Roman" w:hAnsi="Times New Roman" w:cs="Times New Roman"/>
          <w:color w:val="000000"/>
          <w:sz w:val="20"/>
          <w:szCs w:val="20"/>
          <w:lang w:eastAsia="pl-PL"/>
        </w:rPr>
        <w:t>Ustalenia zawarte w niniejszej specyfikacji dotyczą zasad prowadzenia robót związanych z ustawieniem betonowego obrzeża chodnikowego.</w:t>
      </w:r>
    </w:p>
    <w:p w:rsidR="00FD0F3A" w:rsidRPr="00FD0F3A" w:rsidRDefault="00FD0F3A" w:rsidP="00FD0F3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FD0F3A">
        <w:rPr>
          <w:rFonts w:ascii="Times New Roman" w:eastAsia="Times New Roman" w:hAnsi="Times New Roman" w:cs="Times New Roman"/>
          <w:b/>
          <w:bCs/>
          <w:color w:val="000000"/>
          <w:sz w:val="20"/>
          <w:szCs w:val="20"/>
          <w:lang w:eastAsia="pl-PL"/>
        </w:rPr>
        <w:t>1.4. Określenia podstawowe</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b/>
          <w:bCs/>
          <w:color w:val="000000"/>
          <w:sz w:val="20"/>
          <w:szCs w:val="20"/>
          <w:lang w:eastAsia="pl-PL"/>
        </w:rPr>
        <w:t>1.4.1. </w:t>
      </w:r>
      <w:r w:rsidRPr="00FD0F3A">
        <w:rPr>
          <w:rFonts w:ascii="Times New Roman" w:eastAsia="Times New Roman" w:hAnsi="Times New Roman" w:cs="Times New Roman"/>
          <w:color w:val="000000"/>
          <w:sz w:val="20"/>
          <w:szCs w:val="20"/>
          <w:lang w:eastAsia="pl-PL"/>
        </w:rPr>
        <w:t>Obrzeża chodnikowe - prefabrykowane belki betonowe rozgraniczające jednostronnie lub dwustronnie ciągi komunikacyjne od terenów nie przeznaczonych do komunikacji.</w:t>
      </w:r>
    </w:p>
    <w:p w:rsidR="00FD0F3A" w:rsidRPr="00FD0F3A" w:rsidRDefault="00FD0F3A" w:rsidP="00FD0F3A">
      <w:pPr>
        <w:spacing w:before="120"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b/>
          <w:bCs/>
          <w:color w:val="000000"/>
          <w:sz w:val="20"/>
          <w:szCs w:val="20"/>
          <w:lang w:eastAsia="pl-PL"/>
        </w:rPr>
        <w:t>1.4.2. </w:t>
      </w:r>
      <w:r w:rsidRPr="00FD0F3A">
        <w:rPr>
          <w:rFonts w:ascii="Times New Roman" w:eastAsia="Times New Roman" w:hAnsi="Times New Roman" w:cs="Times New Roman"/>
          <w:color w:val="000000"/>
          <w:sz w:val="20"/>
          <w:szCs w:val="20"/>
          <w:lang w:eastAsia="pl-PL"/>
        </w:rPr>
        <w:t>Pozostałe określenia podstawowe są zgodne z obowiązującymi, odpowiednimi polskimi normami  i definicjami podanymi w OST D-M-00.00.00 „Wymagania ogólne”        </w:t>
      </w:r>
      <w:proofErr w:type="spellStart"/>
      <w:r w:rsidRPr="00FD0F3A">
        <w:rPr>
          <w:rFonts w:ascii="Times New Roman" w:eastAsia="Times New Roman" w:hAnsi="Times New Roman" w:cs="Times New Roman"/>
          <w:color w:val="000000"/>
          <w:sz w:val="20"/>
          <w:szCs w:val="20"/>
          <w:lang w:eastAsia="pl-PL"/>
        </w:rPr>
        <w:t>pkt</w:t>
      </w:r>
      <w:proofErr w:type="spellEnd"/>
      <w:r w:rsidRPr="00FD0F3A">
        <w:rPr>
          <w:rFonts w:ascii="Times New Roman" w:eastAsia="Times New Roman" w:hAnsi="Times New Roman" w:cs="Times New Roman"/>
          <w:color w:val="000000"/>
          <w:sz w:val="20"/>
          <w:szCs w:val="20"/>
          <w:lang w:eastAsia="pl-PL"/>
        </w:rPr>
        <w:t xml:space="preserve"> 1.4.</w:t>
      </w:r>
    </w:p>
    <w:p w:rsidR="00FD0F3A" w:rsidRPr="00FD0F3A" w:rsidRDefault="00FD0F3A" w:rsidP="00FD0F3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FD0F3A">
        <w:rPr>
          <w:rFonts w:ascii="Times New Roman" w:eastAsia="Times New Roman" w:hAnsi="Times New Roman" w:cs="Times New Roman"/>
          <w:b/>
          <w:bCs/>
          <w:color w:val="000000"/>
          <w:sz w:val="20"/>
          <w:szCs w:val="20"/>
          <w:lang w:eastAsia="pl-PL"/>
        </w:rPr>
        <w:t>1.5. Ogólne wymagania dotyczące robót</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xml:space="preserve">              Ogólne wymagania dotyczące robót podano w OST D-M-00.00.00 „Wymagania ogólne” </w:t>
      </w:r>
      <w:proofErr w:type="spellStart"/>
      <w:r w:rsidRPr="00FD0F3A">
        <w:rPr>
          <w:rFonts w:ascii="Times New Roman" w:eastAsia="Times New Roman" w:hAnsi="Times New Roman" w:cs="Times New Roman"/>
          <w:color w:val="000000"/>
          <w:sz w:val="20"/>
          <w:szCs w:val="20"/>
          <w:lang w:eastAsia="pl-PL"/>
        </w:rPr>
        <w:t>pkt</w:t>
      </w:r>
      <w:proofErr w:type="spellEnd"/>
      <w:r w:rsidRPr="00FD0F3A">
        <w:rPr>
          <w:rFonts w:ascii="Times New Roman" w:eastAsia="Times New Roman" w:hAnsi="Times New Roman" w:cs="Times New Roman"/>
          <w:color w:val="000000"/>
          <w:sz w:val="20"/>
          <w:szCs w:val="20"/>
          <w:lang w:eastAsia="pl-PL"/>
        </w:rPr>
        <w:t xml:space="preserve"> 1.5.</w:t>
      </w:r>
    </w:p>
    <w:p w:rsidR="00FD0F3A" w:rsidRPr="00FD0F3A" w:rsidRDefault="00FD0F3A" w:rsidP="00FD0F3A">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213" w:name="_Toc425567015"/>
      <w:bookmarkStart w:id="214" w:name="_Toc426531383"/>
      <w:bookmarkStart w:id="215" w:name="_Toc507896378"/>
      <w:bookmarkEnd w:id="213"/>
      <w:bookmarkEnd w:id="214"/>
      <w:r w:rsidRPr="00FD0F3A">
        <w:rPr>
          <w:rFonts w:ascii="Times New Roman" w:eastAsia="Times New Roman" w:hAnsi="Times New Roman" w:cs="Times New Roman"/>
          <w:b/>
          <w:bCs/>
          <w:caps/>
          <w:color w:val="000000"/>
          <w:kern w:val="36"/>
          <w:sz w:val="20"/>
          <w:szCs w:val="20"/>
          <w:lang w:eastAsia="pl-PL"/>
        </w:rPr>
        <w:t>2. MATERIAŁY</w:t>
      </w:r>
      <w:bookmarkEnd w:id="215"/>
    </w:p>
    <w:p w:rsidR="00FD0F3A" w:rsidRPr="00FD0F3A" w:rsidRDefault="00FD0F3A" w:rsidP="00FD0F3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FD0F3A">
        <w:rPr>
          <w:rFonts w:ascii="Times New Roman" w:eastAsia="Times New Roman" w:hAnsi="Times New Roman" w:cs="Times New Roman"/>
          <w:b/>
          <w:bCs/>
          <w:color w:val="000000"/>
          <w:sz w:val="20"/>
          <w:szCs w:val="20"/>
          <w:lang w:eastAsia="pl-PL"/>
        </w:rPr>
        <w:t>2.1. Ogólne wymagania dotyczące materiałów</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xml:space="preserve">                Ogólne wymagania dotyczące materiałów, ich pozyskiwania i składowania podano w OST D-M-00.00.00 „Wymagania ogólne” </w:t>
      </w:r>
      <w:proofErr w:type="spellStart"/>
      <w:r w:rsidRPr="00FD0F3A">
        <w:rPr>
          <w:rFonts w:ascii="Times New Roman" w:eastAsia="Times New Roman" w:hAnsi="Times New Roman" w:cs="Times New Roman"/>
          <w:color w:val="000000"/>
          <w:sz w:val="20"/>
          <w:szCs w:val="20"/>
          <w:lang w:eastAsia="pl-PL"/>
        </w:rPr>
        <w:t>pkt</w:t>
      </w:r>
      <w:proofErr w:type="spellEnd"/>
      <w:r w:rsidRPr="00FD0F3A">
        <w:rPr>
          <w:rFonts w:ascii="Times New Roman" w:eastAsia="Times New Roman" w:hAnsi="Times New Roman" w:cs="Times New Roman"/>
          <w:color w:val="000000"/>
          <w:sz w:val="20"/>
          <w:szCs w:val="20"/>
          <w:lang w:eastAsia="pl-PL"/>
        </w:rPr>
        <w:t xml:space="preserve"> 2.</w:t>
      </w:r>
    </w:p>
    <w:p w:rsidR="00FD0F3A" w:rsidRPr="00FD0F3A" w:rsidRDefault="00FD0F3A" w:rsidP="00FD0F3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FD0F3A">
        <w:rPr>
          <w:rFonts w:ascii="Times New Roman" w:eastAsia="Times New Roman" w:hAnsi="Times New Roman" w:cs="Times New Roman"/>
          <w:b/>
          <w:bCs/>
          <w:color w:val="000000"/>
          <w:sz w:val="20"/>
          <w:szCs w:val="20"/>
          <w:lang w:eastAsia="pl-PL"/>
        </w:rPr>
        <w:t>2.2. Stosowane materiały</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Materiałami stosowanymi są:</w:t>
      </w:r>
    </w:p>
    <w:p w:rsidR="00FD0F3A" w:rsidRPr="00FD0F3A" w:rsidRDefault="00FD0F3A" w:rsidP="00FD0F3A">
      <w:pPr>
        <w:spacing w:after="0" w:line="240" w:lineRule="auto"/>
        <w:ind w:left="283" w:hanging="283"/>
        <w:jc w:val="both"/>
        <w:rPr>
          <w:rFonts w:ascii="Times New Roman" w:eastAsia="Times New Roman" w:hAnsi="Times New Roman" w:cs="Times New Roman"/>
          <w:color w:val="000000"/>
          <w:sz w:val="20"/>
          <w:szCs w:val="20"/>
          <w:lang w:eastAsia="pl-PL"/>
        </w:rPr>
      </w:pPr>
      <w:r w:rsidRPr="00FD0F3A">
        <w:rPr>
          <w:rFonts w:ascii="Symbol" w:eastAsia="Times New Roman" w:hAnsi="Symbol" w:cs="Times New Roman"/>
          <w:color w:val="000000"/>
          <w:sz w:val="20"/>
          <w:szCs w:val="20"/>
          <w:lang w:eastAsia="pl-PL"/>
        </w:rPr>
        <w:t></w:t>
      </w:r>
      <w:r w:rsidRPr="00FD0F3A">
        <w:rPr>
          <w:rFonts w:ascii="Times New Roman" w:eastAsia="Times New Roman" w:hAnsi="Times New Roman" w:cs="Times New Roman"/>
          <w:color w:val="000000"/>
          <w:sz w:val="14"/>
          <w:szCs w:val="14"/>
          <w:lang w:eastAsia="pl-PL"/>
        </w:rPr>
        <w:t>      </w:t>
      </w:r>
      <w:r w:rsidRPr="00FD0F3A">
        <w:rPr>
          <w:rFonts w:ascii="Times New Roman" w:eastAsia="Times New Roman" w:hAnsi="Times New Roman" w:cs="Times New Roman"/>
          <w:color w:val="000000"/>
          <w:sz w:val="20"/>
          <w:szCs w:val="20"/>
          <w:lang w:eastAsia="pl-PL"/>
        </w:rPr>
        <w:t>obrzeża odpowiadające wymaganiom BN-80/6775-04/04 [9] i BN-80/6775-03/01 [8],</w:t>
      </w:r>
    </w:p>
    <w:p w:rsidR="00FD0F3A" w:rsidRPr="00FD0F3A" w:rsidRDefault="00FD0F3A" w:rsidP="00FD0F3A">
      <w:pPr>
        <w:spacing w:after="0" w:line="240" w:lineRule="auto"/>
        <w:ind w:left="283" w:hanging="283"/>
        <w:jc w:val="both"/>
        <w:rPr>
          <w:rFonts w:ascii="Times New Roman" w:eastAsia="Times New Roman" w:hAnsi="Times New Roman" w:cs="Times New Roman"/>
          <w:color w:val="000000"/>
          <w:sz w:val="20"/>
          <w:szCs w:val="20"/>
          <w:lang w:eastAsia="pl-PL"/>
        </w:rPr>
      </w:pPr>
      <w:r w:rsidRPr="00FD0F3A">
        <w:rPr>
          <w:rFonts w:ascii="Symbol" w:eastAsia="Times New Roman" w:hAnsi="Symbol" w:cs="Times New Roman"/>
          <w:color w:val="000000"/>
          <w:sz w:val="20"/>
          <w:szCs w:val="20"/>
          <w:lang w:eastAsia="pl-PL"/>
        </w:rPr>
        <w:t></w:t>
      </w:r>
      <w:r w:rsidRPr="00FD0F3A">
        <w:rPr>
          <w:rFonts w:ascii="Times New Roman" w:eastAsia="Times New Roman" w:hAnsi="Times New Roman" w:cs="Times New Roman"/>
          <w:color w:val="000000"/>
          <w:sz w:val="14"/>
          <w:szCs w:val="14"/>
          <w:lang w:eastAsia="pl-PL"/>
        </w:rPr>
        <w:t>      </w:t>
      </w:r>
      <w:r w:rsidRPr="00FD0F3A">
        <w:rPr>
          <w:rFonts w:ascii="Times New Roman" w:eastAsia="Times New Roman" w:hAnsi="Times New Roman" w:cs="Times New Roman"/>
          <w:color w:val="000000"/>
          <w:sz w:val="20"/>
          <w:szCs w:val="20"/>
          <w:lang w:eastAsia="pl-PL"/>
        </w:rPr>
        <w:t>żwir lub piasek do wykonania ław,</w:t>
      </w:r>
    </w:p>
    <w:p w:rsidR="00FD0F3A" w:rsidRPr="00FD0F3A" w:rsidRDefault="00FD0F3A" w:rsidP="00FD0F3A">
      <w:pPr>
        <w:spacing w:after="0" w:line="240" w:lineRule="auto"/>
        <w:ind w:left="283" w:hanging="283"/>
        <w:jc w:val="both"/>
        <w:rPr>
          <w:rFonts w:ascii="Times New Roman" w:eastAsia="Times New Roman" w:hAnsi="Times New Roman" w:cs="Times New Roman"/>
          <w:color w:val="000000"/>
          <w:sz w:val="20"/>
          <w:szCs w:val="20"/>
          <w:lang w:eastAsia="pl-PL"/>
        </w:rPr>
      </w:pPr>
      <w:r w:rsidRPr="00FD0F3A">
        <w:rPr>
          <w:rFonts w:ascii="Symbol" w:eastAsia="Times New Roman" w:hAnsi="Symbol" w:cs="Times New Roman"/>
          <w:color w:val="000000"/>
          <w:sz w:val="20"/>
          <w:szCs w:val="20"/>
          <w:lang w:val="en-US" w:eastAsia="pl-PL"/>
        </w:rPr>
        <w:t></w:t>
      </w:r>
      <w:r w:rsidRPr="00FD0F3A">
        <w:rPr>
          <w:rFonts w:ascii="Times New Roman" w:eastAsia="Times New Roman" w:hAnsi="Times New Roman" w:cs="Times New Roman"/>
          <w:color w:val="000000"/>
          <w:sz w:val="14"/>
          <w:szCs w:val="14"/>
          <w:lang w:val="en-US" w:eastAsia="pl-PL"/>
        </w:rPr>
        <w:t>      </w:t>
      </w:r>
      <w:r w:rsidRPr="00FD0F3A">
        <w:rPr>
          <w:rFonts w:ascii="Times New Roman" w:eastAsia="Times New Roman" w:hAnsi="Times New Roman" w:cs="Times New Roman"/>
          <w:color w:val="000000"/>
          <w:sz w:val="20"/>
          <w:szCs w:val="20"/>
          <w:lang w:val="en-US" w:eastAsia="pl-PL"/>
        </w:rPr>
        <w:t xml:space="preserve">cement </w:t>
      </w:r>
      <w:proofErr w:type="spellStart"/>
      <w:r w:rsidRPr="00FD0F3A">
        <w:rPr>
          <w:rFonts w:ascii="Times New Roman" w:eastAsia="Times New Roman" w:hAnsi="Times New Roman" w:cs="Times New Roman"/>
          <w:color w:val="000000"/>
          <w:sz w:val="20"/>
          <w:szCs w:val="20"/>
          <w:lang w:val="en-US" w:eastAsia="pl-PL"/>
        </w:rPr>
        <w:t>wg</w:t>
      </w:r>
      <w:proofErr w:type="spellEnd"/>
      <w:r w:rsidRPr="00FD0F3A">
        <w:rPr>
          <w:rFonts w:ascii="Times New Roman" w:eastAsia="Times New Roman" w:hAnsi="Times New Roman" w:cs="Times New Roman"/>
          <w:color w:val="000000"/>
          <w:sz w:val="20"/>
          <w:szCs w:val="20"/>
          <w:lang w:val="en-US" w:eastAsia="pl-PL"/>
        </w:rPr>
        <w:t xml:space="preserve"> PN-B-19701 [7],</w:t>
      </w:r>
    </w:p>
    <w:p w:rsidR="00FD0F3A" w:rsidRPr="00FD0F3A" w:rsidRDefault="00FD0F3A" w:rsidP="00FD0F3A">
      <w:pPr>
        <w:spacing w:after="0" w:line="240" w:lineRule="auto"/>
        <w:ind w:left="283" w:hanging="283"/>
        <w:jc w:val="both"/>
        <w:rPr>
          <w:rFonts w:ascii="Times New Roman" w:eastAsia="Times New Roman" w:hAnsi="Times New Roman" w:cs="Times New Roman"/>
          <w:color w:val="000000"/>
          <w:sz w:val="20"/>
          <w:szCs w:val="20"/>
          <w:lang w:eastAsia="pl-PL"/>
        </w:rPr>
      </w:pPr>
      <w:r w:rsidRPr="00FD0F3A">
        <w:rPr>
          <w:rFonts w:ascii="Symbol" w:eastAsia="Times New Roman" w:hAnsi="Symbol" w:cs="Times New Roman"/>
          <w:color w:val="000000"/>
          <w:sz w:val="20"/>
          <w:szCs w:val="20"/>
          <w:lang w:eastAsia="pl-PL"/>
        </w:rPr>
        <w:t></w:t>
      </w:r>
      <w:r w:rsidRPr="00FD0F3A">
        <w:rPr>
          <w:rFonts w:ascii="Times New Roman" w:eastAsia="Times New Roman" w:hAnsi="Times New Roman" w:cs="Times New Roman"/>
          <w:color w:val="000000"/>
          <w:sz w:val="14"/>
          <w:szCs w:val="14"/>
          <w:lang w:eastAsia="pl-PL"/>
        </w:rPr>
        <w:t>      </w:t>
      </w:r>
      <w:r w:rsidRPr="00FD0F3A">
        <w:rPr>
          <w:rFonts w:ascii="Times New Roman" w:eastAsia="Times New Roman" w:hAnsi="Times New Roman" w:cs="Times New Roman"/>
          <w:color w:val="000000"/>
          <w:sz w:val="20"/>
          <w:szCs w:val="20"/>
          <w:lang w:eastAsia="pl-PL"/>
        </w:rPr>
        <w:t>piasek do zapraw wg PN-B-06711 [3].</w:t>
      </w:r>
    </w:p>
    <w:p w:rsidR="00FD0F3A" w:rsidRPr="00FD0F3A" w:rsidRDefault="00FD0F3A" w:rsidP="00FD0F3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FD0F3A">
        <w:rPr>
          <w:rFonts w:ascii="Times New Roman" w:eastAsia="Times New Roman" w:hAnsi="Times New Roman" w:cs="Times New Roman"/>
          <w:b/>
          <w:bCs/>
          <w:color w:val="000000"/>
          <w:sz w:val="20"/>
          <w:szCs w:val="20"/>
          <w:lang w:eastAsia="pl-PL"/>
        </w:rPr>
        <w:t>2.3. Betonowe obrzeża chodnikowe - klasyfikacja</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W zależności od przekroju poprzecznego rozróżnia się dwa rodzaje obrzeży:</w:t>
      </w:r>
    </w:p>
    <w:p w:rsidR="00FD0F3A" w:rsidRPr="00FD0F3A" w:rsidRDefault="00FD0F3A" w:rsidP="00FD0F3A">
      <w:pPr>
        <w:spacing w:after="0" w:line="240" w:lineRule="auto"/>
        <w:ind w:left="283" w:hanging="283"/>
        <w:jc w:val="both"/>
        <w:rPr>
          <w:rFonts w:ascii="Times New Roman" w:eastAsia="Times New Roman" w:hAnsi="Times New Roman" w:cs="Times New Roman"/>
          <w:color w:val="000000"/>
          <w:sz w:val="20"/>
          <w:szCs w:val="20"/>
          <w:lang w:eastAsia="pl-PL"/>
        </w:rPr>
      </w:pPr>
      <w:r w:rsidRPr="00FD0F3A">
        <w:rPr>
          <w:rFonts w:ascii="Symbol" w:eastAsia="Times New Roman" w:hAnsi="Symbol" w:cs="Times New Roman"/>
          <w:color w:val="000000"/>
          <w:sz w:val="20"/>
          <w:szCs w:val="20"/>
          <w:lang w:eastAsia="pl-PL"/>
        </w:rPr>
        <w:t></w:t>
      </w:r>
      <w:r w:rsidRPr="00FD0F3A">
        <w:rPr>
          <w:rFonts w:ascii="Times New Roman" w:eastAsia="Times New Roman" w:hAnsi="Times New Roman" w:cs="Times New Roman"/>
          <w:color w:val="000000"/>
          <w:sz w:val="14"/>
          <w:szCs w:val="14"/>
          <w:lang w:eastAsia="pl-PL"/>
        </w:rPr>
        <w:t>      </w:t>
      </w:r>
      <w:r w:rsidRPr="00FD0F3A">
        <w:rPr>
          <w:rFonts w:ascii="Times New Roman" w:eastAsia="Times New Roman" w:hAnsi="Times New Roman" w:cs="Times New Roman"/>
          <w:color w:val="000000"/>
          <w:sz w:val="20"/>
          <w:szCs w:val="20"/>
          <w:lang w:eastAsia="pl-PL"/>
        </w:rPr>
        <w:t>obrzeże niskie                - On,</w:t>
      </w:r>
    </w:p>
    <w:p w:rsidR="00FD0F3A" w:rsidRPr="00FD0F3A" w:rsidRDefault="00FD0F3A" w:rsidP="00FD0F3A">
      <w:pPr>
        <w:spacing w:after="0" w:line="240" w:lineRule="auto"/>
        <w:ind w:left="283" w:hanging="283"/>
        <w:jc w:val="both"/>
        <w:rPr>
          <w:rFonts w:ascii="Times New Roman" w:eastAsia="Times New Roman" w:hAnsi="Times New Roman" w:cs="Times New Roman"/>
          <w:color w:val="000000"/>
          <w:sz w:val="20"/>
          <w:szCs w:val="20"/>
          <w:lang w:eastAsia="pl-PL"/>
        </w:rPr>
      </w:pPr>
      <w:r w:rsidRPr="00FD0F3A">
        <w:rPr>
          <w:rFonts w:ascii="Symbol" w:eastAsia="Times New Roman" w:hAnsi="Symbol" w:cs="Times New Roman"/>
          <w:color w:val="000000"/>
          <w:sz w:val="20"/>
          <w:szCs w:val="20"/>
          <w:lang w:eastAsia="pl-PL"/>
        </w:rPr>
        <w:t></w:t>
      </w:r>
      <w:r w:rsidRPr="00FD0F3A">
        <w:rPr>
          <w:rFonts w:ascii="Times New Roman" w:eastAsia="Times New Roman" w:hAnsi="Times New Roman" w:cs="Times New Roman"/>
          <w:color w:val="000000"/>
          <w:sz w:val="14"/>
          <w:szCs w:val="14"/>
          <w:lang w:eastAsia="pl-PL"/>
        </w:rPr>
        <w:t>      </w:t>
      </w:r>
      <w:r w:rsidRPr="00FD0F3A">
        <w:rPr>
          <w:rFonts w:ascii="Times New Roman" w:eastAsia="Times New Roman" w:hAnsi="Times New Roman" w:cs="Times New Roman"/>
          <w:color w:val="000000"/>
          <w:sz w:val="20"/>
          <w:szCs w:val="20"/>
          <w:lang w:eastAsia="pl-PL"/>
        </w:rPr>
        <w:t xml:space="preserve">obrzeże wysokie            - </w:t>
      </w:r>
      <w:proofErr w:type="spellStart"/>
      <w:r w:rsidRPr="00FD0F3A">
        <w:rPr>
          <w:rFonts w:ascii="Times New Roman" w:eastAsia="Times New Roman" w:hAnsi="Times New Roman" w:cs="Times New Roman"/>
          <w:color w:val="000000"/>
          <w:sz w:val="20"/>
          <w:szCs w:val="20"/>
          <w:lang w:eastAsia="pl-PL"/>
        </w:rPr>
        <w:t>Ow</w:t>
      </w:r>
      <w:proofErr w:type="spellEnd"/>
      <w:r w:rsidRPr="00FD0F3A">
        <w:rPr>
          <w:rFonts w:ascii="Times New Roman" w:eastAsia="Times New Roman" w:hAnsi="Times New Roman" w:cs="Times New Roman"/>
          <w:color w:val="000000"/>
          <w:sz w:val="20"/>
          <w:szCs w:val="20"/>
          <w:lang w:eastAsia="pl-PL"/>
        </w:rPr>
        <w:t>.</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W zależności od dopuszczalnych wielkości i liczby uszkodzeń oraz odchyłek wymiarowych obrzeża dzieli się na:</w:t>
      </w:r>
    </w:p>
    <w:p w:rsidR="00FD0F3A" w:rsidRPr="00FD0F3A" w:rsidRDefault="00FD0F3A" w:rsidP="00FD0F3A">
      <w:pPr>
        <w:spacing w:after="0" w:line="240" w:lineRule="auto"/>
        <w:ind w:left="283" w:hanging="283"/>
        <w:jc w:val="both"/>
        <w:rPr>
          <w:rFonts w:ascii="Times New Roman" w:eastAsia="Times New Roman" w:hAnsi="Times New Roman" w:cs="Times New Roman"/>
          <w:color w:val="000000"/>
          <w:sz w:val="20"/>
          <w:szCs w:val="20"/>
          <w:lang w:eastAsia="pl-PL"/>
        </w:rPr>
      </w:pPr>
      <w:r w:rsidRPr="00FD0F3A">
        <w:rPr>
          <w:rFonts w:ascii="Symbol" w:eastAsia="Times New Roman" w:hAnsi="Symbol" w:cs="Times New Roman"/>
          <w:color w:val="000000"/>
          <w:sz w:val="20"/>
          <w:szCs w:val="20"/>
          <w:lang w:eastAsia="pl-PL"/>
        </w:rPr>
        <w:t></w:t>
      </w:r>
      <w:r w:rsidRPr="00FD0F3A">
        <w:rPr>
          <w:rFonts w:ascii="Times New Roman" w:eastAsia="Times New Roman" w:hAnsi="Times New Roman" w:cs="Times New Roman"/>
          <w:color w:val="000000"/>
          <w:sz w:val="14"/>
          <w:szCs w:val="14"/>
          <w:lang w:eastAsia="pl-PL"/>
        </w:rPr>
        <w:t>      </w:t>
      </w:r>
      <w:r w:rsidRPr="00FD0F3A">
        <w:rPr>
          <w:rFonts w:ascii="Times New Roman" w:eastAsia="Times New Roman" w:hAnsi="Times New Roman" w:cs="Times New Roman"/>
          <w:color w:val="000000"/>
          <w:sz w:val="20"/>
          <w:szCs w:val="20"/>
          <w:lang w:eastAsia="pl-PL"/>
        </w:rPr>
        <w:t>gatunek 1        - G1,</w:t>
      </w:r>
    </w:p>
    <w:p w:rsidR="00FD0F3A" w:rsidRPr="00FD0F3A" w:rsidRDefault="00FD0F3A" w:rsidP="00FD0F3A">
      <w:pPr>
        <w:spacing w:after="0" w:line="240" w:lineRule="auto"/>
        <w:ind w:left="283" w:hanging="283"/>
        <w:jc w:val="both"/>
        <w:rPr>
          <w:rFonts w:ascii="Times New Roman" w:eastAsia="Times New Roman" w:hAnsi="Times New Roman" w:cs="Times New Roman"/>
          <w:color w:val="000000"/>
          <w:sz w:val="20"/>
          <w:szCs w:val="20"/>
          <w:lang w:eastAsia="pl-PL"/>
        </w:rPr>
      </w:pPr>
      <w:r w:rsidRPr="00FD0F3A">
        <w:rPr>
          <w:rFonts w:ascii="Symbol" w:eastAsia="Times New Roman" w:hAnsi="Symbol" w:cs="Times New Roman"/>
          <w:color w:val="000000"/>
          <w:sz w:val="20"/>
          <w:szCs w:val="20"/>
          <w:lang w:eastAsia="pl-PL"/>
        </w:rPr>
        <w:t></w:t>
      </w:r>
      <w:r w:rsidRPr="00FD0F3A">
        <w:rPr>
          <w:rFonts w:ascii="Times New Roman" w:eastAsia="Times New Roman" w:hAnsi="Times New Roman" w:cs="Times New Roman"/>
          <w:color w:val="000000"/>
          <w:sz w:val="14"/>
          <w:szCs w:val="14"/>
          <w:lang w:eastAsia="pl-PL"/>
        </w:rPr>
        <w:t>      </w:t>
      </w:r>
      <w:r w:rsidRPr="00FD0F3A">
        <w:rPr>
          <w:rFonts w:ascii="Times New Roman" w:eastAsia="Times New Roman" w:hAnsi="Times New Roman" w:cs="Times New Roman"/>
          <w:color w:val="000000"/>
          <w:sz w:val="20"/>
          <w:szCs w:val="20"/>
          <w:lang w:eastAsia="pl-PL"/>
        </w:rPr>
        <w:t>gatunek 2        - G2.</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Przykład oznaczenia betonowego obrzeża chodnikowego niskiego (On) o wymiarach 6 x 20 x 75 cm gat. 1:</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obrzeże On - I/6/20/75 BN-80/6775-03/04 [9].</w:t>
      </w:r>
    </w:p>
    <w:p w:rsidR="00FD0F3A" w:rsidRPr="00FD0F3A" w:rsidRDefault="00FD0F3A" w:rsidP="00FD0F3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FD0F3A">
        <w:rPr>
          <w:rFonts w:ascii="Times New Roman" w:eastAsia="Times New Roman" w:hAnsi="Times New Roman" w:cs="Times New Roman"/>
          <w:b/>
          <w:bCs/>
          <w:color w:val="000000"/>
          <w:sz w:val="20"/>
          <w:szCs w:val="20"/>
          <w:lang w:eastAsia="pl-PL"/>
        </w:rPr>
        <w:t>2.4. Betonowe obrzeża chodnikowe - wymagania techniczne</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b/>
          <w:bCs/>
          <w:color w:val="000000"/>
          <w:sz w:val="20"/>
          <w:szCs w:val="20"/>
          <w:lang w:eastAsia="pl-PL"/>
        </w:rPr>
        <w:t>2.4.1. </w:t>
      </w:r>
      <w:r w:rsidRPr="00FD0F3A">
        <w:rPr>
          <w:rFonts w:ascii="Times New Roman" w:eastAsia="Times New Roman" w:hAnsi="Times New Roman" w:cs="Times New Roman"/>
          <w:color w:val="000000"/>
          <w:sz w:val="20"/>
          <w:szCs w:val="20"/>
          <w:lang w:eastAsia="pl-PL"/>
        </w:rPr>
        <w:t>Wymiary betonowych obrzeży chodnikowych</w:t>
      </w:r>
    </w:p>
    <w:p w:rsidR="00FD0F3A" w:rsidRPr="00FD0F3A" w:rsidRDefault="00FD0F3A" w:rsidP="00FD0F3A">
      <w:pPr>
        <w:spacing w:before="120"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Kształt obrzeży betonowych przedstawiono na rysunku 1, a wymiary podano w tablicy 1.</w:t>
      </w:r>
    </w:p>
    <w:p w:rsidR="00FD0F3A" w:rsidRPr="00FD0F3A" w:rsidRDefault="00FD0F3A" w:rsidP="00FD0F3A">
      <w:pPr>
        <w:spacing w:before="120"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w:t>
      </w:r>
    </w:p>
    <w:p w:rsidR="00FD0F3A" w:rsidRPr="00FD0F3A" w:rsidRDefault="00FD0F3A" w:rsidP="00FD0F3A">
      <w:pPr>
        <w:spacing w:before="120"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noProof/>
          <w:color w:val="000000"/>
          <w:sz w:val="20"/>
          <w:szCs w:val="20"/>
          <w:lang w:eastAsia="pl-PL"/>
        </w:rPr>
        <w:drawing>
          <wp:inline distT="0" distB="0" distL="0" distR="0">
            <wp:extent cx="2343150" cy="1076325"/>
            <wp:effectExtent l="19050" t="0" r="0" b="0"/>
            <wp:docPr id="35" name="Obraz 35" descr="D:\ost\Elementy_ulic\d080301_pliki\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D:\ost\Elementy_ulic\d080301_pliki\image002.jpg"/>
                    <pic:cNvPicPr>
                      <a:picLocks noChangeAspect="1" noChangeArrowheads="1"/>
                    </pic:cNvPicPr>
                  </pic:nvPicPr>
                  <pic:blipFill>
                    <a:blip r:embed="rId20"/>
                    <a:srcRect/>
                    <a:stretch>
                      <a:fillRect/>
                    </a:stretch>
                  </pic:blipFill>
                  <pic:spPr bwMode="auto">
                    <a:xfrm>
                      <a:off x="0" y="0"/>
                      <a:ext cx="2343150" cy="1076325"/>
                    </a:xfrm>
                    <a:prstGeom prst="rect">
                      <a:avLst/>
                    </a:prstGeom>
                    <a:noFill/>
                    <a:ln w="9525">
                      <a:noFill/>
                      <a:miter lim="800000"/>
                      <a:headEnd/>
                      <a:tailEnd/>
                    </a:ln>
                  </pic:spPr>
                </pic:pic>
              </a:graphicData>
            </a:graphic>
          </wp:inline>
        </w:drawing>
      </w:r>
      <w:r w:rsidRPr="00FD0F3A">
        <w:rPr>
          <w:rFonts w:ascii="Times New Roman" w:eastAsia="Times New Roman" w:hAnsi="Times New Roman" w:cs="Times New Roman"/>
          <w:color w:val="000000"/>
          <w:sz w:val="20"/>
          <w:szCs w:val="20"/>
          <w:lang w:eastAsia="pl-PL"/>
        </w:rPr>
        <w:br w:type="textWrapping" w:clear="all"/>
        <w:t>Rysunek 1. Kształt betonowego obrzeża chodnikowego</w:t>
      </w:r>
    </w:p>
    <w:p w:rsidR="00FD0F3A" w:rsidRPr="00FD0F3A" w:rsidRDefault="00FD0F3A" w:rsidP="00FD0F3A">
      <w:pPr>
        <w:spacing w:before="240" w:after="12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Tablica 1. Wymiary obrzeży</w:t>
      </w:r>
    </w:p>
    <w:tbl>
      <w:tblPr>
        <w:tblW w:w="0" w:type="auto"/>
        <w:tblCellMar>
          <w:left w:w="0" w:type="dxa"/>
          <w:right w:w="0" w:type="dxa"/>
        </w:tblCellMar>
        <w:tblLook w:val="04A0"/>
      </w:tblPr>
      <w:tblGrid>
        <w:gridCol w:w="1346"/>
        <w:gridCol w:w="1232"/>
        <w:gridCol w:w="1232"/>
        <w:gridCol w:w="1232"/>
        <w:gridCol w:w="1265"/>
      </w:tblGrid>
      <w:tr w:rsidR="00FD0F3A" w:rsidRPr="00FD0F3A" w:rsidTr="00FD0F3A">
        <w:tc>
          <w:tcPr>
            <w:tcW w:w="1346" w:type="dxa"/>
            <w:tcBorders>
              <w:top w:val="single" w:sz="6" w:space="0" w:color="auto"/>
              <w:left w:val="single" w:sz="6" w:space="0" w:color="auto"/>
              <w:bottom w:val="nil"/>
              <w:right w:val="nil"/>
            </w:tcBorders>
            <w:noWrap/>
            <w:tcMar>
              <w:top w:w="0" w:type="dxa"/>
              <w:left w:w="70" w:type="dxa"/>
              <w:bottom w:w="0" w:type="dxa"/>
              <w:right w:w="70" w:type="dxa"/>
            </w:tcMar>
            <w:hideMark/>
          </w:tcPr>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lastRenderedPageBreak/>
              <w:t>Rodzaj</w:t>
            </w:r>
          </w:p>
        </w:tc>
        <w:tc>
          <w:tcPr>
            <w:tcW w:w="4961" w:type="dxa"/>
            <w:gridSpan w:val="4"/>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Wymiary obrzeży,   cm</w:t>
            </w:r>
          </w:p>
        </w:tc>
      </w:tr>
      <w:tr w:rsidR="00FD0F3A" w:rsidRPr="00FD0F3A" w:rsidTr="00FD0F3A">
        <w:tc>
          <w:tcPr>
            <w:tcW w:w="1346" w:type="dxa"/>
            <w:tcBorders>
              <w:top w:val="nil"/>
              <w:left w:val="single" w:sz="6" w:space="0" w:color="auto"/>
              <w:bottom w:val="double" w:sz="6" w:space="0" w:color="auto"/>
              <w:right w:val="nil"/>
            </w:tcBorders>
            <w:noWrap/>
            <w:tcMar>
              <w:top w:w="0" w:type="dxa"/>
              <w:left w:w="70" w:type="dxa"/>
              <w:bottom w:w="0" w:type="dxa"/>
              <w:right w:w="70" w:type="dxa"/>
            </w:tcMar>
            <w:hideMark/>
          </w:tcPr>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obrzeża</w:t>
            </w:r>
          </w:p>
        </w:tc>
        <w:tc>
          <w:tcPr>
            <w:tcW w:w="1232" w:type="dxa"/>
            <w:tcBorders>
              <w:top w:val="nil"/>
              <w:left w:val="single" w:sz="6" w:space="0" w:color="auto"/>
              <w:bottom w:val="double" w:sz="6" w:space="0" w:color="auto"/>
              <w:right w:val="single" w:sz="6" w:space="0" w:color="auto"/>
            </w:tcBorders>
            <w:noWrap/>
            <w:tcMar>
              <w:top w:w="0" w:type="dxa"/>
              <w:left w:w="70" w:type="dxa"/>
              <w:bottom w:w="0" w:type="dxa"/>
              <w:right w:w="70" w:type="dxa"/>
            </w:tcMar>
            <w:hideMark/>
          </w:tcPr>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1</w:t>
            </w:r>
          </w:p>
        </w:tc>
        <w:tc>
          <w:tcPr>
            <w:tcW w:w="1232" w:type="dxa"/>
            <w:tcBorders>
              <w:top w:val="single" w:sz="6" w:space="0" w:color="auto"/>
              <w:left w:val="nil"/>
              <w:bottom w:val="double" w:sz="6" w:space="0" w:color="auto"/>
              <w:right w:val="single" w:sz="6" w:space="0" w:color="auto"/>
            </w:tcBorders>
            <w:noWrap/>
            <w:tcMar>
              <w:top w:w="0" w:type="dxa"/>
              <w:left w:w="70" w:type="dxa"/>
              <w:bottom w:w="0" w:type="dxa"/>
              <w:right w:w="70" w:type="dxa"/>
            </w:tcMar>
            <w:hideMark/>
          </w:tcPr>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b</w:t>
            </w:r>
          </w:p>
        </w:tc>
        <w:tc>
          <w:tcPr>
            <w:tcW w:w="1232" w:type="dxa"/>
            <w:tcBorders>
              <w:top w:val="single" w:sz="6" w:space="0" w:color="auto"/>
              <w:left w:val="nil"/>
              <w:bottom w:val="double" w:sz="6" w:space="0" w:color="auto"/>
              <w:right w:val="single" w:sz="6" w:space="0" w:color="auto"/>
            </w:tcBorders>
            <w:noWrap/>
            <w:tcMar>
              <w:top w:w="0" w:type="dxa"/>
              <w:left w:w="70" w:type="dxa"/>
              <w:bottom w:w="0" w:type="dxa"/>
              <w:right w:w="70" w:type="dxa"/>
            </w:tcMar>
            <w:hideMark/>
          </w:tcPr>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h</w:t>
            </w:r>
          </w:p>
        </w:tc>
        <w:tc>
          <w:tcPr>
            <w:tcW w:w="1265" w:type="dxa"/>
            <w:tcBorders>
              <w:top w:val="single" w:sz="6" w:space="0" w:color="auto"/>
              <w:left w:val="nil"/>
              <w:bottom w:val="double" w:sz="6" w:space="0" w:color="auto"/>
              <w:right w:val="single" w:sz="6" w:space="0" w:color="auto"/>
            </w:tcBorders>
            <w:noWrap/>
            <w:tcMar>
              <w:top w:w="0" w:type="dxa"/>
              <w:left w:w="70" w:type="dxa"/>
              <w:bottom w:w="0" w:type="dxa"/>
              <w:right w:w="70" w:type="dxa"/>
            </w:tcMar>
            <w:hideMark/>
          </w:tcPr>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val="en-US" w:eastAsia="pl-PL"/>
              </w:rPr>
              <w:t>r</w:t>
            </w:r>
          </w:p>
        </w:tc>
      </w:tr>
      <w:tr w:rsidR="00FD0F3A" w:rsidRPr="00FD0F3A" w:rsidTr="00FD0F3A">
        <w:tc>
          <w:tcPr>
            <w:tcW w:w="1346" w:type="dxa"/>
            <w:tcBorders>
              <w:top w:val="nil"/>
              <w:left w:val="single" w:sz="6" w:space="0" w:color="auto"/>
              <w:bottom w:val="single" w:sz="6" w:space="0" w:color="auto"/>
              <w:right w:val="nil"/>
            </w:tcBorders>
            <w:noWrap/>
            <w:tcMar>
              <w:top w:w="0" w:type="dxa"/>
              <w:left w:w="70" w:type="dxa"/>
              <w:bottom w:w="0" w:type="dxa"/>
              <w:right w:w="70" w:type="dxa"/>
            </w:tcMar>
            <w:hideMark/>
          </w:tcPr>
          <w:p w:rsidR="00FD0F3A" w:rsidRPr="00FD0F3A" w:rsidRDefault="00FD0F3A" w:rsidP="00FD0F3A">
            <w:pPr>
              <w:spacing w:before="180"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val="en-US" w:eastAsia="pl-PL"/>
              </w:rPr>
              <w:t>On</w:t>
            </w:r>
          </w:p>
        </w:tc>
        <w:tc>
          <w:tcPr>
            <w:tcW w:w="1232"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FD0F3A" w:rsidRPr="00FD0F3A" w:rsidRDefault="00FD0F3A" w:rsidP="00FD0F3A">
            <w:pPr>
              <w:spacing w:before="60"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val="en-US" w:eastAsia="pl-PL"/>
              </w:rPr>
              <w:t>75</w:t>
            </w:r>
          </w:p>
          <w:p w:rsidR="00FD0F3A" w:rsidRPr="00FD0F3A" w:rsidRDefault="00FD0F3A" w:rsidP="00FD0F3A">
            <w:pPr>
              <w:spacing w:after="6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val="en-US" w:eastAsia="pl-PL"/>
              </w:rPr>
              <w:t>100</w:t>
            </w:r>
          </w:p>
        </w:tc>
        <w:tc>
          <w:tcPr>
            <w:tcW w:w="1232" w:type="dxa"/>
            <w:tcBorders>
              <w:top w:val="nil"/>
              <w:left w:val="nil"/>
              <w:bottom w:val="single" w:sz="6" w:space="0" w:color="auto"/>
              <w:right w:val="single" w:sz="6" w:space="0" w:color="auto"/>
            </w:tcBorders>
            <w:noWrap/>
            <w:tcMar>
              <w:top w:w="0" w:type="dxa"/>
              <w:left w:w="70" w:type="dxa"/>
              <w:bottom w:w="0" w:type="dxa"/>
              <w:right w:w="70" w:type="dxa"/>
            </w:tcMar>
            <w:hideMark/>
          </w:tcPr>
          <w:p w:rsidR="00FD0F3A" w:rsidRPr="00FD0F3A" w:rsidRDefault="00FD0F3A" w:rsidP="00FD0F3A">
            <w:pPr>
              <w:spacing w:before="60"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val="en-US" w:eastAsia="pl-PL"/>
              </w:rPr>
              <w:t>6</w:t>
            </w:r>
          </w:p>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val="en-US" w:eastAsia="pl-PL"/>
              </w:rPr>
              <w:t>6</w:t>
            </w:r>
          </w:p>
        </w:tc>
        <w:tc>
          <w:tcPr>
            <w:tcW w:w="1232" w:type="dxa"/>
            <w:tcBorders>
              <w:top w:val="nil"/>
              <w:left w:val="nil"/>
              <w:bottom w:val="single" w:sz="6" w:space="0" w:color="auto"/>
              <w:right w:val="single" w:sz="6" w:space="0" w:color="auto"/>
            </w:tcBorders>
            <w:noWrap/>
            <w:tcMar>
              <w:top w:w="0" w:type="dxa"/>
              <w:left w:w="70" w:type="dxa"/>
              <w:bottom w:w="0" w:type="dxa"/>
              <w:right w:w="70" w:type="dxa"/>
            </w:tcMar>
            <w:hideMark/>
          </w:tcPr>
          <w:p w:rsidR="00FD0F3A" w:rsidRPr="00FD0F3A" w:rsidRDefault="00FD0F3A" w:rsidP="00FD0F3A">
            <w:pPr>
              <w:spacing w:before="60"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val="en-US" w:eastAsia="pl-PL"/>
              </w:rPr>
              <w:t>20</w:t>
            </w:r>
          </w:p>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val="en-US" w:eastAsia="pl-PL"/>
              </w:rPr>
              <w:t>20</w:t>
            </w:r>
          </w:p>
        </w:tc>
        <w:tc>
          <w:tcPr>
            <w:tcW w:w="1265" w:type="dxa"/>
            <w:tcBorders>
              <w:top w:val="nil"/>
              <w:left w:val="nil"/>
              <w:bottom w:val="single" w:sz="6" w:space="0" w:color="auto"/>
              <w:right w:val="single" w:sz="6" w:space="0" w:color="auto"/>
            </w:tcBorders>
            <w:noWrap/>
            <w:tcMar>
              <w:top w:w="0" w:type="dxa"/>
              <w:left w:w="70" w:type="dxa"/>
              <w:bottom w:w="0" w:type="dxa"/>
              <w:right w:w="70" w:type="dxa"/>
            </w:tcMar>
            <w:hideMark/>
          </w:tcPr>
          <w:p w:rsidR="00FD0F3A" w:rsidRPr="00FD0F3A" w:rsidRDefault="00FD0F3A" w:rsidP="00FD0F3A">
            <w:pPr>
              <w:spacing w:before="60"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val="en-US" w:eastAsia="pl-PL"/>
              </w:rPr>
              <w:t>3</w:t>
            </w:r>
          </w:p>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val="en-US" w:eastAsia="pl-PL"/>
              </w:rPr>
              <w:t>3</w:t>
            </w:r>
          </w:p>
        </w:tc>
      </w:tr>
      <w:tr w:rsidR="00FD0F3A" w:rsidRPr="00FD0F3A" w:rsidTr="00FD0F3A">
        <w:tc>
          <w:tcPr>
            <w:tcW w:w="1346" w:type="dxa"/>
            <w:tcBorders>
              <w:top w:val="nil"/>
              <w:left w:val="single" w:sz="6" w:space="0" w:color="auto"/>
              <w:bottom w:val="single" w:sz="6" w:space="0" w:color="auto"/>
              <w:right w:val="nil"/>
            </w:tcBorders>
            <w:noWrap/>
            <w:tcMar>
              <w:top w:w="0" w:type="dxa"/>
              <w:left w:w="70" w:type="dxa"/>
              <w:bottom w:w="0" w:type="dxa"/>
              <w:right w:w="70" w:type="dxa"/>
            </w:tcMar>
            <w:hideMark/>
          </w:tcPr>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val="en-US" w:eastAsia="pl-PL"/>
              </w:rPr>
              <w:t> </w:t>
            </w:r>
          </w:p>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proofErr w:type="spellStart"/>
            <w:r w:rsidRPr="00FD0F3A">
              <w:rPr>
                <w:rFonts w:ascii="Times New Roman" w:eastAsia="Times New Roman" w:hAnsi="Times New Roman" w:cs="Times New Roman"/>
                <w:sz w:val="20"/>
                <w:szCs w:val="20"/>
                <w:lang w:val="en-US" w:eastAsia="pl-PL"/>
              </w:rPr>
              <w:t>Ow</w:t>
            </w:r>
            <w:proofErr w:type="spellEnd"/>
          </w:p>
        </w:tc>
        <w:tc>
          <w:tcPr>
            <w:tcW w:w="1232"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FD0F3A" w:rsidRPr="00FD0F3A" w:rsidRDefault="00FD0F3A" w:rsidP="00FD0F3A">
            <w:pPr>
              <w:spacing w:before="60"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75</w:t>
            </w:r>
          </w:p>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90</w:t>
            </w:r>
          </w:p>
          <w:p w:rsidR="00FD0F3A" w:rsidRPr="00FD0F3A" w:rsidRDefault="00FD0F3A" w:rsidP="00FD0F3A">
            <w:pPr>
              <w:spacing w:after="6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100</w:t>
            </w:r>
          </w:p>
        </w:tc>
        <w:tc>
          <w:tcPr>
            <w:tcW w:w="1232" w:type="dxa"/>
            <w:tcBorders>
              <w:top w:val="nil"/>
              <w:left w:val="nil"/>
              <w:bottom w:val="single" w:sz="6" w:space="0" w:color="auto"/>
              <w:right w:val="single" w:sz="6" w:space="0" w:color="auto"/>
            </w:tcBorders>
            <w:noWrap/>
            <w:tcMar>
              <w:top w:w="0" w:type="dxa"/>
              <w:left w:w="70" w:type="dxa"/>
              <w:bottom w:w="0" w:type="dxa"/>
              <w:right w:w="70" w:type="dxa"/>
            </w:tcMar>
            <w:hideMark/>
          </w:tcPr>
          <w:p w:rsidR="00FD0F3A" w:rsidRPr="00FD0F3A" w:rsidRDefault="00FD0F3A" w:rsidP="00FD0F3A">
            <w:pPr>
              <w:spacing w:before="60"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8</w:t>
            </w:r>
          </w:p>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8</w:t>
            </w:r>
          </w:p>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8</w:t>
            </w:r>
          </w:p>
        </w:tc>
        <w:tc>
          <w:tcPr>
            <w:tcW w:w="1232" w:type="dxa"/>
            <w:tcBorders>
              <w:top w:val="nil"/>
              <w:left w:val="nil"/>
              <w:bottom w:val="single" w:sz="6" w:space="0" w:color="auto"/>
              <w:right w:val="single" w:sz="6" w:space="0" w:color="auto"/>
            </w:tcBorders>
            <w:noWrap/>
            <w:tcMar>
              <w:top w:w="0" w:type="dxa"/>
              <w:left w:w="70" w:type="dxa"/>
              <w:bottom w:w="0" w:type="dxa"/>
              <w:right w:w="70" w:type="dxa"/>
            </w:tcMar>
            <w:hideMark/>
          </w:tcPr>
          <w:p w:rsidR="00FD0F3A" w:rsidRPr="00FD0F3A" w:rsidRDefault="00FD0F3A" w:rsidP="00FD0F3A">
            <w:pPr>
              <w:spacing w:before="60"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30</w:t>
            </w:r>
          </w:p>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24</w:t>
            </w:r>
          </w:p>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30</w:t>
            </w:r>
          </w:p>
        </w:tc>
        <w:tc>
          <w:tcPr>
            <w:tcW w:w="1265" w:type="dxa"/>
            <w:tcBorders>
              <w:top w:val="nil"/>
              <w:left w:val="nil"/>
              <w:bottom w:val="single" w:sz="6" w:space="0" w:color="auto"/>
              <w:right w:val="single" w:sz="6" w:space="0" w:color="auto"/>
            </w:tcBorders>
            <w:noWrap/>
            <w:tcMar>
              <w:top w:w="0" w:type="dxa"/>
              <w:left w:w="70" w:type="dxa"/>
              <w:bottom w:w="0" w:type="dxa"/>
              <w:right w:w="70" w:type="dxa"/>
            </w:tcMar>
            <w:hideMark/>
          </w:tcPr>
          <w:p w:rsidR="00FD0F3A" w:rsidRPr="00FD0F3A" w:rsidRDefault="00FD0F3A" w:rsidP="00FD0F3A">
            <w:pPr>
              <w:spacing w:before="60"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3</w:t>
            </w:r>
          </w:p>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3</w:t>
            </w:r>
          </w:p>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3</w:t>
            </w:r>
          </w:p>
        </w:tc>
      </w:tr>
    </w:tbl>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w:t>
      </w:r>
    </w:p>
    <w:p w:rsidR="00FD0F3A" w:rsidRPr="00FD0F3A" w:rsidRDefault="00FD0F3A" w:rsidP="00FD0F3A">
      <w:pPr>
        <w:spacing w:before="120"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b/>
          <w:bCs/>
          <w:color w:val="000000"/>
          <w:sz w:val="20"/>
          <w:szCs w:val="20"/>
          <w:lang w:eastAsia="pl-PL"/>
        </w:rPr>
        <w:t>2.4.2. </w:t>
      </w:r>
      <w:r w:rsidRPr="00FD0F3A">
        <w:rPr>
          <w:rFonts w:ascii="Times New Roman" w:eastAsia="Times New Roman" w:hAnsi="Times New Roman" w:cs="Times New Roman"/>
          <w:color w:val="000000"/>
          <w:sz w:val="20"/>
          <w:szCs w:val="20"/>
          <w:lang w:eastAsia="pl-PL"/>
        </w:rPr>
        <w:t>Dopuszczalne odchyłki wymiarów obrzeży</w:t>
      </w:r>
    </w:p>
    <w:p w:rsidR="00FD0F3A" w:rsidRPr="00FD0F3A" w:rsidRDefault="00FD0F3A" w:rsidP="00FD0F3A">
      <w:pPr>
        <w:spacing w:before="120"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Dopuszczalne odchyłki wymiarów obrzeży podano w tablicy 2.</w:t>
      </w:r>
    </w:p>
    <w:p w:rsidR="00FD0F3A" w:rsidRPr="00FD0F3A" w:rsidRDefault="00FD0F3A" w:rsidP="00FD0F3A">
      <w:pPr>
        <w:spacing w:before="120"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w:t>
      </w:r>
    </w:p>
    <w:p w:rsidR="00FD0F3A" w:rsidRPr="00FD0F3A" w:rsidRDefault="00FD0F3A" w:rsidP="00FD0F3A">
      <w:pPr>
        <w:spacing w:after="12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Tablica 2. Dopuszczalne odchyłki wymiarów obrzeży</w:t>
      </w:r>
    </w:p>
    <w:tbl>
      <w:tblPr>
        <w:tblW w:w="0" w:type="auto"/>
        <w:tblCellMar>
          <w:left w:w="0" w:type="dxa"/>
          <w:right w:w="0" w:type="dxa"/>
        </w:tblCellMar>
        <w:tblLook w:val="04A0"/>
      </w:tblPr>
      <w:tblGrid>
        <w:gridCol w:w="2338"/>
        <w:gridCol w:w="2586"/>
        <w:gridCol w:w="2586"/>
      </w:tblGrid>
      <w:tr w:rsidR="00FD0F3A" w:rsidRPr="00FD0F3A" w:rsidTr="00FD0F3A">
        <w:tc>
          <w:tcPr>
            <w:tcW w:w="2338" w:type="dxa"/>
            <w:tcBorders>
              <w:top w:val="single" w:sz="6" w:space="0" w:color="auto"/>
              <w:left w:val="single" w:sz="6" w:space="0" w:color="auto"/>
              <w:bottom w:val="nil"/>
              <w:right w:val="nil"/>
            </w:tcBorders>
            <w:noWrap/>
            <w:tcMar>
              <w:top w:w="0" w:type="dxa"/>
              <w:left w:w="70" w:type="dxa"/>
              <w:bottom w:w="0" w:type="dxa"/>
              <w:right w:w="70" w:type="dxa"/>
            </w:tcMar>
            <w:hideMark/>
          </w:tcPr>
          <w:p w:rsidR="00FD0F3A" w:rsidRPr="00FD0F3A" w:rsidRDefault="00FD0F3A" w:rsidP="00FD0F3A">
            <w:pPr>
              <w:spacing w:before="120"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Rodzaj</w:t>
            </w:r>
          </w:p>
        </w:tc>
        <w:tc>
          <w:tcPr>
            <w:tcW w:w="5172" w:type="dxa"/>
            <w:gridSpan w:val="2"/>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FD0F3A" w:rsidRPr="00FD0F3A" w:rsidRDefault="00FD0F3A" w:rsidP="00FD0F3A">
            <w:pPr>
              <w:spacing w:before="60" w:after="6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Dopuszczalna odchyłka,   m</w:t>
            </w:r>
          </w:p>
        </w:tc>
      </w:tr>
      <w:tr w:rsidR="00FD0F3A" w:rsidRPr="00FD0F3A" w:rsidTr="00FD0F3A">
        <w:tc>
          <w:tcPr>
            <w:tcW w:w="2338" w:type="dxa"/>
            <w:tcBorders>
              <w:top w:val="nil"/>
              <w:left w:val="single" w:sz="6" w:space="0" w:color="auto"/>
              <w:bottom w:val="double" w:sz="6" w:space="0" w:color="auto"/>
              <w:right w:val="nil"/>
            </w:tcBorders>
            <w:noWrap/>
            <w:tcMar>
              <w:top w:w="0" w:type="dxa"/>
              <w:left w:w="70" w:type="dxa"/>
              <w:bottom w:w="0" w:type="dxa"/>
              <w:right w:w="70" w:type="dxa"/>
            </w:tcMar>
            <w:hideMark/>
          </w:tcPr>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wymiaru</w:t>
            </w:r>
          </w:p>
        </w:tc>
        <w:tc>
          <w:tcPr>
            <w:tcW w:w="2586" w:type="dxa"/>
            <w:tcBorders>
              <w:top w:val="nil"/>
              <w:left w:val="single" w:sz="6" w:space="0" w:color="auto"/>
              <w:bottom w:val="double" w:sz="6" w:space="0" w:color="auto"/>
              <w:right w:val="single" w:sz="6" w:space="0" w:color="auto"/>
            </w:tcBorders>
            <w:noWrap/>
            <w:tcMar>
              <w:top w:w="0" w:type="dxa"/>
              <w:left w:w="70" w:type="dxa"/>
              <w:bottom w:w="0" w:type="dxa"/>
              <w:right w:w="70" w:type="dxa"/>
            </w:tcMar>
            <w:hideMark/>
          </w:tcPr>
          <w:p w:rsidR="00FD0F3A" w:rsidRPr="00FD0F3A" w:rsidRDefault="00FD0F3A" w:rsidP="00FD0F3A">
            <w:pPr>
              <w:spacing w:before="60" w:after="6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Gatunek 1</w:t>
            </w:r>
          </w:p>
        </w:tc>
        <w:tc>
          <w:tcPr>
            <w:tcW w:w="2586" w:type="dxa"/>
            <w:tcBorders>
              <w:top w:val="single" w:sz="6" w:space="0" w:color="auto"/>
              <w:left w:val="nil"/>
              <w:bottom w:val="double" w:sz="6" w:space="0" w:color="auto"/>
              <w:right w:val="single" w:sz="6" w:space="0" w:color="auto"/>
            </w:tcBorders>
            <w:noWrap/>
            <w:tcMar>
              <w:top w:w="0" w:type="dxa"/>
              <w:left w:w="70" w:type="dxa"/>
              <w:bottom w:w="0" w:type="dxa"/>
              <w:right w:w="70" w:type="dxa"/>
            </w:tcMar>
            <w:hideMark/>
          </w:tcPr>
          <w:p w:rsidR="00FD0F3A" w:rsidRPr="00FD0F3A" w:rsidRDefault="00FD0F3A" w:rsidP="00FD0F3A">
            <w:pPr>
              <w:spacing w:before="60" w:after="6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Gatunek 2</w:t>
            </w:r>
          </w:p>
        </w:tc>
      </w:tr>
      <w:tr w:rsidR="00FD0F3A" w:rsidRPr="00FD0F3A" w:rsidTr="00FD0F3A">
        <w:tc>
          <w:tcPr>
            <w:tcW w:w="2338" w:type="dxa"/>
            <w:tcBorders>
              <w:top w:val="nil"/>
              <w:left w:val="single" w:sz="6" w:space="0" w:color="auto"/>
              <w:bottom w:val="single" w:sz="6" w:space="0" w:color="auto"/>
              <w:right w:val="nil"/>
            </w:tcBorders>
            <w:noWrap/>
            <w:tcMar>
              <w:top w:w="0" w:type="dxa"/>
              <w:left w:w="70" w:type="dxa"/>
              <w:bottom w:w="0" w:type="dxa"/>
              <w:right w:w="70" w:type="dxa"/>
            </w:tcMar>
            <w:hideMark/>
          </w:tcPr>
          <w:p w:rsidR="00FD0F3A" w:rsidRPr="00FD0F3A" w:rsidRDefault="00FD0F3A" w:rsidP="00FD0F3A">
            <w:pPr>
              <w:spacing w:before="60" w:after="6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l</w:t>
            </w:r>
          </w:p>
        </w:tc>
        <w:tc>
          <w:tcPr>
            <w:tcW w:w="2586"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FD0F3A" w:rsidRPr="00FD0F3A" w:rsidRDefault="00FD0F3A" w:rsidP="00FD0F3A">
            <w:pPr>
              <w:spacing w:before="60" w:after="60" w:line="240" w:lineRule="auto"/>
              <w:jc w:val="center"/>
              <w:rPr>
                <w:rFonts w:ascii="Times New Roman" w:eastAsia="Times New Roman" w:hAnsi="Times New Roman" w:cs="Times New Roman"/>
                <w:sz w:val="20"/>
                <w:szCs w:val="20"/>
                <w:lang w:eastAsia="pl-PL"/>
              </w:rPr>
            </w:pPr>
            <w:r w:rsidRPr="00FD0F3A">
              <w:rPr>
                <w:rFonts w:ascii="Symbol" w:eastAsia="Times New Roman" w:hAnsi="Symbol" w:cs="Times New Roman"/>
                <w:sz w:val="20"/>
                <w:szCs w:val="20"/>
                <w:lang w:eastAsia="pl-PL"/>
              </w:rPr>
              <w:t></w:t>
            </w:r>
            <w:r w:rsidRPr="00FD0F3A">
              <w:rPr>
                <w:rFonts w:ascii="Times New Roman" w:eastAsia="Times New Roman" w:hAnsi="Times New Roman" w:cs="Times New Roman"/>
                <w:sz w:val="20"/>
                <w:szCs w:val="20"/>
                <w:lang w:eastAsia="pl-PL"/>
              </w:rPr>
              <w:t> 8</w:t>
            </w:r>
          </w:p>
        </w:tc>
        <w:tc>
          <w:tcPr>
            <w:tcW w:w="2586" w:type="dxa"/>
            <w:tcBorders>
              <w:top w:val="nil"/>
              <w:left w:val="nil"/>
              <w:bottom w:val="single" w:sz="6" w:space="0" w:color="auto"/>
              <w:right w:val="single" w:sz="6" w:space="0" w:color="auto"/>
            </w:tcBorders>
            <w:noWrap/>
            <w:tcMar>
              <w:top w:w="0" w:type="dxa"/>
              <w:left w:w="70" w:type="dxa"/>
              <w:bottom w:w="0" w:type="dxa"/>
              <w:right w:w="70" w:type="dxa"/>
            </w:tcMar>
            <w:hideMark/>
          </w:tcPr>
          <w:p w:rsidR="00FD0F3A" w:rsidRPr="00FD0F3A" w:rsidRDefault="00FD0F3A" w:rsidP="00FD0F3A">
            <w:pPr>
              <w:spacing w:before="60" w:after="60" w:line="240" w:lineRule="auto"/>
              <w:jc w:val="center"/>
              <w:rPr>
                <w:rFonts w:ascii="Times New Roman" w:eastAsia="Times New Roman" w:hAnsi="Times New Roman" w:cs="Times New Roman"/>
                <w:sz w:val="20"/>
                <w:szCs w:val="20"/>
                <w:lang w:eastAsia="pl-PL"/>
              </w:rPr>
            </w:pPr>
            <w:r w:rsidRPr="00FD0F3A">
              <w:rPr>
                <w:rFonts w:ascii="Symbol" w:eastAsia="Times New Roman" w:hAnsi="Symbol" w:cs="Times New Roman"/>
                <w:sz w:val="20"/>
                <w:szCs w:val="20"/>
                <w:lang w:eastAsia="pl-PL"/>
              </w:rPr>
              <w:t></w:t>
            </w:r>
            <w:r w:rsidRPr="00FD0F3A">
              <w:rPr>
                <w:rFonts w:ascii="Times New Roman" w:eastAsia="Times New Roman" w:hAnsi="Times New Roman" w:cs="Times New Roman"/>
                <w:sz w:val="20"/>
                <w:szCs w:val="20"/>
                <w:lang w:eastAsia="pl-PL"/>
              </w:rPr>
              <w:t> 12</w:t>
            </w:r>
          </w:p>
        </w:tc>
      </w:tr>
      <w:tr w:rsidR="00FD0F3A" w:rsidRPr="00FD0F3A" w:rsidTr="00FD0F3A">
        <w:tc>
          <w:tcPr>
            <w:tcW w:w="2338" w:type="dxa"/>
            <w:tcBorders>
              <w:top w:val="nil"/>
              <w:left w:val="single" w:sz="6" w:space="0" w:color="auto"/>
              <w:bottom w:val="single" w:sz="6" w:space="0" w:color="auto"/>
              <w:right w:val="nil"/>
            </w:tcBorders>
            <w:noWrap/>
            <w:tcMar>
              <w:top w:w="0" w:type="dxa"/>
              <w:left w:w="70" w:type="dxa"/>
              <w:bottom w:w="0" w:type="dxa"/>
              <w:right w:w="70" w:type="dxa"/>
            </w:tcMar>
            <w:hideMark/>
          </w:tcPr>
          <w:p w:rsidR="00FD0F3A" w:rsidRPr="00FD0F3A" w:rsidRDefault="00FD0F3A" w:rsidP="00FD0F3A">
            <w:pPr>
              <w:spacing w:before="60" w:after="6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b,   h</w:t>
            </w:r>
          </w:p>
        </w:tc>
        <w:tc>
          <w:tcPr>
            <w:tcW w:w="2586"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FD0F3A" w:rsidRPr="00FD0F3A" w:rsidRDefault="00FD0F3A" w:rsidP="00FD0F3A">
            <w:pPr>
              <w:spacing w:before="60" w:after="60" w:line="240" w:lineRule="auto"/>
              <w:jc w:val="center"/>
              <w:rPr>
                <w:rFonts w:ascii="Times New Roman" w:eastAsia="Times New Roman" w:hAnsi="Times New Roman" w:cs="Times New Roman"/>
                <w:sz w:val="20"/>
                <w:szCs w:val="20"/>
                <w:lang w:eastAsia="pl-PL"/>
              </w:rPr>
            </w:pPr>
            <w:r w:rsidRPr="00FD0F3A">
              <w:rPr>
                <w:rFonts w:ascii="Symbol" w:eastAsia="Times New Roman" w:hAnsi="Symbol" w:cs="Times New Roman"/>
                <w:sz w:val="20"/>
                <w:szCs w:val="20"/>
                <w:lang w:eastAsia="pl-PL"/>
              </w:rPr>
              <w:t></w:t>
            </w:r>
            <w:r w:rsidRPr="00FD0F3A">
              <w:rPr>
                <w:rFonts w:ascii="Times New Roman" w:eastAsia="Times New Roman" w:hAnsi="Times New Roman" w:cs="Times New Roman"/>
                <w:sz w:val="20"/>
                <w:szCs w:val="20"/>
                <w:lang w:eastAsia="pl-PL"/>
              </w:rPr>
              <w:t> 3</w:t>
            </w:r>
          </w:p>
        </w:tc>
        <w:tc>
          <w:tcPr>
            <w:tcW w:w="2586" w:type="dxa"/>
            <w:tcBorders>
              <w:top w:val="nil"/>
              <w:left w:val="nil"/>
              <w:bottom w:val="single" w:sz="6" w:space="0" w:color="auto"/>
              <w:right w:val="single" w:sz="6" w:space="0" w:color="auto"/>
            </w:tcBorders>
            <w:noWrap/>
            <w:tcMar>
              <w:top w:w="0" w:type="dxa"/>
              <w:left w:w="70" w:type="dxa"/>
              <w:bottom w:w="0" w:type="dxa"/>
              <w:right w:w="70" w:type="dxa"/>
            </w:tcMar>
            <w:hideMark/>
          </w:tcPr>
          <w:p w:rsidR="00FD0F3A" w:rsidRPr="00FD0F3A" w:rsidRDefault="00FD0F3A" w:rsidP="00FD0F3A">
            <w:pPr>
              <w:spacing w:before="60" w:after="60" w:line="240" w:lineRule="auto"/>
              <w:jc w:val="center"/>
              <w:rPr>
                <w:rFonts w:ascii="Times New Roman" w:eastAsia="Times New Roman" w:hAnsi="Times New Roman" w:cs="Times New Roman"/>
                <w:sz w:val="20"/>
                <w:szCs w:val="20"/>
                <w:lang w:eastAsia="pl-PL"/>
              </w:rPr>
            </w:pPr>
            <w:r w:rsidRPr="00FD0F3A">
              <w:rPr>
                <w:rFonts w:ascii="Symbol" w:eastAsia="Times New Roman" w:hAnsi="Symbol" w:cs="Times New Roman"/>
                <w:sz w:val="20"/>
                <w:szCs w:val="20"/>
                <w:lang w:eastAsia="pl-PL"/>
              </w:rPr>
              <w:t></w:t>
            </w:r>
            <w:r w:rsidRPr="00FD0F3A">
              <w:rPr>
                <w:rFonts w:ascii="Times New Roman" w:eastAsia="Times New Roman" w:hAnsi="Times New Roman" w:cs="Times New Roman"/>
                <w:sz w:val="20"/>
                <w:szCs w:val="20"/>
                <w:lang w:eastAsia="pl-PL"/>
              </w:rPr>
              <w:t> 3</w:t>
            </w:r>
          </w:p>
        </w:tc>
      </w:tr>
    </w:tbl>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w:t>
      </w:r>
    </w:p>
    <w:p w:rsidR="00FD0F3A" w:rsidRPr="00FD0F3A" w:rsidRDefault="00FD0F3A" w:rsidP="00FD0F3A">
      <w:pPr>
        <w:spacing w:before="120"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b/>
          <w:bCs/>
          <w:color w:val="000000"/>
          <w:sz w:val="20"/>
          <w:szCs w:val="20"/>
          <w:lang w:eastAsia="pl-PL"/>
        </w:rPr>
        <w:t>2.4.3. </w:t>
      </w:r>
      <w:r w:rsidRPr="00FD0F3A">
        <w:rPr>
          <w:rFonts w:ascii="Times New Roman" w:eastAsia="Times New Roman" w:hAnsi="Times New Roman" w:cs="Times New Roman"/>
          <w:color w:val="000000"/>
          <w:sz w:val="20"/>
          <w:szCs w:val="20"/>
          <w:lang w:eastAsia="pl-PL"/>
        </w:rPr>
        <w:t>Dopuszczalne wady i uszkodzenia obrzeży</w:t>
      </w:r>
    </w:p>
    <w:p w:rsidR="00FD0F3A" w:rsidRPr="00FD0F3A" w:rsidRDefault="00FD0F3A" w:rsidP="00FD0F3A">
      <w:pPr>
        <w:spacing w:before="120"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Powierzchnie obrzeży powinny być bez rys, pęknięć i ubytków betonu, o fakturze z formy lub zatartej. Krawędzie elementów powinny być równe i proste.</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Dopuszczalne wady oraz uszkodzenia powierzchni i krawędzi elementów nie powinny przekraczać wartości podanych w tablicy 3.</w:t>
      </w:r>
    </w:p>
    <w:p w:rsidR="00FD0F3A" w:rsidRPr="00FD0F3A" w:rsidRDefault="00FD0F3A" w:rsidP="00FD0F3A">
      <w:pPr>
        <w:spacing w:before="120" w:after="12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Tablica 3. Dopuszczalne wady i uszkodzenia obrzeży</w:t>
      </w:r>
    </w:p>
    <w:tbl>
      <w:tblPr>
        <w:tblW w:w="0" w:type="auto"/>
        <w:tblCellMar>
          <w:left w:w="0" w:type="dxa"/>
          <w:right w:w="0" w:type="dxa"/>
        </w:tblCellMar>
        <w:tblLook w:val="04A0"/>
      </w:tblPr>
      <w:tblGrid>
        <w:gridCol w:w="1913"/>
        <w:gridCol w:w="3119"/>
        <w:gridCol w:w="1239"/>
        <w:gridCol w:w="1239"/>
      </w:tblGrid>
      <w:tr w:rsidR="00FD0F3A" w:rsidRPr="00FD0F3A" w:rsidTr="00FD0F3A">
        <w:tc>
          <w:tcPr>
            <w:tcW w:w="5032" w:type="dxa"/>
            <w:gridSpan w:val="2"/>
            <w:tcBorders>
              <w:top w:val="single" w:sz="6" w:space="0" w:color="auto"/>
              <w:left w:val="single" w:sz="6" w:space="0" w:color="auto"/>
              <w:bottom w:val="nil"/>
              <w:right w:val="nil"/>
            </w:tcBorders>
            <w:noWrap/>
            <w:tcMar>
              <w:top w:w="0" w:type="dxa"/>
              <w:left w:w="70" w:type="dxa"/>
              <w:bottom w:w="0" w:type="dxa"/>
              <w:right w:w="70" w:type="dxa"/>
            </w:tcMar>
            <w:hideMark/>
          </w:tcPr>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 </w:t>
            </w:r>
          </w:p>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Rodzaj wad i uszkodzeń</w:t>
            </w:r>
          </w:p>
        </w:tc>
        <w:tc>
          <w:tcPr>
            <w:tcW w:w="2478" w:type="dxa"/>
            <w:gridSpan w:val="2"/>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Dopuszczalna wielkość</w:t>
            </w:r>
          </w:p>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wad i uszkodzeń</w:t>
            </w:r>
          </w:p>
        </w:tc>
      </w:tr>
      <w:tr w:rsidR="00FD0F3A" w:rsidRPr="00FD0F3A" w:rsidTr="00FD0F3A">
        <w:tc>
          <w:tcPr>
            <w:tcW w:w="5032" w:type="dxa"/>
            <w:gridSpan w:val="2"/>
            <w:tcBorders>
              <w:top w:val="nil"/>
              <w:left w:val="single" w:sz="6" w:space="0" w:color="auto"/>
              <w:bottom w:val="double" w:sz="6" w:space="0" w:color="auto"/>
              <w:right w:val="nil"/>
            </w:tcBorders>
            <w:noWrap/>
            <w:tcMar>
              <w:top w:w="0" w:type="dxa"/>
              <w:left w:w="70" w:type="dxa"/>
              <w:bottom w:w="0" w:type="dxa"/>
              <w:right w:w="70" w:type="dxa"/>
            </w:tcMar>
            <w:hideMark/>
          </w:tcPr>
          <w:p w:rsidR="00FD0F3A" w:rsidRPr="00FD0F3A" w:rsidRDefault="00FD0F3A" w:rsidP="00FD0F3A">
            <w:pPr>
              <w:spacing w:after="0" w:line="240" w:lineRule="auto"/>
              <w:jc w:val="both"/>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 </w:t>
            </w:r>
          </w:p>
        </w:tc>
        <w:tc>
          <w:tcPr>
            <w:tcW w:w="1239" w:type="dxa"/>
            <w:tcBorders>
              <w:top w:val="nil"/>
              <w:left w:val="single" w:sz="6" w:space="0" w:color="auto"/>
              <w:bottom w:val="double" w:sz="6" w:space="0" w:color="auto"/>
              <w:right w:val="single" w:sz="6" w:space="0" w:color="auto"/>
            </w:tcBorders>
            <w:noWrap/>
            <w:tcMar>
              <w:top w:w="0" w:type="dxa"/>
              <w:left w:w="70" w:type="dxa"/>
              <w:bottom w:w="0" w:type="dxa"/>
              <w:right w:w="70" w:type="dxa"/>
            </w:tcMar>
            <w:hideMark/>
          </w:tcPr>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Gatunek 1</w:t>
            </w:r>
          </w:p>
        </w:tc>
        <w:tc>
          <w:tcPr>
            <w:tcW w:w="1239" w:type="dxa"/>
            <w:tcBorders>
              <w:top w:val="single" w:sz="6" w:space="0" w:color="auto"/>
              <w:left w:val="nil"/>
              <w:bottom w:val="double" w:sz="6" w:space="0" w:color="auto"/>
              <w:right w:val="single" w:sz="6" w:space="0" w:color="auto"/>
            </w:tcBorders>
            <w:noWrap/>
            <w:tcMar>
              <w:top w:w="0" w:type="dxa"/>
              <w:left w:w="70" w:type="dxa"/>
              <w:bottom w:w="0" w:type="dxa"/>
              <w:right w:w="70" w:type="dxa"/>
            </w:tcMar>
            <w:hideMark/>
          </w:tcPr>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Gatunek 2</w:t>
            </w:r>
          </w:p>
        </w:tc>
      </w:tr>
      <w:tr w:rsidR="00FD0F3A" w:rsidRPr="00FD0F3A" w:rsidTr="00FD0F3A">
        <w:tc>
          <w:tcPr>
            <w:tcW w:w="5032" w:type="dxa"/>
            <w:gridSpan w:val="2"/>
            <w:tcBorders>
              <w:top w:val="nil"/>
              <w:left w:val="single" w:sz="6" w:space="0" w:color="auto"/>
              <w:bottom w:val="nil"/>
              <w:right w:val="nil"/>
            </w:tcBorders>
            <w:noWrap/>
            <w:tcMar>
              <w:top w:w="0" w:type="dxa"/>
              <w:left w:w="70" w:type="dxa"/>
              <w:bottom w:w="0" w:type="dxa"/>
              <w:right w:w="70" w:type="dxa"/>
            </w:tcMar>
            <w:hideMark/>
          </w:tcPr>
          <w:p w:rsidR="00FD0F3A" w:rsidRPr="00FD0F3A" w:rsidRDefault="00FD0F3A" w:rsidP="00FD0F3A">
            <w:pPr>
              <w:spacing w:before="60" w:after="60" w:line="240" w:lineRule="auto"/>
              <w:jc w:val="both"/>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Wklęsłość lub wypukłość powierzchni i krawędzi w mm</w:t>
            </w:r>
          </w:p>
        </w:tc>
        <w:tc>
          <w:tcPr>
            <w:tcW w:w="1239"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FD0F3A" w:rsidRPr="00FD0F3A" w:rsidRDefault="00FD0F3A" w:rsidP="00FD0F3A">
            <w:pPr>
              <w:spacing w:before="60" w:after="6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2</w:t>
            </w:r>
          </w:p>
        </w:tc>
        <w:tc>
          <w:tcPr>
            <w:tcW w:w="1239" w:type="dxa"/>
            <w:tcBorders>
              <w:top w:val="nil"/>
              <w:left w:val="nil"/>
              <w:bottom w:val="single" w:sz="6" w:space="0" w:color="auto"/>
              <w:right w:val="single" w:sz="6" w:space="0" w:color="auto"/>
            </w:tcBorders>
            <w:noWrap/>
            <w:tcMar>
              <w:top w:w="0" w:type="dxa"/>
              <w:left w:w="70" w:type="dxa"/>
              <w:bottom w:w="0" w:type="dxa"/>
              <w:right w:w="70" w:type="dxa"/>
            </w:tcMar>
            <w:hideMark/>
          </w:tcPr>
          <w:p w:rsidR="00FD0F3A" w:rsidRPr="00FD0F3A" w:rsidRDefault="00FD0F3A" w:rsidP="00FD0F3A">
            <w:pPr>
              <w:spacing w:before="60" w:after="6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3</w:t>
            </w:r>
          </w:p>
        </w:tc>
      </w:tr>
      <w:tr w:rsidR="00FD0F3A" w:rsidRPr="00FD0F3A" w:rsidTr="00FD0F3A">
        <w:tc>
          <w:tcPr>
            <w:tcW w:w="1913" w:type="dxa"/>
            <w:tcBorders>
              <w:top w:val="single" w:sz="6" w:space="0" w:color="auto"/>
              <w:left w:val="single" w:sz="6" w:space="0" w:color="auto"/>
              <w:bottom w:val="nil"/>
              <w:right w:val="nil"/>
            </w:tcBorders>
            <w:noWrap/>
            <w:tcMar>
              <w:top w:w="0" w:type="dxa"/>
              <w:left w:w="70" w:type="dxa"/>
              <w:bottom w:w="0" w:type="dxa"/>
              <w:right w:w="70" w:type="dxa"/>
            </w:tcMar>
            <w:hideMark/>
          </w:tcPr>
          <w:p w:rsidR="00FD0F3A" w:rsidRPr="00FD0F3A" w:rsidRDefault="00FD0F3A" w:rsidP="00FD0F3A">
            <w:pPr>
              <w:spacing w:after="0" w:line="240" w:lineRule="auto"/>
              <w:jc w:val="both"/>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Szczerby</w:t>
            </w:r>
          </w:p>
          <w:p w:rsidR="00FD0F3A" w:rsidRPr="00FD0F3A" w:rsidRDefault="00FD0F3A" w:rsidP="00FD0F3A">
            <w:pPr>
              <w:spacing w:after="0" w:line="240" w:lineRule="auto"/>
              <w:jc w:val="both"/>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i uszkodzenia</w:t>
            </w:r>
          </w:p>
        </w:tc>
        <w:tc>
          <w:tcPr>
            <w:tcW w:w="3119"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FD0F3A" w:rsidRPr="00FD0F3A" w:rsidRDefault="00FD0F3A" w:rsidP="00FD0F3A">
            <w:pPr>
              <w:spacing w:after="0" w:line="240" w:lineRule="auto"/>
              <w:jc w:val="both"/>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ograniczających powierzchnie górne (ścieralne)</w:t>
            </w:r>
          </w:p>
        </w:tc>
        <w:tc>
          <w:tcPr>
            <w:tcW w:w="2477" w:type="dxa"/>
            <w:gridSpan w:val="2"/>
            <w:tcBorders>
              <w:top w:val="nil"/>
              <w:left w:val="nil"/>
              <w:bottom w:val="single" w:sz="6" w:space="0" w:color="auto"/>
              <w:right w:val="single" w:sz="6" w:space="0" w:color="auto"/>
            </w:tcBorders>
            <w:noWrap/>
            <w:tcMar>
              <w:top w:w="0" w:type="dxa"/>
              <w:left w:w="70" w:type="dxa"/>
              <w:bottom w:w="0" w:type="dxa"/>
              <w:right w:w="70" w:type="dxa"/>
            </w:tcMar>
            <w:hideMark/>
          </w:tcPr>
          <w:p w:rsidR="00FD0F3A" w:rsidRPr="00FD0F3A" w:rsidRDefault="00FD0F3A" w:rsidP="00FD0F3A">
            <w:pPr>
              <w:spacing w:before="120"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niedopuszczalne</w:t>
            </w:r>
          </w:p>
        </w:tc>
      </w:tr>
      <w:tr w:rsidR="00FD0F3A" w:rsidRPr="00FD0F3A" w:rsidTr="00FD0F3A">
        <w:tc>
          <w:tcPr>
            <w:tcW w:w="1913" w:type="dxa"/>
            <w:tcBorders>
              <w:top w:val="nil"/>
              <w:left w:val="single" w:sz="6" w:space="0" w:color="auto"/>
              <w:bottom w:val="nil"/>
              <w:right w:val="nil"/>
            </w:tcBorders>
            <w:noWrap/>
            <w:tcMar>
              <w:top w:w="0" w:type="dxa"/>
              <w:left w:w="70" w:type="dxa"/>
              <w:bottom w:w="0" w:type="dxa"/>
              <w:right w:w="70" w:type="dxa"/>
            </w:tcMar>
            <w:hideMark/>
          </w:tcPr>
          <w:p w:rsidR="00FD0F3A" w:rsidRPr="00FD0F3A" w:rsidRDefault="00FD0F3A" w:rsidP="00FD0F3A">
            <w:pPr>
              <w:spacing w:after="0" w:line="240" w:lineRule="auto"/>
              <w:jc w:val="both"/>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krawędzi i naroży</w:t>
            </w:r>
          </w:p>
        </w:tc>
        <w:tc>
          <w:tcPr>
            <w:tcW w:w="3119" w:type="dxa"/>
            <w:tcBorders>
              <w:top w:val="nil"/>
              <w:left w:val="single" w:sz="6" w:space="0" w:color="auto"/>
              <w:bottom w:val="nil"/>
              <w:right w:val="single" w:sz="6" w:space="0" w:color="auto"/>
            </w:tcBorders>
            <w:noWrap/>
            <w:tcMar>
              <w:top w:w="0" w:type="dxa"/>
              <w:left w:w="70" w:type="dxa"/>
              <w:bottom w:w="0" w:type="dxa"/>
              <w:right w:w="70" w:type="dxa"/>
            </w:tcMar>
            <w:hideMark/>
          </w:tcPr>
          <w:p w:rsidR="00FD0F3A" w:rsidRPr="00FD0F3A" w:rsidRDefault="00FD0F3A" w:rsidP="00FD0F3A">
            <w:pPr>
              <w:spacing w:after="0" w:line="240" w:lineRule="auto"/>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ograniczających   pozostałe powierzchnie:</w:t>
            </w:r>
          </w:p>
        </w:tc>
        <w:tc>
          <w:tcPr>
            <w:tcW w:w="1238" w:type="dxa"/>
            <w:tcBorders>
              <w:top w:val="nil"/>
              <w:left w:val="nil"/>
              <w:bottom w:val="nil"/>
              <w:right w:val="single" w:sz="6" w:space="0" w:color="auto"/>
            </w:tcBorders>
            <w:noWrap/>
            <w:tcMar>
              <w:top w:w="0" w:type="dxa"/>
              <w:left w:w="70" w:type="dxa"/>
              <w:bottom w:w="0" w:type="dxa"/>
              <w:right w:w="70" w:type="dxa"/>
            </w:tcMar>
            <w:hideMark/>
          </w:tcPr>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 </w:t>
            </w:r>
          </w:p>
        </w:tc>
        <w:tc>
          <w:tcPr>
            <w:tcW w:w="1238" w:type="dxa"/>
            <w:tcBorders>
              <w:top w:val="nil"/>
              <w:left w:val="nil"/>
              <w:bottom w:val="nil"/>
              <w:right w:val="single" w:sz="6" w:space="0" w:color="auto"/>
            </w:tcBorders>
            <w:noWrap/>
            <w:tcMar>
              <w:top w:w="0" w:type="dxa"/>
              <w:left w:w="70" w:type="dxa"/>
              <w:bottom w:w="0" w:type="dxa"/>
              <w:right w:w="70" w:type="dxa"/>
            </w:tcMar>
            <w:hideMark/>
          </w:tcPr>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 </w:t>
            </w:r>
          </w:p>
        </w:tc>
      </w:tr>
      <w:tr w:rsidR="00FD0F3A" w:rsidRPr="00FD0F3A" w:rsidTr="00FD0F3A">
        <w:tc>
          <w:tcPr>
            <w:tcW w:w="1913" w:type="dxa"/>
            <w:tcBorders>
              <w:top w:val="nil"/>
              <w:left w:val="single" w:sz="6" w:space="0" w:color="auto"/>
              <w:bottom w:val="nil"/>
              <w:right w:val="nil"/>
            </w:tcBorders>
            <w:noWrap/>
            <w:tcMar>
              <w:top w:w="0" w:type="dxa"/>
              <w:left w:w="70" w:type="dxa"/>
              <w:bottom w:w="0" w:type="dxa"/>
              <w:right w:w="70" w:type="dxa"/>
            </w:tcMar>
            <w:hideMark/>
          </w:tcPr>
          <w:p w:rsidR="00FD0F3A" w:rsidRPr="00FD0F3A" w:rsidRDefault="00FD0F3A" w:rsidP="00FD0F3A">
            <w:pPr>
              <w:spacing w:after="0" w:line="240" w:lineRule="auto"/>
              <w:jc w:val="both"/>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 </w:t>
            </w:r>
          </w:p>
        </w:tc>
        <w:tc>
          <w:tcPr>
            <w:tcW w:w="3119" w:type="dxa"/>
            <w:tcBorders>
              <w:top w:val="nil"/>
              <w:left w:val="single" w:sz="6" w:space="0" w:color="auto"/>
              <w:bottom w:val="nil"/>
              <w:right w:val="single" w:sz="6" w:space="0" w:color="auto"/>
            </w:tcBorders>
            <w:noWrap/>
            <w:tcMar>
              <w:top w:w="0" w:type="dxa"/>
              <w:left w:w="70" w:type="dxa"/>
              <w:bottom w:w="0" w:type="dxa"/>
              <w:right w:w="70" w:type="dxa"/>
            </w:tcMar>
            <w:hideMark/>
          </w:tcPr>
          <w:p w:rsidR="00FD0F3A" w:rsidRPr="00FD0F3A" w:rsidRDefault="00FD0F3A" w:rsidP="00FD0F3A">
            <w:pPr>
              <w:spacing w:before="60" w:after="60" w:line="240" w:lineRule="auto"/>
              <w:jc w:val="both"/>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liczba, max</w:t>
            </w:r>
          </w:p>
        </w:tc>
        <w:tc>
          <w:tcPr>
            <w:tcW w:w="1238" w:type="dxa"/>
            <w:tcBorders>
              <w:top w:val="nil"/>
              <w:left w:val="nil"/>
              <w:bottom w:val="nil"/>
              <w:right w:val="single" w:sz="6" w:space="0" w:color="auto"/>
            </w:tcBorders>
            <w:noWrap/>
            <w:tcMar>
              <w:top w:w="0" w:type="dxa"/>
              <w:left w:w="70" w:type="dxa"/>
              <w:bottom w:w="0" w:type="dxa"/>
              <w:right w:w="70" w:type="dxa"/>
            </w:tcMar>
            <w:hideMark/>
          </w:tcPr>
          <w:p w:rsidR="00FD0F3A" w:rsidRPr="00FD0F3A" w:rsidRDefault="00FD0F3A" w:rsidP="00FD0F3A">
            <w:pPr>
              <w:spacing w:before="60" w:after="6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2</w:t>
            </w:r>
          </w:p>
        </w:tc>
        <w:tc>
          <w:tcPr>
            <w:tcW w:w="1238" w:type="dxa"/>
            <w:tcBorders>
              <w:top w:val="nil"/>
              <w:left w:val="nil"/>
              <w:bottom w:val="nil"/>
              <w:right w:val="single" w:sz="6" w:space="0" w:color="auto"/>
            </w:tcBorders>
            <w:noWrap/>
            <w:tcMar>
              <w:top w:w="0" w:type="dxa"/>
              <w:left w:w="70" w:type="dxa"/>
              <w:bottom w:w="0" w:type="dxa"/>
              <w:right w:w="70" w:type="dxa"/>
            </w:tcMar>
            <w:hideMark/>
          </w:tcPr>
          <w:p w:rsidR="00FD0F3A" w:rsidRPr="00FD0F3A" w:rsidRDefault="00FD0F3A" w:rsidP="00FD0F3A">
            <w:pPr>
              <w:spacing w:before="60" w:after="6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2</w:t>
            </w:r>
          </w:p>
        </w:tc>
      </w:tr>
      <w:tr w:rsidR="00FD0F3A" w:rsidRPr="00FD0F3A" w:rsidTr="00FD0F3A">
        <w:tc>
          <w:tcPr>
            <w:tcW w:w="1913" w:type="dxa"/>
            <w:tcBorders>
              <w:top w:val="nil"/>
              <w:left w:val="single" w:sz="6" w:space="0" w:color="auto"/>
              <w:bottom w:val="nil"/>
              <w:right w:val="nil"/>
            </w:tcBorders>
            <w:noWrap/>
            <w:tcMar>
              <w:top w:w="0" w:type="dxa"/>
              <w:left w:w="70" w:type="dxa"/>
              <w:bottom w:w="0" w:type="dxa"/>
              <w:right w:w="70" w:type="dxa"/>
            </w:tcMar>
            <w:hideMark/>
          </w:tcPr>
          <w:p w:rsidR="00FD0F3A" w:rsidRPr="00FD0F3A" w:rsidRDefault="00FD0F3A" w:rsidP="00FD0F3A">
            <w:pPr>
              <w:spacing w:after="0" w:line="240" w:lineRule="auto"/>
              <w:jc w:val="both"/>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 </w:t>
            </w:r>
          </w:p>
        </w:tc>
        <w:tc>
          <w:tcPr>
            <w:tcW w:w="3119" w:type="dxa"/>
            <w:tcBorders>
              <w:top w:val="nil"/>
              <w:left w:val="single" w:sz="6" w:space="0" w:color="auto"/>
              <w:bottom w:val="nil"/>
              <w:right w:val="single" w:sz="6" w:space="0" w:color="auto"/>
            </w:tcBorders>
            <w:noWrap/>
            <w:tcMar>
              <w:top w:w="0" w:type="dxa"/>
              <w:left w:w="70" w:type="dxa"/>
              <w:bottom w:w="0" w:type="dxa"/>
              <w:right w:w="70" w:type="dxa"/>
            </w:tcMar>
            <w:hideMark/>
          </w:tcPr>
          <w:p w:rsidR="00FD0F3A" w:rsidRPr="00FD0F3A" w:rsidRDefault="00FD0F3A" w:rsidP="00FD0F3A">
            <w:pPr>
              <w:spacing w:before="60" w:after="60" w:line="240" w:lineRule="auto"/>
              <w:jc w:val="both"/>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długość, mm, max</w:t>
            </w:r>
          </w:p>
        </w:tc>
        <w:tc>
          <w:tcPr>
            <w:tcW w:w="1238" w:type="dxa"/>
            <w:tcBorders>
              <w:top w:val="nil"/>
              <w:left w:val="nil"/>
              <w:bottom w:val="nil"/>
              <w:right w:val="single" w:sz="6" w:space="0" w:color="auto"/>
            </w:tcBorders>
            <w:noWrap/>
            <w:tcMar>
              <w:top w:w="0" w:type="dxa"/>
              <w:left w:w="70" w:type="dxa"/>
              <w:bottom w:w="0" w:type="dxa"/>
              <w:right w:w="70" w:type="dxa"/>
            </w:tcMar>
            <w:hideMark/>
          </w:tcPr>
          <w:p w:rsidR="00FD0F3A" w:rsidRPr="00FD0F3A" w:rsidRDefault="00FD0F3A" w:rsidP="00FD0F3A">
            <w:pPr>
              <w:spacing w:before="60" w:after="6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20</w:t>
            </w:r>
          </w:p>
        </w:tc>
        <w:tc>
          <w:tcPr>
            <w:tcW w:w="1238" w:type="dxa"/>
            <w:tcBorders>
              <w:top w:val="nil"/>
              <w:left w:val="nil"/>
              <w:bottom w:val="nil"/>
              <w:right w:val="single" w:sz="6" w:space="0" w:color="auto"/>
            </w:tcBorders>
            <w:noWrap/>
            <w:tcMar>
              <w:top w:w="0" w:type="dxa"/>
              <w:left w:w="70" w:type="dxa"/>
              <w:bottom w:w="0" w:type="dxa"/>
              <w:right w:w="70" w:type="dxa"/>
            </w:tcMar>
            <w:hideMark/>
          </w:tcPr>
          <w:p w:rsidR="00FD0F3A" w:rsidRPr="00FD0F3A" w:rsidRDefault="00FD0F3A" w:rsidP="00FD0F3A">
            <w:pPr>
              <w:spacing w:before="60" w:after="6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40</w:t>
            </w:r>
          </w:p>
        </w:tc>
      </w:tr>
      <w:tr w:rsidR="00FD0F3A" w:rsidRPr="00FD0F3A" w:rsidTr="00FD0F3A">
        <w:tc>
          <w:tcPr>
            <w:tcW w:w="1913" w:type="dxa"/>
            <w:tcBorders>
              <w:top w:val="nil"/>
              <w:left w:val="single" w:sz="6" w:space="0" w:color="auto"/>
              <w:bottom w:val="single" w:sz="6" w:space="0" w:color="auto"/>
              <w:right w:val="nil"/>
            </w:tcBorders>
            <w:noWrap/>
            <w:tcMar>
              <w:top w:w="0" w:type="dxa"/>
              <w:left w:w="70" w:type="dxa"/>
              <w:bottom w:w="0" w:type="dxa"/>
              <w:right w:w="70" w:type="dxa"/>
            </w:tcMar>
            <w:hideMark/>
          </w:tcPr>
          <w:p w:rsidR="00FD0F3A" w:rsidRPr="00FD0F3A" w:rsidRDefault="00FD0F3A" w:rsidP="00FD0F3A">
            <w:pPr>
              <w:spacing w:after="0" w:line="240" w:lineRule="auto"/>
              <w:jc w:val="both"/>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 </w:t>
            </w:r>
          </w:p>
        </w:tc>
        <w:tc>
          <w:tcPr>
            <w:tcW w:w="3119"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FD0F3A" w:rsidRPr="00FD0F3A" w:rsidRDefault="00FD0F3A" w:rsidP="00FD0F3A">
            <w:pPr>
              <w:spacing w:before="60" w:after="60" w:line="240" w:lineRule="auto"/>
              <w:jc w:val="both"/>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głębokość, mm, max</w:t>
            </w:r>
          </w:p>
        </w:tc>
        <w:tc>
          <w:tcPr>
            <w:tcW w:w="1238" w:type="dxa"/>
            <w:tcBorders>
              <w:top w:val="nil"/>
              <w:left w:val="nil"/>
              <w:bottom w:val="single" w:sz="6" w:space="0" w:color="auto"/>
              <w:right w:val="single" w:sz="6" w:space="0" w:color="auto"/>
            </w:tcBorders>
            <w:noWrap/>
            <w:tcMar>
              <w:top w:w="0" w:type="dxa"/>
              <w:left w:w="70" w:type="dxa"/>
              <w:bottom w:w="0" w:type="dxa"/>
              <w:right w:w="70" w:type="dxa"/>
            </w:tcMar>
            <w:hideMark/>
          </w:tcPr>
          <w:p w:rsidR="00FD0F3A" w:rsidRPr="00FD0F3A" w:rsidRDefault="00FD0F3A" w:rsidP="00FD0F3A">
            <w:pPr>
              <w:spacing w:before="60" w:after="6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6</w:t>
            </w:r>
          </w:p>
        </w:tc>
        <w:tc>
          <w:tcPr>
            <w:tcW w:w="1238" w:type="dxa"/>
            <w:tcBorders>
              <w:top w:val="nil"/>
              <w:left w:val="nil"/>
              <w:bottom w:val="single" w:sz="6" w:space="0" w:color="auto"/>
              <w:right w:val="single" w:sz="6" w:space="0" w:color="auto"/>
            </w:tcBorders>
            <w:noWrap/>
            <w:tcMar>
              <w:top w:w="0" w:type="dxa"/>
              <w:left w:w="70" w:type="dxa"/>
              <w:bottom w:w="0" w:type="dxa"/>
              <w:right w:w="70" w:type="dxa"/>
            </w:tcMar>
            <w:hideMark/>
          </w:tcPr>
          <w:p w:rsidR="00FD0F3A" w:rsidRPr="00FD0F3A" w:rsidRDefault="00FD0F3A" w:rsidP="00FD0F3A">
            <w:pPr>
              <w:spacing w:before="60" w:after="6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10</w:t>
            </w:r>
          </w:p>
        </w:tc>
      </w:tr>
    </w:tbl>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w:t>
      </w:r>
    </w:p>
    <w:p w:rsidR="00FD0F3A" w:rsidRPr="00FD0F3A" w:rsidRDefault="00FD0F3A" w:rsidP="00FD0F3A">
      <w:pPr>
        <w:spacing w:before="120"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b/>
          <w:bCs/>
          <w:color w:val="000000"/>
          <w:sz w:val="20"/>
          <w:szCs w:val="20"/>
          <w:lang w:eastAsia="pl-PL"/>
        </w:rPr>
        <w:t>2.4.4. </w:t>
      </w:r>
      <w:r w:rsidRPr="00FD0F3A">
        <w:rPr>
          <w:rFonts w:ascii="Times New Roman" w:eastAsia="Times New Roman" w:hAnsi="Times New Roman" w:cs="Times New Roman"/>
          <w:color w:val="000000"/>
          <w:sz w:val="20"/>
          <w:szCs w:val="20"/>
          <w:lang w:eastAsia="pl-PL"/>
        </w:rPr>
        <w:t>Składowanie</w:t>
      </w:r>
    </w:p>
    <w:p w:rsidR="00FD0F3A" w:rsidRPr="00FD0F3A" w:rsidRDefault="00FD0F3A" w:rsidP="00FD0F3A">
      <w:pPr>
        <w:spacing w:before="120"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Betonowe obrzeża chodnikowe mogą być przechowywane na składowiskach otwartych, posegregowane według rodzajów i gatunków.</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Betonowe obrzeża chodnikowe należy układać z zastosowaniem podkładek i przekładek drewnianych o wymiarach co najmniej: grubość 2,5 cm, szerokość 5 cm, długość minimum 5 cm większa niż szerokość obrzeża.</w:t>
      </w:r>
    </w:p>
    <w:p w:rsidR="00FD0F3A" w:rsidRPr="00FD0F3A" w:rsidRDefault="00FD0F3A" w:rsidP="00FD0F3A">
      <w:pPr>
        <w:spacing w:before="120"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b/>
          <w:bCs/>
          <w:color w:val="000000"/>
          <w:sz w:val="20"/>
          <w:szCs w:val="20"/>
          <w:lang w:eastAsia="pl-PL"/>
        </w:rPr>
        <w:t>2.4.5. </w:t>
      </w:r>
      <w:r w:rsidRPr="00FD0F3A">
        <w:rPr>
          <w:rFonts w:ascii="Times New Roman" w:eastAsia="Times New Roman" w:hAnsi="Times New Roman" w:cs="Times New Roman"/>
          <w:color w:val="000000"/>
          <w:sz w:val="20"/>
          <w:szCs w:val="20"/>
          <w:lang w:eastAsia="pl-PL"/>
        </w:rPr>
        <w:t>Beton i jego składniki</w:t>
      </w:r>
    </w:p>
    <w:p w:rsidR="00FD0F3A" w:rsidRPr="00FD0F3A" w:rsidRDefault="00FD0F3A" w:rsidP="00FD0F3A">
      <w:pPr>
        <w:spacing w:before="120"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Do produkcji obrzeży należy stosować beton według PN-B-06250 [2], klasy B 25 i B 30.</w:t>
      </w:r>
    </w:p>
    <w:p w:rsidR="00FD0F3A" w:rsidRPr="00FD0F3A" w:rsidRDefault="00FD0F3A" w:rsidP="00FD0F3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FD0F3A">
        <w:rPr>
          <w:rFonts w:ascii="Times New Roman" w:eastAsia="Times New Roman" w:hAnsi="Times New Roman" w:cs="Times New Roman"/>
          <w:b/>
          <w:bCs/>
          <w:color w:val="000000"/>
          <w:sz w:val="20"/>
          <w:szCs w:val="20"/>
          <w:lang w:eastAsia="pl-PL"/>
        </w:rPr>
        <w:t>2.5. Materiały na ławę i do zaprawy</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Żwir do wykonania ławy powinien odpowiadać wymaganiom PN-B-11111 [5], a piasek - wymaganiom PN-B-11113 [6].</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lastRenderedPageBreak/>
        <w:t xml:space="preserve">                Materiały do zaprawy cementowo-piaskowej powinny odpowiadać wymaganiom podanym w OST D-08.01.01 „Krawężniki betonowe” </w:t>
      </w:r>
      <w:proofErr w:type="spellStart"/>
      <w:r w:rsidRPr="00FD0F3A">
        <w:rPr>
          <w:rFonts w:ascii="Times New Roman" w:eastAsia="Times New Roman" w:hAnsi="Times New Roman" w:cs="Times New Roman"/>
          <w:color w:val="000000"/>
          <w:sz w:val="20"/>
          <w:szCs w:val="20"/>
          <w:lang w:eastAsia="pl-PL"/>
        </w:rPr>
        <w:t>pkt</w:t>
      </w:r>
      <w:proofErr w:type="spellEnd"/>
      <w:r w:rsidRPr="00FD0F3A">
        <w:rPr>
          <w:rFonts w:ascii="Times New Roman" w:eastAsia="Times New Roman" w:hAnsi="Times New Roman" w:cs="Times New Roman"/>
          <w:color w:val="000000"/>
          <w:sz w:val="20"/>
          <w:szCs w:val="20"/>
          <w:lang w:eastAsia="pl-PL"/>
        </w:rPr>
        <w:t xml:space="preserve"> 2.</w:t>
      </w:r>
    </w:p>
    <w:p w:rsidR="00FD0F3A" w:rsidRPr="00FD0F3A" w:rsidRDefault="00FD0F3A" w:rsidP="00FD0F3A">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216" w:name="_Toc426531384"/>
      <w:bookmarkStart w:id="217" w:name="_Toc507896379"/>
      <w:bookmarkEnd w:id="216"/>
      <w:r w:rsidRPr="00FD0F3A">
        <w:rPr>
          <w:rFonts w:ascii="Times New Roman" w:eastAsia="Times New Roman" w:hAnsi="Times New Roman" w:cs="Times New Roman"/>
          <w:b/>
          <w:bCs/>
          <w:caps/>
          <w:color w:val="000000"/>
          <w:kern w:val="36"/>
          <w:sz w:val="20"/>
          <w:szCs w:val="20"/>
          <w:lang w:eastAsia="pl-PL"/>
        </w:rPr>
        <w:t>3. SPRZĘT</w:t>
      </w:r>
      <w:bookmarkEnd w:id="217"/>
    </w:p>
    <w:p w:rsidR="00FD0F3A" w:rsidRPr="00FD0F3A" w:rsidRDefault="00FD0F3A" w:rsidP="00FD0F3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FD0F3A">
        <w:rPr>
          <w:rFonts w:ascii="Times New Roman" w:eastAsia="Times New Roman" w:hAnsi="Times New Roman" w:cs="Times New Roman"/>
          <w:b/>
          <w:bCs/>
          <w:color w:val="000000"/>
          <w:sz w:val="20"/>
          <w:szCs w:val="20"/>
          <w:lang w:eastAsia="pl-PL"/>
        </w:rPr>
        <w:t>3.1. Ogólne wymagania dotyczące sprzętu</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xml:space="preserve">                Ogólne wymagania dotyczące sprzętu podano w OST D-M-00.00.00 „Wymagania ogólne” </w:t>
      </w:r>
      <w:proofErr w:type="spellStart"/>
      <w:r w:rsidRPr="00FD0F3A">
        <w:rPr>
          <w:rFonts w:ascii="Times New Roman" w:eastAsia="Times New Roman" w:hAnsi="Times New Roman" w:cs="Times New Roman"/>
          <w:color w:val="000000"/>
          <w:sz w:val="20"/>
          <w:szCs w:val="20"/>
          <w:lang w:eastAsia="pl-PL"/>
        </w:rPr>
        <w:t>pkt</w:t>
      </w:r>
      <w:proofErr w:type="spellEnd"/>
      <w:r w:rsidRPr="00FD0F3A">
        <w:rPr>
          <w:rFonts w:ascii="Times New Roman" w:eastAsia="Times New Roman" w:hAnsi="Times New Roman" w:cs="Times New Roman"/>
          <w:color w:val="000000"/>
          <w:sz w:val="20"/>
          <w:szCs w:val="20"/>
          <w:lang w:eastAsia="pl-PL"/>
        </w:rPr>
        <w:t xml:space="preserve"> 3.</w:t>
      </w:r>
    </w:p>
    <w:p w:rsidR="00FD0F3A" w:rsidRPr="00FD0F3A" w:rsidRDefault="00FD0F3A" w:rsidP="00FD0F3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FD0F3A">
        <w:rPr>
          <w:rFonts w:ascii="Times New Roman" w:eastAsia="Times New Roman" w:hAnsi="Times New Roman" w:cs="Times New Roman"/>
          <w:b/>
          <w:bCs/>
          <w:color w:val="000000"/>
          <w:sz w:val="20"/>
          <w:szCs w:val="20"/>
          <w:lang w:eastAsia="pl-PL"/>
        </w:rPr>
        <w:t>3.2. Sprzęt do ustawiania obrzeży</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Roboty wykonuje się ręcznie przy zastosowaniu drobnego sprzętu pomocniczego.</w:t>
      </w:r>
    </w:p>
    <w:p w:rsidR="00FD0F3A" w:rsidRPr="00FD0F3A" w:rsidRDefault="00FD0F3A" w:rsidP="00FD0F3A">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218" w:name="_Toc426531385"/>
      <w:bookmarkStart w:id="219" w:name="_Toc507896380"/>
      <w:bookmarkEnd w:id="218"/>
      <w:r w:rsidRPr="00FD0F3A">
        <w:rPr>
          <w:rFonts w:ascii="Times New Roman" w:eastAsia="Times New Roman" w:hAnsi="Times New Roman" w:cs="Times New Roman"/>
          <w:b/>
          <w:bCs/>
          <w:caps/>
          <w:color w:val="000000"/>
          <w:kern w:val="36"/>
          <w:sz w:val="20"/>
          <w:szCs w:val="20"/>
          <w:lang w:eastAsia="pl-PL"/>
        </w:rPr>
        <w:t>4. TRANSPORT</w:t>
      </w:r>
      <w:bookmarkEnd w:id="219"/>
    </w:p>
    <w:p w:rsidR="00FD0F3A" w:rsidRPr="00FD0F3A" w:rsidRDefault="00FD0F3A" w:rsidP="00FD0F3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FD0F3A">
        <w:rPr>
          <w:rFonts w:ascii="Times New Roman" w:eastAsia="Times New Roman" w:hAnsi="Times New Roman" w:cs="Times New Roman"/>
          <w:b/>
          <w:bCs/>
          <w:color w:val="000000"/>
          <w:sz w:val="20"/>
          <w:szCs w:val="20"/>
          <w:lang w:eastAsia="pl-PL"/>
        </w:rPr>
        <w:t>4.1. Ogólne wymagania dotyczące transportu</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xml:space="preserve">                Ogólne wymagania dotyczące transportu podano w OST D-M-00.00.00 „Wymagania ogólne” </w:t>
      </w:r>
      <w:proofErr w:type="spellStart"/>
      <w:r w:rsidRPr="00FD0F3A">
        <w:rPr>
          <w:rFonts w:ascii="Times New Roman" w:eastAsia="Times New Roman" w:hAnsi="Times New Roman" w:cs="Times New Roman"/>
          <w:color w:val="000000"/>
          <w:sz w:val="20"/>
          <w:szCs w:val="20"/>
          <w:lang w:eastAsia="pl-PL"/>
        </w:rPr>
        <w:t>pkt</w:t>
      </w:r>
      <w:proofErr w:type="spellEnd"/>
      <w:r w:rsidRPr="00FD0F3A">
        <w:rPr>
          <w:rFonts w:ascii="Times New Roman" w:eastAsia="Times New Roman" w:hAnsi="Times New Roman" w:cs="Times New Roman"/>
          <w:color w:val="000000"/>
          <w:sz w:val="20"/>
          <w:szCs w:val="20"/>
          <w:lang w:eastAsia="pl-PL"/>
        </w:rPr>
        <w:t xml:space="preserve"> 4.</w:t>
      </w:r>
    </w:p>
    <w:p w:rsidR="00FD0F3A" w:rsidRPr="00FD0F3A" w:rsidRDefault="00FD0F3A" w:rsidP="00FD0F3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FD0F3A">
        <w:rPr>
          <w:rFonts w:ascii="Times New Roman" w:eastAsia="Times New Roman" w:hAnsi="Times New Roman" w:cs="Times New Roman"/>
          <w:b/>
          <w:bCs/>
          <w:color w:val="000000"/>
          <w:sz w:val="20"/>
          <w:szCs w:val="20"/>
          <w:lang w:eastAsia="pl-PL"/>
        </w:rPr>
        <w:t>4.2. Transport obrzeży betonowych</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Betonowe obrzeża chodnikowe mogą być przewożone dowolnymi środkami transportu po osiągnięciu przez beton wytrzymałości minimum 0,7 wytrzymałości projektowanej.</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Obrzeża powinny być zabezpieczone przed przemieszczeniem się i uszkodzeniami w czasie transportu.</w:t>
      </w:r>
    </w:p>
    <w:p w:rsidR="00FD0F3A" w:rsidRPr="00FD0F3A" w:rsidRDefault="00FD0F3A" w:rsidP="00FD0F3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FD0F3A">
        <w:rPr>
          <w:rFonts w:ascii="Times New Roman" w:eastAsia="Times New Roman" w:hAnsi="Times New Roman" w:cs="Times New Roman"/>
          <w:b/>
          <w:bCs/>
          <w:color w:val="000000"/>
          <w:sz w:val="20"/>
          <w:szCs w:val="20"/>
          <w:lang w:eastAsia="pl-PL"/>
        </w:rPr>
        <w:t>4.3. Transport pozostałych materiałów</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Transport pozostałych materiałów podano w OST D-08.01.01 „Krawężniki betonowe”.</w:t>
      </w:r>
    </w:p>
    <w:p w:rsidR="00FD0F3A" w:rsidRPr="00FD0F3A" w:rsidRDefault="00FD0F3A" w:rsidP="00FD0F3A">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220" w:name="_Toc426531386"/>
      <w:bookmarkStart w:id="221" w:name="_Toc507896381"/>
      <w:bookmarkEnd w:id="220"/>
      <w:r w:rsidRPr="00FD0F3A">
        <w:rPr>
          <w:rFonts w:ascii="Times New Roman" w:eastAsia="Times New Roman" w:hAnsi="Times New Roman" w:cs="Times New Roman"/>
          <w:b/>
          <w:bCs/>
          <w:caps/>
          <w:color w:val="000000"/>
          <w:kern w:val="36"/>
          <w:sz w:val="20"/>
          <w:szCs w:val="20"/>
          <w:lang w:eastAsia="pl-PL"/>
        </w:rPr>
        <w:t>5. WYKONANIE ROBÓT</w:t>
      </w:r>
      <w:bookmarkEnd w:id="221"/>
    </w:p>
    <w:p w:rsidR="00FD0F3A" w:rsidRPr="00FD0F3A" w:rsidRDefault="00FD0F3A" w:rsidP="00FD0F3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FD0F3A">
        <w:rPr>
          <w:rFonts w:ascii="Times New Roman" w:eastAsia="Times New Roman" w:hAnsi="Times New Roman" w:cs="Times New Roman"/>
          <w:b/>
          <w:bCs/>
          <w:color w:val="000000"/>
          <w:sz w:val="20"/>
          <w:szCs w:val="20"/>
          <w:lang w:eastAsia="pl-PL"/>
        </w:rPr>
        <w:t>5.1. Ogólne zasady wykonania robót</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xml:space="preserve">                Ogólne zasady wykonania robót podano w OST D-M-00.00.00 „Wymagania ogólne” </w:t>
      </w:r>
      <w:proofErr w:type="spellStart"/>
      <w:r w:rsidRPr="00FD0F3A">
        <w:rPr>
          <w:rFonts w:ascii="Times New Roman" w:eastAsia="Times New Roman" w:hAnsi="Times New Roman" w:cs="Times New Roman"/>
          <w:color w:val="000000"/>
          <w:sz w:val="20"/>
          <w:szCs w:val="20"/>
          <w:lang w:eastAsia="pl-PL"/>
        </w:rPr>
        <w:t>pkt</w:t>
      </w:r>
      <w:proofErr w:type="spellEnd"/>
      <w:r w:rsidRPr="00FD0F3A">
        <w:rPr>
          <w:rFonts w:ascii="Times New Roman" w:eastAsia="Times New Roman" w:hAnsi="Times New Roman" w:cs="Times New Roman"/>
          <w:color w:val="000000"/>
          <w:sz w:val="20"/>
          <w:szCs w:val="20"/>
          <w:lang w:eastAsia="pl-PL"/>
        </w:rPr>
        <w:t xml:space="preserve"> 5.</w:t>
      </w:r>
    </w:p>
    <w:p w:rsidR="00FD0F3A" w:rsidRPr="00FD0F3A" w:rsidRDefault="00FD0F3A" w:rsidP="00FD0F3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FD0F3A">
        <w:rPr>
          <w:rFonts w:ascii="Times New Roman" w:eastAsia="Times New Roman" w:hAnsi="Times New Roman" w:cs="Times New Roman"/>
          <w:b/>
          <w:bCs/>
          <w:color w:val="000000"/>
          <w:sz w:val="20"/>
          <w:szCs w:val="20"/>
          <w:lang w:eastAsia="pl-PL"/>
        </w:rPr>
        <w:t>5.2. Wykonanie koryta</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Koryto pod podsypkę (ławę) należy wykonywać zgodnie z PN-B-06050 [1].</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Wymiary wykopu powinny odpowiadać wymiarom ławy w planie z uwzględnieniem w szerokości dna wykopu ew. konstrukcji szalunku.</w:t>
      </w:r>
    </w:p>
    <w:p w:rsidR="00FD0F3A" w:rsidRPr="00FD0F3A" w:rsidRDefault="00FD0F3A" w:rsidP="00FD0F3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FD0F3A">
        <w:rPr>
          <w:rFonts w:ascii="Times New Roman" w:eastAsia="Times New Roman" w:hAnsi="Times New Roman" w:cs="Times New Roman"/>
          <w:b/>
          <w:bCs/>
          <w:color w:val="000000"/>
          <w:sz w:val="20"/>
          <w:szCs w:val="20"/>
          <w:lang w:eastAsia="pl-PL"/>
        </w:rPr>
        <w:t>5.3. Podłoże lub podsypka (ława)</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Podłoże pod ustawienie obrzeża może stanowić rodzimy grunt piaszczysty lub podsypka (ława) ze żwiru lub piasku, o grubości warstwy od 3 do 5 cm po zagęszczeniu. Podsypkę (ławę) wykonuje się przez zasypanie koryta żwirem lub piaskiem i zagęszczenie z polewaniem wodą.</w:t>
      </w:r>
    </w:p>
    <w:p w:rsidR="00FD0F3A" w:rsidRPr="00FD0F3A" w:rsidRDefault="00FD0F3A" w:rsidP="00FD0F3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FD0F3A">
        <w:rPr>
          <w:rFonts w:ascii="Times New Roman" w:eastAsia="Times New Roman" w:hAnsi="Times New Roman" w:cs="Times New Roman"/>
          <w:b/>
          <w:bCs/>
          <w:color w:val="000000"/>
          <w:sz w:val="20"/>
          <w:szCs w:val="20"/>
          <w:lang w:eastAsia="pl-PL"/>
        </w:rPr>
        <w:t>5.4. Ustawienie betonowych obrzeży chodnikowych</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Betonowe obrzeża chodnikowe należy ustawiać na wykonanym podłożu w miejscu i ze światłem (odległością górnej powierzchni obrzeża od ciągu komunikacyjnego) zgodnym z ustaleniami dokumentacji projektowej.</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Zewnętrzna ściana obrzeża powinna być obsypana piaskiem, żwirem lub miejscowym gruntem przepuszczalnym, starannie ubitym.</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xml:space="preserve">                Spoiny nie powinny przekraczać szerokości 1 </w:t>
      </w:r>
      <w:proofErr w:type="spellStart"/>
      <w:r w:rsidRPr="00FD0F3A">
        <w:rPr>
          <w:rFonts w:ascii="Times New Roman" w:eastAsia="Times New Roman" w:hAnsi="Times New Roman" w:cs="Times New Roman"/>
          <w:color w:val="000000"/>
          <w:sz w:val="20"/>
          <w:szCs w:val="20"/>
          <w:lang w:eastAsia="pl-PL"/>
        </w:rPr>
        <w:t>cm</w:t>
      </w:r>
      <w:proofErr w:type="spellEnd"/>
      <w:r w:rsidRPr="00FD0F3A">
        <w:rPr>
          <w:rFonts w:ascii="Times New Roman" w:eastAsia="Times New Roman" w:hAnsi="Times New Roman" w:cs="Times New Roman"/>
          <w:color w:val="000000"/>
          <w:sz w:val="20"/>
          <w:szCs w:val="20"/>
          <w:lang w:eastAsia="pl-PL"/>
        </w:rPr>
        <w:t>. Należy wypełnić je piaskiem lub zaprawą cementowo-piaskową w stosunku 1:2. Spoiny przed zalaniem należy oczyścić i zmyć wodą. Spoiny muszą być wypełnione całkowicie na pełną głębokość.</w:t>
      </w:r>
    </w:p>
    <w:p w:rsidR="00FD0F3A" w:rsidRPr="00FD0F3A" w:rsidRDefault="00FD0F3A" w:rsidP="00FD0F3A">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222" w:name="_Toc426531387"/>
      <w:bookmarkStart w:id="223" w:name="_Toc507896382"/>
      <w:bookmarkEnd w:id="222"/>
      <w:r w:rsidRPr="00FD0F3A">
        <w:rPr>
          <w:rFonts w:ascii="Times New Roman" w:eastAsia="Times New Roman" w:hAnsi="Times New Roman" w:cs="Times New Roman"/>
          <w:b/>
          <w:bCs/>
          <w:caps/>
          <w:color w:val="000000"/>
          <w:kern w:val="36"/>
          <w:sz w:val="20"/>
          <w:szCs w:val="20"/>
          <w:lang w:eastAsia="pl-PL"/>
        </w:rPr>
        <w:t>6. KONTROLA JAKOŚCI ROBÓT</w:t>
      </w:r>
      <w:bookmarkEnd w:id="223"/>
    </w:p>
    <w:p w:rsidR="00FD0F3A" w:rsidRPr="00FD0F3A" w:rsidRDefault="00FD0F3A" w:rsidP="00FD0F3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FD0F3A">
        <w:rPr>
          <w:rFonts w:ascii="Times New Roman" w:eastAsia="Times New Roman" w:hAnsi="Times New Roman" w:cs="Times New Roman"/>
          <w:b/>
          <w:bCs/>
          <w:color w:val="000000"/>
          <w:sz w:val="20"/>
          <w:szCs w:val="20"/>
          <w:lang w:eastAsia="pl-PL"/>
        </w:rPr>
        <w:t>6.1. Ogólne zasady kontroli jakości robót</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xml:space="preserve">                Ogólne zasady kontroli jakości robót podano w OST D-M-00.00.00 „Wymagania ogólne” </w:t>
      </w:r>
      <w:proofErr w:type="spellStart"/>
      <w:r w:rsidRPr="00FD0F3A">
        <w:rPr>
          <w:rFonts w:ascii="Times New Roman" w:eastAsia="Times New Roman" w:hAnsi="Times New Roman" w:cs="Times New Roman"/>
          <w:color w:val="000000"/>
          <w:sz w:val="20"/>
          <w:szCs w:val="20"/>
          <w:lang w:eastAsia="pl-PL"/>
        </w:rPr>
        <w:t>pkt</w:t>
      </w:r>
      <w:proofErr w:type="spellEnd"/>
      <w:r w:rsidRPr="00FD0F3A">
        <w:rPr>
          <w:rFonts w:ascii="Times New Roman" w:eastAsia="Times New Roman" w:hAnsi="Times New Roman" w:cs="Times New Roman"/>
          <w:color w:val="000000"/>
          <w:sz w:val="20"/>
          <w:szCs w:val="20"/>
          <w:lang w:eastAsia="pl-PL"/>
        </w:rPr>
        <w:t xml:space="preserve"> 6.</w:t>
      </w:r>
    </w:p>
    <w:p w:rsidR="00FD0F3A" w:rsidRPr="00FD0F3A" w:rsidRDefault="00FD0F3A" w:rsidP="00FD0F3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FD0F3A">
        <w:rPr>
          <w:rFonts w:ascii="Times New Roman" w:eastAsia="Times New Roman" w:hAnsi="Times New Roman" w:cs="Times New Roman"/>
          <w:b/>
          <w:bCs/>
          <w:color w:val="000000"/>
          <w:sz w:val="20"/>
          <w:szCs w:val="20"/>
          <w:lang w:eastAsia="pl-PL"/>
        </w:rPr>
        <w:t>6.2. Badania przed przystąpieniem do robót</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Przed przystąpieniem do robót Wykonawca powinien wykonać badania materiałów przeznaczonych do ustawienia betonowych obrzeży chodnikowych i przedstawić wyniki tych badań Inżynierowi do akceptacji.</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xml:space="preserve">                Sprawdzenie wyglądu zewnętrznego należy przeprowadzić na podstawie oględzin elementu przez pomiar i policzenie uszkodzeń występujących na powierzchniach i krawędziach elementu, zgodnie z </w:t>
      </w:r>
      <w:r w:rsidRPr="00FD0F3A">
        <w:rPr>
          <w:rFonts w:ascii="Times New Roman" w:eastAsia="Times New Roman" w:hAnsi="Times New Roman" w:cs="Times New Roman"/>
          <w:color w:val="000000"/>
          <w:sz w:val="20"/>
          <w:szCs w:val="20"/>
          <w:lang w:eastAsia="pl-PL"/>
        </w:rPr>
        <w:lastRenderedPageBreak/>
        <w:t>wymaganiami tablicy 3. Pomiary długości i głębokości uszkodzeń należy wykonać za pomocą przymiaru stalowego lub suwmiarki z dokładnością do 1 mm, zgodnie z ustaleniami PN-B-10021 [4].</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xml:space="preserve">                Sprawdzenie kształtu i wymiarów elementów należy przeprowadzić z dokładnością do 1 mm przy użyciu suwmiarki oraz przymiaru stalowego lub taśmy, zgodnie z wymaganiami tablicy 1 i 2. Sprawdzenie kątów prostych w narożach elementów wykonuje się przez przyłożenie kątownika do badanego naroża i zmierzenia odchyłek z dokładnością do 1 </w:t>
      </w:r>
      <w:proofErr w:type="spellStart"/>
      <w:r w:rsidRPr="00FD0F3A">
        <w:rPr>
          <w:rFonts w:ascii="Times New Roman" w:eastAsia="Times New Roman" w:hAnsi="Times New Roman" w:cs="Times New Roman"/>
          <w:color w:val="000000"/>
          <w:sz w:val="20"/>
          <w:szCs w:val="20"/>
          <w:lang w:eastAsia="pl-PL"/>
        </w:rPr>
        <w:t>mm</w:t>
      </w:r>
      <w:proofErr w:type="spellEnd"/>
      <w:r w:rsidRPr="00FD0F3A">
        <w:rPr>
          <w:rFonts w:ascii="Times New Roman" w:eastAsia="Times New Roman" w:hAnsi="Times New Roman" w:cs="Times New Roman"/>
          <w:color w:val="000000"/>
          <w:sz w:val="20"/>
          <w:szCs w:val="20"/>
          <w:lang w:eastAsia="pl-PL"/>
        </w:rPr>
        <w:t>.</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xml:space="preserve">                Badania pozostałych materiałów powinny obejmować wszystkie właściwości określone w normach podanych dla odpowiednich materiałów wymienionych w </w:t>
      </w:r>
      <w:proofErr w:type="spellStart"/>
      <w:r w:rsidRPr="00FD0F3A">
        <w:rPr>
          <w:rFonts w:ascii="Times New Roman" w:eastAsia="Times New Roman" w:hAnsi="Times New Roman" w:cs="Times New Roman"/>
          <w:color w:val="000000"/>
          <w:sz w:val="20"/>
          <w:szCs w:val="20"/>
          <w:lang w:eastAsia="pl-PL"/>
        </w:rPr>
        <w:t>pkt</w:t>
      </w:r>
      <w:proofErr w:type="spellEnd"/>
      <w:r w:rsidRPr="00FD0F3A">
        <w:rPr>
          <w:rFonts w:ascii="Times New Roman" w:eastAsia="Times New Roman" w:hAnsi="Times New Roman" w:cs="Times New Roman"/>
          <w:color w:val="000000"/>
          <w:sz w:val="20"/>
          <w:szCs w:val="20"/>
          <w:lang w:eastAsia="pl-PL"/>
        </w:rPr>
        <w:t xml:space="preserve"> 2.</w:t>
      </w:r>
    </w:p>
    <w:p w:rsidR="00FD0F3A" w:rsidRPr="00FD0F3A" w:rsidRDefault="00FD0F3A" w:rsidP="00FD0F3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FD0F3A">
        <w:rPr>
          <w:rFonts w:ascii="Times New Roman" w:eastAsia="Times New Roman" w:hAnsi="Times New Roman" w:cs="Times New Roman"/>
          <w:b/>
          <w:bCs/>
          <w:color w:val="000000"/>
          <w:sz w:val="20"/>
          <w:szCs w:val="20"/>
          <w:lang w:eastAsia="pl-PL"/>
        </w:rPr>
        <w:t>6.3. Badania w czasie robót</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W czasie robót należy sprawdzać wykonanie:</w:t>
      </w:r>
    </w:p>
    <w:p w:rsidR="00FD0F3A" w:rsidRPr="00FD0F3A" w:rsidRDefault="00FD0F3A" w:rsidP="00FD0F3A">
      <w:pPr>
        <w:spacing w:after="0" w:line="240" w:lineRule="auto"/>
        <w:ind w:left="283" w:hanging="283"/>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a)</w:t>
      </w:r>
      <w:r w:rsidRPr="00FD0F3A">
        <w:rPr>
          <w:rFonts w:ascii="Times New Roman" w:eastAsia="Times New Roman" w:hAnsi="Times New Roman" w:cs="Times New Roman"/>
          <w:color w:val="000000"/>
          <w:sz w:val="14"/>
          <w:szCs w:val="14"/>
          <w:lang w:eastAsia="pl-PL"/>
        </w:rPr>
        <w:t>     </w:t>
      </w:r>
      <w:r w:rsidRPr="00FD0F3A">
        <w:rPr>
          <w:rFonts w:ascii="Times New Roman" w:eastAsia="Times New Roman" w:hAnsi="Times New Roman" w:cs="Times New Roman"/>
          <w:color w:val="000000"/>
          <w:sz w:val="20"/>
          <w:szCs w:val="20"/>
          <w:lang w:eastAsia="pl-PL"/>
        </w:rPr>
        <w:t xml:space="preserve">koryta pod podsypkę (ławę) - zgodnie z wymaganiami </w:t>
      </w:r>
      <w:proofErr w:type="spellStart"/>
      <w:r w:rsidRPr="00FD0F3A">
        <w:rPr>
          <w:rFonts w:ascii="Times New Roman" w:eastAsia="Times New Roman" w:hAnsi="Times New Roman" w:cs="Times New Roman"/>
          <w:color w:val="000000"/>
          <w:sz w:val="20"/>
          <w:szCs w:val="20"/>
          <w:lang w:eastAsia="pl-PL"/>
        </w:rPr>
        <w:t>pkt</w:t>
      </w:r>
      <w:proofErr w:type="spellEnd"/>
      <w:r w:rsidRPr="00FD0F3A">
        <w:rPr>
          <w:rFonts w:ascii="Times New Roman" w:eastAsia="Times New Roman" w:hAnsi="Times New Roman" w:cs="Times New Roman"/>
          <w:color w:val="000000"/>
          <w:sz w:val="20"/>
          <w:szCs w:val="20"/>
          <w:lang w:eastAsia="pl-PL"/>
        </w:rPr>
        <w:t xml:space="preserve"> 5.2,</w:t>
      </w:r>
    </w:p>
    <w:p w:rsidR="00FD0F3A" w:rsidRPr="00FD0F3A" w:rsidRDefault="00FD0F3A" w:rsidP="00FD0F3A">
      <w:pPr>
        <w:spacing w:after="0" w:line="240" w:lineRule="auto"/>
        <w:ind w:left="283" w:hanging="283"/>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b)</w:t>
      </w:r>
      <w:r w:rsidRPr="00FD0F3A">
        <w:rPr>
          <w:rFonts w:ascii="Times New Roman" w:eastAsia="Times New Roman" w:hAnsi="Times New Roman" w:cs="Times New Roman"/>
          <w:color w:val="000000"/>
          <w:sz w:val="14"/>
          <w:szCs w:val="14"/>
          <w:lang w:eastAsia="pl-PL"/>
        </w:rPr>
        <w:t>    </w:t>
      </w:r>
      <w:r w:rsidRPr="00FD0F3A">
        <w:rPr>
          <w:rFonts w:ascii="Times New Roman" w:eastAsia="Times New Roman" w:hAnsi="Times New Roman" w:cs="Times New Roman"/>
          <w:color w:val="000000"/>
          <w:sz w:val="20"/>
          <w:szCs w:val="20"/>
          <w:lang w:eastAsia="pl-PL"/>
        </w:rPr>
        <w:t xml:space="preserve">podłoża z rodzimego gruntu piaszczystego lub podsypki (ławy) ze żwiru lub piasku - zgodnie z wymaganiami </w:t>
      </w:r>
      <w:proofErr w:type="spellStart"/>
      <w:r w:rsidRPr="00FD0F3A">
        <w:rPr>
          <w:rFonts w:ascii="Times New Roman" w:eastAsia="Times New Roman" w:hAnsi="Times New Roman" w:cs="Times New Roman"/>
          <w:color w:val="000000"/>
          <w:sz w:val="20"/>
          <w:szCs w:val="20"/>
          <w:lang w:eastAsia="pl-PL"/>
        </w:rPr>
        <w:t>pkt</w:t>
      </w:r>
      <w:proofErr w:type="spellEnd"/>
      <w:r w:rsidRPr="00FD0F3A">
        <w:rPr>
          <w:rFonts w:ascii="Times New Roman" w:eastAsia="Times New Roman" w:hAnsi="Times New Roman" w:cs="Times New Roman"/>
          <w:color w:val="000000"/>
          <w:sz w:val="20"/>
          <w:szCs w:val="20"/>
          <w:lang w:eastAsia="pl-PL"/>
        </w:rPr>
        <w:t xml:space="preserve"> 5.3,</w:t>
      </w:r>
    </w:p>
    <w:p w:rsidR="00FD0F3A" w:rsidRPr="00FD0F3A" w:rsidRDefault="00FD0F3A" w:rsidP="00FD0F3A">
      <w:pPr>
        <w:spacing w:after="0" w:line="240" w:lineRule="auto"/>
        <w:ind w:left="283" w:hanging="283"/>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c)</w:t>
      </w:r>
      <w:r w:rsidRPr="00FD0F3A">
        <w:rPr>
          <w:rFonts w:ascii="Times New Roman" w:eastAsia="Times New Roman" w:hAnsi="Times New Roman" w:cs="Times New Roman"/>
          <w:color w:val="000000"/>
          <w:sz w:val="14"/>
          <w:szCs w:val="14"/>
          <w:lang w:eastAsia="pl-PL"/>
        </w:rPr>
        <w:t>     </w:t>
      </w:r>
      <w:r w:rsidRPr="00FD0F3A">
        <w:rPr>
          <w:rFonts w:ascii="Times New Roman" w:eastAsia="Times New Roman" w:hAnsi="Times New Roman" w:cs="Times New Roman"/>
          <w:color w:val="000000"/>
          <w:sz w:val="20"/>
          <w:szCs w:val="20"/>
          <w:lang w:eastAsia="pl-PL"/>
        </w:rPr>
        <w:t xml:space="preserve">ustawienia betonowego obrzeża chodnikowego - zgodnie z wymaganiami </w:t>
      </w:r>
      <w:proofErr w:type="spellStart"/>
      <w:r w:rsidRPr="00FD0F3A">
        <w:rPr>
          <w:rFonts w:ascii="Times New Roman" w:eastAsia="Times New Roman" w:hAnsi="Times New Roman" w:cs="Times New Roman"/>
          <w:color w:val="000000"/>
          <w:sz w:val="20"/>
          <w:szCs w:val="20"/>
          <w:lang w:eastAsia="pl-PL"/>
        </w:rPr>
        <w:t>pkt</w:t>
      </w:r>
      <w:proofErr w:type="spellEnd"/>
      <w:r w:rsidRPr="00FD0F3A">
        <w:rPr>
          <w:rFonts w:ascii="Times New Roman" w:eastAsia="Times New Roman" w:hAnsi="Times New Roman" w:cs="Times New Roman"/>
          <w:color w:val="000000"/>
          <w:sz w:val="20"/>
          <w:szCs w:val="20"/>
          <w:lang w:eastAsia="pl-PL"/>
        </w:rPr>
        <w:t xml:space="preserve"> 5.4, przy dopuszczalnych odchyleniach:</w:t>
      </w:r>
    </w:p>
    <w:p w:rsidR="00FD0F3A" w:rsidRPr="00FD0F3A" w:rsidRDefault="00FD0F3A" w:rsidP="00FD0F3A">
      <w:pPr>
        <w:spacing w:after="0" w:line="240" w:lineRule="auto"/>
        <w:ind w:left="283" w:hanging="283"/>
        <w:jc w:val="both"/>
        <w:rPr>
          <w:rFonts w:ascii="Times New Roman" w:eastAsia="Times New Roman" w:hAnsi="Times New Roman" w:cs="Times New Roman"/>
          <w:color w:val="000000"/>
          <w:sz w:val="20"/>
          <w:szCs w:val="20"/>
          <w:lang w:eastAsia="pl-PL"/>
        </w:rPr>
      </w:pPr>
      <w:r w:rsidRPr="00FD0F3A">
        <w:rPr>
          <w:rFonts w:ascii="Symbol" w:eastAsia="Times New Roman" w:hAnsi="Symbol" w:cs="Times New Roman"/>
          <w:color w:val="000000"/>
          <w:sz w:val="20"/>
          <w:szCs w:val="20"/>
          <w:lang w:eastAsia="pl-PL"/>
        </w:rPr>
        <w:t></w:t>
      </w:r>
      <w:r w:rsidRPr="00FD0F3A">
        <w:rPr>
          <w:rFonts w:ascii="Times New Roman" w:eastAsia="Times New Roman" w:hAnsi="Times New Roman" w:cs="Times New Roman"/>
          <w:color w:val="000000"/>
          <w:sz w:val="14"/>
          <w:szCs w:val="14"/>
          <w:lang w:eastAsia="pl-PL"/>
        </w:rPr>
        <w:t>      </w:t>
      </w:r>
      <w:r w:rsidRPr="00FD0F3A">
        <w:rPr>
          <w:rFonts w:ascii="Times New Roman" w:eastAsia="Times New Roman" w:hAnsi="Times New Roman" w:cs="Times New Roman"/>
          <w:color w:val="000000"/>
          <w:sz w:val="20"/>
          <w:szCs w:val="20"/>
          <w:lang w:eastAsia="pl-PL"/>
        </w:rPr>
        <w:t>linii obrzeża w planie, które może wynosić </w:t>
      </w:r>
      <w:r w:rsidRPr="00FD0F3A">
        <w:rPr>
          <w:rFonts w:ascii="Symbol" w:eastAsia="Times New Roman" w:hAnsi="Symbol" w:cs="Times New Roman"/>
          <w:color w:val="000000"/>
          <w:sz w:val="20"/>
          <w:szCs w:val="20"/>
          <w:lang w:eastAsia="pl-PL"/>
        </w:rPr>
        <w:t></w:t>
      </w:r>
      <w:r w:rsidRPr="00FD0F3A">
        <w:rPr>
          <w:rFonts w:ascii="Times New Roman" w:eastAsia="Times New Roman" w:hAnsi="Times New Roman" w:cs="Times New Roman"/>
          <w:color w:val="000000"/>
          <w:sz w:val="20"/>
          <w:szCs w:val="20"/>
          <w:lang w:eastAsia="pl-PL"/>
        </w:rPr>
        <w:t> 2 cm na każde 100 m długości obrzeża,</w:t>
      </w:r>
    </w:p>
    <w:p w:rsidR="00FD0F3A" w:rsidRPr="00FD0F3A" w:rsidRDefault="00FD0F3A" w:rsidP="00FD0F3A">
      <w:pPr>
        <w:spacing w:after="0" w:line="240" w:lineRule="auto"/>
        <w:ind w:left="283" w:hanging="283"/>
        <w:jc w:val="both"/>
        <w:rPr>
          <w:rFonts w:ascii="Times New Roman" w:eastAsia="Times New Roman" w:hAnsi="Times New Roman" w:cs="Times New Roman"/>
          <w:color w:val="000000"/>
          <w:sz w:val="20"/>
          <w:szCs w:val="20"/>
          <w:lang w:eastAsia="pl-PL"/>
        </w:rPr>
      </w:pPr>
      <w:r w:rsidRPr="00FD0F3A">
        <w:rPr>
          <w:rFonts w:ascii="Symbol" w:eastAsia="Times New Roman" w:hAnsi="Symbol" w:cs="Times New Roman"/>
          <w:color w:val="000000"/>
          <w:sz w:val="20"/>
          <w:szCs w:val="20"/>
          <w:lang w:eastAsia="pl-PL"/>
        </w:rPr>
        <w:t></w:t>
      </w:r>
      <w:r w:rsidRPr="00FD0F3A">
        <w:rPr>
          <w:rFonts w:ascii="Times New Roman" w:eastAsia="Times New Roman" w:hAnsi="Times New Roman" w:cs="Times New Roman"/>
          <w:color w:val="000000"/>
          <w:sz w:val="14"/>
          <w:szCs w:val="14"/>
          <w:lang w:eastAsia="pl-PL"/>
        </w:rPr>
        <w:t>      </w:t>
      </w:r>
      <w:r w:rsidRPr="00FD0F3A">
        <w:rPr>
          <w:rFonts w:ascii="Times New Roman" w:eastAsia="Times New Roman" w:hAnsi="Times New Roman" w:cs="Times New Roman"/>
          <w:color w:val="000000"/>
          <w:sz w:val="20"/>
          <w:szCs w:val="20"/>
          <w:lang w:eastAsia="pl-PL"/>
        </w:rPr>
        <w:t>niwelety górnej płaszczyzny obrzeża , które może wynosić </w:t>
      </w:r>
      <w:r w:rsidRPr="00FD0F3A">
        <w:rPr>
          <w:rFonts w:ascii="Symbol" w:eastAsia="Times New Roman" w:hAnsi="Symbol" w:cs="Times New Roman"/>
          <w:color w:val="000000"/>
          <w:sz w:val="20"/>
          <w:szCs w:val="20"/>
          <w:lang w:eastAsia="pl-PL"/>
        </w:rPr>
        <w:t></w:t>
      </w:r>
      <w:r w:rsidRPr="00FD0F3A">
        <w:rPr>
          <w:rFonts w:ascii="Times New Roman" w:eastAsia="Times New Roman" w:hAnsi="Times New Roman" w:cs="Times New Roman"/>
          <w:color w:val="000000"/>
          <w:sz w:val="20"/>
          <w:szCs w:val="20"/>
          <w:lang w:eastAsia="pl-PL"/>
        </w:rPr>
        <w:t>1 cm na każde 100 m długości obrzeża,</w:t>
      </w:r>
    </w:p>
    <w:p w:rsidR="00FD0F3A" w:rsidRPr="00FD0F3A" w:rsidRDefault="00FD0F3A" w:rsidP="00FD0F3A">
      <w:pPr>
        <w:spacing w:after="0" w:line="240" w:lineRule="auto"/>
        <w:ind w:left="283" w:hanging="283"/>
        <w:jc w:val="both"/>
        <w:rPr>
          <w:rFonts w:ascii="Times New Roman" w:eastAsia="Times New Roman" w:hAnsi="Times New Roman" w:cs="Times New Roman"/>
          <w:color w:val="000000"/>
          <w:sz w:val="20"/>
          <w:szCs w:val="20"/>
          <w:lang w:eastAsia="pl-PL"/>
        </w:rPr>
      </w:pPr>
      <w:r w:rsidRPr="00FD0F3A">
        <w:rPr>
          <w:rFonts w:ascii="Symbol" w:eastAsia="Times New Roman" w:hAnsi="Symbol" w:cs="Times New Roman"/>
          <w:color w:val="000000"/>
          <w:sz w:val="20"/>
          <w:szCs w:val="20"/>
          <w:lang w:eastAsia="pl-PL"/>
        </w:rPr>
        <w:t></w:t>
      </w:r>
      <w:r w:rsidRPr="00FD0F3A">
        <w:rPr>
          <w:rFonts w:ascii="Times New Roman" w:eastAsia="Times New Roman" w:hAnsi="Times New Roman" w:cs="Times New Roman"/>
          <w:color w:val="000000"/>
          <w:sz w:val="14"/>
          <w:szCs w:val="14"/>
          <w:lang w:eastAsia="pl-PL"/>
        </w:rPr>
        <w:t>      </w:t>
      </w:r>
      <w:r w:rsidRPr="00FD0F3A">
        <w:rPr>
          <w:rFonts w:ascii="Times New Roman" w:eastAsia="Times New Roman" w:hAnsi="Times New Roman" w:cs="Times New Roman"/>
          <w:color w:val="000000"/>
          <w:sz w:val="20"/>
          <w:szCs w:val="20"/>
          <w:lang w:eastAsia="pl-PL"/>
        </w:rPr>
        <w:t>wypełnienia spoin, sprawdzane co 10 metrów, które powinno wykazywać całkowite wypełnienie badanej spoiny na pełną głębokość.</w:t>
      </w:r>
    </w:p>
    <w:p w:rsidR="00FD0F3A" w:rsidRPr="00FD0F3A" w:rsidRDefault="00FD0F3A" w:rsidP="00FD0F3A">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224" w:name="_Toc426531388"/>
      <w:bookmarkStart w:id="225" w:name="_Toc507896383"/>
      <w:bookmarkEnd w:id="224"/>
      <w:r w:rsidRPr="00FD0F3A">
        <w:rPr>
          <w:rFonts w:ascii="Times New Roman" w:eastAsia="Times New Roman" w:hAnsi="Times New Roman" w:cs="Times New Roman"/>
          <w:b/>
          <w:bCs/>
          <w:caps/>
          <w:color w:val="000000"/>
          <w:kern w:val="36"/>
          <w:sz w:val="20"/>
          <w:szCs w:val="20"/>
          <w:lang w:eastAsia="pl-PL"/>
        </w:rPr>
        <w:t>7. OBMIAR ROBÓT</w:t>
      </w:r>
      <w:bookmarkEnd w:id="225"/>
    </w:p>
    <w:p w:rsidR="00FD0F3A" w:rsidRPr="00FD0F3A" w:rsidRDefault="00FD0F3A" w:rsidP="00FD0F3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FD0F3A">
        <w:rPr>
          <w:rFonts w:ascii="Times New Roman" w:eastAsia="Times New Roman" w:hAnsi="Times New Roman" w:cs="Times New Roman"/>
          <w:b/>
          <w:bCs/>
          <w:color w:val="000000"/>
          <w:sz w:val="20"/>
          <w:szCs w:val="20"/>
          <w:lang w:eastAsia="pl-PL"/>
        </w:rPr>
        <w:t>7.1. Ogólne zasady obmiaru robót</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xml:space="preserve">                Ogólne zasady obmiaru robót podano w OST D-M-00.00.00 „Wymagania ogólne” </w:t>
      </w:r>
      <w:proofErr w:type="spellStart"/>
      <w:r w:rsidRPr="00FD0F3A">
        <w:rPr>
          <w:rFonts w:ascii="Times New Roman" w:eastAsia="Times New Roman" w:hAnsi="Times New Roman" w:cs="Times New Roman"/>
          <w:color w:val="000000"/>
          <w:sz w:val="20"/>
          <w:szCs w:val="20"/>
          <w:lang w:eastAsia="pl-PL"/>
        </w:rPr>
        <w:t>pkt</w:t>
      </w:r>
      <w:proofErr w:type="spellEnd"/>
      <w:r w:rsidRPr="00FD0F3A">
        <w:rPr>
          <w:rFonts w:ascii="Times New Roman" w:eastAsia="Times New Roman" w:hAnsi="Times New Roman" w:cs="Times New Roman"/>
          <w:color w:val="000000"/>
          <w:sz w:val="20"/>
          <w:szCs w:val="20"/>
          <w:lang w:eastAsia="pl-PL"/>
        </w:rPr>
        <w:t xml:space="preserve"> 7.</w:t>
      </w:r>
    </w:p>
    <w:p w:rsidR="00FD0F3A" w:rsidRPr="00FD0F3A" w:rsidRDefault="00FD0F3A" w:rsidP="00FD0F3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FD0F3A">
        <w:rPr>
          <w:rFonts w:ascii="Times New Roman" w:eastAsia="Times New Roman" w:hAnsi="Times New Roman" w:cs="Times New Roman"/>
          <w:b/>
          <w:bCs/>
          <w:color w:val="000000"/>
          <w:sz w:val="20"/>
          <w:szCs w:val="20"/>
          <w:lang w:eastAsia="pl-PL"/>
        </w:rPr>
        <w:t>7.2. Jednostka obmiarowa</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Jednostką obmiarową jest m (metr) ustawionego betonowego obrzeża chodnikowego.</w:t>
      </w:r>
    </w:p>
    <w:p w:rsidR="00FD0F3A" w:rsidRPr="00FD0F3A" w:rsidRDefault="00FD0F3A" w:rsidP="00FD0F3A">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226" w:name="_Toc426435744"/>
      <w:bookmarkStart w:id="227" w:name="_Toc426531389"/>
      <w:bookmarkStart w:id="228" w:name="_Toc507896384"/>
      <w:bookmarkEnd w:id="226"/>
      <w:bookmarkEnd w:id="227"/>
      <w:r w:rsidRPr="00FD0F3A">
        <w:rPr>
          <w:rFonts w:ascii="Times New Roman" w:eastAsia="Times New Roman" w:hAnsi="Times New Roman" w:cs="Times New Roman"/>
          <w:b/>
          <w:bCs/>
          <w:caps/>
          <w:color w:val="000000"/>
          <w:kern w:val="36"/>
          <w:sz w:val="20"/>
          <w:szCs w:val="20"/>
          <w:lang w:eastAsia="pl-PL"/>
        </w:rPr>
        <w:t>8. ODBIÓR ROBÓT</w:t>
      </w:r>
      <w:bookmarkEnd w:id="228"/>
    </w:p>
    <w:p w:rsidR="00FD0F3A" w:rsidRPr="00FD0F3A" w:rsidRDefault="00FD0F3A" w:rsidP="00FD0F3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FD0F3A">
        <w:rPr>
          <w:rFonts w:ascii="Times New Roman" w:eastAsia="Times New Roman" w:hAnsi="Times New Roman" w:cs="Times New Roman"/>
          <w:b/>
          <w:bCs/>
          <w:color w:val="000000"/>
          <w:sz w:val="20"/>
          <w:szCs w:val="20"/>
          <w:lang w:eastAsia="pl-PL"/>
        </w:rPr>
        <w:t>8.1. Ogólne zasady odbioru robót</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b/>
          <w:bCs/>
          <w:color w:val="000000"/>
          <w:sz w:val="20"/>
          <w:szCs w:val="20"/>
          <w:lang w:eastAsia="pl-PL"/>
        </w:rPr>
        <w:t>                </w:t>
      </w:r>
      <w:r w:rsidRPr="00FD0F3A">
        <w:rPr>
          <w:rFonts w:ascii="Times New Roman" w:eastAsia="Times New Roman" w:hAnsi="Times New Roman" w:cs="Times New Roman"/>
          <w:color w:val="000000"/>
          <w:sz w:val="20"/>
          <w:szCs w:val="20"/>
          <w:lang w:eastAsia="pl-PL"/>
        </w:rPr>
        <w:t xml:space="preserve">Ogólne zasady odbioru robót podano w OST D-M-00.00.00 „Wymagania ogólne” </w:t>
      </w:r>
      <w:proofErr w:type="spellStart"/>
      <w:r w:rsidRPr="00FD0F3A">
        <w:rPr>
          <w:rFonts w:ascii="Times New Roman" w:eastAsia="Times New Roman" w:hAnsi="Times New Roman" w:cs="Times New Roman"/>
          <w:color w:val="000000"/>
          <w:sz w:val="20"/>
          <w:szCs w:val="20"/>
          <w:lang w:eastAsia="pl-PL"/>
        </w:rPr>
        <w:t>pkt</w:t>
      </w:r>
      <w:proofErr w:type="spellEnd"/>
      <w:r w:rsidRPr="00FD0F3A">
        <w:rPr>
          <w:rFonts w:ascii="Times New Roman" w:eastAsia="Times New Roman" w:hAnsi="Times New Roman" w:cs="Times New Roman"/>
          <w:color w:val="000000"/>
          <w:sz w:val="20"/>
          <w:szCs w:val="20"/>
          <w:lang w:eastAsia="pl-PL"/>
        </w:rPr>
        <w:t xml:space="preserve"> 8.</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xml:space="preserve">                Roboty uznaje się za wykonane zgodnie z dokumentacją projektową, SST i wymaganiami Inżyniera, jeżeli wszystkie pomiary i badania z zachowaniem tolerancji wg </w:t>
      </w:r>
      <w:proofErr w:type="spellStart"/>
      <w:r w:rsidRPr="00FD0F3A">
        <w:rPr>
          <w:rFonts w:ascii="Times New Roman" w:eastAsia="Times New Roman" w:hAnsi="Times New Roman" w:cs="Times New Roman"/>
          <w:color w:val="000000"/>
          <w:sz w:val="20"/>
          <w:szCs w:val="20"/>
          <w:lang w:eastAsia="pl-PL"/>
        </w:rPr>
        <w:t>pkt</w:t>
      </w:r>
      <w:proofErr w:type="spellEnd"/>
      <w:r w:rsidRPr="00FD0F3A">
        <w:rPr>
          <w:rFonts w:ascii="Times New Roman" w:eastAsia="Times New Roman" w:hAnsi="Times New Roman" w:cs="Times New Roman"/>
          <w:color w:val="000000"/>
          <w:sz w:val="20"/>
          <w:szCs w:val="20"/>
          <w:lang w:eastAsia="pl-PL"/>
        </w:rPr>
        <w:t xml:space="preserve"> 6 dały wyniki pozytywne.</w:t>
      </w:r>
    </w:p>
    <w:p w:rsidR="00FD0F3A" w:rsidRPr="00FD0F3A" w:rsidRDefault="00FD0F3A" w:rsidP="00FD0F3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FD0F3A">
        <w:rPr>
          <w:rFonts w:ascii="Times New Roman" w:eastAsia="Times New Roman" w:hAnsi="Times New Roman" w:cs="Times New Roman"/>
          <w:b/>
          <w:bCs/>
          <w:color w:val="000000"/>
          <w:sz w:val="20"/>
          <w:szCs w:val="20"/>
          <w:lang w:eastAsia="pl-PL"/>
        </w:rPr>
        <w:t>8.2. Odbiór robót zanikających i ulegających zakryciu</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Odbiorowi robót zanikających i ulegających zakryciu podlegają:</w:t>
      </w:r>
    </w:p>
    <w:p w:rsidR="00FD0F3A" w:rsidRPr="00FD0F3A" w:rsidRDefault="00FD0F3A" w:rsidP="00FD0F3A">
      <w:pPr>
        <w:spacing w:after="0" w:line="240" w:lineRule="auto"/>
        <w:ind w:left="283" w:hanging="283"/>
        <w:jc w:val="both"/>
        <w:rPr>
          <w:rFonts w:ascii="Times New Roman" w:eastAsia="Times New Roman" w:hAnsi="Times New Roman" w:cs="Times New Roman"/>
          <w:color w:val="000000"/>
          <w:sz w:val="20"/>
          <w:szCs w:val="20"/>
          <w:lang w:eastAsia="pl-PL"/>
        </w:rPr>
      </w:pPr>
      <w:r w:rsidRPr="00FD0F3A">
        <w:rPr>
          <w:rFonts w:ascii="Symbol" w:eastAsia="Times New Roman" w:hAnsi="Symbol" w:cs="Times New Roman"/>
          <w:color w:val="000000"/>
          <w:sz w:val="20"/>
          <w:szCs w:val="20"/>
          <w:lang w:eastAsia="pl-PL"/>
        </w:rPr>
        <w:t></w:t>
      </w:r>
      <w:r w:rsidRPr="00FD0F3A">
        <w:rPr>
          <w:rFonts w:ascii="Times New Roman" w:eastAsia="Times New Roman" w:hAnsi="Times New Roman" w:cs="Times New Roman"/>
          <w:color w:val="000000"/>
          <w:sz w:val="14"/>
          <w:szCs w:val="14"/>
          <w:lang w:eastAsia="pl-PL"/>
        </w:rPr>
        <w:t>      </w:t>
      </w:r>
      <w:r w:rsidRPr="00FD0F3A">
        <w:rPr>
          <w:rFonts w:ascii="Times New Roman" w:eastAsia="Times New Roman" w:hAnsi="Times New Roman" w:cs="Times New Roman"/>
          <w:color w:val="000000"/>
          <w:sz w:val="20"/>
          <w:szCs w:val="20"/>
          <w:lang w:eastAsia="pl-PL"/>
        </w:rPr>
        <w:t>wykonane koryto,</w:t>
      </w:r>
    </w:p>
    <w:p w:rsidR="00FD0F3A" w:rsidRPr="00FD0F3A" w:rsidRDefault="00FD0F3A" w:rsidP="00FD0F3A">
      <w:pPr>
        <w:spacing w:after="0" w:line="240" w:lineRule="auto"/>
        <w:ind w:left="283" w:hanging="283"/>
        <w:jc w:val="both"/>
        <w:rPr>
          <w:rFonts w:ascii="Times New Roman" w:eastAsia="Times New Roman" w:hAnsi="Times New Roman" w:cs="Times New Roman"/>
          <w:color w:val="000000"/>
          <w:sz w:val="20"/>
          <w:szCs w:val="20"/>
          <w:lang w:eastAsia="pl-PL"/>
        </w:rPr>
      </w:pPr>
      <w:r w:rsidRPr="00FD0F3A">
        <w:rPr>
          <w:rFonts w:ascii="Symbol" w:eastAsia="Times New Roman" w:hAnsi="Symbol" w:cs="Times New Roman"/>
          <w:color w:val="000000"/>
          <w:sz w:val="20"/>
          <w:szCs w:val="20"/>
          <w:lang w:eastAsia="pl-PL"/>
        </w:rPr>
        <w:t></w:t>
      </w:r>
      <w:r w:rsidRPr="00FD0F3A">
        <w:rPr>
          <w:rFonts w:ascii="Times New Roman" w:eastAsia="Times New Roman" w:hAnsi="Times New Roman" w:cs="Times New Roman"/>
          <w:color w:val="000000"/>
          <w:sz w:val="14"/>
          <w:szCs w:val="14"/>
          <w:lang w:eastAsia="pl-PL"/>
        </w:rPr>
        <w:t>      </w:t>
      </w:r>
      <w:r w:rsidRPr="00FD0F3A">
        <w:rPr>
          <w:rFonts w:ascii="Times New Roman" w:eastAsia="Times New Roman" w:hAnsi="Times New Roman" w:cs="Times New Roman"/>
          <w:color w:val="000000"/>
          <w:sz w:val="20"/>
          <w:szCs w:val="20"/>
          <w:lang w:eastAsia="pl-PL"/>
        </w:rPr>
        <w:t>wykonana podsypka.</w:t>
      </w:r>
    </w:p>
    <w:p w:rsidR="00FD0F3A" w:rsidRPr="00FD0F3A" w:rsidRDefault="00FD0F3A" w:rsidP="00FD0F3A">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229" w:name="_Toc426435745"/>
      <w:bookmarkStart w:id="230" w:name="_Toc426531390"/>
      <w:bookmarkStart w:id="231" w:name="_Toc507896385"/>
      <w:bookmarkEnd w:id="229"/>
      <w:bookmarkEnd w:id="230"/>
      <w:r w:rsidRPr="00FD0F3A">
        <w:rPr>
          <w:rFonts w:ascii="Times New Roman" w:eastAsia="Times New Roman" w:hAnsi="Times New Roman" w:cs="Times New Roman"/>
          <w:b/>
          <w:bCs/>
          <w:caps/>
          <w:color w:val="000000"/>
          <w:kern w:val="36"/>
          <w:sz w:val="20"/>
          <w:szCs w:val="20"/>
          <w:lang w:eastAsia="pl-PL"/>
        </w:rPr>
        <w:t>9. PODSTAWA PŁATNOŚCI</w:t>
      </w:r>
      <w:bookmarkEnd w:id="231"/>
    </w:p>
    <w:p w:rsidR="00FD0F3A" w:rsidRPr="00FD0F3A" w:rsidRDefault="00FD0F3A" w:rsidP="00FD0F3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FD0F3A">
        <w:rPr>
          <w:rFonts w:ascii="Times New Roman" w:eastAsia="Times New Roman" w:hAnsi="Times New Roman" w:cs="Times New Roman"/>
          <w:b/>
          <w:bCs/>
          <w:color w:val="000000"/>
          <w:sz w:val="20"/>
          <w:szCs w:val="20"/>
          <w:lang w:eastAsia="pl-PL"/>
        </w:rPr>
        <w:t>9.1. Ogólne ustalenia dotyczące podstawy płatności</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xml:space="preserve">                Ogólne ustalenia dotyczące podstawy płatności podano w OST D-M-00.00.00 „Wymagania ogólne” </w:t>
      </w:r>
      <w:proofErr w:type="spellStart"/>
      <w:r w:rsidRPr="00FD0F3A">
        <w:rPr>
          <w:rFonts w:ascii="Times New Roman" w:eastAsia="Times New Roman" w:hAnsi="Times New Roman" w:cs="Times New Roman"/>
          <w:color w:val="000000"/>
          <w:sz w:val="20"/>
          <w:szCs w:val="20"/>
          <w:lang w:eastAsia="pl-PL"/>
        </w:rPr>
        <w:t>pkt</w:t>
      </w:r>
      <w:proofErr w:type="spellEnd"/>
      <w:r w:rsidRPr="00FD0F3A">
        <w:rPr>
          <w:rFonts w:ascii="Times New Roman" w:eastAsia="Times New Roman" w:hAnsi="Times New Roman" w:cs="Times New Roman"/>
          <w:color w:val="000000"/>
          <w:sz w:val="20"/>
          <w:szCs w:val="20"/>
          <w:lang w:eastAsia="pl-PL"/>
        </w:rPr>
        <w:t xml:space="preserve"> 9.</w:t>
      </w:r>
    </w:p>
    <w:p w:rsidR="00FD0F3A" w:rsidRPr="00FD0F3A" w:rsidRDefault="00FD0F3A" w:rsidP="00FD0F3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FD0F3A">
        <w:rPr>
          <w:rFonts w:ascii="Times New Roman" w:eastAsia="Times New Roman" w:hAnsi="Times New Roman" w:cs="Times New Roman"/>
          <w:b/>
          <w:bCs/>
          <w:color w:val="000000"/>
          <w:sz w:val="20"/>
          <w:szCs w:val="20"/>
          <w:lang w:eastAsia="pl-PL"/>
        </w:rPr>
        <w:t>9.2. Cena jednostki obmiarowej</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Cena wykonania 1 m betonowego obrzeża chodnikowego obejmuje:</w:t>
      </w:r>
    </w:p>
    <w:p w:rsidR="00FD0F3A" w:rsidRPr="00FD0F3A" w:rsidRDefault="00FD0F3A" w:rsidP="00FD0F3A">
      <w:pPr>
        <w:spacing w:after="0" w:line="240" w:lineRule="auto"/>
        <w:ind w:left="283" w:hanging="283"/>
        <w:jc w:val="both"/>
        <w:rPr>
          <w:rFonts w:ascii="Times New Roman" w:eastAsia="Times New Roman" w:hAnsi="Times New Roman" w:cs="Times New Roman"/>
          <w:color w:val="000000"/>
          <w:sz w:val="20"/>
          <w:szCs w:val="20"/>
          <w:lang w:eastAsia="pl-PL"/>
        </w:rPr>
      </w:pPr>
      <w:r w:rsidRPr="00FD0F3A">
        <w:rPr>
          <w:rFonts w:ascii="Symbol" w:eastAsia="Times New Roman" w:hAnsi="Symbol" w:cs="Times New Roman"/>
          <w:color w:val="000000"/>
          <w:sz w:val="20"/>
          <w:szCs w:val="20"/>
          <w:lang w:eastAsia="pl-PL"/>
        </w:rPr>
        <w:t></w:t>
      </w:r>
      <w:r w:rsidRPr="00FD0F3A">
        <w:rPr>
          <w:rFonts w:ascii="Times New Roman" w:eastAsia="Times New Roman" w:hAnsi="Times New Roman" w:cs="Times New Roman"/>
          <w:color w:val="000000"/>
          <w:sz w:val="14"/>
          <w:szCs w:val="14"/>
          <w:lang w:eastAsia="pl-PL"/>
        </w:rPr>
        <w:t>      </w:t>
      </w:r>
      <w:r w:rsidRPr="00FD0F3A">
        <w:rPr>
          <w:rFonts w:ascii="Times New Roman" w:eastAsia="Times New Roman" w:hAnsi="Times New Roman" w:cs="Times New Roman"/>
          <w:color w:val="000000"/>
          <w:sz w:val="20"/>
          <w:szCs w:val="20"/>
          <w:lang w:eastAsia="pl-PL"/>
        </w:rPr>
        <w:t>prace pomiarowe i roboty przygotowawcze,</w:t>
      </w:r>
    </w:p>
    <w:p w:rsidR="00FD0F3A" w:rsidRPr="00FD0F3A" w:rsidRDefault="00FD0F3A" w:rsidP="00FD0F3A">
      <w:pPr>
        <w:spacing w:after="0" w:line="240" w:lineRule="auto"/>
        <w:ind w:left="283" w:hanging="283"/>
        <w:jc w:val="both"/>
        <w:rPr>
          <w:rFonts w:ascii="Times New Roman" w:eastAsia="Times New Roman" w:hAnsi="Times New Roman" w:cs="Times New Roman"/>
          <w:color w:val="000000"/>
          <w:sz w:val="20"/>
          <w:szCs w:val="20"/>
          <w:lang w:eastAsia="pl-PL"/>
        </w:rPr>
      </w:pPr>
      <w:r w:rsidRPr="00FD0F3A">
        <w:rPr>
          <w:rFonts w:ascii="Symbol" w:eastAsia="Times New Roman" w:hAnsi="Symbol" w:cs="Times New Roman"/>
          <w:color w:val="000000"/>
          <w:sz w:val="20"/>
          <w:szCs w:val="20"/>
          <w:lang w:eastAsia="pl-PL"/>
        </w:rPr>
        <w:t></w:t>
      </w:r>
      <w:r w:rsidRPr="00FD0F3A">
        <w:rPr>
          <w:rFonts w:ascii="Times New Roman" w:eastAsia="Times New Roman" w:hAnsi="Times New Roman" w:cs="Times New Roman"/>
          <w:color w:val="000000"/>
          <w:sz w:val="14"/>
          <w:szCs w:val="14"/>
          <w:lang w:eastAsia="pl-PL"/>
        </w:rPr>
        <w:t>      </w:t>
      </w:r>
      <w:r w:rsidRPr="00FD0F3A">
        <w:rPr>
          <w:rFonts w:ascii="Times New Roman" w:eastAsia="Times New Roman" w:hAnsi="Times New Roman" w:cs="Times New Roman"/>
          <w:color w:val="000000"/>
          <w:sz w:val="20"/>
          <w:szCs w:val="20"/>
          <w:lang w:eastAsia="pl-PL"/>
        </w:rPr>
        <w:t>dostarczenie materiałów,</w:t>
      </w:r>
    </w:p>
    <w:p w:rsidR="00FD0F3A" w:rsidRPr="00FD0F3A" w:rsidRDefault="00FD0F3A" w:rsidP="00FD0F3A">
      <w:pPr>
        <w:spacing w:after="0" w:line="240" w:lineRule="auto"/>
        <w:ind w:left="283" w:hanging="283"/>
        <w:jc w:val="both"/>
        <w:rPr>
          <w:rFonts w:ascii="Times New Roman" w:eastAsia="Times New Roman" w:hAnsi="Times New Roman" w:cs="Times New Roman"/>
          <w:color w:val="000000"/>
          <w:sz w:val="20"/>
          <w:szCs w:val="20"/>
          <w:lang w:eastAsia="pl-PL"/>
        </w:rPr>
      </w:pPr>
      <w:r w:rsidRPr="00FD0F3A">
        <w:rPr>
          <w:rFonts w:ascii="Symbol" w:eastAsia="Times New Roman" w:hAnsi="Symbol" w:cs="Times New Roman"/>
          <w:color w:val="000000"/>
          <w:sz w:val="20"/>
          <w:szCs w:val="20"/>
          <w:lang w:eastAsia="pl-PL"/>
        </w:rPr>
        <w:t></w:t>
      </w:r>
      <w:r w:rsidRPr="00FD0F3A">
        <w:rPr>
          <w:rFonts w:ascii="Times New Roman" w:eastAsia="Times New Roman" w:hAnsi="Times New Roman" w:cs="Times New Roman"/>
          <w:color w:val="000000"/>
          <w:sz w:val="14"/>
          <w:szCs w:val="14"/>
          <w:lang w:eastAsia="pl-PL"/>
        </w:rPr>
        <w:t>      </w:t>
      </w:r>
      <w:r w:rsidRPr="00FD0F3A">
        <w:rPr>
          <w:rFonts w:ascii="Times New Roman" w:eastAsia="Times New Roman" w:hAnsi="Times New Roman" w:cs="Times New Roman"/>
          <w:color w:val="000000"/>
          <w:sz w:val="20"/>
          <w:szCs w:val="20"/>
          <w:lang w:eastAsia="pl-PL"/>
        </w:rPr>
        <w:t>wykonanie koryta,</w:t>
      </w:r>
    </w:p>
    <w:p w:rsidR="00FD0F3A" w:rsidRPr="00FD0F3A" w:rsidRDefault="00FD0F3A" w:rsidP="00FD0F3A">
      <w:pPr>
        <w:spacing w:after="0" w:line="240" w:lineRule="auto"/>
        <w:ind w:left="283" w:hanging="283"/>
        <w:jc w:val="both"/>
        <w:rPr>
          <w:rFonts w:ascii="Times New Roman" w:eastAsia="Times New Roman" w:hAnsi="Times New Roman" w:cs="Times New Roman"/>
          <w:color w:val="000000"/>
          <w:sz w:val="20"/>
          <w:szCs w:val="20"/>
          <w:lang w:eastAsia="pl-PL"/>
        </w:rPr>
      </w:pPr>
      <w:r w:rsidRPr="00FD0F3A">
        <w:rPr>
          <w:rFonts w:ascii="Symbol" w:eastAsia="Times New Roman" w:hAnsi="Symbol" w:cs="Times New Roman"/>
          <w:color w:val="000000"/>
          <w:sz w:val="20"/>
          <w:szCs w:val="20"/>
          <w:lang w:eastAsia="pl-PL"/>
        </w:rPr>
        <w:t></w:t>
      </w:r>
      <w:r w:rsidRPr="00FD0F3A">
        <w:rPr>
          <w:rFonts w:ascii="Times New Roman" w:eastAsia="Times New Roman" w:hAnsi="Times New Roman" w:cs="Times New Roman"/>
          <w:color w:val="000000"/>
          <w:sz w:val="14"/>
          <w:szCs w:val="14"/>
          <w:lang w:eastAsia="pl-PL"/>
        </w:rPr>
        <w:t>      </w:t>
      </w:r>
      <w:r w:rsidRPr="00FD0F3A">
        <w:rPr>
          <w:rFonts w:ascii="Times New Roman" w:eastAsia="Times New Roman" w:hAnsi="Times New Roman" w:cs="Times New Roman"/>
          <w:color w:val="000000"/>
          <w:sz w:val="20"/>
          <w:szCs w:val="20"/>
          <w:lang w:eastAsia="pl-PL"/>
        </w:rPr>
        <w:t>rozścielenie i ubicie podsypki,</w:t>
      </w:r>
    </w:p>
    <w:p w:rsidR="00FD0F3A" w:rsidRPr="00FD0F3A" w:rsidRDefault="00FD0F3A" w:rsidP="00FD0F3A">
      <w:pPr>
        <w:spacing w:after="0" w:line="240" w:lineRule="auto"/>
        <w:ind w:left="283" w:hanging="283"/>
        <w:jc w:val="both"/>
        <w:rPr>
          <w:rFonts w:ascii="Times New Roman" w:eastAsia="Times New Roman" w:hAnsi="Times New Roman" w:cs="Times New Roman"/>
          <w:color w:val="000000"/>
          <w:sz w:val="20"/>
          <w:szCs w:val="20"/>
          <w:lang w:eastAsia="pl-PL"/>
        </w:rPr>
      </w:pPr>
      <w:r w:rsidRPr="00FD0F3A">
        <w:rPr>
          <w:rFonts w:ascii="Symbol" w:eastAsia="Times New Roman" w:hAnsi="Symbol" w:cs="Times New Roman"/>
          <w:color w:val="000000"/>
          <w:sz w:val="20"/>
          <w:szCs w:val="20"/>
          <w:lang w:eastAsia="pl-PL"/>
        </w:rPr>
        <w:t></w:t>
      </w:r>
      <w:r w:rsidRPr="00FD0F3A">
        <w:rPr>
          <w:rFonts w:ascii="Times New Roman" w:eastAsia="Times New Roman" w:hAnsi="Times New Roman" w:cs="Times New Roman"/>
          <w:color w:val="000000"/>
          <w:sz w:val="14"/>
          <w:szCs w:val="14"/>
          <w:lang w:eastAsia="pl-PL"/>
        </w:rPr>
        <w:t>      </w:t>
      </w:r>
      <w:r w:rsidRPr="00FD0F3A">
        <w:rPr>
          <w:rFonts w:ascii="Times New Roman" w:eastAsia="Times New Roman" w:hAnsi="Times New Roman" w:cs="Times New Roman"/>
          <w:color w:val="000000"/>
          <w:sz w:val="20"/>
          <w:szCs w:val="20"/>
          <w:lang w:eastAsia="pl-PL"/>
        </w:rPr>
        <w:t>ustawienie obrzeża,</w:t>
      </w:r>
    </w:p>
    <w:p w:rsidR="00FD0F3A" w:rsidRPr="00FD0F3A" w:rsidRDefault="00FD0F3A" w:rsidP="00FD0F3A">
      <w:pPr>
        <w:spacing w:after="0" w:line="240" w:lineRule="auto"/>
        <w:ind w:left="283" w:hanging="283"/>
        <w:jc w:val="both"/>
        <w:rPr>
          <w:rFonts w:ascii="Times New Roman" w:eastAsia="Times New Roman" w:hAnsi="Times New Roman" w:cs="Times New Roman"/>
          <w:color w:val="000000"/>
          <w:sz w:val="20"/>
          <w:szCs w:val="20"/>
          <w:lang w:eastAsia="pl-PL"/>
        </w:rPr>
      </w:pPr>
      <w:r w:rsidRPr="00FD0F3A">
        <w:rPr>
          <w:rFonts w:ascii="Symbol" w:eastAsia="Times New Roman" w:hAnsi="Symbol" w:cs="Times New Roman"/>
          <w:color w:val="000000"/>
          <w:sz w:val="20"/>
          <w:szCs w:val="20"/>
          <w:lang w:eastAsia="pl-PL"/>
        </w:rPr>
        <w:t></w:t>
      </w:r>
      <w:r w:rsidRPr="00FD0F3A">
        <w:rPr>
          <w:rFonts w:ascii="Times New Roman" w:eastAsia="Times New Roman" w:hAnsi="Times New Roman" w:cs="Times New Roman"/>
          <w:color w:val="000000"/>
          <w:sz w:val="14"/>
          <w:szCs w:val="14"/>
          <w:lang w:eastAsia="pl-PL"/>
        </w:rPr>
        <w:t>      </w:t>
      </w:r>
      <w:r w:rsidRPr="00FD0F3A">
        <w:rPr>
          <w:rFonts w:ascii="Times New Roman" w:eastAsia="Times New Roman" w:hAnsi="Times New Roman" w:cs="Times New Roman"/>
          <w:color w:val="000000"/>
          <w:sz w:val="20"/>
          <w:szCs w:val="20"/>
          <w:lang w:eastAsia="pl-PL"/>
        </w:rPr>
        <w:t>wypełnienie spoin,</w:t>
      </w:r>
    </w:p>
    <w:p w:rsidR="00FD0F3A" w:rsidRPr="00FD0F3A" w:rsidRDefault="00FD0F3A" w:rsidP="00FD0F3A">
      <w:pPr>
        <w:spacing w:after="0" w:line="240" w:lineRule="auto"/>
        <w:ind w:left="283" w:hanging="283"/>
        <w:jc w:val="both"/>
        <w:rPr>
          <w:rFonts w:ascii="Times New Roman" w:eastAsia="Times New Roman" w:hAnsi="Times New Roman" w:cs="Times New Roman"/>
          <w:color w:val="000000"/>
          <w:sz w:val="20"/>
          <w:szCs w:val="20"/>
          <w:lang w:eastAsia="pl-PL"/>
        </w:rPr>
      </w:pPr>
      <w:r w:rsidRPr="00FD0F3A">
        <w:rPr>
          <w:rFonts w:ascii="Symbol" w:eastAsia="Times New Roman" w:hAnsi="Symbol" w:cs="Times New Roman"/>
          <w:color w:val="000000"/>
          <w:sz w:val="20"/>
          <w:szCs w:val="20"/>
          <w:lang w:eastAsia="pl-PL"/>
        </w:rPr>
        <w:t></w:t>
      </w:r>
      <w:r w:rsidRPr="00FD0F3A">
        <w:rPr>
          <w:rFonts w:ascii="Times New Roman" w:eastAsia="Times New Roman" w:hAnsi="Times New Roman" w:cs="Times New Roman"/>
          <w:color w:val="000000"/>
          <w:sz w:val="14"/>
          <w:szCs w:val="14"/>
          <w:lang w:eastAsia="pl-PL"/>
        </w:rPr>
        <w:t>      </w:t>
      </w:r>
      <w:r w:rsidRPr="00FD0F3A">
        <w:rPr>
          <w:rFonts w:ascii="Times New Roman" w:eastAsia="Times New Roman" w:hAnsi="Times New Roman" w:cs="Times New Roman"/>
          <w:color w:val="000000"/>
          <w:sz w:val="20"/>
          <w:szCs w:val="20"/>
          <w:lang w:eastAsia="pl-PL"/>
        </w:rPr>
        <w:t>obsypanie zewnętrznej ściany obrzeża,</w:t>
      </w:r>
    </w:p>
    <w:p w:rsidR="00FD0F3A" w:rsidRPr="00FD0F3A" w:rsidRDefault="00FD0F3A" w:rsidP="00FD0F3A">
      <w:pPr>
        <w:spacing w:after="0" w:line="240" w:lineRule="auto"/>
        <w:ind w:left="283" w:hanging="283"/>
        <w:jc w:val="both"/>
        <w:rPr>
          <w:rFonts w:ascii="Times New Roman" w:eastAsia="Times New Roman" w:hAnsi="Times New Roman" w:cs="Times New Roman"/>
          <w:color w:val="000000"/>
          <w:sz w:val="20"/>
          <w:szCs w:val="20"/>
          <w:lang w:eastAsia="pl-PL"/>
        </w:rPr>
      </w:pPr>
      <w:r w:rsidRPr="00FD0F3A">
        <w:rPr>
          <w:rFonts w:ascii="Symbol" w:eastAsia="Times New Roman" w:hAnsi="Symbol" w:cs="Times New Roman"/>
          <w:color w:val="000000"/>
          <w:sz w:val="20"/>
          <w:szCs w:val="20"/>
          <w:lang w:eastAsia="pl-PL"/>
        </w:rPr>
        <w:t></w:t>
      </w:r>
      <w:r w:rsidRPr="00FD0F3A">
        <w:rPr>
          <w:rFonts w:ascii="Times New Roman" w:eastAsia="Times New Roman" w:hAnsi="Times New Roman" w:cs="Times New Roman"/>
          <w:color w:val="000000"/>
          <w:sz w:val="14"/>
          <w:szCs w:val="14"/>
          <w:lang w:eastAsia="pl-PL"/>
        </w:rPr>
        <w:t>      </w:t>
      </w:r>
      <w:r w:rsidRPr="00FD0F3A">
        <w:rPr>
          <w:rFonts w:ascii="Times New Roman" w:eastAsia="Times New Roman" w:hAnsi="Times New Roman" w:cs="Times New Roman"/>
          <w:color w:val="000000"/>
          <w:sz w:val="20"/>
          <w:szCs w:val="20"/>
          <w:lang w:eastAsia="pl-PL"/>
        </w:rPr>
        <w:t>wykonanie badań i pomiarów wymaganych w specyfikacji technicznej.</w:t>
      </w:r>
    </w:p>
    <w:p w:rsidR="005B6986" w:rsidRDefault="005B6986" w:rsidP="00FD0F3A">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232" w:name="_Toc426531391"/>
      <w:bookmarkStart w:id="233" w:name="_Toc507896386"/>
      <w:bookmarkEnd w:id="232"/>
    </w:p>
    <w:p w:rsidR="00FD0F3A" w:rsidRPr="00FD0F3A" w:rsidRDefault="00FD0F3A" w:rsidP="00FD0F3A">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r w:rsidRPr="00FD0F3A">
        <w:rPr>
          <w:rFonts w:ascii="Times New Roman" w:eastAsia="Times New Roman" w:hAnsi="Times New Roman" w:cs="Times New Roman"/>
          <w:b/>
          <w:bCs/>
          <w:caps/>
          <w:color w:val="000000"/>
          <w:kern w:val="36"/>
          <w:sz w:val="20"/>
          <w:szCs w:val="20"/>
          <w:lang w:eastAsia="pl-PL"/>
        </w:rPr>
        <w:lastRenderedPageBreak/>
        <w:t>10. PRZEPISY ZWIĄZANE</w:t>
      </w:r>
      <w:bookmarkEnd w:id="233"/>
    </w:p>
    <w:p w:rsidR="00FD0F3A" w:rsidRPr="00FD0F3A" w:rsidRDefault="00FD0F3A" w:rsidP="00FD0F3A">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FD0F3A">
        <w:rPr>
          <w:rFonts w:ascii="Times New Roman" w:eastAsia="Times New Roman" w:hAnsi="Times New Roman" w:cs="Times New Roman"/>
          <w:b/>
          <w:bCs/>
          <w:color w:val="000000"/>
          <w:sz w:val="20"/>
          <w:szCs w:val="20"/>
          <w:lang w:eastAsia="pl-PL"/>
        </w:rPr>
        <w:t>Normy</w:t>
      </w:r>
    </w:p>
    <w:tbl>
      <w:tblPr>
        <w:tblW w:w="0" w:type="auto"/>
        <w:tblCellMar>
          <w:left w:w="0" w:type="dxa"/>
          <w:right w:w="0" w:type="dxa"/>
        </w:tblCellMar>
        <w:tblLook w:val="04A0"/>
      </w:tblPr>
      <w:tblGrid>
        <w:gridCol w:w="637"/>
        <w:gridCol w:w="1701"/>
        <w:gridCol w:w="6301"/>
      </w:tblGrid>
      <w:tr w:rsidR="00FD0F3A" w:rsidRPr="00FD0F3A" w:rsidTr="00FD0F3A">
        <w:tc>
          <w:tcPr>
            <w:tcW w:w="637" w:type="dxa"/>
            <w:tcMar>
              <w:top w:w="0" w:type="dxa"/>
              <w:left w:w="70" w:type="dxa"/>
              <w:bottom w:w="0" w:type="dxa"/>
              <w:right w:w="70" w:type="dxa"/>
            </w:tcMar>
            <w:hideMark/>
          </w:tcPr>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1.</w:t>
            </w:r>
          </w:p>
        </w:tc>
        <w:tc>
          <w:tcPr>
            <w:tcW w:w="1701" w:type="dxa"/>
            <w:tcMar>
              <w:top w:w="0" w:type="dxa"/>
              <w:left w:w="70" w:type="dxa"/>
              <w:bottom w:w="0" w:type="dxa"/>
              <w:right w:w="70" w:type="dxa"/>
            </w:tcMar>
            <w:hideMark/>
          </w:tcPr>
          <w:p w:rsidR="00FD0F3A" w:rsidRPr="00FD0F3A" w:rsidRDefault="00FD0F3A" w:rsidP="00FD0F3A">
            <w:pPr>
              <w:spacing w:after="0" w:line="240" w:lineRule="auto"/>
              <w:jc w:val="both"/>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PN-B-06050</w:t>
            </w:r>
          </w:p>
        </w:tc>
        <w:tc>
          <w:tcPr>
            <w:tcW w:w="6301" w:type="dxa"/>
            <w:tcMar>
              <w:top w:w="0" w:type="dxa"/>
              <w:left w:w="70" w:type="dxa"/>
              <w:bottom w:w="0" w:type="dxa"/>
              <w:right w:w="70" w:type="dxa"/>
            </w:tcMar>
            <w:hideMark/>
          </w:tcPr>
          <w:p w:rsidR="00FD0F3A" w:rsidRPr="00FD0F3A" w:rsidRDefault="00FD0F3A" w:rsidP="00FD0F3A">
            <w:pPr>
              <w:spacing w:after="0" w:line="240" w:lineRule="auto"/>
              <w:jc w:val="both"/>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Roboty ziemne budowlane</w:t>
            </w:r>
          </w:p>
        </w:tc>
      </w:tr>
      <w:tr w:rsidR="00FD0F3A" w:rsidRPr="00FD0F3A" w:rsidTr="00FD0F3A">
        <w:tc>
          <w:tcPr>
            <w:tcW w:w="637" w:type="dxa"/>
            <w:tcMar>
              <w:top w:w="0" w:type="dxa"/>
              <w:left w:w="70" w:type="dxa"/>
              <w:bottom w:w="0" w:type="dxa"/>
              <w:right w:w="70" w:type="dxa"/>
            </w:tcMar>
            <w:hideMark/>
          </w:tcPr>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2.</w:t>
            </w:r>
          </w:p>
        </w:tc>
        <w:tc>
          <w:tcPr>
            <w:tcW w:w="1701" w:type="dxa"/>
            <w:tcMar>
              <w:top w:w="0" w:type="dxa"/>
              <w:left w:w="70" w:type="dxa"/>
              <w:bottom w:w="0" w:type="dxa"/>
              <w:right w:w="70" w:type="dxa"/>
            </w:tcMar>
            <w:hideMark/>
          </w:tcPr>
          <w:p w:rsidR="00FD0F3A" w:rsidRPr="00FD0F3A" w:rsidRDefault="00FD0F3A" w:rsidP="00FD0F3A">
            <w:pPr>
              <w:spacing w:after="0" w:line="240" w:lineRule="auto"/>
              <w:jc w:val="both"/>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PN-B-06250</w:t>
            </w:r>
          </w:p>
        </w:tc>
        <w:tc>
          <w:tcPr>
            <w:tcW w:w="6301" w:type="dxa"/>
            <w:tcMar>
              <w:top w:w="0" w:type="dxa"/>
              <w:left w:w="70" w:type="dxa"/>
              <w:bottom w:w="0" w:type="dxa"/>
              <w:right w:w="70" w:type="dxa"/>
            </w:tcMar>
            <w:hideMark/>
          </w:tcPr>
          <w:p w:rsidR="00FD0F3A" w:rsidRPr="00FD0F3A" w:rsidRDefault="00FD0F3A" w:rsidP="00FD0F3A">
            <w:pPr>
              <w:spacing w:after="0" w:line="240" w:lineRule="auto"/>
              <w:jc w:val="both"/>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Beton zwykły</w:t>
            </w:r>
          </w:p>
        </w:tc>
      </w:tr>
      <w:tr w:rsidR="00FD0F3A" w:rsidRPr="00FD0F3A" w:rsidTr="00FD0F3A">
        <w:tc>
          <w:tcPr>
            <w:tcW w:w="637" w:type="dxa"/>
            <w:tcMar>
              <w:top w:w="0" w:type="dxa"/>
              <w:left w:w="70" w:type="dxa"/>
              <w:bottom w:w="0" w:type="dxa"/>
              <w:right w:w="70" w:type="dxa"/>
            </w:tcMar>
            <w:hideMark/>
          </w:tcPr>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3.</w:t>
            </w:r>
          </w:p>
        </w:tc>
        <w:tc>
          <w:tcPr>
            <w:tcW w:w="1701" w:type="dxa"/>
            <w:tcMar>
              <w:top w:w="0" w:type="dxa"/>
              <w:left w:w="70" w:type="dxa"/>
              <w:bottom w:w="0" w:type="dxa"/>
              <w:right w:w="70" w:type="dxa"/>
            </w:tcMar>
            <w:hideMark/>
          </w:tcPr>
          <w:p w:rsidR="00FD0F3A" w:rsidRPr="00FD0F3A" w:rsidRDefault="00FD0F3A" w:rsidP="00FD0F3A">
            <w:pPr>
              <w:spacing w:after="0" w:line="240" w:lineRule="auto"/>
              <w:jc w:val="both"/>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PN-B-06711</w:t>
            </w:r>
          </w:p>
        </w:tc>
        <w:tc>
          <w:tcPr>
            <w:tcW w:w="6301" w:type="dxa"/>
            <w:tcMar>
              <w:top w:w="0" w:type="dxa"/>
              <w:left w:w="70" w:type="dxa"/>
              <w:bottom w:w="0" w:type="dxa"/>
              <w:right w:w="70" w:type="dxa"/>
            </w:tcMar>
            <w:hideMark/>
          </w:tcPr>
          <w:p w:rsidR="00FD0F3A" w:rsidRPr="00FD0F3A" w:rsidRDefault="00FD0F3A" w:rsidP="00FD0F3A">
            <w:pPr>
              <w:spacing w:after="0" w:line="240" w:lineRule="auto"/>
              <w:jc w:val="both"/>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Kruszywo mineralne. Piasek do betonów i zapraw</w:t>
            </w:r>
          </w:p>
        </w:tc>
      </w:tr>
      <w:tr w:rsidR="00FD0F3A" w:rsidRPr="00FD0F3A" w:rsidTr="00FD0F3A">
        <w:tc>
          <w:tcPr>
            <w:tcW w:w="637" w:type="dxa"/>
            <w:tcMar>
              <w:top w:w="0" w:type="dxa"/>
              <w:left w:w="70" w:type="dxa"/>
              <w:bottom w:w="0" w:type="dxa"/>
              <w:right w:w="70" w:type="dxa"/>
            </w:tcMar>
            <w:hideMark/>
          </w:tcPr>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4.</w:t>
            </w:r>
          </w:p>
        </w:tc>
        <w:tc>
          <w:tcPr>
            <w:tcW w:w="1701" w:type="dxa"/>
            <w:tcMar>
              <w:top w:w="0" w:type="dxa"/>
              <w:left w:w="70" w:type="dxa"/>
              <w:bottom w:w="0" w:type="dxa"/>
              <w:right w:w="70" w:type="dxa"/>
            </w:tcMar>
            <w:hideMark/>
          </w:tcPr>
          <w:p w:rsidR="00FD0F3A" w:rsidRPr="00FD0F3A" w:rsidRDefault="00FD0F3A" w:rsidP="00FD0F3A">
            <w:pPr>
              <w:spacing w:after="0" w:line="240" w:lineRule="auto"/>
              <w:jc w:val="both"/>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PN-B-10021</w:t>
            </w:r>
          </w:p>
        </w:tc>
        <w:tc>
          <w:tcPr>
            <w:tcW w:w="6301" w:type="dxa"/>
            <w:tcMar>
              <w:top w:w="0" w:type="dxa"/>
              <w:left w:w="70" w:type="dxa"/>
              <w:bottom w:w="0" w:type="dxa"/>
              <w:right w:w="70" w:type="dxa"/>
            </w:tcMar>
            <w:hideMark/>
          </w:tcPr>
          <w:p w:rsidR="00FD0F3A" w:rsidRPr="00FD0F3A" w:rsidRDefault="00FD0F3A" w:rsidP="00FD0F3A">
            <w:pPr>
              <w:spacing w:after="0" w:line="240" w:lineRule="auto"/>
              <w:jc w:val="both"/>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Prefabrykaty budowlane z betonu. Metody pomiaru cech geometrycznych</w:t>
            </w:r>
          </w:p>
        </w:tc>
      </w:tr>
      <w:tr w:rsidR="00FD0F3A" w:rsidRPr="00FD0F3A" w:rsidTr="00FD0F3A">
        <w:tc>
          <w:tcPr>
            <w:tcW w:w="637" w:type="dxa"/>
            <w:tcMar>
              <w:top w:w="0" w:type="dxa"/>
              <w:left w:w="70" w:type="dxa"/>
              <w:bottom w:w="0" w:type="dxa"/>
              <w:right w:w="70" w:type="dxa"/>
            </w:tcMar>
            <w:hideMark/>
          </w:tcPr>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5.</w:t>
            </w:r>
          </w:p>
        </w:tc>
        <w:tc>
          <w:tcPr>
            <w:tcW w:w="1701" w:type="dxa"/>
            <w:tcMar>
              <w:top w:w="0" w:type="dxa"/>
              <w:left w:w="70" w:type="dxa"/>
              <w:bottom w:w="0" w:type="dxa"/>
              <w:right w:w="70" w:type="dxa"/>
            </w:tcMar>
            <w:hideMark/>
          </w:tcPr>
          <w:p w:rsidR="00FD0F3A" w:rsidRPr="00FD0F3A" w:rsidRDefault="00FD0F3A" w:rsidP="00FD0F3A">
            <w:pPr>
              <w:spacing w:after="0" w:line="240" w:lineRule="auto"/>
              <w:jc w:val="both"/>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PN-B-11111</w:t>
            </w:r>
          </w:p>
        </w:tc>
        <w:tc>
          <w:tcPr>
            <w:tcW w:w="6301" w:type="dxa"/>
            <w:tcMar>
              <w:top w:w="0" w:type="dxa"/>
              <w:left w:w="70" w:type="dxa"/>
              <w:bottom w:w="0" w:type="dxa"/>
              <w:right w:w="70" w:type="dxa"/>
            </w:tcMar>
            <w:hideMark/>
          </w:tcPr>
          <w:p w:rsidR="00FD0F3A" w:rsidRPr="00FD0F3A" w:rsidRDefault="00FD0F3A" w:rsidP="00FD0F3A">
            <w:pPr>
              <w:spacing w:after="0" w:line="240" w:lineRule="auto"/>
              <w:jc w:val="both"/>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Kruszywo mineralne. Kruszywa naturalne do nawierzchni drogowych. Żwir i mieszanka</w:t>
            </w:r>
          </w:p>
        </w:tc>
      </w:tr>
      <w:tr w:rsidR="00FD0F3A" w:rsidRPr="00FD0F3A" w:rsidTr="00FD0F3A">
        <w:tc>
          <w:tcPr>
            <w:tcW w:w="637" w:type="dxa"/>
            <w:tcMar>
              <w:top w:w="0" w:type="dxa"/>
              <w:left w:w="70" w:type="dxa"/>
              <w:bottom w:w="0" w:type="dxa"/>
              <w:right w:w="70" w:type="dxa"/>
            </w:tcMar>
            <w:hideMark/>
          </w:tcPr>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6.</w:t>
            </w:r>
          </w:p>
        </w:tc>
        <w:tc>
          <w:tcPr>
            <w:tcW w:w="1701" w:type="dxa"/>
            <w:tcMar>
              <w:top w:w="0" w:type="dxa"/>
              <w:left w:w="70" w:type="dxa"/>
              <w:bottom w:w="0" w:type="dxa"/>
              <w:right w:w="70" w:type="dxa"/>
            </w:tcMar>
            <w:hideMark/>
          </w:tcPr>
          <w:p w:rsidR="00FD0F3A" w:rsidRPr="00FD0F3A" w:rsidRDefault="00FD0F3A" w:rsidP="00FD0F3A">
            <w:pPr>
              <w:spacing w:after="0" w:line="240" w:lineRule="auto"/>
              <w:jc w:val="both"/>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PN-B-11113</w:t>
            </w:r>
          </w:p>
        </w:tc>
        <w:tc>
          <w:tcPr>
            <w:tcW w:w="6301" w:type="dxa"/>
            <w:tcMar>
              <w:top w:w="0" w:type="dxa"/>
              <w:left w:w="70" w:type="dxa"/>
              <w:bottom w:w="0" w:type="dxa"/>
              <w:right w:w="70" w:type="dxa"/>
            </w:tcMar>
            <w:hideMark/>
          </w:tcPr>
          <w:p w:rsidR="00FD0F3A" w:rsidRPr="00FD0F3A" w:rsidRDefault="00FD0F3A" w:rsidP="00FD0F3A">
            <w:pPr>
              <w:spacing w:after="0" w:line="240" w:lineRule="auto"/>
              <w:jc w:val="both"/>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Kruszywo mineralne. Kruszywa naturalne do nawierzchni drogowych. Piasek</w:t>
            </w:r>
          </w:p>
        </w:tc>
      </w:tr>
      <w:tr w:rsidR="00FD0F3A" w:rsidRPr="00FD0F3A" w:rsidTr="00FD0F3A">
        <w:tc>
          <w:tcPr>
            <w:tcW w:w="637" w:type="dxa"/>
            <w:tcMar>
              <w:top w:w="0" w:type="dxa"/>
              <w:left w:w="70" w:type="dxa"/>
              <w:bottom w:w="0" w:type="dxa"/>
              <w:right w:w="70" w:type="dxa"/>
            </w:tcMar>
            <w:hideMark/>
          </w:tcPr>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7.</w:t>
            </w:r>
          </w:p>
        </w:tc>
        <w:tc>
          <w:tcPr>
            <w:tcW w:w="1701" w:type="dxa"/>
            <w:tcMar>
              <w:top w:w="0" w:type="dxa"/>
              <w:left w:w="70" w:type="dxa"/>
              <w:bottom w:w="0" w:type="dxa"/>
              <w:right w:w="70" w:type="dxa"/>
            </w:tcMar>
            <w:hideMark/>
          </w:tcPr>
          <w:p w:rsidR="00FD0F3A" w:rsidRPr="00FD0F3A" w:rsidRDefault="00FD0F3A" w:rsidP="00FD0F3A">
            <w:pPr>
              <w:spacing w:after="0" w:line="240" w:lineRule="auto"/>
              <w:jc w:val="both"/>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PN-B-19701</w:t>
            </w:r>
          </w:p>
        </w:tc>
        <w:tc>
          <w:tcPr>
            <w:tcW w:w="6301" w:type="dxa"/>
            <w:tcMar>
              <w:top w:w="0" w:type="dxa"/>
              <w:left w:w="70" w:type="dxa"/>
              <w:bottom w:w="0" w:type="dxa"/>
              <w:right w:w="70" w:type="dxa"/>
            </w:tcMar>
            <w:hideMark/>
          </w:tcPr>
          <w:p w:rsidR="00FD0F3A" w:rsidRPr="00FD0F3A" w:rsidRDefault="00FD0F3A" w:rsidP="00FD0F3A">
            <w:pPr>
              <w:spacing w:after="0" w:line="240" w:lineRule="auto"/>
              <w:jc w:val="both"/>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Cement. Cement powszechnego użytku. Skład, wymagania i ocena zgodności</w:t>
            </w:r>
          </w:p>
        </w:tc>
      </w:tr>
      <w:tr w:rsidR="00FD0F3A" w:rsidRPr="00FD0F3A" w:rsidTr="00FD0F3A">
        <w:tc>
          <w:tcPr>
            <w:tcW w:w="637" w:type="dxa"/>
            <w:tcMar>
              <w:top w:w="0" w:type="dxa"/>
              <w:left w:w="70" w:type="dxa"/>
              <w:bottom w:w="0" w:type="dxa"/>
              <w:right w:w="70" w:type="dxa"/>
            </w:tcMar>
            <w:hideMark/>
          </w:tcPr>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8.</w:t>
            </w:r>
          </w:p>
        </w:tc>
        <w:tc>
          <w:tcPr>
            <w:tcW w:w="1701" w:type="dxa"/>
            <w:tcMar>
              <w:top w:w="0" w:type="dxa"/>
              <w:left w:w="70" w:type="dxa"/>
              <w:bottom w:w="0" w:type="dxa"/>
              <w:right w:w="70" w:type="dxa"/>
            </w:tcMar>
            <w:hideMark/>
          </w:tcPr>
          <w:p w:rsidR="00FD0F3A" w:rsidRPr="00FD0F3A" w:rsidRDefault="00FD0F3A" w:rsidP="00FD0F3A">
            <w:pPr>
              <w:spacing w:after="0" w:line="240" w:lineRule="auto"/>
              <w:jc w:val="both"/>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BN-80/6775-03/01</w:t>
            </w:r>
          </w:p>
        </w:tc>
        <w:tc>
          <w:tcPr>
            <w:tcW w:w="6301" w:type="dxa"/>
            <w:tcMar>
              <w:top w:w="0" w:type="dxa"/>
              <w:left w:w="70" w:type="dxa"/>
              <w:bottom w:w="0" w:type="dxa"/>
              <w:right w:w="70" w:type="dxa"/>
            </w:tcMar>
            <w:hideMark/>
          </w:tcPr>
          <w:p w:rsidR="00FD0F3A" w:rsidRPr="00FD0F3A" w:rsidRDefault="00FD0F3A" w:rsidP="00FD0F3A">
            <w:pPr>
              <w:spacing w:after="0" w:line="240" w:lineRule="auto"/>
              <w:jc w:val="both"/>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Prefabrykaty budowlane z betonu. Elementy nawierzchni dróg, ulic, parkingów i torowisk tramwajowych. Wspólne wymagania i badania</w:t>
            </w:r>
          </w:p>
        </w:tc>
      </w:tr>
      <w:tr w:rsidR="00FD0F3A" w:rsidRPr="00FD0F3A" w:rsidTr="00FD0F3A">
        <w:tc>
          <w:tcPr>
            <w:tcW w:w="637" w:type="dxa"/>
            <w:tcMar>
              <w:top w:w="0" w:type="dxa"/>
              <w:left w:w="70" w:type="dxa"/>
              <w:bottom w:w="0" w:type="dxa"/>
              <w:right w:w="70" w:type="dxa"/>
            </w:tcMar>
            <w:hideMark/>
          </w:tcPr>
          <w:p w:rsidR="00FD0F3A" w:rsidRPr="00FD0F3A" w:rsidRDefault="00FD0F3A" w:rsidP="00FD0F3A">
            <w:pPr>
              <w:spacing w:after="0" w:line="240" w:lineRule="auto"/>
              <w:jc w:val="center"/>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9.</w:t>
            </w:r>
          </w:p>
        </w:tc>
        <w:tc>
          <w:tcPr>
            <w:tcW w:w="1701" w:type="dxa"/>
            <w:tcMar>
              <w:top w:w="0" w:type="dxa"/>
              <w:left w:w="70" w:type="dxa"/>
              <w:bottom w:w="0" w:type="dxa"/>
              <w:right w:w="70" w:type="dxa"/>
            </w:tcMar>
            <w:hideMark/>
          </w:tcPr>
          <w:p w:rsidR="00FD0F3A" w:rsidRPr="00FD0F3A" w:rsidRDefault="00FD0F3A" w:rsidP="00FD0F3A">
            <w:pPr>
              <w:spacing w:after="0" w:line="240" w:lineRule="auto"/>
              <w:jc w:val="both"/>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BN-80/6775-03/04</w:t>
            </w:r>
          </w:p>
        </w:tc>
        <w:tc>
          <w:tcPr>
            <w:tcW w:w="6301" w:type="dxa"/>
            <w:tcMar>
              <w:top w:w="0" w:type="dxa"/>
              <w:left w:w="70" w:type="dxa"/>
              <w:bottom w:w="0" w:type="dxa"/>
              <w:right w:w="70" w:type="dxa"/>
            </w:tcMar>
            <w:hideMark/>
          </w:tcPr>
          <w:p w:rsidR="00FD0F3A" w:rsidRPr="00FD0F3A" w:rsidRDefault="00FD0F3A" w:rsidP="00FD0F3A">
            <w:pPr>
              <w:spacing w:after="0" w:line="240" w:lineRule="auto"/>
              <w:jc w:val="both"/>
              <w:rPr>
                <w:rFonts w:ascii="Times New Roman" w:eastAsia="Times New Roman" w:hAnsi="Times New Roman" w:cs="Times New Roman"/>
                <w:sz w:val="20"/>
                <w:szCs w:val="20"/>
                <w:lang w:eastAsia="pl-PL"/>
              </w:rPr>
            </w:pPr>
            <w:r w:rsidRPr="00FD0F3A">
              <w:rPr>
                <w:rFonts w:ascii="Times New Roman" w:eastAsia="Times New Roman" w:hAnsi="Times New Roman" w:cs="Times New Roman"/>
                <w:sz w:val="20"/>
                <w:szCs w:val="20"/>
                <w:lang w:eastAsia="pl-PL"/>
              </w:rPr>
              <w:t>Prefabrykaty budowlane z betonu. Elementy nawierzchni dróg, ulic, parkingów i torowisk tramwajowych. Krawężniki i obrzeża.</w:t>
            </w:r>
          </w:p>
        </w:tc>
      </w:tr>
    </w:tbl>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w:t>
      </w:r>
    </w:p>
    <w:p w:rsidR="00FD0F3A" w:rsidRPr="00FD0F3A" w:rsidRDefault="00FD0F3A" w:rsidP="00FD0F3A">
      <w:pPr>
        <w:spacing w:after="0" w:line="240" w:lineRule="auto"/>
        <w:jc w:val="both"/>
        <w:rPr>
          <w:rFonts w:ascii="Times New Roman" w:eastAsia="Times New Roman" w:hAnsi="Times New Roman" w:cs="Times New Roman"/>
          <w:color w:val="000000"/>
          <w:sz w:val="20"/>
          <w:szCs w:val="20"/>
          <w:lang w:eastAsia="pl-PL"/>
        </w:rPr>
      </w:pPr>
      <w:r w:rsidRPr="00FD0F3A">
        <w:rPr>
          <w:rFonts w:ascii="Times New Roman" w:eastAsia="Times New Roman" w:hAnsi="Times New Roman" w:cs="Times New Roman"/>
          <w:color w:val="000000"/>
          <w:sz w:val="20"/>
          <w:szCs w:val="20"/>
          <w:lang w:eastAsia="pl-PL"/>
        </w:rPr>
        <w:t> </w:t>
      </w:r>
    </w:p>
    <w:p w:rsidR="00FD0F3A" w:rsidRPr="00FD0F3A" w:rsidRDefault="00FD0F3A" w:rsidP="00FD0F3A">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r w:rsidRPr="00FD0F3A">
        <w:rPr>
          <w:rFonts w:ascii="Times New Roman" w:eastAsia="Times New Roman" w:hAnsi="Times New Roman" w:cs="Times New Roman"/>
          <w:b/>
          <w:bCs/>
          <w:caps/>
          <w:color w:val="000000"/>
          <w:kern w:val="36"/>
          <w:sz w:val="20"/>
          <w:szCs w:val="20"/>
          <w:lang w:eastAsia="pl-PL"/>
        </w:rPr>
        <w:t> </w:t>
      </w:r>
    </w:p>
    <w:p w:rsidR="000D779A" w:rsidRDefault="000D779A"/>
    <w:sectPr w:rsidR="000D779A" w:rsidSect="00756CE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0D779A"/>
    <w:rsid w:val="000D779A"/>
    <w:rsid w:val="005B6986"/>
    <w:rsid w:val="00714172"/>
    <w:rsid w:val="00756CEB"/>
    <w:rsid w:val="007C1D5F"/>
    <w:rsid w:val="00FD0F3A"/>
    <w:rsid w:val="00FE52F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56CEB"/>
  </w:style>
  <w:style w:type="paragraph" w:styleId="Nagwek1">
    <w:name w:val="heading 1"/>
    <w:basedOn w:val="Normalny"/>
    <w:link w:val="Nagwek1Znak"/>
    <w:uiPriority w:val="9"/>
    <w:qFormat/>
    <w:rsid w:val="000D779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uiPriority w:val="9"/>
    <w:qFormat/>
    <w:rsid w:val="000D779A"/>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D779A"/>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0D779A"/>
    <w:rPr>
      <w:rFonts w:ascii="Times New Roman" w:eastAsia="Times New Roman" w:hAnsi="Times New Roman" w:cs="Times New Roman"/>
      <w:b/>
      <w:bCs/>
      <w:sz w:val="36"/>
      <w:szCs w:val="36"/>
      <w:lang w:eastAsia="pl-PL"/>
    </w:rPr>
  </w:style>
  <w:style w:type="paragraph" w:customStyle="1" w:styleId="standardowytekst">
    <w:name w:val="standardowytekst"/>
    <w:basedOn w:val="Normalny"/>
    <w:rsid w:val="000D779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0D779A"/>
    <w:rPr>
      <w:color w:val="0000FF"/>
      <w:u w:val="single"/>
    </w:rPr>
  </w:style>
  <w:style w:type="paragraph" w:styleId="Spistreci1">
    <w:name w:val="toc 1"/>
    <w:basedOn w:val="Normalny"/>
    <w:autoRedefine/>
    <w:uiPriority w:val="39"/>
    <w:semiHidden/>
    <w:unhideWhenUsed/>
    <w:rsid w:val="000D779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kstost">
    <w:name w:val="tekstost"/>
    <w:basedOn w:val="Normalny"/>
    <w:rsid w:val="000D779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D779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779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67525769">
      <w:bodyDiv w:val="1"/>
      <w:marLeft w:val="0"/>
      <w:marRight w:val="0"/>
      <w:marTop w:val="0"/>
      <w:marBottom w:val="0"/>
      <w:divBdr>
        <w:top w:val="none" w:sz="0" w:space="0" w:color="auto"/>
        <w:left w:val="none" w:sz="0" w:space="0" w:color="auto"/>
        <w:bottom w:val="none" w:sz="0" w:space="0" w:color="auto"/>
        <w:right w:val="none" w:sz="0" w:space="0" w:color="auto"/>
      </w:divBdr>
      <w:divsChild>
        <w:div w:id="2110541658">
          <w:marLeft w:val="0"/>
          <w:marRight w:val="0"/>
          <w:marTop w:val="0"/>
          <w:marBottom w:val="0"/>
          <w:divBdr>
            <w:top w:val="none" w:sz="0" w:space="0" w:color="auto"/>
            <w:left w:val="none" w:sz="0" w:space="0" w:color="auto"/>
            <w:bottom w:val="single" w:sz="4" w:space="1" w:color="auto"/>
            <w:right w:val="none" w:sz="0" w:space="0" w:color="auto"/>
          </w:divBdr>
        </w:div>
        <w:div w:id="1523741709">
          <w:marLeft w:val="0"/>
          <w:marRight w:val="0"/>
          <w:marTop w:val="0"/>
          <w:marBottom w:val="0"/>
          <w:divBdr>
            <w:top w:val="none" w:sz="0" w:space="0" w:color="auto"/>
            <w:left w:val="none" w:sz="0" w:space="0" w:color="auto"/>
            <w:bottom w:val="single" w:sz="6" w:space="1" w:color="auto"/>
            <w:right w:val="none" w:sz="0" w:space="0" w:color="auto"/>
          </w:divBdr>
        </w:div>
        <w:div w:id="1182863826">
          <w:marLeft w:val="0"/>
          <w:marRight w:val="0"/>
          <w:marTop w:val="0"/>
          <w:marBottom w:val="0"/>
          <w:divBdr>
            <w:top w:val="single" w:sz="6" w:space="1" w:color="auto"/>
            <w:left w:val="none" w:sz="0" w:space="0" w:color="auto"/>
            <w:bottom w:val="none" w:sz="0" w:space="0" w:color="auto"/>
            <w:right w:val="none" w:sz="0" w:space="0" w:color="auto"/>
          </w:divBdr>
        </w:div>
      </w:divsChild>
    </w:div>
    <w:div w:id="1042631652">
      <w:bodyDiv w:val="1"/>
      <w:marLeft w:val="0"/>
      <w:marRight w:val="0"/>
      <w:marTop w:val="0"/>
      <w:marBottom w:val="0"/>
      <w:divBdr>
        <w:top w:val="none" w:sz="0" w:space="0" w:color="auto"/>
        <w:left w:val="none" w:sz="0" w:space="0" w:color="auto"/>
        <w:bottom w:val="none" w:sz="0" w:space="0" w:color="auto"/>
        <w:right w:val="none" w:sz="0" w:space="0" w:color="auto"/>
      </w:divBdr>
      <w:divsChild>
        <w:div w:id="512568802">
          <w:marLeft w:val="0"/>
          <w:marRight w:val="0"/>
          <w:marTop w:val="0"/>
          <w:marBottom w:val="0"/>
          <w:divBdr>
            <w:top w:val="single" w:sz="4" w:space="1" w:color="auto"/>
            <w:left w:val="none" w:sz="0" w:space="0" w:color="auto"/>
            <w:bottom w:val="none" w:sz="0" w:space="0" w:color="auto"/>
            <w:right w:val="none" w:sz="0" w:space="0" w:color="auto"/>
          </w:divBdr>
        </w:div>
        <w:div w:id="1154877752">
          <w:marLeft w:val="0"/>
          <w:marRight w:val="0"/>
          <w:marTop w:val="0"/>
          <w:marBottom w:val="0"/>
          <w:divBdr>
            <w:top w:val="none" w:sz="0" w:space="0" w:color="auto"/>
            <w:left w:val="none" w:sz="0" w:space="0" w:color="auto"/>
            <w:bottom w:val="single" w:sz="4" w:space="1" w:color="auto"/>
            <w:right w:val="none" w:sz="0" w:space="0" w:color="auto"/>
          </w:divBdr>
        </w:div>
      </w:divsChild>
    </w:div>
    <w:div w:id="1151798128">
      <w:bodyDiv w:val="1"/>
      <w:marLeft w:val="0"/>
      <w:marRight w:val="0"/>
      <w:marTop w:val="0"/>
      <w:marBottom w:val="0"/>
      <w:divBdr>
        <w:top w:val="none" w:sz="0" w:space="0" w:color="auto"/>
        <w:left w:val="none" w:sz="0" w:space="0" w:color="auto"/>
        <w:bottom w:val="none" w:sz="0" w:space="0" w:color="auto"/>
        <w:right w:val="none" w:sz="0" w:space="0" w:color="auto"/>
      </w:divBdr>
      <w:divsChild>
        <w:div w:id="546524242">
          <w:marLeft w:val="0"/>
          <w:marRight w:val="0"/>
          <w:marTop w:val="0"/>
          <w:marBottom w:val="0"/>
          <w:divBdr>
            <w:top w:val="none" w:sz="0" w:space="0" w:color="auto"/>
            <w:left w:val="none" w:sz="0" w:space="0" w:color="auto"/>
            <w:bottom w:val="single" w:sz="8" w:space="1" w:color="auto"/>
            <w:right w:val="none" w:sz="0" w:space="0" w:color="auto"/>
          </w:divBdr>
        </w:div>
        <w:div w:id="395395838">
          <w:marLeft w:val="0"/>
          <w:marRight w:val="0"/>
          <w:marTop w:val="0"/>
          <w:marBottom w:val="0"/>
          <w:divBdr>
            <w:top w:val="none" w:sz="0" w:space="0" w:color="auto"/>
            <w:left w:val="none" w:sz="0" w:space="0" w:color="auto"/>
            <w:bottom w:val="single" w:sz="8" w:space="1" w:color="auto"/>
            <w:right w:val="none" w:sz="0" w:space="0" w:color="auto"/>
          </w:divBdr>
        </w:div>
        <w:div w:id="835534621">
          <w:marLeft w:val="0"/>
          <w:marRight w:val="0"/>
          <w:marTop w:val="0"/>
          <w:marBottom w:val="0"/>
          <w:divBdr>
            <w:top w:val="single" w:sz="8" w:space="1" w:color="auto"/>
            <w:left w:val="none" w:sz="0" w:space="0" w:color="auto"/>
            <w:bottom w:val="none" w:sz="0" w:space="0" w:color="auto"/>
            <w:right w:val="none" w:sz="0" w:space="0" w:color="auto"/>
          </w:divBdr>
        </w:div>
      </w:divsChild>
    </w:div>
    <w:div w:id="1277834392">
      <w:bodyDiv w:val="1"/>
      <w:marLeft w:val="0"/>
      <w:marRight w:val="0"/>
      <w:marTop w:val="0"/>
      <w:marBottom w:val="0"/>
      <w:divBdr>
        <w:top w:val="none" w:sz="0" w:space="0" w:color="auto"/>
        <w:left w:val="none" w:sz="0" w:space="0" w:color="auto"/>
        <w:bottom w:val="none" w:sz="0" w:space="0" w:color="auto"/>
        <w:right w:val="none" w:sz="0" w:space="0" w:color="auto"/>
      </w:divBdr>
      <w:divsChild>
        <w:div w:id="772016686">
          <w:marLeft w:val="0"/>
          <w:marRight w:val="0"/>
          <w:marTop w:val="0"/>
          <w:marBottom w:val="0"/>
          <w:divBdr>
            <w:top w:val="none" w:sz="0" w:space="0" w:color="auto"/>
            <w:left w:val="none" w:sz="0" w:space="0" w:color="auto"/>
            <w:bottom w:val="single" w:sz="4" w:space="1" w:color="auto"/>
            <w:right w:val="none" w:sz="0" w:space="0" w:color="auto"/>
          </w:divBdr>
        </w:div>
        <w:div w:id="548541787">
          <w:marLeft w:val="0"/>
          <w:marRight w:val="0"/>
          <w:marTop w:val="0"/>
          <w:marBottom w:val="0"/>
          <w:divBdr>
            <w:top w:val="none" w:sz="0" w:space="0" w:color="auto"/>
            <w:left w:val="none" w:sz="0" w:space="0" w:color="auto"/>
            <w:bottom w:val="single" w:sz="4" w:space="1" w:color="auto"/>
            <w:right w:val="none" w:sz="0" w:space="0" w:color="auto"/>
          </w:divBdr>
        </w:div>
      </w:divsChild>
    </w:div>
    <w:div w:id="1281953794">
      <w:bodyDiv w:val="1"/>
      <w:marLeft w:val="0"/>
      <w:marRight w:val="0"/>
      <w:marTop w:val="0"/>
      <w:marBottom w:val="0"/>
      <w:divBdr>
        <w:top w:val="none" w:sz="0" w:space="0" w:color="auto"/>
        <w:left w:val="none" w:sz="0" w:space="0" w:color="auto"/>
        <w:bottom w:val="none" w:sz="0" w:space="0" w:color="auto"/>
        <w:right w:val="none" w:sz="0" w:space="0" w:color="auto"/>
      </w:divBdr>
      <w:divsChild>
        <w:div w:id="1783038437">
          <w:marLeft w:val="0"/>
          <w:marRight w:val="0"/>
          <w:marTop w:val="0"/>
          <w:marBottom w:val="0"/>
          <w:divBdr>
            <w:top w:val="single" w:sz="4" w:space="1" w:color="auto"/>
            <w:left w:val="none" w:sz="0" w:space="0" w:color="auto"/>
            <w:bottom w:val="none" w:sz="0" w:space="0" w:color="auto"/>
            <w:right w:val="none" w:sz="0" w:space="0" w:color="auto"/>
          </w:divBdr>
        </w:div>
        <w:div w:id="637998370">
          <w:marLeft w:val="0"/>
          <w:marRight w:val="0"/>
          <w:marTop w:val="0"/>
          <w:marBottom w:val="0"/>
          <w:divBdr>
            <w:top w:val="none" w:sz="0" w:space="0" w:color="auto"/>
            <w:left w:val="none" w:sz="0" w:space="0" w:color="auto"/>
            <w:bottom w:val="single" w:sz="4" w:space="1" w:color="auto"/>
            <w:right w:val="none" w:sz="0" w:space="0" w:color="auto"/>
          </w:divBdr>
        </w:div>
      </w:divsChild>
    </w:div>
    <w:div w:id="1359551133">
      <w:bodyDiv w:val="1"/>
      <w:marLeft w:val="0"/>
      <w:marRight w:val="0"/>
      <w:marTop w:val="0"/>
      <w:marBottom w:val="0"/>
      <w:divBdr>
        <w:top w:val="none" w:sz="0" w:space="0" w:color="auto"/>
        <w:left w:val="none" w:sz="0" w:space="0" w:color="auto"/>
        <w:bottom w:val="none" w:sz="0" w:space="0" w:color="auto"/>
        <w:right w:val="none" w:sz="0" w:space="0" w:color="auto"/>
      </w:divBdr>
      <w:divsChild>
        <w:div w:id="2020422414">
          <w:marLeft w:val="0"/>
          <w:marRight w:val="0"/>
          <w:marTop w:val="0"/>
          <w:marBottom w:val="0"/>
          <w:divBdr>
            <w:top w:val="single" w:sz="4" w:space="1" w:color="auto"/>
            <w:left w:val="none" w:sz="0" w:space="0" w:color="auto"/>
            <w:bottom w:val="none" w:sz="0" w:space="0" w:color="auto"/>
            <w:right w:val="none" w:sz="0" w:space="0" w:color="auto"/>
          </w:divBdr>
        </w:div>
        <w:div w:id="865211218">
          <w:marLeft w:val="0"/>
          <w:marRight w:val="0"/>
          <w:marTop w:val="0"/>
          <w:marBottom w:val="0"/>
          <w:divBdr>
            <w:top w:val="none" w:sz="0" w:space="0" w:color="auto"/>
            <w:left w:val="none" w:sz="0" w:space="0" w:color="auto"/>
            <w:bottom w:val="single" w:sz="4" w:space="1" w:color="auto"/>
            <w:right w:val="none" w:sz="0" w:space="0" w:color="auto"/>
          </w:divBdr>
        </w:div>
      </w:divsChild>
    </w:div>
    <w:div w:id="1610771333">
      <w:bodyDiv w:val="1"/>
      <w:marLeft w:val="0"/>
      <w:marRight w:val="0"/>
      <w:marTop w:val="0"/>
      <w:marBottom w:val="0"/>
      <w:divBdr>
        <w:top w:val="none" w:sz="0" w:space="0" w:color="auto"/>
        <w:left w:val="none" w:sz="0" w:space="0" w:color="auto"/>
        <w:bottom w:val="none" w:sz="0" w:space="0" w:color="auto"/>
        <w:right w:val="none" w:sz="0" w:space="0" w:color="auto"/>
      </w:divBdr>
      <w:divsChild>
        <w:div w:id="847451734">
          <w:marLeft w:val="0"/>
          <w:marRight w:val="0"/>
          <w:marTop w:val="0"/>
          <w:marBottom w:val="0"/>
          <w:divBdr>
            <w:top w:val="none" w:sz="0" w:space="0" w:color="auto"/>
            <w:left w:val="none" w:sz="0" w:space="0" w:color="auto"/>
            <w:bottom w:val="single" w:sz="4" w:space="1" w:color="auto"/>
            <w:right w:val="none" w:sz="0" w:space="0" w:color="auto"/>
          </w:divBdr>
        </w:div>
        <w:div w:id="1886944020">
          <w:marLeft w:val="0"/>
          <w:marRight w:val="0"/>
          <w:marTop w:val="0"/>
          <w:marBottom w:val="0"/>
          <w:divBdr>
            <w:top w:val="none" w:sz="0" w:space="0" w:color="auto"/>
            <w:left w:val="none" w:sz="0" w:space="0" w:color="auto"/>
            <w:bottom w:val="single" w:sz="4" w:space="1" w:color="auto"/>
            <w:right w:val="none" w:sz="0" w:space="0" w:color="auto"/>
          </w:divBdr>
        </w:div>
      </w:divsChild>
    </w:div>
    <w:div w:id="1826898310">
      <w:bodyDiv w:val="1"/>
      <w:marLeft w:val="0"/>
      <w:marRight w:val="0"/>
      <w:marTop w:val="0"/>
      <w:marBottom w:val="0"/>
      <w:divBdr>
        <w:top w:val="none" w:sz="0" w:space="0" w:color="auto"/>
        <w:left w:val="none" w:sz="0" w:space="0" w:color="auto"/>
        <w:bottom w:val="none" w:sz="0" w:space="0" w:color="auto"/>
        <w:right w:val="none" w:sz="0" w:space="0" w:color="auto"/>
      </w:divBdr>
      <w:divsChild>
        <w:div w:id="647243439">
          <w:marLeft w:val="0"/>
          <w:marRight w:val="0"/>
          <w:marTop w:val="0"/>
          <w:marBottom w:val="0"/>
          <w:divBdr>
            <w:top w:val="none" w:sz="0" w:space="0" w:color="auto"/>
            <w:left w:val="none" w:sz="0" w:space="0" w:color="auto"/>
            <w:bottom w:val="single" w:sz="4" w:space="1" w:color="auto"/>
            <w:right w:val="none" w:sz="0" w:space="0" w:color="auto"/>
          </w:divBdr>
        </w:div>
        <w:div w:id="425080399">
          <w:marLeft w:val="0"/>
          <w:marRight w:val="0"/>
          <w:marTop w:val="0"/>
          <w:marBottom w:val="0"/>
          <w:divBdr>
            <w:top w:val="none" w:sz="0" w:space="0" w:color="auto"/>
            <w:left w:val="none" w:sz="0" w:space="0" w:color="auto"/>
            <w:bottom w:val="single" w:sz="6" w:space="1" w:color="auto"/>
            <w:right w:val="none" w:sz="0" w:space="0" w:color="auto"/>
          </w:divBdr>
        </w:div>
        <w:div w:id="2060546829">
          <w:marLeft w:val="0"/>
          <w:marRight w:val="0"/>
          <w:marTop w:val="0"/>
          <w:marBottom w:val="0"/>
          <w:divBdr>
            <w:top w:val="single" w:sz="6" w:space="1"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45</Pages>
  <Words>16613</Words>
  <Characters>99682</Characters>
  <Application>Microsoft Office Word</Application>
  <DocSecurity>0</DocSecurity>
  <Lines>830</Lines>
  <Paragraphs>232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3</cp:revision>
  <dcterms:created xsi:type="dcterms:W3CDTF">2024-01-24T05:33:00Z</dcterms:created>
  <dcterms:modified xsi:type="dcterms:W3CDTF">2024-01-24T05:54:00Z</dcterms:modified>
</cp:coreProperties>
</file>