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36BE" w14:textId="52479F55" w:rsidR="008D12E0" w:rsidRPr="008D12E0" w:rsidRDefault="008D12E0" w:rsidP="008D12E0">
      <w:pPr>
        <w:spacing w:after="0" w:line="360" w:lineRule="auto"/>
        <w:jc w:val="right"/>
        <w:rPr>
          <w:rFonts w:ascii="Times New Roman" w:hAnsi="Times New Roman" w:cs="Times New Roman"/>
          <w:bCs/>
          <w:iCs/>
          <w:sz w:val="24"/>
          <w:szCs w:val="24"/>
        </w:rPr>
      </w:pPr>
      <w:r w:rsidRPr="008D12E0">
        <w:rPr>
          <w:rFonts w:ascii="Times New Roman" w:hAnsi="Times New Roman" w:cs="Times New Roman"/>
          <w:bCs/>
          <w:iCs/>
          <w:sz w:val="24"/>
          <w:szCs w:val="24"/>
        </w:rPr>
        <w:t>Załącznik nr 1 do SWZ</w:t>
      </w:r>
    </w:p>
    <w:p w14:paraId="7FD93DA3" w14:textId="158971B0" w:rsidR="006D5093" w:rsidRPr="00A011EF" w:rsidRDefault="006D5093" w:rsidP="00A011EF">
      <w:pPr>
        <w:spacing w:after="0" w:line="360" w:lineRule="auto"/>
        <w:jc w:val="center"/>
        <w:rPr>
          <w:rFonts w:ascii="Times New Roman" w:hAnsi="Times New Roman" w:cs="Times New Roman"/>
          <w:b/>
          <w:i/>
          <w:sz w:val="24"/>
          <w:szCs w:val="24"/>
          <w:u w:val="single"/>
        </w:rPr>
      </w:pPr>
      <w:r w:rsidRPr="00A011EF">
        <w:rPr>
          <w:rFonts w:ascii="Times New Roman" w:hAnsi="Times New Roman" w:cs="Times New Roman"/>
          <w:b/>
          <w:i/>
          <w:sz w:val="24"/>
          <w:szCs w:val="24"/>
          <w:u w:val="single"/>
        </w:rPr>
        <w:t>Szczegółowy Opis Przedmiotu Zamówienia</w:t>
      </w:r>
    </w:p>
    <w:p w14:paraId="4C1E98BD" w14:textId="77777777" w:rsidR="006D5093" w:rsidRPr="006D5093" w:rsidRDefault="006D5093" w:rsidP="004676F0">
      <w:pPr>
        <w:spacing w:after="0" w:line="360" w:lineRule="auto"/>
        <w:jc w:val="both"/>
        <w:rPr>
          <w:rFonts w:ascii="Times New Roman" w:hAnsi="Times New Roman" w:cs="Times New Roman"/>
          <w:b/>
          <w:sz w:val="24"/>
          <w:szCs w:val="24"/>
        </w:rPr>
      </w:pPr>
    </w:p>
    <w:p w14:paraId="4CD674AF" w14:textId="77777777" w:rsidR="006D5093" w:rsidRDefault="006D5093" w:rsidP="004676F0">
      <w:pPr>
        <w:spacing w:after="0" w:line="360" w:lineRule="auto"/>
        <w:jc w:val="both"/>
        <w:rPr>
          <w:rFonts w:ascii="Times New Roman" w:hAnsi="Times New Roman" w:cs="Times New Roman"/>
          <w:sz w:val="24"/>
          <w:szCs w:val="24"/>
        </w:rPr>
      </w:pPr>
      <w:r w:rsidRPr="006D5093">
        <w:rPr>
          <w:rFonts w:ascii="Times New Roman" w:hAnsi="Times New Roman" w:cs="Times New Roman"/>
          <w:sz w:val="24"/>
          <w:szCs w:val="24"/>
        </w:rPr>
        <w:t>Zorganizowanie i prowadzenie punktu selektywnej zbiórki</w:t>
      </w:r>
      <w:r>
        <w:rPr>
          <w:rFonts w:ascii="Times New Roman" w:hAnsi="Times New Roman" w:cs="Times New Roman"/>
          <w:sz w:val="24"/>
          <w:szCs w:val="24"/>
        </w:rPr>
        <w:t xml:space="preserve"> </w:t>
      </w:r>
      <w:r w:rsidRPr="006D5093">
        <w:rPr>
          <w:rFonts w:ascii="Times New Roman" w:hAnsi="Times New Roman" w:cs="Times New Roman"/>
          <w:sz w:val="24"/>
          <w:szCs w:val="24"/>
        </w:rPr>
        <w:t>odpad</w:t>
      </w:r>
      <w:r w:rsidR="00A011EF">
        <w:rPr>
          <w:rFonts w:ascii="Times New Roman" w:hAnsi="Times New Roman" w:cs="Times New Roman"/>
          <w:sz w:val="24"/>
          <w:szCs w:val="24"/>
        </w:rPr>
        <w:t>ów komunalnych dla mieszkańców G</w:t>
      </w:r>
      <w:r w:rsidRPr="006D5093">
        <w:rPr>
          <w:rFonts w:ascii="Times New Roman" w:hAnsi="Times New Roman" w:cs="Times New Roman"/>
          <w:sz w:val="24"/>
          <w:szCs w:val="24"/>
        </w:rPr>
        <w:t xml:space="preserve">miny </w:t>
      </w:r>
      <w:r>
        <w:rPr>
          <w:rFonts w:ascii="Times New Roman" w:hAnsi="Times New Roman" w:cs="Times New Roman"/>
          <w:sz w:val="24"/>
          <w:szCs w:val="24"/>
        </w:rPr>
        <w:t>Przykona w okresie od 1.07.2024r. do 30.06.2025r.</w:t>
      </w:r>
    </w:p>
    <w:p w14:paraId="5A47383C" w14:textId="77777777" w:rsidR="006D5093" w:rsidRPr="006D5093" w:rsidRDefault="006D5093" w:rsidP="004676F0">
      <w:pPr>
        <w:spacing w:after="0" w:line="360" w:lineRule="auto"/>
        <w:jc w:val="both"/>
        <w:rPr>
          <w:rFonts w:ascii="Times New Roman" w:hAnsi="Times New Roman" w:cs="Times New Roman"/>
          <w:sz w:val="24"/>
          <w:szCs w:val="24"/>
        </w:rPr>
      </w:pPr>
    </w:p>
    <w:p w14:paraId="79454DC1" w14:textId="77777777" w:rsidR="006D5093" w:rsidRPr="006D5093" w:rsidRDefault="006D5093" w:rsidP="004676F0">
      <w:pPr>
        <w:spacing w:after="0" w:line="360" w:lineRule="auto"/>
        <w:jc w:val="both"/>
        <w:rPr>
          <w:rFonts w:ascii="Times New Roman" w:hAnsi="Times New Roman" w:cs="Times New Roman"/>
          <w:sz w:val="24"/>
          <w:szCs w:val="24"/>
        </w:rPr>
      </w:pPr>
      <w:r w:rsidRPr="006D5093">
        <w:rPr>
          <w:rFonts w:ascii="Times New Roman" w:hAnsi="Times New Roman" w:cs="Times New Roman"/>
          <w:sz w:val="24"/>
          <w:szCs w:val="24"/>
        </w:rPr>
        <w:t xml:space="preserve">1. </w:t>
      </w:r>
      <w:r w:rsidRPr="00A011EF">
        <w:rPr>
          <w:rFonts w:ascii="Times New Roman" w:hAnsi="Times New Roman" w:cs="Times New Roman"/>
          <w:i/>
          <w:sz w:val="24"/>
          <w:szCs w:val="24"/>
        </w:rPr>
        <w:t xml:space="preserve">CHARAKTERYSTYKA GMINY </w:t>
      </w:r>
      <w:r w:rsidR="00B84159" w:rsidRPr="00A011EF">
        <w:rPr>
          <w:rFonts w:ascii="Times New Roman" w:hAnsi="Times New Roman" w:cs="Times New Roman"/>
          <w:i/>
          <w:sz w:val="24"/>
          <w:szCs w:val="24"/>
        </w:rPr>
        <w:t>PRZYKONA</w:t>
      </w:r>
      <w:r w:rsidRPr="006D5093">
        <w:rPr>
          <w:rFonts w:ascii="Times New Roman" w:hAnsi="Times New Roman" w:cs="Times New Roman"/>
          <w:sz w:val="24"/>
          <w:szCs w:val="24"/>
        </w:rPr>
        <w:t>:</w:t>
      </w:r>
    </w:p>
    <w:p w14:paraId="72C4DDE5" w14:textId="77777777" w:rsidR="006D5093" w:rsidRPr="00A011EF" w:rsidRDefault="006D5093" w:rsidP="00A011EF">
      <w:pPr>
        <w:pStyle w:val="Akapitzlist"/>
        <w:numPr>
          <w:ilvl w:val="0"/>
          <w:numId w:val="1"/>
        </w:numPr>
        <w:spacing w:after="0" w:line="360" w:lineRule="auto"/>
        <w:jc w:val="both"/>
        <w:rPr>
          <w:rFonts w:ascii="Times New Roman" w:hAnsi="Times New Roman" w:cs="Times New Roman"/>
          <w:sz w:val="24"/>
          <w:szCs w:val="24"/>
        </w:rPr>
      </w:pPr>
      <w:r w:rsidRPr="00A011EF">
        <w:rPr>
          <w:rFonts w:ascii="Times New Roman" w:hAnsi="Times New Roman" w:cs="Times New Roman"/>
          <w:sz w:val="24"/>
          <w:szCs w:val="24"/>
        </w:rPr>
        <w:t>Powierzchnia:</w:t>
      </w:r>
    </w:p>
    <w:p w14:paraId="058192E8" w14:textId="77777777" w:rsidR="00A011EF" w:rsidRDefault="00B84159" w:rsidP="004676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Powierzchnia Gminy Przykona</w:t>
      </w:r>
      <w:r w:rsidR="006D5093" w:rsidRPr="006D5093">
        <w:rPr>
          <w:rFonts w:ascii="Times New Roman" w:hAnsi="Times New Roman" w:cs="Times New Roman"/>
          <w:sz w:val="24"/>
          <w:szCs w:val="24"/>
        </w:rPr>
        <w:t xml:space="preserve"> </w:t>
      </w:r>
      <w:r w:rsidR="006D5093" w:rsidRPr="00A011EF">
        <w:rPr>
          <w:rFonts w:ascii="Times New Roman" w:hAnsi="Times New Roman" w:cs="Times New Roman"/>
          <w:sz w:val="24"/>
          <w:szCs w:val="24"/>
        </w:rPr>
        <w:t xml:space="preserve">wynosi </w:t>
      </w:r>
      <w:r w:rsidR="00A011EF" w:rsidRPr="00A011EF">
        <w:rPr>
          <w:rFonts w:ascii="Times New Roman" w:hAnsi="Times New Roman" w:cs="Times New Roman"/>
          <w:sz w:val="24"/>
          <w:szCs w:val="24"/>
        </w:rPr>
        <w:t>11.093 ha.</w:t>
      </w:r>
    </w:p>
    <w:p w14:paraId="56ED735F" w14:textId="77777777" w:rsidR="006D5093" w:rsidRPr="00A011EF" w:rsidRDefault="006D5093" w:rsidP="00A011EF">
      <w:pPr>
        <w:pStyle w:val="Akapitzlist"/>
        <w:numPr>
          <w:ilvl w:val="0"/>
          <w:numId w:val="1"/>
        </w:numPr>
        <w:spacing w:after="0" w:line="360" w:lineRule="auto"/>
        <w:jc w:val="both"/>
        <w:rPr>
          <w:rFonts w:ascii="Times New Roman" w:hAnsi="Times New Roman" w:cs="Times New Roman"/>
          <w:sz w:val="24"/>
          <w:szCs w:val="24"/>
        </w:rPr>
      </w:pPr>
      <w:r w:rsidRPr="00A011EF">
        <w:rPr>
          <w:rFonts w:ascii="Times New Roman" w:hAnsi="Times New Roman" w:cs="Times New Roman"/>
          <w:sz w:val="24"/>
          <w:szCs w:val="24"/>
        </w:rPr>
        <w:t xml:space="preserve">Liczba </w:t>
      </w:r>
      <w:r w:rsidR="00A011EF" w:rsidRPr="00A011EF">
        <w:rPr>
          <w:rFonts w:ascii="Times New Roman" w:hAnsi="Times New Roman" w:cs="Times New Roman"/>
          <w:sz w:val="24"/>
          <w:szCs w:val="24"/>
        </w:rPr>
        <w:t>mieszkańców</w:t>
      </w:r>
      <w:r w:rsidR="00742CD9">
        <w:rPr>
          <w:rFonts w:ascii="Times New Roman" w:hAnsi="Times New Roman" w:cs="Times New Roman"/>
          <w:sz w:val="24"/>
          <w:szCs w:val="24"/>
        </w:rPr>
        <w:t xml:space="preserve"> i nieruchomości</w:t>
      </w:r>
      <w:r w:rsidRPr="00A011EF">
        <w:rPr>
          <w:rFonts w:ascii="Times New Roman" w:hAnsi="Times New Roman" w:cs="Times New Roman"/>
          <w:sz w:val="24"/>
          <w:szCs w:val="24"/>
        </w:rPr>
        <w:t>:</w:t>
      </w:r>
    </w:p>
    <w:p w14:paraId="6E6FD9FA" w14:textId="77777777" w:rsidR="00A011EF" w:rsidRDefault="00A011EF" w:rsidP="004676F0">
      <w:pPr>
        <w:spacing w:after="0" w:line="360" w:lineRule="auto"/>
        <w:jc w:val="both"/>
        <w:rPr>
          <w:rFonts w:ascii="Times New Roman" w:hAnsi="Times New Roman" w:cs="Times New Roman"/>
          <w:sz w:val="24"/>
          <w:szCs w:val="24"/>
        </w:rPr>
      </w:pPr>
      <w:r w:rsidRPr="00A011EF">
        <w:rPr>
          <w:rFonts w:ascii="Times New Roman" w:hAnsi="Times New Roman" w:cs="Times New Roman"/>
          <w:sz w:val="24"/>
          <w:szCs w:val="24"/>
        </w:rPr>
        <w:t>Liczba mieszkańców wg ewidencji ludności na dzień 31.12.2023r. wynosi – 4761 osób</w:t>
      </w:r>
      <w:r>
        <w:rPr>
          <w:rFonts w:ascii="Times New Roman" w:hAnsi="Times New Roman" w:cs="Times New Roman"/>
          <w:sz w:val="24"/>
          <w:szCs w:val="24"/>
        </w:rPr>
        <w:t>.</w:t>
      </w:r>
      <w:r w:rsidRPr="00A011EF">
        <w:t xml:space="preserve"> </w:t>
      </w:r>
      <w:r>
        <w:br/>
      </w:r>
      <w:r w:rsidRPr="00A011EF">
        <w:rPr>
          <w:rFonts w:ascii="Times New Roman" w:hAnsi="Times New Roman" w:cs="Times New Roman"/>
          <w:sz w:val="24"/>
          <w:szCs w:val="24"/>
        </w:rPr>
        <w:t>Z danych dostępnych w Urzędzie Gminy w postaci złożonych deklaracji, na terenie gminy jest 1337 nieruchomości zamieszkałych przez 4216 zadeklarowanych mieszkańców</w:t>
      </w:r>
      <w:r>
        <w:rPr>
          <w:rFonts w:ascii="Times New Roman" w:hAnsi="Times New Roman" w:cs="Times New Roman"/>
          <w:sz w:val="24"/>
          <w:szCs w:val="24"/>
        </w:rPr>
        <w:t>.</w:t>
      </w:r>
    </w:p>
    <w:p w14:paraId="540A3D30" w14:textId="77777777" w:rsidR="006D5093" w:rsidRPr="00A011EF" w:rsidRDefault="006D5093" w:rsidP="00A011EF">
      <w:pPr>
        <w:pStyle w:val="Akapitzlist"/>
        <w:numPr>
          <w:ilvl w:val="0"/>
          <w:numId w:val="1"/>
        </w:numPr>
        <w:spacing w:after="0" w:line="360" w:lineRule="auto"/>
        <w:jc w:val="both"/>
        <w:rPr>
          <w:rFonts w:ascii="Times New Roman" w:hAnsi="Times New Roman" w:cs="Times New Roman"/>
          <w:sz w:val="24"/>
          <w:szCs w:val="24"/>
        </w:rPr>
      </w:pPr>
      <w:r w:rsidRPr="00A011EF">
        <w:rPr>
          <w:rFonts w:ascii="Times New Roman" w:hAnsi="Times New Roman" w:cs="Times New Roman"/>
          <w:sz w:val="24"/>
          <w:szCs w:val="24"/>
        </w:rPr>
        <w:t xml:space="preserve">Liczba </w:t>
      </w:r>
      <w:r w:rsidR="00A011EF" w:rsidRPr="00A011EF">
        <w:rPr>
          <w:rFonts w:ascii="Times New Roman" w:hAnsi="Times New Roman" w:cs="Times New Roman"/>
          <w:sz w:val="24"/>
          <w:szCs w:val="24"/>
        </w:rPr>
        <w:t>miejscowości</w:t>
      </w:r>
      <w:r w:rsidRPr="00A011EF">
        <w:rPr>
          <w:rFonts w:ascii="Times New Roman" w:hAnsi="Times New Roman" w:cs="Times New Roman"/>
          <w:sz w:val="24"/>
          <w:szCs w:val="24"/>
        </w:rPr>
        <w:t>:</w:t>
      </w:r>
    </w:p>
    <w:p w14:paraId="27DA2D89" w14:textId="77777777" w:rsidR="00A011EF" w:rsidRPr="00A011EF" w:rsidRDefault="006D5093" w:rsidP="004676F0">
      <w:pPr>
        <w:spacing w:line="360" w:lineRule="auto"/>
        <w:jc w:val="both"/>
        <w:rPr>
          <w:rFonts w:ascii="Times New Roman" w:hAnsi="Times New Roman" w:cs="Times New Roman"/>
          <w:sz w:val="24"/>
          <w:szCs w:val="24"/>
        </w:rPr>
      </w:pPr>
      <w:r w:rsidRPr="00A011EF">
        <w:rPr>
          <w:rFonts w:ascii="Times New Roman" w:hAnsi="Times New Roman" w:cs="Times New Roman"/>
          <w:sz w:val="24"/>
          <w:szCs w:val="24"/>
        </w:rPr>
        <w:t xml:space="preserve">Na terenie gminy </w:t>
      </w:r>
      <w:r w:rsidR="00A011EF">
        <w:rPr>
          <w:rFonts w:ascii="Times New Roman" w:hAnsi="Times New Roman" w:cs="Times New Roman"/>
          <w:sz w:val="24"/>
          <w:szCs w:val="24"/>
        </w:rPr>
        <w:t xml:space="preserve">Przykona </w:t>
      </w:r>
      <w:r w:rsidRPr="00A011EF">
        <w:rPr>
          <w:rFonts w:ascii="Times New Roman" w:hAnsi="Times New Roman" w:cs="Times New Roman"/>
          <w:sz w:val="24"/>
          <w:szCs w:val="24"/>
        </w:rPr>
        <w:t xml:space="preserve">jest </w:t>
      </w:r>
      <w:r w:rsidR="00A011EF" w:rsidRPr="00A011EF">
        <w:rPr>
          <w:rFonts w:ascii="Times New Roman" w:hAnsi="Times New Roman" w:cs="Times New Roman"/>
          <w:sz w:val="24"/>
          <w:szCs w:val="24"/>
        </w:rPr>
        <w:t xml:space="preserve">26 miejscowości </w:t>
      </w:r>
      <w:proofErr w:type="spellStart"/>
      <w:r w:rsidR="00A011EF" w:rsidRPr="00A011EF">
        <w:rPr>
          <w:rFonts w:ascii="Times New Roman" w:hAnsi="Times New Roman" w:cs="Times New Roman"/>
          <w:sz w:val="24"/>
          <w:szCs w:val="24"/>
        </w:rPr>
        <w:t>tj</w:t>
      </w:r>
      <w:proofErr w:type="spellEnd"/>
      <w:r w:rsidR="00A011EF" w:rsidRPr="00A011EF">
        <w:rPr>
          <w:rFonts w:ascii="Times New Roman" w:hAnsi="Times New Roman" w:cs="Times New Roman"/>
          <w:sz w:val="24"/>
          <w:szCs w:val="24"/>
        </w:rPr>
        <w:t>: Bądków Drugi, Bądków Pierwszy, Boleszczyn, Dąbrowa, Ewinów, Gajówka, Gąsin, Jakubka, Kaczki Plastowe, Laski, Młyniska, Olszówka, Paulinów, Posoka, Przykona, Psary, Radyczyny, Radyczyny Kolonia, Rogów, Sarbice, Słomów Kościelny, Smulsko, Trzymsze, Wichertów, Zimotki, Żeroniczki.</w:t>
      </w:r>
    </w:p>
    <w:p w14:paraId="7811A51A" w14:textId="77777777" w:rsidR="006D5093" w:rsidRDefault="006D5093" w:rsidP="004676F0">
      <w:pPr>
        <w:spacing w:after="0" w:line="360" w:lineRule="auto"/>
        <w:jc w:val="both"/>
        <w:rPr>
          <w:rFonts w:ascii="Times New Roman" w:hAnsi="Times New Roman" w:cs="Times New Roman"/>
          <w:sz w:val="24"/>
          <w:szCs w:val="24"/>
        </w:rPr>
      </w:pPr>
      <w:r w:rsidRPr="006D5093">
        <w:rPr>
          <w:rFonts w:ascii="Times New Roman" w:hAnsi="Times New Roman" w:cs="Times New Roman"/>
          <w:sz w:val="24"/>
          <w:szCs w:val="24"/>
        </w:rPr>
        <w:t xml:space="preserve">2. </w:t>
      </w:r>
      <w:r w:rsidRPr="00A011EF">
        <w:rPr>
          <w:rFonts w:ascii="Times New Roman" w:hAnsi="Times New Roman" w:cs="Times New Roman"/>
          <w:i/>
          <w:sz w:val="24"/>
          <w:szCs w:val="24"/>
        </w:rPr>
        <w:t>DANE SZCZEGÓŁOWE CHARAKTERYZUJĄCE ZAMÓWIENIE</w:t>
      </w:r>
      <w:r w:rsidRPr="006D5093">
        <w:rPr>
          <w:rFonts w:ascii="Times New Roman" w:hAnsi="Times New Roman" w:cs="Times New Roman"/>
          <w:sz w:val="24"/>
          <w:szCs w:val="24"/>
        </w:rPr>
        <w:t>:</w:t>
      </w:r>
    </w:p>
    <w:p w14:paraId="57F7C976" w14:textId="77777777" w:rsidR="002F4967" w:rsidRDefault="006D5093" w:rsidP="004676F0">
      <w:pPr>
        <w:pStyle w:val="Akapitzlist"/>
        <w:numPr>
          <w:ilvl w:val="0"/>
          <w:numId w:val="2"/>
        </w:numPr>
        <w:spacing w:after="0" w:line="360" w:lineRule="auto"/>
        <w:jc w:val="both"/>
        <w:rPr>
          <w:rFonts w:ascii="Times New Roman" w:hAnsi="Times New Roman" w:cs="Times New Roman"/>
          <w:sz w:val="24"/>
          <w:szCs w:val="24"/>
        </w:rPr>
      </w:pPr>
      <w:r w:rsidRPr="002F4967">
        <w:rPr>
          <w:rFonts w:ascii="Times New Roman" w:hAnsi="Times New Roman" w:cs="Times New Roman"/>
          <w:sz w:val="24"/>
          <w:szCs w:val="24"/>
        </w:rPr>
        <w:t>Przedmiotem zamówienia jest utworzenie i prowadzenie Stacjonarnego Punktu</w:t>
      </w:r>
      <w:r w:rsidR="00B84159" w:rsidRPr="002F4967">
        <w:rPr>
          <w:rFonts w:ascii="Times New Roman" w:hAnsi="Times New Roman" w:cs="Times New Roman"/>
          <w:sz w:val="24"/>
          <w:szCs w:val="24"/>
        </w:rPr>
        <w:t xml:space="preserve"> </w:t>
      </w:r>
      <w:r w:rsidRPr="002F4967">
        <w:rPr>
          <w:rFonts w:ascii="Times New Roman" w:hAnsi="Times New Roman" w:cs="Times New Roman"/>
          <w:sz w:val="24"/>
          <w:szCs w:val="24"/>
        </w:rPr>
        <w:t>Selektywnego Zbierania Odpadów Komunalnych tzw. PSZOK dla właścicieli nieruchomości</w:t>
      </w:r>
      <w:r w:rsidR="00B84159" w:rsidRPr="002F4967">
        <w:rPr>
          <w:rFonts w:ascii="Times New Roman" w:hAnsi="Times New Roman" w:cs="Times New Roman"/>
          <w:sz w:val="24"/>
          <w:szCs w:val="24"/>
        </w:rPr>
        <w:t xml:space="preserve"> </w:t>
      </w:r>
      <w:r w:rsidRPr="002F4967">
        <w:rPr>
          <w:rFonts w:ascii="Times New Roman" w:hAnsi="Times New Roman" w:cs="Times New Roman"/>
          <w:sz w:val="24"/>
          <w:szCs w:val="24"/>
        </w:rPr>
        <w:t xml:space="preserve">zamieszkałych z terenu Gminy </w:t>
      </w:r>
      <w:r w:rsidR="00B84159" w:rsidRPr="002F4967">
        <w:rPr>
          <w:rFonts w:ascii="Times New Roman" w:hAnsi="Times New Roman" w:cs="Times New Roman"/>
          <w:sz w:val="24"/>
          <w:szCs w:val="24"/>
        </w:rPr>
        <w:t>Przykona</w:t>
      </w:r>
      <w:r w:rsidRPr="002F4967">
        <w:rPr>
          <w:rFonts w:ascii="Times New Roman" w:hAnsi="Times New Roman" w:cs="Times New Roman"/>
          <w:sz w:val="24"/>
          <w:szCs w:val="24"/>
        </w:rPr>
        <w:t xml:space="preserve"> oraz zagospodarowanie odpadów komunalnych przy</w:t>
      </w:r>
      <w:r w:rsidR="000A020C">
        <w:rPr>
          <w:rFonts w:ascii="Times New Roman" w:hAnsi="Times New Roman" w:cs="Times New Roman"/>
          <w:sz w:val="24"/>
          <w:szCs w:val="24"/>
        </w:rPr>
        <w:t xml:space="preserve">jętych na PSZOK </w:t>
      </w:r>
      <w:r w:rsidR="000A020C" w:rsidRPr="000A020C">
        <w:rPr>
          <w:rFonts w:ascii="Times New Roman" w:hAnsi="Times New Roman" w:cs="Times New Roman"/>
          <w:sz w:val="24"/>
          <w:szCs w:val="24"/>
        </w:rPr>
        <w:t xml:space="preserve">łącznie z </w:t>
      </w:r>
      <w:r w:rsidR="000A020C">
        <w:rPr>
          <w:rFonts w:ascii="Times New Roman" w:hAnsi="Times New Roman" w:cs="Times New Roman"/>
          <w:sz w:val="24"/>
          <w:szCs w:val="24"/>
        </w:rPr>
        <w:t xml:space="preserve">ich </w:t>
      </w:r>
      <w:r w:rsidR="000A020C" w:rsidRPr="000A020C">
        <w:rPr>
          <w:rFonts w:ascii="Times New Roman" w:hAnsi="Times New Roman" w:cs="Times New Roman"/>
          <w:sz w:val="24"/>
          <w:szCs w:val="24"/>
        </w:rPr>
        <w:t>transportem do wybranych przez Wykonawcę instalacji posiadających stosowne zezw</w:t>
      </w:r>
      <w:r w:rsidR="000A020C">
        <w:rPr>
          <w:rFonts w:ascii="Times New Roman" w:hAnsi="Times New Roman" w:cs="Times New Roman"/>
          <w:sz w:val="24"/>
          <w:szCs w:val="24"/>
        </w:rPr>
        <w:t>olenie na przetwarzanie odpadów.</w:t>
      </w:r>
    </w:p>
    <w:p w14:paraId="57F886D0" w14:textId="77777777" w:rsidR="002F4967" w:rsidRDefault="006D5093" w:rsidP="004676F0">
      <w:pPr>
        <w:pStyle w:val="Akapitzlist"/>
        <w:numPr>
          <w:ilvl w:val="0"/>
          <w:numId w:val="2"/>
        </w:numPr>
        <w:spacing w:after="0" w:line="360" w:lineRule="auto"/>
        <w:jc w:val="both"/>
        <w:rPr>
          <w:rFonts w:ascii="Times New Roman" w:hAnsi="Times New Roman" w:cs="Times New Roman"/>
          <w:sz w:val="24"/>
          <w:szCs w:val="24"/>
        </w:rPr>
      </w:pPr>
      <w:r w:rsidRPr="002F4967">
        <w:rPr>
          <w:rFonts w:ascii="Times New Roman" w:hAnsi="Times New Roman" w:cs="Times New Roman"/>
          <w:sz w:val="24"/>
          <w:szCs w:val="24"/>
        </w:rPr>
        <w:t>PSZOK powinien zostać utworzony na terenie Powiatu Tureckiego. Punkt powinien być</w:t>
      </w:r>
      <w:r w:rsidR="00B84159" w:rsidRPr="002F4967">
        <w:rPr>
          <w:rFonts w:ascii="Times New Roman" w:hAnsi="Times New Roman" w:cs="Times New Roman"/>
          <w:sz w:val="24"/>
          <w:szCs w:val="24"/>
        </w:rPr>
        <w:t xml:space="preserve"> </w:t>
      </w:r>
      <w:r w:rsidRPr="002F4967">
        <w:rPr>
          <w:rFonts w:ascii="Times New Roman" w:hAnsi="Times New Roman" w:cs="Times New Roman"/>
          <w:sz w:val="24"/>
          <w:szCs w:val="24"/>
        </w:rPr>
        <w:t>czynny co najmniej 2 razy w tygodniu, w tym w sobotę</w:t>
      </w:r>
      <w:r w:rsidR="000A020C">
        <w:rPr>
          <w:rFonts w:ascii="Times New Roman" w:hAnsi="Times New Roman" w:cs="Times New Roman"/>
          <w:sz w:val="24"/>
          <w:szCs w:val="24"/>
        </w:rPr>
        <w:t xml:space="preserve"> w godzinach 8.00-16.00, </w:t>
      </w:r>
      <w:r w:rsidR="000A020C" w:rsidRPr="000A020C">
        <w:rPr>
          <w:rFonts w:ascii="Times New Roman" w:hAnsi="Times New Roman" w:cs="Times New Roman"/>
          <w:sz w:val="24"/>
          <w:szCs w:val="24"/>
        </w:rPr>
        <w:t>z wyjątkiem dni ustawowo wolnych od pracy</w:t>
      </w:r>
      <w:r w:rsidRPr="002F4967">
        <w:rPr>
          <w:rFonts w:ascii="Times New Roman" w:hAnsi="Times New Roman" w:cs="Times New Roman"/>
          <w:sz w:val="24"/>
          <w:szCs w:val="24"/>
        </w:rPr>
        <w:t>.</w:t>
      </w:r>
    </w:p>
    <w:p w14:paraId="7458B652" w14:textId="77777777" w:rsidR="002F4967" w:rsidRDefault="006D5093" w:rsidP="004676F0">
      <w:pPr>
        <w:pStyle w:val="Akapitzlist"/>
        <w:numPr>
          <w:ilvl w:val="0"/>
          <w:numId w:val="2"/>
        </w:numPr>
        <w:spacing w:after="0" w:line="360" w:lineRule="auto"/>
        <w:jc w:val="both"/>
        <w:rPr>
          <w:rFonts w:ascii="Times New Roman" w:hAnsi="Times New Roman" w:cs="Times New Roman"/>
          <w:sz w:val="24"/>
          <w:szCs w:val="24"/>
        </w:rPr>
      </w:pPr>
      <w:r w:rsidRPr="002F4967">
        <w:rPr>
          <w:rFonts w:ascii="Times New Roman" w:hAnsi="Times New Roman" w:cs="Times New Roman"/>
          <w:sz w:val="24"/>
          <w:szCs w:val="24"/>
        </w:rPr>
        <w:t>Do PSZOK-</w:t>
      </w:r>
      <w:r w:rsidR="002F4967">
        <w:rPr>
          <w:rFonts w:ascii="Times New Roman" w:hAnsi="Times New Roman" w:cs="Times New Roman"/>
          <w:sz w:val="24"/>
          <w:szCs w:val="24"/>
        </w:rPr>
        <w:t>u</w:t>
      </w:r>
      <w:r w:rsidRPr="002F4967">
        <w:rPr>
          <w:rFonts w:ascii="Times New Roman" w:hAnsi="Times New Roman" w:cs="Times New Roman"/>
          <w:sz w:val="24"/>
          <w:szCs w:val="24"/>
        </w:rPr>
        <w:t xml:space="preserve"> mieszkańcy gminy będą mogli dostarczać odpady komunalne</w:t>
      </w:r>
      <w:r w:rsidR="002F4967">
        <w:rPr>
          <w:rFonts w:ascii="Times New Roman" w:hAnsi="Times New Roman" w:cs="Times New Roman"/>
          <w:sz w:val="24"/>
          <w:szCs w:val="24"/>
        </w:rPr>
        <w:t>.</w:t>
      </w:r>
    </w:p>
    <w:p w14:paraId="0A57630D" w14:textId="77777777" w:rsidR="006D5093" w:rsidRPr="002F4967" w:rsidRDefault="006D5093" w:rsidP="004676F0">
      <w:pPr>
        <w:pStyle w:val="Akapitzlist"/>
        <w:numPr>
          <w:ilvl w:val="0"/>
          <w:numId w:val="2"/>
        </w:numPr>
        <w:spacing w:after="0" w:line="360" w:lineRule="auto"/>
        <w:jc w:val="both"/>
        <w:rPr>
          <w:rFonts w:ascii="Times New Roman" w:hAnsi="Times New Roman" w:cs="Times New Roman"/>
          <w:sz w:val="24"/>
          <w:szCs w:val="24"/>
        </w:rPr>
      </w:pPr>
      <w:r w:rsidRPr="002F4967">
        <w:rPr>
          <w:rFonts w:ascii="Times New Roman" w:hAnsi="Times New Roman" w:cs="Times New Roman"/>
          <w:sz w:val="24"/>
          <w:szCs w:val="24"/>
        </w:rPr>
        <w:t xml:space="preserve">W PSZOK będą przyjmowane bezpłatnie od właścicieli nieruchomości zamieszkałych zlokalizowanych na terenie Gminy </w:t>
      </w:r>
      <w:r w:rsidR="009F5C0A">
        <w:rPr>
          <w:rFonts w:ascii="Times New Roman" w:hAnsi="Times New Roman" w:cs="Times New Roman"/>
          <w:sz w:val="24"/>
          <w:szCs w:val="24"/>
        </w:rPr>
        <w:t>Przykona</w:t>
      </w:r>
      <w:r w:rsidRPr="002F4967">
        <w:rPr>
          <w:rFonts w:ascii="Times New Roman" w:hAnsi="Times New Roman" w:cs="Times New Roman"/>
          <w:sz w:val="24"/>
          <w:szCs w:val="24"/>
        </w:rPr>
        <w:t xml:space="preserve"> następujące frakcje odpadów komunalnych:</w:t>
      </w:r>
    </w:p>
    <w:p w14:paraId="557F958E" w14:textId="77777777" w:rsidR="006D5093" w:rsidRPr="006D5093" w:rsidRDefault="006D5093" w:rsidP="004676F0">
      <w:pPr>
        <w:spacing w:after="0" w:line="360" w:lineRule="auto"/>
        <w:jc w:val="both"/>
        <w:rPr>
          <w:rFonts w:ascii="Times New Roman" w:hAnsi="Times New Roman" w:cs="Times New Roman"/>
          <w:sz w:val="24"/>
          <w:szCs w:val="24"/>
        </w:rPr>
      </w:pPr>
      <w:r w:rsidRPr="006D5093">
        <w:rPr>
          <w:rFonts w:ascii="Times New Roman" w:hAnsi="Times New Roman" w:cs="Times New Roman"/>
          <w:sz w:val="24"/>
          <w:szCs w:val="24"/>
        </w:rPr>
        <w:t>a) papier i tektura,</w:t>
      </w:r>
    </w:p>
    <w:p w14:paraId="1A994C65" w14:textId="77777777" w:rsidR="006D5093" w:rsidRPr="006D5093" w:rsidRDefault="006D5093" w:rsidP="004676F0">
      <w:pPr>
        <w:spacing w:after="0" w:line="360" w:lineRule="auto"/>
        <w:jc w:val="both"/>
        <w:rPr>
          <w:rFonts w:ascii="Times New Roman" w:hAnsi="Times New Roman" w:cs="Times New Roman"/>
          <w:sz w:val="24"/>
          <w:szCs w:val="24"/>
        </w:rPr>
      </w:pPr>
      <w:r w:rsidRPr="006D5093">
        <w:rPr>
          <w:rFonts w:ascii="Times New Roman" w:hAnsi="Times New Roman" w:cs="Times New Roman"/>
          <w:sz w:val="24"/>
          <w:szCs w:val="24"/>
        </w:rPr>
        <w:lastRenderedPageBreak/>
        <w:t>b) metale,</w:t>
      </w:r>
    </w:p>
    <w:p w14:paraId="06147013" w14:textId="77777777" w:rsidR="006D5093" w:rsidRPr="006D5093" w:rsidRDefault="006D5093" w:rsidP="004676F0">
      <w:pPr>
        <w:spacing w:after="0" w:line="360" w:lineRule="auto"/>
        <w:jc w:val="both"/>
        <w:rPr>
          <w:rFonts w:ascii="Times New Roman" w:hAnsi="Times New Roman" w:cs="Times New Roman"/>
          <w:sz w:val="24"/>
          <w:szCs w:val="24"/>
        </w:rPr>
      </w:pPr>
      <w:r w:rsidRPr="006D5093">
        <w:rPr>
          <w:rFonts w:ascii="Times New Roman" w:hAnsi="Times New Roman" w:cs="Times New Roman"/>
          <w:sz w:val="24"/>
          <w:szCs w:val="24"/>
        </w:rPr>
        <w:t>c) tworzywa sztuczne,</w:t>
      </w:r>
    </w:p>
    <w:p w14:paraId="591C30EA" w14:textId="77777777" w:rsidR="006D5093" w:rsidRPr="006D5093" w:rsidRDefault="006D5093" w:rsidP="004676F0">
      <w:pPr>
        <w:spacing w:after="0" w:line="360" w:lineRule="auto"/>
        <w:jc w:val="both"/>
        <w:rPr>
          <w:rFonts w:ascii="Times New Roman" w:hAnsi="Times New Roman" w:cs="Times New Roman"/>
          <w:sz w:val="24"/>
          <w:szCs w:val="24"/>
        </w:rPr>
      </w:pPr>
      <w:r w:rsidRPr="006D5093">
        <w:rPr>
          <w:rFonts w:ascii="Times New Roman" w:hAnsi="Times New Roman" w:cs="Times New Roman"/>
          <w:sz w:val="24"/>
          <w:szCs w:val="24"/>
        </w:rPr>
        <w:t>d) opakowania ze szkła,</w:t>
      </w:r>
    </w:p>
    <w:p w14:paraId="298D5AB3" w14:textId="77777777" w:rsidR="006D5093" w:rsidRPr="006D5093" w:rsidRDefault="006D5093" w:rsidP="004676F0">
      <w:pPr>
        <w:spacing w:after="0" w:line="360" w:lineRule="auto"/>
        <w:jc w:val="both"/>
        <w:rPr>
          <w:rFonts w:ascii="Times New Roman" w:hAnsi="Times New Roman" w:cs="Times New Roman"/>
          <w:sz w:val="24"/>
          <w:szCs w:val="24"/>
        </w:rPr>
      </w:pPr>
      <w:r w:rsidRPr="006D5093">
        <w:rPr>
          <w:rFonts w:ascii="Times New Roman" w:hAnsi="Times New Roman" w:cs="Times New Roman"/>
          <w:sz w:val="24"/>
          <w:szCs w:val="24"/>
        </w:rPr>
        <w:t>e) odpady opakowaniowe wielomateriałowe,</w:t>
      </w:r>
    </w:p>
    <w:p w14:paraId="2EDD48C4" w14:textId="77777777" w:rsidR="006D5093" w:rsidRPr="006D5093" w:rsidRDefault="006D5093" w:rsidP="004676F0">
      <w:pPr>
        <w:spacing w:after="0" w:line="360" w:lineRule="auto"/>
        <w:jc w:val="both"/>
        <w:rPr>
          <w:rFonts w:ascii="Times New Roman" w:hAnsi="Times New Roman" w:cs="Times New Roman"/>
          <w:sz w:val="24"/>
          <w:szCs w:val="24"/>
        </w:rPr>
      </w:pPr>
      <w:r w:rsidRPr="006D5093">
        <w:rPr>
          <w:rFonts w:ascii="Times New Roman" w:hAnsi="Times New Roman" w:cs="Times New Roman"/>
          <w:sz w:val="24"/>
          <w:szCs w:val="24"/>
        </w:rPr>
        <w:t>f) bioodpady,</w:t>
      </w:r>
    </w:p>
    <w:p w14:paraId="7A3D4278" w14:textId="77777777" w:rsidR="006D5093" w:rsidRPr="006D5093" w:rsidRDefault="006D5093" w:rsidP="004676F0">
      <w:pPr>
        <w:spacing w:after="0" w:line="360" w:lineRule="auto"/>
        <w:jc w:val="both"/>
        <w:rPr>
          <w:rFonts w:ascii="Times New Roman" w:hAnsi="Times New Roman" w:cs="Times New Roman"/>
          <w:sz w:val="24"/>
          <w:szCs w:val="24"/>
        </w:rPr>
      </w:pPr>
      <w:r w:rsidRPr="006D5093">
        <w:rPr>
          <w:rFonts w:ascii="Times New Roman" w:hAnsi="Times New Roman" w:cs="Times New Roman"/>
          <w:sz w:val="24"/>
          <w:szCs w:val="24"/>
        </w:rPr>
        <w:t>g) żużle, popioły paleniskowe i pyły z kotłów domowych,</w:t>
      </w:r>
    </w:p>
    <w:p w14:paraId="1B2BE96F" w14:textId="77777777" w:rsidR="006D5093" w:rsidRPr="006D5093" w:rsidRDefault="006D5093" w:rsidP="004676F0">
      <w:pPr>
        <w:spacing w:after="0" w:line="360" w:lineRule="auto"/>
        <w:jc w:val="both"/>
        <w:rPr>
          <w:rFonts w:ascii="Times New Roman" w:hAnsi="Times New Roman" w:cs="Times New Roman"/>
          <w:sz w:val="24"/>
          <w:szCs w:val="24"/>
        </w:rPr>
      </w:pPr>
      <w:r w:rsidRPr="006D5093">
        <w:rPr>
          <w:rFonts w:ascii="Times New Roman" w:hAnsi="Times New Roman" w:cs="Times New Roman"/>
          <w:sz w:val="24"/>
          <w:szCs w:val="24"/>
        </w:rPr>
        <w:t>h) o</w:t>
      </w:r>
      <w:r w:rsidR="000403C3">
        <w:rPr>
          <w:rFonts w:ascii="Times New Roman" w:hAnsi="Times New Roman" w:cs="Times New Roman"/>
          <w:sz w:val="24"/>
          <w:szCs w:val="24"/>
        </w:rPr>
        <w:t>d</w:t>
      </w:r>
      <w:r w:rsidRPr="006D5093">
        <w:rPr>
          <w:rFonts w:ascii="Times New Roman" w:hAnsi="Times New Roman" w:cs="Times New Roman"/>
          <w:sz w:val="24"/>
          <w:szCs w:val="24"/>
        </w:rPr>
        <w:t>pady niebezpieczne stanowiące odpady komunalne,</w:t>
      </w:r>
    </w:p>
    <w:p w14:paraId="7EA71A44" w14:textId="77777777" w:rsidR="006D5093" w:rsidRPr="006D5093" w:rsidRDefault="006D5093" w:rsidP="004676F0">
      <w:pPr>
        <w:spacing w:after="0" w:line="360" w:lineRule="auto"/>
        <w:jc w:val="both"/>
        <w:rPr>
          <w:rFonts w:ascii="Times New Roman" w:hAnsi="Times New Roman" w:cs="Times New Roman"/>
          <w:sz w:val="24"/>
          <w:szCs w:val="24"/>
        </w:rPr>
      </w:pPr>
      <w:r w:rsidRPr="006D5093">
        <w:rPr>
          <w:rFonts w:ascii="Times New Roman" w:hAnsi="Times New Roman" w:cs="Times New Roman"/>
          <w:sz w:val="24"/>
          <w:szCs w:val="24"/>
        </w:rPr>
        <w:t>i) przeterminowane leki i chemikalia,</w:t>
      </w:r>
    </w:p>
    <w:p w14:paraId="6BA7A5D3" w14:textId="77777777" w:rsidR="006D5093" w:rsidRPr="006D5093" w:rsidRDefault="006D5093" w:rsidP="004676F0">
      <w:pPr>
        <w:spacing w:after="0" w:line="360" w:lineRule="auto"/>
        <w:jc w:val="both"/>
        <w:rPr>
          <w:rFonts w:ascii="Times New Roman" w:hAnsi="Times New Roman" w:cs="Times New Roman"/>
          <w:sz w:val="24"/>
          <w:szCs w:val="24"/>
        </w:rPr>
      </w:pPr>
      <w:r w:rsidRPr="006D5093">
        <w:rPr>
          <w:rFonts w:ascii="Times New Roman" w:hAnsi="Times New Roman" w:cs="Times New Roman"/>
          <w:sz w:val="24"/>
          <w:szCs w:val="24"/>
        </w:rPr>
        <w:t>j) odpady niekwalifikujące się do odpadów medycznych powstałe w gospodarstwie</w:t>
      </w:r>
      <w:r w:rsidR="00B84159">
        <w:rPr>
          <w:rFonts w:ascii="Times New Roman" w:hAnsi="Times New Roman" w:cs="Times New Roman"/>
          <w:sz w:val="24"/>
          <w:szCs w:val="24"/>
        </w:rPr>
        <w:t xml:space="preserve"> </w:t>
      </w:r>
      <w:r w:rsidRPr="006D5093">
        <w:rPr>
          <w:rFonts w:ascii="Times New Roman" w:hAnsi="Times New Roman" w:cs="Times New Roman"/>
          <w:sz w:val="24"/>
          <w:szCs w:val="24"/>
        </w:rPr>
        <w:t>domowym w wyniku przyjmowania produktów leczniczych w formie iniekcji i</w:t>
      </w:r>
      <w:r w:rsidR="00B84159">
        <w:rPr>
          <w:rFonts w:ascii="Times New Roman" w:hAnsi="Times New Roman" w:cs="Times New Roman"/>
          <w:sz w:val="24"/>
          <w:szCs w:val="24"/>
        </w:rPr>
        <w:t xml:space="preserve"> </w:t>
      </w:r>
      <w:r w:rsidRPr="006D5093">
        <w:rPr>
          <w:rFonts w:ascii="Times New Roman" w:hAnsi="Times New Roman" w:cs="Times New Roman"/>
          <w:sz w:val="24"/>
          <w:szCs w:val="24"/>
        </w:rPr>
        <w:t>prowadzenia monitoringu poziomu substancji we krwi, w szczególności igły i</w:t>
      </w:r>
      <w:r w:rsidR="00B84159">
        <w:rPr>
          <w:rFonts w:ascii="Times New Roman" w:hAnsi="Times New Roman" w:cs="Times New Roman"/>
          <w:sz w:val="24"/>
          <w:szCs w:val="24"/>
        </w:rPr>
        <w:t xml:space="preserve"> strzykawki,</w:t>
      </w:r>
    </w:p>
    <w:p w14:paraId="19918B10" w14:textId="77777777" w:rsidR="006D5093" w:rsidRPr="006D5093" w:rsidRDefault="006D5093" w:rsidP="004676F0">
      <w:pPr>
        <w:spacing w:after="0" w:line="360" w:lineRule="auto"/>
        <w:jc w:val="both"/>
        <w:rPr>
          <w:rFonts w:ascii="Times New Roman" w:hAnsi="Times New Roman" w:cs="Times New Roman"/>
          <w:sz w:val="24"/>
          <w:szCs w:val="24"/>
        </w:rPr>
      </w:pPr>
      <w:r w:rsidRPr="006D5093">
        <w:rPr>
          <w:rFonts w:ascii="Times New Roman" w:hAnsi="Times New Roman" w:cs="Times New Roman"/>
          <w:sz w:val="24"/>
          <w:szCs w:val="24"/>
        </w:rPr>
        <w:t>k) zużyte baterie i akumulatory,</w:t>
      </w:r>
    </w:p>
    <w:p w14:paraId="7F909E94" w14:textId="77777777" w:rsidR="006D5093" w:rsidRPr="006D5093" w:rsidRDefault="006D5093" w:rsidP="004676F0">
      <w:pPr>
        <w:spacing w:after="0" w:line="360" w:lineRule="auto"/>
        <w:jc w:val="both"/>
        <w:rPr>
          <w:rFonts w:ascii="Times New Roman" w:hAnsi="Times New Roman" w:cs="Times New Roman"/>
          <w:sz w:val="24"/>
          <w:szCs w:val="24"/>
        </w:rPr>
      </w:pPr>
      <w:r w:rsidRPr="006D5093">
        <w:rPr>
          <w:rFonts w:ascii="Times New Roman" w:hAnsi="Times New Roman" w:cs="Times New Roman"/>
          <w:sz w:val="24"/>
          <w:szCs w:val="24"/>
        </w:rPr>
        <w:t>l) zużyty sprzęt elektryczny i elektroniczny,</w:t>
      </w:r>
    </w:p>
    <w:p w14:paraId="6A2095B0" w14:textId="77777777" w:rsidR="00B84159" w:rsidRDefault="006D5093" w:rsidP="004676F0">
      <w:pPr>
        <w:spacing w:after="0" w:line="360" w:lineRule="auto"/>
        <w:jc w:val="both"/>
        <w:rPr>
          <w:rFonts w:ascii="Times New Roman" w:hAnsi="Times New Roman" w:cs="Times New Roman"/>
          <w:sz w:val="24"/>
          <w:szCs w:val="24"/>
        </w:rPr>
      </w:pPr>
      <w:r w:rsidRPr="006D5093">
        <w:rPr>
          <w:rFonts w:ascii="Times New Roman" w:hAnsi="Times New Roman" w:cs="Times New Roman"/>
          <w:sz w:val="24"/>
          <w:szCs w:val="24"/>
        </w:rPr>
        <w:t xml:space="preserve">m) meble i inne odpady wielkogabarytowe </w:t>
      </w:r>
    </w:p>
    <w:p w14:paraId="7F1B7FF0" w14:textId="77777777" w:rsidR="006D5093" w:rsidRPr="006D5093" w:rsidRDefault="006D5093" w:rsidP="004676F0">
      <w:pPr>
        <w:spacing w:after="0" w:line="360" w:lineRule="auto"/>
        <w:jc w:val="both"/>
        <w:rPr>
          <w:rFonts w:ascii="Times New Roman" w:hAnsi="Times New Roman" w:cs="Times New Roman"/>
          <w:sz w:val="24"/>
          <w:szCs w:val="24"/>
        </w:rPr>
      </w:pPr>
      <w:r w:rsidRPr="006D5093">
        <w:rPr>
          <w:rFonts w:ascii="Times New Roman" w:hAnsi="Times New Roman" w:cs="Times New Roman"/>
          <w:sz w:val="24"/>
          <w:szCs w:val="24"/>
        </w:rPr>
        <w:t xml:space="preserve">n) zużyte opony pochodzące z samochodów osobowych do 4 szt. z </w:t>
      </w:r>
      <w:r w:rsidR="00B84159">
        <w:rPr>
          <w:rFonts w:ascii="Times New Roman" w:hAnsi="Times New Roman" w:cs="Times New Roman"/>
          <w:sz w:val="24"/>
          <w:szCs w:val="24"/>
        </w:rPr>
        <w:t xml:space="preserve">jednej nieruchomości </w:t>
      </w:r>
      <w:r w:rsidRPr="006D5093">
        <w:rPr>
          <w:rFonts w:ascii="Times New Roman" w:hAnsi="Times New Roman" w:cs="Times New Roman"/>
          <w:sz w:val="24"/>
          <w:szCs w:val="24"/>
        </w:rPr>
        <w:t>rocznie,</w:t>
      </w:r>
    </w:p>
    <w:p w14:paraId="5D0815D1" w14:textId="77777777" w:rsidR="006D5093" w:rsidRPr="006D5093" w:rsidRDefault="006D5093" w:rsidP="004676F0">
      <w:pPr>
        <w:spacing w:after="0" w:line="360" w:lineRule="auto"/>
        <w:jc w:val="both"/>
        <w:rPr>
          <w:rFonts w:ascii="Times New Roman" w:hAnsi="Times New Roman" w:cs="Times New Roman"/>
          <w:sz w:val="24"/>
          <w:szCs w:val="24"/>
        </w:rPr>
      </w:pPr>
      <w:r w:rsidRPr="006D5093">
        <w:rPr>
          <w:rFonts w:ascii="Times New Roman" w:hAnsi="Times New Roman" w:cs="Times New Roman"/>
          <w:sz w:val="24"/>
          <w:szCs w:val="24"/>
        </w:rPr>
        <w:t xml:space="preserve">o) odpady budowlane i rozbiórkowe do </w:t>
      </w:r>
      <w:r w:rsidR="00B84159">
        <w:rPr>
          <w:rFonts w:ascii="Times New Roman" w:hAnsi="Times New Roman" w:cs="Times New Roman"/>
          <w:sz w:val="24"/>
          <w:szCs w:val="24"/>
        </w:rPr>
        <w:t>10</w:t>
      </w:r>
      <w:r w:rsidRPr="006D5093">
        <w:rPr>
          <w:rFonts w:ascii="Times New Roman" w:hAnsi="Times New Roman" w:cs="Times New Roman"/>
          <w:sz w:val="24"/>
          <w:szCs w:val="24"/>
        </w:rPr>
        <w:t>0 kg z jed</w:t>
      </w:r>
      <w:r w:rsidR="00B84159">
        <w:rPr>
          <w:rFonts w:ascii="Times New Roman" w:hAnsi="Times New Roman" w:cs="Times New Roman"/>
          <w:sz w:val="24"/>
          <w:szCs w:val="24"/>
        </w:rPr>
        <w:t xml:space="preserve">nej nieruchomości </w:t>
      </w:r>
      <w:r w:rsidRPr="006D5093">
        <w:rPr>
          <w:rFonts w:ascii="Times New Roman" w:hAnsi="Times New Roman" w:cs="Times New Roman"/>
          <w:sz w:val="24"/>
          <w:szCs w:val="24"/>
        </w:rPr>
        <w:t>rocznie,</w:t>
      </w:r>
    </w:p>
    <w:p w14:paraId="1A39E80B" w14:textId="77777777" w:rsidR="006D5093" w:rsidRPr="006D5093" w:rsidRDefault="006D5093" w:rsidP="004676F0">
      <w:pPr>
        <w:spacing w:after="0" w:line="360" w:lineRule="auto"/>
        <w:jc w:val="both"/>
        <w:rPr>
          <w:rFonts w:ascii="Times New Roman" w:hAnsi="Times New Roman" w:cs="Times New Roman"/>
          <w:sz w:val="24"/>
          <w:szCs w:val="24"/>
        </w:rPr>
      </w:pPr>
      <w:r w:rsidRPr="006D5093">
        <w:rPr>
          <w:rFonts w:ascii="Times New Roman" w:hAnsi="Times New Roman" w:cs="Times New Roman"/>
          <w:sz w:val="24"/>
          <w:szCs w:val="24"/>
        </w:rPr>
        <w:t>p) odzież, tekstylia.</w:t>
      </w:r>
    </w:p>
    <w:p w14:paraId="3A879DCD" w14:textId="77777777" w:rsidR="00DA220F" w:rsidRDefault="006D5093" w:rsidP="004676F0">
      <w:pPr>
        <w:pStyle w:val="Akapitzlist"/>
        <w:numPr>
          <w:ilvl w:val="0"/>
          <w:numId w:val="2"/>
        </w:numPr>
        <w:spacing w:after="0" w:line="360" w:lineRule="auto"/>
        <w:jc w:val="both"/>
        <w:rPr>
          <w:rFonts w:ascii="Times New Roman" w:hAnsi="Times New Roman" w:cs="Times New Roman"/>
          <w:sz w:val="24"/>
          <w:szCs w:val="24"/>
        </w:rPr>
      </w:pPr>
      <w:r w:rsidRPr="002F4967">
        <w:rPr>
          <w:rFonts w:ascii="Times New Roman" w:hAnsi="Times New Roman" w:cs="Times New Roman"/>
          <w:sz w:val="24"/>
          <w:szCs w:val="24"/>
        </w:rPr>
        <w:t>Termin realizacji zamówienia: od dnia 01.0</w:t>
      </w:r>
      <w:r w:rsidR="000403C3">
        <w:rPr>
          <w:rFonts w:ascii="Times New Roman" w:hAnsi="Times New Roman" w:cs="Times New Roman"/>
          <w:sz w:val="24"/>
          <w:szCs w:val="24"/>
        </w:rPr>
        <w:t>7</w:t>
      </w:r>
      <w:r w:rsidRPr="002F4967">
        <w:rPr>
          <w:rFonts w:ascii="Times New Roman" w:hAnsi="Times New Roman" w:cs="Times New Roman"/>
          <w:sz w:val="24"/>
          <w:szCs w:val="24"/>
        </w:rPr>
        <w:t>.20</w:t>
      </w:r>
      <w:r w:rsidR="00B84159" w:rsidRPr="002F4967">
        <w:rPr>
          <w:rFonts w:ascii="Times New Roman" w:hAnsi="Times New Roman" w:cs="Times New Roman"/>
          <w:sz w:val="24"/>
          <w:szCs w:val="24"/>
        </w:rPr>
        <w:t>24</w:t>
      </w:r>
      <w:r w:rsidRPr="002F4967">
        <w:rPr>
          <w:rFonts w:ascii="Times New Roman" w:hAnsi="Times New Roman" w:cs="Times New Roman"/>
          <w:sz w:val="24"/>
          <w:szCs w:val="24"/>
        </w:rPr>
        <w:t xml:space="preserve"> r. do dnia 3</w:t>
      </w:r>
      <w:r w:rsidR="00B84159" w:rsidRPr="002F4967">
        <w:rPr>
          <w:rFonts w:ascii="Times New Roman" w:hAnsi="Times New Roman" w:cs="Times New Roman"/>
          <w:sz w:val="24"/>
          <w:szCs w:val="24"/>
        </w:rPr>
        <w:t>0</w:t>
      </w:r>
      <w:r w:rsidRPr="002F4967">
        <w:rPr>
          <w:rFonts w:ascii="Times New Roman" w:hAnsi="Times New Roman" w:cs="Times New Roman"/>
          <w:sz w:val="24"/>
          <w:szCs w:val="24"/>
        </w:rPr>
        <w:t>.</w:t>
      </w:r>
      <w:r w:rsidR="00B84159" w:rsidRPr="002F4967">
        <w:rPr>
          <w:rFonts w:ascii="Times New Roman" w:hAnsi="Times New Roman" w:cs="Times New Roman"/>
          <w:sz w:val="24"/>
          <w:szCs w:val="24"/>
        </w:rPr>
        <w:t>06</w:t>
      </w:r>
      <w:r w:rsidRPr="002F4967">
        <w:rPr>
          <w:rFonts w:ascii="Times New Roman" w:hAnsi="Times New Roman" w:cs="Times New Roman"/>
          <w:sz w:val="24"/>
          <w:szCs w:val="24"/>
        </w:rPr>
        <w:t>.202</w:t>
      </w:r>
      <w:r w:rsidR="00B84159" w:rsidRPr="002F4967">
        <w:rPr>
          <w:rFonts w:ascii="Times New Roman" w:hAnsi="Times New Roman" w:cs="Times New Roman"/>
          <w:sz w:val="24"/>
          <w:szCs w:val="24"/>
        </w:rPr>
        <w:t>5</w:t>
      </w:r>
      <w:r w:rsidRPr="002F4967">
        <w:rPr>
          <w:rFonts w:ascii="Times New Roman" w:hAnsi="Times New Roman" w:cs="Times New Roman"/>
          <w:sz w:val="24"/>
          <w:szCs w:val="24"/>
        </w:rPr>
        <w:t xml:space="preserve"> r.</w:t>
      </w:r>
    </w:p>
    <w:p w14:paraId="7FBD96F6" w14:textId="77777777" w:rsidR="000175A2" w:rsidRPr="000175A2" w:rsidRDefault="006D5093" w:rsidP="000175A2">
      <w:pPr>
        <w:pStyle w:val="Akapitzlist"/>
        <w:numPr>
          <w:ilvl w:val="0"/>
          <w:numId w:val="2"/>
        </w:numPr>
        <w:spacing w:line="360" w:lineRule="auto"/>
        <w:jc w:val="both"/>
        <w:rPr>
          <w:rFonts w:ascii="Times New Roman" w:hAnsi="Times New Roman" w:cs="Times New Roman"/>
          <w:sz w:val="24"/>
          <w:szCs w:val="24"/>
        </w:rPr>
      </w:pPr>
      <w:r w:rsidRPr="00DA220F">
        <w:rPr>
          <w:rFonts w:ascii="Times New Roman" w:hAnsi="Times New Roman" w:cs="Times New Roman"/>
          <w:sz w:val="24"/>
          <w:szCs w:val="24"/>
        </w:rPr>
        <w:t>Ilości odpadów dostarczonych do P</w:t>
      </w:r>
      <w:r w:rsidR="00B84159" w:rsidRPr="00DA220F">
        <w:rPr>
          <w:rFonts w:ascii="Times New Roman" w:hAnsi="Times New Roman" w:cs="Times New Roman"/>
          <w:sz w:val="24"/>
          <w:szCs w:val="24"/>
        </w:rPr>
        <w:t>SZOK w latach 20</w:t>
      </w:r>
      <w:r w:rsidR="00DA220F">
        <w:rPr>
          <w:rFonts w:ascii="Times New Roman" w:hAnsi="Times New Roman" w:cs="Times New Roman"/>
          <w:sz w:val="24"/>
          <w:szCs w:val="24"/>
        </w:rPr>
        <w:t>22 -2023</w:t>
      </w:r>
      <w:r w:rsidRPr="00DA220F">
        <w:rPr>
          <w:rFonts w:ascii="Times New Roman" w:hAnsi="Times New Roman" w:cs="Times New Roman"/>
          <w:sz w:val="24"/>
          <w:szCs w:val="24"/>
        </w:rPr>
        <w:t>.</w:t>
      </w:r>
    </w:p>
    <w:p w14:paraId="2755653D" w14:textId="77777777" w:rsidR="00DA220F" w:rsidRDefault="006D5093" w:rsidP="004676F0">
      <w:pPr>
        <w:spacing w:after="0" w:line="360" w:lineRule="auto"/>
        <w:jc w:val="both"/>
        <w:rPr>
          <w:rFonts w:ascii="Times New Roman" w:hAnsi="Times New Roman" w:cs="Times New Roman"/>
          <w:sz w:val="24"/>
          <w:szCs w:val="24"/>
        </w:rPr>
      </w:pPr>
      <w:r w:rsidRPr="000175A2">
        <w:rPr>
          <w:rFonts w:ascii="Times New Roman" w:hAnsi="Times New Roman" w:cs="Times New Roman"/>
          <w:sz w:val="24"/>
          <w:szCs w:val="24"/>
        </w:rPr>
        <w:t xml:space="preserve">Tabela </w:t>
      </w:r>
      <w:r w:rsidR="000175A2" w:rsidRPr="000175A2">
        <w:rPr>
          <w:rFonts w:ascii="Times New Roman" w:hAnsi="Times New Roman" w:cs="Times New Roman"/>
          <w:sz w:val="24"/>
          <w:szCs w:val="24"/>
        </w:rPr>
        <w:t>1</w:t>
      </w:r>
      <w:r w:rsidRPr="000175A2">
        <w:rPr>
          <w:rFonts w:ascii="Times New Roman" w:hAnsi="Times New Roman" w:cs="Times New Roman"/>
          <w:sz w:val="24"/>
          <w:szCs w:val="24"/>
        </w:rPr>
        <w:t>. Ilość odpadów dostarczonych do PSZOK w latach 201</w:t>
      </w:r>
      <w:r w:rsidR="00DA220F" w:rsidRPr="000175A2">
        <w:rPr>
          <w:rFonts w:ascii="Times New Roman" w:hAnsi="Times New Roman" w:cs="Times New Roman"/>
          <w:sz w:val="24"/>
          <w:szCs w:val="24"/>
        </w:rPr>
        <w:t>2</w:t>
      </w:r>
      <w:r w:rsidRPr="000175A2">
        <w:rPr>
          <w:rFonts w:ascii="Times New Roman" w:hAnsi="Times New Roman" w:cs="Times New Roman"/>
          <w:sz w:val="24"/>
          <w:szCs w:val="24"/>
        </w:rPr>
        <w:t xml:space="preserve"> -202</w:t>
      </w:r>
      <w:r w:rsidR="00DA220F" w:rsidRPr="000175A2">
        <w:rPr>
          <w:rFonts w:ascii="Times New Roman" w:hAnsi="Times New Roman" w:cs="Times New Roman"/>
          <w:sz w:val="24"/>
          <w:szCs w:val="24"/>
        </w:rPr>
        <w:t>3</w:t>
      </w:r>
    </w:p>
    <w:p w14:paraId="12199108" w14:textId="77777777" w:rsidR="00827DC7" w:rsidRDefault="00827DC7" w:rsidP="004676F0">
      <w:pPr>
        <w:spacing w:after="0" w:line="36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297"/>
        <w:gridCol w:w="3852"/>
        <w:gridCol w:w="1944"/>
        <w:gridCol w:w="1969"/>
      </w:tblGrid>
      <w:tr w:rsidR="00DA220F" w:rsidRPr="000175A2" w14:paraId="6C6531AA" w14:textId="77777777" w:rsidTr="00827DC7">
        <w:tc>
          <w:tcPr>
            <w:tcW w:w="1336" w:type="dxa"/>
          </w:tcPr>
          <w:p w14:paraId="79DD9866" w14:textId="77777777" w:rsidR="00DA220F" w:rsidRPr="000175A2" w:rsidRDefault="00DA220F" w:rsidP="00DA220F">
            <w:pPr>
              <w:rPr>
                <w:rFonts w:ascii="Times New Roman" w:hAnsi="Times New Roman" w:cs="Times New Roman"/>
                <w:sz w:val="24"/>
                <w:szCs w:val="24"/>
              </w:rPr>
            </w:pPr>
            <w:r w:rsidRPr="000175A2">
              <w:rPr>
                <w:rFonts w:ascii="Times New Roman" w:hAnsi="Times New Roman" w:cs="Times New Roman"/>
                <w:sz w:val="24"/>
                <w:szCs w:val="24"/>
              </w:rPr>
              <w:t>Lp.</w:t>
            </w:r>
          </w:p>
        </w:tc>
        <w:tc>
          <w:tcPr>
            <w:tcW w:w="3949" w:type="dxa"/>
          </w:tcPr>
          <w:p w14:paraId="452C7F9C" w14:textId="77777777" w:rsidR="00DA220F" w:rsidRPr="000175A2" w:rsidRDefault="00DA220F" w:rsidP="00DA220F">
            <w:pPr>
              <w:rPr>
                <w:rFonts w:ascii="Times New Roman" w:hAnsi="Times New Roman" w:cs="Times New Roman"/>
                <w:sz w:val="24"/>
                <w:szCs w:val="24"/>
              </w:rPr>
            </w:pPr>
          </w:p>
          <w:p w14:paraId="57285591" w14:textId="77777777" w:rsidR="00DA220F" w:rsidRPr="000175A2" w:rsidRDefault="002F5CD1" w:rsidP="00DA220F">
            <w:pPr>
              <w:rPr>
                <w:rFonts w:ascii="Times New Roman" w:hAnsi="Times New Roman" w:cs="Times New Roman"/>
                <w:sz w:val="24"/>
                <w:szCs w:val="24"/>
              </w:rPr>
            </w:pPr>
            <w:r w:rsidRPr="000175A2">
              <w:rPr>
                <w:rFonts w:ascii="Times New Roman" w:hAnsi="Times New Roman" w:cs="Times New Roman"/>
                <w:sz w:val="24"/>
                <w:szCs w:val="24"/>
              </w:rPr>
              <w:t>Rodzaj odpadu</w:t>
            </w:r>
          </w:p>
        </w:tc>
        <w:tc>
          <w:tcPr>
            <w:tcW w:w="1988" w:type="dxa"/>
          </w:tcPr>
          <w:p w14:paraId="416789F8" w14:textId="77777777" w:rsidR="00DA220F" w:rsidRPr="000175A2" w:rsidRDefault="00DA220F" w:rsidP="00DA220F">
            <w:pPr>
              <w:rPr>
                <w:rFonts w:ascii="Times New Roman" w:hAnsi="Times New Roman" w:cs="Times New Roman"/>
                <w:sz w:val="24"/>
                <w:szCs w:val="24"/>
              </w:rPr>
            </w:pPr>
            <w:r w:rsidRPr="000175A2">
              <w:rPr>
                <w:rFonts w:ascii="Times New Roman" w:hAnsi="Times New Roman" w:cs="Times New Roman"/>
                <w:sz w:val="24"/>
                <w:szCs w:val="24"/>
              </w:rPr>
              <w:t>Masa odpadu odebrana w 2022 r. [Mg]</w:t>
            </w:r>
          </w:p>
        </w:tc>
        <w:tc>
          <w:tcPr>
            <w:tcW w:w="2015" w:type="dxa"/>
          </w:tcPr>
          <w:p w14:paraId="3C24D752" w14:textId="77777777" w:rsidR="00DA220F" w:rsidRPr="000175A2" w:rsidRDefault="00DA220F" w:rsidP="00DA220F">
            <w:pPr>
              <w:rPr>
                <w:rFonts w:ascii="Times New Roman" w:hAnsi="Times New Roman" w:cs="Times New Roman"/>
                <w:sz w:val="24"/>
                <w:szCs w:val="24"/>
              </w:rPr>
            </w:pPr>
            <w:r w:rsidRPr="000175A2">
              <w:rPr>
                <w:rFonts w:ascii="Times New Roman" w:hAnsi="Times New Roman" w:cs="Times New Roman"/>
                <w:sz w:val="24"/>
                <w:szCs w:val="24"/>
              </w:rPr>
              <w:t>Masa odpadu odebrana w 2023 r. [Mg]</w:t>
            </w:r>
          </w:p>
        </w:tc>
      </w:tr>
      <w:tr w:rsidR="002F5CD1" w:rsidRPr="000175A2" w14:paraId="1B6D81B5" w14:textId="77777777" w:rsidTr="00827DC7">
        <w:tc>
          <w:tcPr>
            <w:tcW w:w="1336" w:type="dxa"/>
          </w:tcPr>
          <w:p w14:paraId="012F2E8A" w14:textId="77777777" w:rsidR="002F5CD1" w:rsidRPr="000175A2" w:rsidRDefault="002F5CD1"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1.</w:t>
            </w:r>
          </w:p>
        </w:tc>
        <w:tc>
          <w:tcPr>
            <w:tcW w:w="3949" w:type="dxa"/>
            <w:vAlign w:val="bottom"/>
          </w:tcPr>
          <w:p w14:paraId="0A190747" w14:textId="77777777" w:rsidR="002F5CD1" w:rsidRPr="000175A2" w:rsidRDefault="0063031D" w:rsidP="002F5CD1">
            <w:pPr>
              <w:rPr>
                <w:rFonts w:ascii="Times New Roman" w:hAnsi="Times New Roman" w:cs="Times New Roman"/>
                <w:sz w:val="24"/>
                <w:szCs w:val="24"/>
              </w:rPr>
            </w:pPr>
            <w:r>
              <w:rPr>
                <w:rFonts w:ascii="Times New Roman" w:hAnsi="Times New Roman" w:cs="Times New Roman"/>
                <w:sz w:val="24"/>
                <w:szCs w:val="24"/>
              </w:rPr>
              <w:t>O</w:t>
            </w:r>
            <w:r w:rsidR="002F5CD1" w:rsidRPr="000175A2">
              <w:rPr>
                <w:rFonts w:ascii="Times New Roman" w:hAnsi="Times New Roman" w:cs="Times New Roman"/>
                <w:sz w:val="24"/>
                <w:szCs w:val="24"/>
              </w:rPr>
              <w:t>pakowania z papieru i tektury</w:t>
            </w:r>
          </w:p>
        </w:tc>
        <w:tc>
          <w:tcPr>
            <w:tcW w:w="1988" w:type="dxa"/>
          </w:tcPr>
          <w:p w14:paraId="7D38E989" w14:textId="77777777" w:rsidR="002F5CD1" w:rsidRPr="000175A2" w:rsidRDefault="000175A2" w:rsidP="000175A2">
            <w:pPr>
              <w:jc w:val="both"/>
              <w:rPr>
                <w:rFonts w:ascii="Times New Roman" w:hAnsi="Times New Roman" w:cs="Times New Roman"/>
                <w:sz w:val="24"/>
                <w:szCs w:val="24"/>
              </w:rPr>
            </w:pPr>
            <w:r w:rsidRPr="000175A2">
              <w:rPr>
                <w:rFonts w:ascii="Times New Roman" w:hAnsi="Times New Roman" w:cs="Times New Roman"/>
                <w:sz w:val="24"/>
                <w:szCs w:val="24"/>
              </w:rPr>
              <w:t>0,11</w:t>
            </w:r>
          </w:p>
        </w:tc>
        <w:tc>
          <w:tcPr>
            <w:tcW w:w="2015" w:type="dxa"/>
          </w:tcPr>
          <w:p w14:paraId="0B6421B3" w14:textId="77777777" w:rsidR="000175A2" w:rsidRPr="000175A2" w:rsidRDefault="000175A2" w:rsidP="000175A2">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0</w:t>
            </w:r>
          </w:p>
        </w:tc>
      </w:tr>
      <w:tr w:rsidR="000175A2" w:rsidRPr="000175A2" w14:paraId="076929AE" w14:textId="77777777" w:rsidTr="00827DC7">
        <w:tc>
          <w:tcPr>
            <w:tcW w:w="1336" w:type="dxa"/>
          </w:tcPr>
          <w:p w14:paraId="5315C0A3"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2.</w:t>
            </w:r>
          </w:p>
        </w:tc>
        <w:tc>
          <w:tcPr>
            <w:tcW w:w="3949" w:type="dxa"/>
          </w:tcPr>
          <w:p w14:paraId="048C1CC9" w14:textId="77777777" w:rsidR="000175A2" w:rsidRPr="000175A2" w:rsidRDefault="0063031D" w:rsidP="002F5CD1">
            <w:pPr>
              <w:jc w:val="both"/>
              <w:rPr>
                <w:rFonts w:ascii="Times New Roman" w:hAnsi="Times New Roman" w:cs="Times New Roman"/>
                <w:sz w:val="24"/>
                <w:szCs w:val="24"/>
              </w:rPr>
            </w:pPr>
            <w:r>
              <w:rPr>
                <w:rFonts w:ascii="Times New Roman" w:hAnsi="Times New Roman" w:cs="Times New Roman"/>
                <w:sz w:val="24"/>
                <w:szCs w:val="24"/>
              </w:rPr>
              <w:t>O</w:t>
            </w:r>
            <w:r w:rsidR="000175A2" w:rsidRPr="000175A2">
              <w:rPr>
                <w:rFonts w:ascii="Times New Roman" w:hAnsi="Times New Roman" w:cs="Times New Roman"/>
                <w:sz w:val="24"/>
                <w:szCs w:val="24"/>
              </w:rPr>
              <w:t>pakowania ze szkła</w:t>
            </w:r>
          </w:p>
        </w:tc>
        <w:tc>
          <w:tcPr>
            <w:tcW w:w="1988" w:type="dxa"/>
          </w:tcPr>
          <w:p w14:paraId="0E391042" w14:textId="77777777" w:rsidR="000175A2" w:rsidRPr="000175A2" w:rsidRDefault="000175A2" w:rsidP="00C54449">
            <w:pPr>
              <w:jc w:val="both"/>
              <w:rPr>
                <w:rFonts w:ascii="Times New Roman" w:hAnsi="Times New Roman" w:cs="Times New Roman"/>
                <w:sz w:val="24"/>
                <w:szCs w:val="24"/>
              </w:rPr>
            </w:pPr>
            <w:r w:rsidRPr="000175A2">
              <w:rPr>
                <w:rFonts w:ascii="Times New Roman" w:hAnsi="Times New Roman" w:cs="Times New Roman"/>
                <w:sz w:val="24"/>
                <w:szCs w:val="24"/>
              </w:rPr>
              <w:t>2,7</w:t>
            </w:r>
          </w:p>
        </w:tc>
        <w:tc>
          <w:tcPr>
            <w:tcW w:w="2015" w:type="dxa"/>
          </w:tcPr>
          <w:p w14:paraId="3E316129" w14:textId="77777777" w:rsidR="000175A2" w:rsidRPr="000175A2" w:rsidRDefault="000175A2" w:rsidP="00C54449">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3,59</w:t>
            </w:r>
          </w:p>
        </w:tc>
      </w:tr>
      <w:tr w:rsidR="000175A2" w:rsidRPr="000175A2" w14:paraId="2F29559A" w14:textId="77777777" w:rsidTr="00827DC7">
        <w:tc>
          <w:tcPr>
            <w:tcW w:w="1336" w:type="dxa"/>
          </w:tcPr>
          <w:p w14:paraId="6870AC22"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3.</w:t>
            </w:r>
          </w:p>
        </w:tc>
        <w:tc>
          <w:tcPr>
            <w:tcW w:w="3949" w:type="dxa"/>
          </w:tcPr>
          <w:p w14:paraId="45888FD5" w14:textId="77777777" w:rsidR="000175A2" w:rsidRPr="000175A2" w:rsidRDefault="0063031D" w:rsidP="002F5CD1">
            <w:pPr>
              <w:jc w:val="both"/>
              <w:rPr>
                <w:rFonts w:ascii="Times New Roman" w:hAnsi="Times New Roman" w:cs="Times New Roman"/>
                <w:sz w:val="24"/>
                <w:szCs w:val="24"/>
              </w:rPr>
            </w:pPr>
            <w:r>
              <w:rPr>
                <w:rFonts w:ascii="Times New Roman" w:hAnsi="Times New Roman" w:cs="Times New Roman"/>
                <w:sz w:val="24"/>
                <w:szCs w:val="24"/>
              </w:rPr>
              <w:t>Z</w:t>
            </w:r>
            <w:r w:rsidR="000175A2" w:rsidRPr="000175A2">
              <w:rPr>
                <w:rFonts w:ascii="Times New Roman" w:hAnsi="Times New Roman" w:cs="Times New Roman"/>
                <w:sz w:val="24"/>
                <w:szCs w:val="24"/>
              </w:rPr>
              <w:t>użyte opony</w:t>
            </w:r>
          </w:p>
        </w:tc>
        <w:tc>
          <w:tcPr>
            <w:tcW w:w="1988" w:type="dxa"/>
          </w:tcPr>
          <w:p w14:paraId="2302C568" w14:textId="77777777" w:rsidR="000175A2" w:rsidRPr="000175A2" w:rsidRDefault="000175A2" w:rsidP="000175A2">
            <w:pPr>
              <w:jc w:val="both"/>
              <w:rPr>
                <w:rFonts w:ascii="Times New Roman" w:hAnsi="Times New Roman" w:cs="Times New Roman"/>
                <w:sz w:val="24"/>
                <w:szCs w:val="24"/>
              </w:rPr>
            </w:pPr>
            <w:r w:rsidRPr="000175A2">
              <w:rPr>
                <w:rFonts w:ascii="Times New Roman" w:hAnsi="Times New Roman" w:cs="Times New Roman"/>
                <w:sz w:val="24"/>
                <w:szCs w:val="24"/>
              </w:rPr>
              <w:t>4,54</w:t>
            </w:r>
          </w:p>
        </w:tc>
        <w:tc>
          <w:tcPr>
            <w:tcW w:w="2015" w:type="dxa"/>
          </w:tcPr>
          <w:p w14:paraId="3C5BF741" w14:textId="77777777" w:rsidR="000175A2" w:rsidRPr="000175A2" w:rsidRDefault="000175A2" w:rsidP="00C54449">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6,94</w:t>
            </w:r>
          </w:p>
        </w:tc>
      </w:tr>
      <w:tr w:rsidR="000175A2" w:rsidRPr="000175A2" w14:paraId="5188BBEE" w14:textId="77777777" w:rsidTr="00827DC7">
        <w:tc>
          <w:tcPr>
            <w:tcW w:w="1336" w:type="dxa"/>
          </w:tcPr>
          <w:p w14:paraId="5FC5B861"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4.</w:t>
            </w:r>
          </w:p>
        </w:tc>
        <w:tc>
          <w:tcPr>
            <w:tcW w:w="3949" w:type="dxa"/>
          </w:tcPr>
          <w:p w14:paraId="3F3F4D5C" w14:textId="77777777" w:rsidR="000175A2" w:rsidRPr="000175A2" w:rsidRDefault="0063031D" w:rsidP="002F5CD1">
            <w:pPr>
              <w:jc w:val="both"/>
              <w:rPr>
                <w:rFonts w:ascii="Times New Roman" w:hAnsi="Times New Roman" w:cs="Times New Roman"/>
                <w:sz w:val="24"/>
                <w:szCs w:val="24"/>
              </w:rPr>
            </w:pPr>
            <w:r>
              <w:rPr>
                <w:rFonts w:ascii="Times New Roman" w:hAnsi="Times New Roman" w:cs="Times New Roman"/>
                <w:sz w:val="24"/>
                <w:szCs w:val="24"/>
              </w:rPr>
              <w:t>O</w:t>
            </w:r>
            <w:r w:rsidR="000175A2" w:rsidRPr="000175A2">
              <w:rPr>
                <w:rFonts w:ascii="Times New Roman" w:hAnsi="Times New Roman" w:cs="Times New Roman"/>
                <w:sz w:val="24"/>
                <w:szCs w:val="24"/>
              </w:rPr>
              <w:t>dpady materiałów ceramicznych i elementów wyposażenia inne niż wymienione w 17 01 06</w:t>
            </w:r>
          </w:p>
        </w:tc>
        <w:tc>
          <w:tcPr>
            <w:tcW w:w="1988" w:type="dxa"/>
          </w:tcPr>
          <w:p w14:paraId="7A87A061" w14:textId="77777777" w:rsidR="000175A2" w:rsidRPr="000175A2" w:rsidRDefault="000175A2" w:rsidP="000175A2">
            <w:pPr>
              <w:jc w:val="both"/>
              <w:rPr>
                <w:rFonts w:ascii="Times New Roman" w:hAnsi="Times New Roman" w:cs="Times New Roman"/>
                <w:sz w:val="24"/>
                <w:szCs w:val="24"/>
              </w:rPr>
            </w:pPr>
            <w:r w:rsidRPr="000175A2">
              <w:rPr>
                <w:rFonts w:ascii="Times New Roman" w:hAnsi="Times New Roman" w:cs="Times New Roman"/>
                <w:sz w:val="24"/>
                <w:szCs w:val="24"/>
              </w:rPr>
              <w:t>4,79</w:t>
            </w:r>
          </w:p>
          <w:p w14:paraId="4020A0E6" w14:textId="77777777" w:rsidR="000175A2" w:rsidRPr="000175A2" w:rsidRDefault="000175A2" w:rsidP="004676F0">
            <w:pPr>
              <w:spacing w:line="360" w:lineRule="auto"/>
              <w:jc w:val="both"/>
              <w:rPr>
                <w:rFonts w:ascii="Times New Roman" w:hAnsi="Times New Roman" w:cs="Times New Roman"/>
                <w:sz w:val="24"/>
                <w:szCs w:val="24"/>
              </w:rPr>
            </w:pPr>
          </w:p>
        </w:tc>
        <w:tc>
          <w:tcPr>
            <w:tcW w:w="2015" w:type="dxa"/>
          </w:tcPr>
          <w:p w14:paraId="3EC9748B"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4,24</w:t>
            </w:r>
          </w:p>
        </w:tc>
      </w:tr>
      <w:tr w:rsidR="000175A2" w:rsidRPr="000175A2" w14:paraId="1081B199" w14:textId="77777777" w:rsidTr="00827DC7">
        <w:tc>
          <w:tcPr>
            <w:tcW w:w="1336" w:type="dxa"/>
          </w:tcPr>
          <w:p w14:paraId="059E8596"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5.</w:t>
            </w:r>
          </w:p>
        </w:tc>
        <w:tc>
          <w:tcPr>
            <w:tcW w:w="3949" w:type="dxa"/>
          </w:tcPr>
          <w:p w14:paraId="2D778317" w14:textId="77777777" w:rsidR="000175A2" w:rsidRPr="000175A2" w:rsidRDefault="0063031D" w:rsidP="002F5CD1">
            <w:pPr>
              <w:jc w:val="both"/>
              <w:rPr>
                <w:rFonts w:ascii="Times New Roman" w:hAnsi="Times New Roman" w:cs="Times New Roman"/>
                <w:sz w:val="24"/>
                <w:szCs w:val="24"/>
              </w:rPr>
            </w:pPr>
            <w:r>
              <w:rPr>
                <w:rFonts w:ascii="Times New Roman" w:hAnsi="Times New Roman" w:cs="Times New Roman"/>
                <w:sz w:val="24"/>
                <w:szCs w:val="24"/>
              </w:rPr>
              <w:t>M</w:t>
            </w:r>
            <w:r w:rsidR="000175A2" w:rsidRPr="000175A2">
              <w:rPr>
                <w:rFonts w:ascii="Times New Roman" w:hAnsi="Times New Roman" w:cs="Times New Roman"/>
                <w:sz w:val="24"/>
                <w:szCs w:val="24"/>
              </w:rPr>
              <w:t>akulatura inna niż opakowaniowa</w:t>
            </w:r>
          </w:p>
        </w:tc>
        <w:tc>
          <w:tcPr>
            <w:tcW w:w="1988" w:type="dxa"/>
          </w:tcPr>
          <w:p w14:paraId="5CECDAA7"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2</w:t>
            </w:r>
          </w:p>
        </w:tc>
        <w:tc>
          <w:tcPr>
            <w:tcW w:w="2015" w:type="dxa"/>
          </w:tcPr>
          <w:p w14:paraId="058D1595"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1,25</w:t>
            </w:r>
          </w:p>
        </w:tc>
      </w:tr>
      <w:tr w:rsidR="000175A2" w:rsidRPr="000175A2" w14:paraId="41803D46" w14:textId="77777777" w:rsidTr="00827DC7">
        <w:tc>
          <w:tcPr>
            <w:tcW w:w="1336" w:type="dxa"/>
          </w:tcPr>
          <w:p w14:paraId="5A870476"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6.</w:t>
            </w:r>
          </w:p>
        </w:tc>
        <w:tc>
          <w:tcPr>
            <w:tcW w:w="3949" w:type="dxa"/>
          </w:tcPr>
          <w:p w14:paraId="08C30075" w14:textId="77777777" w:rsidR="000175A2" w:rsidRPr="000175A2" w:rsidRDefault="0063031D" w:rsidP="002F5CD1">
            <w:pPr>
              <w:jc w:val="both"/>
              <w:rPr>
                <w:rFonts w:ascii="Times New Roman" w:hAnsi="Times New Roman" w:cs="Times New Roman"/>
                <w:sz w:val="24"/>
                <w:szCs w:val="24"/>
              </w:rPr>
            </w:pPr>
            <w:r>
              <w:rPr>
                <w:rFonts w:ascii="Times New Roman" w:hAnsi="Times New Roman" w:cs="Times New Roman"/>
                <w:sz w:val="24"/>
                <w:szCs w:val="24"/>
              </w:rPr>
              <w:t>S</w:t>
            </w:r>
            <w:r w:rsidR="000175A2" w:rsidRPr="000175A2">
              <w:rPr>
                <w:rFonts w:ascii="Times New Roman" w:hAnsi="Times New Roman" w:cs="Times New Roman"/>
                <w:sz w:val="24"/>
                <w:szCs w:val="24"/>
              </w:rPr>
              <w:t>zkło</w:t>
            </w:r>
          </w:p>
        </w:tc>
        <w:tc>
          <w:tcPr>
            <w:tcW w:w="1988" w:type="dxa"/>
          </w:tcPr>
          <w:p w14:paraId="3BF536F6"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0</w:t>
            </w:r>
          </w:p>
        </w:tc>
        <w:tc>
          <w:tcPr>
            <w:tcW w:w="2015" w:type="dxa"/>
          </w:tcPr>
          <w:p w14:paraId="494A4685"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0</w:t>
            </w:r>
          </w:p>
        </w:tc>
      </w:tr>
      <w:tr w:rsidR="000175A2" w:rsidRPr="000175A2" w14:paraId="7DF64C25" w14:textId="77777777" w:rsidTr="00827DC7">
        <w:tc>
          <w:tcPr>
            <w:tcW w:w="1336" w:type="dxa"/>
          </w:tcPr>
          <w:p w14:paraId="6FBB81EA"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7.</w:t>
            </w:r>
          </w:p>
        </w:tc>
        <w:tc>
          <w:tcPr>
            <w:tcW w:w="3949" w:type="dxa"/>
          </w:tcPr>
          <w:p w14:paraId="0773E5E6" w14:textId="77777777" w:rsidR="000175A2" w:rsidRPr="000175A2" w:rsidRDefault="0063031D" w:rsidP="002F5CD1">
            <w:pPr>
              <w:jc w:val="both"/>
              <w:rPr>
                <w:rFonts w:ascii="Times New Roman" w:hAnsi="Times New Roman" w:cs="Times New Roman"/>
                <w:sz w:val="24"/>
                <w:szCs w:val="24"/>
              </w:rPr>
            </w:pPr>
            <w:r>
              <w:rPr>
                <w:rFonts w:ascii="Times New Roman" w:hAnsi="Times New Roman" w:cs="Times New Roman"/>
                <w:sz w:val="24"/>
                <w:szCs w:val="24"/>
              </w:rPr>
              <w:t>O</w:t>
            </w:r>
            <w:r w:rsidR="000175A2" w:rsidRPr="000175A2">
              <w:rPr>
                <w:rFonts w:ascii="Times New Roman" w:hAnsi="Times New Roman" w:cs="Times New Roman"/>
                <w:sz w:val="24"/>
                <w:szCs w:val="24"/>
              </w:rPr>
              <w:t>dzież</w:t>
            </w:r>
          </w:p>
        </w:tc>
        <w:tc>
          <w:tcPr>
            <w:tcW w:w="1988" w:type="dxa"/>
          </w:tcPr>
          <w:p w14:paraId="04474DA6"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1,52</w:t>
            </w:r>
          </w:p>
        </w:tc>
        <w:tc>
          <w:tcPr>
            <w:tcW w:w="2015" w:type="dxa"/>
          </w:tcPr>
          <w:p w14:paraId="3E7A8969"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0,05</w:t>
            </w:r>
          </w:p>
        </w:tc>
      </w:tr>
      <w:tr w:rsidR="000175A2" w:rsidRPr="000175A2" w14:paraId="27B5EAB8" w14:textId="77777777" w:rsidTr="00827DC7">
        <w:tc>
          <w:tcPr>
            <w:tcW w:w="1336" w:type="dxa"/>
          </w:tcPr>
          <w:p w14:paraId="6CD420D3"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lastRenderedPageBreak/>
              <w:t>8.</w:t>
            </w:r>
          </w:p>
        </w:tc>
        <w:tc>
          <w:tcPr>
            <w:tcW w:w="3949" w:type="dxa"/>
          </w:tcPr>
          <w:p w14:paraId="20FC2262" w14:textId="77777777" w:rsidR="000175A2" w:rsidRPr="000175A2" w:rsidRDefault="000175A2" w:rsidP="002F5CD1">
            <w:pPr>
              <w:jc w:val="both"/>
              <w:rPr>
                <w:rFonts w:ascii="Times New Roman" w:hAnsi="Times New Roman" w:cs="Times New Roman"/>
                <w:sz w:val="24"/>
                <w:szCs w:val="24"/>
              </w:rPr>
            </w:pPr>
            <w:r w:rsidRPr="000175A2">
              <w:rPr>
                <w:rFonts w:ascii="Times New Roman" w:hAnsi="Times New Roman" w:cs="Times New Roman"/>
                <w:sz w:val="24"/>
                <w:szCs w:val="24"/>
              </w:rPr>
              <w:t>Farby, tusze, farby drukarskie, kleje, lepiszcze i żywice inne niż wymienione w 20 01 27</w:t>
            </w:r>
          </w:p>
        </w:tc>
        <w:tc>
          <w:tcPr>
            <w:tcW w:w="1988" w:type="dxa"/>
          </w:tcPr>
          <w:p w14:paraId="03BFDA74"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0,831</w:t>
            </w:r>
          </w:p>
        </w:tc>
        <w:tc>
          <w:tcPr>
            <w:tcW w:w="2015" w:type="dxa"/>
          </w:tcPr>
          <w:p w14:paraId="722C473D"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0,77</w:t>
            </w:r>
          </w:p>
        </w:tc>
      </w:tr>
      <w:tr w:rsidR="000175A2" w:rsidRPr="000175A2" w14:paraId="08A57D47" w14:textId="77777777" w:rsidTr="00827DC7">
        <w:tc>
          <w:tcPr>
            <w:tcW w:w="1336" w:type="dxa"/>
          </w:tcPr>
          <w:p w14:paraId="08FA5C8E"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9.</w:t>
            </w:r>
          </w:p>
        </w:tc>
        <w:tc>
          <w:tcPr>
            <w:tcW w:w="3949" w:type="dxa"/>
          </w:tcPr>
          <w:p w14:paraId="07BD608C" w14:textId="77777777" w:rsidR="000175A2" w:rsidRPr="000175A2" w:rsidRDefault="000175A2" w:rsidP="002F5CD1">
            <w:pPr>
              <w:jc w:val="both"/>
              <w:rPr>
                <w:rFonts w:ascii="Times New Roman" w:hAnsi="Times New Roman" w:cs="Times New Roman"/>
                <w:sz w:val="24"/>
                <w:szCs w:val="24"/>
              </w:rPr>
            </w:pPr>
            <w:r w:rsidRPr="000175A2">
              <w:rPr>
                <w:rFonts w:ascii="Times New Roman" w:hAnsi="Times New Roman" w:cs="Times New Roman"/>
                <w:sz w:val="24"/>
                <w:szCs w:val="24"/>
              </w:rPr>
              <w:t>Leki inne niż wymienione w 20 01 31</w:t>
            </w:r>
          </w:p>
        </w:tc>
        <w:tc>
          <w:tcPr>
            <w:tcW w:w="1988" w:type="dxa"/>
          </w:tcPr>
          <w:p w14:paraId="072D8DBD"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0,01</w:t>
            </w:r>
          </w:p>
        </w:tc>
        <w:tc>
          <w:tcPr>
            <w:tcW w:w="2015" w:type="dxa"/>
          </w:tcPr>
          <w:p w14:paraId="79A34BF2"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0,038</w:t>
            </w:r>
          </w:p>
        </w:tc>
      </w:tr>
      <w:tr w:rsidR="000175A2" w:rsidRPr="000175A2" w14:paraId="1EBCD472" w14:textId="77777777" w:rsidTr="00827DC7">
        <w:tc>
          <w:tcPr>
            <w:tcW w:w="1336" w:type="dxa"/>
          </w:tcPr>
          <w:p w14:paraId="4FC3B1BB"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10.</w:t>
            </w:r>
          </w:p>
        </w:tc>
        <w:tc>
          <w:tcPr>
            <w:tcW w:w="3949" w:type="dxa"/>
          </w:tcPr>
          <w:p w14:paraId="218641D4" w14:textId="77777777" w:rsidR="000175A2" w:rsidRPr="000175A2" w:rsidRDefault="00297E2D" w:rsidP="002F5CD1">
            <w:pPr>
              <w:jc w:val="both"/>
              <w:rPr>
                <w:rFonts w:ascii="Times New Roman" w:hAnsi="Times New Roman" w:cs="Times New Roman"/>
                <w:sz w:val="24"/>
                <w:szCs w:val="24"/>
              </w:rPr>
            </w:pPr>
            <w:r>
              <w:rPr>
                <w:rFonts w:ascii="Times New Roman" w:hAnsi="Times New Roman" w:cs="Times New Roman"/>
                <w:sz w:val="24"/>
                <w:szCs w:val="24"/>
              </w:rPr>
              <w:t>B</w:t>
            </w:r>
            <w:r w:rsidR="000175A2" w:rsidRPr="000175A2">
              <w:rPr>
                <w:rFonts w:ascii="Times New Roman" w:hAnsi="Times New Roman" w:cs="Times New Roman"/>
                <w:sz w:val="24"/>
                <w:szCs w:val="24"/>
              </w:rPr>
              <w:t>aterie i akumulatory</w:t>
            </w:r>
          </w:p>
        </w:tc>
        <w:tc>
          <w:tcPr>
            <w:tcW w:w="1988" w:type="dxa"/>
          </w:tcPr>
          <w:p w14:paraId="36983543"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0,049</w:t>
            </w:r>
          </w:p>
        </w:tc>
        <w:tc>
          <w:tcPr>
            <w:tcW w:w="2015" w:type="dxa"/>
          </w:tcPr>
          <w:p w14:paraId="08401D9D"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0,02</w:t>
            </w:r>
          </w:p>
        </w:tc>
      </w:tr>
      <w:tr w:rsidR="000175A2" w:rsidRPr="000175A2" w14:paraId="02023A24" w14:textId="77777777" w:rsidTr="00827DC7">
        <w:tc>
          <w:tcPr>
            <w:tcW w:w="1336" w:type="dxa"/>
          </w:tcPr>
          <w:p w14:paraId="4D2EED09"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11.</w:t>
            </w:r>
          </w:p>
        </w:tc>
        <w:tc>
          <w:tcPr>
            <w:tcW w:w="3949" w:type="dxa"/>
          </w:tcPr>
          <w:p w14:paraId="1C484106" w14:textId="77777777" w:rsidR="000175A2" w:rsidRPr="000175A2" w:rsidRDefault="000175A2" w:rsidP="002F5CD1">
            <w:pPr>
              <w:jc w:val="both"/>
              <w:rPr>
                <w:rFonts w:ascii="Times New Roman" w:hAnsi="Times New Roman" w:cs="Times New Roman"/>
                <w:sz w:val="24"/>
                <w:szCs w:val="24"/>
              </w:rPr>
            </w:pPr>
            <w:r w:rsidRPr="000175A2">
              <w:rPr>
                <w:rFonts w:ascii="Times New Roman" w:hAnsi="Times New Roman" w:cs="Times New Roman"/>
                <w:sz w:val="24"/>
                <w:szCs w:val="24"/>
              </w:rPr>
              <w:t>Zużyte urządzenia elektryczne i elektroniczne inne niż wymienione w 20 01 21 i 20 01 23 zawierające niebezpieczne składniki</w:t>
            </w:r>
          </w:p>
        </w:tc>
        <w:tc>
          <w:tcPr>
            <w:tcW w:w="1988" w:type="dxa"/>
          </w:tcPr>
          <w:p w14:paraId="1AF332FD"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3,31</w:t>
            </w:r>
          </w:p>
        </w:tc>
        <w:tc>
          <w:tcPr>
            <w:tcW w:w="2015" w:type="dxa"/>
          </w:tcPr>
          <w:p w14:paraId="7EF7C309"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5,02</w:t>
            </w:r>
          </w:p>
        </w:tc>
      </w:tr>
      <w:tr w:rsidR="000175A2" w:rsidRPr="000175A2" w14:paraId="3A326464" w14:textId="77777777" w:rsidTr="00827DC7">
        <w:tc>
          <w:tcPr>
            <w:tcW w:w="1336" w:type="dxa"/>
          </w:tcPr>
          <w:p w14:paraId="2A7D32F3"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12.</w:t>
            </w:r>
          </w:p>
        </w:tc>
        <w:tc>
          <w:tcPr>
            <w:tcW w:w="3949" w:type="dxa"/>
          </w:tcPr>
          <w:p w14:paraId="20184CC7" w14:textId="77777777" w:rsidR="000175A2" w:rsidRPr="000175A2" w:rsidRDefault="000175A2" w:rsidP="002F5CD1">
            <w:pPr>
              <w:jc w:val="both"/>
              <w:rPr>
                <w:rFonts w:ascii="Times New Roman" w:hAnsi="Times New Roman" w:cs="Times New Roman"/>
                <w:sz w:val="24"/>
                <w:szCs w:val="24"/>
              </w:rPr>
            </w:pPr>
            <w:r w:rsidRPr="000175A2">
              <w:rPr>
                <w:rFonts w:ascii="Times New Roman" w:hAnsi="Times New Roman" w:cs="Times New Roman"/>
                <w:sz w:val="24"/>
                <w:szCs w:val="24"/>
              </w:rPr>
              <w:t>Zużyte urządzenia elektryczne i elektroniczne inne niż wymienione w 20 01 21 , 20 01 23 i 20 01 35</w:t>
            </w:r>
          </w:p>
        </w:tc>
        <w:tc>
          <w:tcPr>
            <w:tcW w:w="1988" w:type="dxa"/>
          </w:tcPr>
          <w:p w14:paraId="5F46371F"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0</w:t>
            </w:r>
          </w:p>
        </w:tc>
        <w:tc>
          <w:tcPr>
            <w:tcW w:w="2015" w:type="dxa"/>
          </w:tcPr>
          <w:p w14:paraId="23BD8F62"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0</w:t>
            </w:r>
          </w:p>
        </w:tc>
      </w:tr>
      <w:tr w:rsidR="000175A2" w:rsidRPr="000175A2" w14:paraId="4F1040A6" w14:textId="77777777" w:rsidTr="00827DC7">
        <w:tc>
          <w:tcPr>
            <w:tcW w:w="1336" w:type="dxa"/>
          </w:tcPr>
          <w:p w14:paraId="3A42163D"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13.</w:t>
            </w:r>
          </w:p>
        </w:tc>
        <w:tc>
          <w:tcPr>
            <w:tcW w:w="3949" w:type="dxa"/>
          </w:tcPr>
          <w:p w14:paraId="145BE7B2" w14:textId="77777777" w:rsidR="000175A2" w:rsidRPr="000175A2" w:rsidRDefault="0063031D" w:rsidP="002F5CD1">
            <w:pPr>
              <w:jc w:val="both"/>
              <w:rPr>
                <w:rFonts w:ascii="Times New Roman" w:hAnsi="Times New Roman" w:cs="Times New Roman"/>
                <w:sz w:val="24"/>
                <w:szCs w:val="24"/>
              </w:rPr>
            </w:pPr>
            <w:r>
              <w:rPr>
                <w:rFonts w:ascii="Times New Roman" w:hAnsi="Times New Roman" w:cs="Times New Roman"/>
                <w:sz w:val="24"/>
                <w:szCs w:val="24"/>
              </w:rPr>
              <w:t>T</w:t>
            </w:r>
            <w:r w:rsidR="000175A2" w:rsidRPr="000175A2">
              <w:rPr>
                <w:rFonts w:ascii="Times New Roman" w:hAnsi="Times New Roman" w:cs="Times New Roman"/>
                <w:sz w:val="24"/>
                <w:szCs w:val="24"/>
              </w:rPr>
              <w:t>worzywa sztuczne</w:t>
            </w:r>
          </w:p>
        </w:tc>
        <w:tc>
          <w:tcPr>
            <w:tcW w:w="1988" w:type="dxa"/>
          </w:tcPr>
          <w:p w14:paraId="24D460B9"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3,79</w:t>
            </w:r>
          </w:p>
        </w:tc>
        <w:tc>
          <w:tcPr>
            <w:tcW w:w="2015" w:type="dxa"/>
          </w:tcPr>
          <w:p w14:paraId="028F5082"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5,4</w:t>
            </w:r>
          </w:p>
        </w:tc>
      </w:tr>
      <w:tr w:rsidR="000175A2" w:rsidRPr="000175A2" w14:paraId="1EB12B77" w14:textId="77777777" w:rsidTr="00827DC7">
        <w:tc>
          <w:tcPr>
            <w:tcW w:w="1336" w:type="dxa"/>
          </w:tcPr>
          <w:p w14:paraId="3D8D0DB4"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14</w:t>
            </w:r>
          </w:p>
        </w:tc>
        <w:tc>
          <w:tcPr>
            <w:tcW w:w="3949" w:type="dxa"/>
          </w:tcPr>
          <w:p w14:paraId="6753845C" w14:textId="77777777" w:rsidR="000175A2" w:rsidRPr="000175A2" w:rsidRDefault="0063031D" w:rsidP="002F5CD1">
            <w:pPr>
              <w:jc w:val="both"/>
              <w:rPr>
                <w:rFonts w:ascii="Times New Roman" w:hAnsi="Times New Roman" w:cs="Times New Roman"/>
                <w:sz w:val="24"/>
                <w:szCs w:val="24"/>
              </w:rPr>
            </w:pPr>
            <w:r>
              <w:rPr>
                <w:rFonts w:ascii="Times New Roman" w:hAnsi="Times New Roman" w:cs="Times New Roman"/>
                <w:sz w:val="24"/>
                <w:szCs w:val="24"/>
              </w:rPr>
              <w:t>O</w:t>
            </w:r>
            <w:r w:rsidR="000175A2" w:rsidRPr="000175A2">
              <w:rPr>
                <w:rFonts w:ascii="Times New Roman" w:hAnsi="Times New Roman" w:cs="Times New Roman"/>
                <w:sz w:val="24"/>
                <w:szCs w:val="24"/>
              </w:rPr>
              <w:t>dpady ulegające biodegradacji</w:t>
            </w:r>
          </w:p>
        </w:tc>
        <w:tc>
          <w:tcPr>
            <w:tcW w:w="1988" w:type="dxa"/>
          </w:tcPr>
          <w:p w14:paraId="0A09B2B0"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23,63</w:t>
            </w:r>
          </w:p>
        </w:tc>
        <w:tc>
          <w:tcPr>
            <w:tcW w:w="2015" w:type="dxa"/>
          </w:tcPr>
          <w:p w14:paraId="3118C7AE"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26,11</w:t>
            </w:r>
          </w:p>
        </w:tc>
      </w:tr>
      <w:tr w:rsidR="000175A2" w:rsidRPr="000175A2" w14:paraId="4F507CC2" w14:textId="77777777" w:rsidTr="00827DC7">
        <w:tc>
          <w:tcPr>
            <w:tcW w:w="1336" w:type="dxa"/>
          </w:tcPr>
          <w:p w14:paraId="0DDD3220"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15.</w:t>
            </w:r>
          </w:p>
        </w:tc>
        <w:tc>
          <w:tcPr>
            <w:tcW w:w="3949" w:type="dxa"/>
          </w:tcPr>
          <w:p w14:paraId="79D8AA72" w14:textId="77777777" w:rsidR="000175A2" w:rsidRPr="000175A2" w:rsidRDefault="0063031D" w:rsidP="002F5CD1">
            <w:pPr>
              <w:jc w:val="both"/>
              <w:rPr>
                <w:rFonts w:ascii="Times New Roman" w:hAnsi="Times New Roman" w:cs="Times New Roman"/>
                <w:sz w:val="24"/>
                <w:szCs w:val="24"/>
              </w:rPr>
            </w:pPr>
            <w:r>
              <w:rPr>
                <w:rFonts w:ascii="Times New Roman" w:hAnsi="Times New Roman" w:cs="Times New Roman"/>
                <w:sz w:val="24"/>
                <w:szCs w:val="24"/>
              </w:rPr>
              <w:t>O</w:t>
            </w:r>
            <w:r w:rsidR="000175A2" w:rsidRPr="000175A2">
              <w:rPr>
                <w:rFonts w:ascii="Times New Roman" w:hAnsi="Times New Roman" w:cs="Times New Roman"/>
                <w:sz w:val="24"/>
                <w:szCs w:val="24"/>
              </w:rPr>
              <w:t>dpady wielkogabarytowe</w:t>
            </w:r>
          </w:p>
        </w:tc>
        <w:tc>
          <w:tcPr>
            <w:tcW w:w="1988" w:type="dxa"/>
          </w:tcPr>
          <w:p w14:paraId="080FD9CB"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29,08</w:t>
            </w:r>
          </w:p>
        </w:tc>
        <w:tc>
          <w:tcPr>
            <w:tcW w:w="2015" w:type="dxa"/>
          </w:tcPr>
          <w:p w14:paraId="6322F651" w14:textId="77777777" w:rsidR="000175A2" w:rsidRPr="000175A2" w:rsidRDefault="000175A2" w:rsidP="004676F0">
            <w:pPr>
              <w:spacing w:line="360" w:lineRule="auto"/>
              <w:jc w:val="both"/>
              <w:rPr>
                <w:rFonts w:ascii="Times New Roman" w:hAnsi="Times New Roman" w:cs="Times New Roman"/>
                <w:sz w:val="24"/>
                <w:szCs w:val="24"/>
              </w:rPr>
            </w:pPr>
            <w:r w:rsidRPr="000175A2">
              <w:rPr>
                <w:rFonts w:ascii="Times New Roman" w:hAnsi="Times New Roman" w:cs="Times New Roman"/>
                <w:sz w:val="24"/>
                <w:szCs w:val="24"/>
              </w:rPr>
              <w:t>34,5</w:t>
            </w:r>
          </w:p>
        </w:tc>
      </w:tr>
      <w:tr w:rsidR="00297E2D" w:rsidRPr="000175A2" w14:paraId="048D3624" w14:textId="77777777" w:rsidTr="00827DC7">
        <w:tc>
          <w:tcPr>
            <w:tcW w:w="1336" w:type="dxa"/>
          </w:tcPr>
          <w:p w14:paraId="5DCEF791" w14:textId="77777777" w:rsidR="00297E2D" w:rsidRPr="000175A2" w:rsidRDefault="00297E2D" w:rsidP="004676F0">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3949" w:type="dxa"/>
          </w:tcPr>
          <w:p w14:paraId="67FC4E64" w14:textId="77777777" w:rsidR="00297E2D" w:rsidRPr="000175A2" w:rsidRDefault="0063031D" w:rsidP="002F5CD1">
            <w:pPr>
              <w:jc w:val="both"/>
              <w:rPr>
                <w:rFonts w:ascii="Times New Roman" w:hAnsi="Times New Roman" w:cs="Times New Roman"/>
                <w:sz w:val="24"/>
                <w:szCs w:val="24"/>
              </w:rPr>
            </w:pPr>
            <w:r>
              <w:rPr>
                <w:rFonts w:ascii="Times New Roman" w:hAnsi="Times New Roman" w:cs="Times New Roman"/>
                <w:sz w:val="24"/>
                <w:szCs w:val="24"/>
              </w:rPr>
              <w:t>M</w:t>
            </w:r>
            <w:r w:rsidR="00297E2D">
              <w:rPr>
                <w:rFonts w:ascii="Times New Roman" w:hAnsi="Times New Roman" w:cs="Times New Roman"/>
                <w:sz w:val="24"/>
                <w:szCs w:val="24"/>
              </w:rPr>
              <w:t>etale</w:t>
            </w:r>
          </w:p>
        </w:tc>
        <w:tc>
          <w:tcPr>
            <w:tcW w:w="1988" w:type="dxa"/>
          </w:tcPr>
          <w:p w14:paraId="55582E90" w14:textId="77777777" w:rsidR="00297E2D" w:rsidRPr="000175A2" w:rsidRDefault="00297E2D" w:rsidP="004676F0">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2015" w:type="dxa"/>
          </w:tcPr>
          <w:p w14:paraId="32FF3B28" w14:textId="77777777" w:rsidR="00297E2D" w:rsidRPr="000175A2" w:rsidRDefault="00297E2D" w:rsidP="004676F0">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F8325D" w:rsidRPr="000175A2" w14:paraId="1B528D00" w14:textId="77777777" w:rsidTr="00827DC7">
        <w:tc>
          <w:tcPr>
            <w:tcW w:w="1336" w:type="dxa"/>
          </w:tcPr>
          <w:p w14:paraId="3862B6EE" w14:textId="77777777" w:rsidR="00F8325D" w:rsidRDefault="00F8325D" w:rsidP="004676F0">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3949" w:type="dxa"/>
          </w:tcPr>
          <w:p w14:paraId="3E10969D" w14:textId="77777777" w:rsidR="00F8325D" w:rsidRDefault="00F8325D" w:rsidP="002F5CD1">
            <w:pPr>
              <w:jc w:val="both"/>
              <w:rPr>
                <w:rFonts w:ascii="Times New Roman" w:hAnsi="Times New Roman" w:cs="Times New Roman"/>
                <w:sz w:val="24"/>
                <w:szCs w:val="24"/>
              </w:rPr>
            </w:pPr>
            <w:r>
              <w:rPr>
                <w:rFonts w:ascii="Times New Roman" w:hAnsi="Times New Roman" w:cs="Times New Roman"/>
                <w:sz w:val="24"/>
                <w:szCs w:val="24"/>
              </w:rPr>
              <w:t>Odpady niebezpieczne</w:t>
            </w:r>
          </w:p>
          <w:p w14:paraId="1D6EC9D2" w14:textId="77777777" w:rsidR="00827DC7" w:rsidRDefault="00827DC7" w:rsidP="002F5CD1">
            <w:pPr>
              <w:jc w:val="both"/>
              <w:rPr>
                <w:rFonts w:ascii="Times New Roman" w:hAnsi="Times New Roman" w:cs="Times New Roman"/>
                <w:sz w:val="24"/>
                <w:szCs w:val="24"/>
              </w:rPr>
            </w:pPr>
          </w:p>
        </w:tc>
        <w:tc>
          <w:tcPr>
            <w:tcW w:w="1988" w:type="dxa"/>
          </w:tcPr>
          <w:p w14:paraId="3E414D63" w14:textId="77777777" w:rsidR="00F8325D" w:rsidRDefault="0063031D" w:rsidP="004676F0">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2015" w:type="dxa"/>
          </w:tcPr>
          <w:p w14:paraId="6A42AF78" w14:textId="77777777" w:rsidR="00F8325D" w:rsidRDefault="0063031D" w:rsidP="004676F0">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bl>
    <w:p w14:paraId="48F7FCE3" w14:textId="77777777" w:rsidR="00DA220F" w:rsidRDefault="00DA220F" w:rsidP="004676F0">
      <w:pPr>
        <w:spacing w:after="0" w:line="360" w:lineRule="auto"/>
        <w:jc w:val="both"/>
        <w:rPr>
          <w:rFonts w:ascii="Times New Roman" w:hAnsi="Times New Roman" w:cs="Times New Roman"/>
          <w:color w:val="FF0000"/>
          <w:sz w:val="24"/>
          <w:szCs w:val="24"/>
        </w:rPr>
      </w:pPr>
    </w:p>
    <w:p w14:paraId="6CAD59AB" w14:textId="77777777" w:rsidR="00001F07" w:rsidRPr="000403C3" w:rsidRDefault="006D5093" w:rsidP="004676F0">
      <w:pPr>
        <w:pStyle w:val="Akapitzlist"/>
        <w:numPr>
          <w:ilvl w:val="0"/>
          <w:numId w:val="2"/>
        </w:numPr>
        <w:spacing w:after="0" w:line="360" w:lineRule="auto"/>
        <w:jc w:val="both"/>
        <w:rPr>
          <w:rFonts w:ascii="Times New Roman" w:hAnsi="Times New Roman" w:cs="Times New Roman"/>
          <w:sz w:val="24"/>
          <w:szCs w:val="24"/>
        </w:rPr>
      </w:pPr>
      <w:r w:rsidRPr="00001F07">
        <w:rPr>
          <w:rFonts w:ascii="Times New Roman" w:hAnsi="Times New Roman" w:cs="Times New Roman"/>
          <w:sz w:val="24"/>
          <w:szCs w:val="24"/>
        </w:rPr>
        <w:t xml:space="preserve">Odpady komunalne w PSZOK muszą być zagospodarowane zgodnie z hierarchią postępowania z odpadami, określoną w ustawie z dnia </w:t>
      </w:r>
      <w:r w:rsidRPr="000403C3">
        <w:rPr>
          <w:rFonts w:ascii="Times New Roman" w:hAnsi="Times New Roman" w:cs="Times New Roman"/>
          <w:sz w:val="24"/>
          <w:szCs w:val="24"/>
        </w:rPr>
        <w:t>14 grudnia 2012 r. o odpadach (t.j. Dz. U. z</w:t>
      </w:r>
      <w:r w:rsidR="004676F0" w:rsidRPr="000403C3">
        <w:rPr>
          <w:rFonts w:ascii="Times New Roman" w:hAnsi="Times New Roman" w:cs="Times New Roman"/>
          <w:sz w:val="24"/>
          <w:szCs w:val="24"/>
        </w:rPr>
        <w:t xml:space="preserve"> </w:t>
      </w:r>
      <w:r w:rsidRPr="000403C3">
        <w:rPr>
          <w:rFonts w:ascii="Times New Roman" w:hAnsi="Times New Roman" w:cs="Times New Roman"/>
          <w:sz w:val="24"/>
          <w:szCs w:val="24"/>
        </w:rPr>
        <w:t>202</w:t>
      </w:r>
      <w:r w:rsidR="00927B0B" w:rsidRPr="000403C3">
        <w:rPr>
          <w:rFonts w:ascii="Times New Roman" w:hAnsi="Times New Roman" w:cs="Times New Roman"/>
          <w:sz w:val="24"/>
          <w:szCs w:val="24"/>
        </w:rPr>
        <w:t>3</w:t>
      </w:r>
      <w:r w:rsidRPr="000403C3">
        <w:rPr>
          <w:rFonts w:ascii="Times New Roman" w:hAnsi="Times New Roman" w:cs="Times New Roman"/>
          <w:sz w:val="24"/>
          <w:szCs w:val="24"/>
        </w:rPr>
        <w:t xml:space="preserve"> r. poz. </w:t>
      </w:r>
      <w:r w:rsidR="00927B0B" w:rsidRPr="000403C3">
        <w:rPr>
          <w:rFonts w:ascii="Times New Roman" w:hAnsi="Times New Roman" w:cs="Times New Roman"/>
          <w:sz w:val="24"/>
          <w:szCs w:val="24"/>
        </w:rPr>
        <w:t>1587</w:t>
      </w:r>
      <w:r w:rsidRPr="000403C3">
        <w:rPr>
          <w:rFonts w:ascii="Times New Roman" w:hAnsi="Times New Roman" w:cs="Times New Roman"/>
          <w:sz w:val="24"/>
          <w:szCs w:val="24"/>
        </w:rPr>
        <w:t xml:space="preserve"> ze zm.).</w:t>
      </w:r>
    </w:p>
    <w:p w14:paraId="5155E0B8" w14:textId="77777777" w:rsidR="00001F07" w:rsidRDefault="006D5093" w:rsidP="004676F0">
      <w:pPr>
        <w:pStyle w:val="Akapitzlist"/>
        <w:numPr>
          <w:ilvl w:val="0"/>
          <w:numId w:val="2"/>
        </w:numPr>
        <w:spacing w:after="0" w:line="360" w:lineRule="auto"/>
        <w:jc w:val="both"/>
        <w:rPr>
          <w:rFonts w:ascii="Times New Roman" w:hAnsi="Times New Roman" w:cs="Times New Roman"/>
          <w:sz w:val="24"/>
          <w:szCs w:val="24"/>
        </w:rPr>
      </w:pPr>
      <w:r w:rsidRPr="00001F07">
        <w:rPr>
          <w:rFonts w:ascii="Times New Roman" w:hAnsi="Times New Roman" w:cs="Times New Roman"/>
          <w:sz w:val="24"/>
          <w:szCs w:val="24"/>
        </w:rPr>
        <w:t>Utworzony PSZOK musi spełniać wymagania określone obowiązującymi przepisami prawa.</w:t>
      </w:r>
    </w:p>
    <w:p w14:paraId="669AC663" w14:textId="77777777" w:rsidR="00001F07" w:rsidRPr="00001F07" w:rsidRDefault="006D5093" w:rsidP="004676F0">
      <w:pPr>
        <w:pStyle w:val="Akapitzlist"/>
        <w:numPr>
          <w:ilvl w:val="0"/>
          <w:numId w:val="2"/>
        </w:numPr>
        <w:spacing w:after="0" w:line="360" w:lineRule="auto"/>
        <w:jc w:val="both"/>
        <w:rPr>
          <w:rFonts w:ascii="Times New Roman" w:hAnsi="Times New Roman" w:cs="Times New Roman"/>
          <w:sz w:val="24"/>
          <w:szCs w:val="24"/>
        </w:rPr>
      </w:pPr>
      <w:r w:rsidRPr="00001F07">
        <w:rPr>
          <w:rFonts w:ascii="Times New Roman" w:hAnsi="Times New Roman" w:cs="Times New Roman"/>
          <w:sz w:val="24"/>
          <w:szCs w:val="24"/>
        </w:rPr>
        <w:t xml:space="preserve">Wykonawca musi zapewnić wyodrębniony, ogrodzony, oświetlony, utwardzony plac </w:t>
      </w:r>
      <w:r w:rsidR="00242EC8">
        <w:rPr>
          <w:rFonts w:ascii="Times New Roman" w:hAnsi="Times New Roman" w:cs="Times New Roman"/>
          <w:sz w:val="24"/>
          <w:szCs w:val="24"/>
        </w:rPr>
        <w:br/>
      </w:r>
      <w:r w:rsidRPr="00001F07">
        <w:rPr>
          <w:rFonts w:ascii="Times New Roman" w:hAnsi="Times New Roman" w:cs="Times New Roman"/>
          <w:sz w:val="24"/>
          <w:szCs w:val="24"/>
        </w:rPr>
        <w:t xml:space="preserve">o powierzchni umożliwiającej rozmieszczenie pojemników, kontenerów, boksów lub wyznaczonych miejsc na odpady komunalne oraz innych elementów infrastruktury, zapewniający dogodny dostęp dla mieszkańców, pracowników obsługi, a także </w:t>
      </w:r>
      <w:r w:rsidR="00242EC8">
        <w:rPr>
          <w:rFonts w:ascii="Times New Roman" w:hAnsi="Times New Roman" w:cs="Times New Roman"/>
          <w:sz w:val="24"/>
          <w:szCs w:val="24"/>
        </w:rPr>
        <w:br/>
      </w:r>
      <w:r w:rsidRPr="00001F07">
        <w:rPr>
          <w:rFonts w:ascii="Times New Roman" w:hAnsi="Times New Roman" w:cs="Times New Roman"/>
          <w:sz w:val="24"/>
          <w:szCs w:val="24"/>
        </w:rPr>
        <w:t xml:space="preserve">dla pojazdów przywożących i wywożących odpady, do którego Wykonawca posiada tytuł prawny </w:t>
      </w:r>
      <w:r w:rsidR="000C4818" w:rsidRPr="00001F07">
        <w:rPr>
          <w:rFonts w:ascii="Times New Roman" w:hAnsi="Times New Roman" w:cs="Times New Roman"/>
          <w:sz w:val="24"/>
          <w:szCs w:val="24"/>
        </w:rPr>
        <w:t xml:space="preserve">(np. użytkowanie wieczyste, umowa dzierżawy, najmu, użyczenia) </w:t>
      </w:r>
      <w:r w:rsidR="00242EC8">
        <w:rPr>
          <w:rFonts w:ascii="Times New Roman" w:hAnsi="Times New Roman" w:cs="Times New Roman"/>
          <w:sz w:val="24"/>
          <w:szCs w:val="24"/>
        </w:rPr>
        <w:br/>
      </w:r>
      <w:r w:rsidRPr="00001F07">
        <w:rPr>
          <w:rFonts w:ascii="Times New Roman" w:hAnsi="Times New Roman" w:cs="Times New Roman"/>
          <w:sz w:val="24"/>
          <w:szCs w:val="24"/>
        </w:rPr>
        <w:t>na cały</w:t>
      </w:r>
      <w:r w:rsidR="004676F0" w:rsidRPr="00001F07">
        <w:rPr>
          <w:rFonts w:ascii="Times New Roman" w:hAnsi="Times New Roman" w:cs="Times New Roman"/>
          <w:sz w:val="24"/>
          <w:szCs w:val="24"/>
        </w:rPr>
        <w:t xml:space="preserve"> </w:t>
      </w:r>
      <w:r w:rsidRPr="00001F07">
        <w:rPr>
          <w:rFonts w:ascii="Times New Roman" w:hAnsi="Times New Roman" w:cs="Times New Roman"/>
          <w:sz w:val="24"/>
          <w:szCs w:val="24"/>
        </w:rPr>
        <w:t>okres obowiązywania umowy, przeznaczony do realizacji Usługi.</w:t>
      </w:r>
      <w:r w:rsidR="000C4818" w:rsidRPr="000C4818">
        <w:t xml:space="preserve"> </w:t>
      </w:r>
    </w:p>
    <w:p w14:paraId="5AB9B21C" w14:textId="77777777" w:rsidR="00001F07" w:rsidRPr="00001F07" w:rsidRDefault="00001F07" w:rsidP="00001F07">
      <w:pPr>
        <w:pStyle w:val="Akapitzlist"/>
        <w:numPr>
          <w:ilvl w:val="0"/>
          <w:numId w:val="2"/>
        </w:numPr>
        <w:spacing w:after="0" w:line="360" w:lineRule="auto"/>
        <w:jc w:val="both"/>
      </w:pPr>
      <w:r w:rsidRPr="00001F07">
        <w:rPr>
          <w:rFonts w:ascii="Times New Roman" w:hAnsi="Times New Roman" w:cs="Times New Roman"/>
          <w:sz w:val="24"/>
          <w:szCs w:val="24"/>
        </w:rPr>
        <w:t>Lokalizacja powinna zapewniać łatwy dojazd dla mieszkańców z możliwością zaparkowania przy lub na terenie PSZOK.</w:t>
      </w:r>
    </w:p>
    <w:p w14:paraId="20F2B676" w14:textId="77777777" w:rsidR="00001F07" w:rsidRPr="00001F07" w:rsidRDefault="00001F07" w:rsidP="00001F07">
      <w:pPr>
        <w:pStyle w:val="Akapitzlist"/>
        <w:numPr>
          <w:ilvl w:val="0"/>
          <w:numId w:val="2"/>
        </w:numPr>
        <w:spacing w:after="0" w:line="360" w:lineRule="auto"/>
        <w:jc w:val="both"/>
      </w:pPr>
      <w:r w:rsidRPr="00001F07">
        <w:rPr>
          <w:rFonts w:ascii="Times New Roman" w:hAnsi="Times New Roman" w:cs="Times New Roman"/>
          <w:sz w:val="24"/>
          <w:szCs w:val="24"/>
        </w:rPr>
        <w:t xml:space="preserve">W przypadku, gdy dojazd do PSZOK odbywać się będzie drogą wewnętrzną, droga </w:t>
      </w:r>
      <w:r w:rsidRPr="00001F07">
        <w:rPr>
          <w:rFonts w:ascii="Times New Roman" w:hAnsi="Times New Roman" w:cs="Times New Roman"/>
          <w:sz w:val="24"/>
          <w:szCs w:val="24"/>
        </w:rPr>
        <w:br/>
        <w:t>ta winna być o równej i utwardzonej nawierzchni.</w:t>
      </w:r>
    </w:p>
    <w:p w14:paraId="1A4EA1FD" w14:textId="77777777" w:rsidR="00001F07" w:rsidRPr="00001F07" w:rsidRDefault="006D5093" w:rsidP="00001F07">
      <w:pPr>
        <w:pStyle w:val="Akapitzlist"/>
        <w:numPr>
          <w:ilvl w:val="0"/>
          <w:numId w:val="2"/>
        </w:numPr>
        <w:spacing w:after="0" w:line="360" w:lineRule="auto"/>
        <w:jc w:val="both"/>
      </w:pPr>
      <w:r w:rsidRPr="00001F07">
        <w:rPr>
          <w:rFonts w:ascii="Times New Roman" w:hAnsi="Times New Roman" w:cs="Times New Roman"/>
          <w:sz w:val="24"/>
          <w:szCs w:val="24"/>
        </w:rPr>
        <w:t xml:space="preserve">PSZOK powinien być zabezpieczony zamykaną bramą wjazdową i zamykany </w:t>
      </w:r>
      <w:r w:rsidR="004676F0" w:rsidRPr="00001F07">
        <w:rPr>
          <w:rFonts w:ascii="Times New Roman" w:hAnsi="Times New Roman" w:cs="Times New Roman"/>
          <w:sz w:val="24"/>
          <w:szCs w:val="24"/>
        </w:rPr>
        <w:br/>
      </w:r>
      <w:r w:rsidRPr="00001F07">
        <w:rPr>
          <w:rFonts w:ascii="Times New Roman" w:hAnsi="Times New Roman" w:cs="Times New Roman"/>
          <w:sz w:val="24"/>
          <w:szCs w:val="24"/>
        </w:rPr>
        <w:t>po zakończeniu pracy oraz zabezpieczony przed dostępem osób nieuprawnionych.</w:t>
      </w:r>
    </w:p>
    <w:p w14:paraId="55A92793" w14:textId="77777777" w:rsidR="00001F07" w:rsidRPr="00001F07" w:rsidRDefault="00001F07" w:rsidP="004676F0">
      <w:pPr>
        <w:pStyle w:val="Akapitzlist"/>
        <w:numPr>
          <w:ilvl w:val="0"/>
          <w:numId w:val="2"/>
        </w:numPr>
        <w:spacing w:after="0" w:line="360" w:lineRule="auto"/>
        <w:jc w:val="both"/>
      </w:pPr>
      <w:r>
        <w:rPr>
          <w:rFonts w:ascii="Times New Roman" w:hAnsi="Times New Roman" w:cs="Times New Roman"/>
          <w:sz w:val="24"/>
          <w:szCs w:val="24"/>
        </w:rPr>
        <w:lastRenderedPageBreak/>
        <w:t>T</w:t>
      </w:r>
      <w:r w:rsidRPr="00001F07">
        <w:rPr>
          <w:rFonts w:ascii="Times New Roman" w:hAnsi="Times New Roman" w:cs="Times New Roman"/>
          <w:sz w:val="24"/>
          <w:szCs w:val="24"/>
        </w:rPr>
        <w:t xml:space="preserve">eren </w:t>
      </w:r>
      <w:r>
        <w:rPr>
          <w:rFonts w:ascii="Times New Roman" w:hAnsi="Times New Roman" w:cs="Times New Roman"/>
          <w:sz w:val="24"/>
          <w:szCs w:val="24"/>
        </w:rPr>
        <w:t xml:space="preserve">PSZOK-u </w:t>
      </w:r>
      <w:r w:rsidRPr="00001F07">
        <w:rPr>
          <w:rFonts w:ascii="Times New Roman" w:hAnsi="Times New Roman" w:cs="Times New Roman"/>
          <w:sz w:val="24"/>
          <w:szCs w:val="24"/>
        </w:rPr>
        <w:t>powinien spełniać wymogi przeciwpożarowe oraz przepisy bezpieczeństwa i higieny pracy</w:t>
      </w:r>
      <w:r>
        <w:rPr>
          <w:rFonts w:ascii="Times New Roman" w:hAnsi="Times New Roman" w:cs="Times New Roman"/>
          <w:sz w:val="24"/>
          <w:szCs w:val="24"/>
        </w:rPr>
        <w:t>.</w:t>
      </w:r>
    </w:p>
    <w:p w14:paraId="556002E0" w14:textId="77777777" w:rsidR="00001F07" w:rsidRPr="00001F07" w:rsidRDefault="00001F07" w:rsidP="004676F0">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001F07">
        <w:rPr>
          <w:rFonts w:ascii="Times New Roman" w:hAnsi="Times New Roman" w:cs="Times New Roman"/>
          <w:sz w:val="24"/>
          <w:szCs w:val="24"/>
        </w:rPr>
        <w:t xml:space="preserve">eren </w:t>
      </w:r>
      <w:r>
        <w:rPr>
          <w:rFonts w:ascii="Times New Roman" w:hAnsi="Times New Roman" w:cs="Times New Roman"/>
          <w:sz w:val="24"/>
          <w:szCs w:val="24"/>
        </w:rPr>
        <w:t xml:space="preserve">PSZOK-u </w:t>
      </w:r>
      <w:r w:rsidRPr="00001F07">
        <w:rPr>
          <w:rFonts w:ascii="Times New Roman" w:hAnsi="Times New Roman" w:cs="Times New Roman"/>
          <w:sz w:val="24"/>
          <w:szCs w:val="24"/>
        </w:rPr>
        <w:t xml:space="preserve">powinien być wyposażony we wszelkie instalacje niezbędne </w:t>
      </w:r>
      <w:r w:rsidR="00242EC8">
        <w:rPr>
          <w:rFonts w:ascii="Times New Roman" w:hAnsi="Times New Roman" w:cs="Times New Roman"/>
          <w:sz w:val="24"/>
          <w:szCs w:val="24"/>
        </w:rPr>
        <w:br/>
      </w:r>
      <w:r w:rsidRPr="00001F07">
        <w:rPr>
          <w:rFonts w:ascii="Times New Roman" w:hAnsi="Times New Roman" w:cs="Times New Roman"/>
          <w:sz w:val="24"/>
          <w:szCs w:val="24"/>
        </w:rPr>
        <w:t>do sprawnego i bezpiecznego funkcjonowania obiektu, w tym urządzenia umożliwiające prawidłowe zagospodarowanie wód opadowych i ścieków przemysłowych z całego obiektu;</w:t>
      </w:r>
    </w:p>
    <w:p w14:paraId="5F5B285C" w14:textId="77777777" w:rsidR="00001F07" w:rsidRPr="00966B3F" w:rsidRDefault="006D5093" w:rsidP="004676F0">
      <w:pPr>
        <w:pStyle w:val="Akapitzlist"/>
        <w:numPr>
          <w:ilvl w:val="0"/>
          <w:numId w:val="2"/>
        </w:numPr>
        <w:spacing w:after="0" w:line="360" w:lineRule="auto"/>
        <w:jc w:val="both"/>
      </w:pPr>
      <w:r w:rsidRPr="00001F07">
        <w:rPr>
          <w:rFonts w:ascii="Times New Roman" w:hAnsi="Times New Roman" w:cs="Times New Roman"/>
          <w:sz w:val="24"/>
          <w:szCs w:val="24"/>
        </w:rPr>
        <w:t xml:space="preserve">Teren powinien być monitorowany, a nagrania archiwizowane przez okres co najmniej </w:t>
      </w:r>
      <w:r w:rsidR="004676F0" w:rsidRPr="00001F07">
        <w:rPr>
          <w:rFonts w:ascii="Times New Roman" w:hAnsi="Times New Roman" w:cs="Times New Roman"/>
          <w:sz w:val="24"/>
          <w:szCs w:val="24"/>
        </w:rPr>
        <w:br/>
      </w:r>
      <w:r w:rsidRPr="00001F07">
        <w:rPr>
          <w:rFonts w:ascii="Times New Roman" w:hAnsi="Times New Roman" w:cs="Times New Roman"/>
          <w:sz w:val="24"/>
          <w:szCs w:val="24"/>
        </w:rPr>
        <w:t>30</w:t>
      </w:r>
      <w:r w:rsidR="004676F0" w:rsidRPr="00001F07">
        <w:rPr>
          <w:rFonts w:ascii="Times New Roman" w:hAnsi="Times New Roman" w:cs="Times New Roman"/>
          <w:sz w:val="24"/>
          <w:szCs w:val="24"/>
        </w:rPr>
        <w:t xml:space="preserve"> </w:t>
      </w:r>
      <w:r w:rsidRPr="00001F07">
        <w:rPr>
          <w:rFonts w:ascii="Times New Roman" w:hAnsi="Times New Roman" w:cs="Times New Roman"/>
          <w:sz w:val="24"/>
          <w:szCs w:val="24"/>
        </w:rPr>
        <w:t>dni roboczych i udostępnione do wglądu Zamawiającego na żądanie.</w:t>
      </w:r>
    </w:p>
    <w:p w14:paraId="47283B38" w14:textId="77777777" w:rsidR="00966B3F" w:rsidRPr="00966B3F" w:rsidRDefault="00966B3F" w:rsidP="00966B3F">
      <w:pPr>
        <w:pStyle w:val="Akapitzlist"/>
        <w:numPr>
          <w:ilvl w:val="0"/>
          <w:numId w:val="2"/>
        </w:numPr>
        <w:spacing w:after="0" w:line="360" w:lineRule="auto"/>
        <w:jc w:val="both"/>
        <w:rPr>
          <w:rFonts w:ascii="Times New Roman" w:hAnsi="Times New Roman" w:cs="Times New Roman"/>
          <w:sz w:val="24"/>
          <w:szCs w:val="24"/>
        </w:rPr>
      </w:pPr>
      <w:r w:rsidRPr="00966B3F">
        <w:rPr>
          <w:rFonts w:ascii="Times New Roman" w:hAnsi="Times New Roman" w:cs="Times New Roman"/>
          <w:sz w:val="24"/>
          <w:szCs w:val="24"/>
        </w:rPr>
        <w:t>Przed wjazdem na teren PSZOK musi być umieszczona czytelna tablica informacyjna</w:t>
      </w:r>
      <w:r>
        <w:rPr>
          <w:rFonts w:ascii="Times New Roman" w:hAnsi="Times New Roman" w:cs="Times New Roman"/>
          <w:sz w:val="24"/>
          <w:szCs w:val="24"/>
        </w:rPr>
        <w:t xml:space="preserve"> </w:t>
      </w:r>
      <w:r w:rsidRPr="00966B3F">
        <w:rPr>
          <w:rFonts w:ascii="Times New Roman" w:hAnsi="Times New Roman" w:cs="Times New Roman"/>
          <w:sz w:val="24"/>
          <w:szCs w:val="24"/>
        </w:rPr>
        <w:t>„Punkt Selektywnej Zbiórki Odpadów Komunalnych dla Gminy Przykona”.</w:t>
      </w:r>
    </w:p>
    <w:p w14:paraId="6D74BF76" w14:textId="77777777" w:rsidR="00966B3F" w:rsidRPr="00742CD9" w:rsidRDefault="00966B3F" w:rsidP="00742CD9">
      <w:pPr>
        <w:pStyle w:val="Akapitzlist"/>
        <w:numPr>
          <w:ilvl w:val="0"/>
          <w:numId w:val="2"/>
        </w:numPr>
        <w:spacing w:after="0" w:line="360" w:lineRule="auto"/>
        <w:jc w:val="both"/>
        <w:rPr>
          <w:rFonts w:ascii="Times New Roman" w:hAnsi="Times New Roman" w:cs="Times New Roman"/>
          <w:sz w:val="24"/>
          <w:szCs w:val="24"/>
        </w:rPr>
      </w:pPr>
      <w:r w:rsidRPr="00966B3F">
        <w:rPr>
          <w:rFonts w:ascii="Times New Roman" w:hAnsi="Times New Roman" w:cs="Times New Roman"/>
          <w:sz w:val="24"/>
          <w:szCs w:val="24"/>
        </w:rPr>
        <w:t>W miejscu ogólnie dostępnym na PSZOK należy umieścić tablicę informacyjną zawierającą: dane Wykonawcy (pełna nazwa, adres i nr telefonu), dni i godziny pracy PSZOK, wykaz rodzajów przyjmowanych odpadów oraz regulamin PSZOK.</w:t>
      </w:r>
    </w:p>
    <w:p w14:paraId="32E21631" w14:textId="77777777" w:rsidR="00001F07" w:rsidRDefault="006D5093" w:rsidP="004676F0">
      <w:pPr>
        <w:pStyle w:val="Akapitzlist"/>
        <w:numPr>
          <w:ilvl w:val="0"/>
          <w:numId w:val="2"/>
        </w:numPr>
        <w:spacing w:after="0" w:line="360" w:lineRule="auto"/>
        <w:jc w:val="both"/>
        <w:rPr>
          <w:rFonts w:ascii="Times New Roman" w:hAnsi="Times New Roman" w:cs="Times New Roman"/>
          <w:sz w:val="24"/>
          <w:szCs w:val="24"/>
        </w:rPr>
      </w:pPr>
      <w:r w:rsidRPr="00001F07">
        <w:rPr>
          <w:rFonts w:ascii="Times New Roman" w:hAnsi="Times New Roman" w:cs="Times New Roman"/>
          <w:sz w:val="24"/>
          <w:szCs w:val="24"/>
        </w:rPr>
        <w:t>PSZOK musi być wyposażony w co najmniej dwie wagi z legalizacją Głównego Urzędu Miar:</w:t>
      </w:r>
      <w:r w:rsidR="00001F07">
        <w:rPr>
          <w:rFonts w:ascii="Times New Roman" w:hAnsi="Times New Roman" w:cs="Times New Roman"/>
          <w:sz w:val="24"/>
          <w:szCs w:val="24"/>
        </w:rPr>
        <w:t xml:space="preserve"> </w:t>
      </w:r>
      <w:r w:rsidRPr="00001F07">
        <w:rPr>
          <w:rFonts w:ascii="Times New Roman" w:hAnsi="Times New Roman" w:cs="Times New Roman"/>
          <w:sz w:val="24"/>
          <w:szCs w:val="24"/>
        </w:rPr>
        <w:t xml:space="preserve">jedną wagę samochodową, najazdową umożliwiającą określenie wagi przyjmowanych w punkcie </w:t>
      </w:r>
      <w:r w:rsidR="00001F07">
        <w:rPr>
          <w:rFonts w:ascii="Times New Roman" w:hAnsi="Times New Roman" w:cs="Times New Roman"/>
          <w:sz w:val="24"/>
          <w:szCs w:val="24"/>
        </w:rPr>
        <w:t xml:space="preserve">odpadów oraz </w:t>
      </w:r>
      <w:r w:rsidRPr="00001F07">
        <w:rPr>
          <w:rFonts w:ascii="Times New Roman" w:hAnsi="Times New Roman" w:cs="Times New Roman"/>
          <w:sz w:val="24"/>
          <w:szCs w:val="24"/>
        </w:rPr>
        <w:t>jedną wagę techniczną umożliwiającą określenie wagi przyjmowanych w punkcie</w:t>
      </w:r>
      <w:r w:rsidR="004676F0" w:rsidRPr="00001F07">
        <w:rPr>
          <w:rFonts w:ascii="Times New Roman" w:hAnsi="Times New Roman" w:cs="Times New Roman"/>
          <w:sz w:val="24"/>
          <w:szCs w:val="24"/>
        </w:rPr>
        <w:t xml:space="preserve"> </w:t>
      </w:r>
      <w:r w:rsidRPr="00001F07">
        <w:rPr>
          <w:rFonts w:ascii="Times New Roman" w:hAnsi="Times New Roman" w:cs="Times New Roman"/>
          <w:sz w:val="24"/>
          <w:szCs w:val="24"/>
        </w:rPr>
        <w:t>odpadów o małych gabarytach.</w:t>
      </w:r>
    </w:p>
    <w:p w14:paraId="267A2740" w14:textId="77777777" w:rsidR="00966B3F" w:rsidRDefault="00242EC8" w:rsidP="004676F0">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 terenie PSZOK z</w:t>
      </w:r>
      <w:r w:rsidR="000403C3">
        <w:rPr>
          <w:rFonts w:ascii="Times New Roman" w:hAnsi="Times New Roman" w:cs="Times New Roman"/>
          <w:sz w:val="24"/>
          <w:szCs w:val="24"/>
        </w:rPr>
        <w:t>najdować się będzie pomieszczeni</w:t>
      </w:r>
      <w:r>
        <w:rPr>
          <w:rFonts w:ascii="Times New Roman" w:hAnsi="Times New Roman" w:cs="Times New Roman"/>
          <w:sz w:val="24"/>
          <w:szCs w:val="24"/>
        </w:rPr>
        <w:t>a/kontener</w:t>
      </w:r>
      <w:r w:rsidR="00966B3F" w:rsidRPr="00966B3F">
        <w:rPr>
          <w:rFonts w:ascii="Times New Roman" w:hAnsi="Times New Roman" w:cs="Times New Roman"/>
          <w:sz w:val="24"/>
          <w:szCs w:val="24"/>
        </w:rPr>
        <w:t xml:space="preserve"> </w:t>
      </w:r>
      <w:proofErr w:type="spellStart"/>
      <w:r w:rsidR="00966B3F" w:rsidRPr="00966B3F">
        <w:rPr>
          <w:rFonts w:ascii="Times New Roman" w:hAnsi="Times New Roman" w:cs="Times New Roman"/>
          <w:sz w:val="24"/>
          <w:szCs w:val="24"/>
        </w:rPr>
        <w:t>socjalno</w:t>
      </w:r>
      <w:proofErr w:type="spellEnd"/>
      <w:r w:rsidR="00966B3F" w:rsidRPr="00966B3F">
        <w:rPr>
          <w:rFonts w:ascii="Times New Roman" w:hAnsi="Times New Roman" w:cs="Times New Roman"/>
          <w:sz w:val="24"/>
          <w:szCs w:val="24"/>
        </w:rPr>
        <w:t xml:space="preserve"> – biurow</w:t>
      </w:r>
      <w:r>
        <w:rPr>
          <w:rFonts w:ascii="Times New Roman" w:hAnsi="Times New Roman" w:cs="Times New Roman"/>
          <w:sz w:val="24"/>
          <w:szCs w:val="24"/>
        </w:rPr>
        <w:t>y</w:t>
      </w:r>
      <w:r w:rsidR="00966B3F" w:rsidRPr="00966B3F">
        <w:rPr>
          <w:rFonts w:ascii="Times New Roman" w:hAnsi="Times New Roman" w:cs="Times New Roman"/>
          <w:sz w:val="24"/>
          <w:szCs w:val="24"/>
        </w:rPr>
        <w:t xml:space="preserve"> o wielkości odpowiadającej liczbie osób zatrudnionych do obsługi PSZOK </w:t>
      </w:r>
      <w:r w:rsidR="006D5093" w:rsidRPr="00001F07">
        <w:rPr>
          <w:rFonts w:ascii="Times New Roman" w:hAnsi="Times New Roman" w:cs="Times New Roman"/>
          <w:sz w:val="24"/>
          <w:szCs w:val="24"/>
        </w:rPr>
        <w:t>wraz z wyposażeniem niezbędnym do realizacji zadania.</w:t>
      </w:r>
    </w:p>
    <w:p w14:paraId="374086BC" w14:textId="77777777" w:rsidR="00966B3F" w:rsidRDefault="00242EC8" w:rsidP="004676F0">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Wykonawca za</w:t>
      </w:r>
      <w:r w:rsidR="00966B3F" w:rsidRPr="00966B3F">
        <w:rPr>
          <w:rFonts w:ascii="Times New Roman" w:hAnsi="Times New Roman" w:cs="Times New Roman"/>
          <w:sz w:val="24"/>
          <w:szCs w:val="24"/>
        </w:rPr>
        <w:t>pewni</w:t>
      </w:r>
      <w:r>
        <w:rPr>
          <w:rFonts w:ascii="Times New Roman" w:hAnsi="Times New Roman" w:cs="Times New Roman"/>
          <w:sz w:val="24"/>
          <w:szCs w:val="24"/>
        </w:rPr>
        <w:t xml:space="preserve"> kontenery</w:t>
      </w:r>
      <w:r w:rsidR="00966B3F" w:rsidRPr="00966B3F">
        <w:rPr>
          <w:rFonts w:ascii="Times New Roman" w:hAnsi="Times New Roman" w:cs="Times New Roman"/>
          <w:sz w:val="24"/>
          <w:szCs w:val="24"/>
        </w:rPr>
        <w:t xml:space="preserve"> lub pojemnik</w:t>
      </w:r>
      <w:r>
        <w:rPr>
          <w:rFonts w:ascii="Times New Roman" w:hAnsi="Times New Roman" w:cs="Times New Roman"/>
          <w:sz w:val="24"/>
          <w:szCs w:val="24"/>
        </w:rPr>
        <w:t>i</w:t>
      </w:r>
      <w:r w:rsidR="00966B3F">
        <w:rPr>
          <w:rFonts w:ascii="Times New Roman" w:hAnsi="Times New Roman" w:cs="Times New Roman"/>
          <w:sz w:val="24"/>
          <w:szCs w:val="24"/>
        </w:rPr>
        <w:t xml:space="preserve"> </w:t>
      </w:r>
      <w:r w:rsidR="00966B3F" w:rsidRPr="00966B3F">
        <w:rPr>
          <w:rFonts w:ascii="Times New Roman" w:hAnsi="Times New Roman" w:cs="Times New Roman"/>
          <w:sz w:val="24"/>
          <w:szCs w:val="24"/>
        </w:rPr>
        <w:t>na każdy zbierany w PSZOK rodzaj odpadu komunalnego,</w:t>
      </w:r>
      <w:r w:rsidR="00966B3F">
        <w:rPr>
          <w:rFonts w:ascii="Times New Roman" w:hAnsi="Times New Roman" w:cs="Times New Roman"/>
          <w:sz w:val="24"/>
          <w:szCs w:val="24"/>
        </w:rPr>
        <w:t xml:space="preserve"> </w:t>
      </w:r>
      <w:r w:rsidR="00966B3F" w:rsidRPr="00966B3F">
        <w:rPr>
          <w:rFonts w:ascii="Times New Roman" w:hAnsi="Times New Roman" w:cs="Times New Roman"/>
          <w:sz w:val="24"/>
          <w:szCs w:val="24"/>
        </w:rPr>
        <w:t>Na odpady wielkogabarytowe oraz zużyte opony dopuszcza się utworzenie zabezpieczonych miejsc do ich magazynowania.</w:t>
      </w:r>
      <w:r w:rsidR="00966B3F">
        <w:rPr>
          <w:rFonts w:ascii="Times New Roman" w:hAnsi="Times New Roman" w:cs="Times New Roman"/>
          <w:sz w:val="24"/>
          <w:szCs w:val="24"/>
        </w:rPr>
        <w:t xml:space="preserve"> </w:t>
      </w:r>
      <w:r w:rsidR="006D5093" w:rsidRPr="00966B3F">
        <w:rPr>
          <w:rFonts w:ascii="Times New Roman" w:hAnsi="Times New Roman" w:cs="Times New Roman"/>
          <w:sz w:val="24"/>
          <w:szCs w:val="24"/>
        </w:rPr>
        <w:t>Wszystkie kontenery, pojemniki, pomieszczenia, boksy na terenie PS</w:t>
      </w:r>
      <w:r w:rsidR="00966B3F">
        <w:rPr>
          <w:rFonts w:ascii="Times New Roman" w:hAnsi="Times New Roman" w:cs="Times New Roman"/>
          <w:sz w:val="24"/>
          <w:szCs w:val="24"/>
        </w:rPr>
        <w:t xml:space="preserve">ZOK powinny być oznaczone przez </w:t>
      </w:r>
      <w:r w:rsidR="006D5093" w:rsidRPr="00966B3F">
        <w:rPr>
          <w:rFonts w:ascii="Times New Roman" w:hAnsi="Times New Roman" w:cs="Times New Roman"/>
          <w:sz w:val="24"/>
          <w:szCs w:val="24"/>
        </w:rPr>
        <w:t>Wykonawcę, trwałymi, czytelnymi tablicami, zawierającymi informacje o rodzaju odpadów.</w:t>
      </w:r>
    </w:p>
    <w:p w14:paraId="417DB4E3" w14:textId="77777777" w:rsidR="00966B3F" w:rsidRDefault="006D5093" w:rsidP="004676F0">
      <w:pPr>
        <w:numPr>
          <w:ilvl w:val="0"/>
          <w:numId w:val="2"/>
        </w:numPr>
        <w:spacing w:after="0" w:line="360" w:lineRule="auto"/>
        <w:jc w:val="both"/>
        <w:rPr>
          <w:rFonts w:ascii="Times New Roman" w:hAnsi="Times New Roman" w:cs="Times New Roman"/>
          <w:sz w:val="24"/>
          <w:szCs w:val="24"/>
        </w:rPr>
      </w:pPr>
      <w:r w:rsidRPr="00966B3F">
        <w:rPr>
          <w:rFonts w:ascii="Times New Roman" w:hAnsi="Times New Roman" w:cs="Times New Roman"/>
          <w:sz w:val="24"/>
          <w:szCs w:val="24"/>
        </w:rPr>
        <w:t>Wykonawca musi zapewnić zamykane pojemniki, kontenery, pomieszczenia, boksy przeznaczone do selektywnego zbierania odpadów typu: chemikalia, leki, zużyty sprzęty elektryczny i elektroniczny oraz baterie i akumulatory. Pojemniki, kontenery, pomieszczenia,</w:t>
      </w:r>
      <w:r w:rsidR="00966B3F">
        <w:rPr>
          <w:rFonts w:ascii="Times New Roman" w:hAnsi="Times New Roman" w:cs="Times New Roman"/>
          <w:sz w:val="24"/>
          <w:szCs w:val="24"/>
        </w:rPr>
        <w:t xml:space="preserve"> </w:t>
      </w:r>
      <w:r w:rsidRPr="00966B3F">
        <w:rPr>
          <w:rFonts w:ascii="Times New Roman" w:hAnsi="Times New Roman" w:cs="Times New Roman"/>
          <w:sz w:val="24"/>
          <w:szCs w:val="24"/>
        </w:rPr>
        <w:t>boksy muszą być zabezpieczone przed wpływem czynników atmosferycznych i dostępem</w:t>
      </w:r>
      <w:r w:rsidR="00966B3F">
        <w:rPr>
          <w:rFonts w:ascii="Times New Roman" w:hAnsi="Times New Roman" w:cs="Times New Roman"/>
          <w:sz w:val="24"/>
          <w:szCs w:val="24"/>
        </w:rPr>
        <w:t xml:space="preserve"> </w:t>
      </w:r>
      <w:r w:rsidRPr="00966B3F">
        <w:rPr>
          <w:rFonts w:ascii="Times New Roman" w:hAnsi="Times New Roman" w:cs="Times New Roman"/>
          <w:sz w:val="24"/>
          <w:szCs w:val="24"/>
        </w:rPr>
        <w:t>ludzi oraz zwierząt.</w:t>
      </w:r>
    </w:p>
    <w:p w14:paraId="0E913319" w14:textId="77777777" w:rsidR="006D5093" w:rsidRDefault="006D5093" w:rsidP="004676F0">
      <w:pPr>
        <w:numPr>
          <w:ilvl w:val="0"/>
          <w:numId w:val="2"/>
        </w:numPr>
        <w:spacing w:after="0" w:line="360" w:lineRule="auto"/>
        <w:jc w:val="both"/>
        <w:rPr>
          <w:rFonts w:ascii="Times New Roman" w:hAnsi="Times New Roman" w:cs="Times New Roman"/>
          <w:sz w:val="24"/>
          <w:szCs w:val="24"/>
        </w:rPr>
      </w:pPr>
      <w:r w:rsidRPr="00966B3F">
        <w:rPr>
          <w:rFonts w:ascii="Times New Roman" w:hAnsi="Times New Roman" w:cs="Times New Roman"/>
          <w:sz w:val="24"/>
          <w:szCs w:val="24"/>
        </w:rPr>
        <w:t>Wykonawca musi dysponować pojemnikami, kontenerami, pomieszczeniami, boksami</w:t>
      </w:r>
      <w:r w:rsidR="004676F0" w:rsidRPr="00966B3F">
        <w:rPr>
          <w:rFonts w:ascii="Times New Roman" w:hAnsi="Times New Roman" w:cs="Times New Roman"/>
          <w:sz w:val="24"/>
          <w:szCs w:val="24"/>
        </w:rPr>
        <w:t xml:space="preserve"> </w:t>
      </w:r>
      <w:r w:rsidRPr="00966B3F">
        <w:rPr>
          <w:rFonts w:ascii="Times New Roman" w:hAnsi="Times New Roman" w:cs="Times New Roman"/>
          <w:sz w:val="24"/>
          <w:szCs w:val="24"/>
        </w:rPr>
        <w:t>i miejscem magazynowym w liczbie zapewniającej właściwe zbieranie odpadów na terenie</w:t>
      </w:r>
      <w:r w:rsidR="004676F0" w:rsidRPr="00966B3F">
        <w:rPr>
          <w:rFonts w:ascii="Times New Roman" w:hAnsi="Times New Roman" w:cs="Times New Roman"/>
          <w:sz w:val="24"/>
          <w:szCs w:val="24"/>
        </w:rPr>
        <w:t xml:space="preserve"> </w:t>
      </w:r>
      <w:r w:rsidRPr="00966B3F">
        <w:rPr>
          <w:rFonts w:ascii="Times New Roman" w:hAnsi="Times New Roman" w:cs="Times New Roman"/>
          <w:sz w:val="24"/>
          <w:szCs w:val="24"/>
        </w:rPr>
        <w:t xml:space="preserve">PSZOK, w taki sposób, aby nie dochodziło do ich przepełnień. Wykonawca </w:t>
      </w:r>
      <w:r w:rsidRPr="00966B3F">
        <w:rPr>
          <w:rFonts w:ascii="Times New Roman" w:hAnsi="Times New Roman" w:cs="Times New Roman"/>
          <w:sz w:val="24"/>
          <w:szCs w:val="24"/>
        </w:rPr>
        <w:lastRenderedPageBreak/>
        <w:t>musi stosować</w:t>
      </w:r>
      <w:r w:rsidR="004676F0" w:rsidRPr="00966B3F">
        <w:rPr>
          <w:rFonts w:ascii="Times New Roman" w:hAnsi="Times New Roman" w:cs="Times New Roman"/>
          <w:sz w:val="24"/>
          <w:szCs w:val="24"/>
        </w:rPr>
        <w:t xml:space="preserve"> </w:t>
      </w:r>
      <w:r w:rsidRPr="00966B3F">
        <w:rPr>
          <w:rFonts w:ascii="Times New Roman" w:hAnsi="Times New Roman" w:cs="Times New Roman"/>
          <w:sz w:val="24"/>
          <w:szCs w:val="24"/>
        </w:rPr>
        <w:t xml:space="preserve">pojemności pojemników, kontenerów, pomieszczeń, boksów zapewniające zgodne z przepisami zbieranie i magazynowanie odpadów wraz </w:t>
      </w:r>
      <w:r w:rsidR="000A020C">
        <w:rPr>
          <w:rFonts w:ascii="Times New Roman" w:hAnsi="Times New Roman" w:cs="Times New Roman"/>
          <w:sz w:val="24"/>
          <w:szCs w:val="24"/>
        </w:rPr>
        <w:br/>
      </w:r>
      <w:r w:rsidRPr="00966B3F">
        <w:rPr>
          <w:rFonts w:ascii="Times New Roman" w:hAnsi="Times New Roman" w:cs="Times New Roman"/>
          <w:sz w:val="24"/>
          <w:szCs w:val="24"/>
        </w:rPr>
        <w:t>z zapewnieniem możliwości przeprowadzenia prac załadunkowych i rozładunkowych na terenie PSZOK.</w:t>
      </w:r>
    </w:p>
    <w:p w14:paraId="7361F642" w14:textId="77777777" w:rsidR="00966B3F" w:rsidRDefault="00966B3F" w:rsidP="00966B3F">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zobowiązuje się do </w:t>
      </w:r>
      <w:r w:rsidRPr="00966B3F">
        <w:rPr>
          <w:rFonts w:ascii="Times New Roman" w:hAnsi="Times New Roman" w:cs="Times New Roman"/>
          <w:sz w:val="24"/>
          <w:szCs w:val="24"/>
        </w:rPr>
        <w:t xml:space="preserve">utrzymywania kontenerów i pojemników </w:t>
      </w:r>
      <w:r w:rsidR="000A020C">
        <w:rPr>
          <w:rFonts w:ascii="Times New Roman" w:hAnsi="Times New Roman" w:cs="Times New Roman"/>
          <w:sz w:val="24"/>
          <w:szCs w:val="24"/>
        </w:rPr>
        <w:br/>
      </w:r>
      <w:r w:rsidRPr="00966B3F">
        <w:rPr>
          <w:rFonts w:ascii="Times New Roman" w:hAnsi="Times New Roman" w:cs="Times New Roman"/>
          <w:sz w:val="24"/>
          <w:szCs w:val="24"/>
        </w:rPr>
        <w:t>w odpowiednim stanie sanitarnym i technicznym, pozwalającym na ich użytkowanie w sposób niestwarzający zagrożenia dla mieszkańców, umieszczających w nich odpady komunalne oraz dokonywania bieżących napraw lub wymiany uszkodzonych kontenerów lub pojemników;</w:t>
      </w:r>
    </w:p>
    <w:p w14:paraId="10313A51" w14:textId="77777777" w:rsidR="006D5093" w:rsidRDefault="006D5093" w:rsidP="00966B3F">
      <w:pPr>
        <w:numPr>
          <w:ilvl w:val="0"/>
          <w:numId w:val="2"/>
        </w:numPr>
        <w:spacing w:after="0" w:line="360" w:lineRule="auto"/>
        <w:jc w:val="both"/>
        <w:rPr>
          <w:rFonts w:ascii="Times New Roman" w:hAnsi="Times New Roman" w:cs="Times New Roman"/>
          <w:sz w:val="24"/>
          <w:szCs w:val="24"/>
        </w:rPr>
      </w:pPr>
      <w:r w:rsidRPr="00966B3F">
        <w:rPr>
          <w:rFonts w:ascii="Times New Roman" w:hAnsi="Times New Roman" w:cs="Times New Roman"/>
          <w:sz w:val="24"/>
          <w:szCs w:val="24"/>
        </w:rPr>
        <w:t xml:space="preserve"> Prognozowana masa selektywnie zebranych odpadów komunalnych w PSZOK </w:t>
      </w:r>
      <w:r w:rsidR="000A020C">
        <w:rPr>
          <w:rFonts w:ascii="Times New Roman" w:hAnsi="Times New Roman" w:cs="Times New Roman"/>
          <w:sz w:val="24"/>
          <w:szCs w:val="24"/>
        </w:rPr>
        <w:br/>
      </w:r>
      <w:r w:rsidRPr="00966B3F">
        <w:rPr>
          <w:rFonts w:ascii="Times New Roman" w:hAnsi="Times New Roman" w:cs="Times New Roman"/>
          <w:sz w:val="24"/>
          <w:szCs w:val="24"/>
        </w:rPr>
        <w:t>w okresie</w:t>
      </w:r>
      <w:r w:rsidR="004676F0" w:rsidRPr="00966B3F">
        <w:rPr>
          <w:rFonts w:ascii="Times New Roman" w:hAnsi="Times New Roman" w:cs="Times New Roman"/>
          <w:sz w:val="24"/>
          <w:szCs w:val="24"/>
        </w:rPr>
        <w:t xml:space="preserve"> </w:t>
      </w:r>
      <w:r w:rsidRPr="00966B3F">
        <w:rPr>
          <w:rFonts w:ascii="Times New Roman" w:hAnsi="Times New Roman" w:cs="Times New Roman"/>
          <w:sz w:val="24"/>
          <w:szCs w:val="24"/>
        </w:rPr>
        <w:t>udzielenia zamówienia przedstawia poniższa tabela:</w:t>
      </w:r>
    </w:p>
    <w:p w14:paraId="4B96DE1D" w14:textId="77777777" w:rsidR="00297E2D" w:rsidRPr="00966B3F" w:rsidRDefault="00297E2D" w:rsidP="00297E2D">
      <w:pPr>
        <w:spacing w:after="0" w:line="360" w:lineRule="auto"/>
        <w:ind w:left="720"/>
        <w:jc w:val="both"/>
        <w:rPr>
          <w:rFonts w:ascii="Times New Roman" w:hAnsi="Times New Roman" w:cs="Times New Roman"/>
          <w:sz w:val="24"/>
          <w:szCs w:val="24"/>
        </w:rPr>
      </w:pPr>
    </w:p>
    <w:p w14:paraId="75D3CA36" w14:textId="77777777" w:rsidR="006D5093" w:rsidRDefault="006D5093" w:rsidP="004676F0">
      <w:pPr>
        <w:spacing w:after="0" w:line="360" w:lineRule="auto"/>
        <w:jc w:val="both"/>
        <w:rPr>
          <w:rFonts w:ascii="Times New Roman" w:hAnsi="Times New Roman" w:cs="Times New Roman"/>
          <w:sz w:val="24"/>
          <w:szCs w:val="24"/>
        </w:rPr>
      </w:pPr>
      <w:r w:rsidRPr="006D5093">
        <w:rPr>
          <w:rFonts w:ascii="Times New Roman" w:hAnsi="Times New Roman" w:cs="Times New Roman"/>
          <w:sz w:val="24"/>
          <w:szCs w:val="24"/>
        </w:rPr>
        <w:t>Tabela 2. Szacowany strumień odpadów komunalnych dostarczanych do PSZOK-u</w:t>
      </w:r>
      <w:r w:rsidR="00966F94">
        <w:rPr>
          <w:rFonts w:ascii="Times New Roman" w:hAnsi="Times New Roman" w:cs="Times New Roman"/>
          <w:sz w:val="24"/>
          <w:szCs w:val="24"/>
        </w:rPr>
        <w:t>.</w:t>
      </w:r>
    </w:p>
    <w:tbl>
      <w:tblPr>
        <w:tblStyle w:val="Tabela-Siatka"/>
        <w:tblW w:w="9322" w:type="dxa"/>
        <w:tblLook w:val="04A0" w:firstRow="1" w:lastRow="0" w:firstColumn="1" w:lastColumn="0" w:noHBand="0" w:noVBand="1"/>
      </w:tblPr>
      <w:tblGrid>
        <w:gridCol w:w="990"/>
        <w:gridCol w:w="5171"/>
        <w:gridCol w:w="3161"/>
      </w:tblGrid>
      <w:tr w:rsidR="00827DC7" w:rsidRPr="00092B61" w14:paraId="53DDFE39" w14:textId="77777777" w:rsidTr="0063031D">
        <w:trPr>
          <w:trHeight w:val="495"/>
        </w:trPr>
        <w:tc>
          <w:tcPr>
            <w:tcW w:w="870" w:type="dxa"/>
            <w:hideMark/>
          </w:tcPr>
          <w:p w14:paraId="590164FD" w14:textId="77777777" w:rsidR="00827DC7" w:rsidRPr="00092B61" w:rsidRDefault="00827DC7" w:rsidP="00092B61">
            <w:pPr>
              <w:jc w:val="both"/>
              <w:rPr>
                <w:rFonts w:ascii="Times New Roman" w:eastAsia="Times New Roman" w:hAnsi="Times New Roman" w:cs="Times New Roman"/>
                <w:b/>
                <w:color w:val="000000"/>
                <w:sz w:val="24"/>
                <w:szCs w:val="24"/>
                <w:lang w:eastAsia="pl-PL"/>
              </w:rPr>
            </w:pPr>
            <w:r w:rsidRPr="00092B61">
              <w:rPr>
                <w:rFonts w:ascii="Times New Roman" w:eastAsia="Times New Roman" w:hAnsi="Times New Roman" w:cs="Times New Roman"/>
                <w:b/>
                <w:color w:val="000000"/>
                <w:sz w:val="24"/>
                <w:szCs w:val="24"/>
                <w:lang w:eastAsia="pl-PL"/>
              </w:rPr>
              <w:t>Lp.       </w:t>
            </w:r>
          </w:p>
        </w:tc>
        <w:tc>
          <w:tcPr>
            <w:tcW w:w="5253" w:type="dxa"/>
            <w:hideMark/>
          </w:tcPr>
          <w:p w14:paraId="258C22FE" w14:textId="77777777" w:rsidR="00827DC7" w:rsidRPr="00092B61" w:rsidRDefault="00827DC7" w:rsidP="00092B61">
            <w:pPr>
              <w:rPr>
                <w:rFonts w:ascii="Times New Roman" w:eastAsia="Times New Roman" w:hAnsi="Times New Roman" w:cs="Times New Roman"/>
                <w:b/>
                <w:color w:val="000000"/>
                <w:sz w:val="24"/>
                <w:szCs w:val="24"/>
                <w:lang w:eastAsia="pl-PL"/>
              </w:rPr>
            </w:pPr>
            <w:r w:rsidRPr="00092B61">
              <w:rPr>
                <w:rFonts w:ascii="Times New Roman" w:eastAsia="Times New Roman" w:hAnsi="Times New Roman" w:cs="Times New Roman"/>
                <w:b/>
                <w:color w:val="000000"/>
                <w:sz w:val="24"/>
                <w:szCs w:val="24"/>
                <w:lang w:eastAsia="pl-PL"/>
              </w:rPr>
              <w:t>Rodzaj odpadu</w:t>
            </w:r>
          </w:p>
        </w:tc>
        <w:tc>
          <w:tcPr>
            <w:tcW w:w="3199" w:type="dxa"/>
            <w:hideMark/>
          </w:tcPr>
          <w:p w14:paraId="0C271F07" w14:textId="77777777" w:rsidR="00827DC7" w:rsidRPr="00092B61" w:rsidRDefault="00827DC7" w:rsidP="00092B61">
            <w:pPr>
              <w:rPr>
                <w:rFonts w:ascii="Times New Roman" w:eastAsia="Times New Roman" w:hAnsi="Times New Roman" w:cs="Times New Roman"/>
                <w:b/>
                <w:color w:val="000000"/>
                <w:sz w:val="24"/>
                <w:szCs w:val="24"/>
                <w:lang w:eastAsia="pl-PL"/>
              </w:rPr>
            </w:pPr>
            <w:r w:rsidRPr="00092B61">
              <w:rPr>
                <w:rFonts w:ascii="Times New Roman" w:eastAsia="Times New Roman" w:hAnsi="Times New Roman" w:cs="Times New Roman"/>
                <w:b/>
                <w:color w:val="000000"/>
                <w:sz w:val="24"/>
                <w:szCs w:val="24"/>
                <w:lang w:eastAsia="pl-PL"/>
              </w:rPr>
              <w:t xml:space="preserve">Szacowana masa odpadu </w:t>
            </w:r>
            <w:r w:rsidRPr="00092B61">
              <w:rPr>
                <w:rFonts w:ascii="Times New Roman" w:hAnsi="Times New Roman" w:cs="Times New Roman"/>
                <w:b/>
                <w:sz w:val="24"/>
                <w:szCs w:val="24"/>
              </w:rPr>
              <w:t>dostarczanych do PSZOK [Mg]</w:t>
            </w:r>
          </w:p>
        </w:tc>
      </w:tr>
      <w:tr w:rsidR="00827DC7" w:rsidRPr="00092B61" w14:paraId="1EB5F12B" w14:textId="77777777" w:rsidTr="0063031D">
        <w:trPr>
          <w:trHeight w:val="495"/>
        </w:trPr>
        <w:tc>
          <w:tcPr>
            <w:tcW w:w="870" w:type="dxa"/>
            <w:hideMark/>
          </w:tcPr>
          <w:p w14:paraId="066EB0C5" w14:textId="77777777" w:rsidR="00827DC7" w:rsidRPr="00092B61" w:rsidRDefault="00827DC7" w:rsidP="00092B61">
            <w:pPr>
              <w:jc w:val="both"/>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1.       </w:t>
            </w:r>
          </w:p>
        </w:tc>
        <w:tc>
          <w:tcPr>
            <w:tcW w:w="5253" w:type="dxa"/>
            <w:hideMark/>
          </w:tcPr>
          <w:p w14:paraId="5F8023CC" w14:textId="77777777" w:rsidR="00827DC7" w:rsidRPr="00092B61" w:rsidRDefault="00827DC7" w:rsidP="00092B61">
            <w:pPr>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Odpady ulegające biodegradacji</w:t>
            </w:r>
          </w:p>
        </w:tc>
        <w:tc>
          <w:tcPr>
            <w:tcW w:w="3199" w:type="dxa"/>
            <w:hideMark/>
          </w:tcPr>
          <w:p w14:paraId="51EA25B8" w14:textId="77777777" w:rsidR="00827DC7" w:rsidRPr="00092B61" w:rsidRDefault="00827DC7" w:rsidP="00092B61">
            <w:pPr>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28</w:t>
            </w:r>
          </w:p>
        </w:tc>
      </w:tr>
      <w:tr w:rsidR="00827DC7" w:rsidRPr="00092B61" w14:paraId="0FBA6F83" w14:textId="77777777" w:rsidTr="0063031D">
        <w:trPr>
          <w:trHeight w:val="495"/>
        </w:trPr>
        <w:tc>
          <w:tcPr>
            <w:tcW w:w="870" w:type="dxa"/>
            <w:hideMark/>
          </w:tcPr>
          <w:p w14:paraId="44F1B29F" w14:textId="77777777" w:rsidR="00827DC7" w:rsidRPr="00092B61" w:rsidRDefault="00827DC7" w:rsidP="00092B61">
            <w:pPr>
              <w:jc w:val="both"/>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2.       </w:t>
            </w:r>
          </w:p>
        </w:tc>
        <w:tc>
          <w:tcPr>
            <w:tcW w:w="5253" w:type="dxa"/>
            <w:hideMark/>
          </w:tcPr>
          <w:p w14:paraId="075E59DA" w14:textId="77777777" w:rsidR="00827DC7" w:rsidRPr="00092B61" w:rsidRDefault="00827DC7" w:rsidP="00092B61">
            <w:pPr>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Papier i tektura</w:t>
            </w:r>
          </w:p>
        </w:tc>
        <w:tc>
          <w:tcPr>
            <w:tcW w:w="3199" w:type="dxa"/>
            <w:hideMark/>
          </w:tcPr>
          <w:p w14:paraId="49A9BCBD" w14:textId="77777777" w:rsidR="00827DC7" w:rsidRPr="00092B61" w:rsidRDefault="00827DC7" w:rsidP="00092B61">
            <w:pPr>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2</w:t>
            </w:r>
          </w:p>
        </w:tc>
      </w:tr>
      <w:tr w:rsidR="00827DC7" w:rsidRPr="00092B61" w14:paraId="32AA1ACA" w14:textId="77777777" w:rsidTr="0063031D">
        <w:trPr>
          <w:trHeight w:val="495"/>
        </w:trPr>
        <w:tc>
          <w:tcPr>
            <w:tcW w:w="870" w:type="dxa"/>
            <w:hideMark/>
          </w:tcPr>
          <w:p w14:paraId="7E54A7B0" w14:textId="77777777" w:rsidR="00827DC7" w:rsidRPr="00092B61" w:rsidRDefault="00827DC7" w:rsidP="00092B61">
            <w:pPr>
              <w:jc w:val="both"/>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3.       </w:t>
            </w:r>
          </w:p>
        </w:tc>
        <w:tc>
          <w:tcPr>
            <w:tcW w:w="5253" w:type="dxa"/>
            <w:hideMark/>
          </w:tcPr>
          <w:p w14:paraId="10B2067F" w14:textId="77777777" w:rsidR="00827DC7" w:rsidRPr="00092B61" w:rsidRDefault="00827DC7" w:rsidP="00092B61">
            <w:pPr>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Tworzywa sztuczne</w:t>
            </w:r>
          </w:p>
        </w:tc>
        <w:tc>
          <w:tcPr>
            <w:tcW w:w="3199" w:type="dxa"/>
            <w:hideMark/>
          </w:tcPr>
          <w:p w14:paraId="18AFFDD9" w14:textId="77777777" w:rsidR="00827DC7" w:rsidRPr="00092B61" w:rsidRDefault="00827DC7" w:rsidP="00092B61">
            <w:pPr>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5</w:t>
            </w:r>
          </w:p>
        </w:tc>
      </w:tr>
      <w:tr w:rsidR="00827DC7" w:rsidRPr="00092B61" w14:paraId="69571817" w14:textId="77777777" w:rsidTr="0063031D">
        <w:trPr>
          <w:trHeight w:val="495"/>
        </w:trPr>
        <w:tc>
          <w:tcPr>
            <w:tcW w:w="870" w:type="dxa"/>
            <w:hideMark/>
          </w:tcPr>
          <w:p w14:paraId="42D2909F" w14:textId="77777777" w:rsidR="00827DC7" w:rsidRPr="00092B61" w:rsidRDefault="00827DC7" w:rsidP="00092B61">
            <w:pPr>
              <w:jc w:val="both"/>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4.       </w:t>
            </w:r>
          </w:p>
        </w:tc>
        <w:tc>
          <w:tcPr>
            <w:tcW w:w="5253" w:type="dxa"/>
            <w:hideMark/>
          </w:tcPr>
          <w:p w14:paraId="23030A6A" w14:textId="77777777" w:rsidR="00827DC7" w:rsidRPr="00092B61" w:rsidRDefault="00827DC7" w:rsidP="00092B61">
            <w:pPr>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Metal</w:t>
            </w:r>
          </w:p>
        </w:tc>
        <w:tc>
          <w:tcPr>
            <w:tcW w:w="3199" w:type="dxa"/>
            <w:hideMark/>
          </w:tcPr>
          <w:p w14:paraId="46B35881" w14:textId="77777777" w:rsidR="00827DC7" w:rsidRPr="00092B61" w:rsidRDefault="00827DC7" w:rsidP="00092B61">
            <w:pPr>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0,5</w:t>
            </w:r>
          </w:p>
        </w:tc>
      </w:tr>
      <w:tr w:rsidR="00827DC7" w:rsidRPr="00092B61" w14:paraId="350946B3" w14:textId="77777777" w:rsidTr="0063031D">
        <w:trPr>
          <w:trHeight w:val="495"/>
        </w:trPr>
        <w:tc>
          <w:tcPr>
            <w:tcW w:w="870" w:type="dxa"/>
            <w:hideMark/>
          </w:tcPr>
          <w:p w14:paraId="4D441248" w14:textId="77777777" w:rsidR="00827DC7" w:rsidRPr="00092B61" w:rsidRDefault="00827DC7" w:rsidP="00092B61">
            <w:pPr>
              <w:jc w:val="both"/>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5.       </w:t>
            </w:r>
          </w:p>
        </w:tc>
        <w:tc>
          <w:tcPr>
            <w:tcW w:w="5253" w:type="dxa"/>
            <w:hideMark/>
          </w:tcPr>
          <w:p w14:paraId="477E2B86" w14:textId="77777777" w:rsidR="00827DC7" w:rsidRPr="00092B61" w:rsidRDefault="00827DC7" w:rsidP="00092B61">
            <w:pPr>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Szkło</w:t>
            </w:r>
          </w:p>
        </w:tc>
        <w:tc>
          <w:tcPr>
            <w:tcW w:w="3199" w:type="dxa"/>
            <w:hideMark/>
          </w:tcPr>
          <w:p w14:paraId="4E588593" w14:textId="77777777" w:rsidR="00827DC7" w:rsidRPr="00092B61" w:rsidRDefault="00827DC7" w:rsidP="00092B61">
            <w:pPr>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4</w:t>
            </w:r>
          </w:p>
        </w:tc>
      </w:tr>
      <w:tr w:rsidR="00827DC7" w:rsidRPr="00092B61" w14:paraId="6852F10C" w14:textId="77777777" w:rsidTr="0063031D">
        <w:trPr>
          <w:trHeight w:val="495"/>
        </w:trPr>
        <w:tc>
          <w:tcPr>
            <w:tcW w:w="870" w:type="dxa"/>
            <w:hideMark/>
          </w:tcPr>
          <w:p w14:paraId="3FEA02E4" w14:textId="77777777" w:rsidR="00827DC7" w:rsidRPr="00092B61" w:rsidRDefault="00827DC7" w:rsidP="00092B61">
            <w:pPr>
              <w:jc w:val="both"/>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6.       </w:t>
            </w:r>
          </w:p>
        </w:tc>
        <w:tc>
          <w:tcPr>
            <w:tcW w:w="5253" w:type="dxa"/>
            <w:hideMark/>
          </w:tcPr>
          <w:p w14:paraId="0F7DB1B5" w14:textId="77777777" w:rsidR="00827DC7" w:rsidRPr="00092B61" w:rsidRDefault="00827DC7" w:rsidP="00092B61">
            <w:pPr>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Zużyty sprzęt elektryczny i elektroniczny</w:t>
            </w:r>
          </w:p>
        </w:tc>
        <w:tc>
          <w:tcPr>
            <w:tcW w:w="3199" w:type="dxa"/>
            <w:hideMark/>
          </w:tcPr>
          <w:p w14:paraId="64172E2A" w14:textId="77777777" w:rsidR="00827DC7" w:rsidRPr="00092B61" w:rsidRDefault="00827DC7" w:rsidP="00092B61">
            <w:pPr>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6</w:t>
            </w:r>
          </w:p>
        </w:tc>
      </w:tr>
      <w:tr w:rsidR="00827DC7" w:rsidRPr="00092B61" w14:paraId="7FD6BC38" w14:textId="77777777" w:rsidTr="0063031D">
        <w:trPr>
          <w:trHeight w:val="495"/>
        </w:trPr>
        <w:tc>
          <w:tcPr>
            <w:tcW w:w="870" w:type="dxa"/>
            <w:hideMark/>
          </w:tcPr>
          <w:p w14:paraId="50F659DC" w14:textId="77777777" w:rsidR="00827DC7" w:rsidRPr="00092B61" w:rsidRDefault="00827DC7" w:rsidP="00092B61">
            <w:pPr>
              <w:jc w:val="both"/>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7.       </w:t>
            </w:r>
          </w:p>
        </w:tc>
        <w:tc>
          <w:tcPr>
            <w:tcW w:w="5253" w:type="dxa"/>
            <w:hideMark/>
          </w:tcPr>
          <w:p w14:paraId="15E23A78" w14:textId="77777777" w:rsidR="00827DC7" w:rsidRPr="00092B61" w:rsidRDefault="00827DC7" w:rsidP="00092B61">
            <w:pPr>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Meble i inne odpady wielkogabarytowe</w:t>
            </w:r>
          </w:p>
        </w:tc>
        <w:tc>
          <w:tcPr>
            <w:tcW w:w="3199" w:type="dxa"/>
            <w:hideMark/>
          </w:tcPr>
          <w:p w14:paraId="22E9D680" w14:textId="77777777" w:rsidR="00827DC7" w:rsidRPr="00092B61" w:rsidRDefault="00827DC7" w:rsidP="00092B61">
            <w:pPr>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40</w:t>
            </w:r>
          </w:p>
        </w:tc>
      </w:tr>
      <w:tr w:rsidR="00827DC7" w:rsidRPr="00092B61" w14:paraId="7650F3AB" w14:textId="77777777" w:rsidTr="0063031D">
        <w:trPr>
          <w:trHeight w:val="495"/>
        </w:trPr>
        <w:tc>
          <w:tcPr>
            <w:tcW w:w="870" w:type="dxa"/>
            <w:hideMark/>
          </w:tcPr>
          <w:p w14:paraId="6BFFBABC" w14:textId="77777777" w:rsidR="00827DC7" w:rsidRPr="00092B61" w:rsidRDefault="00827DC7" w:rsidP="00092B61">
            <w:pPr>
              <w:jc w:val="both"/>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8.       </w:t>
            </w:r>
          </w:p>
        </w:tc>
        <w:tc>
          <w:tcPr>
            <w:tcW w:w="5253" w:type="dxa"/>
            <w:hideMark/>
          </w:tcPr>
          <w:p w14:paraId="4CABAB04" w14:textId="77777777" w:rsidR="00827DC7" w:rsidRPr="00092B61" w:rsidRDefault="00827DC7" w:rsidP="00092B61">
            <w:pPr>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Zużyte baterie i akumulatory</w:t>
            </w:r>
          </w:p>
        </w:tc>
        <w:tc>
          <w:tcPr>
            <w:tcW w:w="3199" w:type="dxa"/>
            <w:hideMark/>
          </w:tcPr>
          <w:p w14:paraId="70CCA7DE" w14:textId="77777777" w:rsidR="00827DC7" w:rsidRPr="00092B61" w:rsidRDefault="00827DC7" w:rsidP="00092B61">
            <w:pPr>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0,03</w:t>
            </w:r>
          </w:p>
        </w:tc>
      </w:tr>
      <w:tr w:rsidR="00827DC7" w:rsidRPr="00092B61" w14:paraId="6812C7CA" w14:textId="77777777" w:rsidTr="0063031D">
        <w:trPr>
          <w:trHeight w:val="495"/>
        </w:trPr>
        <w:tc>
          <w:tcPr>
            <w:tcW w:w="870" w:type="dxa"/>
            <w:hideMark/>
          </w:tcPr>
          <w:p w14:paraId="1AA0E96D" w14:textId="77777777" w:rsidR="00827DC7" w:rsidRPr="00092B61" w:rsidRDefault="00827DC7" w:rsidP="00092B61">
            <w:pPr>
              <w:jc w:val="both"/>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9.       </w:t>
            </w:r>
          </w:p>
        </w:tc>
        <w:tc>
          <w:tcPr>
            <w:tcW w:w="5253" w:type="dxa"/>
            <w:hideMark/>
          </w:tcPr>
          <w:p w14:paraId="2A27A948" w14:textId="77777777" w:rsidR="00827DC7" w:rsidRPr="00092B61" w:rsidRDefault="00827DC7" w:rsidP="00092B61">
            <w:pPr>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Zużyte opony</w:t>
            </w:r>
          </w:p>
        </w:tc>
        <w:tc>
          <w:tcPr>
            <w:tcW w:w="3199" w:type="dxa"/>
            <w:hideMark/>
          </w:tcPr>
          <w:p w14:paraId="4E95E8DA" w14:textId="77777777" w:rsidR="00827DC7" w:rsidRPr="00092B61" w:rsidRDefault="00827DC7" w:rsidP="00092B61">
            <w:pPr>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7</w:t>
            </w:r>
          </w:p>
        </w:tc>
      </w:tr>
      <w:tr w:rsidR="00827DC7" w:rsidRPr="00092B61" w14:paraId="55D16E5D" w14:textId="77777777" w:rsidTr="0063031D">
        <w:trPr>
          <w:trHeight w:val="495"/>
        </w:trPr>
        <w:tc>
          <w:tcPr>
            <w:tcW w:w="870" w:type="dxa"/>
            <w:hideMark/>
          </w:tcPr>
          <w:p w14:paraId="33876CFF" w14:textId="77777777" w:rsidR="00827DC7" w:rsidRPr="00092B61" w:rsidRDefault="00827DC7" w:rsidP="00092B61">
            <w:pPr>
              <w:jc w:val="both"/>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10.   </w:t>
            </w:r>
          </w:p>
        </w:tc>
        <w:tc>
          <w:tcPr>
            <w:tcW w:w="5253" w:type="dxa"/>
            <w:hideMark/>
          </w:tcPr>
          <w:p w14:paraId="6D6D3997" w14:textId="77777777" w:rsidR="00827DC7" w:rsidRPr="00092B61" w:rsidRDefault="00827DC7" w:rsidP="00092B61">
            <w:pPr>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Przeterminowane leki i chemikalia</w:t>
            </w:r>
          </w:p>
        </w:tc>
        <w:tc>
          <w:tcPr>
            <w:tcW w:w="3199" w:type="dxa"/>
            <w:hideMark/>
          </w:tcPr>
          <w:p w14:paraId="12475696" w14:textId="77777777" w:rsidR="00827DC7" w:rsidRPr="00092B61" w:rsidRDefault="00827DC7" w:rsidP="00092B61">
            <w:pPr>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0,06</w:t>
            </w:r>
          </w:p>
        </w:tc>
      </w:tr>
      <w:tr w:rsidR="00827DC7" w:rsidRPr="00092B61" w14:paraId="01D927FB" w14:textId="77777777" w:rsidTr="0063031D">
        <w:trPr>
          <w:trHeight w:val="1320"/>
        </w:trPr>
        <w:tc>
          <w:tcPr>
            <w:tcW w:w="870" w:type="dxa"/>
            <w:hideMark/>
          </w:tcPr>
          <w:p w14:paraId="5E83D6A0" w14:textId="77777777" w:rsidR="00827DC7" w:rsidRPr="00092B61" w:rsidRDefault="00827DC7" w:rsidP="00092B61">
            <w:pPr>
              <w:jc w:val="both"/>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11.   </w:t>
            </w:r>
          </w:p>
        </w:tc>
        <w:tc>
          <w:tcPr>
            <w:tcW w:w="5253" w:type="dxa"/>
            <w:hideMark/>
          </w:tcPr>
          <w:p w14:paraId="02CDA719" w14:textId="77777777" w:rsidR="00827DC7" w:rsidRPr="00092B61" w:rsidRDefault="00827DC7" w:rsidP="000403C3">
            <w:pPr>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 xml:space="preserve">Odpady budowlane i rozbiórkowe </w:t>
            </w:r>
          </w:p>
        </w:tc>
        <w:tc>
          <w:tcPr>
            <w:tcW w:w="3199" w:type="dxa"/>
            <w:hideMark/>
          </w:tcPr>
          <w:p w14:paraId="26901DEF" w14:textId="77777777" w:rsidR="00827DC7" w:rsidRPr="00092B61" w:rsidRDefault="00827DC7" w:rsidP="00092B61">
            <w:pPr>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6</w:t>
            </w:r>
          </w:p>
        </w:tc>
      </w:tr>
      <w:tr w:rsidR="00827DC7" w:rsidRPr="00092B61" w14:paraId="2EA41D77" w14:textId="77777777" w:rsidTr="0063031D">
        <w:trPr>
          <w:trHeight w:val="495"/>
        </w:trPr>
        <w:tc>
          <w:tcPr>
            <w:tcW w:w="870" w:type="dxa"/>
            <w:hideMark/>
          </w:tcPr>
          <w:p w14:paraId="02DF7D9D" w14:textId="77777777" w:rsidR="00827DC7" w:rsidRPr="00092B61" w:rsidRDefault="00827DC7" w:rsidP="00092B61">
            <w:pPr>
              <w:jc w:val="both"/>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12.   </w:t>
            </w:r>
          </w:p>
        </w:tc>
        <w:tc>
          <w:tcPr>
            <w:tcW w:w="5253" w:type="dxa"/>
            <w:hideMark/>
          </w:tcPr>
          <w:p w14:paraId="52E290B5" w14:textId="77777777" w:rsidR="00827DC7" w:rsidRPr="00092B61" w:rsidRDefault="00827DC7" w:rsidP="00092B61">
            <w:pPr>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Odzież i tekstylia</w:t>
            </w:r>
          </w:p>
        </w:tc>
        <w:tc>
          <w:tcPr>
            <w:tcW w:w="3199" w:type="dxa"/>
            <w:hideMark/>
          </w:tcPr>
          <w:p w14:paraId="58D641B8" w14:textId="77777777" w:rsidR="00827DC7" w:rsidRPr="00092B61" w:rsidRDefault="00827DC7" w:rsidP="00092B61">
            <w:pPr>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4</w:t>
            </w:r>
          </w:p>
        </w:tc>
      </w:tr>
      <w:tr w:rsidR="00827DC7" w:rsidRPr="00092B61" w14:paraId="7F63B8FB" w14:textId="77777777" w:rsidTr="0063031D">
        <w:trPr>
          <w:trHeight w:val="765"/>
        </w:trPr>
        <w:tc>
          <w:tcPr>
            <w:tcW w:w="870" w:type="dxa"/>
            <w:hideMark/>
          </w:tcPr>
          <w:p w14:paraId="690B2E1A" w14:textId="77777777" w:rsidR="00827DC7" w:rsidRPr="00092B61" w:rsidRDefault="00827DC7" w:rsidP="00092B61">
            <w:pPr>
              <w:jc w:val="both"/>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13.   </w:t>
            </w:r>
          </w:p>
        </w:tc>
        <w:tc>
          <w:tcPr>
            <w:tcW w:w="5253" w:type="dxa"/>
            <w:hideMark/>
          </w:tcPr>
          <w:p w14:paraId="6CF48D69" w14:textId="77777777" w:rsidR="00827DC7" w:rsidRPr="00092B61" w:rsidRDefault="00827DC7" w:rsidP="00092B61">
            <w:pPr>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Żużel, popioły paleniskowe i pyły z kotłów domowych</w:t>
            </w:r>
          </w:p>
        </w:tc>
        <w:tc>
          <w:tcPr>
            <w:tcW w:w="3199" w:type="dxa"/>
            <w:hideMark/>
          </w:tcPr>
          <w:p w14:paraId="7CE1D98C" w14:textId="77777777" w:rsidR="00827DC7" w:rsidRPr="00092B61" w:rsidRDefault="00827DC7" w:rsidP="00092B61">
            <w:pPr>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1</w:t>
            </w:r>
          </w:p>
        </w:tc>
      </w:tr>
      <w:tr w:rsidR="00827DC7" w:rsidRPr="00092B61" w14:paraId="4B97385A" w14:textId="77777777" w:rsidTr="0063031D">
        <w:trPr>
          <w:trHeight w:val="975"/>
        </w:trPr>
        <w:tc>
          <w:tcPr>
            <w:tcW w:w="870" w:type="dxa"/>
            <w:hideMark/>
          </w:tcPr>
          <w:p w14:paraId="2FBC6F65" w14:textId="77777777" w:rsidR="00827DC7" w:rsidRPr="00092B61" w:rsidRDefault="00827DC7" w:rsidP="00092B61">
            <w:pPr>
              <w:jc w:val="both"/>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lastRenderedPageBreak/>
              <w:t>14.   </w:t>
            </w:r>
          </w:p>
        </w:tc>
        <w:tc>
          <w:tcPr>
            <w:tcW w:w="5253" w:type="dxa"/>
            <w:hideMark/>
          </w:tcPr>
          <w:p w14:paraId="6B0A330E" w14:textId="77777777" w:rsidR="00827DC7" w:rsidRPr="00092B61" w:rsidRDefault="00827DC7" w:rsidP="00092B61">
            <w:pPr>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Odpady niekwalifikujące się do odpadów medycznych powstałe w gospodarstwie domowym</w:t>
            </w:r>
          </w:p>
        </w:tc>
        <w:tc>
          <w:tcPr>
            <w:tcW w:w="3199" w:type="dxa"/>
            <w:hideMark/>
          </w:tcPr>
          <w:p w14:paraId="0155973A" w14:textId="77777777" w:rsidR="00827DC7" w:rsidRPr="00092B61" w:rsidRDefault="00827DC7" w:rsidP="00092B61">
            <w:pPr>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1</w:t>
            </w:r>
          </w:p>
        </w:tc>
      </w:tr>
      <w:tr w:rsidR="00827DC7" w:rsidRPr="00092B61" w14:paraId="74A509D7" w14:textId="77777777" w:rsidTr="0063031D">
        <w:trPr>
          <w:trHeight w:val="645"/>
        </w:trPr>
        <w:tc>
          <w:tcPr>
            <w:tcW w:w="870" w:type="dxa"/>
            <w:hideMark/>
          </w:tcPr>
          <w:p w14:paraId="0359BBF4" w14:textId="77777777" w:rsidR="00827DC7" w:rsidRPr="00092B61" w:rsidRDefault="00827DC7" w:rsidP="00092B61">
            <w:pPr>
              <w:jc w:val="both"/>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15.   </w:t>
            </w:r>
          </w:p>
        </w:tc>
        <w:tc>
          <w:tcPr>
            <w:tcW w:w="5253" w:type="dxa"/>
            <w:hideMark/>
          </w:tcPr>
          <w:p w14:paraId="248C23C2" w14:textId="77777777" w:rsidR="00827DC7" w:rsidRPr="00092B61" w:rsidRDefault="00827DC7" w:rsidP="00092B61">
            <w:pPr>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Odpady niebezpieczne</w:t>
            </w:r>
            <w:r w:rsidR="000403C3">
              <w:rPr>
                <w:rFonts w:ascii="Times New Roman" w:eastAsia="Times New Roman" w:hAnsi="Times New Roman" w:cs="Times New Roman"/>
                <w:color w:val="000000"/>
                <w:sz w:val="24"/>
                <w:szCs w:val="24"/>
                <w:lang w:eastAsia="pl-PL"/>
              </w:rPr>
              <w:t xml:space="preserve"> stanowiące odpady komunalne</w:t>
            </w:r>
          </w:p>
        </w:tc>
        <w:tc>
          <w:tcPr>
            <w:tcW w:w="3199" w:type="dxa"/>
            <w:hideMark/>
          </w:tcPr>
          <w:p w14:paraId="2F449215" w14:textId="77777777" w:rsidR="00827DC7" w:rsidRPr="00092B61" w:rsidRDefault="00827DC7" w:rsidP="00092B61">
            <w:pPr>
              <w:rPr>
                <w:rFonts w:ascii="Times New Roman" w:eastAsia="Times New Roman" w:hAnsi="Times New Roman" w:cs="Times New Roman"/>
                <w:color w:val="000000"/>
                <w:sz w:val="24"/>
                <w:szCs w:val="24"/>
                <w:lang w:eastAsia="pl-PL"/>
              </w:rPr>
            </w:pPr>
            <w:r w:rsidRPr="00092B61">
              <w:rPr>
                <w:rFonts w:ascii="Times New Roman" w:eastAsia="Times New Roman" w:hAnsi="Times New Roman" w:cs="Times New Roman"/>
                <w:color w:val="000000"/>
                <w:sz w:val="24"/>
                <w:szCs w:val="24"/>
                <w:lang w:eastAsia="pl-PL"/>
              </w:rPr>
              <w:t>1</w:t>
            </w:r>
          </w:p>
        </w:tc>
      </w:tr>
    </w:tbl>
    <w:p w14:paraId="7A77719E" w14:textId="77777777" w:rsidR="00297E2D" w:rsidRPr="0063031D" w:rsidRDefault="0063031D" w:rsidP="0063031D">
      <w:pPr>
        <w:jc w:val="both"/>
        <w:rPr>
          <w:b/>
        </w:rPr>
      </w:pPr>
      <w:r w:rsidRPr="0045565D">
        <w:rPr>
          <w:b/>
        </w:rPr>
        <w:t xml:space="preserve">UWAGA: </w:t>
      </w:r>
      <w:r>
        <w:rPr>
          <w:b/>
        </w:rPr>
        <w:t>Zamawiający zastrzega, że</w:t>
      </w:r>
      <w:r w:rsidRPr="0045565D">
        <w:rPr>
          <w:b/>
        </w:rPr>
        <w:t xml:space="preserve"> ilość </w:t>
      </w:r>
      <w:r>
        <w:rPr>
          <w:b/>
        </w:rPr>
        <w:t xml:space="preserve">odpadów wskazanych w tabeli nr 2 to dane szacowane. Ilości odpadów przyjmowanych przez PSZOK </w:t>
      </w:r>
      <w:r w:rsidRPr="0045565D">
        <w:rPr>
          <w:b/>
        </w:rPr>
        <w:t xml:space="preserve">w ciągu </w:t>
      </w:r>
      <w:r>
        <w:rPr>
          <w:b/>
        </w:rPr>
        <w:t>okresu realizacji zamówienia mogą ulec zmianie</w:t>
      </w:r>
      <w:r w:rsidRPr="0045565D">
        <w:rPr>
          <w:b/>
        </w:rPr>
        <w:t>.</w:t>
      </w:r>
    </w:p>
    <w:p w14:paraId="534EA59F" w14:textId="77777777" w:rsidR="00453A13" w:rsidRDefault="006D5093" w:rsidP="004676F0">
      <w:pPr>
        <w:pStyle w:val="Akapitzlist"/>
        <w:numPr>
          <w:ilvl w:val="0"/>
          <w:numId w:val="2"/>
        </w:numPr>
        <w:spacing w:after="0" w:line="360" w:lineRule="auto"/>
        <w:jc w:val="both"/>
        <w:rPr>
          <w:rFonts w:ascii="Times New Roman" w:hAnsi="Times New Roman" w:cs="Times New Roman"/>
          <w:sz w:val="24"/>
          <w:szCs w:val="24"/>
        </w:rPr>
      </w:pPr>
      <w:r w:rsidRPr="00453A13">
        <w:rPr>
          <w:rFonts w:ascii="Times New Roman" w:hAnsi="Times New Roman" w:cs="Times New Roman"/>
          <w:sz w:val="24"/>
          <w:szCs w:val="24"/>
        </w:rPr>
        <w:t xml:space="preserve">Wykonawca musi utrzymać czystość i porządek gwarantujący zapewnienie właściwych warunków </w:t>
      </w:r>
      <w:proofErr w:type="spellStart"/>
      <w:r w:rsidRPr="00453A13">
        <w:rPr>
          <w:rFonts w:ascii="Times New Roman" w:hAnsi="Times New Roman" w:cs="Times New Roman"/>
          <w:sz w:val="24"/>
          <w:szCs w:val="24"/>
        </w:rPr>
        <w:t>sanitarno</w:t>
      </w:r>
      <w:proofErr w:type="spellEnd"/>
      <w:r w:rsidRPr="00453A13">
        <w:rPr>
          <w:rFonts w:ascii="Times New Roman" w:hAnsi="Times New Roman" w:cs="Times New Roman"/>
          <w:sz w:val="24"/>
          <w:szCs w:val="24"/>
        </w:rPr>
        <w:t xml:space="preserve"> - epidemiologicznych na terenie PSZOK. Selektywnie zebrane odpady</w:t>
      </w:r>
      <w:r w:rsidR="000C4818" w:rsidRPr="00453A13">
        <w:rPr>
          <w:rFonts w:ascii="Times New Roman" w:hAnsi="Times New Roman" w:cs="Times New Roman"/>
          <w:sz w:val="24"/>
          <w:szCs w:val="24"/>
        </w:rPr>
        <w:t xml:space="preserve"> </w:t>
      </w:r>
      <w:r w:rsidRPr="00453A13">
        <w:rPr>
          <w:rFonts w:ascii="Times New Roman" w:hAnsi="Times New Roman" w:cs="Times New Roman"/>
          <w:sz w:val="24"/>
          <w:szCs w:val="24"/>
        </w:rPr>
        <w:t>komunalne winny być na bieżąco, po zapełnieniu (pojemników, kontenerów, boksów lub</w:t>
      </w:r>
      <w:r w:rsidR="004676F0" w:rsidRPr="00453A13">
        <w:rPr>
          <w:rFonts w:ascii="Times New Roman" w:hAnsi="Times New Roman" w:cs="Times New Roman"/>
          <w:sz w:val="24"/>
          <w:szCs w:val="24"/>
        </w:rPr>
        <w:t xml:space="preserve"> </w:t>
      </w:r>
      <w:r w:rsidRPr="00453A13">
        <w:rPr>
          <w:rFonts w:ascii="Times New Roman" w:hAnsi="Times New Roman" w:cs="Times New Roman"/>
          <w:sz w:val="24"/>
          <w:szCs w:val="24"/>
        </w:rPr>
        <w:t>wydzielonych miejsc) przekazywane do instalacji odzysku i unieszkodliwiania</w:t>
      </w:r>
      <w:r w:rsidR="004676F0" w:rsidRPr="00453A13">
        <w:rPr>
          <w:rFonts w:ascii="Times New Roman" w:hAnsi="Times New Roman" w:cs="Times New Roman"/>
          <w:sz w:val="24"/>
          <w:szCs w:val="24"/>
        </w:rPr>
        <w:t xml:space="preserve"> </w:t>
      </w:r>
      <w:r w:rsidRPr="00453A13">
        <w:rPr>
          <w:rFonts w:ascii="Times New Roman" w:hAnsi="Times New Roman" w:cs="Times New Roman"/>
          <w:sz w:val="24"/>
          <w:szCs w:val="24"/>
        </w:rPr>
        <w:t>odpadów komunalnych.</w:t>
      </w:r>
    </w:p>
    <w:p w14:paraId="0B349BE8" w14:textId="77777777" w:rsidR="00453A13" w:rsidRDefault="006D5093" w:rsidP="004676F0">
      <w:pPr>
        <w:pStyle w:val="Akapitzlist"/>
        <w:numPr>
          <w:ilvl w:val="0"/>
          <w:numId w:val="2"/>
        </w:numPr>
        <w:spacing w:after="0" w:line="360" w:lineRule="auto"/>
        <w:jc w:val="both"/>
        <w:rPr>
          <w:rFonts w:ascii="Times New Roman" w:hAnsi="Times New Roman" w:cs="Times New Roman"/>
          <w:sz w:val="24"/>
          <w:szCs w:val="24"/>
        </w:rPr>
      </w:pPr>
      <w:r w:rsidRPr="00453A13">
        <w:rPr>
          <w:rFonts w:ascii="Times New Roman" w:hAnsi="Times New Roman" w:cs="Times New Roman"/>
          <w:sz w:val="24"/>
          <w:szCs w:val="24"/>
        </w:rPr>
        <w:t>Wykonawca ponosi wszystkie koszty związane z organizacją i funkcjonowaniem PSZOK</w:t>
      </w:r>
      <w:r w:rsidR="00453A13">
        <w:rPr>
          <w:rFonts w:ascii="Times New Roman" w:hAnsi="Times New Roman" w:cs="Times New Roman"/>
          <w:sz w:val="24"/>
          <w:szCs w:val="24"/>
        </w:rPr>
        <w:t xml:space="preserve"> </w:t>
      </w:r>
      <w:r w:rsidRPr="00453A13">
        <w:rPr>
          <w:rFonts w:ascii="Times New Roman" w:hAnsi="Times New Roman" w:cs="Times New Roman"/>
          <w:sz w:val="24"/>
          <w:szCs w:val="24"/>
        </w:rPr>
        <w:t>i zagospodarowaniem odpadów przyjętych na PSZOK.</w:t>
      </w:r>
    </w:p>
    <w:p w14:paraId="7C4DD045" w14:textId="77777777" w:rsidR="006D5093" w:rsidRPr="00803731" w:rsidRDefault="006D5093" w:rsidP="004676F0">
      <w:pPr>
        <w:pStyle w:val="Akapitzlist"/>
        <w:numPr>
          <w:ilvl w:val="0"/>
          <w:numId w:val="2"/>
        </w:numPr>
        <w:spacing w:line="360" w:lineRule="auto"/>
        <w:jc w:val="both"/>
        <w:rPr>
          <w:rFonts w:ascii="Times New Roman" w:hAnsi="Times New Roman" w:cs="Times New Roman"/>
          <w:sz w:val="24"/>
          <w:szCs w:val="24"/>
        </w:rPr>
      </w:pPr>
      <w:r w:rsidRPr="00453A13">
        <w:rPr>
          <w:rFonts w:ascii="Times New Roman" w:hAnsi="Times New Roman" w:cs="Times New Roman"/>
          <w:sz w:val="24"/>
          <w:szCs w:val="24"/>
        </w:rPr>
        <w:t xml:space="preserve">Wykonawca musi prowadzić PSZOK zgodnie z obowiązującymi przepisami prawa, </w:t>
      </w:r>
      <w:r w:rsidR="000C4818" w:rsidRPr="00453A13">
        <w:rPr>
          <w:rFonts w:ascii="Times New Roman" w:hAnsi="Times New Roman" w:cs="Times New Roman"/>
          <w:sz w:val="24"/>
          <w:szCs w:val="24"/>
        </w:rPr>
        <w:br/>
      </w:r>
      <w:r w:rsidRPr="00453A13">
        <w:rPr>
          <w:rFonts w:ascii="Times New Roman" w:hAnsi="Times New Roman" w:cs="Times New Roman"/>
          <w:sz w:val="24"/>
          <w:szCs w:val="24"/>
        </w:rPr>
        <w:t>w tym</w:t>
      </w:r>
      <w:r w:rsidR="004676F0" w:rsidRPr="00453A13">
        <w:rPr>
          <w:rFonts w:ascii="Times New Roman" w:hAnsi="Times New Roman" w:cs="Times New Roman"/>
          <w:sz w:val="24"/>
          <w:szCs w:val="24"/>
        </w:rPr>
        <w:t xml:space="preserve"> </w:t>
      </w:r>
      <w:r w:rsidRPr="00453A13">
        <w:rPr>
          <w:rFonts w:ascii="Times New Roman" w:hAnsi="Times New Roman" w:cs="Times New Roman"/>
          <w:sz w:val="24"/>
          <w:szCs w:val="24"/>
        </w:rPr>
        <w:t>magazynowanie zebranych odpadów komunalnych w PSZOK oraz ich transportowanie</w:t>
      </w:r>
      <w:r w:rsidR="00803731">
        <w:rPr>
          <w:rFonts w:ascii="Times New Roman" w:hAnsi="Times New Roman" w:cs="Times New Roman"/>
          <w:sz w:val="24"/>
          <w:szCs w:val="24"/>
        </w:rPr>
        <w:t xml:space="preserve"> </w:t>
      </w:r>
      <w:r w:rsidRPr="00803731">
        <w:rPr>
          <w:rFonts w:ascii="Times New Roman" w:hAnsi="Times New Roman" w:cs="Times New Roman"/>
          <w:sz w:val="24"/>
          <w:szCs w:val="24"/>
        </w:rPr>
        <w:t>i zagospodarowanie odpadów zebranych musi być realizowane zgodnie z wymaganiami</w:t>
      </w:r>
      <w:r w:rsidR="00803731">
        <w:rPr>
          <w:rFonts w:ascii="Times New Roman" w:hAnsi="Times New Roman" w:cs="Times New Roman"/>
          <w:sz w:val="24"/>
          <w:szCs w:val="24"/>
        </w:rPr>
        <w:t xml:space="preserve"> </w:t>
      </w:r>
      <w:r w:rsidRPr="00803731">
        <w:rPr>
          <w:rFonts w:ascii="Times New Roman" w:hAnsi="Times New Roman" w:cs="Times New Roman"/>
          <w:sz w:val="24"/>
          <w:szCs w:val="24"/>
        </w:rPr>
        <w:t>określonymi w ustawie o odpadach.</w:t>
      </w:r>
    </w:p>
    <w:p w14:paraId="503BE1B9" w14:textId="77777777" w:rsidR="006D5093" w:rsidRPr="006D5093" w:rsidRDefault="006D5093" w:rsidP="004676F0">
      <w:pPr>
        <w:spacing w:after="0" w:line="360" w:lineRule="auto"/>
        <w:jc w:val="both"/>
        <w:rPr>
          <w:rFonts w:ascii="Times New Roman" w:hAnsi="Times New Roman" w:cs="Times New Roman"/>
          <w:sz w:val="24"/>
          <w:szCs w:val="24"/>
        </w:rPr>
      </w:pPr>
      <w:r w:rsidRPr="006D5093">
        <w:rPr>
          <w:rFonts w:ascii="Times New Roman" w:hAnsi="Times New Roman" w:cs="Times New Roman"/>
          <w:sz w:val="24"/>
          <w:szCs w:val="24"/>
        </w:rPr>
        <w:t>3. OBOWIĄZKI SPRAWOZDAWCZE WYKONAWCY:</w:t>
      </w:r>
    </w:p>
    <w:p w14:paraId="244F5D63" w14:textId="77777777" w:rsidR="00741322" w:rsidRDefault="006D5093" w:rsidP="004676F0">
      <w:pPr>
        <w:pStyle w:val="Akapitzlist"/>
        <w:numPr>
          <w:ilvl w:val="0"/>
          <w:numId w:val="14"/>
        </w:numPr>
        <w:spacing w:after="0" w:line="360" w:lineRule="auto"/>
        <w:jc w:val="both"/>
        <w:rPr>
          <w:rFonts w:ascii="Times New Roman" w:hAnsi="Times New Roman" w:cs="Times New Roman"/>
          <w:sz w:val="24"/>
          <w:szCs w:val="24"/>
        </w:rPr>
      </w:pPr>
      <w:r w:rsidRPr="00741322">
        <w:rPr>
          <w:rFonts w:ascii="Times New Roman" w:hAnsi="Times New Roman" w:cs="Times New Roman"/>
          <w:sz w:val="24"/>
          <w:szCs w:val="24"/>
        </w:rPr>
        <w:t>Wykonawca zobowiązany jest do przyjmowania odpadów komunalnych dostarczonych</w:t>
      </w:r>
      <w:r w:rsidR="004676F0" w:rsidRPr="00741322">
        <w:rPr>
          <w:rFonts w:ascii="Times New Roman" w:hAnsi="Times New Roman" w:cs="Times New Roman"/>
          <w:sz w:val="24"/>
          <w:szCs w:val="24"/>
        </w:rPr>
        <w:t xml:space="preserve"> </w:t>
      </w:r>
      <w:r w:rsidRPr="00741322">
        <w:rPr>
          <w:rFonts w:ascii="Times New Roman" w:hAnsi="Times New Roman" w:cs="Times New Roman"/>
          <w:sz w:val="24"/>
          <w:szCs w:val="24"/>
        </w:rPr>
        <w:t xml:space="preserve">przez mieszkańców z nieruchomości zamieszkałych po okazaniu dokumentu potwierdzającego jego zamieszkanie na terenie Gminy </w:t>
      </w:r>
      <w:r w:rsidR="006926C3" w:rsidRPr="00741322">
        <w:rPr>
          <w:rFonts w:ascii="Times New Roman" w:hAnsi="Times New Roman" w:cs="Times New Roman"/>
          <w:sz w:val="24"/>
          <w:szCs w:val="24"/>
        </w:rPr>
        <w:t>Przykona</w:t>
      </w:r>
      <w:r w:rsidRPr="00741322">
        <w:rPr>
          <w:rFonts w:ascii="Times New Roman" w:hAnsi="Times New Roman" w:cs="Times New Roman"/>
          <w:sz w:val="24"/>
          <w:szCs w:val="24"/>
        </w:rPr>
        <w:t xml:space="preserve"> lub potwierdzenia dokonania opłat za</w:t>
      </w:r>
      <w:r w:rsidR="004676F0" w:rsidRPr="00741322">
        <w:rPr>
          <w:rFonts w:ascii="Times New Roman" w:hAnsi="Times New Roman" w:cs="Times New Roman"/>
          <w:sz w:val="24"/>
          <w:szCs w:val="24"/>
        </w:rPr>
        <w:t xml:space="preserve"> </w:t>
      </w:r>
      <w:r w:rsidRPr="00741322">
        <w:rPr>
          <w:rFonts w:ascii="Times New Roman" w:hAnsi="Times New Roman" w:cs="Times New Roman"/>
          <w:sz w:val="24"/>
          <w:szCs w:val="24"/>
        </w:rPr>
        <w:t>odbiór odpadów komunalnych.</w:t>
      </w:r>
    </w:p>
    <w:p w14:paraId="13BE5704" w14:textId="77777777" w:rsidR="00741322" w:rsidRDefault="006D5093" w:rsidP="004676F0">
      <w:pPr>
        <w:pStyle w:val="Akapitzlist"/>
        <w:numPr>
          <w:ilvl w:val="0"/>
          <w:numId w:val="14"/>
        </w:numPr>
        <w:spacing w:after="0" w:line="360" w:lineRule="auto"/>
        <w:jc w:val="both"/>
        <w:rPr>
          <w:rFonts w:ascii="Times New Roman" w:hAnsi="Times New Roman" w:cs="Times New Roman"/>
          <w:sz w:val="24"/>
          <w:szCs w:val="24"/>
        </w:rPr>
      </w:pPr>
      <w:r w:rsidRPr="00741322">
        <w:rPr>
          <w:rFonts w:ascii="Times New Roman" w:hAnsi="Times New Roman" w:cs="Times New Roman"/>
          <w:sz w:val="24"/>
          <w:szCs w:val="24"/>
        </w:rPr>
        <w:t xml:space="preserve"> Wykonawca musi zważyć ilości przyjętych poszczególnych frakcji odpadów i odnotować</w:t>
      </w:r>
      <w:r w:rsidR="004833F3" w:rsidRPr="00741322">
        <w:rPr>
          <w:rFonts w:ascii="Times New Roman" w:hAnsi="Times New Roman" w:cs="Times New Roman"/>
          <w:sz w:val="24"/>
          <w:szCs w:val="24"/>
        </w:rPr>
        <w:t xml:space="preserve"> </w:t>
      </w:r>
      <w:r w:rsidRPr="00741322">
        <w:rPr>
          <w:rFonts w:ascii="Times New Roman" w:hAnsi="Times New Roman" w:cs="Times New Roman"/>
          <w:sz w:val="24"/>
          <w:szCs w:val="24"/>
        </w:rPr>
        <w:t>ich ilość w rejestrze przyjmowanych odpadów w PSZOK od mieszkańców</w:t>
      </w:r>
      <w:r w:rsidR="00DB08CC" w:rsidRPr="00741322">
        <w:rPr>
          <w:rFonts w:ascii="Times New Roman" w:hAnsi="Times New Roman" w:cs="Times New Roman"/>
          <w:sz w:val="24"/>
          <w:szCs w:val="24"/>
        </w:rPr>
        <w:t>.</w:t>
      </w:r>
    </w:p>
    <w:p w14:paraId="081CE2D6" w14:textId="77777777" w:rsidR="00741322" w:rsidRDefault="006D5093" w:rsidP="004676F0">
      <w:pPr>
        <w:pStyle w:val="Akapitzlist"/>
        <w:numPr>
          <w:ilvl w:val="0"/>
          <w:numId w:val="14"/>
        </w:numPr>
        <w:spacing w:after="0" w:line="360" w:lineRule="auto"/>
        <w:jc w:val="both"/>
        <w:rPr>
          <w:rFonts w:ascii="Times New Roman" w:hAnsi="Times New Roman" w:cs="Times New Roman"/>
          <w:sz w:val="24"/>
          <w:szCs w:val="24"/>
        </w:rPr>
      </w:pPr>
      <w:r w:rsidRPr="00741322">
        <w:rPr>
          <w:rFonts w:ascii="Times New Roman" w:hAnsi="Times New Roman" w:cs="Times New Roman"/>
          <w:sz w:val="24"/>
          <w:szCs w:val="24"/>
        </w:rPr>
        <w:t>Wykonawca musi prowadzić w formie elektronicznej lub papierowej rejestr ilości i rodzaju</w:t>
      </w:r>
      <w:r w:rsidR="004833F3" w:rsidRPr="00741322">
        <w:rPr>
          <w:rFonts w:ascii="Times New Roman" w:hAnsi="Times New Roman" w:cs="Times New Roman"/>
          <w:sz w:val="24"/>
          <w:szCs w:val="24"/>
        </w:rPr>
        <w:t xml:space="preserve"> </w:t>
      </w:r>
      <w:r w:rsidRPr="00741322">
        <w:rPr>
          <w:rFonts w:ascii="Times New Roman" w:hAnsi="Times New Roman" w:cs="Times New Roman"/>
          <w:sz w:val="24"/>
          <w:szCs w:val="24"/>
        </w:rPr>
        <w:t>przyjmowanych odpadów, zawierający co najmniej informacje o rodzaju, kodzie, masie</w:t>
      </w:r>
      <w:r w:rsidR="004833F3" w:rsidRPr="00741322">
        <w:rPr>
          <w:rFonts w:ascii="Times New Roman" w:hAnsi="Times New Roman" w:cs="Times New Roman"/>
          <w:sz w:val="24"/>
          <w:szCs w:val="24"/>
        </w:rPr>
        <w:t xml:space="preserve"> </w:t>
      </w:r>
      <w:r w:rsidRPr="00741322">
        <w:rPr>
          <w:rFonts w:ascii="Times New Roman" w:hAnsi="Times New Roman" w:cs="Times New Roman"/>
          <w:sz w:val="24"/>
          <w:szCs w:val="24"/>
        </w:rPr>
        <w:t>odpadu i adresie nieruchomości z której oddawane są odpady .</w:t>
      </w:r>
    </w:p>
    <w:p w14:paraId="5736EFED" w14:textId="77777777" w:rsidR="00741322" w:rsidRDefault="006D5093" w:rsidP="00741322">
      <w:pPr>
        <w:pStyle w:val="Akapitzlist"/>
        <w:numPr>
          <w:ilvl w:val="0"/>
          <w:numId w:val="14"/>
        </w:numPr>
        <w:spacing w:after="0" w:line="360" w:lineRule="auto"/>
        <w:jc w:val="both"/>
        <w:rPr>
          <w:rFonts w:ascii="Times New Roman" w:hAnsi="Times New Roman" w:cs="Times New Roman"/>
          <w:sz w:val="24"/>
          <w:szCs w:val="24"/>
        </w:rPr>
      </w:pPr>
      <w:r w:rsidRPr="00741322">
        <w:rPr>
          <w:rFonts w:ascii="Times New Roman" w:hAnsi="Times New Roman" w:cs="Times New Roman"/>
          <w:sz w:val="24"/>
          <w:szCs w:val="24"/>
        </w:rPr>
        <w:t>Wykonawca zobowiązany jest do wydania w formie papierowej mieszkańcom nieruchomości zamieszkałych przekazującym odpady do PSZOK, potwierdzeń przyjęcia odpadów</w:t>
      </w:r>
      <w:r w:rsidR="004833F3" w:rsidRPr="00741322">
        <w:rPr>
          <w:rFonts w:ascii="Times New Roman" w:hAnsi="Times New Roman" w:cs="Times New Roman"/>
          <w:sz w:val="24"/>
          <w:szCs w:val="24"/>
        </w:rPr>
        <w:t xml:space="preserve"> </w:t>
      </w:r>
      <w:r w:rsidRPr="00741322">
        <w:rPr>
          <w:rFonts w:ascii="Times New Roman" w:hAnsi="Times New Roman" w:cs="Times New Roman"/>
          <w:sz w:val="24"/>
          <w:szCs w:val="24"/>
        </w:rPr>
        <w:t>zwierających datę ich dostarczenia wraz ze wskazaniem osoby, która dostarczyła do</w:t>
      </w:r>
      <w:r w:rsidR="004833F3" w:rsidRPr="00741322">
        <w:rPr>
          <w:rFonts w:ascii="Times New Roman" w:hAnsi="Times New Roman" w:cs="Times New Roman"/>
          <w:sz w:val="24"/>
          <w:szCs w:val="24"/>
        </w:rPr>
        <w:t xml:space="preserve"> </w:t>
      </w:r>
      <w:r w:rsidRPr="00741322">
        <w:rPr>
          <w:rFonts w:ascii="Times New Roman" w:hAnsi="Times New Roman" w:cs="Times New Roman"/>
          <w:sz w:val="24"/>
          <w:szCs w:val="24"/>
        </w:rPr>
        <w:t>Punktu odpady oraz ich kodów i ilości.</w:t>
      </w:r>
    </w:p>
    <w:p w14:paraId="719F3C2C" w14:textId="77777777" w:rsidR="00741322" w:rsidRPr="000403C3" w:rsidRDefault="00A96912" w:rsidP="00741322">
      <w:pPr>
        <w:pStyle w:val="Akapitzlist"/>
        <w:numPr>
          <w:ilvl w:val="0"/>
          <w:numId w:val="14"/>
        </w:numPr>
        <w:spacing w:after="0" w:line="360" w:lineRule="auto"/>
        <w:jc w:val="both"/>
        <w:rPr>
          <w:rFonts w:ascii="Times New Roman" w:hAnsi="Times New Roman" w:cs="Times New Roman"/>
          <w:sz w:val="24"/>
          <w:szCs w:val="24"/>
        </w:rPr>
      </w:pPr>
      <w:r w:rsidRPr="000403C3">
        <w:rPr>
          <w:rFonts w:ascii="Times New Roman" w:hAnsi="Times New Roman" w:cs="Times New Roman"/>
          <w:sz w:val="24"/>
          <w:szCs w:val="24"/>
        </w:rPr>
        <w:lastRenderedPageBreak/>
        <w:t>Wykonawca przekaż</w:t>
      </w:r>
      <w:r w:rsidR="00803731" w:rsidRPr="000403C3">
        <w:rPr>
          <w:rFonts w:ascii="Times New Roman" w:hAnsi="Times New Roman" w:cs="Times New Roman"/>
          <w:sz w:val="24"/>
          <w:szCs w:val="24"/>
        </w:rPr>
        <w:t>e</w:t>
      </w:r>
      <w:r w:rsidR="00741322" w:rsidRPr="000403C3">
        <w:rPr>
          <w:rFonts w:ascii="Times New Roman" w:hAnsi="Times New Roman" w:cs="Times New Roman"/>
          <w:sz w:val="24"/>
          <w:szCs w:val="24"/>
        </w:rPr>
        <w:t xml:space="preserve"> Zamawiającemu w terminie do 10 - go dnia miesiąca następującego po miesiącu, którego usługa dotyczy miesięcznych zestawień zawierających:</w:t>
      </w:r>
    </w:p>
    <w:p w14:paraId="04D46577" w14:textId="77777777" w:rsidR="00741322" w:rsidRPr="000403C3" w:rsidRDefault="00741322" w:rsidP="00803731">
      <w:pPr>
        <w:spacing w:after="0" w:line="360" w:lineRule="auto"/>
        <w:ind w:left="709"/>
        <w:jc w:val="both"/>
        <w:rPr>
          <w:rFonts w:ascii="Times New Roman" w:hAnsi="Times New Roman" w:cs="Times New Roman"/>
          <w:sz w:val="24"/>
          <w:szCs w:val="24"/>
        </w:rPr>
      </w:pPr>
      <w:r w:rsidRPr="000403C3">
        <w:rPr>
          <w:rFonts w:ascii="Times New Roman" w:hAnsi="Times New Roman" w:cs="Times New Roman"/>
          <w:sz w:val="24"/>
          <w:szCs w:val="24"/>
        </w:rPr>
        <w:t>- ilość i rodzaj odpadów przyjętych przez PSZOK,</w:t>
      </w:r>
    </w:p>
    <w:p w14:paraId="634534E9" w14:textId="77777777" w:rsidR="00741322" w:rsidRPr="000403C3" w:rsidRDefault="00741322" w:rsidP="00803731">
      <w:pPr>
        <w:spacing w:after="0" w:line="360" w:lineRule="auto"/>
        <w:ind w:left="709"/>
        <w:jc w:val="both"/>
        <w:rPr>
          <w:rFonts w:ascii="Times New Roman" w:hAnsi="Times New Roman" w:cs="Times New Roman"/>
          <w:sz w:val="24"/>
          <w:szCs w:val="24"/>
        </w:rPr>
      </w:pPr>
      <w:r w:rsidRPr="000403C3">
        <w:rPr>
          <w:rFonts w:ascii="Times New Roman" w:hAnsi="Times New Roman" w:cs="Times New Roman"/>
          <w:sz w:val="24"/>
          <w:szCs w:val="24"/>
        </w:rPr>
        <w:t>- liczbę mieszkańców, którzy w danym okresie oddali odpady,</w:t>
      </w:r>
    </w:p>
    <w:p w14:paraId="710BAEB3" w14:textId="77777777" w:rsidR="00741322" w:rsidRPr="000403C3" w:rsidRDefault="00741322" w:rsidP="00803731">
      <w:pPr>
        <w:spacing w:after="0" w:line="360" w:lineRule="auto"/>
        <w:ind w:left="709"/>
        <w:jc w:val="both"/>
        <w:rPr>
          <w:rFonts w:ascii="Times New Roman" w:hAnsi="Times New Roman" w:cs="Times New Roman"/>
          <w:sz w:val="24"/>
          <w:szCs w:val="24"/>
        </w:rPr>
      </w:pPr>
      <w:r w:rsidRPr="000403C3">
        <w:rPr>
          <w:rFonts w:ascii="Times New Roman" w:hAnsi="Times New Roman" w:cs="Times New Roman"/>
          <w:sz w:val="24"/>
          <w:szCs w:val="24"/>
        </w:rPr>
        <w:t>- karty przekazania odpadów,</w:t>
      </w:r>
    </w:p>
    <w:p w14:paraId="683A03FC" w14:textId="77777777" w:rsidR="00741322" w:rsidRPr="000403C3" w:rsidRDefault="00741322" w:rsidP="00803731">
      <w:pPr>
        <w:spacing w:after="0" w:line="360" w:lineRule="auto"/>
        <w:ind w:left="709"/>
        <w:jc w:val="both"/>
        <w:rPr>
          <w:rFonts w:ascii="Times New Roman" w:hAnsi="Times New Roman" w:cs="Times New Roman"/>
          <w:sz w:val="24"/>
          <w:szCs w:val="24"/>
        </w:rPr>
      </w:pPr>
      <w:r w:rsidRPr="000403C3">
        <w:rPr>
          <w:rFonts w:ascii="Times New Roman" w:hAnsi="Times New Roman" w:cs="Times New Roman"/>
          <w:sz w:val="24"/>
          <w:szCs w:val="24"/>
        </w:rPr>
        <w:t>- kopię kart ewidencji odpadów.</w:t>
      </w:r>
    </w:p>
    <w:p w14:paraId="14B7B73C" w14:textId="77777777" w:rsidR="00741322" w:rsidRDefault="00741322" w:rsidP="00803731">
      <w:pPr>
        <w:spacing w:after="0" w:line="360" w:lineRule="auto"/>
        <w:ind w:left="709"/>
        <w:jc w:val="both"/>
        <w:rPr>
          <w:rFonts w:ascii="Times New Roman" w:hAnsi="Times New Roman" w:cs="Times New Roman"/>
          <w:sz w:val="24"/>
          <w:szCs w:val="24"/>
        </w:rPr>
      </w:pPr>
      <w:r w:rsidRPr="00741322">
        <w:rPr>
          <w:rFonts w:ascii="Times New Roman" w:hAnsi="Times New Roman" w:cs="Times New Roman"/>
          <w:sz w:val="24"/>
          <w:szCs w:val="24"/>
        </w:rPr>
        <w:t>Powyższe dokumenty zaakceptowane przez Zmawiającego, będą podstawą do płatności dla Wykonawcy. Płatność za prowadzenie PSZOK będzie dokonywana w systemie miesięcznym.</w:t>
      </w:r>
    </w:p>
    <w:p w14:paraId="66FD46B8" w14:textId="77777777" w:rsidR="006926C3" w:rsidRPr="00741322" w:rsidRDefault="006926C3" w:rsidP="00741322">
      <w:pPr>
        <w:pStyle w:val="Akapitzlist"/>
        <w:numPr>
          <w:ilvl w:val="0"/>
          <w:numId w:val="14"/>
        </w:numPr>
        <w:spacing w:after="0" w:line="360" w:lineRule="auto"/>
        <w:jc w:val="both"/>
        <w:rPr>
          <w:rFonts w:ascii="Times New Roman" w:hAnsi="Times New Roman" w:cs="Times New Roman"/>
          <w:sz w:val="24"/>
          <w:szCs w:val="24"/>
        </w:rPr>
      </w:pPr>
      <w:r w:rsidRPr="00741322">
        <w:rPr>
          <w:rFonts w:ascii="Times New Roman" w:hAnsi="Times New Roman" w:cs="Times New Roman"/>
          <w:sz w:val="24"/>
          <w:szCs w:val="24"/>
        </w:rPr>
        <w:t xml:space="preserve">Dostarczanie Zamawiającemu </w:t>
      </w:r>
      <w:r w:rsidR="00742CD9" w:rsidRPr="00741322">
        <w:rPr>
          <w:rFonts w:ascii="Times New Roman" w:hAnsi="Times New Roman" w:cs="Times New Roman"/>
          <w:sz w:val="24"/>
          <w:szCs w:val="24"/>
        </w:rPr>
        <w:t xml:space="preserve">rocznego </w:t>
      </w:r>
      <w:r w:rsidRPr="00741322">
        <w:rPr>
          <w:rFonts w:ascii="Times New Roman" w:hAnsi="Times New Roman" w:cs="Times New Roman"/>
          <w:sz w:val="24"/>
          <w:szCs w:val="24"/>
        </w:rPr>
        <w:t>sprawozdania z ilości odebranych i poddanych unieszkodliwieniu odpadów, zgodnie z zapisami ustawy o utrzymaniu czystości i porządku w gminach.</w:t>
      </w:r>
    </w:p>
    <w:p w14:paraId="1D8EFD74" w14:textId="77777777" w:rsidR="006D5093" w:rsidRPr="006D5093" w:rsidRDefault="006D5093" w:rsidP="004676F0">
      <w:pPr>
        <w:spacing w:after="0" w:line="360" w:lineRule="auto"/>
        <w:jc w:val="both"/>
        <w:rPr>
          <w:rFonts w:ascii="Times New Roman" w:hAnsi="Times New Roman" w:cs="Times New Roman"/>
          <w:sz w:val="24"/>
          <w:szCs w:val="24"/>
        </w:rPr>
      </w:pPr>
      <w:r w:rsidRPr="006D5093">
        <w:rPr>
          <w:rFonts w:ascii="Times New Roman" w:hAnsi="Times New Roman" w:cs="Times New Roman"/>
          <w:sz w:val="24"/>
          <w:szCs w:val="24"/>
        </w:rPr>
        <w:t>4. OBOWIĄZKI WYKONAWCY PRZED ROZPOCZĘCIEM I W TRAKCIE</w:t>
      </w:r>
      <w:r w:rsidR="004833F3">
        <w:rPr>
          <w:rFonts w:ascii="Times New Roman" w:hAnsi="Times New Roman" w:cs="Times New Roman"/>
          <w:sz w:val="24"/>
          <w:szCs w:val="24"/>
        </w:rPr>
        <w:t xml:space="preserve"> </w:t>
      </w:r>
      <w:r w:rsidRPr="006D5093">
        <w:rPr>
          <w:rFonts w:ascii="Times New Roman" w:hAnsi="Times New Roman" w:cs="Times New Roman"/>
          <w:sz w:val="24"/>
          <w:szCs w:val="24"/>
        </w:rPr>
        <w:t>REALIZACJI ZAMÓWIENIA:</w:t>
      </w:r>
    </w:p>
    <w:p w14:paraId="119E013E" w14:textId="77777777" w:rsidR="00D0523B" w:rsidRDefault="00D0523B" w:rsidP="00D0523B">
      <w:pPr>
        <w:pStyle w:val="Akapitzlist"/>
        <w:numPr>
          <w:ilvl w:val="0"/>
          <w:numId w:val="10"/>
        </w:numPr>
        <w:spacing w:after="0" w:line="360" w:lineRule="auto"/>
        <w:jc w:val="both"/>
        <w:rPr>
          <w:rFonts w:ascii="Times New Roman" w:hAnsi="Times New Roman" w:cs="Times New Roman"/>
          <w:sz w:val="24"/>
          <w:szCs w:val="24"/>
        </w:rPr>
      </w:pPr>
      <w:r w:rsidRPr="00D0523B">
        <w:rPr>
          <w:rFonts w:ascii="Times New Roman" w:hAnsi="Times New Roman" w:cs="Times New Roman"/>
          <w:sz w:val="24"/>
          <w:szCs w:val="24"/>
        </w:rPr>
        <w:t>Wykonywanie przedmiotu zamówienia zgodnie z obowiązującymi przepisami; w tym: ustawą prawo ochrony środowiska,</w:t>
      </w:r>
      <w:r w:rsidR="000B7EC6">
        <w:rPr>
          <w:rFonts w:ascii="Times New Roman" w:hAnsi="Times New Roman" w:cs="Times New Roman"/>
          <w:sz w:val="24"/>
          <w:szCs w:val="24"/>
        </w:rPr>
        <w:t xml:space="preserve"> ustawą o odpadach oraz ustawą </w:t>
      </w:r>
      <w:r w:rsidRPr="00D0523B">
        <w:rPr>
          <w:rFonts w:ascii="Times New Roman" w:hAnsi="Times New Roman" w:cs="Times New Roman"/>
          <w:sz w:val="24"/>
          <w:szCs w:val="24"/>
        </w:rPr>
        <w:t>o utrzymaniu czystości i porządku w gminach.</w:t>
      </w:r>
    </w:p>
    <w:p w14:paraId="75A2608A" w14:textId="77777777" w:rsidR="000B7EC6" w:rsidRDefault="000B7EC6" w:rsidP="000B7EC6">
      <w:pPr>
        <w:pStyle w:val="Akapitzlist"/>
        <w:numPr>
          <w:ilvl w:val="0"/>
          <w:numId w:val="10"/>
        </w:numPr>
        <w:spacing w:after="0" w:line="360" w:lineRule="auto"/>
        <w:jc w:val="both"/>
        <w:rPr>
          <w:rFonts w:ascii="Times New Roman" w:hAnsi="Times New Roman" w:cs="Times New Roman"/>
          <w:sz w:val="24"/>
          <w:szCs w:val="24"/>
        </w:rPr>
      </w:pPr>
      <w:r w:rsidRPr="000B7EC6">
        <w:rPr>
          <w:rFonts w:ascii="Times New Roman" w:hAnsi="Times New Roman" w:cs="Times New Roman"/>
          <w:sz w:val="24"/>
          <w:szCs w:val="24"/>
        </w:rPr>
        <w:t xml:space="preserve">Wykonywanie przedmiotu zamówienia zgodnie z aktami prawa miejscowego, w tym Regulaminem utrzymania czystości i porządku na terenie Gminy </w:t>
      </w:r>
      <w:r>
        <w:rPr>
          <w:rFonts w:ascii="Times New Roman" w:hAnsi="Times New Roman" w:cs="Times New Roman"/>
          <w:sz w:val="24"/>
          <w:szCs w:val="24"/>
        </w:rPr>
        <w:t>Przykona.</w:t>
      </w:r>
    </w:p>
    <w:p w14:paraId="715E9719" w14:textId="77777777" w:rsidR="000B7EC6" w:rsidRPr="00B25DDF" w:rsidRDefault="000B7EC6" w:rsidP="00B25DDF">
      <w:pPr>
        <w:pStyle w:val="Akapitzlist"/>
        <w:numPr>
          <w:ilvl w:val="0"/>
          <w:numId w:val="10"/>
        </w:numPr>
        <w:spacing w:after="0" w:line="360" w:lineRule="auto"/>
        <w:jc w:val="both"/>
        <w:rPr>
          <w:rFonts w:ascii="Times New Roman" w:hAnsi="Times New Roman" w:cs="Times New Roman"/>
          <w:sz w:val="24"/>
          <w:szCs w:val="24"/>
        </w:rPr>
      </w:pPr>
      <w:r w:rsidRPr="000B7EC6">
        <w:rPr>
          <w:rFonts w:ascii="Times New Roman" w:hAnsi="Times New Roman" w:cs="Times New Roman"/>
          <w:sz w:val="24"/>
          <w:szCs w:val="24"/>
        </w:rPr>
        <w:t xml:space="preserve">Wykonawca zobowiązuje się do posiadania niezbędnych wpisów do rejestrów </w:t>
      </w:r>
      <w:r w:rsidR="00B25DDF">
        <w:rPr>
          <w:rFonts w:ascii="Times New Roman" w:hAnsi="Times New Roman" w:cs="Times New Roman"/>
          <w:sz w:val="24"/>
          <w:szCs w:val="24"/>
        </w:rPr>
        <w:br/>
      </w:r>
      <w:r w:rsidRPr="000B7EC6">
        <w:rPr>
          <w:rFonts w:ascii="Times New Roman" w:hAnsi="Times New Roman" w:cs="Times New Roman"/>
          <w:sz w:val="24"/>
          <w:szCs w:val="24"/>
        </w:rPr>
        <w:t xml:space="preserve">i zezwoleń w celu realizacji zamówienia przez cały okres obowiązywania umowy.  </w:t>
      </w:r>
      <w:r w:rsidR="00B25DDF">
        <w:rPr>
          <w:rFonts w:ascii="Times New Roman" w:hAnsi="Times New Roman" w:cs="Times New Roman"/>
          <w:sz w:val="24"/>
          <w:szCs w:val="24"/>
        </w:rPr>
        <w:br/>
      </w:r>
      <w:r w:rsidRPr="000B7EC6">
        <w:rPr>
          <w:rFonts w:ascii="Times New Roman" w:hAnsi="Times New Roman" w:cs="Times New Roman"/>
          <w:sz w:val="24"/>
          <w:szCs w:val="24"/>
        </w:rPr>
        <w:t>W przypadku, gdy wpisy do rejestrów lub zezwoleń tracą moc obowiązującą, Wykonawca obowiązany jest do uzyskania nowych wpisów lub zezwoleń oraz przekazania kopii tych dokumentów Zamawiającemu najpóźniej w następnym dniu roboczym po dniu utracenia mocy obowiązującej.</w:t>
      </w:r>
    </w:p>
    <w:p w14:paraId="54D79BC8" w14:textId="77777777" w:rsidR="000B7EC6" w:rsidRDefault="006D5093" w:rsidP="004676F0">
      <w:pPr>
        <w:pStyle w:val="Akapitzlist"/>
        <w:numPr>
          <w:ilvl w:val="0"/>
          <w:numId w:val="10"/>
        </w:numPr>
        <w:spacing w:after="0" w:line="360" w:lineRule="auto"/>
        <w:jc w:val="both"/>
        <w:rPr>
          <w:rFonts w:ascii="Times New Roman" w:hAnsi="Times New Roman" w:cs="Times New Roman"/>
          <w:sz w:val="24"/>
          <w:szCs w:val="24"/>
        </w:rPr>
      </w:pPr>
      <w:r w:rsidRPr="00D0523B">
        <w:rPr>
          <w:rFonts w:ascii="Times New Roman" w:hAnsi="Times New Roman" w:cs="Times New Roman"/>
          <w:sz w:val="24"/>
          <w:szCs w:val="24"/>
        </w:rPr>
        <w:t>Wykonawca przez cały okres realizacji umowy zobowiązany jest do odbioru</w:t>
      </w:r>
      <w:r w:rsidR="004833F3" w:rsidRPr="00D0523B">
        <w:rPr>
          <w:rFonts w:ascii="Times New Roman" w:hAnsi="Times New Roman" w:cs="Times New Roman"/>
          <w:sz w:val="24"/>
          <w:szCs w:val="24"/>
        </w:rPr>
        <w:t xml:space="preserve"> </w:t>
      </w:r>
      <w:r w:rsidR="004833F3" w:rsidRPr="00D0523B">
        <w:rPr>
          <w:rFonts w:ascii="Times New Roman" w:hAnsi="Times New Roman" w:cs="Times New Roman"/>
          <w:sz w:val="24"/>
          <w:szCs w:val="24"/>
        </w:rPr>
        <w:br/>
      </w:r>
      <w:r w:rsidRPr="00D0523B">
        <w:rPr>
          <w:rFonts w:ascii="Times New Roman" w:hAnsi="Times New Roman" w:cs="Times New Roman"/>
          <w:sz w:val="24"/>
          <w:szCs w:val="24"/>
        </w:rPr>
        <w:t xml:space="preserve">i zagospodarowania odpadów komunalnych dostarczonych do PSZOK-u wyłącznie </w:t>
      </w:r>
      <w:r w:rsidR="004833F3" w:rsidRPr="00D0523B">
        <w:rPr>
          <w:rFonts w:ascii="Times New Roman" w:hAnsi="Times New Roman" w:cs="Times New Roman"/>
          <w:sz w:val="24"/>
          <w:szCs w:val="24"/>
        </w:rPr>
        <w:br/>
      </w:r>
      <w:r w:rsidRPr="00D0523B">
        <w:rPr>
          <w:rFonts w:ascii="Times New Roman" w:hAnsi="Times New Roman" w:cs="Times New Roman"/>
          <w:sz w:val="24"/>
          <w:szCs w:val="24"/>
        </w:rPr>
        <w:t>od</w:t>
      </w:r>
      <w:r w:rsidR="004833F3" w:rsidRPr="00D0523B">
        <w:rPr>
          <w:rFonts w:ascii="Times New Roman" w:hAnsi="Times New Roman" w:cs="Times New Roman"/>
          <w:sz w:val="24"/>
          <w:szCs w:val="24"/>
        </w:rPr>
        <w:t xml:space="preserve"> </w:t>
      </w:r>
      <w:r w:rsidRPr="00D0523B">
        <w:rPr>
          <w:rFonts w:ascii="Times New Roman" w:hAnsi="Times New Roman" w:cs="Times New Roman"/>
          <w:sz w:val="24"/>
          <w:szCs w:val="24"/>
        </w:rPr>
        <w:t xml:space="preserve">właścicieli nieruchomości zamieszkałych na terenie gminy </w:t>
      </w:r>
      <w:r w:rsidR="004833F3" w:rsidRPr="00D0523B">
        <w:rPr>
          <w:rFonts w:ascii="Times New Roman" w:hAnsi="Times New Roman" w:cs="Times New Roman"/>
          <w:sz w:val="24"/>
          <w:szCs w:val="24"/>
        </w:rPr>
        <w:t>Przykona</w:t>
      </w:r>
      <w:r w:rsidRPr="00D0523B">
        <w:rPr>
          <w:rFonts w:ascii="Times New Roman" w:hAnsi="Times New Roman" w:cs="Times New Roman"/>
          <w:sz w:val="24"/>
          <w:szCs w:val="24"/>
        </w:rPr>
        <w:t>.</w:t>
      </w:r>
    </w:p>
    <w:p w14:paraId="6E8031AD" w14:textId="77777777" w:rsidR="00B25DDF" w:rsidRPr="000E65F0" w:rsidRDefault="006D5093" w:rsidP="004676F0">
      <w:pPr>
        <w:pStyle w:val="Akapitzlist"/>
        <w:numPr>
          <w:ilvl w:val="0"/>
          <w:numId w:val="10"/>
        </w:numPr>
        <w:spacing w:after="0" w:line="360" w:lineRule="auto"/>
        <w:jc w:val="both"/>
        <w:rPr>
          <w:rFonts w:ascii="Times New Roman" w:hAnsi="Times New Roman" w:cs="Times New Roman"/>
          <w:sz w:val="24"/>
          <w:szCs w:val="24"/>
        </w:rPr>
      </w:pPr>
      <w:r w:rsidRPr="000E65F0">
        <w:rPr>
          <w:rFonts w:ascii="Times New Roman" w:hAnsi="Times New Roman" w:cs="Times New Roman"/>
          <w:sz w:val="24"/>
          <w:szCs w:val="24"/>
        </w:rPr>
        <w:t>Odpady dostarczone do Punktu Selektywnej Zbiórki Odpadów Komunalnych (PSZOK) przez</w:t>
      </w:r>
      <w:r w:rsidR="004833F3" w:rsidRPr="000E65F0">
        <w:rPr>
          <w:rFonts w:ascii="Times New Roman" w:hAnsi="Times New Roman" w:cs="Times New Roman"/>
          <w:sz w:val="24"/>
          <w:szCs w:val="24"/>
        </w:rPr>
        <w:t xml:space="preserve"> </w:t>
      </w:r>
      <w:r w:rsidRPr="000E65F0">
        <w:rPr>
          <w:rFonts w:ascii="Times New Roman" w:hAnsi="Times New Roman" w:cs="Times New Roman"/>
          <w:sz w:val="24"/>
          <w:szCs w:val="24"/>
        </w:rPr>
        <w:t xml:space="preserve">mieszkańców gminy </w:t>
      </w:r>
      <w:r w:rsidR="004833F3" w:rsidRPr="000E65F0">
        <w:rPr>
          <w:rFonts w:ascii="Times New Roman" w:hAnsi="Times New Roman" w:cs="Times New Roman"/>
          <w:sz w:val="24"/>
          <w:szCs w:val="24"/>
        </w:rPr>
        <w:t>Przykona</w:t>
      </w:r>
      <w:r w:rsidRPr="000E65F0">
        <w:rPr>
          <w:rFonts w:ascii="Times New Roman" w:hAnsi="Times New Roman" w:cs="Times New Roman"/>
          <w:sz w:val="24"/>
          <w:szCs w:val="24"/>
        </w:rPr>
        <w:t>, wykonawca zobowiązany jest zagospodarować (poddać</w:t>
      </w:r>
      <w:r w:rsidR="004833F3" w:rsidRPr="000E65F0">
        <w:rPr>
          <w:rFonts w:ascii="Times New Roman" w:hAnsi="Times New Roman" w:cs="Times New Roman"/>
          <w:sz w:val="24"/>
          <w:szCs w:val="24"/>
        </w:rPr>
        <w:t xml:space="preserve"> </w:t>
      </w:r>
      <w:r w:rsidRPr="000E65F0">
        <w:rPr>
          <w:rFonts w:ascii="Times New Roman" w:hAnsi="Times New Roman" w:cs="Times New Roman"/>
          <w:sz w:val="24"/>
          <w:szCs w:val="24"/>
        </w:rPr>
        <w:t>odzyskowi lub unieszkodliwieniu) zgodnie z obowiązującymi przepisami prawa, w tym</w:t>
      </w:r>
      <w:r w:rsidR="004833F3" w:rsidRPr="000E65F0">
        <w:rPr>
          <w:rFonts w:ascii="Times New Roman" w:hAnsi="Times New Roman" w:cs="Times New Roman"/>
          <w:sz w:val="24"/>
          <w:szCs w:val="24"/>
        </w:rPr>
        <w:t xml:space="preserve"> </w:t>
      </w:r>
      <w:r w:rsidRPr="000E65F0">
        <w:rPr>
          <w:rFonts w:ascii="Times New Roman" w:hAnsi="Times New Roman" w:cs="Times New Roman"/>
          <w:sz w:val="24"/>
          <w:szCs w:val="24"/>
        </w:rPr>
        <w:t>selektywnie zebrane odpady komunalne, należy przekazywać bezpośrednio lub za</w:t>
      </w:r>
      <w:r w:rsidR="004833F3" w:rsidRPr="000E65F0">
        <w:rPr>
          <w:rFonts w:ascii="Times New Roman" w:hAnsi="Times New Roman" w:cs="Times New Roman"/>
          <w:sz w:val="24"/>
          <w:szCs w:val="24"/>
        </w:rPr>
        <w:t xml:space="preserve"> </w:t>
      </w:r>
      <w:r w:rsidRPr="000E65F0">
        <w:rPr>
          <w:rFonts w:ascii="Times New Roman" w:hAnsi="Times New Roman" w:cs="Times New Roman"/>
          <w:sz w:val="24"/>
          <w:szCs w:val="24"/>
        </w:rPr>
        <w:t xml:space="preserve">pośrednictwem innego zbierającego odpady do instalacji odzysku </w:t>
      </w:r>
      <w:r w:rsidRPr="000E65F0">
        <w:rPr>
          <w:rFonts w:ascii="Times New Roman" w:hAnsi="Times New Roman" w:cs="Times New Roman"/>
          <w:sz w:val="24"/>
          <w:szCs w:val="24"/>
        </w:rPr>
        <w:lastRenderedPageBreak/>
        <w:t>lub unieszkodliwiania</w:t>
      </w:r>
      <w:r w:rsidR="004833F3" w:rsidRPr="000E65F0">
        <w:rPr>
          <w:rFonts w:ascii="Times New Roman" w:hAnsi="Times New Roman" w:cs="Times New Roman"/>
          <w:sz w:val="24"/>
          <w:szCs w:val="24"/>
        </w:rPr>
        <w:t xml:space="preserve"> </w:t>
      </w:r>
      <w:r w:rsidRPr="000E65F0">
        <w:rPr>
          <w:rFonts w:ascii="Times New Roman" w:hAnsi="Times New Roman" w:cs="Times New Roman"/>
          <w:sz w:val="24"/>
          <w:szCs w:val="24"/>
        </w:rPr>
        <w:t>odpadów, zgodnie z hierarchią sposobów postępowania z odpadami, o której mowa w art. 17</w:t>
      </w:r>
      <w:r w:rsidR="004833F3" w:rsidRPr="000E65F0">
        <w:rPr>
          <w:rFonts w:ascii="Times New Roman" w:hAnsi="Times New Roman" w:cs="Times New Roman"/>
          <w:sz w:val="24"/>
          <w:szCs w:val="24"/>
        </w:rPr>
        <w:t xml:space="preserve"> </w:t>
      </w:r>
      <w:r w:rsidRPr="000E65F0">
        <w:rPr>
          <w:rFonts w:ascii="Times New Roman" w:hAnsi="Times New Roman" w:cs="Times New Roman"/>
          <w:sz w:val="24"/>
          <w:szCs w:val="24"/>
        </w:rPr>
        <w:t>ustawy z dnia 14 grudnia 2012 r. o odpadach.</w:t>
      </w:r>
    </w:p>
    <w:p w14:paraId="46FEBAE0" w14:textId="77777777" w:rsidR="00B25DDF" w:rsidRPr="000403C3" w:rsidRDefault="006D5093" w:rsidP="004676F0">
      <w:pPr>
        <w:pStyle w:val="Akapitzlist"/>
        <w:numPr>
          <w:ilvl w:val="0"/>
          <w:numId w:val="10"/>
        </w:numPr>
        <w:spacing w:after="0" w:line="360" w:lineRule="auto"/>
        <w:jc w:val="both"/>
        <w:rPr>
          <w:rFonts w:ascii="Times New Roman" w:hAnsi="Times New Roman" w:cs="Times New Roman"/>
          <w:sz w:val="24"/>
          <w:szCs w:val="24"/>
        </w:rPr>
      </w:pPr>
      <w:r w:rsidRPr="000E65F0">
        <w:rPr>
          <w:rFonts w:ascii="Times New Roman" w:hAnsi="Times New Roman" w:cs="Times New Roman"/>
          <w:sz w:val="24"/>
          <w:szCs w:val="24"/>
        </w:rPr>
        <w:t xml:space="preserve"> Wykonawca zgodnie z treścią art. </w:t>
      </w:r>
      <w:r w:rsidRPr="000403C3">
        <w:rPr>
          <w:rFonts w:ascii="Times New Roman" w:hAnsi="Times New Roman" w:cs="Times New Roman"/>
          <w:sz w:val="24"/>
          <w:szCs w:val="24"/>
        </w:rPr>
        <w:t>6d ust. 4 pkt 5 ustawy z dnia 13 września 1996 r.</w:t>
      </w:r>
      <w:r w:rsidR="004833F3" w:rsidRPr="000403C3">
        <w:rPr>
          <w:rFonts w:ascii="Times New Roman" w:hAnsi="Times New Roman" w:cs="Times New Roman"/>
          <w:sz w:val="24"/>
          <w:szCs w:val="24"/>
        </w:rPr>
        <w:t xml:space="preserve"> </w:t>
      </w:r>
      <w:r w:rsidRPr="000403C3">
        <w:rPr>
          <w:rFonts w:ascii="Times New Roman" w:hAnsi="Times New Roman" w:cs="Times New Roman"/>
          <w:sz w:val="24"/>
          <w:szCs w:val="24"/>
        </w:rPr>
        <w:t>o utrzymaniu czystości i porządku w gminach, zobowiązany jest do wskazania w ofercie</w:t>
      </w:r>
      <w:r w:rsidR="004833F3" w:rsidRPr="000403C3">
        <w:rPr>
          <w:rFonts w:ascii="Times New Roman" w:hAnsi="Times New Roman" w:cs="Times New Roman"/>
          <w:sz w:val="24"/>
          <w:szCs w:val="24"/>
        </w:rPr>
        <w:t xml:space="preserve"> </w:t>
      </w:r>
      <w:r w:rsidRPr="000403C3">
        <w:rPr>
          <w:rFonts w:ascii="Times New Roman" w:hAnsi="Times New Roman" w:cs="Times New Roman"/>
          <w:sz w:val="24"/>
          <w:szCs w:val="24"/>
        </w:rPr>
        <w:t>instalacji komunalnych, do których będzie przekazywał odpady komunalne dostarczone przez</w:t>
      </w:r>
      <w:r w:rsidR="00B25DDF" w:rsidRPr="000403C3">
        <w:rPr>
          <w:rFonts w:ascii="Times New Roman" w:hAnsi="Times New Roman" w:cs="Times New Roman"/>
          <w:sz w:val="24"/>
          <w:szCs w:val="24"/>
        </w:rPr>
        <w:t xml:space="preserve"> </w:t>
      </w:r>
      <w:r w:rsidRPr="000403C3">
        <w:rPr>
          <w:rFonts w:ascii="Times New Roman" w:hAnsi="Times New Roman" w:cs="Times New Roman"/>
          <w:sz w:val="24"/>
          <w:szCs w:val="24"/>
        </w:rPr>
        <w:t>mieszkańców do PSZOK-u. W przypadku niewielkich ilości odebranych odpadów selektywnie</w:t>
      </w:r>
      <w:r w:rsidR="004833F3" w:rsidRPr="000403C3">
        <w:rPr>
          <w:rFonts w:ascii="Times New Roman" w:hAnsi="Times New Roman" w:cs="Times New Roman"/>
          <w:sz w:val="24"/>
          <w:szCs w:val="24"/>
        </w:rPr>
        <w:t xml:space="preserve"> </w:t>
      </w:r>
      <w:r w:rsidRPr="000403C3">
        <w:rPr>
          <w:rFonts w:ascii="Times New Roman" w:hAnsi="Times New Roman" w:cs="Times New Roman"/>
          <w:sz w:val="24"/>
          <w:szCs w:val="24"/>
        </w:rPr>
        <w:t>zbieranych możliwe jest wskazanie podmiotu zbierającego te odpady.</w:t>
      </w:r>
    </w:p>
    <w:p w14:paraId="3553F51F" w14:textId="77777777" w:rsidR="00B25DDF" w:rsidRPr="000403C3" w:rsidRDefault="006D5093" w:rsidP="004676F0">
      <w:pPr>
        <w:pStyle w:val="Akapitzlist"/>
        <w:numPr>
          <w:ilvl w:val="0"/>
          <w:numId w:val="10"/>
        </w:numPr>
        <w:spacing w:after="0" w:line="360" w:lineRule="auto"/>
        <w:jc w:val="both"/>
        <w:rPr>
          <w:rFonts w:ascii="Times New Roman" w:hAnsi="Times New Roman" w:cs="Times New Roman"/>
          <w:sz w:val="24"/>
          <w:szCs w:val="24"/>
        </w:rPr>
      </w:pPr>
      <w:r w:rsidRPr="000403C3">
        <w:rPr>
          <w:rFonts w:ascii="Times New Roman" w:hAnsi="Times New Roman" w:cs="Times New Roman"/>
          <w:sz w:val="24"/>
          <w:szCs w:val="24"/>
        </w:rPr>
        <w:t>Wykonawca jest zobowiązany do utworzenia i obsługi Punktu Selektywnej Zbiórki Odpadów</w:t>
      </w:r>
      <w:r w:rsidR="004833F3" w:rsidRPr="000403C3">
        <w:rPr>
          <w:rFonts w:ascii="Times New Roman" w:hAnsi="Times New Roman" w:cs="Times New Roman"/>
          <w:sz w:val="24"/>
          <w:szCs w:val="24"/>
        </w:rPr>
        <w:t xml:space="preserve"> </w:t>
      </w:r>
      <w:r w:rsidRPr="000403C3">
        <w:rPr>
          <w:rFonts w:ascii="Times New Roman" w:hAnsi="Times New Roman" w:cs="Times New Roman"/>
          <w:sz w:val="24"/>
          <w:szCs w:val="24"/>
        </w:rPr>
        <w:t xml:space="preserve">Komunalnych zgodnie z wymogami określonymi w art. 25 ustawy z dnia </w:t>
      </w:r>
      <w:r w:rsidR="004833F3" w:rsidRPr="000403C3">
        <w:rPr>
          <w:rFonts w:ascii="Times New Roman" w:hAnsi="Times New Roman" w:cs="Times New Roman"/>
          <w:sz w:val="24"/>
          <w:szCs w:val="24"/>
        </w:rPr>
        <w:br/>
      </w:r>
      <w:r w:rsidRPr="000403C3">
        <w:rPr>
          <w:rFonts w:ascii="Times New Roman" w:hAnsi="Times New Roman" w:cs="Times New Roman"/>
          <w:sz w:val="24"/>
          <w:szCs w:val="24"/>
        </w:rPr>
        <w:t>14 grudnia 2012 r.</w:t>
      </w:r>
      <w:r w:rsidR="004833F3" w:rsidRPr="000403C3">
        <w:rPr>
          <w:rFonts w:ascii="Times New Roman" w:hAnsi="Times New Roman" w:cs="Times New Roman"/>
          <w:sz w:val="24"/>
          <w:szCs w:val="24"/>
        </w:rPr>
        <w:t xml:space="preserve"> </w:t>
      </w:r>
      <w:r w:rsidRPr="000403C3">
        <w:rPr>
          <w:rFonts w:ascii="Times New Roman" w:hAnsi="Times New Roman" w:cs="Times New Roman"/>
          <w:sz w:val="24"/>
          <w:szCs w:val="24"/>
        </w:rPr>
        <w:t>o odpadach, w tym w szczególności jest obowiązany do prowadzenia wizyjnego systemu kontroli</w:t>
      </w:r>
      <w:r w:rsidR="004833F3" w:rsidRPr="000403C3">
        <w:rPr>
          <w:rFonts w:ascii="Times New Roman" w:hAnsi="Times New Roman" w:cs="Times New Roman"/>
          <w:sz w:val="24"/>
          <w:szCs w:val="24"/>
        </w:rPr>
        <w:t xml:space="preserve"> </w:t>
      </w:r>
      <w:r w:rsidRPr="000403C3">
        <w:rPr>
          <w:rFonts w:ascii="Times New Roman" w:hAnsi="Times New Roman" w:cs="Times New Roman"/>
          <w:sz w:val="24"/>
          <w:szCs w:val="24"/>
        </w:rPr>
        <w:t>miejsca magazynowania lub składowania odpadów</w:t>
      </w:r>
      <w:r w:rsidR="00803731" w:rsidRPr="000403C3">
        <w:rPr>
          <w:rFonts w:ascii="Times New Roman" w:hAnsi="Times New Roman" w:cs="Times New Roman"/>
          <w:sz w:val="24"/>
          <w:szCs w:val="24"/>
        </w:rPr>
        <w:t xml:space="preserve"> </w:t>
      </w:r>
      <w:r w:rsidRPr="000403C3">
        <w:rPr>
          <w:rFonts w:ascii="Times New Roman" w:hAnsi="Times New Roman" w:cs="Times New Roman"/>
          <w:sz w:val="24"/>
          <w:szCs w:val="24"/>
        </w:rPr>
        <w:t>(na podstawie art. 25 ust. 6a ww. ustawy)</w:t>
      </w:r>
      <w:r w:rsidR="004833F3" w:rsidRPr="000403C3">
        <w:rPr>
          <w:rFonts w:ascii="Times New Roman" w:hAnsi="Times New Roman" w:cs="Times New Roman"/>
          <w:sz w:val="24"/>
          <w:szCs w:val="24"/>
        </w:rPr>
        <w:t xml:space="preserve"> </w:t>
      </w:r>
      <w:r w:rsidRPr="000403C3">
        <w:rPr>
          <w:rFonts w:ascii="Times New Roman" w:hAnsi="Times New Roman" w:cs="Times New Roman"/>
          <w:sz w:val="24"/>
          <w:szCs w:val="24"/>
        </w:rPr>
        <w:t>zgodnie z rozporządzeniem Ministra Środowiska z dnia 29 sierpnia 2019 r. w sprawie wizyjnego</w:t>
      </w:r>
      <w:r w:rsidR="004833F3" w:rsidRPr="000403C3">
        <w:rPr>
          <w:rFonts w:ascii="Times New Roman" w:hAnsi="Times New Roman" w:cs="Times New Roman"/>
          <w:sz w:val="24"/>
          <w:szCs w:val="24"/>
        </w:rPr>
        <w:t xml:space="preserve"> </w:t>
      </w:r>
      <w:r w:rsidRPr="000403C3">
        <w:rPr>
          <w:rFonts w:ascii="Times New Roman" w:hAnsi="Times New Roman" w:cs="Times New Roman"/>
          <w:sz w:val="24"/>
          <w:szCs w:val="24"/>
        </w:rPr>
        <w:t>systemu kontroli miejsca magazynowania lub składowania odpadów (Dz. U. z 2019 r., poz. 1755).</w:t>
      </w:r>
    </w:p>
    <w:p w14:paraId="70EF869E" w14:textId="77777777" w:rsidR="00E23A31" w:rsidRPr="000403C3" w:rsidRDefault="006D5093" w:rsidP="004676F0">
      <w:pPr>
        <w:pStyle w:val="Akapitzlist"/>
        <w:numPr>
          <w:ilvl w:val="0"/>
          <w:numId w:val="10"/>
        </w:numPr>
        <w:spacing w:after="0" w:line="360" w:lineRule="auto"/>
        <w:jc w:val="both"/>
        <w:rPr>
          <w:rFonts w:ascii="Times New Roman" w:hAnsi="Times New Roman" w:cs="Times New Roman"/>
          <w:sz w:val="24"/>
          <w:szCs w:val="24"/>
        </w:rPr>
      </w:pPr>
      <w:r w:rsidRPr="000403C3">
        <w:rPr>
          <w:rFonts w:ascii="Times New Roman" w:hAnsi="Times New Roman" w:cs="Times New Roman"/>
          <w:sz w:val="24"/>
          <w:szCs w:val="24"/>
        </w:rPr>
        <w:t>Wykonawca jest zobowiązany prowadzić magazynowanie odpadów zgodnie</w:t>
      </w:r>
      <w:r w:rsidR="00994DC1" w:rsidRPr="000403C3">
        <w:rPr>
          <w:rFonts w:ascii="Times New Roman" w:hAnsi="Times New Roman" w:cs="Times New Roman"/>
          <w:sz w:val="24"/>
          <w:szCs w:val="24"/>
        </w:rPr>
        <w:t xml:space="preserve"> </w:t>
      </w:r>
      <w:r w:rsidRPr="000403C3">
        <w:rPr>
          <w:rFonts w:ascii="Times New Roman" w:hAnsi="Times New Roman" w:cs="Times New Roman"/>
          <w:sz w:val="24"/>
          <w:szCs w:val="24"/>
        </w:rPr>
        <w:t>z Rozporządzeniem Ministra Klimatu z dnia 11 września 2020 r. w sprawie szczegółowych</w:t>
      </w:r>
      <w:r w:rsidR="00994DC1" w:rsidRPr="000403C3">
        <w:rPr>
          <w:rFonts w:ascii="Times New Roman" w:hAnsi="Times New Roman" w:cs="Times New Roman"/>
          <w:sz w:val="24"/>
          <w:szCs w:val="24"/>
        </w:rPr>
        <w:t xml:space="preserve"> </w:t>
      </w:r>
      <w:r w:rsidRPr="000403C3">
        <w:rPr>
          <w:rFonts w:ascii="Times New Roman" w:hAnsi="Times New Roman" w:cs="Times New Roman"/>
          <w:sz w:val="24"/>
          <w:szCs w:val="24"/>
        </w:rPr>
        <w:t>wymagań dla magazynowania odpadów (Dz. U. z 2020 r., poz. 1742)</w:t>
      </w:r>
      <w:r w:rsidR="00994DC1" w:rsidRPr="000403C3">
        <w:rPr>
          <w:rFonts w:ascii="Times New Roman" w:hAnsi="Times New Roman" w:cs="Times New Roman"/>
          <w:sz w:val="24"/>
          <w:szCs w:val="24"/>
        </w:rPr>
        <w:t>.</w:t>
      </w:r>
    </w:p>
    <w:p w14:paraId="300C4BDE" w14:textId="77777777" w:rsidR="006926C3" w:rsidRPr="00803731" w:rsidRDefault="006926C3" w:rsidP="00803731">
      <w:pPr>
        <w:spacing w:after="0" w:line="360" w:lineRule="auto"/>
        <w:ind w:left="360"/>
        <w:jc w:val="both"/>
        <w:rPr>
          <w:rFonts w:ascii="Times New Roman" w:hAnsi="Times New Roman" w:cs="Times New Roman"/>
          <w:sz w:val="24"/>
          <w:szCs w:val="24"/>
        </w:rPr>
      </w:pPr>
    </w:p>
    <w:sectPr w:rsidR="006926C3" w:rsidRPr="00803731" w:rsidSect="006E6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073"/>
    <w:multiLevelType w:val="hybridMultilevel"/>
    <w:tmpl w:val="F028E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56A8C"/>
    <w:multiLevelType w:val="hybridMultilevel"/>
    <w:tmpl w:val="7BA03C90"/>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 w15:restartNumberingAfterBreak="0">
    <w:nsid w:val="098E359C"/>
    <w:multiLevelType w:val="multilevel"/>
    <w:tmpl w:val="D8C499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DA2CDB"/>
    <w:multiLevelType w:val="hybridMultilevel"/>
    <w:tmpl w:val="375ADFA0"/>
    <w:lvl w:ilvl="0" w:tplc="4E9E670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4D37E0"/>
    <w:multiLevelType w:val="hybridMultilevel"/>
    <w:tmpl w:val="49C6A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8E3518"/>
    <w:multiLevelType w:val="hybridMultilevel"/>
    <w:tmpl w:val="43A2097A"/>
    <w:lvl w:ilvl="0" w:tplc="4E9E6700">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260F76"/>
    <w:multiLevelType w:val="hybridMultilevel"/>
    <w:tmpl w:val="93801D88"/>
    <w:lvl w:ilvl="0" w:tplc="4E9E670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741863"/>
    <w:multiLevelType w:val="hybridMultilevel"/>
    <w:tmpl w:val="75EE864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0784349"/>
    <w:multiLevelType w:val="hybridMultilevel"/>
    <w:tmpl w:val="ABD236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722EAD"/>
    <w:multiLevelType w:val="hybridMultilevel"/>
    <w:tmpl w:val="8984EC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AD3BFE"/>
    <w:multiLevelType w:val="hybridMultilevel"/>
    <w:tmpl w:val="924877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5B7710"/>
    <w:multiLevelType w:val="hybridMultilevel"/>
    <w:tmpl w:val="E56A9256"/>
    <w:lvl w:ilvl="0" w:tplc="0415000D">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2" w15:restartNumberingAfterBreak="0">
    <w:nsid w:val="63AE63EE"/>
    <w:multiLevelType w:val="hybridMultilevel"/>
    <w:tmpl w:val="FDA09E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1C0502"/>
    <w:multiLevelType w:val="hybridMultilevel"/>
    <w:tmpl w:val="A7AA9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AC0EBA"/>
    <w:multiLevelType w:val="hybridMultilevel"/>
    <w:tmpl w:val="656403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316124"/>
    <w:multiLevelType w:val="hybridMultilevel"/>
    <w:tmpl w:val="5A20EF3C"/>
    <w:lvl w:ilvl="0" w:tplc="4E9E670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99235206">
    <w:abstractNumId w:val="9"/>
  </w:num>
  <w:num w:numId="2" w16cid:durableId="1810783068">
    <w:abstractNumId w:val="15"/>
  </w:num>
  <w:num w:numId="3" w16cid:durableId="300110391">
    <w:abstractNumId w:val="0"/>
  </w:num>
  <w:num w:numId="4" w16cid:durableId="1538856665">
    <w:abstractNumId w:val="1"/>
  </w:num>
  <w:num w:numId="5" w16cid:durableId="926227523">
    <w:abstractNumId w:val="14"/>
  </w:num>
  <w:num w:numId="6" w16cid:durableId="1945459619">
    <w:abstractNumId w:val="10"/>
  </w:num>
  <w:num w:numId="7" w16cid:durableId="862669573">
    <w:abstractNumId w:val="13"/>
  </w:num>
  <w:num w:numId="8" w16cid:durableId="1749576659">
    <w:abstractNumId w:val="7"/>
  </w:num>
  <w:num w:numId="9" w16cid:durableId="828210027">
    <w:abstractNumId w:val="6"/>
  </w:num>
  <w:num w:numId="10" w16cid:durableId="510606466">
    <w:abstractNumId w:val="5"/>
  </w:num>
  <w:num w:numId="11" w16cid:durableId="1086613172">
    <w:abstractNumId w:val="2"/>
  </w:num>
  <w:num w:numId="12" w16cid:durableId="1245648652">
    <w:abstractNumId w:val="11"/>
  </w:num>
  <w:num w:numId="13" w16cid:durableId="1099957143">
    <w:abstractNumId w:val="3"/>
  </w:num>
  <w:num w:numId="14" w16cid:durableId="1648239297">
    <w:abstractNumId w:val="8"/>
  </w:num>
  <w:num w:numId="15" w16cid:durableId="1642736589">
    <w:abstractNumId w:val="12"/>
  </w:num>
  <w:num w:numId="16" w16cid:durableId="1345859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93"/>
    <w:rsid w:val="00001F07"/>
    <w:rsid w:val="00007C6C"/>
    <w:rsid w:val="000175A2"/>
    <w:rsid w:val="000403C3"/>
    <w:rsid w:val="00092B61"/>
    <w:rsid w:val="000A020C"/>
    <w:rsid w:val="000B7EC6"/>
    <w:rsid w:val="000C4818"/>
    <w:rsid w:val="000D0378"/>
    <w:rsid w:val="000E65F0"/>
    <w:rsid w:val="0021605F"/>
    <w:rsid w:val="00242EC8"/>
    <w:rsid w:val="00297E2D"/>
    <w:rsid w:val="002C0903"/>
    <w:rsid w:val="002F4967"/>
    <w:rsid w:val="002F5CD1"/>
    <w:rsid w:val="00364ED7"/>
    <w:rsid w:val="00453A13"/>
    <w:rsid w:val="004676F0"/>
    <w:rsid w:val="004833F3"/>
    <w:rsid w:val="0063031D"/>
    <w:rsid w:val="006926C3"/>
    <w:rsid w:val="006A2AAC"/>
    <w:rsid w:val="006D5093"/>
    <w:rsid w:val="006E6960"/>
    <w:rsid w:val="00741322"/>
    <w:rsid w:val="00742CD9"/>
    <w:rsid w:val="00803731"/>
    <w:rsid w:val="008271EC"/>
    <w:rsid w:val="00827DC7"/>
    <w:rsid w:val="008D12E0"/>
    <w:rsid w:val="00927B0B"/>
    <w:rsid w:val="00966B3F"/>
    <w:rsid w:val="00966F94"/>
    <w:rsid w:val="00994DC1"/>
    <w:rsid w:val="009F5C0A"/>
    <w:rsid w:val="00A011EF"/>
    <w:rsid w:val="00A60997"/>
    <w:rsid w:val="00A96912"/>
    <w:rsid w:val="00AF0FA7"/>
    <w:rsid w:val="00B25DDF"/>
    <w:rsid w:val="00B84159"/>
    <w:rsid w:val="00D0523B"/>
    <w:rsid w:val="00DA220F"/>
    <w:rsid w:val="00DB08CC"/>
    <w:rsid w:val="00E23A31"/>
    <w:rsid w:val="00F8325D"/>
    <w:rsid w:val="00F834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F4EB"/>
  <w15:docId w15:val="{FB198218-B9AF-4C5B-B6B7-D4CCBEB2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3A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Akapit z listą5,normalny tekst,Akapit z list¹,Eko punkty,podpunkt,CW_Lista,List Paragraph1"/>
    <w:basedOn w:val="Normalny"/>
    <w:link w:val="AkapitzlistZnak"/>
    <w:uiPriority w:val="34"/>
    <w:qFormat/>
    <w:rsid w:val="00A011EF"/>
    <w:pPr>
      <w:ind w:left="720"/>
      <w:contextualSpacing/>
    </w:pPr>
  </w:style>
  <w:style w:type="table" w:styleId="Tabela-Siatka">
    <w:name w:val="Table Grid"/>
    <w:basedOn w:val="Standardowy"/>
    <w:uiPriority w:val="59"/>
    <w:rsid w:val="00DA22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kapitzlistZnak">
    <w:name w:val="Akapit z listą Znak"/>
    <w:aliases w:val="L1 Znak,Akapit z listą5 Znak,normalny tekst Znak,Akapit z list¹ Znak,Eko punkty Znak,podpunkt Znak,CW_Lista Znak,List Paragraph1 Znak"/>
    <w:link w:val="Akapitzlist"/>
    <w:uiPriority w:val="34"/>
    <w:locked/>
    <w:rsid w:val="000B7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3401">
      <w:bodyDiv w:val="1"/>
      <w:marLeft w:val="0"/>
      <w:marRight w:val="0"/>
      <w:marTop w:val="0"/>
      <w:marBottom w:val="0"/>
      <w:divBdr>
        <w:top w:val="none" w:sz="0" w:space="0" w:color="auto"/>
        <w:left w:val="none" w:sz="0" w:space="0" w:color="auto"/>
        <w:bottom w:val="none" w:sz="0" w:space="0" w:color="auto"/>
        <w:right w:val="none" w:sz="0" w:space="0" w:color="auto"/>
      </w:divBdr>
    </w:div>
    <w:div w:id="314142270">
      <w:bodyDiv w:val="1"/>
      <w:marLeft w:val="0"/>
      <w:marRight w:val="0"/>
      <w:marTop w:val="0"/>
      <w:marBottom w:val="0"/>
      <w:divBdr>
        <w:top w:val="none" w:sz="0" w:space="0" w:color="auto"/>
        <w:left w:val="none" w:sz="0" w:space="0" w:color="auto"/>
        <w:bottom w:val="none" w:sz="0" w:space="0" w:color="auto"/>
        <w:right w:val="none" w:sz="0" w:space="0" w:color="auto"/>
      </w:divBdr>
    </w:div>
    <w:div w:id="319161155">
      <w:bodyDiv w:val="1"/>
      <w:marLeft w:val="0"/>
      <w:marRight w:val="0"/>
      <w:marTop w:val="0"/>
      <w:marBottom w:val="0"/>
      <w:divBdr>
        <w:top w:val="none" w:sz="0" w:space="0" w:color="auto"/>
        <w:left w:val="none" w:sz="0" w:space="0" w:color="auto"/>
        <w:bottom w:val="none" w:sz="0" w:space="0" w:color="auto"/>
        <w:right w:val="none" w:sz="0" w:space="0" w:color="auto"/>
      </w:divBdr>
    </w:div>
    <w:div w:id="878275654">
      <w:bodyDiv w:val="1"/>
      <w:marLeft w:val="0"/>
      <w:marRight w:val="0"/>
      <w:marTop w:val="0"/>
      <w:marBottom w:val="0"/>
      <w:divBdr>
        <w:top w:val="none" w:sz="0" w:space="0" w:color="auto"/>
        <w:left w:val="none" w:sz="0" w:space="0" w:color="auto"/>
        <w:bottom w:val="none" w:sz="0" w:space="0" w:color="auto"/>
        <w:right w:val="none" w:sz="0" w:space="0" w:color="auto"/>
      </w:divBdr>
    </w:div>
    <w:div w:id="1103838387">
      <w:bodyDiv w:val="1"/>
      <w:marLeft w:val="0"/>
      <w:marRight w:val="0"/>
      <w:marTop w:val="0"/>
      <w:marBottom w:val="0"/>
      <w:divBdr>
        <w:top w:val="none" w:sz="0" w:space="0" w:color="auto"/>
        <w:left w:val="none" w:sz="0" w:space="0" w:color="auto"/>
        <w:bottom w:val="none" w:sz="0" w:space="0" w:color="auto"/>
        <w:right w:val="none" w:sz="0" w:space="0" w:color="auto"/>
      </w:divBdr>
    </w:div>
    <w:div w:id="1196502689">
      <w:bodyDiv w:val="1"/>
      <w:marLeft w:val="0"/>
      <w:marRight w:val="0"/>
      <w:marTop w:val="0"/>
      <w:marBottom w:val="0"/>
      <w:divBdr>
        <w:top w:val="none" w:sz="0" w:space="0" w:color="auto"/>
        <w:left w:val="none" w:sz="0" w:space="0" w:color="auto"/>
        <w:bottom w:val="none" w:sz="0" w:space="0" w:color="auto"/>
        <w:right w:val="none" w:sz="0" w:space="0" w:color="auto"/>
      </w:divBdr>
    </w:div>
    <w:div w:id="1351837049">
      <w:bodyDiv w:val="1"/>
      <w:marLeft w:val="0"/>
      <w:marRight w:val="0"/>
      <w:marTop w:val="0"/>
      <w:marBottom w:val="0"/>
      <w:divBdr>
        <w:top w:val="none" w:sz="0" w:space="0" w:color="auto"/>
        <w:left w:val="none" w:sz="0" w:space="0" w:color="auto"/>
        <w:bottom w:val="none" w:sz="0" w:space="0" w:color="auto"/>
        <w:right w:val="none" w:sz="0" w:space="0" w:color="auto"/>
      </w:divBdr>
    </w:div>
    <w:div w:id="1389723211">
      <w:bodyDiv w:val="1"/>
      <w:marLeft w:val="0"/>
      <w:marRight w:val="0"/>
      <w:marTop w:val="0"/>
      <w:marBottom w:val="0"/>
      <w:divBdr>
        <w:top w:val="none" w:sz="0" w:space="0" w:color="auto"/>
        <w:left w:val="none" w:sz="0" w:space="0" w:color="auto"/>
        <w:bottom w:val="none" w:sz="0" w:space="0" w:color="auto"/>
        <w:right w:val="none" w:sz="0" w:space="0" w:color="auto"/>
      </w:divBdr>
    </w:div>
    <w:div w:id="1797025274">
      <w:bodyDiv w:val="1"/>
      <w:marLeft w:val="0"/>
      <w:marRight w:val="0"/>
      <w:marTop w:val="0"/>
      <w:marBottom w:val="0"/>
      <w:divBdr>
        <w:top w:val="none" w:sz="0" w:space="0" w:color="auto"/>
        <w:left w:val="none" w:sz="0" w:space="0" w:color="auto"/>
        <w:bottom w:val="none" w:sz="0" w:space="0" w:color="auto"/>
        <w:right w:val="none" w:sz="0" w:space="0" w:color="auto"/>
      </w:divBdr>
    </w:div>
    <w:div w:id="1859657774">
      <w:bodyDiv w:val="1"/>
      <w:marLeft w:val="0"/>
      <w:marRight w:val="0"/>
      <w:marTop w:val="0"/>
      <w:marBottom w:val="0"/>
      <w:divBdr>
        <w:top w:val="none" w:sz="0" w:space="0" w:color="auto"/>
        <w:left w:val="none" w:sz="0" w:space="0" w:color="auto"/>
        <w:bottom w:val="none" w:sz="0" w:space="0" w:color="auto"/>
        <w:right w:val="none" w:sz="0" w:space="0" w:color="auto"/>
      </w:divBdr>
    </w:div>
    <w:div w:id="208386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2028</Words>
  <Characters>12170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MartaN</dc:creator>
  <cp:keywords/>
  <dc:description/>
  <cp:lastModifiedBy>pc</cp:lastModifiedBy>
  <cp:revision>4</cp:revision>
  <cp:lastPrinted>2024-03-05T09:29:00Z</cp:lastPrinted>
  <dcterms:created xsi:type="dcterms:W3CDTF">2024-03-01T12:25:00Z</dcterms:created>
  <dcterms:modified xsi:type="dcterms:W3CDTF">2024-03-05T09:29:00Z</dcterms:modified>
</cp:coreProperties>
</file>