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A3" w:rsidRPr="00FF47E7" w:rsidRDefault="00C165A3" w:rsidP="00C165A3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>UMOWA NR</w:t>
      </w:r>
      <w:r w:rsidR="00264803">
        <w:rPr>
          <w:rFonts w:asciiTheme="majorHAnsi" w:hAnsiTheme="majorHAnsi" w:cstheme="majorHAnsi"/>
          <w:b/>
          <w:bCs/>
          <w:sz w:val="20"/>
          <w:szCs w:val="20"/>
        </w:rPr>
        <w:t xml:space="preserve"> PT.236</w:t>
      </w:r>
      <w:r w:rsidR="00B01751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264803">
        <w:rPr>
          <w:rFonts w:asciiTheme="majorHAnsi" w:hAnsiTheme="majorHAnsi" w:cstheme="majorHAnsi"/>
          <w:b/>
          <w:bCs/>
          <w:sz w:val="20"/>
          <w:szCs w:val="20"/>
        </w:rPr>
        <w:t>52</w:t>
      </w:r>
      <w:r w:rsidR="00357AC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</w:rPr>
        <w:t>.2023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z</w:t>
      </w:r>
      <w:r>
        <w:rPr>
          <w:rFonts w:asciiTheme="majorHAnsi" w:hAnsiTheme="majorHAnsi" w:cstheme="majorHAnsi"/>
          <w:sz w:val="20"/>
          <w:szCs w:val="20"/>
        </w:rPr>
        <w:t xml:space="preserve">awarta w dniu </w:t>
      </w:r>
      <w:r w:rsidR="00B04977">
        <w:rPr>
          <w:rFonts w:asciiTheme="majorHAnsi" w:hAnsiTheme="majorHAnsi" w:cstheme="majorHAnsi"/>
          <w:sz w:val="20"/>
          <w:szCs w:val="20"/>
        </w:rPr>
        <w:t xml:space="preserve">……… </w:t>
      </w:r>
      <w:r w:rsidR="00B01751">
        <w:rPr>
          <w:rFonts w:asciiTheme="majorHAnsi" w:hAnsiTheme="majorHAnsi" w:cstheme="majorHAnsi"/>
          <w:sz w:val="20"/>
          <w:szCs w:val="20"/>
        </w:rPr>
        <w:t xml:space="preserve">września </w:t>
      </w:r>
      <w:r>
        <w:rPr>
          <w:rFonts w:asciiTheme="majorHAnsi" w:hAnsiTheme="majorHAnsi" w:cstheme="majorHAnsi"/>
          <w:sz w:val="20"/>
          <w:szCs w:val="20"/>
        </w:rPr>
        <w:t xml:space="preserve"> 2023</w:t>
      </w:r>
      <w:r w:rsidRPr="00FF47E7">
        <w:rPr>
          <w:rFonts w:asciiTheme="majorHAnsi" w:hAnsiTheme="majorHAnsi" w:cstheme="majorHAnsi"/>
          <w:sz w:val="20"/>
          <w:szCs w:val="20"/>
        </w:rPr>
        <w:t xml:space="preserve"> roku w </w:t>
      </w:r>
      <w:r>
        <w:rPr>
          <w:rFonts w:asciiTheme="majorHAnsi" w:hAnsiTheme="majorHAnsi" w:cstheme="majorHAnsi"/>
          <w:sz w:val="20"/>
          <w:szCs w:val="20"/>
        </w:rPr>
        <w:t>Zielonej Górze</w:t>
      </w:r>
      <w:r w:rsidRPr="00FF47E7">
        <w:rPr>
          <w:rFonts w:asciiTheme="majorHAnsi" w:hAnsiTheme="majorHAnsi" w:cstheme="majorHAnsi"/>
          <w:sz w:val="20"/>
          <w:szCs w:val="20"/>
        </w:rPr>
        <w:t xml:space="preserve"> pomiędzy:</w:t>
      </w:r>
    </w:p>
    <w:p w:rsidR="00C165A3" w:rsidRPr="00FF47E7" w:rsidRDefault="00C165A3" w:rsidP="00C165A3">
      <w:pPr>
        <w:pStyle w:val="Tekstpodstawowy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F6527" w:rsidRPr="00FF47E7" w:rsidRDefault="00B01751" w:rsidP="00CF6527">
      <w:pPr>
        <w:pStyle w:val="Tekstpodstawowy"/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…………………………………</w:t>
      </w:r>
      <w:r w:rsidR="00CF6527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B04977">
        <w:rPr>
          <w:rFonts w:asciiTheme="majorHAnsi" w:hAnsiTheme="majorHAnsi" w:cstheme="majorHAnsi"/>
          <w:bCs/>
          <w:sz w:val="20"/>
          <w:szCs w:val="20"/>
        </w:rPr>
        <w:t>zarejestrowany</w:t>
      </w:r>
      <w:r w:rsidR="00CF6527">
        <w:rPr>
          <w:rFonts w:asciiTheme="majorHAnsi" w:hAnsiTheme="majorHAnsi" w:cstheme="majorHAnsi"/>
          <w:bCs/>
          <w:sz w:val="20"/>
          <w:szCs w:val="20"/>
        </w:rPr>
        <w:t xml:space="preserve"> w Rejestrze Przedsiębiorców prowadzonym przez Sąd Rejonowy dla 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</w:t>
      </w:r>
      <w:r w:rsidR="00B04977">
        <w:rPr>
          <w:rFonts w:asciiTheme="majorHAnsi" w:hAnsiTheme="majorHAnsi" w:cstheme="majorHAnsi"/>
          <w:bCs/>
          <w:sz w:val="20"/>
          <w:szCs w:val="20"/>
        </w:rPr>
        <w:t>, XII</w:t>
      </w:r>
      <w:r w:rsidR="00CF6527">
        <w:rPr>
          <w:rFonts w:asciiTheme="majorHAnsi" w:hAnsiTheme="majorHAnsi" w:cstheme="majorHAnsi"/>
          <w:bCs/>
          <w:sz w:val="20"/>
          <w:szCs w:val="20"/>
        </w:rPr>
        <w:t xml:space="preserve"> Wydział Gospodarczy Krajowego Rejestru Sądowego pod numerem KRS: 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…………………………………….</w:t>
      </w:r>
      <w:r w:rsidR="00712262">
        <w:rPr>
          <w:rFonts w:asciiTheme="majorHAnsi" w:hAnsiTheme="majorHAnsi" w:cstheme="majorHAnsi"/>
          <w:bCs/>
          <w:sz w:val="20"/>
          <w:szCs w:val="20"/>
        </w:rPr>
        <w:t xml:space="preserve">., NIP: 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…………………………….</w:t>
      </w:r>
      <w:r w:rsidR="00712262">
        <w:rPr>
          <w:rFonts w:asciiTheme="majorHAnsi" w:hAnsiTheme="majorHAnsi" w:cstheme="majorHAnsi"/>
          <w:bCs/>
          <w:sz w:val="20"/>
          <w:szCs w:val="20"/>
        </w:rPr>
        <w:t>, REGON: ………………………..</w:t>
      </w:r>
    </w:p>
    <w:p w:rsidR="00CF6527" w:rsidRDefault="00CF6527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165A3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reprezentowanym przez:</w:t>
      </w:r>
    </w:p>
    <w:p w:rsidR="00545B3C" w:rsidRPr="00FF47E7" w:rsidRDefault="00545B3C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165A3" w:rsidRPr="00545B3C" w:rsidRDefault="00712262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……………………………..</w:t>
      </w:r>
      <w:r w:rsidR="00545B3C" w:rsidRPr="00545B3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45B3C">
        <w:rPr>
          <w:rFonts w:asciiTheme="majorHAnsi" w:hAnsiTheme="majorHAnsi" w:cstheme="majorHAnsi"/>
          <w:b/>
          <w:sz w:val="20"/>
          <w:szCs w:val="20"/>
        </w:rPr>
        <w:t xml:space="preserve">– </w:t>
      </w:r>
      <w:r>
        <w:rPr>
          <w:rFonts w:asciiTheme="majorHAnsi" w:hAnsiTheme="majorHAnsi" w:cstheme="majorHAnsi"/>
          <w:sz w:val="20"/>
          <w:szCs w:val="20"/>
        </w:rPr>
        <w:t>………………..</w:t>
      </w:r>
      <w:r w:rsidR="00545B3C" w:rsidRPr="00545B3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45B3C" w:rsidRPr="00545B3C" w:rsidRDefault="00545B3C" w:rsidP="00C165A3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zwanym dalej </w:t>
      </w:r>
      <w:r w:rsidR="00114F65">
        <w:rPr>
          <w:rFonts w:asciiTheme="majorHAnsi" w:hAnsiTheme="majorHAnsi" w:cstheme="majorHAnsi"/>
          <w:b/>
          <w:bCs/>
          <w:sz w:val="20"/>
          <w:szCs w:val="20"/>
        </w:rPr>
        <w:t>DOSTAWC</w:t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>Ą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a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 xml:space="preserve">KOMENDĄ </w:t>
      </w:r>
      <w:r>
        <w:rPr>
          <w:rFonts w:asciiTheme="majorHAnsi" w:hAnsiTheme="majorHAnsi" w:cstheme="majorHAnsi"/>
          <w:b/>
          <w:bCs/>
          <w:sz w:val="20"/>
          <w:szCs w:val="20"/>
        </w:rPr>
        <w:t>MIEJSKĄ</w:t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 xml:space="preserve"> PAŃSTWOWEJ STRAŻY POŻARNEJ W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ZIELONEJ GÓRZE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 xml:space="preserve">ul. </w:t>
      </w:r>
      <w:r>
        <w:rPr>
          <w:rFonts w:asciiTheme="majorHAnsi" w:hAnsiTheme="majorHAnsi" w:cstheme="majorHAnsi"/>
          <w:b/>
          <w:bCs/>
          <w:sz w:val="20"/>
          <w:szCs w:val="20"/>
        </w:rPr>
        <w:t>Kasprowicza 3/5</w:t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>
        <w:rPr>
          <w:rFonts w:asciiTheme="majorHAnsi" w:hAnsiTheme="majorHAnsi" w:cstheme="majorHAnsi"/>
          <w:b/>
          <w:bCs/>
          <w:sz w:val="20"/>
          <w:szCs w:val="20"/>
        </w:rPr>
        <w:t>65-074 Zielona Góra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REGON: 971181857, NIP: 9291610824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reprezentowanym  przez:</w:t>
      </w:r>
    </w:p>
    <w:p w:rsidR="00C165A3" w:rsidRDefault="00712262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sz w:val="20"/>
          <w:szCs w:val="20"/>
        </w:rPr>
        <w:t>st.</w:t>
      </w:r>
      <w:r w:rsidR="00C165A3" w:rsidRPr="00545B3C">
        <w:rPr>
          <w:rFonts w:asciiTheme="majorHAnsi" w:hAnsiTheme="majorHAnsi" w:cstheme="majorHAnsi"/>
          <w:b/>
          <w:sz w:val="20"/>
          <w:szCs w:val="20"/>
        </w:rPr>
        <w:t>bryg</w:t>
      </w:r>
      <w:proofErr w:type="spellEnd"/>
      <w:r w:rsidR="00C165A3" w:rsidRPr="00545B3C">
        <w:rPr>
          <w:rFonts w:asciiTheme="majorHAnsi" w:hAnsiTheme="majorHAnsi" w:cstheme="majorHAnsi"/>
          <w:b/>
          <w:sz w:val="20"/>
          <w:szCs w:val="20"/>
        </w:rPr>
        <w:t xml:space="preserve">. </w:t>
      </w:r>
      <w:r>
        <w:rPr>
          <w:rFonts w:asciiTheme="majorHAnsi" w:hAnsiTheme="majorHAnsi" w:cstheme="majorHAnsi"/>
          <w:b/>
          <w:sz w:val="20"/>
          <w:szCs w:val="20"/>
        </w:rPr>
        <w:t xml:space="preserve">Piotra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Jankowieckiego</w:t>
      </w:r>
      <w:proofErr w:type="spellEnd"/>
      <w:r w:rsidR="001C3B7C">
        <w:rPr>
          <w:rFonts w:asciiTheme="majorHAnsi" w:hAnsiTheme="majorHAnsi" w:cstheme="majorHAnsi"/>
          <w:sz w:val="20"/>
          <w:szCs w:val="20"/>
        </w:rPr>
        <w:t xml:space="preserve"> </w:t>
      </w:r>
      <w:r w:rsidR="00C165A3">
        <w:rPr>
          <w:rFonts w:asciiTheme="majorHAnsi" w:hAnsiTheme="majorHAnsi" w:cstheme="majorHAnsi"/>
          <w:sz w:val="20"/>
          <w:szCs w:val="20"/>
        </w:rPr>
        <w:t xml:space="preserve"> –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C165A3">
        <w:rPr>
          <w:rFonts w:asciiTheme="majorHAnsi" w:hAnsiTheme="majorHAnsi" w:cstheme="majorHAnsi"/>
          <w:sz w:val="20"/>
          <w:szCs w:val="20"/>
        </w:rPr>
        <w:t xml:space="preserve">Komendanta Miejskiego PSP </w:t>
      </w:r>
    </w:p>
    <w:p w:rsidR="00C165A3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przy kontrasygnacie </w:t>
      </w:r>
    </w:p>
    <w:p w:rsidR="00C165A3" w:rsidRPr="00FF47E7" w:rsidRDefault="00B01751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………………………………………………….</w:t>
      </w:r>
      <w:r w:rsidR="001C3B7C">
        <w:rPr>
          <w:rFonts w:asciiTheme="majorHAnsi" w:hAnsiTheme="majorHAnsi" w:cstheme="majorHAnsi"/>
          <w:sz w:val="20"/>
          <w:szCs w:val="20"/>
        </w:rPr>
        <w:t xml:space="preserve"> – Głównego Księgowego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zwaną dalej </w:t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>ZAMAWIAJĄCYM</w:t>
      </w:r>
    </w:p>
    <w:p w:rsidR="00C165A3" w:rsidRPr="00FF47E7" w:rsidRDefault="00C165A3" w:rsidP="00C165A3">
      <w:pPr>
        <w:pStyle w:val="Tekstpodstawowy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165A3" w:rsidRPr="00FF47E7" w:rsidRDefault="00C165A3" w:rsidP="00C165A3">
      <w:pPr>
        <w:snapToGri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x-none" w:eastAsia="pl-PL"/>
        </w:rPr>
      </w:pPr>
      <w:r w:rsidRPr="00FF47E7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Umowa została zawarta w trybie </w:t>
      </w:r>
      <w:r w:rsidR="00712262">
        <w:rPr>
          <w:rFonts w:asciiTheme="majorHAnsi" w:hAnsiTheme="majorHAnsi" w:cstheme="majorHAnsi"/>
          <w:sz w:val="20"/>
          <w:szCs w:val="20"/>
          <w:lang w:eastAsia="pl-PL"/>
        </w:rPr>
        <w:t>zapytania ofertowego</w:t>
      </w:r>
      <w:r w:rsidRPr="00FF47E7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, zgodnie z przepisami </w:t>
      </w:r>
      <w:r w:rsidRPr="00FF47E7">
        <w:rPr>
          <w:rFonts w:asciiTheme="majorHAnsi" w:hAnsiTheme="majorHAnsi" w:cstheme="majorHAnsi"/>
          <w:sz w:val="20"/>
          <w:szCs w:val="20"/>
        </w:rPr>
        <w:t>ustawy z dnia 11 września 2019 r. Prawo zam</w:t>
      </w:r>
      <w:r w:rsidR="002D444C">
        <w:rPr>
          <w:rFonts w:asciiTheme="majorHAnsi" w:hAnsiTheme="majorHAnsi" w:cstheme="majorHAnsi"/>
          <w:sz w:val="20"/>
          <w:szCs w:val="20"/>
        </w:rPr>
        <w:t>ówień publicznych (Dz. U. z 2022 r. poz. 1710</w:t>
      </w:r>
      <w:r w:rsidRPr="00FF47E7">
        <w:rPr>
          <w:rFonts w:asciiTheme="majorHAnsi" w:hAnsiTheme="majorHAnsi" w:cstheme="majorHAnsi"/>
          <w:sz w:val="20"/>
          <w:szCs w:val="20"/>
        </w:rPr>
        <w:t xml:space="preserve"> z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>. zm.)</w:t>
      </w:r>
      <w:r w:rsidRPr="00FF47E7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:rsidR="00C165A3" w:rsidRPr="00FF47E7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eastAsia="Arial Unicode MS" w:hAnsiTheme="majorHAnsi" w:cstheme="majorHAnsi"/>
          <w:b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 xml:space="preserve">   </w:t>
      </w:r>
    </w:p>
    <w:p w:rsidR="00C165A3" w:rsidRPr="00FF47E7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>§ 1.  PRZEDMIOT UMOWY</w:t>
      </w:r>
    </w:p>
    <w:p w:rsidR="00357A50" w:rsidRPr="00FF47E7" w:rsidRDefault="00357A50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C165A3" w:rsidRPr="00FF47E7" w:rsidRDefault="00712262" w:rsidP="00B01751">
      <w:pPr>
        <w:numPr>
          <w:ilvl w:val="0"/>
          <w:numId w:val="4"/>
        </w:numPr>
        <w:snapToGrid w:val="0"/>
        <w:spacing w:after="0" w:line="276" w:lineRule="auto"/>
        <w:jc w:val="both"/>
        <w:outlineLvl w:val="0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>
        <w:rPr>
          <w:rFonts w:asciiTheme="majorHAnsi" w:hAnsiTheme="majorHAnsi" w:cstheme="majorHAnsi"/>
          <w:sz w:val="20"/>
          <w:szCs w:val="20"/>
          <w:lang w:eastAsia="pl-PL"/>
        </w:rPr>
        <w:t>DOSTAWCA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 xml:space="preserve"> zobowiązuje się </w:t>
      </w:r>
      <w:r w:rsidR="00114F65">
        <w:rPr>
          <w:rFonts w:asciiTheme="majorHAnsi" w:hAnsiTheme="majorHAnsi" w:cstheme="majorHAnsi"/>
          <w:sz w:val="20"/>
          <w:szCs w:val="20"/>
          <w:lang w:eastAsia="pl-PL"/>
        </w:rPr>
        <w:t>dostarczyć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do 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 xml:space="preserve"> ZAMAWIAJĄCEGO i wydać: </w:t>
      </w:r>
      <w:r w:rsidR="00264803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lanca gaśnicza uniwersalna MKII35-1000-A - szt. 1, prądownice turbo </w:t>
      </w:r>
      <w:proofErr w:type="spellStart"/>
      <w:r w:rsidR="00264803">
        <w:rPr>
          <w:rFonts w:asciiTheme="majorHAnsi" w:hAnsiTheme="majorHAnsi" w:cstheme="majorHAnsi"/>
          <w:b/>
          <w:sz w:val="20"/>
          <w:szCs w:val="20"/>
          <w:lang w:eastAsia="pl-PL"/>
        </w:rPr>
        <w:t>BlueDevil</w:t>
      </w:r>
      <w:proofErr w:type="spellEnd"/>
      <w:r w:rsidR="00264803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 3012 -  szt. 6, rozdzielacze kulowe 75/52-75-52 – szt. 4 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 xml:space="preserve">o parametrach technicznych </w:t>
      </w:r>
      <w:r w:rsidR="00357A50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>i warunkach wyszczególnionych w 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zapytaniu ofertowym 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>do niniejszej umowy.</w:t>
      </w:r>
    </w:p>
    <w:p w:rsidR="00C165A3" w:rsidRPr="00FF47E7" w:rsidRDefault="00712262" w:rsidP="00C165A3">
      <w:pPr>
        <w:numPr>
          <w:ilvl w:val="0"/>
          <w:numId w:val="4"/>
        </w:numPr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>
        <w:rPr>
          <w:rFonts w:asciiTheme="majorHAnsi" w:hAnsiTheme="majorHAnsi" w:cstheme="majorHAnsi"/>
          <w:sz w:val="20"/>
          <w:szCs w:val="20"/>
          <w:lang w:eastAsia="pl-PL"/>
        </w:rPr>
        <w:t>DOSTAWCA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 xml:space="preserve"> zobowiązuje się do niezwłocznego pisemnego informowania ZAMAWIAJĄCEGO </w:t>
      </w:r>
      <w:r>
        <w:rPr>
          <w:rFonts w:asciiTheme="majorHAnsi" w:hAnsiTheme="majorHAnsi" w:cstheme="majorHAnsi"/>
          <w:sz w:val="20"/>
          <w:szCs w:val="20"/>
          <w:lang w:eastAsia="pl-PL"/>
        </w:rPr>
        <w:br/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 xml:space="preserve">o postępach w </w:t>
      </w:r>
      <w:r>
        <w:rPr>
          <w:rFonts w:asciiTheme="majorHAnsi" w:hAnsiTheme="majorHAnsi" w:cstheme="majorHAnsi"/>
          <w:sz w:val="20"/>
          <w:szCs w:val="20"/>
          <w:lang w:eastAsia="pl-PL"/>
        </w:rPr>
        <w:t>dostawie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>, ewentualnych problemach czy opóźnieniach w realizacji przedmiotu umowy.</w:t>
      </w:r>
    </w:p>
    <w:p w:rsidR="00C165A3" w:rsidRPr="00FF47E7" w:rsidRDefault="00C165A3" w:rsidP="00C165A3">
      <w:pPr>
        <w:pStyle w:val="Tekstpodstawowy"/>
        <w:spacing w:after="0" w:line="276" w:lineRule="auto"/>
        <w:outlineLvl w:val="0"/>
        <w:rPr>
          <w:rFonts w:asciiTheme="majorHAnsi" w:hAnsiTheme="majorHAnsi" w:cstheme="majorHAnsi"/>
          <w:sz w:val="20"/>
          <w:szCs w:val="20"/>
        </w:rPr>
      </w:pPr>
    </w:p>
    <w:p w:rsidR="00C165A3" w:rsidRDefault="00C165A3" w:rsidP="00C165A3">
      <w:pPr>
        <w:snapToGri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§ </w:t>
      </w:r>
      <w:r w:rsidRPr="00FF47E7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2</w:t>
      </w:r>
      <w:r w:rsidRPr="00FF47E7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. </w:t>
      </w:r>
      <w:r w:rsidRPr="00FF47E7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 </w:t>
      </w:r>
      <w:r w:rsidRPr="00FF47E7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>CENA</w:t>
      </w:r>
    </w:p>
    <w:p w:rsidR="00357A50" w:rsidRPr="00357A50" w:rsidRDefault="00357A50" w:rsidP="00C165A3">
      <w:pPr>
        <w:snapToGrid w:val="0"/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lang w:eastAsia="pl-PL"/>
        </w:rPr>
      </w:pPr>
    </w:p>
    <w:p w:rsidR="00C165A3" w:rsidRPr="00FF47E7" w:rsidRDefault="00C165A3" w:rsidP="00C165A3">
      <w:pPr>
        <w:numPr>
          <w:ilvl w:val="0"/>
          <w:numId w:val="2"/>
        </w:numPr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  <w:lang w:val="x-none" w:eastAsia="pl-PL"/>
        </w:rPr>
      </w:pPr>
      <w:r w:rsidRPr="00FF47E7">
        <w:rPr>
          <w:rFonts w:asciiTheme="majorHAnsi" w:hAnsiTheme="majorHAnsi" w:cstheme="majorHAnsi"/>
          <w:bCs/>
          <w:sz w:val="20"/>
          <w:szCs w:val="20"/>
          <w:lang w:eastAsia="pl-PL"/>
        </w:rPr>
        <w:t>Cena za przedmiot umowy wynosi</w:t>
      </w:r>
      <w:r w:rsidR="00FE01F7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brutto: </w:t>
      </w:r>
      <w:r w:rsidR="00B01751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…………………………..</w:t>
      </w:r>
      <w:r w:rsidR="00A03F96" w:rsidRPr="00A03F96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Pr="00FF47E7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zł </w:t>
      </w:r>
    </w:p>
    <w:p w:rsidR="00C165A3" w:rsidRPr="00FF47E7" w:rsidRDefault="00C165A3" w:rsidP="00C165A3">
      <w:pPr>
        <w:snapToGrid w:val="0"/>
        <w:spacing w:after="0" w:line="276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  <w:lang w:val="x-none" w:eastAsia="pl-PL"/>
        </w:rPr>
      </w:pPr>
      <w:r w:rsidRPr="00FF47E7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(słownie: </w:t>
      </w:r>
      <w:r w:rsidR="00B01751">
        <w:rPr>
          <w:rFonts w:asciiTheme="majorHAnsi" w:hAnsiTheme="majorHAnsi" w:cstheme="majorHAnsi"/>
          <w:bCs/>
          <w:sz w:val="20"/>
          <w:szCs w:val="20"/>
          <w:lang w:eastAsia="pl-PL"/>
        </w:rPr>
        <w:t>…………………………………….</w:t>
      </w:r>
      <w:r w:rsidR="00A03F96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 00/100</w:t>
      </w:r>
      <w:r w:rsidRPr="00FF47E7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zł), w tym: </w:t>
      </w:r>
    </w:p>
    <w:p w:rsidR="00C165A3" w:rsidRPr="00FF47E7" w:rsidRDefault="00C165A3" w:rsidP="00C165A3">
      <w:pPr>
        <w:numPr>
          <w:ilvl w:val="0"/>
          <w:numId w:val="2"/>
        </w:numPr>
        <w:spacing w:after="0" w:line="276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Cena obejmuje wszelkie koszty związane z realizacją przedmiotu umowy, w tym </w:t>
      </w:r>
      <w:r w:rsidRPr="00FF47E7">
        <w:rPr>
          <w:rFonts w:asciiTheme="majorHAnsi" w:hAnsiTheme="majorHAnsi" w:cstheme="majorHAnsi"/>
          <w:snapToGrid w:val="0"/>
          <w:sz w:val="20"/>
          <w:szCs w:val="20"/>
        </w:rPr>
        <w:t xml:space="preserve">w szczególności </w:t>
      </w:r>
      <w:r w:rsidRPr="00FF47E7">
        <w:rPr>
          <w:rFonts w:asciiTheme="majorHAnsi" w:hAnsiTheme="majorHAnsi" w:cstheme="majorHAnsi"/>
          <w:sz w:val="20"/>
          <w:szCs w:val="20"/>
        </w:rPr>
        <w:t xml:space="preserve">należny podatek VAT.  </w:t>
      </w:r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caps/>
          <w:sz w:val="20"/>
          <w:szCs w:val="20"/>
        </w:rPr>
      </w:pPr>
    </w:p>
    <w:p w:rsidR="00C165A3" w:rsidRPr="00FF47E7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caps/>
          <w:sz w:val="20"/>
          <w:szCs w:val="20"/>
        </w:rPr>
      </w:pPr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>§ 3. WARUNKI PŁATNOŚCI</w:t>
      </w:r>
    </w:p>
    <w:p w:rsidR="00357A50" w:rsidRPr="00FF47E7" w:rsidRDefault="00357A50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numPr>
          <w:ilvl w:val="0"/>
          <w:numId w:val="5"/>
        </w:numPr>
        <w:tabs>
          <w:tab w:val="clear" w:pos="900"/>
        </w:tabs>
        <w:spacing w:after="0" w:line="276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ZAMAWIAJĄCY zobowiązany jest do zapłaty ceny w polskich złotych. ZAMAWIAJĄCY nie dopuszcza płatności w walutach obcych. </w:t>
      </w:r>
    </w:p>
    <w:p w:rsidR="00C165A3" w:rsidRPr="00FF47E7" w:rsidRDefault="00712262" w:rsidP="00C165A3">
      <w:pPr>
        <w:numPr>
          <w:ilvl w:val="0"/>
          <w:numId w:val="5"/>
        </w:numPr>
        <w:tabs>
          <w:tab w:val="clear" w:pos="900"/>
        </w:tabs>
        <w:spacing w:after="0" w:line="276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eastAsia="pl-PL"/>
        </w:rPr>
        <w:lastRenderedPageBreak/>
        <w:t>DOSTAWCA</w:t>
      </w:r>
      <w:r w:rsidR="00C165A3" w:rsidRPr="00FF47E7">
        <w:rPr>
          <w:rFonts w:asciiTheme="majorHAnsi" w:hAnsiTheme="majorHAnsi" w:cstheme="majorHAnsi"/>
          <w:sz w:val="20"/>
          <w:szCs w:val="20"/>
        </w:rPr>
        <w:t xml:space="preserve"> wystawi na ZAMAWIAJĄCEGO fakturę</w:t>
      </w:r>
      <w:r w:rsidR="00C165A3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C165A3" w:rsidRPr="00FF47E7">
        <w:rPr>
          <w:rFonts w:asciiTheme="majorHAnsi" w:hAnsiTheme="majorHAnsi" w:cstheme="majorHAnsi"/>
          <w:sz w:val="20"/>
          <w:szCs w:val="20"/>
        </w:rPr>
        <w:t xml:space="preserve"> w języku polskim lub faktura</w:t>
      </w:r>
      <w:r w:rsidR="00C165A3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C165A3" w:rsidRPr="00FF47E7">
        <w:rPr>
          <w:rFonts w:asciiTheme="majorHAnsi" w:hAnsiTheme="majorHAnsi" w:cstheme="majorHAnsi"/>
          <w:sz w:val="20"/>
          <w:szCs w:val="20"/>
        </w:rPr>
        <w:t xml:space="preserve"> będzie posiadać polską wersję językową, przy czym w przypadku wątpliwości co do treści faktury sporządzonej </w:t>
      </w:r>
      <w:r w:rsidR="00357A50">
        <w:rPr>
          <w:rFonts w:asciiTheme="majorHAnsi" w:hAnsiTheme="majorHAnsi" w:cstheme="majorHAnsi"/>
          <w:sz w:val="20"/>
          <w:szCs w:val="20"/>
        </w:rPr>
        <w:br/>
      </w:r>
      <w:r w:rsidR="00C165A3" w:rsidRPr="00FF47E7">
        <w:rPr>
          <w:rFonts w:asciiTheme="majorHAnsi" w:hAnsiTheme="majorHAnsi" w:cstheme="majorHAnsi"/>
          <w:sz w:val="20"/>
          <w:szCs w:val="20"/>
        </w:rPr>
        <w:t>w języku innym niż polski, wiążąca dla ZAMAWIAJACEGO będzie treść polskiej wersji językowej.</w:t>
      </w:r>
    </w:p>
    <w:p w:rsidR="00C165A3" w:rsidRPr="00FF47E7" w:rsidRDefault="00C165A3" w:rsidP="00C165A3">
      <w:pPr>
        <w:numPr>
          <w:ilvl w:val="0"/>
          <w:numId w:val="5"/>
        </w:numPr>
        <w:tabs>
          <w:tab w:val="clear" w:pos="900"/>
        </w:tabs>
        <w:suppressAutoHyphens/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ZAMAWIAJĄCY zapłaci </w:t>
      </w:r>
      <w:r w:rsidR="00712262">
        <w:rPr>
          <w:rFonts w:asciiTheme="majorHAnsi" w:hAnsiTheme="majorHAnsi" w:cstheme="majorHAnsi"/>
          <w:sz w:val="20"/>
          <w:szCs w:val="20"/>
          <w:lang w:eastAsia="pl-PL"/>
        </w:rPr>
        <w:t>DOSTAWCY</w:t>
      </w:r>
      <w:r w:rsidRPr="00FF47E7">
        <w:rPr>
          <w:rFonts w:asciiTheme="majorHAnsi" w:hAnsiTheme="majorHAnsi" w:cstheme="majorHAnsi"/>
          <w:sz w:val="20"/>
          <w:szCs w:val="20"/>
        </w:rPr>
        <w:t xml:space="preserve"> cenę brutto za przedmiot umowy, o której mowa w § 2 ust. 1 </w:t>
      </w:r>
      <w:r w:rsidR="00712262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przelewem, w ciągu 30 dni od daty otrzymania prawidłowo wystawionej faktury</w:t>
      </w:r>
      <w:r w:rsidR="00357A50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na konto w niej wskazane, po uprzednim odbiorze faktycznym, potwierdzonym podpisanym przez ZAMAWIAJACEGO protokołem odbioru bez uwag</w:t>
      </w:r>
      <w:r w:rsidR="00712262">
        <w:rPr>
          <w:rFonts w:asciiTheme="majorHAnsi" w:hAnsiTheme="majorHAnsi" w:cstheme="majorHAnsi"/>
          <w:sz w:val="20"/>
          <w:szCs w:val="20"/>
        </w:rPr>
        <w:t>. Protokół musi</w:t>
      </w:r>
      <w:r w:rsidR="00517A02">
        <w:rPr>
          <w:rFonts w:asciiTheme="majorHAnsi" w:hAnsiTheme="majorHAnsi" w:cstheme="majorHAnsi"/>
          <w:sz w:val="20"/>
          <w:szCs w:val="20"/>
        </w:rPr>
        <w:t xml:space="preserve"> być podpisany</w:t>
      </w:r>
      <w:r w:rsidRPr="00FF47E7">
        <w:rPr>
          <w:rFonts w:asciiTheme="majorHAnsi" w:hAnsiTheme="majorHAnsi" w:cstheme="majorHAnsi"/>
          <w:sz w:val="20"/>
          <w:szCs w:val="20"/>
        </w:rPr>
        <w:t xml:space="preserve"> przez przedstawicieli stron.   </w:t>
      </w:r>
    </w:p>
    <w:p w:rsidR="00C165A3" w:rsidRPr="00FF47E7" w:rsidRDefault="00C165A3" w:rsidP="00C165A3">
      <w:pPr>
        <w:numPr>
          <w:ilvl w:val="0"/>
          <w:numId w:val="5"/>
        </w:numPr>
        <w:tabs>
          <w:tab w:val="clear" w:pos="900"/>
        </w:tabs>
        <w:spacing w:after="0" w:line="276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Za datę płatności uznaje się datę obciążenia rachunku bankowego ZAMAWIAJĄCEGO.</w:t>
      </w:r>
    </w:p>
    <w:p w:rsidR="00C165A3" w:rsidRDefault="00C165A3" w:rsidP="00C165A3">
      <w:pPr>
        <w:spacing w:after="0" w:line="276" w:lineRule="auto"/>
        <w:ind w:right="-2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ind w:right="-2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>§ 4. TERMIN WYDANIA PRZEDMIOTU UMOWY</w:t>
      </w:r>
    </w:p>
    <w:p w:rsidR="00357A50" w:rsidRPr="00FF47E7" w:rsidRDefault="00357A50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712262" w:rsidP="00C165A3">
      <w:pPr>
        <w:pStyle w:val="Tekstpodstawowy"/>
        <w:suppressAutoHyphens w:val="0"/>
        <w:snapToGrid w:val="0"/>
        <w:spacing w:after="0" w:line="276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eastAsia="pl-PL"/>
        </w:rPr>
        <w:t>DOSTAWCA</w:t>
      </w:r>
      <w:r w:rsidR="00C165A3" w:rsidRPr="00FF47E7">
        <w:rPr>
          <w:rFonts w:asciiTheme="majorHAnsi" w:hAnsiTheme="majorHAnsi" w:cstheme="majorHAnsi"/>
          <w:sz w:val="20"/>
          <w:szCs w:val="20"/>
        </w:rPr>
        <w:t xml:space="preserve"> zobowiązuje się wydać przedmiot umowy </w:t>
      </w:r>
      <w:r w:rsidR="00C165A3">
        <w:rPr>
          <w:rFonts w:asciiTheme="majorHAnsi" w:hAnsiTheme="majorHAnsi" w:cstheme="majorHAnsi"/>
          <w:sz w:val="20"/>
          <w:szCs w:val="20"/>
        </w:rPr>
        <w:t xml:space="preserve">do dnia: </w:t>
      </w:r>
      <w:r w:rsidR="00B01751">
        <w:rPr>
          <w:rFonts w:asciiTheme="majorHAnsi" w:hAnsiTheme="majorHAnsi" w:cstheme="majorHAnsi"/>
          <w:b/>
          <w:sz w:val="20"/>
          <w:szCs w:val="20"/>
        </w:rPr>
        <w:t xml:space="preserve">31 października </w:t>
      </w:r>
      <w:r w:rsidR="00C165A3" w:rsidRPr="00A03F96">
        <w:rPr>
          <w:rFonts w:asciiTheme="majorHAnsi" w:hAnsiTheme="majorHAnsi" w:cstheme="majorHAnsi"/>
          <w:b/>
          <w:sz w:val="20"/>
          <w:szCs w:val="20"/>
        </w:rPr>
        <w:t xml:space="preserve"> 2023</w:t>
      </w:r>
      <w:r w:rsidR="00C165A3" w:rsidRPr="00FF47E7">
        <w:rPr>
          <w:rFonts w:asciiTheme="majorHAnsi" w:hAnsiTheme="majorHAnsi" w:cstheme="majorHAnsi"/>
          <w:sz w:val="20"/>
          <w:szCs w:val="20"/>
        </w:rPr>
        <w:t xml:space="preserve"> r. </w:t>
      </w:r>
    </w:p>
    <w:p w:rsidR="00C165A3" w:rsidRDefault="00C165A3" w:rsidP="00C165A3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712262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Default="00114F65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§ 5</w:t>
      </w:r>
      <w:r w:rsidR="00C165A3" w:rsidRPr="00FF47E7">
        <w:rPr>
          <w:rFonts w:asciiTheme="majorHAnsi" w:hAnsiTheme="majorHAnsi" w:cstheme="majorHAnsi"/>
          <w:b/>
          <w:bCs/>
          <w:sz w:val="20"/>
          <w:szCs w:val="20"/>
        </w:rPr>
        <w:t>. KARY UMOWNE</w:t>
      </w:r>
    </w:p>
    <w:p w:rsidR="00357A50" w:rsidRPr="00FF47E7" w:rsidRDefault="00357A50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Style w:val="FontStyle27"/>
          <w:rFonts w:asciiTheme="majorHAnsi" w:eastAsia="Calibri" w:hAnsiTheme="majorHAnsi" w:cstheme="majorHAnsi"/>
          <w:spacing w:val="0"/>
        </w:rPr>
      </w:pP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 xml:space="preserve">Jeżeli </w:t>
      </w:r>
      <w:r w:rsidR="00712262">
        <w:rPr>
          <w:rFonts w:asciiTheme="majorHAnsi" w:hAnsiTheme="majorHAnsi" w:cstheme="majorHAnsi"/>
          <w:sz w:val="20"/>
          <w:szCs w:val="20"/>
        </w:rPr>
        <w:t>DOSTAWCA</w:t>
      </w: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 xml:space="preserve"> dopuści się zwłoki w dostawie, w stosunku do terminu ustalonego w § 4 umowy, zapłaci ZAMAWIAJĄCEMU za każdy dzień zwłoki karę umowną wysokości 1% ceny brutto, jednakże nie więcej niż 10%, na podstawie noty obciążeniowej wystawianej przez ZAMAWIAJĄCEGO, na kwotę zgodną  z warunkami umowy.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Style w:val="FontStyle27"/>
          <w:rFonts w:asciiTheme="majorHAnsi" w:eastAsia="Century Gothic" w:hAnsiTheme="majorHAnsi" w:cstheme="majorHAnsi"/>
          <w:spacing w:val="0"/>
        </w:rPr>
      </w:pP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 xml:space="preserve">Jeżeli zwłoka w dostarczeniu przedmiotu umowy 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z winy </w:t>
      </w:r>
      <w:r w:rsidR="00712262">
        <w:rPr>
          <w:rFonts w:asciiTheme="majorHAnsi" w:hAnsiTheme="majorHAnsi" w:cstheme="majorHAnsi"/>
          <w:sz w:val="20"/>
          <w:szCs w:val="20"/>
        </w:rPr>
        <w:t>DOSTAWCY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>przekroczy 14 dni ZAMAWIAJĄCY ma prawo odstąpić od umowy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, z wyłączeniem przypadków siły wyższej. W takim przypadku ZAMAWIAJĄCY nie będzie zobowiązany zwrócić </w:t>
      </w:r>
      <w:r w:rsidR="00712262">
        <w:rPr>
          <w:rFonts w:asciiTheme="majorHAnsi" w:hAnsiTheme="majorHAnsi" w:cstheme="majorHAnsi"/>
          <w:sz w:val="20"/>
          <w:szCs w:val="20"/>
        </w:rPr>
        <w:t>DOSTAWCY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 kosztów, jakie WYKONAWCA poniósł w związku z umową.</w:t>
      </w:r>
    </w:p>
    <w:p w:rsidR="00C165A3" w:rsidRPr="00FF47E7" w:rsidRDefault="00C165A3" w:rsidP="00C165A3">
      <w:pPr>
        <w:pStyle w:val="Tekstpodstawowy"/>
        <w:spacing w:after="0" w:line="276" w:lineRule="auto"/>
        <w:ind w:left="340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Style w:val="FontStyle27"/>
          <w:rFonts w:asciiTheme="majorHAnsi" w:eastAsia="Century Gothic" w:hAnsiTheme="majorHAnsi" w:cstheme="majorHAnsi"/>
        </w:rPr>
        <w:t xml:space="preserve">Odstąpienie od umowy wymaga, pod rygorem nieważności, formy pisemnej poprzez złożenie oświadczenia drugiej </w:t>
      </w:r>
      <w:r w:rsidRPr="00FF47E7">
        <w:rPr>
          <w:rFonts w:asciiTheme="majorHAnsi" w:hAnsiTheme="majorHAnsi" w:cstheme="majorHAnsi"/>
          <w:sz w:val="20"/>
          <w:szCs w:val="20"/>
        </w:rPr>
        <w:t>Stronie i przysługiwać będzie ZAMAWIAJĄCEMU</w:t>
      </w:r>
      <w:r w:rsidRPr="00FF47E7">
        <w:rPr>
          <w:rFonts w:asciiTheme="majorHAnsi" w:hAnsiTheme="majorHAnsi" w:cstheme="majorHAnsi"/>
          <w:caps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w ciągu 30 dni od daty, w której zwłoka w dostarczeniu przedmiotu umowy przekroczy 14 dni.</w:t>
      </w:r>
    </w:p>
    <w:p w:rsidR="00C165A3" w:rsidRPr="00FF47E7" w:rsidRDefault="00C165A3" w:rsidP="00C165A3">
      <w:pPr>
        <w:pStyle w:val="Style3"/>
        <w:widowControl/>
        <w:numPr>
          <w:ilvl w:val="0"/>
          <w:numId w:val="10"/>
        </w:numPr>
        <w:spacing w:line="276" w:lineRule="auto"/>
        <w:ind w:left="357" w:hanging="357"/>
        <w:rPr>
          <w:rStyle w:val="FontStyle27"/>
          <w:rFonts w:asciiTheme="majorHAnsi" w:eastAsia="Century Gothic" w:hAnsiTheme="majorHAnsi" w:cstheme="majorHAnsi"/>
          <w:spacing w:val="0"/>
        </w:rPr>
      </w:pP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 xml:space="preserve">W przypadku odstąpienia od umowy przez </w:t>
      </w:r>
      <w:r w:rsidR="00712262">
        <w:rPr>
          <w:rFonts w:asciiTheme="majorHAnsi" w:hAnsiTheme="majorHAnsi" w:cstheme="majorHAnsi"/>
          <w:sz w:val="20"/>
          <w:szCs w:val="20"/>
        </w:rPr>
        <w:t>DOSTAWCĘ</w:t>
      </w: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 xml:space="preserve">, z przyczyn przez niego zawinionych obowiązany jest zapłacić ZAMAWIAJĄCEMU karę umowną w wysokości 20 % 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>ceny brutto.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Style w:val="FontStyle27"/>
          <w:rFonts w:asciiTheme="majorHAnsi" w:eastAsia="Century Gothic" w:hAnsiTheme="majorHAnsi" w:cstheme="majorHAnsi"/>
          <w:spacing w:val="0"/>
        </w:rPr>
      </w:pP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>W przypadku, gdy wysokość poniesionej szkody przewyższa wysokość kar zastrzeżonych w umowie, ZAMAWIAJĄCY może żądać odszkodowania na zasadach ogólnych w wysokości odpowiadającej poniesionej szkodzie w pełnej wysokości.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Fonts w:asciiTheme="majorHAnsi" w:hAnsiTheme="majorHAnsi" w:cstheme="majorHAnsi"/>
          <w:spacing w:val="0"/>
          <w:sz w:val="20"/>
          <w:szCs w:val="20"/>
        </w:rPr>
      </w:pPr>
      <w:r w:rsidRPr="00FF47E7">
        <w:rPr>
          <w:rFonts w:asciiTheme="majorHAnsi" w:hAnsiTheme="majorHAnsi" w:cstheme="majorHAnsi"/>
          <w:spacing w:val="0"/>
          <w:sz w:val="20"/>
          <w:szCs w:val="20"/>
        </w:rPr>
        <w:t>W przypadku, gdy WYKONAWCA nie dokona naprawy przedmiotu umowy w terminie określonym w § 7 ust. 3, zapłaci ZAMAWIAJĄCEMU karę umowną za każdy dzień zwłoki w wysokości 0,5 % ceny brutto, którego naprawa dotyczy, na podstawie noty obciążeniowej wystawianej przez ZAMAWIAJĄCEGO, na kwotę zgodną z warunkami umowy.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Fonts w:asciiTheme="majorHAnsi" w:hAnsiTheme="majorHAnsi" w:cstheme="majorHAnsi"/>
          <w:spacing w:val="0"/>
          <w:sz w:val="20"/>
          <w:szCs w:val="20"/>
        </w:rPr>
      </w:pP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Łączna wysokość nałożonych przez </w:t>
      </w: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>ZAMAWIAJĄCEGO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 kar umownych z jednego lub kilku tytułów nie może przekroczyć 20 % ceny brutto.</w:t>
      </w:r>
    </w:p>
    <w:p w:rsidR="00C165A3" w:rsidRPr="00FF47E7" w:rsidRDefault="00114F65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Fonts w:asciiTheme="majorHAnsi" w:hAnsiTheme="majorHAnsi" w:cstheme="majorHAnsi"/>
          <w:spacing w:val="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DOSTAWCA</w:t>
      </w:r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 wyraża zgodę na potrącenie kar umownych z należnego wynagrodzenia, </w:t>
      </w:r>
      <w:r w:rsidR="00C67E95">
        <w:rPr>
          <w:rFonts w:asciiTheme="majorHAnsi" w:hAnsiTheme="majorHAnsi" w:cstheme="majorHAnsi"/>
          <w:spacing w:val="0"/>
          <w:sz w:val="20"/>
          <w:szCs w:val="20"/>
        </w:rPr>
        <w:br/>
      </w:r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>z zastrzeżeniem ograniczeń wynikających z art. 15r ustawy z dnia 2 marca 2020 roku o szczególnych rozwiązaniach związanych z zapobieganiem, przeciwdziałaniem i zwalczaniem COVID-19, innych chorób zakaźnych oraz wywołanych nimi sytu</w:t>
      </w:r>
      <w:r w:rsidR="00510E34">
        <w:rPr>
          <w:rFonts w:asciiTheme="majorHAnsi" w:hAnsiTheme="majorHAnsi" w:cstheme="majorHAnsi"/>
          <w:spacing w:val="0"/>
          <w:sz w:val="20"/>
          <w:szCs w:val="20"/>
        </w:rPr>
        <w:t xml:space="preserve">acji kryzysowych (Dz. U. z 2021 </w:t>
      </w:r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r., poz. </w:t>
      </w:r>
      <w:r w:rsidR="00510E34">
        <w:rPr>
          <w:rFonts w:asciiTheme="majorHAnsi" w:hAnsiTheme="majorHAnsi" w:cstheme="majorHAnsi"/>
          <w:spacing w:val="0"/>
          <w:sz w:val="20"/>
          <w:szCs w:val="20"/>
        </w:rPr>
        <w:t>2095</w:t>
      </w:r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, z </w:t>
      </w:r>
      <w:proofErr w:type="spellStart"/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>późn</w:t>
      </w:r>
      <w:proofErr w:type="spellEnd"/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>. zm.).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Fonts w:asciiTheme="majorHAnsi" w:hAnsiTheme="majorHAnsi" w:cstheme="majorHAnsi"/>
          <w:spacing w:val="0"/>
          <w:sz w:val="20"/>
          <w:szCs w:val="20"/>
        </w:rPr>
      </w:pPr>
      <w:r w:rsidRPr="00FF47E7">
        <w:rPr>
          <w:rFonts w:asciiTheme="majorHAnsi" w:hAnsiTheme="majorHAnsi" w:cstheme="majorHAnsi"/>
          <w:spacing w:val="0"/>
          <w:sz w:val="20"/>
          <w:szCs w:val="20"/>
        </w:rPr>
        <w:t>Kara umowna staje się wymagalna z chwilą powstania podstawy do jej naliczenia.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Fonts w:asciiTheme="majorHAnsi" w:hAnsiTheme="majorHAnsi" w:cstheme="majorHAnsi"/>
          <w:spacing w:val="0"/>
          <w:sz w:val="20"/>
          <w:szCs w:val="20"/>
        </w:rPr>
      </w:pPr>
      <w:r w:rsidRPr="00FF47E7">
        <w:rPr>
          <w:rFonts w:asciiTheme="majorHAnsi" w:hAnsiTheme="majorHAnsi" w:cstheme="majorHAnsi"/>
          <w:spacing w:val="0"/>
          <w:sz w:val="20"/>
          <w:szCs w:val="20"/>
        </w:rPr>
        <w:t>Ilekroć jest mowa w niniejszym paragrafie o „cenie brutto” należy przez to rozumieć cenę za przedmiot umowy brutto określoną w § 2 ust. 1 umowy.</w:t>
      </w:r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114F65" w:rsidRDefault="00114F65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114F65" w:rsidRDefault="00114F65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114F65" w:rsidRPr="00FF47E7" w:rsidRDefault="00114F65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Default="00114F65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lastRenderedPageBreak/>
        <w:t>§ 6</w:t>
      </w:r>
      <w:r w:rsidR="00C165A3" w:rsidRPr="00FF47E7">
        <w:rPr>
          <w:rFonts w:asciiTheme="majorHAnsi" w:hAnsiTheme="majorHAnsi" w:cstheme="majorHAnsi"/>
          <w:b/>
          <w:bCs/>
          <w:sz w:val="20"/>
          <w:szCs w:val="20"/>
        </w:rPr>
        <w:t>. ROZSTRZYGANIE SPORÓW I OBOWIĄZUJĄCE PRAWO</w:t>
      </w:r>
    </w:p>
    <w:p w:rsidR="00357A50" w:rsidRPr="00FF47E7" w:rsidRDefault="00357A50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pStyle w:val="Tekstpodstawowy"/>
        <w:numPr>
          <w:ilvl w:val="0"/>
          <w:numId w:val="3"/>
        </w:numPr>
        <w:tabs>
          <w:tab w:val="clear" w:pos="4260"/>
        </w:tabs>
        <w:suppressAutoHyphens w:val="0"/>
        <w:spacing w:after="0" w:line="276" w:lineRule="auto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Strony umowy zgodnie oświadczają, że w przypadku powstania sporu na tle realizacji niniejszej umowy poddają go rozstrzygnięciu przez Sąd właściwy dla siedziby ZAMAWIAJĄCEGO</w:t>
      </w:r>
      <w:r w:rsidRPr="00FF47E7">
        <w:rPr>
          <w:rFonts w:asciiTheme="majorHAnsi" w:hAnsiTheme="majorHAnsi" w:cstheme="majorHAnsi"/>
          <w:caps/>
          <w:sz w:val="20"/>
          <w:szCs w:val="20"/>
        </w:rPr>
        <w:t>.</w:t>
      </w:r>
    </w:p>
    <w:p w:rsidR="00C165A3" w:rsidRPr="00FF47E7" w:rsidRDefault="00C165A3" w:rsidP="00C165A3">
      <w:pPr>
        <w:pStyle w:val="Tekstpodstawowy"/>
        <w:numPr>
          <w:ilvl w:val="0"/>
          <w:numId w:val="3"/>
        </w:numPr>
        <w:suppressAutoHyphens w:val="0"/>
        <w:spacing w:after="0" w:line="276" w:lineRule="auto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W sprawach nie objętych umową będą miały zastosowanie przepisy polskiego Kodeksu cywilnego </w:t>
      </w:r>
      <w:r w:rsidRPr="00FF47E7">
        <w:rPr>
          <w:rFonts w:asciiTheme="majorHAnsi" w:hAnsiTheme="majorHAnsi" w:cstheme="majorHAnsi"/>
          <w:sz w:val="20"/>
          <w:szCs w:val="20"/>
        </w:rPr>
        <w:br/>
        <w:t>i ustawy Prawo Zamówień Publicznych.</w:t>
      </w:r>
    </w:p>
    <w:p w:rsidR="00C165A3" w:rsidRPr="00FF47E7" w:rsidRDefault="00C165A3" w:rsidP="00C165A3">
      <w:pPr>
        <w:pStyle w:val="Tekstpodstawowy"/>
        <w:numPr>
          <w:ilvl w:val="0"/>
          <w:numId w:val="3"/>
        </w:numPr>
        <w:suppressAutoHyphens w:val="0"/>
        <w:spacing w:after="0" w:line="276" w:lineRule="auto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Przeniesienie wierzytelności wynikającej z niniejszej umowy na osobę trzecią wymaga uzyskania pisemnej zgody drugiej strony, pod rygorem nieważności. </w:t>
      </w:r>
    </w:p>
    <w:p w:rsidR="00C165A3" w:rsidRDefault="00C165A3" w:rsidP="00C165A3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Default="00114F65" w:rsidP="00C165A3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§ 7</w:t>
      </w:r>
      <w:r w:rsidR="00C165A3" w:rsidRPr="00FF47E7">
        <w:rPr>
          <w:rFonts w:asciiTheme="majorHAnsi" w:hAnsiTheme="majorHAnsi" w:cstheme="majorHAnsi"/>
          <w:b/>
          <w:bCs/>
          <w:sz w:val="20"/>
          <w:szCs w:val="20"/>
        </w:rPr>
        <w:t>. POSTANOWIENIA KOŃCOWE</w:t>
      </w:r>
    </w:p>
    <w:p w:rsidR="00357A50" w:rsidRPr="00FF47E7" w:rsidRDefault="00357A50" w:rsidP="00C165A3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1.</w:t>
      </w:r>
      <w:r w:rsidRPr="00FF47E7">
        <w:rPr>
          <w:rFonts w:asciiTheme="majorHAnsi" w:hAnsiTheme="majorHAnsi" w:cstheme="majorHAnsi"/>
          <w:sz w:val="20"/>
          <w:szCs w:val="20"/>
        </w:rPr>
        <w:tab/>
        <w:t>Umowa wchodzi w życie z dniem jej zawarcia.</w:t>
      </w:r>
    </w:p>
    <w:p w:rsidR="00C165A3" w:rsidRPr="00FF47E7" w:rsidRDefault="00C165A3" w:rsidP="00C165A3">
      <w:p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2.</w:t>
      </w:r>
      <w:r w:rsidRPr="00FF47E7">
        <w:rPr>
          <w:rFonts w:asciiTheme="majorHAnsi" w:hAnsiTheme="majorHAnsi" w:cstheme="majorHAnsi"/>
          <w:sz w:val="20"/>
          <w:szCs w:val="20"/>
        </w:rPr>
        <w:tab/>
        <w:t xml:space="preserve">Zmiana umowy wymaga formy pisemnej pod rygorem nieważności i sporządzona będzie w formie aneksu. </w:t>
      </w:r>
    </w:p>
    <w:p w:rsidR="00C165A3" w:rsidRPr="00FF47E7" w:rsidRDefault="00C165A3" w:rsidP="00C165A3">
      <w:p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3. </w:t>
      </w:r>
      <w:r w:rsidRPr="00FF47E7">
        <w:rPr>
          <w:rFonts w:asciiTheme="majorHAnsi" w:hAnsiTheme="majorHAnsi" w:cstheme="majorHAnsi"/>
          <w:sz w:val="20"/>
          <w:szCs w:val="20"/>
        </w:rPr>
        <w:tab/>
        <w:t>ZAMAWIAJĄCY dopuszcza następujące zmiany:</w:t>
      </w:r>
    </w:p>
    <w:p w:rsidR="00C165A3" w:rsidRPr="00FF47E7" w:rsidRDefault="00C165A3" w:rsidP="00C165A3">
      <w:pPr>
        <w:numPr>
          <w:ilvl w:val="0"/>
          <w:numId w:val="7"/>
        </w:numPr>
        <w:suppressAutoHyphens/>
        <w:spacing w:after="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w przypadku zmian korzystnych dla ZAMAWIAJĄCEGO dopuszczalna jest zmiana umowy </w:t>
      </w:r>
      <w:r w:rsidR="00114F65">
        <w:rPr>
          <w:rFonts w:asciiTheme="majorHAnsi" w:hAnsiTheme="majorHAnsi" w:cstheme="majorHAnsi"/>
          <w:sz w:val="20"/>
          <w:szCs w:val="20"/>
        </w:rPr>
        <w:br/>
      </w:r>
      <w:r w:rsidRPr="00FF47E7">
        <w:rPr>
          <w:rFonts w:asciiTheme="majorHAnsi" w:hAnsiTheme="majorHAnsi" w:cstheme="majorHAnsi"/>
          <w:sz w:val="20"/>
          <w:szCs w:val="20"/>
        </w:rPr>
        <w:t xml:space="preserve">w zakresie obniżenia ceny lub zmiany </w:t>
      </w:r>
      <w:r w:rsidR="00114F65">
        <w:rPr>
          <w:rFonts w:asciiTheme="majorHAnsi" w:hAnsiTheme="majorHAnsi" w:cstheme="majorHAnsi"/>
          <w:sz w:val="20"/>
          <w:szCs w:val="20"/>
        </w:rPr>
        <w:t>ilości zamawianego asortymentu</w:t>
      </w:r>
      <w:r w:rsidRPr="00FF47E7">
        <w:rPr>
          <w:rFonts w:asciiTheme="majorHAnsi" w:hAnsiTheme="majorHAnsi" w:cstheme="majorHAnsi"/>
          <w:sz w:val="20"/>
          <w:szCs w:val="20"/>
        </w:rPr>
        <w:t>;</w:t>
      </w:r>
    </w:p>
    <w:p w:rsidR="00114F65" w:rsidRDefault="00C165A3" w:rsidP="00C165A3">
      <w:pPr>
        <w:numPr>
          <w:ilvl w:val="0"/>
          <w:numId w:val="7"/>
        </w:numPr>
        <w:suppressAutoHyphens/>
        <w:spacing w:after="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4F65">
        <w:rPr>
          <w:rFonts w:asciiTheme="majorHAnsi" w:hAnsiTheme="majorHAnsi" w:cstheme="majorHAnsi"/>
          <w:sz w:val="20"/>
          <w:szCs w:val="20"/>
        </w:rPr>
        <w:t xml:space="preserve">w przypadku konieczności zapewnienia koordynacji dostawy przedmiotu umowy oraz innych umów zawartych przez ZAMAWIAJĄCEGO – dopuszczalna jest zmiana umowy w zakresie zmiany miejsca przeprowadzenia odbioru przedmiotu umowy, </w:t>
      </w:r>
    </w:p>
    <w:p w:rsidR="00C165A3" w:rsidRPr="00114F65" w:rsidRDefault="00C165A3" w:rsidP="00C165A3">
      <w:pPr>
        <w:numPr>
          <w:ilvl w:val="0"/>
          <w:numId w:val="7"/>
        </w:numPr>
        <w:suppressAutoHyphens/>
        <w:spacing w:after="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4F65">
        <w:rPr>
          <w:rFonts w:asciiTheme="majorHAnsi" w:hAnsiTheme="majorHAnsi" w:cstheme="majorHAnsi"/>
          <w:sz w:val="20"/>
          <w:szCs w:val="20"/>
        </w:rPr>
        <w:t xml:space="preserve">w przypadku zmiany przepisów prawa – dopuszczalna jest taka zmiana umowy, która umożliwi dostosowanie postanowień niniejszej umowy lub przedmiotów umowy i jego wyposażenia do nowych przepisów prawa; </w:t>
      </w:r>
    </w:p>
    <w:p w:rsidR="00C165A3" w:rsidRPr="00FF47E7" w:rsidRDefault="00C165A3" w:rsidP="00C165A3">
      <w:pPr>
        <w:numPr>
          <w:ilvl w:val="0"/>
          <w:numId w:val="7"/>
        </w:numPr>
        <w:suppressAutoHyphens/>
        <w:spacing w:after="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:rsidR="00C165A3" w:rsidRPr="00FF47E7" w:rsidRDefault="00C165A3" w:rsidP="00C165A3">
      <w:p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4.</w:t>
      </w:r>
      <w:r w:rsidRPr="00FF47E7">
        <w:rPr>
          <w:rFonts w:asciiTheme="majorHAnsi" w:hAnsiTheme="majorHAnsi" w:cstheme="majorHAnsi"/>
          <w:sz w:val="20"/>
          <w:szCs w:val="20"/>
        </w:rPr>
        <w:tab/>
        <w:t>Umowę sporządzono w 2 jednobrzmiących egzemplarzach w języku polskim, tj. 1 egzemplarz dla ZAMAWIAJĄCEGO i 1 egzemplarz dla W</w:t>
      </w:r>
      <w:r w:rsidRPr="00FF47E7">
        <w:rPr>
          <w:rFonts w:asciiTheme="majorHAnsi" w:hAnsiTheme="majorHAnsi" w:cstheme="majorHAnsi"/>
          <w:caps/>
          <w:sz w:val="20"/>
          <w:szCs w:val="20"/>
        </w:rPr>
        <w:t>y</w:t>
      </w:r>
      <w:r w:rsidRPr="00FF47E7">
        <w:rPr>
          <w:rFonts w:asciiTheme="majorHAnsi" w:hAnsiTheme="majorHAnsi" w:cstheme="majorHAnsi"/>
          <w:sz w:val="20"/>
          <w:szCs w:val="20"/>
        </w:rPr>
        <w:t xml:space="preserve">KONAWCY, każdy na prawach oryginału. </w:t>
      </w: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</w:rPr>
      </w:pP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</w:rPr>
      </w:pPr>
    </w:p>
    <w:p w:rsidR="00C165A3" w:rsidRPr="00AD370C" w:rsidRDefault="00AD370C" w:rsidP="00AD370C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AD370C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114F65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Pr="00AD370C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Pr="00AD370C">
        <w:rPr>
          <w:rFonts w:asciiTheme="majorHAnsi" w:hAnsiTheme="majorHAnsi" w:cstheme="majorHAnsi"/>
          <w:b/>
        </w:rPr>
        <w:t>Klauzula informacyjna dotycząca przetwarzania danych osobowych</w:t>
      </w: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D370C" w:rsidRPr="00FF47E7" w:rsidRDefault="00AD370C" w:rsidP="00AD370C">
      <w:pPr>
        <w:pStyle w:val="pkt"/>
        <w:spacing w:before="0" w:after="0" w:line="276" w:lineRule="auto"/>
        <w:ind w:left="284" w:hanging="284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1.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1)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administratorem Pani/Pana danych osobowych jest Komendant </w:t>
      </w:r>
      <w:r>
        <w:rPr>
          <w:rFonts w:asciiTheme="majorHAnsi" w:hAnsiTheme="majorHAnsi" w:cstheme="majorHAnsi"/>
          <w:sz w:val="20"/>
        </w:rPr>
        <w:t>Miejski</w:t>
      </w:r>
      <w:r w:rsidRPr="00FF47E7">
        <w:rPr>
          <w:rFonts w:asciiTheme="majorHAnsi" w:hAnsiTheme="majorHAnsi" w:cstheme="majorHAnsi"/>
          <w:sz w:val="20"/>
        </w:rPr>
        <w:t xml:space="preserve"> Państwowej Straży Pożarnej (</w:t>
      </w:r>
      <w:r>
        <w:rPr>
          <w:rFonts w:asciiTheme="majorHAnsi" w:hAnsiTheme="majorHAnsi" w:cstheme="majorHAnsi"/>
          <w:sz w:val="20"/>
        </w:rPr>
        <w:t>65-074 Zielona Góra</w:t>
      </w:r>
      <w:r w:rsidRPr="00FF47E7">
        <w:rPr>
          <w:rFonts w:asciiTheme="majorHAnsi" w:hAnsiTheme="majorHAnsi" w:cstheme="majorHAnsi"/>
          <w:sz w:val="20"/>
        </w:rPr>
        <w:t xml:space="preserve"> ul. </w:t>
      </w:r>
      <w:r>
        <w:rPr>
          <w:rFonts w:asciiTheme="majorHAnsi" w:hAnsiTheme="majorHAnsi" w:cstheme="majorHAnsi"/>
          <w:sz w:val="20"/>
        </w:rPr>
        <w:t>Kasprowicza 3/5</w:t>
      </w:r>
      <w:r w:rsidRPr="00FF47E7">
        <w:rPr>
          <w:rFonts w:asciiTheme="majorHAnsi" w:hAnsiTheme="majorHAnsi" w:cstheme="majorHAnsi"/>
          <w:sz w:val="20"/>
        </w:rPr>
        <w:t xml:space="preserve">, tel.: </w:t>
      </w:r>
      <w:r>
        <w:rPr>
          <w:rFonts w:asciiTheme="majorHAnsi" w:hAnsiTheme="majorHAnsi" w:cstheme="majorHAnsi"/>
          <w:sz w:val="20"/>
        </w:rPr>
        <w:t>68 45 75 600</w:t>
      </w:r>
      <w:r w:rsidRPr="00FF47E7">
        <w:rPr>
          <w:rFonts w:asciiTheme="majorHAnsi" w:hAnsiTheme="majorHAnsi" w:cstheme="majorHAnsi"/>
          <w:sz w:val="20"/>
        </w:rPr>
        <w:t>,  e</w:t>
      </w:r>
      <w:r w:rsidRPr="00FF47E7">
        <w:rPr>
          <w:rFonts w:asciiTheme="majorHAnsi" w:hAnsiTheme="majorHAnsi" w:cstheme="majorHAnsi"/>
          <w:sz w:val="20"/>
        </w:rPr>
        <w:noBreakHyphen/>
        <w:t>mail: </w:t>
      </w:r>
      <w:hyperlink r:id="rId6" w:history="1">
        <w:r w:rsidRPr="00C12ECA">
          <w:rPr>
            <w:rStyle w:val="Hipercze"/>
            <w:rFonts w:asciiTheme="majorHAnsi" w:hAnsiTheme="majorHAnsi" w:cstheme="majorHAnsi"/>
            <w:sz w:val="20"/>
          </w:rPr>
          <w:t>sekretariat@straz.zgora.pl</w:t>
        </w:r>
      </w:hyperlink>
      <w:r w:rsidRPr="00FF47E7">
        <w:rPr>
          <w:rFonts w:asciiTheme="majorHAnsi" w:hAnsiTheme="majorHAnsi" w:cstheme="majorHAnsi"/>
          <w:sz w:val="20"/>
        </w:rPr>
        <w:t>);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2)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administrator wyznaczył Inspektora Danych Osobowych, z którym można się kontaktować pod adresem e-mail: </w:t>
      </w:r>
      <w:hyperlink r:id="rId7" w:history="1">
        <w:r>
          <w:rPr>
            <w:rFonts w:asciiTheme="majorHAnsi" w:hAnsiTheme="majorHAnsi" w:cstheme="majorHAnsi"/>
            <w:sz w:val="20"/>
          </w:rPr>
          <w:t>sekretariat@straz.zgora.pl</w:t>
        </w:r>
      </w:hyperlink>
      <w:r w:rsidRPr="00FF47E7">
        <w:rPr>
          <w:rFonts w:asciiTheme="majorHAnsi" w:hAnsiTheme="majorHAnsi" w:cstheme="majorHAnsi"/>
          <w:sz w:val="20"/>
        </w:rPr>
        <w:t>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3)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Pani/Pana dane osobowe przetwarzane będą na podstawie art. 6 ust. 1 lit. c RODO w celu związanym z przedmiotowym postępowaniem o udzielenie zamówienia publicznego;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4)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FF47E7">
        <w:rPr>
          <w:rFonts w:asciiTheme="majorHAnsi" w:hAnsiTheme="majorHAnsi" w:cstheme="majorHAnsi"/>
          <w:sz w:val="20"/>
        </w:rPr>
        <w:t>p.z.p</w:t>
      </w:r>
      <w:proofErr w:type="spellEnd"/>
      <w:r w:rsidRPr="00FF47E7">
        <w:rPr>
          <w:rFonts w:asciiTheme="majorHAnsi" w:hAnsiTheme="majorHAnsi" w:cstheme="majorHAnsi"/>
          <w:sz w:val="20"/>
        </w:rPr>
        <w:t>.;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lastRenderedPageBreak/>
        <w:t>5)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Pani/Pana dane osobowe będą przechowywane, zgodnie z art. 78 ust. 1 </w:t>
      </w:r>
      <w:proofErr w:type="spellStart"/>
      <w:r w:rsidRPr="00FF47E7">
        <w:rPr>
          <w:rFonts w:asciiTheme="majorHAnsi" w:hAnsiTheme="majorHAnsi" w:cstheme="majorHAnsi"/>
          <w:sz w:val="20"/>
        </w:rPr>
        <w:t>p.z.p</w:t>
      </w:r>
      <w:proofErr w:type="spellEnd"/>
      <w:r w:rsidRPr="00FF47E7">
        <w:rPr>
          <w:rFonts w:asciiTheme="majorHAnsi" w:hAnsiTheme="majorHAnsi" w:cstheme="majorHAnsi"/>
          <w:sz w:val="20"/>
        </w:rPr>
        <w:t>. przez okres 4 lat od dnia zakończenia postępowania o udzielenie zamówienia, a jeżeli czas trwania umowy przekracza 4 lata, okres przechowywania obejmuje cały czas trwania umowy;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6)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obowiązek podania przez Panią/Pana danych osobowych bezpośrednio Pani/Pana dotyczących jest wymogiem ustawowym określonym w przepisach </w:t>
      </w:r>
      <w:proofErr w:type="spellStart"/>
      <w:r w:rsidRPr="00FF47E7">
        <w:rPr>
          <w:rFonts w:asciiTheme="majorHAnsi" w:hAnsiTheme="majorHAnsi" w:cstheme="majorHAnsi"/>
          <w:sz w:val="20"/>
        </w:rPr>
        <w:t>p.z.p</w:t>
      </w:r>
      <w:proofErr w:type="spellEnd"/>
      <w:r w:rsidRPr="00FF47E7">
        <w:rPr>
          <w:rFonts w:asciiTheme="majorHAnsi" w:hAnsiTheme="majorHAnsi" w:cstheme="majorHAnsi"/>
          <w:sz w:val="20"/>
        </w:rPr>
        <w:t>., związanym z udziałem w postępowaniu o udzielenie zamówienia publicznego;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7)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w odniesieniu do Pani/Pana danych osobowych decyzje nie będą podejmowane w sposób zautomatyzowany, stosownie do art. 22 RODO;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8)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posiada Pani/Pan: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a)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b)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na podstawie art. 16 RODO prawo do sprostowania Pani/Pana danych osobowych (</w:t>
      </w:r>
      <w:r w:rsidRPr="00FF47E7">
        <w:rPr>
          <w:rFonts w:asciiTheme="majorHAnsi" w:hAnsiTheme="majorHAnsi" w:cstheme="majorHAnsi"/>
          <w:i/>
          <w:sz w:val="20"/>
        </w:rPr>
        <w:t xml:space="preserve">skorzystanie z prawa do sprostowania nie może skutkować zmianą wyniku postępowania o udzielenie zamówienia publicznego ani zmianą postanowień umowy w zakresie niezgodnym z ustawą </w:t>
      </w:r>
      <w:proofErr w:type="spellStart"/>
      <w:r w:rsidRPr="00FF47E7">
        <w:rPr>
          <w:rFonts w:asciiTheme="majorHAnsi" w:hAnsiTheme="majorHAnsi" w:cstheme="majorHAnsi"/>
          <w:i/>
          <w:sz w:val="20"/>
        </w:rPr>
        <w:t>p.z.p</w:t>
      </w:r>
      <w:proofErr w:type="spellEnd"/>
      <w:r w:rsidRPr="00FF47E7">
        <w:rPr>
          <w:rFonts w:asciiTheme="majorHAnsi" w:hAnsiTheme="majorHAnsi" w:cstheme="majorHAnsi"/>
          <w:i/>
          <w:sz w:val="20"/>
        </w:rPr>
        <w:t>. oraz nie może naruszać integralności protokołu oraz jego załączników</w:t>
      </w:r>
      <w:r w:rsidRPr="00FF47E7">
        <w:rPr>
          <w:rFonts w:asciiTheme="majorHAnsi" w:hAnsiTheme="majorHAnsi" w:cstheme="majorHAnsi"/>
          <w:sz w:val="20"/>
        </w:rPr>
        <w:t>);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c)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F47E7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F47E7">
        <w:rPr>
          <w:rFonts w:asciiTheme="majorHAnsi" w:hAnsiTheme="majorHAnsi" w:cstheme="majorHAnsi"/>
          <w:sz w:val="20"/>
        </w:rPr>
        <w:t>);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d)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Pr="00FF47E7">
        <w:rPr>
          <w:rFonts w:asciiTheme="majorHAnsi" w:hAnsiTheme="majorHAnsi" w:cstheme="majorHAnsi"/>
          <w:i/>
          <w:sz w:val="20"/>
        </w:rPr>
        <w:t xml:space="preserve"> 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9)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nie przysługuje Pani/Panu: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a)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w związku z art. 17 ust. 3 lit. b, d lub e RODO prawo do usunięcia danych osobowych;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b)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prawo do przenoszenia danych osobowych, o którym mowa w art. 20 RODO;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c)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425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10)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AD370C" w:rsidRDefault="00AD370C" w:rsidP="00AD370C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</w:rPr>
        <w:t>2.</w:t>
      </w:r>
      <w:r w:rsidRPr="00FF47E7">
        <w:rPr>
          <w:rFonts w:asciiTheme="majorHAnsi" w:hAnsiTheme="majorHAnsi" w:cstheme="majorHAnsi"/>
          <w:sz w:val="20"/>
        </w:rPr>
        <w:t xml:space="preserve"> </w:t>
      </w:r>
      <w:r w:rsidRPr="00FF47E7">
        <w:rPr>
          <w:rFonts w:asciiTheme="majorHAnsi" w:hAnsiTheme="majorHAnsi" w:cstheme="majorHAnsi"/>
          <w:sz w:val="20"/>
        </w:rPr>
        <w:tab/>
        <w:t>Jednocześnie Zamawiający przypomina o ciążącym na Pani/Panu obowiązku informacyjnym wynikającym z art. 14 RODO względem osób fizycznych, których dane przekazane zostaną Zamawiającemu w związku z prowadzonym postępowaniem i które Zamawiający pośrednio pozyska od wykonawcy biorącego udział w postępowaniu, chyba że ma zasto</w:t>
      </w:r>
      <w:r>
        <w:rPr>
          <w:rFonts w:asciiTheme="majorHAnsi" w:hAnsiTheme="majorHAnsi" w:cstheme="majorHAnsi"/>
          <w:sz w:val="20"/>
        </w:rPr>
        <w:t xml:space="preserve">sowanie co najmniej jedno z </w:t>
      </w:r>
      <w:proofErr w:type="spellStart"/>
      <w:r>
        <w:rPr>
          <w:rFonts w:asciiTheme="majorHAnsi" w:hAnsiTheme="majorHAnsi" w:cstheme="majorHAnsi"/>
          <w:sz w:val="20"/>
        </w:rPr>
        <w:t>wyłą</w:t>
      </w:r>
      <w:r w:rsidRPr="00FF47E7">
        <w:rPr>
          <w:rFonts w:asciiTheme="majorHAnsi" w:hAnsiTheme="majorHAnsi" w:cstheme="majorHAnsi"/>
          <w:sz w:val="20"/>
        </w:rPr>
        <w:t>czeń</w:t>
      </w:r>
      <w:proofErr w:type="spellEnd"/>
      <w:r w:rsidRPr="00FF47E7">
        <w:rPr>
          <w:rFonts w:asciiTheme="majorHAnsi" w:hAnsiTheme="majorHAnsi" w:cstheme="majorHAnsi"/>
          <w:sz w:val="20"/>
        </w:rPr>
        <w:t xml:space="preserve">, </w:t>
      </w:r>
      <w:r w:rsidR="00A03F96">
        <w:rPr>
          <w:rFonts w:asciiTheme="majorHAnsi" w:hAnsiTheme="majorHAnsi" w:cstheme="majorHAnsi"/>
          <w:sz w:val="20"/>
        </w:rPr>
        <w:br/>
      </w:r>
      <w:r w:rsidRPr="00FF47E7">
        <w:rPr>
          <w:rFonts w:asciiTheme="majorHAnsi" w:hAnsiTheme="majorHAnsi" w:cstheme="majorHAnsi"/>
          <w:sz w:val="20"/>
        </w:rPr>
        <w:t>o których mowa w art. 1</w:t>
      </w: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>Z</w:t>
      </w:r>
      <w:r w:rsidR="00114F65">
        <w:rPr>
          <w:rFonts w:asciiTheme="majorHAnsi" w:hAnsiTheme="majorHAnsi" w:cstheme="majorHAnsi"/>
          <w:b/>
          <w:bCs/>
          <w:sz w:val="20"/>
          <w:szCs w:val="20"/>
        </w:rPr>
        <w:t xml:space="preserve">A DOSTAWCĘ </w:t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                 ZA ZAMAWIAJĄCEGO</w:t>
      </w:r>
    </w:p>
    <w:p w:rsidR="00C165A3" w:rsidRPr="00FF47E7" w:rsidRDefault="00C165A3" w:rsidP="00C165A3">
      <w:pPr>
        <w:pStyle w:val="Tekstpodstawowy"/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CF6573" w:rsidRDefault="00CF6573"/>
    <w:sectPr w:rsidR="00CF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A3"/>
    <w:rsid w:val="00114F65"/>
    <w:rsid w:val="001C3B7C"/>
    <w:rsid w:val="00264803"/>
    <w:rsid w:val="002D444C"/>
    <w:rsid w:val="00357A50"/>
    <w:rsid w:val="00357ACD"/>
    <w:rsid w:val="00381F90"/>
    <w:rsid w:val="004015D2"/>
    <w:rsid w:val="00510E34"/>
    <w:rsid w:val="00517A02"/>
    <w:rsid w:val="00545B3C"/>
    <w:rsid w:val="005739E5"/>
    <w:rsid w:val="005A647E"/>
    <w:rsid w:val="005F408C"/>
    <w:rsid w:val="00641E70"/>
    <w:rsid w:val="006A5205"/>
    <w:rsid w:val="00712262"/>
    <w:rsid w:val="009E16AF"/>
    <w:rsid w:val="00A03F96"/>
    <w:rsid w:val="00A22795"/>
    <w:rsid w:val="00AD370C"/>
    <w:rsid w:val="00B01751"/>
    <w:rsid w:val="00B04977"/>
    <w:rsid w:val="00B0594D"/>
    <w:rsid w:val="00BF77EB"/>
    <w:rsid w:val="00C165A3"/>
    <w:rsid w:val="00C647FD"/>
    <w:rsid w:val="00C67E95"/>
    <w:rsid w:val="00C72EBE"/>
    <w:rsid w:val="00CF57DC"/>
    <w:rsid w:val="00CF6527"/>
    <w:rsid w:val="00CF6573"/>
    <w:rsid w:val="00D40579"/>
    <w:rsid w:val="00DE1BEC"/>
    <w:rsid w:val="00E86250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5A3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65A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65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165A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65A3"/>
    <w:rPr>
      <w:rFonts w:ascii="Arial" w:eastAsiaTheme="minorEastAsia" w:hAnsi="Arial" w:cs="Times New Roman"/>
      <w:sz w:val="20"/>
      <w:szCs w:val="20"/>
      <w:lang w:eastAsia="pl-PL"/>
    </w:rPr>
  </w:style>
  <w:style w:type="paragraph" w:customStyle="1" w:styleId="Style3">
    <w:name w:val="Style3"/>
    <w:basedOn w:val="Normalny"/>
    <w:uiPriority w:val="99"/>
    <w:rsid w:val="00C165A3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C165A3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kern w:val="0"/>
      <w:sz w:val="24"/>
      <w:szCs w:val="24"/>
      <w:lang w:eastAsia="pl-PL"/>
      <w14:ligatures w14:val="none"/>
    </w:rPr>
  </w:style>
  <w:style w:type="character" w:customStyle="1" w:styleId="FontStyle27">
    <w:name w:val="Font Style27"/>
    <w:uiPriority w:val="99"/>
    <w:rsid w:val="00C165A3"/>
    <w:rPr>
      <w:rFonts w:ascii="Times New Roman" w:hAnsi="Times New Roman" w:cs="Times New Roman" w:hint="default"/>
      <w:spacing w:val="10"/>
      <w:sz w:val="20"/>
      <w:szCs w:val="20"/>
    </w:rPr>
  </w:style>
  <w:style w:type="table" w:styleId="Tabela-Siatka">
    <w:name w:val="Table Grid"/>
    <w:basedOn w:val="Standardowy"/>
    <w:uiPriority w:val="59"/>
    <w:rsid w:val="00AD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370C"/>
    <w:rPr>
      <w:color w:val="0000FF" w:themeColor="hyperlink"/>
      <w:u w:val="single"/>
    </w:rPr>
  </w:style>
  <w:style w:type="paragraph" w:customStyle="1" w:styleId="pkt">
    <w:name w:val="pkt"/>
    <w:basedOn w:val="Normalny"/>
    <w:link w:val="pktZnak"/>
    <w:rsid w:val="00AD370C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AD370C"/>
    <w:rPr>
      <w:rFonts w:ascii="Times New Roman" w:eastAsiaTheme="minorEastAsia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A64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F65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5A3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65A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65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165A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65A3"/>
    <w:rPr>
      <w:rFonts w:ascii="Arial" w:eastAsiaTheme="minorEastAsia" w:hAnsi="Arial" w:cs="Times New Roman"/>
      <w:sz w:val="20"/>
      <w:szCs w:val="20"/>
      <w:lang w:eastAsia="pl-PL"/>
    </w:rPr>
  </w:style>
  <w:style w:type="paragraph" w:customStyle="1" w:styleId="Style3">
    <w:name w:val="Style3"/>
    <w:basedOn w:val="Normalny"/>
    <w:uiPriority w:val="99"/>
    <w:rsid w:val="00C165A3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C165A3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kern w:val="0"/>
      <w:sz w:val="24"/>
      <w:szCs w:val="24"/>
      <w:lang w:eastAsia="pl-PL"/>
      <w14:ligatures w14:val="none"/>
    </w:rPr>
  </w:style>
  <w:style w:type="character" w:customStyle="1" w:styleId="FontStyle27">
    <w:name w:val="Font Style27"/>
    <w:uiPriority w:val="99"/>
    <w:rsid w:val="00C165A3"/>
    <w:rPr>
      <w:rFonts w:ascii="Times New Roman" w:hAnsi="Times New Roman" w:cs="Times New Roman" w:hint="default"/>
      <w:spacing w:val="10"/>
      <w:sz w:val="20"/>
      <w:szCs w:val="20"/>
    </w:rPr>
  </w:style>
  <w:style w:type="table" w:styleId="Tabela-Siatka">
    <w:name w:val="Table Grid"/>
    <w:basedOn w:val="Standardowy"/>
    <w:uiPriority w:val="59"/>
    <w:rsid w:val="00AD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370C"/>
    <w:rPr>
      <w:color w:val="0000FF" w:themeColor="hyperlink"/>
      <w:u w:val="single"/>
    </w:rPr>
  </w:style>
  <w:style w:type="paragraph" w:customStyle="1" w:styleId="pkt">
    <w:name w:val="pkt"/>
    <w:basedOn w:val="Normalny"/>
    <w:link w:val="pktZnak"/>
    <w:rsid w:val="00AD370C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AD370C"/>
    <w:rPr>
      <w:rFonts w:ascii="Times New Roman" w:eastAsiaTheme="minorEastAsia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A64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F65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ia@psp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traz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cp:lastPrinted>2023-06-06T07:01:00Z</cp:lastPrinted>
  <dcterms:created xsi:type="dcterms:W3CDTF">2023-09-11T08:14:00Z</dcterms:created>
  <dcterms:modified xsi:type="dcterms:W3CDTF">2023-09-11T08:14:00Z</dcterms:modified>
</cp:coreProperties>
</file>