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113"/>
        <w:jc w:val="right"/>
        <w:rPr/>
      </w:pPr>
      <w:r>
        <w:rPr>
          <w:rFonts w:ascii="Arial" w:hAnsi="Arial"/>
          <w:b/>
          <w:bCs/>
          <w:lang w:val="pl-PL"/>
        </w:rPr>
        <w:t>Załącznik nr 7 do SWZ</w:t>
      </w:r>
    </w:p>
    <w:p>
      <w:pPr>
        <w:pStyle w:val="Normal"/>
        <w:spacing w:lineRule="auto" w:line="276" w:before="0" w:after="113"/>
        <w:rPr>
          <w:rFonts w:ascii="Arial" w:hAnsi="Arial"/>
          <w:b/>
          <w:bCs/>
          <w:lang w:val="pl-PL"/>
        </w:rPr>
      </w:pPr>
      <w:r>
        <w:rPr>
          <w:rFonts w:ascii="Arial" w:hAnsi="Arial"/>
          <w:b/>
          <w:bCs/>
          <w:lang w:val="pl-PL"/>
        </w:rPr>
      </w:r>
    </w:p>
    <w:p>
      <w:pPr>
        <w:pStyle w:val="Normal"/>
        <w:spacing w:lineRule="auto" w:line="276" w:before="0" w:after="113"/>
        <w:jc w:val="center"/>
        <w:rPr/>
      </w:pPr>
      <w:r>
        <w:rPr>
          <w:rFonts w:ascii="Arial" w:hAnsi="Arial"/>
          <w:b/>
          <w:bCs/>
          <w:lang w:val="pl-PL"/>
        </w:rPr>
        <w:t>WZÓR</w:t>
      </w:r>
    </w:p>
    <w:p>
      <w:pPr>
        <w:pStyle w:val="Normal"/>
        <w:spacing w:lineRule="auto" w:line="276" w:before="0" w:after="113"/>
        <w:rPr>
          <w:rFonts w:ascii="Arial" w:hAnsi="Arial"/>
          <w:b/>
          <w:bCs/>
          <w:lang w:val="pl-PL"/>
        </w:rPr>
      </w:pPr>
      <w:r>
        <w:rPr>
          <w:rFonts w:ascii="Arial" w:hAnsi="Arial"/>
          <w:b/>
          <w:bCs/>
          <w:lang w:val="pl-PL"/>
        </w:rPr>
      </w:r>
    </w:p>
    <w:p>
      <w:pPr>
        <w:pStyle w:val="Normal"/>
        <w:spacing w:lineRule="auto" w:line="276" w:before="0" w:after="113"/>
        <w:jc w:val="center"/>
        <w:rPr/>
      </w:pPr>
      <w:r>
        <w:rPr>
          <w:rFonts w:ascii="Arial" w:hAnsi="Arial"/>
          <w:b/>
          <w:bCs/>
          <w:lang w:val="pl-PL"/>
        </w:rPr>
        <w:t>Umowa Nr ………………….</w:t>
      </w:r>
    </w:p>
    <w:p>
      <w:pPr>
        <w:pStyle w:val="Normal"/>
        <w:spacing w:lineRule="auto" w:line="276" w:before="0" w:after="113"/>
        <w:jc w:val="center"/>
        <w:rPr>
          <w:rFonts w:ascii="Arial" w:hAnsi="Arial"/>
          <w:b/>
          <w:bCs/>
          <w:lang w:val="pl-PL"/>
        </w:rPr>
      </w:pPr>
      <w:r>
        <w:rPr>
          <w:rFonts w:ascii="Arial" w:hAnsi="Arial"/>
          <w:b/>
          <w:bCs/>
          <w:lang w:val="pl-PL"/>
        </w:rPr>
      </w:r>
    </w:p>
    <w:p>
      <w:pPr>
        <w:pStyle w:val="Normal"/>
        <w:spacing w:lineRule="auto" w:line="276" w:before="0" w:after="113"/>
        <w:rPr>
          <w:lang w:val="pl-PL"/>
        </w:rPr>
      </w:pPr>
      <w:r>
        <w:rPr>
          <w:rFonts w:ascii="Arial" w:hAnsi="Arial"/>
          <w:lang w:val="pl-PL"/>
        </w:rPr>
        <w:t>zawarta w dniu …………………………... w Borku Wlkp. pomiędzy:</w:t>
      </w:r>
    </w:p>
    <w:p>
      <w:pPr>
        <w:pStyle w:val="Normal"/>
        <w:keepLines/>
        <w:widowControl w:val="false"/>
        <w:spacing w:lineRule="auto" w:line="276" w:before="0" w:after="113"/>
        <w:ind w:left="-27" w:hanging="0"/>
        <w:jc w:val="both"/>
        <w:rPr>
          <w:rFonts w:ascii="Arial" w:hAnsi="Arial"/>
          <w:lang w:val="pl-PL"/>
        </w:rPr>
      </w:pPr>
      <w:r>
        <w:rPr>
          <w:rFonts w:ascii="Arial" w:hAnsi="Arial"/>
          <w:lang w:val="pl-PL"/>
        </w:rPr>
      </w:r>
    </w:p>
    <w:p>
      <w:pPr>
        <w:pStyle w:val="Normal"/>
        <w:keepLines/>
        <w:widowControl w:val="false"/>
        <w:spacing w:lineRule="auto" w:line="276" w:before="0" w:after="113"/>
        <w:ind w:left="-27" w:hanging="0"/>
        <w:jc w:val="both"/>
        <w:rPr/>
      </w:pPr>
      <w:r>
        <w:rPr>
          <w:rFonts w:ascii="Arial" w:hAnsi="Arial"/>
          <w:b/>
          <w:bCs/>
          <w:lang w:val="pl-PL"/>
        </w:rPr>
        <w:t>Gminą Borek Wlkp., z siedzibą  ul. Rynek 1, 63-810 Borek Wlkp., NIP 696-175-03-66</w:t>
      </w:r>
      <w:r>
        <w:rPr>
          <w:rFonts w:ascii="Arial" w:hAnsi="Arial"/>
          <w:lang w:val="pl-PL"/>
        </w:rPr>
        <w:t xml:space="preserve"> reprezentowaną przez:</w:t>
      </w:r>
    </w:p>
    <w:p>
      <w:pPr>
        <w:pStyle w:val="Normal"/>
        <w:keepLines/>
        <w:widowControl w:val="false"/>
        <w:spacing w:lineRule="auto" w:line="276" w:before="0" w:after="113"/>
        <w:ind w:left="-27" w:hanging="0"/>
        <w:jc w:val="both"/>
        <w:rPr/>
      </w:pPr>
      <w:r>
        <w:rPr>
          <w:rFonts w:ascii="Arial" w:hAnsi="Arial"/>
          <w:lang w:val="pl-PL"/>
        </w:rPr>
        <w:t>Pana Marka Rożka  – Burmistrza Borku Wlkp.</w:t>
      </w:r>
    </w:p>
    <w:p>
      <w:pPr>
        <w:pStyle w:val="Normal"/>
        <w:spacing w:lineRule="auto" w:line="276" w:before="0" w:after="113"/>
        <w:ind w:right="288" w:hanging="0"/>
        <w:textAlignment w:val="baseline"/>
        <w:rPr/>
      </w:pPr>
      <w:r>
        <w:rPr>
          <w:rFonts w:ascii="Arial" w:hAnsi="Arial"/>
          <w:lang w:val="pl-PL"/>
        </w:rPr>
        <w:t>z kontrasygnatą Skarbnika Gminy – Moniki Hornickiej</w:t>
      </w:r>
    </w:p>
    <w:p>
      <w:pPr>
        <w:pStyle w:val="Normal"/>
        <w:spacing w:lineRule="auto" w:line="276" w:before="0" w:after="113"/>
        <w:ind w:right="288" w:hanging="0"/>
        <w:textAlignment w:val="baseline"/>
        <w:rPr/>
      </w:pPr>
      <w:r>
        <w:rPr>
          <w:rFonts w:ascii="Arial" w:hAnsi="Arial"/>
          <w:lang w:val="pl-PL"/>
        </w:rPr>
        <w:t>zwaną dalej ,,Zamawiającym</w:t>
      </w:r>
    </w:p>
    <w:p>
      <w:pPr>
        <w:pStyle w:val="Normal"/>
        <w:spacing w:lineRule="auto" w:line="276" w:before="0" w:after="113"/>
        <w:ind w:right="72" w:hanging="0"/>
        <w:textAlignment w:val="baseline"/>
        <w:rPr/>
      </w:pPr>
      <w:r>
        <w:rPr>
          <w:rFonts w:ascii="Arial" w:hAnsi="Arial"/>
          <w:lang w:val="pl-PL"/>
        </w:rPr>
        <w:t>a</w:t>
      </w:r>
    </w:p>
    <w:p>
      <w:pPr>
        <w:pStyle w:val="Normal"/>
        <w:spacing w:lineRule="auto" w:line="276" w:before="0" w:after="113"/>
        <w:ind w:right="72" w:hanging="0"/>
        <w:textAlignment w:val="baseline"/>
        <w:rPr/>
      </w:pPr>
      <w:r>
        <w:rPr>
          <w:rFonts w:ascii="Arial" w:hAnsi="Arial"/>
          <w:lang w:val="pl-PL"/>
        </w:rPr>
        <w:t>……………………………………………………………………………………………………</w:t>
      </w:r>
      <w:r>
        <w:rPr>
          <w:rFonts w:ascii="Arial" w:hAnsi="Arial"/>
          <w:lang w:val="pl-PL"/>
        </w:rPr>
        <w:t>.</w:t>
      </w:r>
    </w:p>
    <w:p>
      <w:pPr>
        <w:pStyle w:val="Normal"/>
        <w:spacing w:lineRule="auto" w:line="276" w:before="0" w:after="113"/>
        <w:ind w:right="69" w:hanging="0"/>
        <w:textAlignment w:val="baseline"/>
        <w:rPr/>
      </w:pPr>
      <w:r>
        <w:rPr>
          <w:rFonts w:ascii="Arial" w:hAnsi="Arial"/>
          <w:lang w:val="pl-PL"/>
        </w:rPr>
        <w:t xml:space="preserve">zwanym dalej „Wykonawcą", </w:t>
      </w:r>
    </w:p>
    <w:p>
      <w:pPr>
        <w:pStyle w:val="Normal"/>
        <w:spacing w:lineRule="auto" w:line="276" w:before="0" w:after="113"/>
        <w:jc w:val="both"/>
        <w:textAlignment w:val="baseline"/>
        <w:rPr/>
      </w:pPr>
      <w:r>
        <w:rPr>
          <w:rFonts w:ascii="Arial" w:hAnsi="Arial"/>
          <w:lang w:val="pl-PL"/>
        </w:rPr>
        <w:t>w wyniku dokonania przez Zamawiającego wyboru wykonawcy w postępowaniu przeprowadzonym zgodnie z ustawą z dnia 11 września 2019 r. Prawo zamówień publicznych (Dz U. z  2022 r. poz. 1710 ze zm. ), zwanej dalej ustawą Pzp, w trybie podstawowym, zawarto Umowę o następującej treści:</w:t>
      </w:r>
    </w:p>
    <w:p>
      <w:pPr>
        <w:pStyle w:val="Normal"/>
        <w:spacing w:lineRule="auto" w:line="276" w:before="0" w:after="113"/>
        <w:ind w:left="144" w:right="69" w:hanging="0"/>
        <w:textAlignment w:val="baseline"/>
        <w:rPr>
          <w:rFonts w:ascii="Arial" w:hAnsi="Arial"/>
          <w:lang w:val="pl-PL"/>
        </w:rPr>
      </w:pPr>
      <w:r>
        <w:rPr>
          <w:rFonts w:ascii="Arial" w:hAnsi="Arial"/>
          <w:lang w:val="pl-PL"/>
        </w:rPr>
      </w:r>
    </w:p>
    <w:p>
      <w:pPr>
        <w:pStyle w:val="Normal"/>
        <w:spacing w:lineRule="auto" w:line="276" w:before="0" w:after="113"/>
        <w:ind w:left="144" w:right="69" w:hanging="0"/>
        <w:jc w:val="center"/>
        <w:textAlignment w:val="baseline"/>
        <w:rPr>
          <w:rFonts w:ascii="Arial" w:hAnsi="Arial"/>
          <w:b/>
          <w:bCs/>
          <w:lang w:val="pl-PL"/>
        </w:rPr>
      </w:pPr>
      <w:r>
        <w:rPr>
          <w:rFonts w:ascii="Arial" w:hAnsi="Arial"/>
          <w:b/>
          <w:bCs/>
          <w:lang w:val="pl-PL"/>
        </w:rPr>
      </w:r>
    </w:p>
    <w:p>
      <w:pPr>
        <w:pStyle w:val="Normal"/>
        <w:spacing w:lineRule="auto" w:line="276" w:before="0" w:after="113"/>
        <w:ind w:right="72" w:hanging="0"/>
        <w:jc w:val="center"/>
        <w:textAlignment w:val="baseline"/>
        <w:rPr/>
      </w:pPr>
      <w:r>
        <w:rPr>
          <w:rFonts w:eastAsia="Tahoma" w:cs="Calibri" w:ascii="Arial" w:hAnsi="Arial" w:cstheme="minorHAnsi"/>
          <w:b/>
          <w:bCs/>
          <w:spacing w:val="15"/>
          <w:lang w:val="pl-PL"/>
        </w:rPr>
        <w:t>§ 1.</w:t>
      </w:r>
    </w:p>
    <w:p>
      <w:pPr>
        <w:pStyle w:val="Normal"/>
        <w:numPr>
          <w:ilvl w:val="0"/>
          <w:numId w:val="1"/>
        </w:numPr>
        <w:spacing w:lineRule="auto" w:line="276" w:before="0" w:after="113"/>
        <w:jc w:val="both"/>
        <w:rPr/>
      </w:pPr>
      <w:r>
        <w:rPr>
          <w:rFonts w:ascii="Arial" w:hAnsi="Arial"/>
          <w:lang w:val="pl-PL"/>
        </w:rPr>
        <w:t>Zamawiający powierza, a Wykonawca przyjmuje do wykonania roboty budowlane dla zadania pn</w:t>
      </w:r>
      <w:bookmarkStart w:id="0" w:name="_Hlk53401317"/>
      <w:r>
        <w:rPr>
          <w:rFonts w:ascii="Arial" w:hAnsi="Arial"/>
          <w:lang w:val="pl-PL"/>
        </w:rPr>
        <w:t>.</w:t>
      </w:r>
      <w:bookmarkEnd w:id="0"/>
      <w:r>
        <w:rPr>
          <w:rFonts w:ascii="Arial" w:hAnsi="Arial"/>
          <w:b/>
          <w:bCs/>
          <w:lang w:val="pl-PL"/>
        </w:rPr>
        <w:t xml:space="preserve"> „Przebudowa bieżni wraz z infrastrukturą techniczną przy boisku sportowym w Borku Wlkp.” </w:t>
      </w:r>
      <w:r>
        <w:rPr>
          <w:rFonts w:ascii="Arial" w:hAnsi="Arial"/>
          <w:lang w:val="pl-PL"/>
        </w:rPr>
        <w:t>w zakresie określonym w załączonych do Specyfikacji Warunków Zamówienia – dokumentacji projektowej oraz specyfikacji technicznej wykonania i odbioru robót (STWiOR), oraz ofercie Wykonawcy, zwanym dalej Przedmiotem umowy.</w:t>
      </w:r>
    </w:p>
    <w:p>
      <w:pPr>
        <w:pStyle w:val="Normal"/>
        <w:numPr>
          <w:ilvl w:val="0"/>
          <w:numId w:val="1"/>
        </w:numPr>
        <w:spacing w:lineRule="auto" w:line="276" w:before="0" w:after="113"/>
        <w:jc w:val="both"/>
        <w:rPr/>
      </w:pPr>
      <w:r>
        <w:rPr>
          <w:rFonts w:ascii="Arial" w:hAnsi="Arial"/>
          <w:lang w:val="pl-PL"/>
        </w:rPr>
        <w:t>Wykonawca oświadcza, że - w trakcie postępowania przetargowego - zapoznał się z dokumentacją projektową oraz dokonał jej sprawdzenia pod kątem jej spójności i kompletności. Wykonawca potwierdza, że dokumentacja projektowa jest kompletna i spójna oraz umożliwia wykonanie robót budowlanych stanowiących Przedmiot umowy w ramach wynagrodzenia uzgodnionego przez Strony w umowie. Wykonawca zobowiązuje się do niezwłocznego informowania Zamawiającego o wszelkich wadach dokumentacji projektowej lub innej dokumentacji dostrzeżonych w trakcie wykonywania robót, nie później jednak, niż w terminie 3 dni od daty ich ujawnienia. W przypadku zaniechania zawiadomienia Zamawiającego o zauważonych wadach, Wykonawca ponosi odpowiedzialność wobec Zamawiającego za szkody stąd wynikłe. W związku z powyższym jakakolwiek część robót, której obowiązek wykonania wynika z dokumentacji projektowej nie będzie  z zastrzeżeniem ust. 5 i § 2 traktowana jako roboty dodatkowe lub roboty uzupełniające i Wykonawcy nie będą przysługiwać roszczenia z tytułu wykonania takich robót.</w:t>
      </w:r>
    </w:p>
    <w:p>
      <w:pPr>
        <w:pStyle w:val="Normal"/>
        <w:numPr>
          <w:ilvl w:val="0"/>
          <w:numId w:val="1"/>
        </w:numPr>
        <w:spacing w:lineRule="auto" w:line="276" w:before="0" w:after="113"/>
        <w:jc w:val="both"/>
        <w:rPr/>
      </w:pPr>
      <w:r>
        <w:rPr>
          <w:rFonts w:ascii="Arial" w:hAnsi="Arial"/>
          <w:lang w:val="pl-PL"/>
        </w:rPr>
        <w:t>Wykonawca oświadcza i zapewnia, że Przedmiot umowy zostanie wykonany zgodnie z zasadami wiedzy technicznej, sztuki budowlanej, zgodnie z podwyższonymi standardami staranności wynikającymi z zawodowego charakteru wykonywanej działalności, obowiązującymi przepisami prawa, najlepszą wiedzą Wykonawcy.</w:t>
      </w:r>
    </w:p>
    <w:p>
      <w:pPr>
        <w:pStyle w:val="Normal"/>
        <w:numPr>
          <w:ilvl w:val="0"/>
          <w:numId w:val="1"/>
        </w:numPr>
        <w:spacing w:lineRule="auto" w:line="276" w:before="0" w:after="113"/>
        <w:jc w:val="both"/>
        <w:rPr/>
      </w:pPr>
      <w:r>
        <w:rPr>
          <w:rFonts w:ascii="Arial" w:hAnsi="Arial"/>
          <w:lang w:val="pl-PL"/>
        </w:rPr>
        <w:t>Wykonawca zobowiązuje się wykonać wszelkie roboty budowlane, które okażą się niezbędne do zrealizowania Przedmiotu umowy.</w:t>
      </w:r>
    </w:p>
    <w:p>
      <w:pPr>
        <w:pStyle w:val="Normal"/>
        <w:numPr>
          <w:ilvl w:val="0"/>
          <w:numId w:val="1"/>
        </w:numPr>
        <w:spacing w:lineRule="auto" w:line="276" w:before="0" w:after="113"/>
        <w:jc w:val="both"/>
        <w:rPr/>
      </w:pPr>
      <w:r>
        <w:rPr>
          <w:rFonts w:ascii="Arial" w:hAnsi="Arial"/>
          <w:lang w:val="pl-PL"/>
        </w:rPr>
        <w:t>W przypadku wykonywania robót w sposób niezgodny z wyżej wymienionymi wymogami, Zamawiający ma prawo zażądać zmiany sposobu wykonywania robót oraz usunięcia wszelkich wad robót na koszt Wykonawcy, w tym także jeszcze przed całkowitym ukończeniem robót, powyższe nie wyłącza pozostałych uprawnień Zamawiającego wynikających z niniejszej umowy i obowiązujących przepisów prawa</w:t>
      </w:r>
    </w:p>
    <w:p>
      <w:pPr>
        <w:pStyle w:val="Normal"/>
        <w:spacing w:lineRule="auto" w:line="276" w:before="0" w:after="113"/>
        <w:jc w:val="both"/>
        <w:rPr>
          <w:rFonts w:ascii="Arial" w:hAnsi="Arial"/>
          <w:lang w:val="pl-PL"/>
        </w:rPr>
      </w:pPr>
      <w:r>
        <w:rPr>
          <w:rFonts w:ascii="Arial" w:hAnsi="Arial"/>
          <w:lang w:val="pl-PL"/>
        </w:rPr>
      </w:r>
    </w:p>
    <w:p>
      <w:pPr>
        <w:pStyle w:val="Normal"/>
        <w:spacing w:lineRule="auto" w:line="276" w:before="0" w:after="113"/>
        <w:jc w:val="center"/>
        <w:rPr/>
      </w:pPr>
      <w:r>
        <w:rPr>
          <w:rFonts w:ascii="Arial" w:hAnsi="Arial"/>
          <w:b/>
          <w:bCs/>
          <w:lang w:val="pl-PL"/>
        </w:rPr>
        <w:t>§ 2.</w:t>
      </w:r>
    </w:p>
    <w:p>
      <w:pPr>
        <w:pStyle w:val="Normal"/>
        <w:numPr>
          <w:ilvl w:val="0"/>
          <w:numId w:val="52"/>
        </w:numPr>
        <w:spacing w:lineRule="auto" w:line="276" w:before="0" w:after="113"/>
        <w:jc w:val="both"/>
        <w:rPr/>
      </w:pPr>
      <w:r>
        <w:rPr>
          <w:rFonts w:ascii="Arial" w:hAnsi="Arial"/>
          <w:lang w:val="pl-PL"/>
        </w:rPr>
        <w:t>Na podstawie art. 455 ust. 1 pkt 1 ustawy Pzp Zamawiający ma prawo, jeżeli jest to niezbędne do zgodnej z Umową realizacji robót budowlanych, polecać dokonywanie takich zmian ich jakości i ilości, jakie będą niezbędne dla wykonania Przedmiotu umowy, a Wykonawca powinien wykonać każde z poniższych poleceń:</w:t>
      </w:r>
    </w:p>
    <w:p>
      <w:pPr>
        <w:pStyle w:val="Normal"/>
        <w:numPr>
          <w:ilvl w:val="1"/>
          <w:numId w:val="1"/>
        </w:numPr>
        <w:spacing w:lineRule="auto" w:line="276" w:before="0" w:after="113"/>
        <w:jc w:val="both"/>
        <w:rPr/>
      </w:pPr>
      <w:r>
        <w:rPr>
          <w:rFonts w:ascii="Arial" w:hAnsi="Arial"/>
          <w:lang w:val="pl-PL"/>
        </w:rPr>
        <w:t>zwiększyć lub zmniejszyć ilość robót objętych kosztorysem ofertowym,</w:t>
      </w:r>
    </w:p>
    <w:p>
      <w:pPr>
        <w:pStyle w:val="Normal"/>
        <w:numPr>
          <w:ilvl w:val="1"/>
          <w:numId w:val="1"/>
        </w:numPr>
        <w:spacing w:lineRule="auto" w:line="276" w:before="0" w:after="113"/>
        <w:jc w:val="both"/>
        <w:rPr/>
      </w:pPr>
      <w:r>
        <w:rPr>
          <w:rFonts w:ascii="Arial" w:hAnsi="Arial"/>
          <w:lang w:val="pl-PL"/>
        </w:rPr>
        <w:t>pominąć część robót,</w:t>
      </w:r>
    </w:p>
    <w:p>
      <w:pPr>
        <w:pStyle w:val="Normal"/>
        <w:numPr>
          <w:ilvl w:val="1"/>
          <w:numId w:val="1"/>
        </w:numPr>
        <w:spacing w:lineRule="auto" w:line="276" w:before="0" w:after="113"/>
        <w:jc w:val="both"/>
        <w:rPr/>
      </w:pPr>
      <w:r>
        <w:rPr>
          <w:rFonts w:ascii="Arial" w:hAnsi="Arial"/>
          <w:lang w:val="pl-PL"/>
        </w:rPr>
        <w:t>wykonać roboty nie objęte kosztorysem ofertowym a ujęte w dokumentacji projektowej lub takie, które są niezbędne do wykonania Umowy w zakresie określonym w projekcie budowlanym,</w:t>
      </w:r>
    </w:p>
    <w:p>
      <w:pPr>
        <w:pStyle w:val="Normal"/>
        <w:numPr>
          <w:ilvl w:val="1"/>
          <w:numId w:val="1"/>
        </w:numPr>
        <w:spacing w:lineRule="auto" w:line="276" w:before="0" w:after="113"/>
        <w:jc w:val="both"/>
        <w:rPr/>
      </w:pPr>
      <w:r>
        <w:rPr>
          <w:rFonts w:ascii="Arial" w:hAnsi="Arial"/>
          <w:lang w:val="pl-PL"/>
        </w:rPr>
        <w:t>wykonać rozwiązania zamienne w stosunku do przedstawionych w STWiOR  lub opisach Przedmiotu umowy.</w:t>
      </w:r>
    </w:p>
    <w:p>
      <w:pPr>
        <w:pStyle w:val="Normal"/>
        <w:numPr>
          <w:ilvl w:val="0"/>
          <w:numId w:val="1"/>
        </w:numPr>
        <w:spacing w:lineRule="auto" w:line="276" w:before="0" w:after="113"/>
        <w:jc w:val="both"/>
        <w:rPr/>
      </w:pPr>
      <w:r>
        <w:rPr>
          <w:rFonts w:ascii="Arial" w:hAnsi="Arial"/>
          <w:lang w:val="pl-PL"/>
        </w:rPr>
        <w:t>Wprowadzone przez Zamawiającego zmiany nie unieważniają w jakiejkolwiek mierze Umowy, ale skutki tych zmian stanowią podstawę do zmiany - na wniosek Wykonawcy - wynagrodzenia zgodnie z postanowieniami § 11 Umowy.</w:t>
      </w:r>
    </w:p>
    <w:p>
      <w:pPr>
        <w:pStyle w:val="Normal"/>
        <w:numPr>
          <w:ilvl w:val="0"/>
          <w:numId w:val="1"/>
        </w:numPr>
        <w:spacing w:lineRule="auto" w:line="276" w:before="0" w:after="113"/>
        <w:jc w:val="both"/>
        <w:rPr/>
      </w:pPr>
      <w:r>
        <w:rPr>
          <w:rFonts w:ascii="Arial" w:hAnsi="Arial"/>
          <w:lang w:val="pl-PL"/>
        </w:rPr>
        <w:t>Ograniczenie wartości zamówienia nie przekroczy 15 % wynagrodzenia umownego brutto, o  którym mowa w § 10 Umowy.</w:t>
      </w:r>
    </w:p>
    <w:p>
      <w:pPr>
        <w:pStyle w:val="Normal"/>
        <w:numPr>
          <w:ilvl w:val="0"/>
          <w:numId w:val="1"/>
        </w:numPr>
        <w:spacing w:lineRule="auto" w:line="276" w:before="0" w:after="113"/>
        <w:jc w:val="both"/>
        <w:rPr/>
      </w:pPr>
      <w:r>
        <w:rPr>
          <w:rFonts w:ascii="Arial" w:hAnsi="Arial"/>
          <w:lang w:val="pl-PL"/>
        </w:rPr>
        <w:t>Wykonawca nie wprowadzi żadnych zmian jakości i ilości robót bez pisemnego polecenia Zamawiającego.</w:t>
      </w:r>
    </w:p>
    <w:p>
      <w:pPr>
        <w:pStyle w:val="Normal"/>
        <w:numPr>
          <w:ilvl w:val="0"/>
          <w:numId w:val="1"/>
        </w:numPr>
        <w:spacing w:lineRule="auto" w:line="276" w:before="0" w:after="113"/>
        <w:jc w:val="both"/>
        <w:rPr/>
      </w:pPr>
      <w:r>
        <w:rPr>
          <w:rFonts w:ascii="Arial" w:hAnsi="Arial"/>
          <w:lang w:val="pl-PL"/>
        </w:rPr>
        <w:t>Wykonanie innych robót niż wymienione w kosztorysie ofertowym lub zmiana ilości robót w stosunku do kosztorysu ofertowego wymaga sporządzenia przez Wykonawcę protokołu konieczności zawierającego opis robót, uzasadnienie ich wykonania lub zaniechania, wyliczenie wartości robót w oparciu o postanowienia § 11 Umowy.</w:t>
      </w:r>
    </w:p>
    <w:p>
      <w:pPr>
        <w:pStyle w:val="Normal"/>
        <w:numPr>
          <w:ilvl w:val="0"/>
          <w:numId w:val="1"/>
        </w:numPr>
        <w:spacing w:lineRule="auto" w:line="276" w:before="0" w:after="113"/>
        <w:jc w:val="both"/>
        <w:rPr/>
      </w:pPr>
      <w:r>
        <w:rPr>
          <w:rFonts w:ascii="Arial" w:hAnsi="Arial"/>
          <w:lang w:val="pl-PL"/>
        </w:rPr>
        <w:t>Wykonawca może przystąpić do wykonania robót o których mowa w ust. 5 wyłącznie po zatwierdzeniu protokołu konieczności przez Zamawiającego. W przypadku gdy Wykonawca wykona wymienione w ust. 1 roboty bez zgody Zamawiającego, nie otrzyma za nie wynagrodzenia.</w:t>
      </w:r>
    </w:p>
    <w:p>
      <w:pPr>
        <w:pStyle w:val="Normal"/>
        <w:numPr>
          <w:ilvl w:val="0"/>
          <w:numId w:val="1"/>
        </w:numPr>
        <w:spacing w:lineRule="auto" w:line="276" w:before="0" w:after="113"/>
        <w:jc w:val="both"/>
        <w:rPr/>
      </w:pPr>
      <w:r>
        <w:rPr>
          <w:rFonts w:ascii="Arial" w:hAnsi="Arial"/>
          <w:lang w:val="pl-PL"/>
        </w:rPr>
        <w:t>Brak akceptacji przez Wykonawcę poleceń Zamawiającego, o których mowa w ust. 1 oraz 4 nie zwalania Wykonawcy z obowiązku ich realizacji.</w:t>
      </w:r>
    </w:p>
    <w:p>
      <w:pPr>
        <w:pStyle w:val="Normal"/>
        <w:spacing w:lineRule="auto" w:line="276" w:before="0" w:after="113"/>
        <w:jc w:val="both"/>
        <w:rPr>
          <w:rFonts w:ascii="Arial" w:hAnsi="Arial"/>
          <w:lang w:val="pl-PL"/>
        </w:rPr>
      </w:pPr>
      <w:r>
        <w:rPr>
          <w:rFonts w:ascii="Arial" w:hAnsi="Arial"/>
          <w:lang w:val="pl-PL"/>
        </w:rPr>
      </w:r>
    </w:p>
    <w:p>
      <w:pPr>
        <w:pStyle w:val="Normal"/>
        <w:spacing w:lineRule="auto" w:line="276" w:before="0" w:after="113"/>
        <w:jc w:val="center"/>
        <w:rPr/>
      </w:pPr>
      <w:r>
        <w:rPr>
          <w:rFonts w:ascii="Arial" w:hAnsi="Arial"/>
          <w:b/>
          <w:bCs/>
          <w:lang w:val="pl-PL"/>
        </w:rPr>
        <w:t>§ 3.</w:t>
      </w:r>
    </w:p>
    <w:p>
      <w:pPr>
        <w:pStyle w:val="Normal"/>
        <w:numPr>
          <w:ilvl w:val="0"/>
          <w:numId w:val="53"/>
        </w:numPr>
        <w:spacing w:lineRule="auto" w:line="276" w:before="0" w:after="113"/>
        <w:jc w:val="both"/>
        <w:rPr/>
      </w:pPr>
      <w:r>
        <w:rPr>
          <w:rFonts w:ascii="Arial" w:hAnsi="Arial"/>
          <w:lang w:val="pl-PL"/>
        </w:rPr>
        <w:t>Przedmiot Umowy wykonany zostanie z materiałów zakupionych i dostarczonych przez Wykonawcę.</w:t>
      </w:r>
    </w:p>
    <w:p>
      <w:pPr>
        <w:pStyle w:val="Normal"/>
        <w:numPr>
          <w:ilvl w:val="0"/>
          <w:numId w:val="1"/>
        </w:numPr>
        <w:spacing w:lineRule="auto" w:line="276" w:before="0" w:after="113"/>
        <w:jc w:val="both"/>
        <w:rPr/>
      </w:pPr>
      <w:r>
        <w:rPr>
          <w:rFonts w:ascii="Arial" w:hAnsi="Arial"/>
          <w:lang w:val="pl-PL"/>
        </w:rPr>
        <w:t>Materiały, o których mowa w ust. 1, powinny odpowiadać, co do jakości wymaganiom określonym ustawą z dnia 16 kwietnia 2004 r. o wyrobach budowlanych oraz wymaganiom określonym w STWiOR.</w:t>
      </w:r>
    </w:p>
    <w:p>
      <w:pPr>
        <w:pStyle w:val="Normal"/>
        <w:numPr>
          <w:ilvl w:val="0"/>
          <w:numId w:val="1"/>
        </w:numPr>
        <w:spacing w:lineRule="auto" w:line="276" w:before="0" w:after="113"/>
        <w:jc w:val="both"/>
        <w:rPr/>
      </w:pPr>
      <w:r>
        <w:rPr>
          <w:rFonts w:ascii="Arial" w:hAnsi="Arial"/>
          <w:lang w:val="pl-PL"/>
        </w:rPr>
        <w:t>Wykonawca będzie przeprowadzać na własny koszt pomiary i badania materiałów oraz robót zgodnie z zasadami kontroli jakości materiałów i robót określonymi w STWiOR.</w:t>
      </w:r>
    </w:p>
    <w:p>
      <w:pPr>
        <w:pStyle w:val="Normal"/>
        <w:spacing w:lineRule="auto" w:line="276" w:before="0" w:after="113"/>
        <w:jc w:val="both"/>
        <w:rPr>
          <w:rFonts w:ascii="Arial" w:hAnsi="Arial"/>
          <w:lang w:val="pl-PL"/>
        </w:rPr>
      </w:pPr>
      <w:r>
        <w:rPr>
          <w:rFonts w:ascii="Arial" w:hAnsi="Arial"/>
          <w:lang w:val="pl-PL"/>
        </w:rPr>
      </w:r>
    </w:p>
    <w:p>
      <w:pPr>
        <w:pStyle w:val="Normal"/>
        <w:spacing w:lineRule="auto" w:line="276" w:before="0" w:after="113"/>
        <w:jc w:val="center"/>
        <w:rPr/>
      </w:pPr>
      <w:r>
        <w:rPr>
          <w:rFonts w:ascii="Arial" w:hAnsi="Arial"/>
          <w:b/>
          <w:bCs/>
          <w:lang w:val="pl-PL"/>
        </w:rPr>
        <w:t>§ 4.</w:t>
      </w:r>
    </w:p>
    <w:p>
      <w:pPr>
        <w:pStyle w:val="Normal"/>
        <w:numPr>
          <w:ilvl w:val="0"/>
          <w:numId w:val="54"/>
        </w:numPr>
        <w:spacing w:lineRule="auto" w:line="276" w:before="0" w:after="113"/>
        <w:jc w:val="both"/>
        <w:rPr/>
      </w:pPr>
      <w:r>
        <w:rPr>
          <w:rFonts w:ascii="Arial" w:hAnsi="Arial"/>
          <w:lang w:val="pl-PL"/>
        </w:rPr>
        <w:t>Termin wykonania robót - 1</w:t>
      </w:r>
      <w:r>
        <w:rPr>
          <w:rFonts w:ascii="Arial" w:hAnsi="Arial"/>
          <w:lang w:val="pl-PL"/>
        </w:rPr>
        <w:t>6</w:t>
      </w:r>
      <w:r>
        <w:rPr>
          <w:rFonts w:ascii="Arial" w:hAnsi="Arial"/>
          <w:lang w:val="pl-PL"/>
        </w:rPr>
        <w:t>0 dni od dnia podpisania Umowy, tj. do dnia  ……………… 2023 r.</w:t>
      </w:r>
    </w:p>
    <w:p>
      <w:pPr>
        <w:pStyle w:val="Normal"/>
        <w:numPr>
          <w:ilvl w:val="0"/>
          <w:numId w:val="1"/>
        </w:numPr>
        <w:spacing w:lineRule="auto" w:line="276" w:before="0" w:after="113"/>
        <w:jc w:val="both"/>
        <w:rPr/>
      </w:pPr>
      <w:r>
        <w:rPr>
          <w:rFonts w:ascii="Arial" w:hAnsi="Arial"/>
          <w:lang w:val="pl-PL"/>
        </w:rPr>
        <w:t>Termin ostatecznego odbioru robót: 170 dni od dnia podpisania Umowy, tj. do dnia ……………… 2023 r.</w:t>
      </w:r>
    </w:p>
    <w:p>
      <w:pPr>
        <w:pStyle w:val="Normal"/>
        <w:numPr>
          <w:ilvl w:val="0"/>
          <w:numId w:val="1"/>
        </w:numPr>
        <w:spacing w:lineRule="auto" w:line="276" w:before="0" w:after="113"/>
        <w:jc w:val="both"/>
        <w:rPr/>
      </w:pPr>
      <w:r>
        <w:rPr>
          <w:rFonts w:ascii="Arial" w:hAnsi="Arial"/>
          <w:lang w:val="pl-PL"/>
        </w:rPr>
        <w:t>Wykonawca w terminie, o którym mowa w ust. 2 zobowiązany jest przedłożyć Zamawiającemu komplet dokumentów niezbędnych do dokonania odbioru ostatecznego, zgodnie z STWiOR.</w:t>
      </w:r>
    </w:p>
    <w:p>
      <w:pPr>
        <w:pStyle w:val="Normal"/>
        <w:spacing w:lineRule="auto" w:line="276" w:before="0" w:after="113"/>
        <w:jc w:val="center"/>
        <w:rPr>
          <w:rFonts w:ascii="Arial" w:hAnsi="Arial"/>
          <w:b/>
          <w:bCs/>
          <w:lang w:val="pl-PL"/>
        </w:rPr>
      </w:pPr>
      <w:r>
        <w:rPr>
          <w:rFonts w:ascii="Arial" w:hAnsi="Arial"/>
          <w:b/>
          <w:bCs/>
          <w:lang w:val="pl-PL"/>
        </w:rPr>
      </w:r>
    </w:p>
    <w:p>
      <w:pPr>
        <w:pStyle w:val="Normal"/>
        <w:spacing w:lineRule="auto" w:line="276" w:before="0" w:after="113"/>
        <w:jc w:val="center"/>
        <w:rPr/>
      </w:pPr>
      <w:r>
        <w:rPr>
          <w:rFonts w:ascii="Arial" w:hAnsi="Arial"/>
          <w:b/>
          <w:bCs/>
          <w:lang w:val="pl-PL"/>
        </w:rPr>
        <w:t>§ 5.</w:t>
      </w:r>
    </w:p>
    <w:p>
      <w:pPr>
        <w:pStyle w:val="Normal"/>
        <w:numPr>
          <w:ilvl w:val="0"/>
          <w:numId w:val="1"/>
        </w:numPr>
        <w:spacing w:lineRule="auto" w:line="276" w:before="0" w:after="113"/>
        <w:jc w:val="both"/>
        <w:rPr/>
      </w:pPr>
      <w:r>
        <w:rPr>
          <w:rFonts w:ascii="Arial" w:hAnsi="Arial"/>
          <w:lang w:val="pl-PL"/>
        </w:rPr>
        <w:t>Zamawiający jest zobowiązany do:</w:t>
      </w:r>
    </w:p>
    <w:p>
      <w:pPr>
        <w:pStyle w:val="Normal"/>
        <w:numPr>
          <w:ilvl w:val="1"/>
          <w:numId w:val="1"/>
        </w:numPr>
        <w:spacing w:lineRule="auto" w:line="276" w:before="0" w:after="113"/>
        <w:jc w:val="both"/>
        <w:rPr/>
      </w:pPr>
      <w:r>
        <w:rPr>
          <w:rFonts w:ascii="Arial" w:hAnsi="Arial"/>
          <w:lang w:val="pl-PL"/>
        </w:rPr>
        <w:t>zapewnienia nadzoru inwestorskiego,</w:t>
      </w:r>
    </w:p>
    <w:p>
      <w:pPr>
        <w:pStyle w:val="Normal"/>
        <w:numPr>
          <w:ilvl w:val="1"/>
          <w:numId w:val="1"/>
        </w:numPr>
        <w:spacing w:lineRule="auto" w:line="276" w:before="0" w:after="113"/>
        <w:jc w:val="both"/>
        <w:rPr/>
      </w:pPr>
      <w:r>
        <w:rPr>
          <w:rFonts w:ascii="Arial" w:hAnsi="Arial"/>
          <w:lang w:val="pl-PL"/>
        </w:rPr>
        <w:t>protokolarnego przekazania Wykonawcy terenu budowy,</w:t>
      </w:r>
    </w:p>
    <w:p>
      <w:pPr>
        <w:pStyle w:val="Normal"/>
        <w:numPr>
          <w:ilvl w:val="1"/>
          <w:numId w:val="1"/>
        </w:numPr>
        <w:spacing w:lineRule="auto" w:line="276" w:before="0" w:after="113"/>
        <w:jc w:val="both"/>
        <w:rPr/>
      </w:pPr>
      <w:r>
        <w:rPr>
          <w:rFonts w:ascii="Arial" w:hAnsi="Arial"/>
          <w:lang w:val="pl-PL"/>
        </w:rPr>
        <w:t>dostarczenia Wykonawcy niezbędnej dokumentacji projektowej,</w:t>
      </w:r>
    </w:p>
    <w:p>
      <w:pPr>
        <w:pStyle w:val="Normal"/>
        <w:numPr>
          <w:ilvl w:val="1"/>
          <w:numId w:val="1"/>
        </w:numPr>
        <w:spacing w:lineRule="auto" w:line="276" w:before="0" w:after="113"/>
        <w:jc w:val="both"/>
        <w:rPr/>
      </w:pPr>
      <w:r>
        <w:rPr>
          <w:rFonts w:ascii="Arial" w:hAnsi="Arial"/>
          <w:lang w:val="pl-PL"/>
        </w:rPr>
        <w:t>zatwierdzania harmonogramu rzeczowego, na warunkach określonych w Umowie,</w:t>
      </w:r>
    </w:p>
    <w:p>
      <w:pPr>
        <w:pStyle w:val="Normal"/>
        <w:numPr>
          <w:ilvl w:val="1"/>
          <w:numId w:val="1"/>
        </w:numPr>
        <w:spacing w:lineRule="auto" w:line="276" w:before="0" w:after="113"/>
        <w:jc w:val="both"/>
        <w:rPr/>
      </w:pPr>
      <w:r>
        <w:rPr>
          <w:rFonts w:ascii="Arial" w:hAnsi="Arial"/>
          <w:lang w:val="pl-PL"/>
        </w:rPr>
        <w:t>wyznaczania terminów odbiorów robót po powiadomieniu przez Wykonawcę o gotowości do odbiorów,</w:t>
      </w:r>
    </w:p>
    <w:p>
      <w:pPr>
        <w:pStyle w:val="Normal"/>
        <w:numPr>
          <w:ilvl w:val="1"/>
          <w:numId w:val="1"/>
        </w:numPr>
        <w:spacing w:lineRule="auto" w:line="276" w:before="0" w:after="113"/>
        <w:jc w:val="both"/>
        <w:rPr/>
      </w:pPr>
      <w:r>
        <w:rPr>
          <w:rFonts w:ascii="Arial" w:hAnsi="Arial"/>
          <w:lang w:val="pl-PL"/>
        </w:rPr>
        <w:t>terminowej zapłaty wynagrodzenia należnego Wykonawcy za wykonanie Przedmiotu umowy, na warunkach określonych w Umowie.</w:t>
      </w:r>
    </w:p>
    <w:p>
      <w:pPr>
        <w:pStyle w:val="Normal"/>
        <w:spacing w:lineRule="auto" w:line="276" w:before="0" w:after="113"/>
        <w:jc w:val="both"/>
        <w:rPr>
          <w:rFonts w:ascii="Arial" w:hAnsi="Arial"/>
          <w:lang w:val="pl-PL"/>
        </w:rPr>
      </w:pPr>
      <w:r>
        <w:rPr>
          <w:rFonts w:ascii="Arial" w:hAnsi="Arial"/>
          <w:lang w:val="pl-PL"/>
        </w:rPr>
      </w:r>
    </w:p>
    <w:p>
      <w:pPr>
        <w:pStyle w:val="Normal"/>
        <w:spacing w:lineRule="auto" w:line="276" w:before="0" w:after="113"/>
        <w:jc w:val="center"/>
        <w:rPr/>
      </w:pPr>
      <w:r>
        <w:rPr>
          <w:rFonts w:ascii="Arial" w:hAnsi="Arial"/>
          <w:b/>
          <w:bCs/>
          <w:lang w:val="pl-PL"/>
        </w:rPr>
        <w:t>§ 6.</w:t>
      </w:r>
    </w:p>
    <w:p>
      <w:pPr>
        <w:pStyle w:val="Normal"/>
        <w:numPr>
          <w:ilvl w:val="0"/>
          <w:numId w:val="55"/>
        </w:numPr>
        <w:spacing w:lineRule="auto" w:line="276" w:before="0" w:after="113"/>
        <w:jc w:val="both"/>
        <w:rPr/>
      </w:pPr>
      <w:r>
        <w:rPr>
          <w:rFonts w:ascii="Arial" w:hAnsi="Arial"/>
          <w:lang w:val="pl-PL"/>
        </w:rPr>
        <w:t>Zamawiający do czasu przekazania terenu budowy poinformuje na piśmie Wykonawcę o osobach pełniących funkcję Inspektora Nadzoru.</w:t>
      </w:r>
    </w:p>
    <w:p>
      <w:pPr>
        <w:pStyle w:val="Normal"/>
        <w:numPr>
          <w:ilvl w:val="0"/>
          <w:numId w:val="1"/>
        </w:numPr>
        <w:spacing w:lineRule="auto" w:line="276" w:before="0" w:after="113"/>
        <w:jc w:val="both"/>
        <w:rPr/>
      </w:pPr>
      <w:r>
        <w:rPr>
          <w:rFonts w:ascii="Arial" w:hAnsi="Arial"/>
          <w:lang w:val="pl-PL"/>
        </w:rPr>
        <w:t>Zamawiający zastrzega sobie prawo zmiany ww. osób, o czym powiadomi na piśmie Wykonawcę na 3 (słownie: trzy) dni przed dokonaniem zmiany. Zmiana ta winna być dokonana wpisem do dziennika budowy.</w:t>
      </w:r>
    </w:p>
    <w:p>
      <w:pPr>
        <w:pStyle w:val="Normal"/>
        <w:spacing w:lineRule="auto" w:line="276" w:before="0" w:after="113"/>
        <w:jc w:val="both"/>
        <w:rPr>
          <w:lang w:val="pl-PL"/>
        </w:rPr>
      </w:pPr>
      <w:r>
        <w:rPr>
          <w:lang w:val="pl-PL"/>
        </w:rPr>
      </w:r>
    </w:p>
    <w:p>
      <w:pPr>
        <w:pStyle w:val="Normal"/>
        <w:spacing w:lineRule="auto" w:line="276" w:before="0" w:after="113"/>
        <w:jc w:val="center"/>
        <w:rPr/>
      </w:pPr>
      <w:r>
        <w:rPr>
          <w:rFonts w:ascii="Arial" w:hAnsi="Arial"/>
          <w:b/>
          <w:bCs/>
          <w:lang w:val="pl-PL"/>
        </w:rPr>
        <w:t>§ 7.</w:t>
      </w:r>
    </w:p>
    <w:p>
      <w:pPr>
        <w:pStyle w:val="Normal"/>
        <w:numPr>
          <w:ilvl w:val="0"/>
          <w:numId w:val="56"/>
        </w:numPr>
        <w:spacing w:lineRule="auto" w:line="276" w:before="0" w:after="113"/>
        <w:jc w:val="both"/>
        <w:rPr/>
      </w:pPr>
      <w:r>
        <w:rPr>
          <w:rFonts w:ascii="Arial" w:hAnsi="Arial"/>
          <w:lang w:val="pl-PL"/>
        </w:rPr>
        <w:t>Zamawiający przekaże Wykonawcy protokolarnie teren budowy w terminie do 7 dni licząc od daty podpisania umowy. Wykonawca od chwili przejęcia terenu budowy, aż do chwili jego oddania, potwierdzonego pisemnym protokołem ponosi odpowiedzialność na zasadach ogólnych (wynikających z Kodeksu cywilnego) za przekazany teren, w tym za wszelkie szkody wynikłe na tym terenie oraz terenie przyległym – graniczącym z prowadzonymi robotami.</w:t>
      </w:r>
    </w:p>
    <w:p>
      <w:pPr>
        <w:pStyle w:val="Normal"/>
        <w:numPr>
          <w:ilvl w:val="0"/>
          <w:numId w:val="1"/>
        </w:numPr>
        <w:spacing w:lineRule="auto" w:line="276" w:before="0" w:after="113"/>
        <w:jc w:val="both"/>
        <w:rPr/>
      </w:pPr>
      <w:r>
        <w:rPr>
          <w:rFonts w:ascii="Arial" w:hAnsi="Arial"/>
          <w:lang w:val="pl-PL"/>
        </w:rPr>
        <w:t>Wykonawca zobowiązany jest w szczególności do:</w:t>
      </w:r>
    </w:p>
    <w:p>
      <w:pPr>
        <w:pStyle w:val="Normal"/>
        <w:numPr>
          <w:ilvl w:val="1"/>
          <w:numId w:val="1"/>
        </w:numPr>
        <w:spacing w:lineRule="auto" w:line="276" w:before="0" w:after="113"/>
        <w:jc w:val="both"/>
        <w:rPr/>
      </w:pPr>
      <w:r>
        <w:rPr>
          <w:rFonts w:ascii="Arial" w:hAnsi="Arial"/>
          <w:lang w:val="pl-PL"/>
        </w:rPr>
        <w:t>przestrzegania ogólnych wymagań dotyczących robót w zakresie określonym w STWiOR,</w:t>
      </w:r>
    </w:p>
    <w:p>
      <w:pPr>
        <w:pStyle w:val="Normal"/>
        <w:numPr>
          <w:ilvl w:val="1"/>
          <w:numId w:val="1"/>
        </w:numPr>
        <w:spacing w:lineRule="auto" w:line="276" w:before="0" w:after="113"/>
        <w:jc w:val="both"/>
        <w:rPr/>
      </w:pPr>
      <w:r>
        <w:rPr>
          <w:rFonts w:ascii="Arial" w:hAnsi="Arial"/>
          <w:lang w:val="pl-PL"/>
        </w:rPr>
        <w:t>wykonania Przedmiotu umowy w zakresie szczegółowo określonym w Ofercie Wykonawcy i Specyfikacji  Warunków Zamówienia – dokumentacji projektowej i STWiOR,</w:t>
      </w:r>
    </w:p>
    <w:p>
      <w:pPr>
        <w:pStyle w:val="Normal"/>
        <w:numPr>
          <w:ilvl w:val="1"/>
          <w:numId w:val="1"/>
        </w:numPr>
        <w:spacing w:lineRule="auto" w:line="276" w:before="0" w:after="113"/>
        <w:jc w:val="both"/>
        <w:rPr/>
      </w:pPr>
      <w:r>
        <w:rPr>
          <w:rFonts w:ascii="Arial" w:hAnsi="Arial"/>
          <w:lang w:val="pl-PL"/>
        </w:rPr>
        <w:t>kontroli jakości materiałów i robót zgodnie z postanowieniami STWiOR. Badania laboratoryjne będą prowadzone na koszt Wykonawcy w laboratoriach nie należących do Wykonawcy i Podwykonawców robót. Zamawiający zaakceptuje laboratorium w terminie 7 dni od dnia przedłożenia przez Wykonawcę informacji dotyczącej laboratorium oraz po przedłożeniu umowy na prowadzenie pełnego zakresu badań laboratoryjnych podpisaną przez Wykonawcę i Laboratorium. Wykonawca winien uzyskać akceptację laboratorium do czasu rozpoczęcia robót,</w:t>
      </w:r>
    </w:p>
    <w:p>
      <w:pPr>
        <w:pStyle w:val="Normal"/>
        <w:numPr>
          <w:ilvl w:val="1"/>
          <w:numId w:val="1"/>
        </w:numPr>
        <w:spacing w:lineRule="auto" w:line="276" w:before="0" w:after="113"/>
        <w:jc w:val="both"/>
        <w:rPr/>
      </w:pPr>
      <w:r>
        <w:rPr>
          <w:rFonts w:ascii="Arial" w:hAnsi="Arial"/>
          <w:lang w:val="pl-PL"/>
        </w:rPr>
        <w:t>skompletowania i przedstawienia Zamawiającemu dokumentów pozwalających na ocenę prawidłowego wykonania przedmiotu odbioru ostatecznego robót w zakresie określonym postanowieniami STWiOR,utrzymanie ładu i porządku na terenie budowy, a po zakończeniu robót usunięcie poza teren budowy wszelkich urządzeń tymczasowego zaplecza, oraz pozostawienie całego terenu budowy i robót czystego i nadającego się do użytkowania,</w:t>
      </w:r>
    </w:p>
    <w:p>
      <w:pPr>
        <w:pStyle w:val="Normal"/>
        <w:numPr>
          <w:ilvl w:val="1"/>
          <w:numId w:val="1"/>
        </w:numPr>
        <w:spacing w:lineRule="auto" w:line="276" w:before="0" w:after="113"/>
        <w:jc w:val="both"/>
        <w:rPr/>
      </w:pPr>
      <w:r>
        <w:rPr>
          <w:rFonts w:ascii="Arial" w:hAnsi="Arial"/>
          <w:lang w:val="pl-PL"/>
        </w:rPr>
        <w:t>informowanie Zamawiającego o terminie zakrycia robót ulegających zakryciu, oraz terminie odbioru robót zanikających w terminach i w zakresie określonym w STWiOR,</w:t>
      </w:r>
    </w:p>
    <w:p>
      <w:pPr>
        <w:pStyle w:val="Normal"/>
        <w:numPr>
          <w:ilvl w:val="1"/>
          <w:numId w:val="1"/>
        </w:numPr>
        <w:spacing w:lineRule="auto" w:line="276" w:before="0" w:after="113"/>
        <w:jc w:val="both"/>
        <w:rPr/>
      </w:pPr>
      <w:r>
        <w:rPr>
          <w:rFonts w:ascii="Arial" w:hAnsi="Arial"/>
          <w:lang w:val="pl-PL"/>
        </w:rPr>
        <w:t>informowanie Zamawiającego o problemach lub okolicznościach mogących wpłynąć na jakość robót lub termin zakończenia robót,</w:t>
      </w:r>
    </w:p>
    <w:p>
      <w:pPr>
        <w:pStyle w:val="Normal"/>
        <w:numPr>
          <w:ilvl w:val="1"/>
          <w:numId w:val="1"/>
        </w:numPr>
        <w:spacing w:lineRule="auto" w:line="276" w:before="0" w:after="113"/>
        <w:jc w:val="both"/>
        <w:rPr/>
      </w:pPr>
      <w:r>
        <w:rPr>
          <w:rFonts w:ascii="Arial" w:hAnsi="Arial"/>
          <w:lang w:val="pl-PL"/>
        </w:rPr>
        <w:t>niezwłoczne informowanie Zamawiającego o zaistniałych na terenie budowy kontrolach i wypadkach,</w:t>
      </w:r>
    </w:p>
    <w:p>
      <w:pPr>
        <w:pStyle w:val="Normal"/>
        <w:numPr>
          <w:ilvl w:val="1"/>
          <w:numId w:val="1"/>
        </w:numPr>
        <w:spacing w:lineRule="auto" w:line="276" w:before="0" w:after="113"/>
        <w:jc w:val="both"/>
        <w:rPr/>
      </w:pPr>
      <w:r>
        <w:rPr>
          <w:rFonts w:ascii="Arial" w:hAnsi="Arial"/>
          <w:lang w:val="pl-PL"/>
        </w:rPr>
        <w:t>opracowanie części ogólnej Programu Zapewnienia Jakości i przedłożenie go do akceptacji Zamawiającego do czasu przekazania terenu budowy,</w:t>
      </w:r>
    </w:p>
    <w:p>
      <w:pPr>
        <w:pStyle w:val="Normal"/>
        <w:numPr>
          <w:ilvl w:val="1"/>
          <w:numId w:val="1"/>
        </w:numPr>
        <w:spacing w:lineRule="auto" w:line="276" w:before="0" w:after="113"/>
        <w:jc w:val="both"/>
        <w:rPr/>
      </w:pPr>
      <w:r>
        <w:rPr>
          <w:rFonts w:ascii="Arial" w:hAnsi="Arial"/>
          <w:lang w:val="pl-PL"/>
        </w:rPr>
        <w:t>opracowanie harmonogramu rzeczowego robót w rozbiciu na tygodnie z uwzględnieniem wszystkich pozycji ujętych w kosztorysie ofertowym z uzyskaniem jego akceptacji do czasu przekazania terenu budowy,</w:t>
      </w:r>
    </w:p>
    <w:p>
      <w:pPr>
        <w:pStyle w:val="Normal"/>
        <w:numPr>
          <w:ilvl w:val="1"/>
          <w:numId w:val="1"/>
        </w:numPr>
        <w:spacing w:lineRule="auto" w:line="276" w:before="0" w:after="113"/>
        <w:jc w:val="both"/>
        <w:rPr/>
      </w:pPr>
      <w:r>
        <w:rPr>
          <w:rFonts w:ascii="Arial" w:hAnsi="Arial"/>
          <w:lang w:val="pl-PL"/>
        </w:rPr>
        <w:t>przedłożenia projektu zamiennego podpisanego przez projektanta, w przypadku konieczności zmiany dokumentacji projektowej, wynikającej z inicjatywy wykonawcy.</w:t>
      </w:r>
    </w:p>
    <w:p>
      <w:pPr>
        <w:pStyle w:val="Normal"/>
        <w:numPr>
          <w:ilvl w:val="0"/>
          <w:numId w:val="1"/>
        </w:numPr>
        <w:spacing w:lineRule="auto" w:line="276" w:before="0" w:after="113"/>
        <w:jc w:val="both"/>
        <w:rPr/>
      </w:pPr>
      <w:r>
        <w:rPr>
          <w:rFonts w:ascii="Arial" w:hAnsi="Arial"/>
          <w:lang w:val="pl-PL"/>
        </w:rPr>
        <w:t>Opóźnienie z tytułu nie przekazania dokumentu, o którym mowa w ust. 2 pkt 11 będzie traktowane jako powstałe z przyczyn zależnych od Wykonawcy i nie może stanowić podstawy do zmiany terminu zakończenia robót lub jakichkolwiek roszczeń finansowych ze strony Wykonawcy.</w:t>
      </w:r>
    </w:p>
    <w:p>
      <w:pPr>
        <w:pStyle w:val="Normal"/>
        <w:numPr>
          <w:ilvl w:val="0"/>
          <w:numId w:val="1"/>
        </w:numPr>
        <w:spacing w:lineRule="auto" w:line="276" w:before="0" w:after="113"/>
        <w:jc w:val="both"/>
        <w:rPr/>
      </w:pPr>
      <w:r>
        <w:rPr>
          <w:rFonts w:ascii="Arial" w:hAnsi="Arial"/>
          <w:lang w:val="pl-PL"/>
        </w:rPr>
        <w:t>Wykonawca we własnym zakresie jest zobowiązany do uregulowania sposobu postępowania z odpadami zgodnie z wymogami wynikającymi z ustawy z dnia 14 grudnia 2012 r. o odpadach (Dz. U. z 2022 r. poz. 699 ze zm.).</w:t>
      </w:r>
    </w:p>
    <w:p>
      <w:pPr>
        <w:pStyle w:val="Normal"/>
        <w:numPr>
          <w:ilvl w:val="0"/>
          <w:numId w:val="1"/>
        </w:numPr>
        <w:spacing w:lineRule="auto" w:line="276" w:before="0" w:after="113"/>
        <w:jc w:val="both"/>
        <w:rPr/>
      </w:pPr>
      <w:r>
        <w:rPr>
          <w:rFonts w:ascii="Arial" w:hAnsi="Arial"/>
          <w:lang w:val="pl-PL"/>
        </w:rPr>
        <w:t>Wykonawca jest zobowiązany przekazać za potwierdzeniem wszelkie odpady powstałe w skutek prowadzenia robót budowlanych. Niezbędne dokumenty potwierdzające ich przekazanie Wykonawca przedłoży Zamawiającemu bez osobnego wezwania w tym zakresie.</w:t>
      </w:r>
    </w:p>
    <w:p>
      <w:pPr>
        <w:pStyle w:val="Normal"/>
        <w:numPr>
          <w:ilvl w:val="0"/>
          <w:numId w:val="1"/>
        </w:numPr>
        <w:spacing w:lineRule="auto" w:line="276" w:before="0" w:after="113"/>
        <w:jc w:val="both"/>
        <w:rPr/>
      </w:pPr>
      <w:r>
        <w:rPr>
          <w:rFonts w:ascii="Arial" w:hAnsi="Arial"/>
          <w:lang w:val="pl-PL"/>
        </w:rPr>
        <w:t>Wykonawca zobowiązuje się do umożliwienia wstępu na teren budowy pracownikom organów nadzoru budowlanego, do których należy wykonywanie zadań określonych ustawą Prawo Budowlane oraz udostępnienia im danych i informacji wymaganych tą ustawą oraz innym osobom, które Zamawiający wskaże w okresie realizacji Przedmiotu Umowy.</w:t>
      </w:r>
    </w:p>
    <w:p>
      <w:pPr>
        <w:pStyle w:val="Normal"/>
        <w:numPr>
          <w:ilvl w:val="0"/>
          <w:numId w:val="1"/>
        </w:numPr>
        <w:spacing w:lineRule="auto" w:line="276" w:before="0" w:after="113"/>
        <w:jc w:val="both"/>
        <w:rPr>
          <w:highlight w:val="none"/>
          <w:shd w:fill="auto" w:val="clear"/>
        </w:rPr>
      </w:pPr>
      <w:r>
        <w:rPr>
          <w:rFonts w:ascii="Arial" w:hAnsi="Arial"/>
          <w:shd w:fill="auto" w:val="clear"/>
          <w:lang w:val="pl-PL"/>
        </w:rPr>
        <w:t>Wykonawca zobowiązany jest przedłożyć Zamawiającemu w trakcie zgłoszenia gotowości do odbioru następujące dokumenty:</w:t>
      </w:r>
    </w:p>
    <w:p>
      <w:pPr>
        <w:pStyle w:val="Normal"/>
        <w:numPr>
          <w:ilvl w:val="1"/>
          <w:numId w:val="1"/>
        </w:numPr>
        <w:spacing w:lineRule="auto" w:line="276" w:before="0" w:after="113"/>
        <w:jc w:val="both"/>
        <w:rPr>
          <w:highlight w:val="none"/>
          <w:shd w:fill="auto" w:val="clear"/>
        </w:rPr>
      </w:pPr>
      <w:r>
        <w:rPr>
          <w:rFonts w:ascii="Arial" w:hAnsi="Arial"/>
          <w:shd w:fill="auto" w:val="clear"/>
          <w:lang w:val="pl-PL"/>
        </w:rPr>
        <w:t xml:space="preserve">dziennik budowy, </w:t>
      </w:r>
    </w:p>
    <w:p>
      <w:pPr>
        <w:pStyle w:val="Normal"/>
        <w:numPr>
          <w:ilvl w:val="1"/>
          <w:numId w:val="1"/>
        </w:numPr>
        <w:spacing w:lineRule="auto" w:line="276" w:before="0" w:after="113"/>
        <w:jc w:val="both"/>
        <w:rPr>
          <w:highlight w:val="none"/>
          <w:shd w:fill="auto" w:val="clear"/>
        </w:rPr>
      </w:pPr>
      <w:r>
        <w:rPr>
          <w:rFonts w:ascii="Arial" w:hAnsi="Arial"/>
          <w:shd w:fill="auto" w:val="clear"/>
          <w:lang w:val="pl-PL"/>
        </w:rPr>
        <w:t>kosztorys powykonawczy</w:t>
      </w:r>
    </w:p>
    <w:p>
      <w:pPr>
        <w:pStyle w:val="Normal"/>
        <w:numPr>
          <w:ilvl w:val="1"/>
          <w:numId w:val="1"/>
        </w:numPr>
        <w:spacing w:lineRule="auto" w:line="276" w:before="0" w:after="113"/>
        <w:jc w:val="both"/>
        <w:rPr>
          <w:highlight w:val="none"/>
          <w:shd w:fill="auto" w:val="clear"/>
        </w:rPr>
      </w:pPr>
      <w:r>
        <w:rPr>
          <w:rFonts w:ascii="Arial" w:hAnsi="Arial"/>
          <w:shd w:fill="auto" w:val="clear"/>
          <w:lang w:val="pl-PL"/>
        </w:rPr>
        <w:t>operat powykonawczy w 2 egzemplarzach zawierający: dokumentację projektową powykonawczą, protokoły badań i sprawdzeń, certyfikaty i atesty techniczne na dostarczone i wbudowane materiały, inwentaryzację geodezyjną powykonawczą przyjętą do zasobów właściwego ośrodka</w:t>
      </w:r>
    </w:p>
    <w:p>
      <w:pPr>
        <w:pStyle w:val="Normal"/>
        <w:spacing w:lineRule="auto" w:line="276" w:before="0" w:after="113"/>
        <w:jc w:val="both"/>
        <w:rPr>
          <w:lang w:val="pl-PL"/>
        </w:rPr>
      </w:pPr>
      <w:r>
        <w:rPr>
          <w:lang w:val="pl-PL"/>
        </w:rPr>
      </w:r>
    </w:p>
    <w:p>
      <w:pPr>
        <w:pStyle w:val="Normal"/>
        <w:spacing w:lineRule="auto" w:line="276" w:before="0" w:after="113"/>
        <w:jc w:val="center"/>
        <w:rPr/>
      </w:pPr>
      <w:r>
        <w:rPr>
          <w:rFonts w:ascii="Arial" w:hAnsi="Arial"/>
          <w:b/>
          <w:bCs/>
          <w:lang w:val="pl-PL"/>
        </w:rPr>
        <w:t>§ 8.</w:t>
      </w:r>
    </w:p>
    <w:p>
      <w:pPr>
        <w:pStyle w:val="Normal"/>
        <w:numPr>
          <w:ilvl w:val="0"/>
          <w:numId w:val="57"/>
        </w:numPr>
        <w:spacing w:lineRule="auto" w:line="276" w:before="0" w:after="113"/>
        <w:jc w:val="both"/>
        <w:rPr/>
      </w:pPr>
      <w:r>
        <w:rPr>
          <w:rFonts w:ascii="Arial" w:hAnsi="Arial"/>
          <w:lang w:val="pl-PL"/>
        </w:rPr>
        <w:t>Wykonawca zobowiązuje się, do zatrudnienia na podstawie umowy o pracę w rozumieniu przepisów ustawy z dnia 26 czerwca 1974 r. Kodeks pracy (Dz. U. z 2022 r. poz. 1510 ze zm.) pracowników fizycznych do wykonywania robót budowlanych.</w:t>
      </w:r>
    </w:p>
    <w:p>
      <w:pPr>
        <w:pStyle w:val="Normal"/>
        <w:numPr>
          <w:ilvl w:val="0"/>
          <w:numId w:val="1"/>
        </w:numPr>
        <w:spacing w:lineRule="auto" w:line="276" w:before="0" w:after="113"/>
        <w:jc w:val="both"/>
        <w:rPr/>
      </w:pPr>
      <w:r>
        <w:rPr>
          <w:rFonts w:ascii="Arial" w:hAnsi="Arial"/>
          <w:lang w:val="pl-PL"/>
        </w:rPr>
        <w:t>Obowiązek określony w ust. 1 dotyczy także Podwykonawców. Wykonawca jest zobowiązany zawrzeć w każdej umowie o podwykonawstwo stosowne zapisy zobowiązujące Podwykonawcę do zatrudnienia na umowę o pracę osoby o których mowa w ust. 1.</w:t>
      </w:r>
    </w:p>
    <w:p>
      <w:pPr>
        <w:pStyle w:val="Normal"/>
        <w:numPr>
          <w:ilvl w:val="0"/>
          <w:numId w:val="1"/>
        </w:numPr>
        <w:spacing w:lineRule="auto" w:line="276" w:before="0" w:after="113"/>
        <w:jc w:val="both"/>
        <w:rPr/>
      </w:pPr>
      <w:r>
        <w:rPr>
          <w:rFonts w:ascii="Arial" w:hAnsi="Arial"/>
          <w:lang w:val="pl-PL"/>
        </w:rPr>
        <w:t>W terminie 7 dni od dnia zawarcia niniejszej umowy Wykonawca zobowiązany jest przedłożyć Zamawiającemu oświadczenie, że pracownicy, o których mowa w ust. 1 są zatrudnieni przez Wykonawcę lub podwykonawcę na podstawie umowy o pracę w rozumieniu przepisów ustawy Kodeks pracy.</w:t>
      </w:r>
    </w:p>
    <w:p>
      <w:pPr>
        <w:pStyle w:val="Normal"/>
        <w:numPr>
          <w:ilvl w:val="0"/>
          <w:numId w:val="1"/>
        </w:numPr>
        <w:spacing w:lineRule="auto" w:line="276" w:before="0" w:after="113"/>
        <w:jc w:val="both"/>
        <w:rPr/>
      </w:pPr>
      <w:r>
        <w:rPr>
          <w:rFonts w:ascii="Arial" w:hAnsi="Arial"/>
          <w:lang w:val="pl-PL"/>
        </w:rPr>
        <w:t>Zamawiający – w ramach kontroli wykonywania obowiązków Wykonawcy, o których mowa w ust. 1 i 3 – może zobowiązać Wykonawcę do złożenia w terminie nie krótszym niż 14 dni, niżej wymienionych dokumentów:</w:t>
      </w:r>
    </w:p>
    <w:p>
      <w:pPr>
        <w:pStyle w:val="Normal"/>
        <w:numPr>
          <w:ilvl w:val="1"/>
          <w:numId w:val="1"/>
        </w:numPr>
        <w:spacing w:lineRule="auto" w:line="276" w:before="0" w:after="113"/>
        <w:jc w:val="both"/>
        <w:rPr/>
      </w:pPr>
      <w:r>
        <w:rPr>
          <w:rFonts w:ascii="Arial" w:hAnsi="Arial"/>
          <w:lang w:val="pl-PL"/>
        </w:rPr>
        <w:t>oświadczenia zatrudnionego pracownika;</w:t>
      </w:r>
    </w:p>
    <w:p>
      <w:pPr>
        <w:pStyle w:val="Normal"/>
        <w:numPr>
          <w:ilvl w:val="1"/>
          <w:numId w:val="1"/>
        </w:numPr>
        <w:spacing w:lineRule="auto" w:line="276" w:before="0" w:after="113"/>
        <w:jc w:val="both"/>
        <w:rPr/>
      </w:pPr>
      <w:r>
        <w:rPr>
          <w:rFonts w:ascii="Arial" w:hAnsi="Arial"/>
          <w:lang w:val="pl-PL"/>
        </w:rPr>
        <w:t>oświadczenia Wykonawcy lub podwykonawcy o zatrudnieniu pracownika na podstawie umowy o pracę;</w:t>
      </w:r>
    </w:p>
    <w:p>
      <w:pPr>
        <w:pStyle w:val="Normal"/>
        <w:numPr>
          <w:ilvl w:val="1"/>
          <w:numId w:val="1"/>
        </w:numPr>
        <w:spacing w:lineRule="auto" w:line="276" w:before="0" w:after="113"/>
        <w:jc w:val="both"/>
        <w:rPr/>
      </w:pPr>
      <w:r>
        <w:rPr>
          <w:rFonts w:ascii="Arial" w:hAnsi="Arial"/>
          <w:lang w:val="pl-PL"/>
        </w:rPr>
        <w:t>poświadczonych za zgodność z oryginałem kserokopii umów o pracę, poświadczających zatrudnienie na podstawie umowy o pracę pracowników wykonujących wskazane przez Zamawiającego w wezwaniu czynności składające się na Przedmiot umowy; kopie umowy o pracę winny być przygotowane w sposób gwarantujący przestrzeganie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p>
    <w:p>
      <w:pPr>
        <w:pStyle w:val="Normal"/>
        <w:numPr>
          <w:ilvl w:val="1"/>
          <w:numId w:val="1"/>
        </w:numPr>
        <w:spacing w:lineRule="auto" w:line="276" w:before="0" w:after="113"/>
        <w:jc w:val="both"/>
        <w:rPr/>
      </w:pPr>
      <w:r>
        <w:rPr>
          <w:rFonts w:ascii="Arial" w:hAnsi="Arial"/>
          <w:lang w:val="pl-PL"/>
        </w:rPr>
        <w:t>innych dokumentów.</w:t>
      </w:r>
    </w:p>
    <w:p>
      <w:pPr>
        <w:pStyle w:val="Normal"/>
        <w:numPr>
          <w:ilvl w:val="0"/>
          <w:numId w:val="1"/>
        </w:numPr>
        <w:spacing w:lineRule="auto" w:line="276" w:before="0" w:after="113"/>
        <w:jc w:val="both"/>
        <w:rPr/>
      </w:pPr>
      <w:r>
        <w:rPr>
          <w:rFonts w:ascii="Arial" w:hAnsi="Arial"/>
          <w:lang w:val="pl-PL"/>
        </w:rPr>
        <w:t>Oświadczenia oraz dokumenty wskazane w ust. 4 winny zawierać informacje, w tym dane osobowe, niezbędne do weryfikacji zatrudnienia na podstawie umowy o pracę, w szczególności imię i nazwisko zatrudnionego pracownika, datę zawarcia umowy o pracę, rodzaj umowy o prace i zakres obowiązków pracownika.</w:t>
      </w:r>
    </w:p>
    <w:p>
      <w:pPr>
        <w:pStyle w:val="Normal"/>
        <w:numPr>
          <w:ilvl w:val="0"/>
          <w:numId w:val="1"/>
        </w:numPr>
        <w:spacing w:lineRule="auto" w:line="276" w:before="0" w:after="113"/>
        <w:jc w:val="both"/>
        <w:rPr/>
      </w:pPr>
      <w:r>
        <w:rPr>
          <w:rFonts w:ascii="Arial" w:hAnsi="Arial"/>
          <w:lang w:val="pl-PL"/>
        </w:rPr>
        <w:t>Zamawiający uprawniony jest do zgłoszenia Wykonawcy oraz Podwykonawcy do organów państwowej inspekcji pracy w przypadku podejrzenia, że osoby realizujące czynności w ramach Przedmiotu umowy nie są zatrudnione na podstawie umowy o pracę.</w:t>
      </w:r>
    </w:p>
    <w:p>
      <w:pPr>
        <w:pStyle w:val="Normal"/>
        <w:spacing w:lineRule="auto" w:line="276" w:before="0" w:after="113"/>
        <w:jc w:val="both"/>
        <w:rPr>
          <w:lang w:val="pl-PL"/>
        </w:rPr>
      </w:pPr>
      <w:r>
        <w:rPr>
          <w:lang w:val="pl-PL"/>
        </w:rPr>
      </w:r>
    </w:p>
    <w:p>
      <w:pPr>
        <w:pStyle w:val="Normal"/>
        <w:spacing w:lineRule="auto" w:line="276" w:before="0" w:after="113"/>
        <w:jc w:val="center"/>
        <w:rPr/>
      </w:pPr>
      <w:r>
        <w:rPr>
          <w:rFonts w:ascii="Arial" w:hAnsi="Arial"/>
          <w:b/>
          <w:bCs/>
          <w:lang w:val="pl-PL"/>
        </w:rPr>
        <w:t>§ 9.</w:t>
      </w:r>
    </w:p>
    <w:p>
      <w:pPr>
        <w:pStyle w:val="Normal"/>
        <w:numPr>
          <w:ilvl w:val="0"/>
          <w:numId w:val="58"/>
        </w:numPr>
        <w:spacing w:lineRule="auto" w:line="276" w:before="0" w:after="113"/>
        <w:jc w:val="both"/>
        <w:rPr/>
      </w:pPr>
      <w:r>
        <w:rPr>
          <w:rFonts w:ascii="Arial" w:hAnsi="Arial"/>
          <w:lang w:val="pl-PL"/>
        </w:rPr>
        <w:t>Wykonawca zobowiązany jest zapewnić wykonanie i kierowanie robotami specjalistycznymi objętymi Umową przez osoby posiadające stosowne kwalifikacje zawodowe i uprawnienia budowlane.</w:t>
      </w:r>
    </w:p>
    <w:p>
      <w:pPr>
        <w:pStyle w:val="Normal"/>
        <w:numPr>
          <w:ilvl w:val="0"/>
          <w:numId w:val="1"/>
        </w:numPr>
        <w:spacing w:lineRule="auto" w:line="276" w:before="0" w:after="113"/>
        <w:jc w:val="both"/>
        <w:rPr/>
      </w:pPr>
      <w:r>
        <w:rPr>
          <w:rFonts w:ascii="Arial" w:hAnsi="Arial"/>
          <w:lang w:val="pl-PL"/>
        </w:rPr>
        <w:t>Wykonawca zobowiązuje się skierować do kierowania budową osobę wskazaną w Ofercie Wykonawcy. Zmiana osoby, o której mowa w zdaniu poprzednim w trakcie realizacji Przedmiotu umowy, musi być uzasadniona przez Wykonawcę na piśmie i wymaga pisemnego zaakceptowania przez Zamawiającego. Zamawiający zaakceptuje taką zmianę w terminie 7 dni od daty przedłożenia propozycji i wyłącznie wtedy, gdy kwalifikacje i doświadczenie wskazanej osoby będzie takie same lub wyższe od kwalifikacji i doświadczenia osoby wymaganego postanowieniami Specyfikacji Warunków Zamówienia.</w:t>
      </w:r>
    </w:p>
    <w:p>
      <w:pPr>
        <w:pStyle w:val="Normal"/>
        <w:numPr>
          <w:ilvl w:val="0"/>
          <w:numId w:val="1"/>
        </w:numPr>
        <w:spacing w:lineRule="auto" w:line="276" w:before="0" w:after="113"/>
        <w:jc w:val="both"/>
        <w:rPr/>
      </w:pPr>
      <w:r>
        <w:rPr>
          <w:rFonts w:ascii="Arial" w:hAnsi="Arial"/>
          <w:lang w:val="pl-PL"/>
        </w:rPr>
        <w:t>Wykonawca musi przedłożyć Zamawiającemu propozycję zmiany, o której mowa w ust. 2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 lub do zgłaszania roszczeń finansowych przez Wykonawcę. To samo dotyczy sytuacji, w której Zamawiający odmówi akceptacji osoby zaproponowanej przez Wykonawcę.</w:t>
      </w:r>
    </w:p>
    <w:p>
      <w:pPr>
        <w:pStyle w:val="Normal"/>
        <w:numPr>
          <w:ilvl w:val="0"/>
          <w:numId w:val="1"/>
        </w:numPr>
        <w:spacing w:lineRule="auto" w:line="276" w:before="0" w:after="113"/>
        <w:jc w:val="both"/>
        <w:rPr/>
      </w:pPr>
      <w:r>
        <w:rPr>
          <w:rFonts w:ascii="Arial" w:hAnsi="Arial"/>
          <w:lang w:val="pl-PL"/>
        </w:rPr>
        <w:t>Zaakceptowana przez Zamawiającego zmiana osoby, o której mowa w ust. 2, winna być dokonana wpisem do dziennika budowy.</w:t>
      </w:r>
    </w:p>
    <w:p>
      <w:pPr>
        <w:pStyle w:val="Normal"/>
        <w:numPr>
          <w:ilvl w:val="0"/>
          <w:numId w:val="1"/>
        </w:numPr>
        <w:spacing w:lineRule="auto" w:line="276" w:before="0" w:after="113"/>
        <w:jc w:val="both"/>
        <w:rPr/>
      </w:pPr>
      <w:r>
        <w:rPr>
          <w:rFonts w:ascii="Arial" w:hAnsi="Arial"/>
          <w:lang w:val="pl-PL"/>
        </w:rPr>
        <w:t>Skierowanie, bez akceptacji Zamawiającego, do kierowania robotami innej osoby niż wskazane w ofercie Wykonawcy stanowi podstawę odstąpienia od Umowy przez Zamawiającego z winy Wykonawcy.</w:t>
      </w:r>
    </w:p>
    <w:p>
      <w:pPr>
        <w:pStyle w:val="Normal"/>
        <w:spacing w:lineRule="auto" w:line="276" w:before="0" w:after="113"/>
        <w:jc w:val="both"/>
        <w:rPr>
          <w:lang w:val="pl-PL"/>
        </w:rPr>
      </w:pPr>
      <w:r>
        <w:rPr>
          <w:lang w:val="pl-PL"/>
        </w:rPr>
      </w:r>
    </w:p>
    <w:p>
      <w:pPr>
        <w:pStyle w:val="Normal"/>
        <w:spacing w:lineRule="auto" w:line="276" w:before="0" w:after="113"/>
        <w:jc w:val="center"/>
        <w:rPr/>
      </w:pPr>
      <w:r>
        <w:rPr>
          <w:rFonts w:ascii="Arial" w:hAnsi="Arial"/>
          <w:b/>
          <w:bCs/>
          <w:lang w:val="pl-PL"/>
        </w:rPr>
        <w:t>§ 10.</w:t>
      </w:r>
    </w:p>
    <w:p>
      <w:pPr>
        <w:pStyle w:val="Normal"/>
        <w:numPr>
          <w:ilvl w:val="0"/>
          <w:numId w:val="59"/>
        </w:numPr>
        <w:spacing w:lineRule="auto" w:line="276" w:before="0" w:after="113"/>
        <w:jc w:val="both"/>
        <w:rPr/>
      </w:pPr>
      <w:r>
        <w:rPr>
          <w:rFonts w:ascii="Arial" w:hAnsi="Arial"/>
          <w:lang w:val="pl-PL"/>
        </w:rPr>
        <w:t>Wynagrodzenie za wykonanie Przedmiotu umowy określonego w § 1  Umowy,  Strony ustalają zgodnie zgodnie ze złożoną ofertą w wysokości …… zł netto (słownie: …………………………</w:t>
        <w:tab/>
        <w:t>) plus należny …..% podatek VAT w kwocie …. zł (słownie: …………………………….). Razem wynagrodzenie brutto stanowi kwotę …… zł (słownie: ……………………………………………).</w:t>
      </w:r>
    </w:p>
    <w:p>
      <w:pPr>
        <w:pStyle w:val="Normal"/>
        <w:numPr>
          <w:ilvl w:val="0"/>
          <w:numId w:val="1"/>
        </w:numPr>
        <w:spacing w:lineRule="auto" w:line="276" w:before="0" w:after="113"/>
        <w:jc w:val="both"/>
        <w:rPr/>
      </w:pPr>
      <w:r>
        <w:rPr>
          <w:rFonts w:ascii="Arial" w:hAnsi="Arial"/>
          <w:lang w:val="pl-PL"/>
        </w:rPr>
        <w:t>Wynagrodzenie, o którym mowa w ust. 1 jest wynagrodzeniem kosztorysowym i zostało wyliczone w oparciu o kosztorysy ofertowe sporządzone metodą kalkulacji uproszczonej. Wynagrodzenie to może być powiększone lub pomniejszone o wartości wynikające z protokołów konieczności, o których mowa w § 2 ust. 5 Umowy.</w:t>
      </w:r>
    </w:p>
    <w:p>
      <w:pPr>
        <w:pStyle w:val="Normal"/>
        <w:numPr>
          <w:ilvl w:val="0"/>
          <w:numId w:val="1"/>
        </w:numPr>
        <w:spacing w:lineRule="auto" w:line="276" w:before="0" w:after="113"/>
        <w:jc w:val="both"/>
        <w:rPr/>
      </w:pPr>
      <w:r>
        <w:rPr>
          <w:rFonts w:ascii="Arial" w:hAnsi="Arial"/>
          <w:lang w:val="pl-PL"/>
        </w:rPr>
        <w:t xml:space="preserve">Rozliczenie ewentualnych robót dodatkowych nieprzewidzianych, zrealizowanych na podstawie zatwierdzonych protokołów konieczności robót, może nastąpić na zakończenie wykonania robót budowlanych stanowiących Przedmiot umowy. </w:t>
      </w:r>
    </w:p>
    <w:p>
      <w:pPr>
        <w:pStyle w:val="Normal"/>
        <w:numPr>
          <w:ilvl w:val="0"/>
          <w:numId w:val="1"/>
        </w:numPr>
        <w:spacing w:lineRule="auto" w:line="276" w:before="0" w:after="113"/>
        <w:jc w:val="both"/>
        <w:rPr/>
      </w:pPr>
      <w:r>
        <w:rPr>
          <w:rFonts w:ascii="Arial" w:hAnsi="Arial"/>
          <w:lang w:val="pl-PL"/>
        </w:rPr>
        <w:t xml:space="preserve">Zamawiający ma prawo potrącenia z wierzytelności Wykonawcy wszelkich wierzytelności Zamawiającego przysługujących mu wobec Wykonawcy, w tym również kar i odsetek naliczonych zgodnie z postanowieniami § 18 Umowy. </w:t>
      </w:r>
    </w:p>
    <w:p>
      <w:pPr>
        <w:pStyle w:val="Normal"/>
        <w:numPr>
          <w:ilvl w:val="0"/>
          <w:numId w:val="1"/>
        </w:numPr>
        <w:spacing w:lineRule="auto" w:line="276" w:before="0" w:after="113"/>
        <w:jc w:val="both"/>
        <w:rPr/>
      </w:pPr>
      <w:r>
        <w:rPr>
          <w:rFonts w:ascii="Arial" w:hAnsi="Arial"/>
          <w:lang w:val="pl-PL"/>
        </w:rPr>
        <w:t>W przypadku ustawowej zmiany stawki podatku VAT, wynagrodzenie określone w ust. 1 Umowy zostanie zmienione poprzez uwzględnienie nowej stawki podatku. Przy czym wartość netto wynagrodzenia Wykonawcy nie zmieni się, a określona w aneksie wartość brutto wynagrodzenia zostanie wyliczona na podstawie nowych przepisów. Zmiana wysokości wynagrodzenia obowiązywać będzie od dnia wejścia w życie zmiany.</w:t>
      </w:r>
    </w:p>
    <w:p>
      <w:pPr>
        <w:pStyle w:val="Normal"/>
        <w:numPr>
          <w:ilvl w:val="0"/>
          <w:numId w:val="1"/>
        </w:numPr>
        <w:spacing w:lineRule="auto" w:line="276" w:before="0" w:after="113"/>
        <w:jc w:val="both"/>
        <w:rPr/>
      </w:pPr>
      <w:r>
        <w:rPr>
          <w:rFonts w:ascii="Arial" w:hAnsi="Arial"/>
          <w:lang w:val="pl-PL"/>
        </w:rPr>
        <w:t xml:space="preserve">Rozliczenie za wykonanie przedmiotu umowy nastąpi na podstawie faktury końcowej z uwzględnieniem wpłaconej zaliczki po zakończeniu realizacji całości przedmiotu umowy, przedstawieniu kosztorysu powykonawczego wykonania przedmiotu umowy oraz dokonaniu odbioru końcowego, potwierdzonego stosownym protokołem odbioru. Faktura końcowa zostanie wystawiona w dniu dokonania odbioru końcowego. </w:t>
      </w:r>
    </w:p>
    <w:p>
      <w:pPr>
        <w:pStyle w:val="Normal"/>
        <w:numPr>
          <w:ilvl w:val="0"/>
          <w:numId w:val="1"/>
        </w:numPr>
        <w:spacing w:lineRule="auto" w:line="276" w:before="0" w:after="113"/>
        <w:jc w:val="both"/>
        <w:rPr/>
      </w:pPr>
      <w:r>
        <w:rPr>
          <w:rFonts w:ascii="Arial" w:hAnsi="Arial"/>
          <w:lang w:val="pl-PL"/>
        </w:rPr>
        <w:t>Zamawiający zapłaci Wykonawcy wynagrodzenie w formie bezgotówkowej, przelewem na rachunek bankowy Wykonawcy podany na fakturze w terminie 30 dni, licząc od daty doręczenia prawidłowo sporządzonej faktury do siedziby Zamawiającego.</w:t>
      </w:r>
    </w:p>
    <w:p>
      <w:pPr>
        <w:pStyle w:val="Normal"/>
        <w:spacing w:lineRule="auto" w:line="276" w:before="0" w:after="113"/>
        <w:jc w:val="both"/>
        <w:rPr>
          <w:lang w:val="pl-PL"/>
        </w:rPr>
      </w:pPr>
      <w:r>
        <w:rPr>
          <w:lang w:val="pl-PL"/>
        </w:rPr>
      </w:r>
    </w:p>
    <w:p>
      <w:pPr>
        <w:pStyle w:val="Normal"/>
        <w:spacing w:lineRule="auto" w:line="276" w:before="0" w:after="113"/>
        <w:jc w:val="center"/>
        <w:rPr/>
      </w:pPr>
      <w:r>
        <w:rPr>
          <w:rFonts w:ascii="Arial" w:hAnsi="Arial"/>
          <w:b/>
          <w:bCs/>
          <w:lang w:val="pl-PL"/>
        </w:rPr>
        <w:t>§ 11.</w:t>
      </w:r>
    </w:p>
    <w:p>
      <w:pPr>
        <w:pStyle w:val="Normal"/>
        <w:numPr>
          <w:ilvl w:val="0"/>
          <w:numId w:val="60"/>
        </w:numPr>
        <w:spacing w:lineRule="auto" w:line="276" w:before="0" w:after="113"/>
        <w:jc w:val="both"/>
        <w:rPr/>
      </w:pPr>
      <w:r>
        <w:rPr>
          <w:rFonts w:ascii="Arial" w:hAnsi="Arial"/>
          <w:lang w:val="pl-PL"/>
        </w:rPr>
        <w:t>Jeżeli roboty wynikające z wprowadzonych postanowieniami, § 2 ust. 1 oraz § 19 ust. 2 Umowy zmian, odpowiadają opisowi pozycji w kosztorysach ofertowych, cena jednostkowa określona w kosztorysach ofertowych używana jest do wyliczenia wysokości wynagrodzenia.</w:t>
      </w:r>
    </w:p>
    <w:p>
      <w:pPr>
        <w:pStyle w:val="Normal"/>
        <w:numPr>
          <w:ilvl w:val="0"/>
          <w:numId w:val="1"/>
        </w:numPr>
        <w:spacing w:lineRule="auto" w:line="276" w:before="0" w:after="113"/>
        <w:jc w:val="both"/>
        <w:rPr/>
      </w:pPr>
      <w:r>
        <w:rPr>
          <w:rFonts w:ascii="Arial" w:hAnsi="Arial"/>
          <w:lang w:val="pl-PL"/>
        </w:rPr>
        <w:t>Jeżeli roboty wynikające z poleceń wprowadzonych postanowieniami, § 2 ust. 1 i § 19 ust. 2 Umowy nie odpowiadają opisowi w kosztorysach ofertowych, Wykonawca powinien przedłożyć do akceptacji Zamawiającego kalkulację ceny jednostkowej tych robót z uwzględnieniem cen nie wyższych od aktualnie obowiązujących średnich cen robocizny materiałów i sprzętu.</w:t>
      </w:r>
    </w:p>
    <w:p>
      <w:pPr>
        <w:pStyle w:val="Normal"/>
        <w:spacing w:lineRule="auto" w:line="276" w:before="0" w:after="113"/>
        <w:ind w:left="340" w:hanging="0"/>
        <w:jc w:val="both"/>
        <w:rPr/>
      </w:pPr>
      <w:r>
        <w:rPr>
          <w:rFonts w:ascii="Arial" w:hAnsi="Arial"/>
          <w:lang w:val="pl-PL"/>
        </w:rPr>
        <w:t>Dla kalkulacji Wykonawca weźmie również pod uwagę ceny nakładów rzeczowych określonych w Katalogach Norm Nakładów Rzeczowych, Katalogach Nakładów Rzeczowych a w przypadku robót dla których nie określono nakładów rzeczowych w KNNR lub KNR wg innych ogólnie stosowanych katalogów lub kalkulacji indywidualnej zaakceptowanej przez Zamawiającego.</w:t>
      </w:r>
    </w:p>
    <w:p>
      <w:pPr>
        <w:pStyle w:val="Normal"/>
        <w:numPr>
          <w:ilvl w:val="0"/>
          <w:numId w:val="1"/>
        </w:numPr>
        <w:spacing w:lineRule="auto" w:line="276" w:before="0" w:after="113"/>
        <w:jc w:val="both"/>
        <w:rPr/>
      </w:pPr>
      <w:r>
        <w:rPr>
          <w:rFonts w:ascii="Arial" w:hAnsi="Arial"/>
          <w:lang w:val="pl-PL"/>
        </w:rPr>
        <w:t>Wykonawca dokona wyliczeń cen, o których mowa w ust. 2 oraz przedstawi Zamawiającemu do zatwierdzenia wysokość wynagrodzenia wynikającą ze zmian (w formie protokołu konieczności) przed rozpoczęciem robót wynikających z tych zmian.</w:t>
      </w:r>
    </w:p>
    <w:p>
      <w:pPr>
        <w:pStyle w:val="Normal"/>
        <w:numPr>
          <w:ilvl w:val="0"/>
          <w:numId w:val="1"/>
        </w:numPr>
        <w:spacing w:lineRule="auto" w:line="276" w:before="0" w:after="113"/>
        <w:jc w:val="both"/>
        <w:rPr/>
      </w:pPr>
      <w:r>
        <w:rPr>
          <w:rFonts w:ascii="Arial" w:hAnsi="Arial"/>
          <w:lang w:val="pl-PL"/>
        </w:rPr>
        <w:t>Jeżeli kalkulacja przedłożona przez Wykonawcę do zatwierdzenia Zamawiającemu będzie wykonana niezgodnie z zasadami określonymi w ust. 1 i 2, Zamawiający wprowadzi korektę kalkulacji, stosując zasady określone w ust. 1 i 2.</w:t>
      </w:r>
    </w:p>
    <w:p>
      <w:pPr>
        <w:pStyle w:val="Normal"/>
        <w:spacing w:lineRule="auto" w:line="276" w:before="0" w:after="113"/>
        <w:jc w:val="both"/>
        <w:rPr>
          <w:lang w:val="pl-PL"/>
        </w:rPr>
      </w:pPr>
      <w:r>
        <w:rPr>
          <w:lang w:val="pl-PL"/>
        </w:rPr>
      </w:r>
    </w:p>
    <w:p>
      <w:pPr>
        <w:pStyle w:val="Normal"/>
        <w:spacing w:lineRule="auto" w:line="276" w:before="0" w:after="113"/>
        <w:jc w:val="center"/>
        <w:rPr/>
      </w:pPr>
      <w:r>
        <w:rPr>
          <w:rFonts w:ascii="Arial" w:hAnsi="Arial"/>
          <w:b/>
          <w:bCs/>
          <w:lang w:val="pl-PL"/>
        </w:rPr>
        <w:t>§ 12.</w:t>
      </w:r>
    </w:p>
    <w:p>
      <w:pPr>
        <w:pStyle w:val="Normal"/>
        <w:numPr>
          <w:ilvl w:val="0"/>
          <w:numId w:val="61"/>
        </w:numPr>
        <w:spacing w:lineRule="auto" w:line="276" w:before="0" w:after="113"/>
        <w:jc w:val="both"/>
        <w:rPr/>
      </w:pPr>
      <w:r>
        <w:rPr>
          <w:rFonts w:ascii="Arial" w:hAnsi="Arial"/>
          <w:lang w:val="pl-PL"/>
        </w:rPr>
        <w:t>Inwestycja objęta niniejszą umową jest dofinansowana z Rządowego Funduszu Polski Ład: Program Inwestycji Strategicznych (finansowana jest ze środków stanowiących wkład własny Zamawiającego oraz ze środków pochodzących z niniejszego dofinansowania) i podlega zasadom dofinansowania określonym w dokumentach programowych. Gmina Borek Wlkp. otrzymała wstępne zapewnienie przyznania dofinansowania poprzez udzielenie wstępnej promesy przez Bank Gospodarstwa Krajowego po spełnieniu warunków określonych w treści Wstępnej Promesy i Regulaminu Naboru Wniosków o dofinansowanie.</w:t>
      </w:r>
    </w:p>
    <w:p>
      <w:pPr>
        <w:pStyle w:val="Normal"/>
        <w:numPr>
          <w:ilvl w:val="0"/>
          <w:numId w:val="62"/>
        </w:numPr>
        <w:spacing w:lineRule="auto" w:line="276" w:before="0" w:after="113"/>
        <w:jc w:val="both"/>
        <w:rPr/>
      </w:pPr>
      <w:r>
        <w:rPr>
          <w:rFonts w:ascii="Arial" w:hAnsi="Arial"/>
          <w:lang w:val="pl-PL"/>
        </w:rPr>
        <w:t xml:space="preserve">Zgodnie z warunkami dofinansowania, w tym z zasadami wypłat dofinansowania, zawartymi we wstępnej promesie, Zamawiający zastrzega konieczność zapewnienia finansowania inwestycji przez wykonawcę lub wykonawców w części niepokrytej udziałem własnym Zamawiającego, na czas poprzedzający wypłatę lub wypłaty dofinansowania z promesy w ramach udzielonej wstępnej promesy. Jednocześnie Zamawiający zastrzega, że zapłata wynagrodzenia Wykonawcy w całości nastąpi po wykonaniu całości inwestycji w terminie nie dłuższym niż 35 dni od dnia odbioru Inwestycji przez Zamawiającego. </w:t>
      </w:r>
    </w:p>
    <w:p>
      <w:pPr>
        <w:pStyle w:val="Normal"/>
        <w:numPr>
          <w:ilvl w:val="0"/>
          <w:numId w:val="63"/>
        </w:numPr>
        <w:spacing w:lineRule="auto" w:line="276" w:before="0" w:after="113"/>
        <w:jc w:val="both"/>
        <w:rPr/>
      </w:pPr>
      <w:r>
        <w:rPr>
          <w:rFonts w:ascii="Arial" w:hAnsi="Arial"/>
          <w:lang w:val="pl-PL"/>
        </w:rPr>
        <w:t>Wynagrodzenie, o którym mowa w § 10 ust. 1 Umowy, zostanie wypłacone w następujący sposób</w:t>
      </w:r>
    </w:p>
    <w:p>
      <w:pPr>
        <w:pStyle w:val="Normal"/>
        <w:numPr>
          <w:ilvl w:val="1"/>
          <w:numId w:val="64"/>
        </w:numPr>
        <w:spacing w:lineRule="auto" w:line="276" w:before="0" w:after="113"/>
        <w:jc w:val="both"/>
        <w:rPr/>
      </w:pPr>
      <w:r>
        <w:rPr>
          <w:rFonts w:ascii="Arial" w:hAnsi="Arial"/>
          <w:lang w:val="pl-PL"/>
        </w:rPr>
        <w:t xml:space="preserve">zaliczka na poczet wykonania przedmiotu umowy w wysokości 2 % wynagrodzenia brutto, nie więcej niż …………………. zł brutto (słownie: ………………………………………………………….) w terminie do 14 dni od dnia otrzymania prawidłowo wystawionej faktury zaliczkowej, </w:t>
      </w:r>
    </w:p>
    <w:p>
      <w:pPr>
        <w:pStyle w:val="Normal"/>
        <w:numPr>
          <w:ilvl w:val="1"/>
          <w:numId w:val="65"/>
        </w:numPr>
        <w:spacing w:lineRule="auto" w:line="276" w:before="0" w:after="113"/>
        <w:jc w:val="both"/>
        <w:rPr/>
      </w:pPr>
      <w:r>
        <w:rPr>
          <w:rFonts w:ascii="Arial" w:hAnsi="Arial"/>
          <w:lang w:val="pl-PL"/>
        </w:rPr>
        <w:t xml:space="preserve">pozostałe ………..% wartości przedmiotu umowy w kwocie ……………… zł. (słownie: ……………………………..) zostanie wypłacone po zakończeniu realizacji zadania w terminie do 30 dni od daty złożenia prawidłowo wystawionej faktury w siedzibie Zamawiającego, nie wcześniej jednak niż po dokonaniu końcowego odbioru robót bez zastrzeżeń. </w:t>
      </w:r>
    </w:p>
    <w:p>
      <w:pPr>
        <w:pStyle w:val="Normal"/>
        <w:numPr>
          <w:ilvl w:val="0"/>
          <w:numId w:val="66"/>
        </w:numPr>
        <w:spacing w:lineRule="auto" w:line="276" w:before="0" w:after="113"/>
        <w:jc w:val="both"/>
        <w:rPr/>
      </w:pPr>
      <w:r>
        <w:rPr>
          <w:rFonts w:ascii="Arial" w:hAnsi="Arial"/>
          <w:lang w:val="pl-PL"/>
        </w:rPr>
        <w:t xml:space="preserve">Zamawiający na wniosek Wykonawcy, złożony nie wcześniej niż 30 dni od daty protokolarnego wprowadzenia Wykonawcy na miejsce wykonywania robót przekaże zaliczkę na wskazany rachunek Wykonawcy. </w:t>
      </w:r>
    </w:p>
    <w:p>
      <w:pPr>
        <w:pStyle w:val="Normal"/>
        <w:numPr>
          <w:ilvl w:val="0"/>
          <w:numId w:val="67"/>
        </w:numPr>
        <w:spacing w:lineRule="auto" w:line="276" w:before="0" w:after="113"/>
        <w:jc w:val="both"/>
        <w:rPr/>
      </w:pPr>
      <w:r>
        <w:rPr>
          <w:rFonts w:ascii="Arial" w:hAnsi="Arial"/>
          <w:lang w:val="pl-PL"/>
        </w:rPr>
        <w:t xml:space="preserve">Zamawiający żąda od Wykonawcy wniesienia zabezpieczenia zaliczki w jednej lub kilku formach przewidzianych w art. 442 ust. 3 ustawy Pzp. Treść zabezpieczenia musi zostać zaakceptowana przez Zamawiającego na 5 dni przed złożeniem wniosku o udzielenie zaliczki. </w:t>
      </w:r>
    </w:p>
    <w:p>
      <w:pPr>
        <w:pStyle w:val="Normal"/>
        <w:numPr>
          <w:ilvl w:val="0"/>
          <w:numId w:val="68"/>
        </w:numPr>
        <w:spacing w:lineRule="auto" w:line="276" w:before="0" w:after="113"/>
        <w:jc w:val="both"/>
        <w:rPr/>
      </w:pPr>
      <w:r>
        <w:rPr>
          <w:rFonts w:ascii="Arial" w:hAnsi="Arial"/>
          <w:lang w:val="pl-PL"/>
        </w:rPr>
        <w:t xml:space="preserve">Wykonawca złoży wraz z wnioskiem o udzielenie zaliczki, wniesie zabezpieczenie w wysokości równej kwocie udzielonej zaliczki tj. …….zł. Do Wniosku Wykonawca załączy fakturę zaliczkową z terminem płatności zaliczki 14 dni od dnia dostarczenia Zamawiającemu tej faktury. </w:t>
      </w:r>
    </w:p>
    <w:p>
      <w:pPr>
        <w:pStyle w:val="Normal"/>
        <w:numPr>
          <w:ilvl w:val="0"/>
          <w:numId w:val="69"/>
        </w:numPr>
        <w:spacing w:lineRule="auto" w:line="276" w:before="0" w:after="113"/>
        <w:jc w:val="both"/>
        <w:rPr/>
      </w:pPr>
      <w:r>
        <w:rPr>
          <w:rFonts w:ascii="Arial" w:hAnsi="Arial"/>
          <w:lang w:val="pl-PL"/>
        </w:rPr>
        <w:t xml:space="preserve">Za dzień zapłaty zaliczki, o której mowa w ust. 1 pkt 1 Strony przyjmują dzień obciążenia kwotą zaliczki rachunku bankowego Zamawiającego. </w:t>
      </w:r>
    </w:p>
    <w:p>
      <w:pPr>
        <w:pStyle w:val="Normal"/>
        <w:numPr>
          <w:ilvl w:val="0"/>
          <w:numId w:val="70"/>
        </w:numPr>
        <w:spacing w:lineRule="auto" w:line="276" w:before="0" w:after="113"/>
        <w:jc w:val="both"/>
        <w:rPr/>
      </w:pPr>
      <w:r>
        <w:rPr>
          <w:rFonts w:ascii="Arial" w:hAnsi="Arial"/>
          <w:lang w:val="pl-PL"/>
        </w:rPr>
        <w:t>Wykonawca zobowiązany jest do zwrotu zaliczki w terminie wskazanym przez Zamawiającego i na jego pisemne wezwanie, jeżeli:</w:t>
      </w:r>
    </w:p>
    <w:p>
      <w:pPr>
        <w:pStyle w:val="Normal"/>
        <w:numPr>
          <w:ilvl w:val="1"/>
          <w:numId w:val="71"/>
        </w:numPr>
        <w:spacing w:lineRule="auto" w:line="276" w:before="0" w:after="113"/>
        <w:jc w:val="both"/>
        <w:rPr/>
      </w:pPr>
      <w:bookmarkStart w:id="1" w:name="_Hlk100572713"/>
      <w:r>
        <w:rPr>
          <w:rFonts w:ascii="Arial" w:hAnsi="Arial"/>
          <w:lang w:val="pl-PL"/>
        </w:rPr>
        <w:t>Wykonawca z przyczyn nieleżących po stronie Zamawiającego</w:t>
      </w:r>
      <w:bookmarkEnd w:id="1"/>
      <w:r>
        <w:rPr>
          <w:rFonts w:ascii="Arial" w:hAnsi="Arial"/>
          <w:lang w:val="pl-PL"/>
        </w:rPr>
        <w:t>, nie realizuje robót będących przedmiotem umowy zgodnie z harmonogramem rzeczowym robót, o którym owa w § 7 ust. 2 pkt 10;</w:t>
      </w:r>
    </w:p>
    <w:p>
      <w:pPr>
        <w:pStyle w:val="Normal"/>
        <w:numPr>
          <w:ilvl w:val="1"/>
          <w:numId w:val="72"/>
        </w:numPr>
        <w:spacing w:lineRule="auto" w:line="276" w:before="0" w:after="113"/>
        <w:jc w:val="both"/>
        <w:rPr/>
      </w:pPr>
      <w:r>
        <w:rPr>
          <w:rFonts w:ascii="Arial" w:hAnsi="Arial"/>
          <w:lang w:val="pl-PL"/>
        </w:rPr>
        <w:t xml:space="preserve">Zamawiający odstąpił od niniejszej Umowy w całości z przyczyn leżących po stronie Wykonawcy, ze skutkiem ex tunec. </w:t>
      </w:r>
    </w:p>
    <w:p>
      <w:pPr>
        <w:pStyle w:val="Normal"/>
        <w:numPr>
          <w:ilvl w:val="0"/>
          <w:numId w:val="73"/>
        </w:numPr>
        <w:spacing w:lineRule="auto" w:line="276" w:before="0" w:after="113"/>
        <w:jc w:val="both"/>
        <w:rPr/>
      </w:pPr>
      <w:r>
        <w:rPr>
          <w:rFonts w:ascii="Arial" w:hAnsi="Arial"/>
          <w:lang w:val="pl-PL"/>
        </w:rPr>
        <w:t xml:space="preserve">Rozliczenie zaliczki nastąpi w fakturze końcowej i stanowić będzie ostateczne rozliczenie za właściwie wykonany i odebrany przedmiot umowy. </w:t>
      </w:r>
    </w:p>
    <w:p>
      <w:pPr>
        <w:pStyle w:val="Normal"/>
        <w:numPr>
          <w:ilvl w:val="0"/>
          <w:numId w:val="74"/>
        </w:numPr>
        <w:spacing w:lineRule="auto" w:line="276" w:before="0" w:after="113"/>
        <w:jc w:val="both"/>
        <w:rPr/>
      </w:pPr>
      <w:r>
        <w:rPr>
          <w:rFonts w:ascii="Arial" w:hAnsi="Arial"/>
          <w:lang w:val="pl-PL"/>
        </w:rPr>
        <w:t xml:space="preserve">Rozliczenie końcowe za wykonanie Przedmiotu umowy nastąpi na podstawie faktury VAT wystawionej przez Wykonawcę w oparciu o protokół odbioru ostatecznego Przedmiotu umowy, na kwotę ustaloną w dołączonym do protokołu odbioru ostatecznego zestawieniu wartości wykonanych robót sporządzonym przez Wykonawcę narastająco, pomniejszoną o zsumowane kwoty poprzednio zafakturowane. Dołączone do protokołu odbioru ostatecznego zestawienie wartości wykonanych robót musi być sprawdzone i podpisane przez Inspektora Nadzoru, podpisane przez Podwykonawców i dalszych Podwykonawców zgłoszonych do rozliczenia i zatwierdzone przez Zamawiającego. Zestawienie wartości wykonanych robót musi potwierdzać, które roboty zostały wykonane przez Podwykonawców, zatwierdzonych zgodnie z treścią § 14 Umowy ze wskazaniem jaka część wynagrodzenia z danej pozycji kosztorysu ofertowego  należy się danemu Podwykonawcy. </w:t>
      </w:r>
    </w:p>
    <w:p>
      <w:pPr>
        <w:pStyle w:val="Normal"/>
        <w:numPr>
          <w:ilvl w:val="0"/>
          <w:numId w:val="75"/>
        </w:numPr>
        <w:spacing w:lineRule="auto" w:line="276" w:before="0" w:after="113"/>
        <w:jc w:val="both"/>
        <w:rPr/>
      </w:pPr>
      <w:r>
        <w:rPr>
          <w:rFonts w:ascii="Arial" w:hAnsi="Arial"/>
          <w:lang w:val="pl-PL"/>
        </w:rPr>
        <w:t xml:space="preserve">Wraz z fakturą VAT Wykonawca przedłoży Zamawiającemu kopie faktur Podwykonawców, zatwierdzonych zgodnie z treścią § 14 Umowy, na zrealizowane przez Podwykonawców roboty objęte fakturą VAT Wykonawcy. </w:t>
      </w:r>
    </w:p>
    <w:p>
      <w:pPr>
        <w:pStyle w:val="Normal"/>
        <w:numPr>
          <w:ilvl w:val="0"/>
          <w:numId w:val="76"/>
        </w:numPr>
        <w:spacing w:lineRule="auto" w:line="276" w:before="0" w:after="113"/>
        <w:jc w:val="both"/>
        <w:rPr/>
      </w:pPr>
      <w:r>
        <w:rPr>
          <w:rFonts w:ascii="Arial" w:hAnsi="Arial"/>
          <w:lang w:val="pl-PL"/>
        </w:rPr>
        <w:t xml:space="preserve">Warunkiem zapłaty przez Zamawiającego należnego wynagrodzenia, o którym mowa w ust. 1 pkt 2  za odebrane roboty budowlane jest przedstawienie dowodów zapłaty wymagalnego wynagrodzenia Podwykonawcom i dalszym Podwykonawcom, o których mowa w § 14 Umowy, biorącym udział w realizacji odebranych robót budowlanych. </w:t>
      </w:r>
    </w:p>
    <w:p>
      <w:pPr>
        <w:pStyle w:val="Normal"/>
        <w:numPr>
          <w:ilvl w:val="0"/>
          <w:numId w:val="77"/>
        </w:numPr>
        <w:spacing w:lineRule="auto" w:line="276" w:before="0" w:after="113"/>
        <w:jc w:val="both"/>
        <w:rPr/>
      </w:pPr>
      <w:r>
        <w:rPr>
          <w:rFonts w:ascii="Arial" w:hAnsi="Arial"/>
          <w:lang w:val="pl-PL"/>
        </w:rPr>
        <w:t xml:space="preserve">Do faktury wystawionej w oparciu o protokół odbioru ostatecznego Wykonawca zobowiązany jest najpóźniej w terminie 14 dni przed terminem płatności faktury o którym mowa w ust. 16 przedstawić Zamawiającemu dowody zapłaty wynagrodzenia Podwykonawców i dalszych Podwykonawców robót rozliczanych protokołem odbioru ostatecznego. </w:t>
      </w:r>
    </w:p>
    <w:p>
      <w:pPr>
        <w:pStyle w:val="Normal"/>
        <w:numPr>
          <w:ilvl w:val="0"/>
          <w:numId w:val="78"/>
        </w:numPr>
        <w:spacing w:lineRule="auto" w:line="276" w:before="0" w:after="113"/>
        <w:jc w:val="both"/>
        <w:rPr/>
      </w:pPr>
      <w:r>
        <w:rPr>
          <w:rFonts w:ascii="Arial" w:hAnsi="Arial"/>
          <w:lang w:val="pl-PL"/>
        </w:rPr>
        <w:t xml:space="preserve">W przypadku nie przedstawienia przez Wykonawcę wszystkich dowodów zapłaty, o których mowa w ust. 8, 9 i 10, Zamawiający wstrzyma wypłatę wynagrodzenia za odebrane roboty budowlane w części równej sumie kwot wynikających z nie przedstawionych dowodów zapłaty. Wstrzymanie przez Zamawiającego zapłaty do czasu wypełnienia przez Wykonawcę wymagań, o których mowa w ust. 9 i 10, nie jest traktowane jako nie dotrzymanie przez Zamawiającego terminu płatności i nie uprawnia Wykonawcy do żądania odsetek. </w:t>
      </w:r>
    </w:p>
    <w:p>
      <w:pPr>
        <w:pStyle w:val="Normal"/>
        <w:numPr>
          <w:ilvl w:val="0"/>
          <w:numId w:val="79"/>
        </w:numPr>
        <w:spacing w:lineRule="auto" w:line="276" w:before="0" w:after="113"/>
        <w:jc w:val="both"/>
        <w:rPr/>
      </w:pPr>
      <w:r>
        <w:rPr>
          <w:rFonts w:ascii="Arial" w:hAnsi="Arial"/>
          <w:lang w:val="pl-PL"/>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przez Wykonawcę, Podwykonawcę lub dalszego Podwykonawcę zamówienia na roboty budowlane.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dotyczy wyłącznie wynagrodzenia, bez odsetek. </w:t>
      </w:r>
    </w:p>
    <w:p>
      <w:pPr>
        <w:pStyle w:val="Normal"/>
        <w:numPr>
          <w:ilvl w:val="0"/>
          <w:numId w:val="80"/>
        </w:numPr>
        <w:spacing w:lineRule="auto" w:line="276" w:before="0" w:after="113"/>
        <w:jc w:val="both"/>
        <w:rPr/>
      </w:pPr>
      <w:r>
        <w:rPr>
          <w:rFonts w:ascii="Arial" w:hAnsi="Arial"/>
          <w:lang w:val="pl-PL"/>
        </w:rPr>
        <w:t>Przed dokonaniem bezpośredniej zapłaty Podwykonawcy lub dalszemu Podwykonawcy przez Zamawiającego, Zamawiający wystąpi do Wykonawcy o zgłoszenie pisemnych uwag dotyczących zasadności bezpośredniej zapłaty wynagrodzenia Podwykonawcy lub dalszemu Podwykonawcy, w terminie nie krótszym niż 7 dni od dnia doręczenia informacji o planowanym dokonaniu bezpośredniej zapłaty. W uwagach Wykonawca nie może powoływać się na potrącenie roszczeń Wykonawcy względem Podwykonawcy niezwiązanych z realizacją umowy o podwykonawstwo. W przypadku zgłoszenia przez Wykonawcę uwag w terminie wskazanym, Zamawiający może:</w:t>
      </w:r>
    </w:p>
    <w:p>
      <w:pPr>
        <w:pStyle w:val="Normal"/>
        <w:numPr>
          <w:ilvl w:val="1"/>
          <w:numId w:val="81"/>
        </w:numPr>
        <w:spacing w:lineRule="auto" w:line="276" w:before="0" w:after="113"/>
        <w:jc w:val="both"/>
        <w:rPr/>
      </w:pPr>
      <w:r>
        <w:rPr>
          <w:rFonts w:ascii="Arial" w:hAnsi="Arial"/>
          <w:lang w:val="pl-PL"/>
        </w:rPr>
        <w:t xml:space="preserve">nie dokonać bezpośredniej zapłaty wynagrodzenia Podwykonawcy lub dalszemu Podwykonawcy, jeżeli Wykonawca wykaże niezasadność takiej zapłaty, albo </w:t>
      </w:r>
    </w:p>
    <w:p>
      <w:pPr>
        <w:pStyle w:val="Normal"/>
        <w:numPr>
          <w:ilvl w:val="1"/>
          <w:numId w:val="82"/>
        </w:numPr>
        <w:spacing w:lineRule="auto" w:line="276" w:before="0" w:after="113"/>
        <w:jc w:val="both"/>
        <w:rPr/>
      </w:pPr>
      <w:r>
        <w:rPr>
          <w:rFonts w:ascii="Arial" w:hAnsi="Arial"/>
          <w:lang w:val="pl-PL"/>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pPr>
        <w:pStyle w:val="Normal"/>
        <w:numPr>
          <w:ilvl w:val="1"/>
          <w:numId w:val="83"/>
        </w:numPr>
        <w:spacing w:lineRule="auto" w:line="276" w:before="0" w:after="113"/>
        <w:jc w:val="both"/>
        <w:rPr/>
      </w:pPr>
      <w:r>
        <w:rPr>
          <w:rFonts w:ascii="Arial" w:hAnsi="Arial"/>
          <w:lang w:val="pl-PL"/>
        </w:rPr>
        <w:t xml:space="preserve">dokonać bezpośredniej zapłaty wynagrodzenia Podwykonawcy lub Dalszemu Podwykonawcy, jeżeli Podwykonawca lub dalszy Podwykonawca wykaże zasadność takiej zapłaty. </w:t>
      </w:r>
    </w:p>
    <w:p>
      <w:pPr>
        <w:pStyle w:val="Normal"/>
        <w:numPr>
          <w:ilvl w:val="0"/>
          <w:numId w:val="84"/>
        </w:numPr>
        <w:spacing w:lineRule="auto" w:line="276" w:before="0" w:after="113"/>
        <w:jc w:val="both"/>
        <w:rPr/>
      </w:pPr>
      <w:r>
        <w:rPr>
          <w:rFonts w:ascii="Arial" w:hAnsi="Arial"/>
          <w:lang w:val="pl-PL"/>
        </w:rPr>
        <w:t xml:space="preserve">W przypadku dokonania bezpośredniej zapłaty Podwykonawcy lub dalszemu Podwykonawcy, Zamawiający potrąca kwotę wypłaconego wynagrodzenia z wynagrodzenia należnego Wykonawcy. </w:t>
      </w:r>
    </w:p>
    <w:p>
      <w:pPr>
        <w:pStyle w:val="Normal"/>
        <w:numPr>
          <w:ilvl w:val="0"/>
          <w:numId w:val="85"/>
        </w:numPr>
        <w:spacing w:lineRule="auto" w:line="276" w:before="0" w:after="113"/>
        <w:jc w:val="both"/>
        <w:rPr/>
      </w:pPr>
      <w:r>
        <w:rPr>
          <w:rFonts w:ascii="Arial" w:hAnsi="Arial"/>
          <w:lang w:val="pl-PL"/>
        </w:rPr>
        <w:t xml:space="preserve">Należności z tytułu faktur będą płatne przez Zamawiającego przelewem na konto Wykonawcy na rachunek </w:t>
        <w:tab/>
        <w:t xml:space="preserve">z zastrzeżeniem, że jest to numer rachunku bankowego Podwykonawcy figurujący w wykazie, o którym mowa w art. 96b ustawy z 11 marca 2004 roku o podatku od towarów i usług, prowadzonym przez Szefa Krajowej Administracji Skarbowej. Jeśli w ww. wykazie ujawniony jest inny rachunek bankowy Wykonawcy, Zamawiający dokona zapłaty faktury VAT i wynagrodzenia Wykonawcy na rachunek bankowy ujawniony w ww. wykazie. </w:t>
      </w:r>
    </w:p>
    <w:p>
      <w:pPr>
        <w:pStyle w:val="Normal"/>
        <w:numPr>
          <w:ilvl w:val="0"/>
          <w:numId w:val="86"/>
        </w:numPr>
        <w:spacing w:lineRule="auto" w:line="276" w:before="0" w:after="113"/>
        <w:jc w:val="both"/>
        <w:rPr/>
      </w:pPr>
      <w:r>
        <w:rPr>
          <w:rFonts w:ascii="Arial" w:hAnsi="Arial"/>
          <w:lang w:val="pl-PL"/>
        </w:rPr>
        <w:t>Zamawiający dokona zapłaty prawidłowo wystawionej faktury w terminie do 30 dni (licząc od daty jej otrzymania). Datą zapłaty jest dzień obciążenia rachunku Zamawiającego. Wykonawca zapewni finansowanie Inwestycji w części niepokrytej udziałem własnym Zamawiającego, na czas poprzedzający wypłatę z z dofinansowania programu: Rządowy Fundusz Polski Ład – Program Inwestycji Strategicznych (przyznana Promesa) z jednoczesnym zastrzeżeniem, że zapłata wynagrodzenia Wykonawcy w całości nastąpi po wykonaniu inwestycji i jej odbiorze w terminie, o którym mowa w ust. 1 pkt 2.</w:t>
      </w:r>
    </w:p>
    <w:p>
      <w:pPr>
        <w:pStyle w:val="Normal"/>
        <w:numPr>
          <w:ilvl w:val="0"/>
          <w:numId w:val="1"/>
        </w:numPr>
        <w:spacing w:lineRule="auto" w:line="276" w:before="0" w:after="113"/>
        <w:jc w:val="both"/>
        <w:rPr/>
      </w:pPr>
      <w:r>
        <w:rPr>
          <w:rFonts w:ascii="Arial" w:hAnsi="Arial"/>
          <w:lang w:val="pl-PL"/>
        </w:rPr>
        <w:t>Fakturę należy wystawić na adres: Gmina Borek Wlkp. ul. Rynek 1, 63-810 Borek Wlkp. NIP: 696-175-03-66</w:t>
      </w:r>
    </w:p>
    <w:p>
      <w:pPr>
        <w:pStyle w:val="Normal"/>
        <w:spacing w:lineRule="auto" w:line="276" w:before="0" w:after="113"/>
        <w:jc w:val="both"/>
        <w:rPr>
          <w:lang w:val="pl-PL"/>
        </w:rPr>
      </w:pPr>
      <w:r>
        <w:rPr>
          <w:lang w:val="pl-PL"/>
        </w:rPr>
      </w:r>
    </w:p>
    <w:p>
      <w:pPr>
        <w:pStyle w:val="Normal"/>
        <w:spacing w:lineRule="auto" w:line="276" w:before="0" w:after="113"/>
        <w:jc w:val="center"/>
        <w:rPr/>
      </w:pPr>
      <w:r>
        <w:rPr>
          <w:rFonts w:ascii="Arial" w:hAnsi="Arial"/>
          <w:b/>
          <w:bCs/>
          <w:lang w:val="pl-PL"/>
        </w:rPr>
        <w:t>§ 13.</w:t>
      </w:r>
    </w:p>
    <w:p>
      <w:pPr>
        <w:pStyle w:val="Normal"/>
        <w:numPr>
          <w:ilvl w:val="0"/>
          <w:numId w:val="87"/>
        </w:numPr>
        <w:spacing w:lineRule="auto" w:line="276" w:before="0" w:after="113"/>
        <w:jc w:val="both"/>
        <w:rPr/>
      </w:pPr>
      <w:r>
        <w:rPr>
          <w:rFonts w:ascii="Arial" w:hAnsi="Arial"/>
          <w:lang w:val="pl-PL"/>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pPr>
        <w:pStyle w:val="Normal"/>
        <w:numPr>
          <w:ilvl w:val="0"/>
          <w:numId w:val="1"/>
        </w:numPr>
        <w:spacing w:lineRule="auto" w:line="276" w:before="0" w:after="113"/>
        <w:jc w:val="both"/>
        <w:rPr/>
      </w:pPr>
      <w:r>
        <w:rPr>
          <w:rFonts w:ascii="Arial" w:hAnsi="Arial"/>
          <w:lang w:val="pl-PL"/>
        </w:rPr>
        <w:t>Czynności określone w ust. 1 dokonane bez pisemnej zgody Zamawiającego, są  względem Zamawiającego bezskuteczne.</w:t>
      </w:r>
    </w:p>
    <w:p>
      <w:pPr>
        <w:pStyle w:val="Normal"/>
        <w:spacing w:lineRule="auto" w:line="276" w:before="0" w:after="113"/>
        <w:jc w:val="both"/>
        <w:rPr>
          <w:lang w:val="pl-PL"/>
        </w:rPr>
      </w:pPr>
      <w:r>
        <w:rPr>
          <w:lang w:val="pl-PL"/>
        </w:rPr>
      </w:r>
    </w:p>
    <w:p>
      <w:pPr>
        <w:pStyle w:val="Normal"/>
        <w:spacing w:lineRule="auto" w:line="276" w:before="0" w:after="113"/>
        <w:jc w:val="center"/>
        <w:rPr/>
      </w:pPr>
      <w:r>
        <w:rPr>
          <w:rFonts w:ascii="Arial" w:hAnsi="Arial"/>
          <w:b/>
          <w:bCs/>
          <w:lang w:val="pl-PL"/>
        </w:rPr>
        <w:t>§ 14.</w:t>
      </w:r>
    </w:p>
    <w:p>
      <w:pPr>
        <w:pStyle w:val="Normal"/>
        <w:numPr>
          <w:ilvl w:val="0"/>
          <w:numId w:val="88"/>
        </w:numPr>
        <w:spacing w:lineRule="auto" w:line="276" w:before="0" w:after="113"/>
        <w:jc w:val="both"/>
        <w:rPr/>
      </w:pPr>
      <w:r>
        <w:rPr>
          <w:rFonts w:ascii="Arial" w:hAnsi="Arial"/>
          <w:lang w:val="pl-PL"/>
        </w:rPr>
        <w:t>Wykonawca może:</w:t>
      </w:r>
    </w:p>
    <w:p>
      <w:pPr>
        <w:pStyle w:val="Normal"/>
        <w:numPr>
          <w:ilvl w:val="1"/>
          <w:numId w:val="1"/>
        </w:numPr>
        <w:spacing w:lineRule="auto" w:line="276" w:before="0" w:after="113"/>
        <w:jc w:val="both"/>
        <w:rPr/>
      </w:pPr>
      <w:r>
        <w:rPr>
          <w:rFonts w:ascii="Arial" w:hAnsi="Arial"/>
          <w:lang w:val="pl-PL"/>
        </w:rPr>
        <w:t>powierzyć realizację części zamówienia Podwykonawcom, mimo niewskazania w ofercie takiej części do powierzenia Podwykonawcom,</w:t>
      </w:r>
    </w:p>
    <w:p>
      <w:pPr>
        <w:pStyle w:val="Normal"/>
        <w:numPr>
          <w:ilvl w:val="1"/>
          <w:numId w:val="1"/>
        </w:numPr>
        <w:spacing w:lineRule="auto" w:line="276" w:before="0" w:after="113"/>
        <w:jc w:val="both"/>
        <w:rPr/>
      </w:pPr>
      <w:r>
        <w:rPr>
          <w:rFonts w:ascii="Arial" w:hAnsi="Arial"/>
          <w:lang w:val="pl-PL"/>
        </w:rPr>
        <w:t>wskazać inny zakres podwykonawstwa, niż przedstawiony w ofercie,</w:t>
      </w:r>
    </w:p>
    <w:p>
      <w:pPr>
        <w:pStyle w:val="Normal"/>
        <w:numPr>
          <w:ilvl w:val="1"/>
          <w:numId w:val="1"/>
        </w:numPr>
        <w:spacing w:lineRule="auto" w:line="276" w:before="0" w:after="113"/>
        <w:jc w:val="both"/>
        <w:rPr/>
      </w:pPr>
      <w:r>
        <w:rPr>
          <w:rFonts w:ascii="Arial" w:hAnsi="Arial"/>
          <w:lang w:val="pl-PL"/>
        </w:rPr>
        <w:t>wskazać innych Podwykonawców niż przedstawieni w ofercie,</w:t>
      </w:r>
    </w:p>
    <w:p>
      <w:pPr>
        <w:pStyle w:val="Normal"/>
        <w:numPr>
          <w:ilvl w:val="1"/>
          <w:numId w:val="1"/>
        </w:numPr>
        <w:spacing w:lineRule="auto" w:line="276" w:before="0" w:after="113"/>
        <w:jc w:val="both"/>
        <w:rPr/>
      </w:pPr>
      <w:r>
        <w:rPr>
          <w:rFonts w:ascii="Arial" w:hAnsi="Arial"/>
          <w:lang w:val="pl-PL"/>
        </w:rPr>
        <w:t>zrezygnować z podwykonawstwa.</w:t>
      </w:r>
    </w:p>
    <w:p>
      <w:pPr>
        <w:pStyle w:val="Normal"/>
        <w:numPr>
          <w:ilvl w:val="0"/>
          <w:numId w:val="1"/>
        </w:numPr>
        <w:spacing w:lineRule="auto" w:line="276" w:before="0" w:after="113"/>
        <w:jc w:val="both"/>
        <w:rPr/>
      </w:pPr>
      <w:r>
        <w:rPr>
          <w:rFonts w:ascii="Arial" w:hAnsi="Arial"/>
          <w:lang w:val="pl-PL"/>
        </w:rPr>
        <w:t>Wykonawca wykona przy udziale Podwykonawców roboty objęte Przedmiotem umowy, ujęte w następujących pozycjach kosztorysu ofertowego: ……………………..</w:t>
      </w:r>
    </w:p>
    <w:p>
      <w:pPr>
        <w:pStyle w:val="Normal"/>
        <w:numPr>
          <w:ilvl w:val="0"/>
          <w:numId w:val="1"/>
        </w:numPr>
        <w:spacing w:lineRule="auto" w:line="276" w:before="0" w:after="113"/>
        <w:jc w:val="both"/>
        <w:rPr/>
      </w:pPr>
      <w:r>
        <w:rPr>
          <w:rFonts w:ascii="Arial" w:hAnsi="Arial"/>
          <w:lang w:val="pl-PL"/>
        </w:rPr>
        <w:t>Podwykonawcami, na których zasoby powoływał się Wykonawca w celu wykazania spełniania warunków udziału w postępowaniu, o których mowa w art. 118 ust. 1 ustawy Pzp, będą następujące podmioty: ……………………………………..</w:t>
      </w:r>
    </w:p>
    <w:p>
      <w:pPr>
        <w:pStyle w:val="Normal"/>
        <w:numPr>
          <w:ilvl w:val="0"/>
          <w:numId w:val="1"/>
        </w:numPr>
        <w:spacing w:lineRule="auto" w:line="276" w:before="0" w:after="113"/>
        <w:jc w:val="both"/>
        <w:rPr/>
      </w:pPr>
      <w:r>
        <w:rPr>
          <w:rFonts w:ascii="Arial" w:hAnsi="Arial"/>
          <w:lang w:val="pl-PL"/>
        </w:rPr>
        <w:t>Wykonawca, Podwykonawca lub dalszy Podwykonawca zamówienia, zamierzający zawrzeć Umowę podwykonawstwo robót budowlanych objętych Przedmiotem umowy zobowiązany jest do przedłożenia Zamawiającemu projektu tej umowy nie później niż w terminie 14 (słownie: czternaście) dni przed jej planowanym zawarciem. Podwykonawca lub dalszy Podwykonawca jest obowiązany dołączyć zgodę Wykonawcy na zawarcie Umowy o podwykonawstwo.</w:t>
      </w:r>
    </w:p>
    <w:p>
      <w:pPr>
        <w:pStyle w:val="Normal"/>
        <w:numPr>
          <w:ilvl w:val="0"/>
          <w:numId w:val="1"/>
        </w:numPr>
        <w:spacing w:lineRule="auto" w:line="276" w:before="0" w:after="113"/>
        <w:jc w:val="both"/>
        <w:rPr/>
      </w:pPr>
      <w:r>
        <w:rPr>
          <w:rFonts w:ascii="Arial" w:hAnsi="Arial"/>
          <w:lang w:val="pl-PL"/>
        </w:rPr>
        <w:t xml:space="preserve">W przypadku Podwykonawców lub dalszych Podwykonawców, o których mowa w ust. 2, Wykonawca, Podwykonawca lub dalszy Podwykonawca (inny niż określony w ust. 3) przedkłada wraz z projektem Umowy o podwykonawstwo robót budowlanych Zamawiającemu oświadczenie Podwykonawcy  braku podstaw do wykluczenia z postępowania, aktualny odpis z właściwego rejestru lub z centralnej </w:t>
        <w:br/>
        <w:t>ewidencji informacji o działalności gospodarczej potwierdzający że nie otwarto likwidacji lub nie  ogłoszono upadłości, chyba że po ogłoszeniu upadłości zawarł układ zatwierdzony prawomocnym postanowieniem sądu, jeżeli układ nie przewiduje zaspokojenia wierzycieli przez likwidację majątku upadłego, a także referencje potwierdzające że Podwykonawca (dalszy Podwykonawca) wykonał co najmniej dwie roboty o zakresie zgodnym z umową podwykonawczą.</w:t>
      </w:r>
    </w:p>
    <w:p>
      <w:pPr>
        <w:pStyle w:val="Normal"/>
        <w:numPr>
          <w:ilvl w:val="0"/>
          <w:numId w:val="1"/>
        </w:numPr>
        <w:spacing w:lineRule="auto" w:line="276" w:before="0" w:after="113"/>
        <w:jc w:val="both"/>
        <w:rPr/>
      </w:pPr>
      <w:r>
        <w:rPr>
          <w:rFonts w:ascii="Arial" w:hAnsi="Arial"/>
          <w:lang w:val="pl-PL"/>
        </w:rPr>
        <w:t>Zamawiający w terminie 7 dni roboczych od dnia przedłożenia projektu Umowy podwykonawstwo, którą Wykonawca zamierza zawrzeć z Podwykonawcą (lub Podwykonawca z dalszym Podwykonawcą), dokona akceptacji albo zgłosi pisemne zastrzeżenia do jej projektu. Zastrzeżenia mogą być zgłoszone przez Zamawiającego, w szczególności w przypadku jeśli:</w:t>
      </w:r>
    </w:p>
    <w:p>
      <w:pPr>
        <w:pStyle w:val="Normal"/>
        <w:numPr>
          <w:ilvl w:val="1"/>
          <w:numId w:val="1"/>
        </w:numPr>
        <w:spacing w:lineRule="auto" w:line="276" w:before="0" w:after="113"/>
        <w:jc w:val="both"/>
        <w:rPr/>
      </w:pPr>
      <w:r>
        <w:rPr>
          <w:rFonts w:ascii="Arial" w:hAnsi="Arial"/>
          <w:lang w:val="pl-PL"/>
        </w:rPr>
        <w:t>Umowa o podwykonawstwo nie spełnia wymagań określonych SWZ,</w:t>
      </w:r>
    </w:p>
    <w:p>
      <w:pPr>
        <w:pStyle w:val="Normal"/>
        <w:numPr>
          <w:ilvl w:val="1"/>
          <w:numId w:val="1"/>
        </w:numPr>
        <w:spacing w:lineRule="auto" w:line="276" w:before="0" w:after="113"/>
        <w:jc w:val="both"/>
        <w:rPr/>
      </w:pPr>
      <w:r>
        <w:rPr>
          <w:rFonts w:ascii="Arial" w:hAnsi="Arial"/>
          <w:lang w:val="pl-PL"/>
        </w:rPr>
        <w:t>gdy Umowa o podwykonawstwo przewiduje termin zapłaty wynagrodzenia Podwykonawcy lub dalszego Podwykonawcy dłuższy niż 30 dni od dnia doręczenia Wykonawcy, Podwykonawcy lub dalszemu Podwykonawcy faktury lub rachunku potwierdzających wykonanie zleconej Podwykonawcy lub Dalszemu Podwykonawcy roboty budowlanej,</w:t>
      </w:r>
    </w:p>
    <w:p>
      <w:pPr>
        <w:pStyle w:val="Normal"/>
        <w:numPr>
          <w:ilvl w:val="1"/>
          <w:numId w:val="1"/>
        </w:numPr>
        <w:spacing w:lineRule="auto" w:line="276" w:before="0" w:after="113"/>
        <w:jc w:val="both"/>
        <w:rPr/>
      </w:pPr>
      <w:r>
        <w:rPr>
          <w:rFonts w:ascii="Arial" w:hAnsi="Arial"/>
          <w:lang w:val="pl-PL"/>
        </w:rPr>
        <w:t>poszczególne pozycje kosztorysu ofertowego w Umowie o podwykonawstwo lub dalsze podwykonawstwo, nie są tożsame z pozycjami kosztorysu ofertowego, o których mowa w § 2 ust. 4 Umowy,</w:t>
      </w:r>
    </w:p>
    <w:p>
      <w:pPr>
        <w:pStyle w:val="Normal"/>
        <w:numPr>
          <w:ilvl w:val="1"/>
          <w:numId w:val="1"/>
        </w:numPr>
        <w:spacing w:lineRule="auto" w:line="276" w:before="0" w:after="113"/>
        <w:jc w:val="both"/>
        <w:rPr/>
      </w:pPr>
      <w:r>
        <w:rPr>
          <w:rFonts w:ascii="Arial" w:hAnsi="Arial"/>
          <w:lang w:val="pl-PL"/>
        </w:rPr>
        <w:t>Umowa o podwykonawstwo lub dalsze podwykonawstwo, nie zawiera wskazania wartości wynagrodzenia dla poszczególnych pozycji kosztorysu ofertowego należnego Wykonawcy, do wysokości którego ograniczona jest odpowiedzialność Zamawiającego, w przypadku, kiedy wysokość wynagrodzenia Podwykonawcy lub dalszego Podwykonawcy w poszczególnych pozycjach kosztorysu ofertowego  Umowy o podwykonawstwo lub dalsze podwykonawstwo przekracza wysokość wynagrodzenia Wykonawcy w pozycji kosztorysu ofertowego , o którym mowa w § 2 ust. 4 Umowy,</w:t>
      </w:r>
    </w:p>
    <w:p>
      <w:pPr>
        <w:pStyle w:val="Normal"/>
        <w:numPr>
          <w:ilvl w:val="1"/>
          <w:numId w:val="1"/>
        </w:numPr>
        <w:spacing w:lineRule="auto" w:line="276" w:before="0" w:after="113"/>
        <w:jc w:val="both"/>
        <w:rPr/>
      </w:pPr>
      <w:r>
        <w:rPr>
          <w:rFonts w:ascii="Arial" w:hAnsi="Arial"/>
          <w:lang w:val="pl-PL"/>
        </w:rPr>
        <w:t>w przypadku braku referencji o których mowa w ust. 5,</w:t>
      </w:r>
    </w:p>
    <w:p>
      <w:pPr>
        <w:pStyle w:val="Normal"/>
        <w:numPr>
          <w:ilvl w:val="1"/>
          <w:numId w:val="1"/>
        </w:numPr>
        <w:spacing w:lineRule="auto" w:line="276" w:before="0" w:after="113"/>
        <w:jc w:val="both"/>
        <w:rPr/>
      </w:pPr>
      <w:r>
        <w:rPr>
          <w:rFonts w:ascii="Arial" w:hAnsi="Arial"/>
          <w:lang w:val="pl-PL"/>
        </w:rPr>
        <w:t>Umowa o podwykonawstwo zawiera postanowienia sprzeczne z wymogiem określonym w ust. 9,</w:t>
      </w:r>
    </w:p>
    <w:p>
      <w:pPr>
        <w:pStyle w:val="Normal"/>
        <w:numPr>
          <w:ilvl w:val="1"/>
          <w:numId w:val="1"/>
        </w:numPr>
        <w:spacing w:lineRule="auto" w:line="276" w:before="0" w:after="113"/>
        <w:jc w:val="both"/>
        <w:rPr/>
      </w:pPr>
      <w:r>
        <w:rPr>
          <w:rFonts w:ascii="Arial" w:hAnsi="Arial"/>
          <w:lang w:val="pl-PL"/>
        </w:rPr>
        <w:t>odbiór robót wykonanych przez Podwykonawcę będzie warunkowany odbiorem robót przez Zamawiającego,</w:t>
      </w:r>
    </w:p>
    <w:p>
      <w:pPr>
        <w:pStyle w:val="Normal"/>
        <w:numPr>
          <w:ilvl w:val="1"/>
          <w:numId w:val="1"/>
        </w:numPr>
        <w:spacing w:lineRule="auto" w:line="276" w:before="0" w:after="113"/>
        <w:jc w:val="both"/>
        <w:rPr/>
      </w:pPr>
      <w:r>
        <w:rPr>
          <w:rFonts w:ascii="Arial" w:hAnsi="Arial"/>
          <w:lang w:val="pl-PL"/>
        </w:rPr>
        <w:t>zawierają postanowienia kształtujące prawa i obowiązki Podwykonawcy, w zakresie kar umownych oraz postanowień dotyczących warunków wypłaty wynagrodzenia, w sposób dla niego mniej korzystny niż prawa i obowiązki Wykonawcy, ukształtowane postanowieniami Umowy.</w:t>
      </w:r>
    </w:p>
    <w:p>
      <w:pPr>
        <w:pStyle w:val="Normal"/>
        <w:spacing w:lineRule="auto" w:line="276" w:before="0" w:after="113"/>
        <w:ind w:left="720" w:hanging="0"/>
        <w:jc w:val="both"/>
        <w:rPr/>
      </w:pPr>
      <w:r>
        <w:rPr>
          <w:rFonts w:ascii="Arial" w:hAnsi="Arial"/>
          <w:lang w:val="pl-PL"/>
        </w:rPr>
        <w:t>Nie zgłoszenie pisemnych zastrzeżeń przez Zamawiającego w terminie określonym w niniejszym ustępie uważa się za akceptację projektu Umowy o podwykonawstwo przez Zamawiającego.</w:t>
      </w:r>
    </w:p>
    <w:p>
      <w:pPr>
        <w:pStyle w:val="Normal"/>
        <w:numPr>
          <w:ilvl w:val="0"/>
          <w:numId w:val="1"/>
        </w:numPr>
        <w:spacing w:lineRule="auto" w:line="276" w:before="0" w:after="113"/>
        <w:jc w:val="both"/>
        <w:rPr/>
      </w:pPr>
      <w:r>
        <w:rPr>
          <w:rFonts w:ascii="Arial" w:hAnsi="Arial"/>
          <w:lang w:val="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pPr>
        <w:pStyle w:val="Normal"/>
        <w:numPr>
          <w:ilvl w:val="0"/>
          <w:numId w:val="1"/>
        </w:numPr>
        <w:spacing w:lineRule="auto" w:line="276" w:before="0" w:after="113"/>
        <w:jc w:val="both"/>
        <w:rPr/>
      </w:pPr>
      <w:r>
        <w:rPr>
          <w:rFonts w:ascii="Arial" w:hAnsi="Arial"/>
          <w:lang w:val="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netto wskazanej w § 10 ust. 1 Umowy, jako nie podlegające niniejszemu obowiązkowi. Wyłączenia, o których mowa w zdaniach poprzednich, nie dotyczą umów o podwykonawstwo o wartości większej niż 50 000 zł brutto.</w:t>
      </w:r>
    </w:p>
    <w:p>
      <w:pPr>
        <w:pStyle w:val="Normal"/>
        <w:numPr>
          <w:ilvl w:val="0"/>
          <w:numId w:val="1"/>
        </w:numPr>
        <w:spacing w:lineRule="auto" w:line="276" w:before="0" w:after="113"/>
        <w:jc w:val="both"/>
        <w:rPr/>
      </w:pPr>
      <w:r>
        <w:rPr>
          <w:rFonts w:ascii="Arial" w:hAnsi="Arial"/>
          <w:lang w:val="pl-PL"/>
        </w:rPr>
        <w:t>Umowa z podwykonawcą lub dalszym podwykonawcą powinna zawierać postanowienia dotyczące zabezpieczenia należytego wykonania umowy. Zabezpieczenie to winno być przewidziane w formach bezgotówkowych. Zamawiający nie wyraża zgody na potrącenie zabezpieczenia z należnego wynagrodzenia podwykonawcy. Za zgodą Zamawiającego dopuszcza się wniesienie zabezpieczenia poprzez wpłatę na rachunek Wykonawcy przed zawarciem umowy z podwykonawcą.</w:t>
      </w:r>
    </w:p>
    <w:p>
      <w:pPr>
        <w:pStyle w:val="Normal"/>
        <w:numPr>
          <w:ilvl w:val="0"/>
          <w:numId w:val="1"/>
        </w:numPr>
        <w:spacing w:lineRule="auto" w:line="276" w:before="0" w:after="113"/>
        <w:jc w:val="both"/>
        <w:rPr/>
      </w:pPr>
      <w:r>
        <w:rPr>
          <w:rFonts w:ascii="Arial" w:hAnsi="Arial"/>
          <w:lang w:val="pl-PL"/>
        </w:rPr>
        <w:t>Postanowienia ust. 4 do 9 stosuje się odpowiednio do zmian Umowy o podwykonawstwo lub dalsze podwykonawstwo.</w:t>
      </w:r>
    </w:p>
    <w:p>
      <w:pPr>
        <w:pStyle w:val="Normal"/>
        <w:numPr>
          <w:ilvl w:val="0"/>
          <w:numId w:val="1"/>
        </w:numPr>
        <w:spacing w:lineRule="auto" w:line="276" w:before="0" w:after="113"/>
        <w:jc w:val="both"/>
        <w:rPr/>
      </w:pPr>
      <w:r>
        <w:rPr>
          <w:rFonts w:ascii="Arial" w:hAnsi="Arial"/>
          <w:lang w:val="pl-PL"/>
        </w:rPr>
        <w:t>Jeżeli w trakcie realizacji robót budowlanych miałoby dojść do zmiany albo rezygnacji z Podwykonawcy, o którym mowa w ust. 3 uprzednio zgłoszonego, Wykonawca jest obowiązany wykazać Zamawiającemu, iż proponowany</w:t>
        <w:tab/>
        <w:t>inny</w:t>
        <w:tab/>
        <w:t>Podwykonawca lub Wykonawca</w:t>
        <w:tab/>
        <w:t>samodzielnie</w:t>
        <w:tab/>
        <w:t>spełnia  je w stopniu nie mniejszym niż wymagany w trakcie postępowania o udzielenie zamówienia.</w:t>
      </w:r>
    </w:p>
    <w:p>
      <w:pPr>
        <w:pStyle w:val="Normal"/>
        <w:numPr>
          <w:ilvl w:val="0"/>
          <w:numId w:val="1"/>
        </w:numPr>
        <w:spacing w:lineRule="auto" w:line="276" w:before="0" w:after="113"/>
        <w:jc w:val="both"/>
        <w:rPr/>
      </w:pPr>
      <w:r>
        <w:rPr>
          <w:rFonts w:ascii="Arial" w:hAnsi="Arial"/>
          <w:lang w:val="pl-PL"/>
        </w:rPr>
        <w:t>Jakakolwiek przerwa w realizacji Przedmiotu umowy wynikająca z braku Podwykonawcy będzie traktowana jako przerwa wynikła z przyczyn zależnych od Wykonawcy i nie może stanowić podstawy do zmiany terminu zakończenia robót, o którym mowa w § 4 ust. 1, 2 Umowy, a także nie może być podstawą roszczeń finansowych ze strony Wykonawcy. To samo dotyczy sytuacji, w których po przedstawieniu dokumentów, o których mowa w niniejszym paragrafie Zamawiający odmówi wyrażenia zgody na zawarcie Umowy z Podwykonawcą lub Dalszym Podwykonawcą.</w:t>
      </w:r>
    </w:p>
    <w:p>
      <w:pPr>
        <w:pStyle w:val="Normal"/>
        <w:numPr>
          <w:ilvl w:val="0"/>
          <w:numId w:val="1"/>
        </w:numPr>
        <w:spacing w:lineRule="auto" w:line="276" w:before="0" w:after="113"/>
        <w:jc w:val="both"/>
        <w:rPr/>
      </w:pPr>
      <w:r>
        <w:rPr>
          <w:rFonts w:ascii="Arial" w:hAnsi="Arial"/>
          <w:lang w:val="pl-PL"/>
        </w:rPr>
        <w:t>Wykonawca odpowiada za działania i zaniechania Podwykonawców i dalszych Podwykonawców jak za swoje własne.</w:t>
      </w:r>
    </w:p>
    <w:p>
      <w:pPr>
        <w:pStyle w:val="Normal"/>
        <w:numPr>
          <w:ilvl w:val="0"/>
          <w:numId w:val="1"/>
        </w:numPr>
        <w:spacing w:lineRule="auto" w:line="276" w:before="0" w:after="113"/>
        <w:jc w:val="both"/>
        <w:rPr/>
      </w:pPr>
      <w:r>
        <w:rPr>
          <w:rFonts w:ascii="Arial" w:hAnsi="Arial"/>
          <w:lang w:val="pl-PL"/>
        </w:rPr>
        <w:t>Zamawiający dopuszcza wykonanie robót wykazanych w ust. 2 przez Wykonawcę pod warunkiem zmiany w tym zakresie Umowy z Podwykonawcami lub dalszymi Podwykonawcami.</w:t>
      </w:r>
    </w:p>
    <w:p>
      <w:pPr>
        <w:pStyle w:val="Normal"/>
        <w:spacing w:lineRule="auto" w:line="276" w:before="0" w:after="113"/>
        <w:jc w:val="both"/>
        <w:rPr>
          <w:lang w:val="pl-PL"/>
        </w:rPr>
      </w:pPr>
      <w:r>
        <w:rPr>
          <w:lang w:val="pl-PL"/>
        </w:rPr>
      </w:r>
    </w:p>
    <w:p>
      <w:pPr>
        <w:pStyle w:val="Normal"/>
        <w:spacing w:lineRule="auto" w:line="276" w:before="0" w:after="113"/>
        <w:jc w:val="center"/>
        <w:rPr/>
      </w:pPr>
      <w:r>
        <w:rPr>
          <w:rFonts w:ascii="Arial" w:hAnsi="Arial"/>
          <w:b/>
          <w:bCs/>
          <w:lang w:val="pl-PL"/>
        </w:rPr>
        <w:t>§ 15.</w:t>
      </w:r>
    </w:p>
    <w:p>
      <w:pPr>
        <w:pStyle w:val="Normal"/>
        <w:numPr>
          <w:ilvl w:val="0"/>
          <w:numId w:val="89"/>
        </w:numPr>
        <w:spacing w:lineRule="auto" w:line="276" w:before="0" w:after="113"/>
        <w:jc w:val="both"/>
        <w:rPr/>
      </w:pPr>
      <w:r>
        <w:rPr>
          <w:rFonts w:ascii="Arial" w:hAnsi="Arial"/>
          <w:lang w:val="pl-PL"/>
        </w:rPr>
        <w:t>Wszystkie odbiory robót (zanikających, ulegających zakryciu, odbiór ostateczny, odbiór przed upływem okresu rękojmi) dokonywane będą na zasadach określonych w STWiOR.</w:t>
      </w:r>
    </w:p>
    <w:p>
      <w:pPr>
        <w:pStyle w:val="Normal"/>
        <w:numPr>
          <w:ilvl w:val="0"/>
          <w:numId w:val="1"/>
        </w:numPr>
        <w:spacing w:lineRule="auto" w:line="276" w:before="0" w:after="113"/>
        <w:jc w:val="both"/>
        <w:rPr/>
      </w:pPr>
      <w:r>
        <w:rPr>
          <w:rFonts w:ascii="Arial" w:hAnsi="Arial"/>
          <w:lang w:val="pl-PL"/>
        </w:rPr>
        <w:t>Z czynności odbioru ostatecznego i odbioru przed upływem okresu rękojmi będzie spisany protokół zawierający wszelkie ustalenia dokonane w toku odbioru oraz terminy wyznaczone na usunięcie stwierdzonych w trakcie odbioru wad nieistotnych.</w:t>
      </w:r>
    </w:p>
    <w:p>
      <w:pPr>
        <w:pStyle w:val="Normal"/>
        <w:spacing w:lineRule="auto" w:line="276" w:before="0" w:after="113"/>
        <w:jc w:val="both"/>
        <w:rPr>
          <w:lang w:val="pl-PL"/>
        </w:rPr>
      </w:pPr>
      <w:r>
        <w:rPr>
          <w:lang w:val="pl-PL"/>
        </w:rPr>
      </w:r>
    </w:p>
    <w:p>
      <w:pPr>
        <w:pStyle w:val="Normal"/>
        <w:spacing w:lineRule="auto" w:line="276" w:before="0" w:after="113"/>
        <w:jc w:val="center"/>
        <w:rPr>
          <w:color w:val="auto"/>
          <w:lang w:val="pl-PL" w:eastAsia="en-US" w:bidi="ar-SA"/>
        </w:rPr>
      </w:pPr>
      <w:r>
        <w:rPr>
          <w:rFonts w:ascii="Arial" w:hAnsi="Arial"/>
          <w:b/>
          <w:bCs/>
          <w:color w:val="auto"/>
          <w:lang w:val="pl-PL" w:eastAsia="en-US" w:bidi="ar-SA"/>
        </w:rPr>
        <w:t>§ 16.</w:t>
      </w:r>
    </w:p>
    <w:p>
      <w:pPr>
        <w:pStyle w:val="Normal"/>
        <w:numPr>
          <w:ilvl w:val="0"/>
          <w:numId w:val="90"/>
        </w:numPr>
        <w:spacing w:lineRule="auto" w:line="276"/>
        <w:jc w:val="both"/>
        <w:rPr>
          <w:color w:val="auto"/>
          <w:lang w:val="pl-PL" w:eastAsia="en-US" w:bidi="ar-SA"/>
        </w:rPr>
      </w:pPr>
      <w:r>
        <w:rPr>
          <w:rFonts w:ascii="Arial" w:hAnsi="Arial"/>
          <w:color w:val="auto"/>
          <w:lang w:val="pl-PL" w:eastAsia="en-US" w:bidi="ar-SA"/>
        </w:rPr>
        <w:t>Na przedmiot umowy Wykonawca udziela Zamawiającemu gwarancji:</w:t>
      </w:r>
    </w:p>
    <w:p>
      <w:pPr>
        <w:pStyle w:val="Normal"/>
        <w:numPr>
          <w:ilvl w:val="0"/>
          <w:numId w:val="2"/>
        </w:numPr>
        <w:suppressAutoHyphens w:val="false"/>
        <w:spacing w:lineRule="auto" w:line="276"/>
        <w:jc w:val="both"/>
        <w:rPr>
          <w:color w:val="auto"/>
          <w:lang w:val="pl-PL" w:eastAsia="en-US" w:bidi="ar-SA"/>
        </w:rPr>
      </w:pPr>
      <w:r>
        <w:rPr>
          <w:rFonts w:cs="Arial" w:ascii="Arial" w:hAnsi="Arial"/>
          <w:color w:val="auto"/>
          <w:lang w:val="pl-PL" w:eastAsia="en-US" w:bidi="ar-SA"/>
        </w:rPr>
        <w:t>na roboty budowlane: ……………. miesięcy,</w:t>
      </w:r>
    </w:p>
    <w:p>
      <w:pPr>
        <w:pStyle w:val="Normal"/>
        <w:numPr>
          <w:ilvl w:val="0"/>
          <w:numId w:val="2"/>
        </w:numPr>
        <w:suppressAutoHyphens w:val="false"/>
        <w:spacing w:lineRule="auto" w:line="276"/>
        <w:jc w:val="both"/>
        <w:rPr>
          <w:color w:val="auto"/>
          <w:lang w:val="pl-PL" w:eastAsia="en-US" w:bidi="ar-SA"/>
        </w:rPr>
      </w:pPr>
      <w:r>
        <w:rPr>
          <w:rFonts w:cs="Arial" w:ascii="Arial" w:hAnsi="Arial"/>
          <w:color w:val="auto"/>
          <w:lang w:val="pl-PL" w:eastAsia="en-US" w:bidi="ar-SA"/>
        </w:rPr>
        <w:t>na materiały: zgodnie z gwarancją producenta.</w:t>
      </w:r>
    </w:p>
    <w:p>
      <w:pPr>
        <w:pStyle w:val="ListParagraph"/>
        <w:numPr>
          <w:ilvl w:val="0"/>
          <w:numId w:val="91"/>
        </w:numPr>
        <w:suppressAutoHyphens w:val="false"/>
        <w:spacing w:lineRule="auto" w:line="276"/>
        <w:jc w:val="both"/>
        <w:rPr>
          <w:color w:val="auto"/>
          <w:lang w:val="pl-PL" w:eastAsia="en-US" w:bidi="ar-SA"/>
        </w:rPr>
      </w:pPr>
      <w:r>
        <w:rPr>
          <w:rFonts w:cs="Arial" w:ascii="Arial" w:hAnsi="Arial"/>
          <w:color w:val="auto"/>
          <w:lang w:val="pl-PL" w:eastAsia="en-US" w:bidi="ar-SA"/>
        </w:rPr>
        <w:t>Bieg terminu gwarancji rozpoczyna się w dniu odbioru końcowego robót.</w:t>
      </w:r>
    </w:p>
    <w:p>
      <w:pPr>
        <w:pStyle w:val="ListParagraph"/>
        <w:numPr>
          <w:ilvl w:val="0"/>
          <w:numId w:val="92"/>
        </w:numPr>
        <w:suppressAutoHyphens w:val="false"/>
        <w:spacing w:lineRule="auto" w:line="276"/>
        <w:jc w:val="both"/>
        <w:rPr>
          <w:color w:val="auto"/>
          <w:lang w:val="pl-PL" w:eastAsia="en-US" w:bidi="ar-SA"/>
        </w:rPr>
      </w:pPr>
      <w:r>
        <w:rPr>
          <w:rFonts w:cs="Arial" w:ascii="Arial" w:hAnsi="Arial"/>
          <w:color w:val="auto"/>
          <w:lang w:val="pl-PL" w:eastAsia="en-US" w:bidi="ar-SA"/>
        </w:rPr>
        <w:t>Strony ustalają okres rękojmi na czas ….. miesięcy liczony od dnia zakończeniu odbioru końcowego.</w:t>
      </w:r>
    </w:p>
    <w:p>
      <w:pPr>
        <w:pStyle w:val="ListParagraph"/>
        <w:numPr>
          <w:ilvl w:val="0"/>
          <w:numId w:val="93"/>
        </w:numPr>
        <w:suppressAutoHyphens w:val="false"/>
        <w:spacing w:lineRule="auto" w:line="276"/>
        <w:jc w:val="both"/>
        <w:rPr>
          <w:color w:val="auto"/>
          <w:lang w:val="pl-PL" w:eastAsia="en-US" w:bidi="ar-SA"/>
        </w:rPr>
      </w:pPr>
      <w:r>
        <w:rPr>
          <w:rFonts w:cs="Arial" w:ascii="Arial" w:hAnsi="Arial"/>
          <w:color w:val="auto"/>
          <w:lang w:val="pl-PL" w:eastAsia="en-US" w:bidi="ar-SA"/>
        </w:rPr>
        <w:t xml:space="preserve">W okresie rękojmi i gwarancji Wykonawca zobowiązuje się do usunięcia usterek </w:t>
        <w:br/>
        <w:t>w terminie 7 dni od daty zgłoszenia przez Zamawiającego, jeżeli będzie to możliwie technicznie lub w innym terminie uzgodnionym przez strony, nie dłuższym jednak niż 21 dni.</w:t>
      </w:r>
    </w:p>
    <w:p>
      <w:pPr>
        <w:pStyle w:val="Normal"/>
        <w:numPr>
          <w:ilvl w:val="0"/>
          <w:numId w:val="94"/>
        </w:numPr>
        <w:spacing w:lineRule="auto" w:line="276" w:before="0" w:after="113"/>
        <w:jc w:val="both"/>
        <w:rPr>
          <w:color w:val="auto"/>
          <w:lang w:val="pl-PL" w:eastAsia="en-US" w:bidi="ar-SA"/>
        </w:rPr>
      </w:pPr>
      <w:r>
        <w:rPr>
          <w:rFonts w:ascii="Arial" w:hAnsi="Arial"/>
          <w:color w:val="auto"/>
          <w:lang w:val="pl-PL" w:eastAsia="en-US" w:bidi="ar-SA"/>
        </w:rPr>
        <w:t>Jeżeli Wykonawca nie usunie wad w terminie określonym przez Zamawiającego (nie krótszym niż 21 (słownie: dwadzieścia jeden) dni z zastrzeżeniem że w sytuacji zagrożenia bezpieczeństwa Wykonawca będzie zobowiązany usunąć wady nieistotne w terminie krótszym - ustalonym przez Zamawiającego), Zamawiający może zlecić ich usunięcie innym podmiotom na koszt i ryzyko Wykonawcy, bez zgody sądu. Zamawiający powiadomi pisemnie Wykonawcę o skorzystaniu z powyższego uprawnienia. W przypadku zastępczego usuwania wad podstawą do obciążenia Wykonawcy przez Zamawiającego będzie faktura wystawiona Zamawiającemu przez podmiot usuwający wady. Obciążenie Wykonawcy nastąpi poprzez wystawienie przez Zamawiającego faktury. Wykonawca zapłaci na rzecz Zamawiającego należność wynikającą z faktury w terminie 14 (słownie: czternaście) dni od daty jej otrzymania.</w:t>
      </w:r>
    </w:p>
    <w:p>
      <w:pPr>
        <w:pStyle w:val="Normal"/>
        <w:spacing w:lineRule="auto" w:line="276" w:before="0" w:after="113"/>
        <w:jc w:val="both"/>
        <w:rPr>
          <w:color w:val="auto"/>
          <w:lang w:val="pl-PL" w:eastAsia="en-US" w:bidi="ar-SA"/>
        </w:rPr>
      </w:pPr>
      <w:r>
        <w:rPr>
          <w:color w:val="auto"/>
          <w:lang w:val="pl-PL" w:eastAsia="en-US" w:bidi="ar-SA"/>
        </w:rPr>
      </w:r>
    </w:p>
    <w:p>
      <w:pPr>
        <w:pStyle w:val="Normal"/>
        <w:spacing w:lineRule="auto" w:line="276" w:before="0" w:after="113"/>
        <w:jc w:val="center"/>
        <w:rPr/>
      </w:pPr>
      <w:r>
        <w:rPr>
          <w:rFonts w:ascii="Arial" w:hAnsi="Arial"/>
          <w:b/>
          <w:bCs/>
          <w:lang w:val="pl-PL"/>
        </w:rPr>
        <w:t>§ 17.</w:t>
      </w:r>
    </w:p>
    <w:p>
      <w:pPr>
        <w:pStyle w:val="Normal"/>
        <w:numPr>
          <w:ilvl w:val="0"/>
          <w:numId w:val="95"/>
        </w:numPr>
        <w:spacing w:lineRule="auto" w:line="276" w:before="0" w:after="113"/>
        <w:jc w:val="both"/>
        <w:rPr/>
      </w:pPr>
      <w:r>
        <w:rPr>
          <w:rFonts w:ascii="Arial" w:hAnsi="Arial"/>
          <w:lang w:val="pl-PL"/>
        </w:rPr>
        <w:t>Ustala się zabezpieczenie należytego wykonania Umowy w wysokości 5 % ceny całkowitej podanej w ofercie Wykonawcy tj. kwotę</w:t>
        <w:tab/>
        <w:t>zł (słownie …………. zł).</w:t>
      </w:r>
    </w:p>
    <w:p>
      <w:pPr>
        <w:pStyle w:val="Normal"/>
        <w:numPr>
          <w:ilvl w:val="0"/>
          <w:numId w:val="1"/>
        </w:numPr>
        <w:spacing w:lineRule="auto" w:line="276" w:before="0" w:after="113"/>
        <w:jc w:val="both"/>
        <w:rPr/>
      </w:pPr>
      <w:r>
        <w:rPr>
          <w:rFonts w:ascii="Arial" w:hAnsi="Arial"/>
          <w:lang w:val="pl-PL"/>
        </w:rPr>
        <w:t>W dniu podpisania Umowy Wykonawca wniósł ustaloną w ust. 1 kwotę zabezpieczenia należytego wykonania Umowy.</w:t>
      </w:r>
    </w:p>
    <w:p>
      <w:pPr>
        <w:pStyle w:val="Normal"/>
        <w:numPr>
          <w:ilvl w:val="0"/>
          <w:numId w:val="1"/>
        </w:numPr>
        <w:spacing w:lineRule="auto" w:line="276" w:before="0" w:after="113"/>
        <w:jc w:val="both"/>
        <w:rPr/>
      </w:pPr>
      <w:r>
        <w:rPr>
          <w:rFonts w:ascii="Arial" w:hAnsi="Arial"/>
          <w:lang w:val="pl-PL"/>
        </w:rPr>
        <w:t>Zabezpieczenie należytego wykonania Umowy będzie zwrócone Wykonawcy w terminach i wysokościach jak niżej:</w:t>
      </w:r>
    </w:p>
    <w:p>
      <w:pPr>
        <w:pStyle w:val="Normal"/>
        <w:numPr>
          <w:ilvl w:val="1"/>
          <w:numId w:val="1"/>
        </w:numPr>
        <w:spacing w:lineRule="auto" w:line="276" w:before="0" w:after="113"/>
        <w:jc w:val="both"/>
        <w:rPr/>
      </w:pPr>
      <w:r>
        <w:rPr>
          <w:rFonts w:ascii="Arial" w:hAnsi="Arial"/>
          <w:lang w:val="pl-PL"/>
        </w:rPr>
        <w:t>70% kwoty zabezpieczenia w terminie 30 dni od dnia odbioru ostatecznego całości robót,</w:t>
      </w:r>
    </w:p>
    <w:p>
      <w:pPr>
        <w:pStyle w:val="Normal"/>
        <w:numPr>
          <w:ilvl w:val="1"/>
          <w:numId w:val="1"/>
        </w:numPr>
        <w:spacing w:lineRule="auto" w:line="276" w:before="0" w:after="113"/>
        <w:jc w:val="both"/>
        <w:rPr/>
      </w:pPr>
      <w:r>
        <w:rPr>
          <w:rFonts w:ascii="Arial" w:hAnsi="Arial"/>
          <w:lang w:val="pl-PL"/>
        </w:rPr>
        <w:t>30% kwoty zabezpieczenia w terminie 15 dni od daty upłynięcia okresu rękojmi określonego w § 16 ust. 1 Umowy.</w:t>
      </w:r>
    </w:p>
    <w:p>
      <w:pPr>
        <w:pStyle w:val="Normal"/>
        <w:spacing w:lineRule="auto" w:line="276" w:before="0" w:after="113"/>
        <w:jc w:val="both"/>
        <w:rPr>
          <w:lang w:val="pl-PL"/>
        </w:rPr>
      </w:pPr>
      <w:r>
        <w:rPr>
          <w:lang w:val="pl-PL"/>
        </w:rPr>
      </w:r>
    </w:p>
    <w:p>
      <w:pPr>
        <w:pStyle w:val="Normal"/>
        <w:spacing w:lineRule="auto" w:line="276" w:before="0" w:after="113"/>
        <w:jc w:val="center"/>
        <w:rPr/>
      </w:pPr>
      <w:r>
        <w:rPr>
          <w:rFonts w:ascii="Arial" w:hAnsi="Arial"/>
          <w:b/>
          <w:bCs/>
          <w:lang w:val="pl-PL"/>
        </w:rPr>
        <w:t>§ 18.</w:t>
      </w:r>
    </w:p>
    <w:p>
      <w:pPr>
        <w:pStyle w:val="Normal"/>
        <w:numPr>
          <w:ilvl w:val="0"/>
          <w:numId w:val="96"/>
        </w:numPr>
        <w:spacing w:lineRule="auto" w:line="276" w:before="0" w:after="113"/>
        <w:jc w:val="both"/>
        <w:rPr/>
      </w:pPr>
      <w:r>
        <w:rPr>
          <w:rFonts w:ascii="Arial" w:hAnsi="Arial"/>
          <w:lang w:val="pl-PL"/>
        </w:rPr>
        <w:t>Wykonawca zapłaci Zamawiającemu kary umowne:</w:t>
      </w:r>
    </w:p>
    <w:p>
      <w:pPr>
        <w:pStyle w:val="Normal"/>
        <w:numPr>
          <w:ilvl w:val="1"/>
          <w:numId w:val="1"/>
        </w:numPr>
        <w:spacing w:lineRule="auto" w:line="276" w:before="0" w:after="113"/>
        <w:jc w:val="both"/>
        <w:rPr/>
      </w:pPr>
      <w:r>
        <w:rPr>
          <w:rFonts w:ascii="Arial" w:hAnsi="Arial"/>
          <w:lang w:val="pl-PL"/>
        </w:rPr>
        <w:t>za zwłokę w dotrzymaniu terminu o którym mowa w § 4 ust. 1 Umowy w wysokości: 0,2 % od wynagrodzenia umownego brutto, o którym mowa w § 10 ust. 1 Umowy, za każdy dzień zwłoki,</w:t>
      </w:r>
    </w:p>
    <w:p>
      <w:pPr>
        <w:pStyle w:val="Normal"/>
        <w:numPr>
          <w:ilvl w:val="1"/>
          <w:numId w:val="1"/>
        </w:numPr>
        <w:spacing w:lineRule="auto" w:line="276" w:before="0" w:after="113"/>
        <w:jc w:val="both"/>
        <w:rPr/>
      </w:pPr>
      <w:r>
        <w:rPr>
          <w:rFonts w:ascii="Arial" w:hAnsi="Arial"/>
          <w:lang w:val="pl-PL"/>
        </w:rPr>
        <w:t>za zwłokę w dotrzymaniu terminu o którym mowa w § 4 ust. 2 Umowy w wysokości: 0,2 % od wynagrodzenia umownego brutto, o którym mowa w § 10 ust. 1 Umowy, za każdy dzień zwłoki,</w:t>
      </w:r>
    </w:p>
    <w:p>
      <w:pPr>
        <w:pStyle w:val="Normal"/>
        <w:numPr>
          <w:ilvl w:val="1"/>
          <w:numId w:val="1"/>
        </w:numPr>
        <w:spacing w:lineRule="auto" w:line="276" w:before="0" w:after="113"/>
        <w:jc w:val="both"/>
        <w:rPr/>
      </w:pPr>
      <w:r>
        <w:rPr>
          <w:rFonts w:ascii="Arial" w:hAnsi="Arial"/>
          <w:lang w:val="pl-PL"/>
        </w:rPr>
        <w:t>za zwlokę w usunięciu wad stwierdzonych przy odbiorze (w stosunku do terminów ustalonych w protokole odbioru) lub wad stwierdzonych w okresie rękojmi (w stosunku do terminów ustalonych przez Zamawiającego) - w wysokości 0,2% od wynagrodzenia umownego brutto, którym mowa w § 10 ust. 1 Umowy, za każdy dzień zwłoki liczony od upływu terminu wyznaczonego na usunięcie wad,</w:t>
      </w:r>
    </w:p>
    <w:p>
      <w:pPr>
        <w:pStyle w:val="Normal"/>
        <w:numPr>
          <w:ilvl w:val="1"/>
          <w:numId w:val="1"/>
        </w:numPr>
        <w:spacing w:lineRule="auto" w:line="276" w:before="0" w:after="113"/>
        <w:jc w:val="both"/>
        <w:rPr/>
      </w:pPr>
      <w:r>
        <w:rPr>
          <w:rFonts w:ascii="Arial" w:hAnsi="Arial"/>
          <w:lang w:val="pl-PL"/>
        </w:rPr>
        <w:t>z tytułu odstąpienia od Umowy przez którąkolwiek ze Stron z przyczyn leżących po stronie Wykonawcy - w wysokości 15% od wynagrodzenia umownego brutto, o którym mowa w § 10 ust. 1 Umowy,</w:t>
      </w:r>
    </w:p>
    <w:p>
      <w:pPr>
        <w:pStyle w:val="Normal"/>
        <w:numPr>
          <w:ilvl w:val="1"/>
          <w:numId w:val="1"/>
        </w:numPr>
        <w:spacing w:lineRule="auto" w:line="276" w:before="0" w:after="113"/>
        <w:jc w:val="both"/>
        <w:rPr/>
      </w:pPr>
      <w:r>
        <w:rPr>
          <w:rFonts w:ascii="Arial" w:hAnsi="Arial"/>
          <w:lang w:val="pl-PL"/>
        </w:rPr>
        <w:t>za brak zapłaty lub nieterminowe dokonanie zapłaty wynagrodzenia należnego Podwykonawcom lub dalszym Podwykonawcom w wysokości 0,5 % od wartości umowy podwykonawczej, o której mowa w § 14 Umowy,</w:t>
      </w:r>
    </w:p>
    <w:p>
      <w:pPr>
        <w:pStyle w:val="Normal"/>
        <w:numPr>
          <w:ilvl w:val="1"/>
          <w:numId w:val="1"/>
        </w:numPr>
        <w:spacing w:lineRule="auto" w:line="276" w:before="0" w:after="113"/>
        <w:jc w:val="both"/>
        <w:rPr/>
      </w:pPr>
      <w:r>
        <w:rPr>
          <w:rFonts w:ascii="Arial" w:hAnsi="Arial"/>
          <w:lang w:val="pl-PL"/>
        </w:rPr>
        <w:t>za każdorazowe nie przedłożenie do zaakceptowania projektu Umowy o podwykonawstwo, której przedmiotem są roboty budowlane, lub projektu jej zmiany, w wysokości 3000,00 zł brutto,</w:t>
      </w:r>
    </w:p>
    <w:p>
      <w:pPr>
        <w:pStyle w:val="Normal"/>
        <w:numPr>
          <w:ilvl w:val="1"/>
          <w:numId w:val="1"/>
        </w:numPr>
        <w:spacing w:lineRule="auto" w:line="276" w:before="0" w:after="113"/>
        <w:jc w:val="both"/>
        <w:rPr/>
      </w:pPr>
      <w:r>
        <w:rPr>
          <w:rFonts w:ascii="Arial" w:hAnsi="Arial"/>
          <w:lang w:val="pl-PL"/>
        </w:rPr>
        <w:t>za każdorazowe nie przedłożenie poświadczonej za zgodność z oryginałem kopii Umowy o podwykonawstwo lub jej zmiany na roboty budowlane, w wysokości 500,00 zł brutto,</w:t>
      </w:r>
    </w:p>
    <w:p>
      <w:pPr>
        <w:pStyle w:val="Normal"/>
        <w:numPr>
          <w:ilvl w:val="1"/>
          <w:numId w:val="1"/>
        </w:numPr>
        <w:spacing w:lineRule="auto" w:line="276" w:before="0" w:after="113"/>
        <w:jc w:val="both"/>
        <w:rPr/>
      </w:pPr>
      <w:r>
        <w:rPr>
          <w:rFonts w:ascii="Arial" w:hAnsi="Arial"/>
          <w:lang w:val="pl-PL"/>
        </w:rPr>
        <w:t>za każdorazowe nie przedłożenie poświadczonej za zgodność z oryginałem kopii Umowy o podwykonawstwo lub jej zmiany, której przedmiotem są dostawy i usługi, w wysokości 500,00 zł brutto,</w:t>
      </w:r>
    </w:p>
    <w:p>
      <w:pPr>
        <w:pStyle w:val="Normal"/>
        <w:numPr>
          <w:ilvl w:val="1"/>
          <w:numId w:val="1"/>
        </w:numPr>
        <w:spacing w:lineRule="auto" w:line="276" w:before="0" w:after="113"/>
        <w:jc w:val="both"/>
        <w:rPr/>
      </w:pPr>
      <w:r>
        <w:rPr>
          <w:rFonts w:ascii="Arial" w:hAnsi="Arial"/>
          <w:lang w:val="pl-PL"/>
        </w:rPr>
        <w:t>za każdorazowy brak zmiany Umowy o podwykonawstwo w zakresie terminu zapłaty, o którym mowa w § 14 ust. 6 pkt 2 Umowy, w wysokości 500,00 zł brutto,</w:t>
      </w:r>
    </w:p>
    <w:p>
      <w:pPr>
        <w:pStyle w:val="Normal"/>
        <w:numPr>
          <w:ilvl w:val="1"/>
          <w:numId w:val="1"/>
        </w:numPr>
        <w:spacing w:lineRule="auto" w:line="276" w:before="0" w:after="113"/>
        <w:jc w:val="both"/>
        <w:rPr/>
      </w:pPr>
      <w:r>
        <w:rPr>
          <w:rFonts w:ascii="Arial" w:hAnsi="Arial"/>
          <w:lang w:val="pl-PL"/>
        </w:rPr>
        <w:t>za niedotrzymanie terminu, o którym mowa w § 12 ust. 6 Umowy, w wysokości 0,5% od wartości niezapłaconego wynagrodzenia Podwykonawcy lub dalszego Podwykonawcy,</w:t>
      </w:r>
    </w:p>
    <w:p>
      <w:pPr>
        <w:pStyle w:val="Normal"/>
        <w:numPr>
          <w:ilvl w:val="1"/>
          <w:numId w:val="1"/>
        </w:numPr>
        <w:spacing w:lineRule="auto" w:line="276" w:before="0" w:after="113"/>
        <w:jc w:val="both"/>
        <w:rPr/>
      </w:pPr>
      <w:r>
        <w:rPr>
          <w:rFonts w:ascii="Arial" w:hAnsi="Arial"/>
          <w:lang w:val="pl-PL"/>
        </w:rPr>
        <w:t>za każde stwierdzenie niedopełnienia wymogu zatrudnienia osób wykonujących czynności wskazane w § 8 ust. 1 Umowy, Wykonawca zapłaci Zamawiającemu kary umowne w wysokości 2000,00 złotych brutto,</w:t>
      </w:r>
    </w:p>
    <w:p>
      <w:pPr>
        <w:pStyle w:val="Normal"/>
        <w:numPr>
          <w:ilvl w:val="1"/>
          <w:numId w:val="1"/>
        </w:numPr>
        <w:spacing w:lineRule="auto" w:line="276" w:before="0" w:after="113"/>
        <w:jc w:val="both"/>
        <w:rPr/>
      </w:pPr>
      <w:r>
        <w:rPr>
          <w:rFonts w:ascii="Arial" w:hAnsi="Arial"/>
          <w:lang w:val="pl-PL"/>
        </w:rPr>
        <w:t>za każdy rozpoczęty dzień zwłoki Wykonawcy w przedłożeniu Zamawiającemu oświadczenia, o którym mowa w § 8 ust. 3 umowy, w przedłożeniu dokumentów, o których mowa w § 8 ust. 4 umowy liczony od upływu terminów wskazanych odpowiednio w § 8 ust. 3 lub 4 umowy w wysokości 200,00 zł (słownie: dwieście złotych</w:t>
      </w:r>
    </w:p>
    <w:p>
      <w:pPr>
        <w:pStyle w:val="Normal"/>
        <w:numPr>
          <w:ilvl w:val="1"/>
          <w:numId w:val="1"/>
        </w:numPr>
        <w:spacing w:lineRule="auto" w:line="276" w:before="0" w:after="113"/>
        <w:jc w:val="both"/>
        <w:rPr/>
      </w:pPr>
      <w:r>
        <w:rPr>
          <w:rFonts w:ascii="Arial" w:hAnsi="Arial"/>
          <w:lang w:val="pl-PL"/>
        </w:rPr>
        <w:t>za każdorazowe nieprzedłożenie harmonogramu rzeczowego, zgodnie z § 7 ust. 2 pkt 11 Umowy w wysokości 500 zł brutto.</w:t>
      </w:r>
    </w:p>
    <w:p>
      <w:pPr>
        <w:pStyle w:val="Normal"/>
        <w:numPr>
          <w:ilvl w:val="0"/>
          <w:numId w:val="1"/>
        </w:numPr>
        <w:spacing w:lineRule="auto" w:line="276" w:before="0" w:after="113"/>
        <w:jc w:val="both"/>
        <w:rPr/>
      </w:pPr>
      <w:r>
        <w:rPr>
          <w:rFonts w:ascii="Arial" w:hAnsi="Arial"/>
          <w:lang w:val="pl-PL"/>
        </w:rPr>
        <w:t>Strony uzgadniają maksymalny limit kar umownych, na kwotę odpowiadającą 30 % wynagrodzenia umownego brutto, o którym mowa w § 10 ust. 1 Umowy.</w:t>
      </w:r>
    </w:p>
    <w:p>
      <w:pPr>
        <w:pStyle w:val="Normal"/>
        <w:numPr>
          <w:ilvl w:val="0"/>
          <w:numId w:val="1"/>
        </w:numPr>
        <w:spacing w:lineRule="auto" w:line="276" w:before="0" w:after="113"/>
        <w:jc w:val="both"/>
        <w:rPr/>
      </w:pPr>
      <w:r>
        <w:rPr>
          <w:rFonts w:ascii="Arial" w:hAnsi="Arial"/>
          <w:lang w:val="pl-PL"/>
        </w:rPr>
        <w:t>Zamawiający zapłaci Wykonawcy kary umowne z tytułu odstąpienia od Umowy z przyczyn leżących po stronie Zamawiającego - w wysokości 15% od wynagrodzenia umownego brutto, o którym mowa w  § 10 ust. 1 Umowy. Kara nie obowiązuje, jeżeli odstąpienie od Umowy nastąpi z przyczyn o których mowa w § 20  ust. 2 Umowy.</w:t>
      </w:r>
    </w:p>
    <w:p>
      <w:pPr>
        <w:pStyle w:val="Normal"/>
        <w:numPr>
          <w:ilvl w:val="0"/>
          <w:numId w:val="1"/>
        </w:numPr>
        <w:spacing w:lineRule="auto" w:line="276" w:before="0" w:after="113"/>
        <w:jc w:val="both"/>
        <w:rPr/>
      </w:pPr>
      <w:r>
        <w:rPr>
          <w:rFonts w:ascii="Arial" w:hAnsi="Arial"/>
          <w:lang w:val="pl-PL"/>
        </w:rPr>
        <w:t>Strony zastrzegają sobie prawo do odszkodowania przenoszącego wysokość kar umownych do wysokości rzeczywiście poniesionej szkody i utraconych korzyści.</w:t>
      </w:r>
    </w:p>
    <w:p>
      <w:pPr>
        <w:pStyle w:val="Normal"/>
        <w:numPr>
          <w:ilvl w:val="0"/>
          <w:numId w:val="1"/>
        </w:numPr>
        <w:spacing w:lineRule="auto" w:line="276" w:before="0" w:after="113"/>
        <w:jc w:val="both"/>
        <w:rPr/>
      </w:pPr>
      <w:r>
        <w:rPr>
          <w:rFonts w:ascii="Arial" w:hAnsi="Arial"/>
          <w:lang w:val="pl-PL"/>
        </w:rPr>
        <w:t>Wykonawca zapłaci Zamawiającemu karę umowną w terminie 5 dni od daty otrzymania przez Wykonawcę noty obciążeniowej.</w:t>
      </w:r>
    </w:p>
    <w:p>
      <w:pPr>
        <w:pStyle w:val="Normal"/>
        <w:numPr>
          <w:ilvl w:val="0"/>
          <w:numId w:val="1"/>
        </w:numPr>
        <w:spacing w:lineRule="auto" w:line="276" w:before="0" w:after="113"/>
        <w:jc w:val="both"/>
        <w:rPr/>
      </w:pPr>
      <w:r>
        <w:rPr>
          <w:rFonts w:ascii="Arial" w:hAnsi="Arial"/>
          <w:lang w:val="pl-PL"/>
        </w:rPr>
        <w:t>W przypadku jednoczesnego opóźnienia w dotrzymaniu terminów, o których mowa w § 4 ust. 1 Umowy oraz § 4 ust. 2 Umowy, Zamawiający naliczy jedną karę umowną liczoną od dnia następnego po upływie terminu wskazanego w § 4 ust. 1 Umowy do dnia podpisania protokołu ostatecznego odbioru robót.</w:t>
      </w:r>
    </w:p>
    <w:p>
      <w:pPr>
        <w:pStyle w:val="Normal"/>
        <w:spacing w:lineRule="auto" w:line="276" w:before="0" w:after="113"/>
        <w:jc w:val="both"/>
        <w:rPr>
          <w:lang w:val="pl-PL"/>
        </w:rPr>
      </w:pPr>
      <w:r>
        <w:rPr>
          <w:lang w:val="pl-PL"/>
        </w:rPr>
      </w:r>
    </w:p>
    <w:p>
      <w:pPr>
        <w:pStyle w:val="Normal"/>
        <w:spacing w:lineRule="auto" w:line="276" w:before="0" w:after="113"/>
        <w:jc w:val="center"/>
        <w:rPr/>
      </w:pPr>
      <w:r>
        <w:rPr>
          <w:rFonts w:ascii="Arial" w:hAnsi="Arial"/>
          <w:b/>
          <w:bCs/>
          <w:lang w:val="pl-PL"/>
        </w:rPr>
        <w:t>§ 19</w:t>
      </w:r>
    </w:p>
    <w:p>
      <w:pPr>
        <w:pStyle w:val="Normal"/>
        <w:numPr>
          <w:ilvl w:val="0"/>
          <w:numId w:val="97"/>
        </w:numPr>
        <w:spacing w:lineRule="auto" w:line="276" w:before="0" w:after="113"/>
        <w:jc w:val="both"/>
        <w:rPr/>
      </w:pPr>
      <w:r>
        <w:rPr>
          <w:rFonts w:ascii="Arial" w:hAnsi="Arial"/>
          <w:lang w:val="pl-PL"/>
        </w:rPr>
        <w:t>Zamawiający działając zgodnie z przepisami art. 455 ust. 1 pkt 1 ustawy Pzp, przewiduje zmiany postanowień zawartej umowy w stosunku do treści oferty, na podstawie której dokonano wyboru Wykonawcy.</w:t>
      </w:r>
    </w:p>
    <w:p>
      <w:pPr>
        <w:pStyle w:val="Normal"/>
        <w:numPr>
          <w:ilvl w:val="0"/>
          <w:numId w:val="1"/>
        </w:numPr>
        <w:spacing w:lineRule="auto" w:line="276" w:before="0" w:after="113"/>
        <w:jc w:val="both"/>
        <w:rPr/>
      </w:pPr>
      <w:r>
        <w:rPr>
          <w:rFonts w:ascii="Arial" w:hAnsi="Arial"/>
          <w:lang w:val="pl-PL"/>
        </w:rPr>
        <w:t>Zamawiający dopuszcza możliwość zmiany postanowień Umowy w stosunku do treści oferty Wykonawcy poprzez zmianę sposobu wykonania Przedmiotu umowy, wynikającą ze zmian technologicznych - o ile są korzystne dla Zamawiającego i spowodowane są w szczególności zmianą technologii wykonania  zaprojektowanych robót pozwalającej na zaoszczędzenie czasu realizacji inwestycji lub kosztów wykonywanych prac oraz pod warunkiem, braku konieczności zmiany decyzji o pozwoleniu na budowę dla Przedmiotu umowy. Wykonawca musi każdorazowo uzyskać uprzednią zgodę Zamawiającego na wprowadzenie ww. zmian. Brak zgody Zamawiającego powoduje obowiązek Wykonawcy wykonania Przedmiotu umowy zgodnie z dotychczasową dokumentacją projektową.</w:t>
      </w:r>
    </w:p>
    <w:p>
      <w:pPr>
        <w:pStyle w:val="Normal"/>
        <w:numPr>
          <w:ilvl w:val="0"/>
          <w:numId w:val="1"/>
        </w:numPr>
        <w:spacing w:lineRule="auto" w:line="276" w:before="0" w:after="113"/>
        <w:jc w:val="both"/>
        <w:rPr/>
      </w:pPr>
      <w:r>
        <w:rPr>
          <w:rFonts w:ascii="Arial" w:hAnsi="Arial"/>
          <w:lang w:val="pl-PL"/>
        </w:rPr>
        <w:t>Zmiana postanowień Umowy w stosunku do treści oferty Wykonawcy jest możliwa poprzez przedłużenie terminów o których mowa w § 4 ust. 1 i 2 Umowy, w przypadku:</w:t>
      </w:r>
    </w:p>
    <w:p>
      <w:pPr>
        <w:pStyle w:val="Normal"/>
        <w:numPr>
          <w:ilvl w:val="1"/>
          <w:numId w:val="1"/>
        </w:numPr>
        <w:spacing w:lineRule="auto" w:line="276" w:before="0" w:after="113"/>
        <w:jc w:val="both"/>
        <w:rPr/>
      </w:pPr>
      <w:r>
        <w:rPr>
          <w:rFonts w:ascii="Arial" w:hAnsi="Arial"/>
          <w:lang w:val="pl-PL"/>
        </w:rPr>
        <w:t>wystąpienia niemożliwych do przewidzenia niekorzystnych warunków atmosferycznych, potwierdzonych wpisem do dziennika budowy przez Inspektora Nadzoru, uniemożliwiających prawidłowe wykonanie robót - pod warunkiem wykazania wpływu zaistnienia takich warunków na przyjęty harmonogram realizacji robót,</w:t>
      </w:r>
    </w:p>
    <w:p>
      <w:pPr>
        <w:pStyle w:val="Normal"/>
        <w:numPr>
          <w:ilvl w:val="1"/>
          <w:numId w:val="1"/>
        </w:numPr>
        <w:spacing w:lineRule="auto" w:line="276" w:before="0" w:after="113"/>
        <w:jc w:val="both"/>
        <w:rPr/>
      </w:pPr>
      <w:r>
        <w:rPr>
          <w:rFonts w:ascii="Arial" w:hAnsi="Arial"/>
          <w:lang w:val="pl-PL"/>
        </w:rPr>
        <w:t>konieczności realizacji robót dodatkowych, robót zamiennych, która udokumentowana będzie zatwierdzonym protokołem konieczności, o czas niezbędny do realizacji tych robót,</w:t>
      </w:r>
    </w:p>
    <w:p>
      <w:pPr>
        <w:pStyle w:val="Normal"/>
        <w:numPr>
          <w:ilvl w:val="1"/>
          <w:numId w:val="1"/>
        </w:numPr>
        <w:spacing w:lineRule="auto" w:line="276" w:before="0" w:after="113"/>
        <w:jc w:val="both"/>
        <w:rPr/>
      </w:pPr>
      <w:r>
        <w:rPr>
          <w:rFonts w:ascii="Arial" w:hAnsi="Arial"/>
          <w:lang w:val="pl-PL"/>
        </w:rPr>
        <w:t>w sytuacji konieczności wykonania robót niezbędnych do wykonania Przedmiotu umowy ze względu na zasady wiedzy technicznej, które wstrzymują lub opóźniają realizację przedmiotu umowy,</w:t>
      </w:r>
    </w:p>
    <w:p>
      <w:pPr>
        <w:pStyle w:val="Normal"/>
        <w:numPr>
          <w:ilvl w:val="1"/>
          <w:numId w:val="1"/>
        </w:numPr>
        <w:spacing w:lineRule="auto" w:line="276" w:before="0" w:after="113"/>
        <w:jc w:val="both"/>
        <w:rPr/>
      </w:pPr>
      <w:r>
        <w:rPr>
          <w:rFonts w:ascii="Arial" w:hAnsi="Arial"/>
          <w:lang w:val="pl-PL"/>
        </w:rPr>
        <w:t>niemożności wykonywania robót z powodu braku dostępności do miejsc niezbędnych do ich wykonania z przyczyn niezawinionych przez Wykonawcę;</w:t>
      </w:r>
    </w:p>
    <w:p>
      <w:pPr>
        <w:pStyle w:val="Normal"/>
        <w:numPr>
          <w:ilvl w:val="1"/>
          <w:numId w:val="1"/>
        </w:numPr>
        <w:spacing w:lineRule="auto" w:line="276" w:before="0" w:after="113"/>
        <w:jc w:val="both"/>
        <w:rPr/>
      </w:pPr>
      <w:r>
        <w:rPr>
          <w:rFonts w:ascii="Arial" w:hAnsi="Arial"/>
          <w:lang w:val="pl-PL"/>
        </w:rPr>
        <w:t>wystąpienia innych opóźnień lub przestojów z przyczyn niezawinionych przez Wykonawcę,</w:t>
      </w:r>
    </w:p>
    <w:p>
      <w:pPr>
        <w:pStyle w:val="Normal"/>
        <w:numPr>
          <w:ilvl w:val="1"/>
          <w:numId w:val="1"/>
        </w:numPr>
        <w:spacing w:lineRule="auto" w:line="276" w:before="0" w:after="113"/>
        <w:jc w:val="both"/>
        <w:rPr/>
      </w:pPr>
      <w:r>
        <w:rPr>
          <w:rFonts w:ascii="Arial" w:hAnsi="Arial"/>
          <w:lang w:val="pl-PL"/>
        </w:rPr>
        <w:t>działania siły wyższej i klęsk żywiołowych uniemożliwiających wykonanie Przedmiotu umowy zgodnie z postanowieniami Umowy;</w:t>
      </w:r>
    </w:p>
    <w:p>
      <w:pPr>
        <w:pStyle w:val="Normal"/>
        <w:numPr>
          <w:ilvl w:val="1"/>
          <w:numId w:val="1"/>
        </w:numPr>
        <w:spacing w:lineRule="auto" w:line="276" w:before="0" w:after="113"/>
        <w:jc w:val="both"/>
        <w:rPr/>
      </w:pPr>
      <w:r>
        <w:rPr>
          <w:rFonts w:ascii="Arial" w:hAnsi="Arial"/>
          <w:lang w:val="pl-PL"/>
        </w:rPr>
        <w:t>zmian technologicznych,</w:t>
      </w:r>
    </w:p>
    <w:p>
      <w:pPr>
        <w:pStyle w:val="Normal"/>
        <w:numPr>
          <w:ilvl w:val="1"/>
          <w:numId w:val="1"/>
        </w:numPr>
        <w:spacing w:lineRule="auto" w:line="276" w:before="0" w:after="113"/>
        <w:jc w:val="both"/>
        <w:rPr/>
      </w:pPr>
      <w:r>
        <w:rPr>
          <w:rFonts w:ascii="Arial" w:hAnsi="Arial"/>
          <w:lang w:val="pl-PL"/>
        </w:rPr>
        <w:t>odbiegających w sposób istotny od przyjętych w dokumentacji projektowej warunków geologicznych, geotechnicznych lub hydrologicznych, rozpoznania terenu w zakresie znalezisk archeologicznych, występowania niewybuchów lub niewypałów, napotkania nie zinwentaryzowanych lub błędnie zinwentaryzowanych sieci, instalacji lub innych obiektów budowlanych, które mogą skutkować w świetle dotychczasowych założeń niewykonaniem lub nienależytym wykonaniem przedmiotu umowy.</w:t>
      </w:r>
    </w:p>
    <w:p>
      <w:pPr>
        <w:pStyle w:val="Normal"/>
        <w:numPr>
          <w:ilvl w:val="0"/>
          <w:numId w:val="1"/>
        </w:numPr>
        <w:spacing w:lineRule="auto" w:line="276" w:before="0" w:after="113"/>
        <w:jc w:val="both"/>
        <w:rPr/>
      </w:pPr>
      <w:r>
        <w:rPr>
          <w:rFonts w:ascii="Arial" w:hAnsi="Arial"/>
          <w:lang w:val="pl-PL"/>
        </w:rPr>
        <w:t>W przypadku konieczności wprowadzenia zmian w Umowie, w zakresie wskazanym w ust. 3, Wykonawca ma obowiązek przedłożyć Inspektorowi Nadzoru wniosek dotyczący zmiany Umowy wraz z opisem zdarzenia lub okoliczności stanowiących podstawę do żądania takiej zmiany.</w:t>
      </w:r>
    </w:p>
    <w:p>
      <w:pPr>
        <w:pStyle w:val="Normal"/>
        <w:numPr>
          <w:ilvl w:val="0"/>
          <w:numId w:val="1"/>
        </w:numPr>
        <w:spacing w:lineRule="auto" w:line="276" w:before="0" w:after="113"/>
        <w:jc w:val="both"/>
        <w:rPr/>
      </w:pPr>
      <w:r>
        <w:rPr>
          <w:rFonts w:ascii="Arial" w:hAnsi="Arial"/>
          <w:lang w:val="pl-PL"/>
        </w:rPr>
        <w:t>Wykonawca ma obowiązek przedłożenia wniosku, o którym mowa w ust. 4, w terminie umożliwiającym jego weryfikację przez Zamawiającego przed upływem terminu, o którym mowa w § 4 ust. 1 Umowy.</w:t>
      </w:r>
    </w:p>
    <w:p>
      <w:pPr>
        <w:pStyle w:val="Normal"/>
        <w:numPr>
          <w:ilvl w:val="0"/>
          <w:numId w:val="1"/>
        </w:numPr>
        <w:spacing w:lineRule="auto" w:line="276" w:before="0" w:after="113"/>
        <w:jc w:val="both"/>
        <w:rPr/>
      </w:pPr>
      <w:r>
        <w:rPr>
          <w:rFonts w:ascii="Arial" w:hAnsi="Arial"/>
          <w:lang w:val="pl-PL"/>
        </w:rPr>
        <w:t>Wystąpienie okoliczności, o których mowa w ust. 3, dotyczących prowadzonych robót budowlanych, wskazanych przez Wykonawcę we wniosku, o którym mowa w ust. 4, musi być potwierdzone stosowanym wpisem dokonanym przez Inspektora Nadzoru w dzienniku budowy.</w:t>
      </w:r>
    </w:p>
    <w:p>
      <w:pPr>
        <w:pStyle w:val="Normal"/>
        <w:numPr>
          <w:ilvl w:val="0"/>
          <w:numId w:val="1"/>
        </w:numPr>
        <w:spacing w:lineRule="auto" w:line="276" w:before="0" w:after="113"/>
        <w:jc w:val="both"/>
        <w:rPr/>
      </w:pPr>
      <w:r>
        <w:rPr>
          <w:rFonts w:ascii="Arial" w:hAnsi="Arial"/>
          <w:lang w:val="pl-PL"/>
        </w:rPr>
        <w:t>Zmiana terminów, o których mowa w § 4 ust. 1 1 2 Umowy wymaga pisemnego aneksu do Umowy, podpisanego przez obie Strony pod rygorem nieważności.</w:t>
      </w:r>
    </w:p>
    <w:p>
      <w:pPr>
        <w:pStyle w:val="Normal"/>
        <w:numPr>
          <w:ilvl w:val="0"/>
          <w:numId w:val="1"/>
        </w:numPr>
        <w:spacing w:lineRule="auto" w:line="276" w:before="0" w:after="113"/>
        <w:jc w:val="both"/>
        <w:rPr/>
      </w:pPr>
      <w:r>
        <w:rPr>
          <w:rFonts w:ascii="Arial" w:hAnsi="Arial"/>
          <w:lang w:val="pl-PL"/>
        </w:rPr>
        <w:t>Zmiana terminów, o których mowa w § 4 ust. 1 i 2 Umowy nie powoduje automatycznie zmiany wynagrodzenia określonego w § 10 ust. 1 Umowy.</w:t>
      </w:r>
    </w:p>
    <w:p>
      <w:pPr>
        <w:pStyle w:val="Normal"/>
        <w:numPr>
          <w:ilvl w:val="0"/>
          <w:numId w:val="1"/>
        </w:numPr>
        <w:spacing w:lineRule="auto" w:line="276" w:before="0" w:after="113"/>
        <w:jc w:val="both"/>
        <w:rPr/>
      </w:pPr>
      <w:r>
        <w:rPr>
          <w:rFonts w:ascii="Arial" w:hAnsi="Arial"/>
          <w:lang w:val="pl-PL"/>
        </w:rPr>
        <w:t>Pozostałe przypadki zmiany do Umowy z Wykonawcą zostały określone w § 2 i § 12 Umowy.</w:t>
      </w:r>
    </w:p>
    <w:p>
      <w:pPr>
        <w:pStyle w:val="Normal"/>
        <w:numPr>
          <w:ilvl w:val="0"/>
          <w:numId w:val="1"/>
        </w:numPr>
        <w:spacing w:lineRule="auto" w:line="276" w:before="0" w:after="113"/>
        <w:jc w:val="both"/>
        <w:rPr/>
      </w:pPr>
      <w:r>
        <w:rPr>
          <w:rFonts w:ascii="Arial" w:hAnsi="Arial"/>
          <w:lang w:val="pl-PL"/>
        </w:rPr>
        <w:t>Zmiana terminów Umowy możliwa jest tylko po wcześniejszym udokumentowaniu przedłużenia okresu zabezpieczenia należytego wykonania Umowy i okresu rękojmi.</w:t>
      </w:r>
    </w:p>
    <w:p>
      <w:pPr>
        <w:pStyle w:val="Normal"/>
        <w:spacing w:lineRule="auto" w:line="276" w:before="0" w:after="113"/>
        <w:jc w:val="both"/>
        <w:rPr>
          <w:lang w:val="pl-PL"/>
        </w:rPr>
      </w:pPr>
      <w:r>
        <w:rPr>
          <w:lang w:val="pl-PL"/>
        </w:rPr>
      </w:r>
    </w:p>
    <w:p>
      <w:pPr>
        <w:pStyle w:val="Normal"/>
        <w:spacing w:lineRule="auto" w:line="276" w:before="0" w:after="113"/>
        <w:jc w:val="center"/>
        <w:rPr/>
      </w:pPr>
      <w:r>
        <w:rPr>
          <w:rFonts w:ascii="Arial" w:hAnsi="Arial"/>
          <w:b/>
          <w:bCs/>
          <w:lang w:val="pl-PL"/>
        </w:rPr>
        <w:t>§ 20.</w:t>
      </w:r>
    </w:p>
    <w:p>
      <w:pPr>
        <w:pStyle w:val="Normal"/>
        <w:numPr>
          <w:ilvl w:val="0"/>
          <w:numId w:val="98"/>
        </w:numPr>
        <w:spacing w:lineRule="auto" w:line="276" w:before="0" w:after="113"/>
        <w:jc w:val="both"/>
        <w:rPr/>
      </w:pPr>
      <w:r>
        <w:rPr>
          <w:rFonts w:ascii="Arial" w:hAnsi="Arial"/>
          <w:lang w:val="pl-PL"/>
        </w:rPr>
        <w:t>Zamawiającemu przysługuje prawo do odstąpienia od Umowy w terminie 1 miesiąca od dnia uzyskania przez niego wiedzy o okoliczności uzasadniającej odstąpienie, z winy Wykonawcy, jeżeli:</w:t>
      </w:r>
    </w:p>
    <w:p>
      <w:pPr>
        <w:pStyle w:val="Normal"/>
        <w:numPr>
          <w:ilvl w:val="1"/>
          <w:numId w:val="1"/>
        </w:numPr>
        <w:spacing w:lineRule="auto" w:line="276" w:before="0" w:after="113"/>
        <w:jc w:val="both"/>
        <w:rPr/>
      </w:pPr>
      <w:r>
        <w:rPr>
          <w:rFonts w:ascii="Arial" w:hAnsi="Arial"/>
          <w:lang w:val="pl-PL"/>
        </w:rPr>
        <w:t>Wykonawca nie podjął robót objętych Przedmiotem umowy lub przerwał z przyczyn leżących po stronie Wykonawcy realizację Przedmiotu Umowy i przerwa ta trwa dłużej niż 10 dni, i pomimo otrzymania wezwania od Zamawiającego do ich podjęcia, w terminie określonym przez Zamawiającego, nie czyni tego,</w:t>
      </w:r>
    </w:p>
    <w:p>
      <w:pPr>
        <w:pStyle w:val="Normal"/>
        <w:numPr>
          <w:ilvl w:val="1"/>
          <w:numId w:val="1"/>
        </w:numPr>
        <w:spacing w:lineRule="auto" w:line="276" w:before="0" w:after="113"/>
        <w:jc w:val="both"/>
        <w:rPr/>
      </w:pPr>
      <w:r>
        <w:rPr>
          <w:rFonts w:ascii="Arial" w:hAnsi="Arial"/>
          <w:lang w:val="pl-PL"/>
        </w:rPr>
        <w:t>czynności objęte Umową wykonuje bez zgody Zamawiającego podmiot inny niż Wykonawca,</w:t>
      </w:r>
    </w:p>
    <w:p>
      <w:pPr>
        <w:pStyle w:val="Normal"/>
        <w:numPr>
          <w:ilvl w:val="1"/>
          <w:numId w:val="1"/>
        </w:numPr>
        <w:spacing w:lineRule="auto" w:line="276" w:before="0" w:after="113"/>
        <w:jc w:val="both"/>
        <w:rPr/>
      </w:pPr>
      <w:r>
        <w:rPr>
          <w:rFonts w:ascii="Arial" w:hAnsi="Arial"/>
          <w:lang w:val="pl-PL"/>
        </w:rPr>
        <w:t>Wykonawca realizuje roboty przewidziane Umową w sposób niezgodny z dokumentacją projektową, STWiOR lub Umową, i pomimo otrzymania wezwania od Zamawiającego do prowadzenia prac w sposób zgodny z powyższymi dokumentami, w terminie określonym przez Zamawiającego, nie czyni tego,</w:t>
      </w:r>
    </w:p>
    <w:p>
      <w:pPr>
        <w:pStyle w:val="Normal"/>
        <w:numPr>
          <w:ilvl w:val="1"/>
          <w:numId w:val="1"/>
        </w:numPr>
        <w:spacing w:lineRule="auto" w:line="276" w:before="0" w:after="113"/>
        <w:jc w:val="both"/>
        <w:rPr/>
      </w:pPr>
      <w:r>
        <w:rPr>
          <w:rFonts w:ascii="Arial" w:hAnsi="Arial"/>
          <w:lang w:val="pl-PL"/>
        </w:rPr>
        <w:t>w wyniku wszczętego postępowania egzekucyjnego nastąpi zajęcie majątku Wykonawcy lub jego znacznej części w zakresie uniemożliwiającym realizację Umowy,</w:t>
      </w:r>
    </w:p>
    <w:p>
      <w:pPr>
        <w:pStyle w:val="Normal"/>
        <w:numPr>
          <w:ilvl w:val="1"/>
          <w:numId w:val="1"/>
        </w:numPr>
        <w:spacing w:lineRule="auto" w:line="276" w:before="0" w:after="113"/>
        <w:jc w:val="both"/>
        <w:rPr/>
      </w:pPr>
      <w:r>
        <w:rPr>
          <w:rFonts w:ascii="Arial" w:hAnsi="Arial"/>
          <w:lang w:val="pl-PL"/>
        </w:rPr>
        <w:t>po upływie połowy czasu przeznaczonego na wykonanie robót opóźnienie w realizacji zadania przekroczy 30 % wartości robót w stosunku do zatwierdzonego harmonogramu rzeczowego, licząc narastająca od początku rozpoczęcia robót,</w:t>
      </w:r>
    </w:p>
    <w:p>
      <w:pPr>
        <w:pStyle w:val="Normal"/>
        <w:numPr>
          <w:ilvl w:val="1"/>
          <w:numId w:val="1"/>
        </w:numPr>
        <w:spacing w:lineRule="auto" w:line="276" w:before="0" w:after="113"/>
        <w:jc w:val="both"/>
        <w:rPr/>
      </w:pPr>
      <w:r>
        <w:rPr>
          <w:rFonts w:ascii="Arial" w:hAnsi="Arial"/>
          <w:lang w:val="pl-PL"/>
        </w:rPr>
        <w:t>z przyczyn wskazanych w § 12 ust. 11 Umowy.</w:t>
      </w:r>
    </w:p>
    <w:p>
      <w:pPr>
        <w:pStyle w:val="Normal"/>
        <w:numPr>
          <w:ilvl w:val="0"/>
          <w:numId w:val="1"/>
        </w:numPr>
        <w:spacing w:lineRule="auto" w:line="276" w:before="0" w:after="113"/>
        <w:jc w:val="both"/>
        <w:rPr/>
      </w:pPr>
      <w:r>
        <w:rPr>
          <w:rFonts w:ascii="Arial" w:hAnsi="Arial"/>
          <w:lang w:val="pl-PL"/>
        </w:rPr>
        <w:t>Zamawiającemu przysługuje również - jeżeli wystąpi istotna zmiana okoliczności powodująca, że wykonanie Umowy nie leży w interesie publicznym, czego nie można było przewidzieć w chwili zawarcia Umowy — możliwość odstąpienia od Umowy w terminie 30 dni od powzięcia wiadomości o powyższych okolicznościach. W takim wypadku Wykonawca może żądać jedynie wynagrodzenia należnego mu z tytułu wykonania części Umowy.</w:t>
      </w:r>
    </w:p>
    <w:p>
      <w:pPr>
        <w:pStyle w:val="Normal"/>
        <w:numPr>
          <w:ilvl w:val="0"/>
          <w:numId w:val="1"/>
        </w:numPr>
        <w:spacing w:lineRule="auto" w:line="276" w:before="0" w:after="113"/>
        <w:jc w:val="both"/>
        <w:rPr/>
      </w:pPr>
      <w:r>
        <w:rPr>
          <w:rFonts w:ascii="Arial" w:hAnsi="Arial"/>
          <w:lang w:val="pl-PL"/>
        </w:rPr>
        <w:t>W przypadku odstąpienia od Umowy przez Zamawiającego, rękojmia Wykonawcy, w zakresie określonym w Umowie, obejmuje część zobowiązania wykonaną przed odstąpieniem od Umowy.</w:t>
      </w:r>
    </w:p>
    <w:p>
      <w:pPr>
        <w:pStyle w:val="Normal"/>
        <w:numPr>
          <w:ilvl w:val="0"/>
          <w:numId w:val="1"/>
        </w:numPr>
        <w:spacing w:lineRule="auto" w:line="276" w:before="0" w:after="113"/>
        <w:jc w:val="both"/>
        <w:rPr/>
      </w:pPr>
      <w:r>
        <w:rPr>
          <w:rFonts w:ascii="Arial" w:hAnsi="Arial"/>
          <w:lang w:val="pl-PL"/>
        </w:rPr>
        <w:t>Oświadczenie o odstąpieniu od Umowy powinno zostać złożone Wykonawcy na piśmie pod rygorem nieważności i zawierać uzasadnienie.</w:t>
      </w:r>
    </w:p>
    <w:p>
      <w:pPr>
        <w:pStyle w:val="Normal"/>
        <w:numPr>
          <w:ilvl w:val="0"/>
          <w:numId w:val="1"/>
        </w:numPr>
        <w:spacing w:lineRule="auto" w:line="276" w:before="0" w:after="113"/>
        <w:jc w:val="both"/>
        <w:rPr/>
      </w:pPr>
      <w:r>
        <w:rPr>
          <w:rFonts w:ascii="Arial" w:hAnsi="Arial"/>
          <w:lang w:val="pl-PL"/>
        </w:rPr>
        <w:t>W przypadku odstąpienia od Umowy, z przyczyn określonych w ust.1 oraz w sytuacjach, gdy do odstąpienia dojdzie na podstawie przesłanek ustawowych, Wykonawcę oraz Zamawiającego obciążają następujące obowiązki szczegółowe:</w:t>
      </w:r>
    </w:p>
    <w:p>
      <w:pPr>
        <w:pStyle w:val="Normal"/>
        <w:numPr>
          <w:ilvl w:val="1"/>
          <w:numId w:val="1"/>
        </w:numPr>
        <w:spacing w:lineRule="auto" w:line="276" w:before="0" w:after="113"/>
        <w:jc w:val="both"/>
        <w:rPr/>
      </w:pPr>
      <w:r>
        <w:rPr>
          <w:rFonts w:ascii="Arial" w:hAnsi="Arial"/>
          <w:lang w:val="pl-PL"/>
        </w:rPr>
        <w:t>Wykonawca:</w:t>
      </w:r>
    </w:p>
    <w:p>
      <w:pPr>
        <w:pStyle w:val="Normal"/>
        <w:numPr>
          <w:ilvl w:val="2"/>
          <w:numId w:val="1"/>
        </w:numPr>
        <w:spacing w:lineRule="auto" w:line="276" w:before="0" w:after="113"/>
        <w:jc w:val="both"/>
        <w:rPr/>
      </w:pPr>
      <w:r>
        <w:rPr>
          <w:rFonts w:ascii="Arial" w:hAnsi="Arial"/>
          <w:lang w:val="pl-PL"/>
        </w:rPr>
        <w:t>natychmiast wstrzyma wykonywanie robót, poza mającymi na celu ochronę życia i własności,</w:t>
      </w:r>
    </w:p>
    <w:p>
      <w:pPr>
        <w:pStyle w:val="Normal"/>
        <w:numPr>
          <w:ilvl w:val="2"/>
          <w:numId w:val="1"/>
        </w:numPr>
        <w:spacing w:lineRule="auto" w:line="276" w:before="0" w:after="113"/>
        <w:jc w:val="both"/>
        <w:rPr/>
      </w:pPr>
      <w:r>
        <w:rPr>
          <w:rFonts w:ascii="Arial" w:hAnsi="Arial"/>
          <w:lang w:val="pl-PL"/>
        </w:rPr>
        <w:t>przekaże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pPr>
        <w:pStyle w:val="Normal"/>
        <w:numPr>
          <w:ilvl w:val="2"/>
          <w:numId w:val="1"/>
        </w:numPr>
        <w:spacing w:lineRule="auto" w:line="276" w:before="0" w:after="113"/>
        <w:jc w:val="both"/>
        <w:rPr/>
      </w:pPr>
      <w:r>
        <w:rPr>
          <w:rFonts w:ascii="Arial" w:hAnsi="Arial"/>
          <w:lang w:val="pl-PL"/>
        </w:rPr>
        <w:t>na swój koszt niezwłocznie zabezpieczy przerwane roboty w zakresie określonym przez Zamawiającego. W przypadku nieprzystąpienia do zabezpieczenia robót przerwanych, Zamawiający zleci innemu podmiotowi ich wykonanie na koszt Wykonawcy, bez potrzeby uzyskiwania dodatkowego upoważnienia sądu w tym zakresie,</w:t>
      </w:r>
    </w:p>
    <w:p>
      <w:pPr>
        <w:pStyle w:val="Normal"/>
        <w:numPr>
          <w:ilvl w:val="2"/>
          <w:numId w:val="1"/>
        </w:numPr>
        <w:spacing w:lineRule="auto" w:line="276" w:before="0" w:after="113"/>
        <w:jc w:val="both"/>
        <w:rPr/>
      </w:pPr>
      <w:r>
        <w:rPr>
          <w:rFonts w:ascii="Arial" w:hAnsi="Arial"/>
          <w:lang w:val="pl-PL"/>
        </w:rPr>
        <w:t>Wykonawca niezwłocznie, nie później jednak niż do czasu przekazania terenu budowy Zamawiającemu, usunie z terenu budowy materiały, wskazane przez Zamawiającego,</w:t>
      </w:r>
    </w:p>
    <w:p>
      <w:pPr>
        <w:pStyle w:val="Normal"/>
        <w:numPr>
          <w:ilvl w:val="2"/>
          <w:numId w:val="1"/>
        </w:numPr>
        <w:spacing w:lineRule="auto" w:line="276" w:before="0" w:after="113"/>
        <w:jc w:val="both"/>
        <w:rPr/>
      </w:pPr>
      <w:r>
        <w:rPr>
          <w:rFonts w:ascii="Arial" w:hAnsi="Arial"/>
          <w:lang w:val="pl-PL"/>
        </w:rPr>
        <w:t>Wykonawca uporządkuje wykorzystany na czas budowy teren do czasu przekazania terenu budowy Zamawiającemu,</w:t>
      </w:r>
    </w:p>
    <w:p>
      <w:pPr>
        <w:pStyle w:val="Normal"/>
        <w:numPr>
          <w:ilvl w:val="1"/>
          <w:numId w:val="1"/>
        </w:numPr>
        <w:spacing w:lineRule="auto" w:line="276" w:before="0" w:after="113"/>
        <w:jc w:val="both"/>
        <w:rPr/>
      </w:pPr>
      <w:r>
        <w:rPr>
          <w:rFonts w:ascii="Arial" w:hAnsi="Arial"/>
          <w:lang w:val="pl-PL"/>
        </w:rPr>
        <w:t>Zamawiający:</w:t>
      </w:r>
    </w:p>
    <w:p>
      <w:pPr>
        <w:pStyle w:val="Normal"/>
        <w:numPr>
          <w:ilvl w:val="2"/>
          <w:numId w:val="1"/>
        </w:numPr>
        <w:spacing w:lineRule="auto" w:line="276" w:before="0" w:after="113"/>
        <w:jc w:val="both"/>
        <w:rPr/>
      </w:pPr>
      <w:r>
        <w:rPr>
          <w:rFonts w:ascii="Arial" w:hAnsi="Arial"/>
          <w:lang w:val="pl-PL"/>
        </w:rPr>
        <w:t>sporządzi zestawienie wartości wykonanych robót i materiałów według stanu na dzień odstąpienia,</w:t>
      </w:r>
    </w:p>
    <w:p>
      <w:pPr>
        <w:pStyle w:val="Normal"/>
        <w:numPr>
          <w:ilvl w:val="2"/>
          <w:numId w:val="1"/>
        </w:numPr>
        <w:spacing w:lineRule="auto" w:line="276" w:before="0" w:after="113"/>
        <w:jc w:val="both"/>
        <w:rPr/>
      </w:pPr>
      <w:r>
        <w:rPr>
          <w:rFonts w:ascii="Arial" w:hAnsi="Arial"/>
          <w:lang w:val="pl-PL"/>
        </w:rPr>
        <w:t>na podstawie zestawienia wartości wykonanych robót sporządzi protokół odbioru robót wykonanych zgodnie z dokumentacją projektową i STWiOR, który w przypadkach odmowy podpisania przez Wykonawcę, zostanie podpisany jednostronnie przez Zamawiającego,</w:t>
      </w:r>
    </w:p>
    <w:p>
      <w:pPr>
        <w:pStyle w:val="Normal"/>
        <w:numPr>
          <w:ilvl w:val="2"/>
          <w:numId w:val="1"/>
        </w:numPr>
        <w:spacing w:lineRule="auto" w:line="276" w:before="0" w:after="113"/>
        <w:jc w:val="both"/>
        <w:rPr/>
      </w:pPr>
      <w:r>
        <w:rPr>
          <w:rFonts w:ascii="Arial" w:hAnsi="Arial"/>
          <w:lang w:val="pl-PL"/>
        </w:rPr>
        <w:t>zapłaci wynagrodzenie za roboty, które zostały wykonane zgodnie z dokumentacją projektową i STWiOR do dnia odstąpienia na podstawie protokołu odbioru, w terminie określonym w § 12 ust. 13 Umowy,</w:t>
      </w:r>
    </w:p>
    <w:p>
      <w:pPr>
        <w:pStyle w:val="Normal"/>
        <w:numPr>
          <w:ilvl w:val="2"/>
          <w:numId w:val="1"/>
        </w:numPr>
        <w:spacing w:lineRule="auto" w:line="276" w:before="0" w:after="113"/>
        <w:jc w:val="both"/>
        <w:rPr/>
      </w:pPr>
      <w:r>
        <w:rPr>
          <w:rFonts w:ascii="Arial" w:hAnsi="Arial"/>
          <w:lang w:val="pl-PL"/>
        </w:rPr>
        <w:t>przejmie od Wykonawcy teren budowy pod swój dozór w terminie do 14 (słownie: czternastu) dni od daty wykonania zestawienia wartości wykonanych robót.</w:t>
      </w:r>
    </w:p>
    <w:p>
      <w:pPr>
        <w:pStyle w:val="Normal"/>
        <w:numPr>
          <w:ilvl w:val="0"/>
          <w:numId w:val="1"/>
        </w:numPr>
        <w:spacing w:lineRule="auto" w:line="276" w:before="0" w:after="113"/>
        <w:jc w:val="both"/>
        <w:rPr/>
      </w:pPr>
      <w:r>
        <w:rPr>
          <w:rFonts w:ascii="Arial" w:hAnsi="Arial"/>
          <w:lang w:val="pl-PL"/>
        </w:rPr>
        <w:t>W przypadku odstąpienia od Umowy, z przyczyn określonych w ust. 2 Umowy:</w:t>
      </w:r>
    </w:p>
    <w:p>
      <w:pPr>
        <w:pStyle w:val="Normal"/>
        <w:numPr>
          <w:ilvl w:val="1"/>
          <w:numId w:val="1"/>
        </w:numPr>
        <w:spacing w:lineRule="auto" w:line="276" w:before="0" w:after="113"/>
        <w:jc w:val="both"/>
        <w:rPr/>
      </w:pPr>
      <w:r>
        <w:rPr>
          <w:rFonts w:ascii="Arial" w:hAnsi="Arial"/>
          <w:lang w:val="pl-PL"/>
        </w:rPr>
        <w:t>Wykonawca na koszt Zamawiającego niezwłocznie zabezpieczy przerwane roboty w zakresie określonym przez Zamawiającego,</w:t>
      </w:r>
    </w:p>
    <w:p>
      <w:pPr>
        <w:pStyle w:val="Normal"/>
        <w:numPr>
          <w:ilvl w:val="1"/>
          <w:numId w:val="1"/>
        </w:numPr>
        <w:spacing w:lineRule="auto" w:line="276" w:before="0" w:after="113"/>
        <w:jc w:val="both"/>
        <w:rPr/>
      </w:pPr>
      <w:r>
        <w:rPr>
          <w:rFonts w:ascii="Arial" w:hAnsi="Arial"/>
          <w:lang w:val="pl-PL"/>
        </w:rPr>
        <w:t>Zamawiający sporządzi zestawienie wartości wykonanych robót i materiałów według stanu na dzień odstąpienia.</w:t>
      </w:r>
    </w:p>
    <w:p>
      <w:pPr>
        <w:pStyle w:val="Normal"/>
        <w:numPr>
          <w:ilvl w:val="0"/>
          <w:numId w:val="1"/>
        </w:numPr>
        <w:spacing w:lineRule="auto" w:line="276" w:before="0" w:after="113"/>
        <w:jc w:val="both"/>
        <w:rPr/>
      </w:pPr>
      <w:r>
        <w:rPr>
          <w:rFonts w:ascii="Arial" w:hAnsi="Arial"/>
          <w:lang w:val="pl-PL"/>
        </w:rPr>
        <w:t>Powyższe postanowienia nie ograniczają ani nie wyłączają prawa odstąpienia przez Zamawiającego od Umowy na podstawie powszechnie obowiązujących przepisów prawa.</w:t>
      </w:r>
    </w:p>
    <w:p>
      <w:pPr>
        <w:pStyle w:val="Normal"/>
        <w:spacing w:lineRule="auto" w:line="276" w:before="0" w:after="113"/>
        <w:jc w:val="both"/>
        <w:rPr>
          <w:lang w:val="pl-PL"/>
        </w:rPr>
      </w:pPr>
      <w:r>
        <w:rPr>
          <w:lang w:val="pl-PL"/>
        </w:rPr>
      </w:r>
    </w:p>
    <w:p>
      <w:pPr>
        <w:pStyle w:val="Normal"/>
        <w:spacing w:lineRule="auto" w:line="276" w:before="0" w:after="113"/>
        <w:jc w:val="center"/>
        <w:rPr/>
      </w:pPr>
      <w:r>
        <w:rPr>
          <w:rFonts w:ascii="Arial" w:hAnsi="Arial"/>
          <w:b/>
          <w:bCs/>
          <w:lang w:val="pl-PL"/>
        </w:rPr>
        <w:t>§ 21.</w:t>
      </w:r>
    </w:p>
    <w:p>
      <w:pPr>
        <w:pStyle w:val="Normal"/>
        <w:spacing w:lineRule="auto" w:line="276" w:before="0" w:after="113"/>
        <w:jc w:val="both"/>
        <w:rPr/>
      </w:pPr>
      <w:r>
        <w:rPr>
          <w:rFonts w:ascii="Arial" w:hAnsi="Arial"/>
          <w:lang w:val="pl-PL"/>
        </w:rPr>
        <w:t>Wykonawca ponosi pełną odpowiedzialność wobec osób trzecich i Zamawiającego z tytułu prowadzonych robót wynikających z Umowy.</w:t>
      </w:r>
    </w:p>
    <w:p>
      <w:pPr>
        <w:pStyle w:val="Normal"/>
        <w:spacing w:lineRule="auto" w:line="276" w:before="0" w:after="113"/>
        <w:rPr>
          <w:rFonts w:ascii="Arial" w:hAnsi="Arial"/>
          <w:lang w:val="pl-PL"/>
        </w:rPr>
      </w:pPr>
      <w:r>
        <w:rPr>
          <w:rFonts w:ascii="Arial" w:hAnsi="Arial"/>
          <w:lang w:val="pl-PL"/>
        </w:rPr>
      </w:r>
    </w:p>
    <w:p>
      <w:pPr>
        <w:pStyle w:val="Normal"/>
        <w:spacing w:lineRule="auto" w:line="276" w:before="0" w:after="113"/>
        <w:jc w:val="center"/>
        <w:rPr/>
      </w:pPr>
      <w:r>
        <w:rPr>
          <w:rFonts w:ascii="Arial" w:hAnsi="Arial"/>
          <w:b/>
          <w:bCs/>
          <w:lang w:val="pl-PL"/>
        </w:rPr>
        <w:t>§ 22.</w:t>
      </w:r>
    </w:p>
    <w:p>
      <w:pPr>
        <w:pStyle w:val="Normal"/>
        <w:spacing w:lineRule="auto" w:line="276" w:before="0" w:after="113"/>
        <w:rPr/>
      </w:pPr>
      <w:r>
        <w:rPr>
          <w:rFonts w:ascii="Arial" w:hAnsi="Arial"/>
          <w:lang w:val="pl-PL"/>
        </w:rPr>
        <w:t>Poza przypadkami określonymi w Umowie, zmiany Umowy będą mogły nastąpić w przypadku zmiany powszechnie obowiązujących przepisów prawa w zakresie mającym wpływ na realizację Przedmiotu umowy lub świadczenia Stron.</w:t>
      </w:r>
    </w:p>
    <w:p>
      <w:pPr>
        <w:pStyle w:val="Normal"/>
        <w:spacing w:lineRule="auto" w:line="276" w:before="0" w:after="113"/>
        <w:rPr>
          <w:rFonts w:ascii="Arial" w:hAnsi="Arial"/>
        </w:rPr>
      </w:pPr>
      <w:r>
        <w:rPr>
          <w:rFonts w:ascii="Arial" w:hAnsi="Arial"/>
        </w:rPr>
      </w:r>
    </w:p>
    <w:p>
      <w:pPr>
        <w:pStyle w:val="Normal"/>
        <w:spacing w:lineRule="auto" w:line="276" w:before="0" w:after="113"/>
        <w:jc w:val="center"/>
        <w:rPr/>
      </w:pPr>
      <w:r>
        <w:rPr>
          <w:rFonts w:ascii="Arial" w:hAnsi="Arial"/>
          <w:b/>
          <w:bCs/>
          <w:lang w:val="pl-PL"/>
        </w:rPr>
        <w:t>§  23.</w:t>
      </w:r>
    </w:p>
    <w:p>
      <w:pPr>
        <w:pStyle w:val="Normal"/>
        <w:numPr>
          <w:ilvl w:val="0"/>
          <w:numId w:val="99"/>
        </w:numPr>
        <w:spacing w:lineRule="auto" w:line="276" w:before="0" w:after="113"/>
        <w:jc w:val="both"/>
        <w:rPr/>
      </w:pPr>
      <w:r>
        <w:rPr>
          <w:rFonts w:ascii="Arial" w:hAnsi="Arial"/>
          <w:lang w:val="pl-PL"/>
        </w:rPr>
        <w:t>W sprawach nie uregulowanych Umową stosuje się przepisy Kodeksu cywilnego, ustawy z dnia 7 lipca 1994r. Prawo budowlane i ustawy z dnia 11 września 2019r. Prawo zamówień publicznych.</w:t>
      </w:r>
    </w:p>
    <w:p>
      <w:pPr>
        <w:pStyle w:val="Normal"/>
        <w:numPr>
          <w:ilvl w:val="0"/>
          <w:numId w:val="1"/>
        </w:numPr>
        <w:spacing w:lineRule="auto" w:line="276" w:before="0" w:after="113"/>
        <w:jc w:val="both"/>
        <w:rPr/>
      </w:pPr>
      <w:r>
        <w:rPr>
          <w:rFonts w:ascii="Arial" w:hAnsi="Arial"/>
          <w:lang w:val="pl-PL"/>
        </w:rPr>
        <w:t>Wszelkie zmiany Umowy wymagają aneksu sporządzonego z zachowaniem formy pisemnej pod rygorem nieważności.</w:t>
      </w:r>
    </w:p>
    <w:p>
      <w:pPr>
        <w:pStyle w:val="Normal"/>
        <w:numPr>
          <w:ilvl w:val="0"/>
          <w:numId w:val="1"/>
        </w:numPr>
        <w:spacing w:lineRule="auto" w:line="276" w:before="0" w:after="113"/>
        <w:jc w:val="both"/>
        <w:rPr/>
      </w:pPr>
      <w:r>
        <w:rPr>
          <w:rFonts w:ascii="Arial" w:hAnsi="Arial"/>
          <w:lang w:val="pl-PL"/>
        </w:rPr>
        <w:t>Ewentualne spory w relacjach z Wykonawcą/Wykonawcami o roszczenia cywilnoprawne w sprawach, w których zawarcie ugody jest dopuszczalne, poddane będą mediacjom lub innemu polubownemu rozwiązaniu sporu przed Sądem Polubownym przy Prokuratorii Generalnej Rzeczypospolitej Polskiej, wybranym mediatorem albo osobą prowadzącą inne polubowne rozwiązanie sporu.</w:t>
      </w:r>
    </w:p>
    <w:p>
      <w:pPr>
        <w:pStyle w:val="Normal"/>
        <w:numPr>
          <w:ilvl w:val="0"/>
          <w:numId w:val="1"/>
        </w:numPr>
        <w:spacing w:lineRule="auto" w:line="276" w:before="0" w:after="113"/>
        <w:jc w:val="both"/>
        <w:rPr/>
      </w:pPr>
      <w:r>
        <w:rPr>
          <w:rFonts w:ascii="Arial" w:hAnsi="Arial"/>
          <w:lang w:val="pl-PL"/>
        </w:rPr>
        <w:t>Spory, których nie udało się rozstrzygnąć zgodnie z postanowieniami ust. 3 rozstrzygane będą przez sąd właściwy dla siedziby Zamawiającego.</w:t>
      </w:r>
    </w:p>
    <w:p>
      <w:pPr>
        <w:pStyle w:val="Normal"/>
        <w:spacing w:lineRule="auto" w:line="276" w:before="0" w:after="113"/>
        <w:rPr>
          <w:rFonts w:ascii="Arial" w:hAnsi="Arial"/>
          <w:lang w:val="pl-PL"/>
        </w:rPr>
      </w:pPr>
      <w:r>
        <w:rPr>
          <w:rFonts w:ascii="Arial" w:hAnsi="Arial"/>
          <w:lang w:val="pl-PL"/>
        </w:rPr>
      </w:r>
    </w:p>
    <w:p>
      <w:pPr>
        <w:pStyle w:val="Normal"/>
        <w:spacing w:lineRule="auto" w:line="276" w:before="0" w:after="113"/>
        <w:jc w:val="center"/>
        <w:rPr/>
      </w:pPr>
      <w:r>
        <w:rPr>
          <w:rFonts w:ascii="Arial" w:hAnsi="Arial"/>
          <w:b/>
          <w:bCs/>
          <w:lang w:val="pl-PL"/>
        </w:rPr>
        <w:t>§ 24.</w:t>
      </w:r>
    </w:p>
    <w:p>
      <w:pPr>
        <w:pStyle w:val="Normal"/>
        <w:spacing w:lineRule="auto" w:line="276" w:before="0" w:after="113"/>
        <w:jc w:val="both"/>
        <w:rPr/>
      </w:pPr>
      <w:r>
        <w:rPr>
          <w:rFonts w:ascii="Arial" w:hAnsi="Arial"/>
          <w:lang w:val="pl-PL"/>
        </w:rPr>
        <w:t>Umowę sporządzono w czterech jednobrzmiących egzemplarzach, trzy egzemplarze dla Zamawiającego i jeden egzemplarz dla Wykonawcy.</w:t>
      </w:r>
    </w:p>
    <w:p>
      <w:pPr>
        <w:pStyle w:val="Normal"/>
        <w:spacing w:lineRule="auto" w:line="276" w:before="0" w:after="113"/>
        <w:rPr>
          <w:rFonts w:ascii="Arial" w:hAnsi="Arial"/>
          <w:lang w:val="pl-PL"/>
        </w:rPr>
      </w:pPr>
      <w:r>
        <w:rPr>
          <w:rFonts w:ascii="Arial" w:hAnsi="Arial"/>
          <w:lang w:val="pl-PL"/>
        </w:rPr>
      </w:r>
    </w:p>
    <w:p>
      <w:pPr>
        <w:pStyle w:val="Normal"/>
        <w:spacing w:lineRule="auto" w:line="276" w:before="0" w:after="113"/>
        <w:rPr/>
      </w:pPr>
      <w:r>
        <w:rPr/>
        <mc:AlternateContent>
          <mc:Choice Requires="wps">
            <w:drawing>
              <wp:anchor behindDoc="0" distT="0" distB="0" distL="0" distR="0" simplePos="0" locked="0" layoutInCell="0" allowOverlap="1" relativeHeight="2" wp14:anchorId="27348665">
                <wp:simplePos x="0" y="0"/>
                <wp:positionH relativeFrom="column">
                  <wp:posOffset>246380</wp:posOffset>
                </wp:positionH>
                <wp:positionV relativeFrom="paragraph">
                  <wp:posOffset>531495</wp:posOffset>
                </wp:positionV>
                <wp:extent cx="2133600" cy="1969135"/>
                <wp:effectExtent l="0" t="0" r="0" b="0"/>
                <wp:wrapNone/>
                <wp:docPr id="1" name="Ramka tekstowa 1"/>
                <a:graphic xmlns:a="http://schemas.openxmlformats.org/drawingml/2006/main">
                  <a:graphicData uri="http://schemas.microsoft.com/office/word/2010/wordprocessingShape">
                    <wps:wsp>
                      <wps:cNvSpPr/>
                      <wps:spPr>
                        <a:xfrm>
                          <a:off x="0" y="0"/>
                          <a:ext cx="2133720" cy="1969200"/>
                        </a:xfrm>
                        <a:prstGeom prst="rect">
                          <a:avLst/>
                        </a:prstGeom>
                        <a:noFill/>
                        <a:ln w="0">
                          <a:noFill/>
                        </a:ln>
                      </wps:spPr>
                      <wps:style>
                        <a:lnRef idx="0"/>
                        <a:fillRef idx="0"/>
                        <a:effectRef idx="0"/>
                        <a:fontRef idx="minor"/>
                      </wps:style>
                      <wps:txbx>
                        <w:txbxContent>
                          <w:p>
                            <w:pPr>
                              <w:pStyle w:val="Zawartoramki"/>
                              <w:jc w:val="center"/>
                              <w:rPr>
                                <w:color w:val="000000"/>
                              </w:rPr>
                            </w:pPr>
                            <w:r>
                              <w:rPr>
                                <w:rFonts w:cs="Liberation Serif;Times New Roma" w:ascii="Aria3" w:hAnsi="Aria3"/>
                                <w:b/>
                                <w:bCs/>
                                <w:color w:val="000000"/>
                                <w:lang w:val="pl-PL"/>
                              </w:rPr>
                              <w:t>…………………………………</w:t>
                            </w:r>
                            <w:r>
                              <w:rPr>
                                <w:rFonts w:cs="Liberation Serif;Times New Roma" w:ascii="Aria3" w:hAnsi="Aria3"/>
                                <w:b/>
                                <w:bCs/>
                                <w:color w:val="000000"/>
                                <w:lang w:val="pl-PL"/>
                              </w:rPr>
                              <w:t>..</w:t>
                            </w:r>
                          </w:p>
                          <w:p>
                            <w:pPr>
                              <w:pStyle w:val="Zawartoramki"/>
                              <w:jc w:val="center"/>
                              <w:rPr>
                                <w:color w:val="000000"/>
                              </w:rPr>
                            </w:pPr>
                            <w:r>
                              <w:rPr>
                                <w:rFonts w:cs="Liberation Serif;Times New Roma" w:ascii="Aria3" w:hAnsi="Aria3"/>
                                <w:b/>
                                <w:bCs/>
                                <w:color w:val="000000"/>
                                <w:lang w:val="pl-PL"/>
                              </w:rPr>
                              <w:t>ZAMAWIAJĄCY</w:t>
                            </w:r>
                          </w:p>
                          <w:p>
                            <w:pPr>
                              <w:pStyle w:val="Zawartoramki"/>
                              <w:jc w:val="center"/>
                              <w:rPr>
                                <w:color w:val="000000"/>
                              </w:rPr>
                            </w:pPr>
                            <w:r>
                              <w:rPr>
                                <w:color w:val="000000"/>
                              </w:rPr>
                            </w:r>
                          </w:p>
                          <w:p>
                            <w:pPr>
                              <w:pStyle w:val="Zawartoramki"/>
                              <w:jc w:val="center"/>
                              <w:rPr>
                                <w:color w:val="000000"/>
                              </w:rPr>
                            </w:pPr>
                            <w:r>
                              <w:rPr>
                                <w:color w:val="000000"/>
                              </w:rPr>
                            </w:r>
                          </w:p>
                          <w:p>
                            <w:pPr>
                              <w:pStyle w:val="Zawartoramki"/>
                              <w:jc w:val="center"/>
                              <w:rPr>
                                <w:color w:val="000000"/>
                              </w:rPr>
                            </w:pPr>
                            <w:r>
                              <w:rPr>
                                <w:color w:val="000000"/>
                              </w:rPr>
                            </w:r>
                          </w:p>
                          <w:p>
                            <w:pPr>
                              <w:pStyle w:val="Zawartoramki"/>
                              <w:jc w:val="center"/>
                              <w:rPr>
                                <w:color w:val="000000"/>
                              </w:rPr>
                            </w:pPr>
                            <w:r>
                              <w:rPr>
                                <w:color w:val="000000"/>
                              </w:rPr>
                            </w:r>
                          </w:p>
                          <w:p>
                            <w:pPr>
                              <w:pStyle w:val="Zawartoramki"/>
                              <w:jc w:val="center"/>
                              <w:rPr>
                                <w:color w:val="000000"/>
                              </w:rPr>
                            </w:pPr>
                            <w:r>
                              <w:rPr>
                                <w:color w:val="000000"/>
                              </w:rPr>
                            </w:r>
                          </w:p>
                          <w:p>
                            <w:pPr>
                              <w:pStyle w:val="Zawartoramki"/>
                              <w:jc w:val="center"/>
                              <w:rPr>
                                <w:color w:val="000000"/>
                              </w:rPr>
                            </w:pPr>
                            <w:r>
                              <w:rPr>
                                <w:rFonts w:cs="Liberation Serif;Times New Roma" w:ascii="Aria3" w:hAnsi="Aria3"/>
                                <w:b/>
                                <w:bCs/>
                                <w:color w:val="000000"/>
                                <w:lang w:val="pl-PL"/>
                              </w:rPr>
                              <w:t>…………………………………</w:t>
                            </w:r>
                            <w:r>
                              <w:rPr>
                                <w:rFonts w:cs="Liberation Serif;Times New Roma" w:ascii="Aria3" w:hAnsi="Aria3"/>
                                <w:b/>
                                <w:bCs/>
                                <w:color w:val="000000"/>
                                <w:lang w:val="pl-PL"/>
                              </w:rPr>
                              <w:t>..</w:t>
                            </w:r>
                          </w:p>
                          <w:p>
                            <w:pPr>
                              <w:pStyle w:val="Zawartoramki"/>
                              <w:jc w:val="center"/>
                              <w:rPr>
                                <w:color w:val="000000"/>
                              </w:rPr>
                            </w:pPr>
                            <w:r>
                              <w:rPr>
                                <w:rFonts w:cs="Liberation Serif;Times New Roma" w:ascii="Aria3" w:hAnsi="Aria3"/>
                                <w:b/>
                                <w:bCs/>
                                <w:color w:val="000000"/>
                                <w:lang w:val="pl-PL"/>
                              </w:rPr>
                              <w:t xml:space="preserve">KONTRASYGNATA </w:t>
                            </w:r>
                          </w:p>
                          <w:p>
                            <w:pPr>
                              <w:pStyle w:val="Zawartoramki"/>
                              <w:jc w:val="center"/>
                              <w:rPr>
                                <w:color w:val="000000"/>
                              </w:rPr>
                            </w:pPr>
                            <w:r>
                              <w:rPr>
                                <w:rFonts w:cs="Liberation Serif;Times New Roma" w:ascii="Aria3" w:hAnsi="Aria3"/>
                                <w:b/>
                                <w:bCs/>
                                <w:color w:val="000000"/>
                                <w:lang w:val="pl-PL"/>
                              </w:rPr>
                              <w:t>SKARBNIKA GMINY</w:t>
                            </w:r>
                          </w:p>
                        </w:txbxContent>
                      </wps:txbx>
                      <wps:bodyPr lIns="0" rIns="0" tIns="0" bIns="0" anchor="t">
                        <a:noAutofit/>
                      </wps:bodyPr>
                    </wps:wsp>
                  </a:graphicData>
                </a:graphic>
              </wp:anchor>
            </w:drawing>
          </mc:Choice>
          <mc:Fallback>
            <w:pict>
              <v:rect id="shape_0" ID="Ramka tekstowa 1" path="m0,0l-2147483645,0l-2147483645,-2147483646l0,-2147483646xe" stroked="f" o:allowincell="f" style="position:absolute;margin-left:19.4pt;margin-top:41.85pt;width:167.95pt;height:155pt;mso-wrap-style:square;v-text-anchor:top" wp14:anchorId="27348665">
                <v:fill o:detectmouseclick="t" on="false"/>
                <v:stroke color="#3465a4" joinstyle="round" endcap="flat"/>
                <v:textbox>
                  <w:txbxContent>
                    <w:p>
                      <w:pPr>
                        <w:pStyle w:val="Zawartoramki"/>
                        <w:jc w:val="center"/>
                        <w:rPr>
                          <w:color w:val="000000"/>
                        </w:rPr>
                      </w:pPr>
                      <w:r>
                        <w:rPr>
                          <w:rFonts w:cs="Liberation Serif;Times New Roma" w:ascii="Aria3" w:hAnsi="Aria3"/>
                          <w:b/>
                          <w:bCs/>
                          <w:color w:val="000000"/>
                          <w:lang w:val="pl-PL"/>
                        </w:rPr>
                        <w:t>…………………………………</w:t>
                      </w:r>
                      <w:r>
                        <w:rPr>
                          <w:rFonts w:cs="Liberation Serif;Times New Roma" w:ascii="Aria3" w:hAnsi="Aria3"/>
                          <w:b/>
                          <w:bCs/>
                          <w:color w:val="000000"/>
                          <w:lang w:val="pl-PL"/>
                        </w:rPr>
                        <w:t>..</w:t>
                      </w:r>
                    </w:p>
                    <w:p>
                      <w:pPr>
                        <w:pStyle w:val="Zawartoramki"/>
                        <w:jc w:val="center"/>
                        <w:rPr>
                          <w:color w:val="000000"/>
                        </w:rPr>
                      </w:pPr>
                      <w:r>
                        <w:rPr>
                          <w:rFonts w:cs="Liberation Serif;Times New Roma" w:ascii="Aria3" w:hAnsi="Aria3"/>
                          <w:b/>
                          <w:bCs/>
                          <w:color w:val="000000"/>
                          <w:lang w:val="pl-PL"/>
                        </w:rPr>
                        <w:t>ZAMAWIAJĄCY</w:t>
                      </w:r>
                    </w:p>
                    <w:p>
                      <w:pPr>
                        <w:pStyle w:val="Zawartoramki"/>
                        <w:jc w:val="center"/>
                        <w:rPr>
                          <w:color w:val="000000"/>
                        </w:rPr>
                      </w:pPr>
                      <w:r>
                        <w:rPr>
                          <w:color w:val="000000"/>
                        </w:rPr>
                      </w:r>
                    </w:p>
                    <w:p>
                      <w:pPr>
                        <w:pStyle w:val="Zawartoramki"/>
                        <w:jc w:val="center"/>
                        <w:rPr>
                          <w:color w:val="000000"/>
                        </w:rPr>
                      </w:pPr>
                      <w:r>
                        <w:rPr>
                          <w:color w:val="000000"/>
                        </w:rPr>
                      </w:r>
                    </w:p>
                    <w:p>
                      <w:pPr>
                        <w:pStyle w:val="Zawartoramki"/>
                        <w:jc w:val="center"/>
                        <w:rPr>
                          <w:color w:val="000000"/>
                        </w:rPr>
                      </w:pPr>
                      <w:r>
                        <w:rPr>
                          <w:color w:val="000000"/>
                        </w:rPr>
                      </w:r>
                    </w:p>
                    <w:p>
                      <w:pPr>
                        <w:pStyle w:val="Zawartoramki"/>
                        <w:jc w:val="center"/>
                        <w:rPr>
                          <w:color w:val="000000"/>
                        </w:rPr>
                      </w:pPr>
                      <w:r>
                        <w:rPr>
                          <w:color w:val="000000"/>
                        </w:rPr>
                      </w:r>
                    </w:p>
                    <w:p>
                      <w:pPr>
                        <w:pStyle w:val="Zawartoramki"/>
                        <w:jc w:val="center"/>
                        <w:rPr>
                          <w:color w:val="000000"/>
                        </w:rPr>
                      </w:pPr>
                      <w:r>
                        <w:rPr>
                          <w:color w:val="000000"/>
                        </w:rPr>
                      </w:r>
                    </w:p>
                    <w:p>
                      <w:pPr>
                        <w:pStyle w:val="Zawartoramki"/>
                        <w:jc w:val="center"/>
                        <w:rPr>
                          <w:color w:val="000000"/>
                        </w:rPr>
                      </w:pPr>
                      <w:r>
                        <w:rPr>
                          <w:rFonts w:cs="Liberation Serif;Times New Roma" w:ascii="Aria3" w:hAnsi="Aria3"/>
                          <w:b/>
                          <w:bCs/>
                          <w:color w:val="000000"/>
                          <w:lang w:val="pl-PL"/>
                        </w:rPr>
                        <w:t>…………………………………</w:t>
                      </w:r>
                      <w:r>
                        <w:rPr>
                          <w:rFonts w:cs="Liberation Serif;Times New Roma" w:ascii="Aria3" w:hAnsi="Aria3"/>
                          <w:b/>
                          <w:bCs/>
                          <w:color w:val="000000"/>
                          <w:lang w:val="pl-PL"/>
                        </w:rPr>
                        <w:t>..</w:t>
                      </w:r>
                    </w:p>
                    <w:p>
                      <w:pPr>
                        <w:pStyle w:val="Zawartoramki"/>
                        <w:jc w:val="center"/>
                        <w:rPr>
                          <w:color w:val="000000"/>
                        </w:rPr>
                      </w:pPr>
                      <w:r>
                        <w:rPr>
                          <w:rFonts w:cs="Liberation Serif;Times New Roma" w:ascii="Aria3" w:hAnsi="Aria3"/>
                          <w:b/>
                          <w:bCs/>
                          <w:color w:val="000000"/>
                          <w:lang w:val="pl-PL"/>
                        </w:rPr>
                        <w:t xml:space="preserve">KONTRASYGNATA </w:t>
                      </w:r>
                    </w:p>
                    <w:p>
                      <w:pPr>
                        <w:pStyle w:val="Zawartoramki"/>
                        <w:jc w:val="center"/>
                        <w:rPr>
                          <w:color w:val="000000"/>
                        </w:rPr>
                      </w:pPr>
                      <w:r>
                        <w:rPr>
                          <w:rFonts w:cs="Liberation Serif;Times New Roma" w:ascii="Aria3" w:hAnsi="Aria3"/>
                          <w:b/>
                          <w:bCs/>
                          <w:color w:val="000000"/>
                          <w:lang w:val="pl-PL"/>
                        </w:rPr>
                        <w:t>SKARBNIKA GMINY</w:t>
                      </w:r>
                    </w:p>
                  </w:txbxContent>
                </v:textbox>
                <w10:wrap type="none"/>
              </v:rect>
            </w:pict>
          </mc:Fallback>
        </mc:AlternateContent>
        <mc:AlternateContent>
          <mc:Choice Requires="wps">
            <w:drawing>
              <wp:anchor behindDoc="0" distT="0" distB="0" distL="0" distR="0" simplePos="0" locked="0" layoutInCell="0" allowOverlap="1" relativeHeight="4" wp14:anchorId="223B7379">
                <wp:simplePos x="0" y="0"/>
                <wp:positionH relativeFrom="column">
                  <wp:posOffset>3589655</wp:posOffset>
                </wp:positionH>
                <wp:positionV relativeFrom="paragraph">
                  <wp:posOffset>560070</wp:posOffset>
                </wp:positionV>
                <wp:extent cx="2095500" cy="526415"/>
                <wp:effectExtent l="0" t="0" r="0" b="0"/>
                <wp:wrapNone/>
                <wp:docPr id="3" name="Ramka tekstowa 2"/>
                <a:graphic xmlns:a="http://schemas.openxmlformats.org/drawingml/2006/main">
                  <a:graphicData uri="http://schemas.microsoft.com/office/word/2010/wordprocessingShape">
                    <wps:wsp>
                      <wps:cNvSpPr/>
                      <wps:spPr>
                        <a:xfrm>
                          <a:off x="0" y="0"/>
                          <a:ext cx="2095560" cy="526320"/>
                        </a:xfrm>
                        <a:prstGeom prst="rect">
                          <a:avLst/>
                        </a:prstGeom>
                        <a:noFill/>
                        <a:ln w="0">
                          <a:noFill/>
                        </a:ln>
                      </wps:spPr>
                      <wps:style>
                        <a:lnRef idx="0"/>
                        <a:fillRef idx="0"/>
                        <a:effectRef idx="0"/>
                        <a:fontRef idx="minor"/>
                      </wps:style>
                      <wps:txbx>
                        <w:txbxContent>
                          <w:p>
                            <w:pPr>
                              <w:pStyle w:val="Zawartoramki"/>
                              <w:jc w:val="center"/>
                              <w:rPr>
                                <w:color w:val="000000"/>
                              </w:rPr>
                            </w:pPr>
                            <w:r>
                              <w:rPr>
                                <w:rFonts w:cs="Liberation Serif;Times New Roma" w:ascii="Arial" w:hAnsi="Arial"/>
                                <w:b/>
                                <w:bCs/>
                                <w:color w:val="000000"/>
                                <w:lang w:val="pl-PL"/>
                              </w:rPr>
                              <w:t>…………………………………</w:t>
                            </w:r>
                            <w:r>
                              <w:rPr>
                                <w:rFonts w:cs="Liberation Serif;Times New Roma" w:ascii="Arial" w:hAnsi="Arial"/>
                                <w:b/>
                                <w:bCs/>
                                <w:color w:val="000000"/>
                                <w:lang w:val="pl-PL"/>
                              </w:rPr>
                              <w:t>..</w:t>
                            </w:r>
                          </w:p>
                          <w:p>
                            <w:pPr>
                              <w:pStyle w:val="Zawartoramki"/>
                              <w:jc w:val="center"/>
                              <w:rPr>
                                <w:color w:val="000000"/>
                              </w:rPr>
                            </w:pPr>
                            <w:r>
                              <w:rPr>
                                <w:rFonts w:cs="Liberation Serif;Times New Roma" w:ascii="Arial" w:hAnsi="Arial"/>
                                <w:b/>
                                <w:bCs/>
                                <w:color w:val="000000"/>
                                <w:lang w:val="pl-PL"/>
                              </w:rPr>
                              <w:t>WYKONAWCA</w:t>
                            </w:r>
                          </w:p>
                          <w:p>
                            <w:pPr>
                              <w:pStyle w:val="Zawartoramki"/>
                              <w:jc w:val="center"/>
                              <w:rPr>
                                <w:color w:val="000000"/>
                              </w:rPr>
                            </w:pPr>
                            <w:r>
                              <w:rPr>
                                <w:color w:val="000000"/>
                              </w:rPr>
                            </w:r>
                          </w:p>
                        </w:txbxContent>
                      </wps:txbx>
                      <wps:bodyPr lIns="0" rIns="0" tIns="0" bIns="0" anchor="t">
                        <a:noAutofit/>
                      </wps:bodyPr>
                    </wps:wsp>
                  </a:graphicData>
                </a:graphic>
              </wp:anchor>
            </w:drawing>
          </mc:Choice>
          <mc:Fallback>
            <w:pict>
              <v:rect id="shape_0" ID="Ramka tekstowa 2" path="m0,0l-2147483645,0l-2147483645,-2147483646l0,-2147483646xe" stroked="f" o:allowincell="f" style="position:absolute;margin-left:282.65pt;margin-top:44.1pt;width:164.95pt;height:41.4pt;mso-wrap-style:square;v-text-anchor:top" wp14:anchorId="223B7379">
                <v:fill o:detectmouseclick="t" on="false"/>
                <v:stroke color="#3465a4" joinstyle="round" endcap="flat"/>
                <v:textbox>
                  <w:txbxContent>
                    <w:p>
                      <w:pPr>
                        <w:pStyle w:val="Zawartoramki"/>
                        <w:jc w:val="center"/>
                        <w:rPr>
                          <w:color w:val="000000"/>
                        </w:rPr>
                      </w:pPr>
                      <w:r>
                        <w:rPr>
                          <w:rFonts w:cs="Liberation Serif;Times New Roma" w:ascii="Arial" w:hAnsi="Arial"/>
                          <w:b/>
                          <w:bCs/>
                          <w:color w:val="000000"/>
                          <w:lang w:val="pl-PL"/>
                        </w:rPr>
                        <w:t>…………………………………</w:t>
                      </w:r>
                      <w:r>
                        <w:rPr>
                          <w:rFonts w:cs="Liberation Serif;Times New Roma" w:ascii="Arial" w:hAnsi="Arial"/>
                          <w:b/>
                          <w:bCs/>
                          <w:color w:val="000000"/>
                          <w:lang w:val="pl-PL"/>
                        </w:rPr>
                        <w:t>..</w:t>
                      </w:r>
                    </w:p>
                    <w:p>
                      <w:pPr>
                        <w:pStyle w:val="Zawartoramki"/>
                        <w:jc w:val="center"/>
                        <w:rPr>
                          <w:color w:val="000000"/>
                        </w:rPr>
                      </w:pPr>
                      <w:r>
                        <w:rPr>
                          <w:rFonts w:cs="Liberation Serif;Times New Roma" w:ascii="Arial" w:hAnsi="Arial"/>
                          <w:b/>
                          <w:bCs/>
                          <w:color w:val="000000"/>
                          <w:lang w:val="pl-PL"/>
                        </w:rPr>
                        <w:t>WYKONAWCA</w:t>
                      </w:r>
                    </w:p>
                    <w:p>
                      <w:pPr>
                        <w:pStyle w:val="Zawartoramki"/>
                        <w:jc w:val="center"/>
                        <w:rPr>
                          <w:color w:val="000000"/>
                        </w:rPr>
                      </w:pPr>
                      <w:r>
                        <w:rPr>
                          <w:color w:val="000000"/>
                        </w:rPr>
                      </w:r>
                    </w:p>
                  </w:txbxContent>
                </v:textbox>
                <w10:wrap type="none"/>
              </v:rect>
            </w:pict>
          </mc:Fallback>
        </mc:AlternateContent>
      </w:r>
    </w:p>
    <w:p>
      <w:pPr>
        <w:pStyle w:val="Normal"/>
        <w:spacing w:lineRule="auto" w:line="276" w:before="0" w:after="113"/>
        <w:rPr/>
      </w:pPr>
      <w:r>
        <w:rPr/>
      </w:r>
    </w:p>
    <w:p>
      <w:pPr>
        <w:pStyle w:val="Normal"/>
        <w:spacing w:lineRule="auto" w:line="276" w:before="0" w:after="113"/>
        <w:rPr/>
      </w:pPr>
      <w:r>
        <w:rPr/>
      </w:r>
    </w:p>
    <w:p>
      <w:pPr>
        <w:pStyle w:val="Normal"/>
        <w:spacing w:lineRule="auto" w:line="276" w:before="0" w:after="113"/>
        <w:rPr/>
      </w:pPr>
      <w:r>
        <w:rPr/>
      </w:r>
    </w:p>
    <w:p>
      <w:pPr>
        <w:pStyle w:val="Normal"/>
        <w:spacing w:lineRule="auto" w:line="276" w:before="0" w:after="113"/>
        <w:rPr/>
      </w:pPr>
      <w:r>
        <w:rPr/>
      </w:r>
    </w:p>
    <w:p>
      <w:pPr>
        <w:pStyle w:val="Normal"/>
        <w:spacing w:lineRule="auto" w:line="276" w:before="0" w:after="113"/>
        <w:rPr/>
      </w:pPr>
      <w:r>
        <w:rPr/>
      </w:r>
    </w:p>
    <w:p>
      <w:pPr>
        <w:pStyle w:val="Normal"/>
        <w:spacing w:lineRule="auto" w:line="276" w:before="0" w:after="113"/>
        <w:rPr/>
      </w:pPr>
      <w:r>
        <w:rPr/>
      </w:r>
    </w:p>
    <w:p>
      <w:pPr>
        <w:pStyle w:val="Normal"/>
        <w:spacing w:lineRule="auto" w:line="276" w:before="0" w:after="113"/>
        <w:rPr/>
      </w:pPr>
      <w:r>
        <w:rPr/>
      </w:r>
    </w:p>
    <w:p>
      <w:pPr>
        <w:pStyle w:val="Normal"/>
        <w:spacing w:lineRule="auto" w:line="276" w:before="0" w:after="113"/>
        <w:rPr/>
      </w:pPr>
      <w:r>
        <w:rPr/>
      </w:r>
    </w:p>
    <w:p>
      <w:pPr>
        <w:pStyle w:val="Normal"/>
        <w:spacing w:lineRule="auto" w:line="276" w:before="0" w:after="113"/>
        <w:rPr/>
      </w:pPr>
      <w:r>
        <w:rPr/>
      </w:r>
    </w:p>
    <w:p>
      <w:pPr>
        <w:pStyle w:val="Normal"/>
        <w:spacing w:lineRule="auto" w:line="276" w:before="0" w:after="113"/>
        <w:rPr/>
      </w:pPr>
      <w:r>
        <w:rPr/>
      </w:r>
    </w:p>
    <w:p>
      <w:pPr>
        <w:pStyle w:val="Normal"/>
        <w:spacing w:lineRule="auto" w:line="276" w:before="0" w:after="113"/>
        <w:rPr/>
      </w:pPr>
      <w:r>
        <w:rPr/>
      </w:r>
    </w:p>
    <w:p>
      <w:pPr>
        <w:pStyle w:val="Normal"/>
        <w:spacing w:lineRule="auto" w:line="276" w:before="0" w:after="113"/>
        <w:rPr/>
      </w:pPr>
      <w:r>
        <w:rPr/>
      </w:r>
    </w:p>
    <w:p>
      <w:pPr>
        <w:pStyle w:val="Normal"/>
        <w:spacing w:lineRule="auto" w:line="276" w:before="0" w:after="113"/>
        <w:rPr/>
      </w:pPr>
      <w:r>
        <w:rPr/>
      </w:r>
    </w:p>
    <w:p>
      <w:pPr>
        <w:pStyle w:val="Normal"/>
        <w:spacing w:lineRule="auto" w:line="276" w:before="0" w:after="113"/>
        <w:rPr/>
      </w:pPr>
      <w:r>
        <w:rPr/>
      </w:r>
    </w:p>
    <w:p>
      <w:pPr>
        <w:pStyle w:val="Normal"/>
        <w:spacing w:lineRule="auto" w:line="276" w:before="0" w:after="113"/>
        <w:rPr/>
      </w:pPr>
      <w:r>
        <w:rPr/>
      </w:r>
    </w:p>
    <w:p>
      <w:pPr>
        <w:pStyle w:val="Normal"/>
        <w:spacing w:lineRule="auto" w:line="276" w:before="0" w:after="113"/>
        <w:rPr/>
      </w:pPr>
      <w:r>
        <w:rPr/>
      </w:r>
    </w:p>
    <w:p>
      <w:pPr>
        <w:pStyle w:val="Normal"/>
        <w:spacing w:lineRule="auto" w:line="276" w:before="0" w:after="113"/>
        <w:rPr/>
      </w:pPr>
      <w:r>
        <w:rPr/>
      </w:r>
    </w:p>
    <w:p>
      <w:pPr>
        <w:pStyle w:val="Normal"/>
        <w:spacing w:lineRule="auto" w:line="276" w:before="0" w:after="113"/>
        <w:rPr/>
      </w:pPr>
      <w:r>
        <w:rPr/>
      </w:r>
    </w:p>
    <w:p>
      <w:pPr>
        <w:pStyle w:val="Normal"/>
        <w:spacing w:lineRule="auto" w:line="276" w:before="0" w:after="113"/>
        <w:rPr/>
      </w:pPr>
      <w:r>
        <w:rPr/>
      </w:r>
    </w:p>
    <w:p>
      <w:pPr>
        <w:pStyle w:val="Normal"/>
        <w:spacing w:lineRule="auto" w:line="276" w:before="0" w:after="113"/>
        <w:rPr/>
      </w:pPr>
      <w:r>
        <w:rPr/>
      </w:r>
    </w:p>
    <w:p>
      <w:pPr>
        <w:pStyle w:val="Normal"/>
        <w:spacing w:lineRule="auto" w:line="276" w:before="0" w:after="113"/>
        <w:rPr/>
      </w:pPr>
      <w:r>
        <w:rPr/>
      </w:r>
    </w:p>
    <w:p>
      <w:pPr>
        <w:pStyle w:val="Normal"/>
        <w:spacing w:lineRule="auto" w:line="276" w:before="0" w:after="113"/>
        <w:rPr/>
      </w:pPr>
      <w:r>
        <w:rPr/>
      </w:r>
    </w:p>
    <w:p>
      <w:pPr>
        <w:pStyle w:val="Normal"/>
        <w:spacing w:lineRule="auto" w:line="276" w:before="0" w:after="113"/>
        <w:rPr/>
      </w:pPr>
      <w:r>
        <w:rPr/>
      </w:r>
    </w:p>
    <w:p>
      <w:pPr>
        <w:pStyle w:val="Normal"/>
        <w:spacing w:lineRule="auto" w:line="276" w:before="0" w:after="113"/>
        <w:rPr/>
      </w:pPr>
      <w:r>
        <w:rPr/>
      </w:r>
    </w:p>
    <w:p>
      <w:pPr>
        <w:pStyle w:val="Normal"/>
        <w:spacing w:lineRule="auto" w:line="276" w:before="0" w:after="113"/>
        <w:rPr/>
      </w:pPr>
      <w:r>
        <w:rPr/>
      </w:r>
    </w:p>
    <w:p>
      <w:pPr>
        <w:pStyle w:val="Normal"/>
        <w:spacing w:lineRule="auto" w:line="276" w:before="0" w:after="113"/>
        <w:rPr/>
      </w:pPr>
      <w:r>
        <w:rPr/>
      </w:r>
    </w:p>
    <w:sectPr>
      <w:type w:val="nextPage"/>
      <w:pgSz w:w="11565" w:h="16498"/>
      <w:pgMar w:left="1134" w:right="1134" w:gutter="0" w:header="0" w:top="1134" w:footer="0" w:bottom="1134"/>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 w:name="Arial">
    <w:charset w:val="ee"/>
    <w:family w:val="roman"/>
    <w:pitch w:val="variable"/>
  </w:font>
  <w:font w:name="Aria3">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2">
    <w:lvl w:ilvl="0">
      <w:start w:val="1"/>
      <w:numFmt w:val="decimal"/>
      <w:lvlText w:val="%1)"/>
      <w:lvlJc w:val="left"/>
      <w:pPr>
        <w:tabs>
          <w:tab w:val="num" w:pos="680"/>
        </w:tabs>
        <w:ind w:left="680" w:hanging="396"/>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680"/>
        </w:tabs>
        <w:ind w:left="680" w:hanging="340"/>
      </w:pPr>
      <w:rPr>
        <w:sz w:val="22"/>
        <w:szCs w:val="22"/>
        <w:rFonts w:ascii="Arial" w:hAnsi="Arial"/>
      </w:rPr>
    </w:lvl>
    <w:lvl w:ilvl="2">
      <w:start w:val="1"/>
      <w:numFmt w:val="decimal"/>
      <w:lvlText w:val="%3."/>
      <w:lvlJc w:val="left"/>
      <w:pPr>
        <w:tabs>
          <w:tab w:val="num" w:pos="1440"/>
        </w:tabs>
        <w:ind w:left="1440" w:hanging="360"/>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4">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680"/>
        </w:tabs>
        <w:ind w:left="680" w:hanging="340"/>
      </w:pPr>
      <w:rPr>
        <w:sz w:val="22"/>
        <w:szCs w:val="22"/>
        <w:rFonts w:ascii="Arial" w:hAnsi="Arial"/>
      </w:rPr>
    </w:lvl>
    <w:lvl w:ilvl="2">
      <w:start w:val="1"/>
      <w:numFmt w:val="decimal"/>
      <w:lvlText w:val="%3."/>
      <w:lvlJc w:val="left"/>
      <w:pPr>
        <w:tabs>
          <w:tab w:val="num" w:pos="1440"/>
        </w:tabs>
        <w:ind w:left="1440" w:hanging="360"/>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5">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680"/>
        </w:tabs>
        <w:ind w:left="680" w:hanging="340"/>
      </w:pPr>
      <w:rPr>
        <w:sz w:val="22"/>
        <w:szCs w:val="22"/>
        <w:rFonts w:ascii="Arial" w:hAnsi="Arial"/>
      </w:rPr>
    </w:lvl>
    <w:lvl w:ilvl="2">
      <w:start w:val="1"/>
      <w:numFmt w:val="decimal"/>
      <w:lvlText w:val="%3."/>
      <w:lvlJc w:val="left"/>
      <w:pPr>
        <w:tabs>
          <w:tab w:val="num" w:pos="1440"/>
        </w:tabs>
        <w:ind w:left="1440" w:hanging="360"/>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6">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680"/>
        </w:tabs>
        <w:ind w:left="680" w:hanging="340"/>
      </w:pPr>
      <w:rPr>
        <w:sz w:val="22"/>
        <w:szCs w:val="22"/>
        <w:rFonts w:ascii="Arial" w:hAnsi="Arial"/>
      </w:rPr>
    </w:lvl>
    <w:lvl w:ilvl="2">
      <w:start w:val="1"/>
      <w:numFmt w:val="decimal"/>
      <w:lvlText w:val="%3."/>
      <w:lvlJc w:val="left"/>
      <w:pPr>
        <w:tabs>
          <w:tab w:val="num" w:pos="1440"/>
        </w:tabs>
        <w:ind w:left="1440" w:hanging="360"/>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7">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8">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9">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10">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11">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12">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13">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14">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15">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16">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17">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18">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19">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20">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21">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22">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23">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24">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25">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26">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27">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28">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29">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30">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31">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32">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33">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34">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35">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36">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37">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38">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39">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40">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41">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42">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43">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44">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45">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46">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47">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48">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49">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50">
    <w:lvl w:ilvl="0">
      <w:start w:val="1"/>
      <w:numFmt w:val="decimal"/>
      <w:lvlText w:val="%1."/>
      <w:lvlJc w:val="left"/>
      <w:pPr>
        <w:tabs>
          <w:tab w:val="num" w:pos="0"/>
        </w:tabs>
        <w:ind w:left="340" w:hanging="340"/>
      </w:pPr>
      <w:rPr>
        <w:sz w:val="22"/>
        <w:szCs w:val="22"/>
        <w:rFonts w:ascii="Arial" w:hAnsi="Arial"/>
      </w:rPr>
    </w:lvl>
    <w:lvl w:ilvl="1">
      <w:start w:val="1"/>
      <w:numFmt w:val="decimal"/>
      <w:lvlText w:val="%2)"/>
      <w:lvlJc w:val="left"/>
      <w:pPr>
        <w:tabs>
          <w:tab w:val="num" w:pos="720"/>
        </w:tabs>
        <w:ind w:left="720" w:hanging="380"/>
      </w:pPr>
      <w:rPr>
        <w:sz w:val="22"/>
        <w:szCs w:val="22"/>
        <w:rFonts w:ascii="Arial" w:hAnsi="Arial"/>
      </w:rPr>
    </w:lvl>
    <w:lvl w:ilvl="2">
      <w:start w:val="1"/>
      <w:numFmt w:val="lowerLetter"/>
      <w:lvlText w:val="%3)"/>
      <w:lvlJc w:val="left"/>
      <w:pPr>
        <w:tabs>
          <w:tab w:val="num" w:pos="1077"/>
        </w:tabs>
        <w:ind w:left="1077" w:hanging="357"/>
      </w:pPr>
      <w:rPr>
        <w:sz w:val="24"/>
        <w:szCs w:val="24"/>
        <w:rFonts w:ascii="Liberation Serif" w:hAnsi="Liberation Serif"/>
      </w:rPr>
    </w:lvl>
    <w:lvl w:ilvl="3">
      <w:start w:val="1"/>
      <w:numFmt w:val="decimal"/>
      <w:lvlText w:val="%4."/>
      <w:lvlJc w:val="left"/>
      <w:pPr>
        <w:tabs>
          <w:tab w:val="num" w:pos="1800"/>
        </w:tabs>
        <w:ind w:left="1800" w:hanging="360"/>
      </w:pPr>
      <w:rPr>
        <w:sz w:val="24"/>
        <w:szCs w:val="24"/>
        <w:rFonts w:ascii="Liberation Serif" w:hAnsi="Liberation Serif"/>
      </w:rPr>
    </w:lvl>
    <w:lvl w:ilvl="4">
      <w:start w:val="1"/>
      <w:numFmt w:val="decimal"/>
      <w:lvlText w:val="%5."/>
      <w:lvlJc w:val="left"/>
      <w:pPr>
        <w:tabs>
          <w:tab w:val="num" w:pos="2160"/>
        </w:tabs>
        <w:ind w:left="2160" w:hanging="360"/>
      </w:pPr>
      <w:rPr>
        <w:sz w:val="24"/>
        <w:szCs w:val="24"/>
        <w:rFonts w:ascii="Liberation Serif" w:hAnsi="Liberation Serif"/>
      </w:rPr>
    </w:lvl>
    <w:lvl w:ilvl="5">
      <w:start w:val="1"/>
      <w:numFmt w:val="decimal"/>
      <w:lvlText w:val="%6."/>
      <w:lvlJc w:val="left"/>
      <w:pPr>
        <w:tabs>
          <w:tab w:val="num" w:pos="2520"/>
        </w:tabs>
        <w:ind w:left="2520" w:hanging="360"/>
      </w:pPr>
      <w:rPr>
        <w:sz w:val="24"/>
        <w:szCs w:val="24"/>
        <w:rFonts w:ascii="Liberation Serif" w:hAnsi="Liberation Serif"/>
      </w:rPr>
    </w:lvl>
    <w:lvl w:ilvl="6">
      <w:start w:val="1"/>
      <w:numFmt w:val="decimal"/>
      <w:lvlText w:val="%7."/>
      <w:lvlJc w:val="left"/>
      <w:pPr>
        <w:tabs>
          <w:tab w:val="num" w:pos="2880"/>
        </w:tabs>
        <w:ind w:left="2880" w:hanging="360"/>
      </w:pPr>
      <w:rPr>
        <w:sz w:val="24"/>
        <w:szCs w:val="24"/>
        <w:rFonts w:ascii="Liberation Serif" w:hAnsi="Liberation Serif"/>
      </w:rPr>
    </w:lvl>
    <w:lvl w:ilvl="7">
      <w:start w:val="1"/>
      <w:numFmt w:val="decimal"/>
      <w:lvlText w:val="%8."/>
      <w:lvlJc w:val="left"/>
      <w:pPr>
        <w:tabs>
          <w:tab w:val="num" w:pos="3240"/>
        </w:tabs>
        <w:ind w:left="3240" w:hanging="360"/>
      </w:pPr>
      <w:rPr>
        <w:sz w:val="24"/>
        <w:szCs w:val="24"/>
        <w:rFonts w:ascii="Liberation Serif" w:hAnsi="Liberation Serif"/>
      </w:rPr>
    </w:lvl>
    <w:lvl w:ilvl="8">
      <w:start w:val="1"/>
      <w:numFmt w:val="decimal"/>
      <w:lvlText w:val="%9."/>
      <w:lvlJc w:val="left"/>
      <w:pPr>
        <w:tabs>
          <w:tab w:val="num" w:pos="3600"/>
        </w:tabs>
        <w:ind w:left="3600" w:hanging="360"/>
      </w:pPr>
      <w:rPr>
        <w:sz w:val="24"/>
        <w:szCs w:val="24"/>
        <w:rFonts w:ascii="Liberation Serif" w:hAnsi="Liberation Serif"/>
      </w:rPr>
    </w:lvl>
  </w:abstractNum>
  <w:abstractNum w:abstractNumId="5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1"/>
    <w:lvlOverride w:ilvl="0">
      <w:startOverride w:val="1"/>
    </w:lvlOverride>
    <w:lvlOverride w:ilvl="0"/>
    <w:lvlOverride w:ilvl="1">
      <w:lvl w:ilvl="1">
        <w:start w:val="1"/>
        <w:numFmt w:val="decimal"/>
        <w:lvlText w:val="%2)"/>
        <w:lvlJc w:val="left"/>
        <w:pPr>
          <w:tabs>
            <w:tab w:val="num" w:pos="680"/>
          </w:tabs>
          <w:ind w:left="680" w:hanging="340"/>
        </w:pPr>
        <w:rPr>
          <w:sz w:val="22"/>
          <w:szCs w:val="22"/>
          <w:rFonts w:ascii="Arial" w:hAnsi="Arial"/>
        </w:rPr>
      </w:lvl>
    </w:lvlOverride>
    <w:lvlOverride w:ilvl="1"/>
    <w:lvlOverride w:ilvl="2">
      <w:lvl w:ilvl="2">
        <w:start w:val="1"/>
        <w:numFmt w:val="decimal"/>
        <w:lvlText w:val="%3."/>
        <w:lvlJc w:val="left"/>
        <w:pPr>
          <w:tabs>
            <w:tab w:val="num" w:pos="1440"/>
          </w:tabs>
          <w:ind w:left="1440" w:hanging="360"/>
        </w:pPr>
        <w:rPr>
          <w:sz w:val="24"/>
          <w:szCs w:val="24"/>
          <w:rFonts w:ascii="Liberation Serif" w:hAnsi="Liberation Serif"/>
        </w:rPr>
      </w:lvl>
    </w:lvlOverride>
  </w:num>
  <w:num w:numId="53">
    <w:abstractNumId w:val="1"/>
    <w:lvlOverride w:ilvl="0">
      <w:startOverride w:val="1"/>
    </w:lvlOverride>
    <w:lvlOverride w:ilvl="0"/>
    <w:lvlOverride w:ilvl="1">
      <w:lvl w:ilvl="1">
        <w:start w:val="1"/>
        <w:numFmt w:val="decimal"/>
        <w:lvlText w:val="%2)"/>
        <w:lvlJc w:val="left"/>
        <w:pPr>
          <w:tabs>
            <w:tab w:val="num" w:pos="680"/>
          </w:tabs>
          <w:ind w:left="680" w:hanging="340"/>
        </w:pPr>
        <w:rPr>
          <w:sz w:val="22"/>
          <w:szCs w:val="22"/>
          <w:rFonts w:ascii="Arial" w:hAnsi="Arial"/>
        </w:rPr>
      </w:lvl>
    </w:lvlOverride>
    <w:lvlOverride w:ilvl="1"/>
    <w:lvlOverride w:ilvl="2">
      <w:lvl w:ilvl="2">
        <w:start w:val="1"/>
        <w:numFmt w:val="decimal"/>
        <w:lvlText w:val="%3."/>
        <w:lvlJc w:val="left"/>
        <w:pPr>
          <w:tabs>
            <w:tab w:val="num" w:pos="1440"/>
          </w:tabs>
          <w:ind w:left="1440" w:hanging="360"/>
        </w:pPr>
        <w:rPr>
          <w:sz w:val="24"/>
          <w:szCs w:val="24"/>
          <w:rFonts w:ascii="Liberation Serif" w:hAnsi="Liberation Serif"/>
        </w:rPr>
      </w:lvl>
    </w:lvlOverride>
  </w:num>
  <w:num w:numId="54">
    <w:abstractNumId w:val="1"/>
    <w:lvlOverride w:ilvl="0">
      <w:startOverride w:val="1"/>
    </w:lvlOverride>
    <w:lvlOverride w:ilvl="0"/>
    <w:lvlOverride w:ilvl="1">
      <w:lvl w:ilvl="1">
        <w:start w:val="1"/>
        <w:numFmt w:val="decimal"/>
        <w:lvlText w:val="%2)"/>
        <w:lvlJc w:val="left"/>
        <w:pPr>
          <w:tabs>
            <w:tab w:val="num" w:pos="680"/>
          </w:tabs>
          <w:ind w:left="680" w:hanging="340"/>
        </w:pPr>
        <w:rPr>
          <w:sz w:val="22"/>
          <w:szCs w:val="22"/>
          <w:rFonts w:ascii="Arial" w:hAnsi="Arial"/>
        </w:rPr>
      </w:lvl>
    </w:lvlOverride>
    <w:lvlOverride w:ilvl="1"/>
    <w:lvlOverride w:ilvl="2">
      <w:lvl w:ilvl="2">
        <w:start w:val="1"/>
        <w:numFmt w:val="decimal"/>
        <w:lvlText w:val="%3."/>
        <w:lvlJc w:val="left"/>
        <w:pPr>
          <w:tabs>
            <w:tab w:val="num" w:pos="1440"/>
          </w:tabs>
          <w:ind w:left="1440" w:hanging="360"/>
        </w:pPr>
        <w:rPr>
          <w:sz w:val="24"/>
          <w:szCs w:val="24"/>
          <w:rFonts w:ascii="Liberation Serif" w:hAnsi="Liberation Serif"/>
        </w:rPr>
      </w:lvl>
    </w:lvlOverride>
  </w:num>
  <w:num w:numId="55">
    <w:abstractNumId w:val="1"/>
    <w:lvlOverride w:ilvl="0">
      <w:startOverride w:val="1"/>
    </w:lvlOverride>
    <w:lvlOverride w:ilvl="0"/>
    <w:lvlOverride w:ilvl="1">
      <w:lvl w:ilvl="1">
        <w:start w:val="1"/>
        <w:numFmt w:val="decimal"/>
        <w:lvlText w:val="%2)"/>
        <w:lvlJc w:val="left"/>
        <w:pPr>
          <w:tabs>
            <w:tab w:val="num" w:pos="680"/>
          </w:tabs>
          <w:ind w:left="680" w:hanging="340"/>
        </w:pPr>
        <w:rPr>
          <w:sz w:val="22"/>
          <w:szCs w:val="22"/>
          <w:rFonts w:ascii="Arial" w:hAnsi="Arial"/>
        </w:rPr>
      </w:lvl>
    </w:lvlOverride>
    <w:lvlOverride w:ilvl="1"/>
    <w:lvlOverride w:ilvl="2">
      <w:lvl w:ilvl="2">
        <w:start w:val="1"/>
        <w:numFmt w:val="decimal"/>
        <w:lvlText w:val="%3."/>
        <w:lvlJc w:val="left"/>
        <w:pPr>
          <w:tabs>
            <w:tab w:val="num" w:pos="1440"/>
          </w:tabs>
          <w:ind w:left="1440" w:hanging="360"/>
        </w:pPr>
        <w:rPr>
          <w:sz w:val="24"/>
          <w:szCs w:val="24"/>
          <w:rFonts w:ascii="Liberation Serif" w:hAnsi="Liberation Serif"/>
        </w:rPr>
      </w:lvl>
    </w:lvlOverride>
  </w:num>
  <w:num w:numId="56">
    <w:abstractNumId w:val="1"/>
    <w:lvlOverride w:ilvl="0">
      <w:startOverride w:val="1"/>
    </w:lvlOverride>
  </w:num>
  <w:num w:numId="57">
    <w:abstractNumId w:val="1"/>
    <w:lvlOverride w:ilvl="0">
      <w:startOverride w:val="1"/>
    </w:lvlOverride>
  </w:num>
  <w:num w:numId="58">
    <w:abstractNumId w:val="1"/>
    <w:lvlOverride w:ilvl="0">
      <w:startOverride w:val="1"/>
    </w:lvlOverride>
  </w:num>
  <w:num w:numId="59">
    <w:abstractNumId w:val="1"/>
    <w:lvlOverride w:ilvl="0">
      <w:startOverride w:val="1"/>
    </w:lvlOverride>
  </w:num>
  <w:num w:numId="60">
    <w:abstractNumId w:val="1"/>
    <w:lvlOverride w:ilvl="0">
      <w:startOverride w:val="1"/>
    </w:lvlOverride>
  </w:num>
  <w:num w:numId="61">
    <w:abstractNumId w:val="1"/>
    <w:lvlOverride w:ilvl="0">
      <w:startOverride w:val="1"/>
    </w:lvlOverride>
  </w:num>
  <w:num w:numId="62">
    <w:abstractNumId w:val="1"/>
  </w:num>
  <w:num w:numId="63">
    <w:abstractNumId w:val="1"/>
  </w:num>
  <w:num w:numId="64">
    <w:abstractNumId w:val="1"/>
  </w:num>
  <w:num w:numId="65">
    <w:abstractNumId w:val="1"/>
  </w:num>
  <w:num w:numId="66">
    <w:abstractNumId w:val="1"/>
  </w:num>
  <w:num w:numId="67">
    <w:abstractNumId w:val="1"/>
  </w:num>
  <w:num w:numId="68">
    <w:abstractNumId w:val="1"/>
  </w:num>
  <w:num w:numId="69">
    <w:abstractNumId w:val="1"/>
  </w:num>
  <w:num w:numId="70">
    <w:abstractNumId w:val="1"/>
  </w:num>
  <w:num w:numId="71">
    <w:abstractNumId w:val="1"/>
  </w:num>
  <w:num w:numId="72">
    <w:abstractNumId w:val="1"/>
  </w:num>
  <w:num w:numId="73">
    <w:abstractNumId w:val="1"/>
  </w:num>
  <w:num w:numId="74">
    <w:abstractNumId w:val="1"/>
  </w:num>
  <w:num w:numId="75">
    <w:abstractNumId w:val="1"/>
  </w:num>
  <w:num w:numId="76">
    <w:abstractNumId w:val="1"/>
  </w:num>
  <w:num w:numId="77">
    <w:abstractNumId w:val="1"/>
  </w:num>
  <w:num w:numId="78">
    <w:abstractNumId w:val="1"/>
  </w:num>
  <w:num w:numId="79">
    <w:abstractNumId w:val="1"/>
  </w:num>
  <w:num w:numId="80">
    <w:abstractNumId w:val="1"/>
  </w:num>
  <w:num w:numId="81">
    <w:abstractNumId w:val="1"/>
  </w:num>
  <w:num w:numId="82">
    <w:abstractNumId w:val="1"/>
  </w:num>
  <w:num w:numId="83">
    <w:abstractNumId w:val="1"/>
  </w:num>
  <w:num w:numId="84">
    <w:abstractNumId w:val="1"/>
  </w:num>
  <w:num w:numId="85">
    <w:abstractNumId w:val="1"/>
  </w:num>
  <w:num w:numId="86">
    <w:abstractNumId w:val="1"/>
  </w:num>
  <w:num w:numId="87">
    <w:abstractNumId w:val="1"/>
    <w:lvlOverride w:ilvl="0">
      <w:startOverride w:val="1"/>
    </w:lvlOverride>
  </w:num>
  <w:num w:numId="88">
    <w:abstractNumId w:val="1"/>
    <w:lvlOverride w:ilvl="0">
      <w:startOverride w:val="1"/>
    </w:lvlOverride>
  </w:num>
  <w:num w:numId="89">
    <w:abstractNumId w:val="1"/>
    <w:lvlOverride w:ilvl="0">
      <w:startOverride w:val="1"/>
    </w:lvlOverride>
  </w:num>
  <w:num w:numId="90">
    <w:abstractNumId w:val="1"/>
    <w:lvlOverride w:ilvl="0">
      <w:startOverride w:val="1"/>
    </w:lvlOverride>
  </w:num>
  <w:num w:numId="91">
    <w:abstractNumId w:val="1"/>
  </w:num>
  <w:num w:numId="92">
    <w:abstractNumId w:val="1"/>
  </w:num>
  <w:num w:numId="93">
    <w:abstractNumId w:val="1"/>
  </w:num>
  <w:num w:numId="94">
    <w:abstractNumId w:val="1"/>
  </w:num>
  <w:num w:numId="95">
    <w:abstractNumId w:val="1"/>
    <w:lvlOverride w:ilvl="0">
      <w:startOverride w:val="1"/>
    </w:lvlOverride>
  </w:num>
  <w:num w:numId="96">
    <w:abstractNumId w:val="1"/>
    <w:lvlOverride w:ilvl="0">
      <w:startOverride w:val="1"/>
    </w:lvlOverride>
  </w:num>
  <w:num w:numId="97">
    <w:abstractNumId w:val="1"/>
    <w:lvlOverride w:ilvl="0">
      <w:startOverride w:val="1"/>
    </w:lvlOverride>
  </w:num>
  <w:num w:numId="98">
    <w:abstractNumId w:val="1"/>
    <w:lvlOverride w:ilvl="0">
      <w:startOverride w:val="1"/>
    </w:lvlOverride>
  </w:num>
  <w:num w:numId="99">
    <w:abstractNumId w:val="1"/>
    <w:lvlOverride w:ilvl="0">
      <w:startOverride w:val="1"/>
    </w:lvlOverride>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PMingLiU" w:cs="Times New Roman"/>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596d"/>
    <w:pPr>
      <w:widowControl/>
      <w:suppressAutoHyphens w:val="true"/>
      <w:bidi w:val="0"/>
      <w:spacing w:before="0" w:after="0"/>
      <w:jc w:val="left"/>
    </w:pPr>
    <w:rPr>
      <w:rFonts w:ascii="Times New Roman" w:hAnsi="Times New Roman" w:eastAsia="PMingLiU"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ff7169"/>
    <w:rPr>
      <w:sz w:val="16"/>
      <w:szCs w:val="16"/>
    </w:rPr>
  </w:style>
  <w:style w:type="character" w:styleId="TekstkomentarzaZnak" w:customStyle="1">
    <w:name w:val="Tekst komentarza Znak"/>
    <w:basedOn w:val="DefaultParagraphFont"/>
    <w:link w:val="Annotationtext"/>
    <w:uiPriority w:val="99"/>
    <w:semiHidden/>
    <w:qFormat/>
    <w:rsid w:val="00ff7169"/>
    <w:rPr>
      <w:sz w:val="20"/>
      <w:szCs w:val="20"/>
    </w:rPr>
  </w:style>
  <w:style w:type="character" w:styleId="TematkomentarzaZnak" w:customStyle="1">
    <w:name w:val="Temat komentarza Znak"/>
    <w:basedOn w:val="TekstkomentarzaZnak"/>
    <w:link w:val="Annotationsubject"/>
    <w:uiPriority w:val="99"/>
    <w:semiHidden/>
    <w:qFormat/>
    <w:rsid w:val="00ff7169"/>
    <w:rPr>
      <w:b/>
      <w:bCs/>
      <w:sz w:val="20"/>
      <w:szCs w:val="20"/>
    </w:rPr>
  </w:style>
  <w:style w:type="character" w:styleId="Znakinumeracji" w:customStyle="1">
    <w:name w:val="Znaki numeracji"/>
    <w:qFormat/>
    <w:rPr>
      <w:rFonts w:ascii="Liberation Serif" w:hAnsi="Liberation Serif"/>
      <w:sz w:val="24"/>
      <w:szCs w:val="24"/>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Lucida Sans"/>
    </w:rPr>
  </w:style>
  <w:style w:type="paragraph" w:styleId="Gwkaistopka">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34"/>
    <w:qFormat/>
    <w:rsid w:val="009a0d70"/>
    <w:pPr>
      <w:spacing w:before="0" w:after="0"/>
      <w:ind w:left="720" w:hanging="0"/>
      <w:contextualSpacing/>
    </w:pPr>
    <w:rPr/>
  </w:style>
  <w:style w:type="paragraph" w:styleId="Annotationtext">
    <w:name w:val="annotation text"/>
    <w:basedOn w:val="Normal"/>
    <w:link w:val="TekstkomentarzaZnak"/>
    <w:uiPriority w:val="99"/>
    <w:semiHidden/>
    <w:unhideWhenUsed/>
    <w:qFormat/>
    <w:rsid w:val="00ff7169"/>
    <w:pPr/>
    <w:rPr>
      <w:sz w:val="20"/>
      <w:szCs w:val="20"/>
    </w:rPr>
  </w:style>
  <w:style w:type="paragraph" w:styleId="Annotationsubject">
    <w:name w:val="annotation subject"/>
    <w:basedOn w:val="Annotationtext"/>
    <w:next w:val="Annotationtext"/>
    <w:link w:val="TematkomentarzaZnak"/>
    <w:uiPriority w:val="99"/>
    <w:semiHidden/>
    <w:unhideWhenUsed/>
    <w:qFormat/>
    <w:rsid w:val="00ff7169"/>
    <w:pPr/>
    <w:rPr>
      <w:b/>
      <w:bCs/>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2D842-9A11-4258-B0C1-B854DD53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Application>LibreOffice/7.5.0.3$Windows_X86_64 LibreOffice_project/c21113d003cd3efa8c53188764377a8272d9d6de</Application>
  <AppVersion>15.0000</AppVersion>
  <Pages>20</Pages>
  <Words>6752</Words>
  <Characters>42833</Characters>
  <CharactersWithSpaces>49170</CharactersWithSpaces>
  <Paragraphs>261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2023-02-07T09:37:00Z</dcterms:created>
  <dc:creator>Joanna Krajewska</dc:creator>
  <dc:description/>
  <dc:language>pl-PL</dc:language>
  <cp:lastModifiedBy/>
  <cp:lastPrinted>2022-04-09T18:47:00Z</cp:lastPrinted>
  <dcterms:modified xsi:type="dcterms:W3CDTF">2023-03-21T10:22:14Z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