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D99F" w14:textId="77777777" w:rsidR="009226C8" w:rsidRDefault="009226C8" w:rsidP="00F526D7">
      <w:pPr>
        <w:pStyle w:val="Tekstpodstawowy"/>
        <w:tabs>
          <w:tab w:val="decimal" w:leader="dot" w:pos="3969"/>
          <w:tab w:val="left" w:pos="4820"/>
        </w:tabs>
        <w:spacing w:after="0"/>
        <w:ind w:right="-2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EA17E8">
        <w:rPr>
          <w:rFonts w:asciiTheme="majorBidi" w:hAnsiTheme="majorBidi" w:cstheme="majorBidi"/>
          <w:b/>
          <w:bCs/>
          <w:sz w:val="22"/>
          <w:szCs w:val="22"/>
        </w:rPr>
        <w:t xml:space="preserve">Załącznik Nr </w:t>
      </w:r>
      <w:r>
        <w:rPr>
          <w:rFonts w:asciiTheme="majorBidi" w:hAnsiTheme="majorBidi" w:cstheme="majorBidi"/>
          <w:b/>
          <w:bCs/>
          <w:sz w:val="22"/>
          <w:szCs w:val="22"/>
        </w:rPr>
        <w:t>3</w:t>
      </w:r>
      <w:r w:rsidRPr="00EA17E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3EC39555" w14:textId="77777777" w:rsidR="009226C8" w:rsidRPr="00EA17E8" w:rsidRDefault="009226C8" w:rsidP="009226C8">
      <w:pPr>
        <w:pStyle w:val="Tekstpodstawowy"/>
        <w:tabs>
          <w:tab w:val="decimal" w:leader="dot" w:pos="3969"/>
          <w:tab w:val="left" w:pos="4820"/>
        </w:tabs>
        <w:spacing w:after="0"/>
        <w:ind w:right="-2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EA17E8">
        <w:rPr>
          <w:rFonts w:asciiTheme="majorBidi" w:hAnsiTheme="majorBidi" w:cstheme="majorBidi"/>
          <w:b/>
          <w:bCs/>
          <w:sz w:val="22"/>
          <w:szCs w:val="22"/>
        </w:rPr>
        <w:t xml:space="preserve">do Zaproszenia – formularz oferty </w:t>
      </w:r>
    </w:p>
    <w:p w14:paraId="7044BF48" w14:textId="77777777" w:rsidR="009226C8" w:rsidRDefault="009226C8" w:rsidP="00EA17E8">
      <w:pPr>
        <w:spacing w:after="0" w:line="240" w:lineRule="auto"/>
        <w:ind w:left="5672"/>
        <w:rPr>
          <w:rFonts w:asciiTheme="majorBidi" w:hAnsiTheme="majorBidi" w:cstheme="majorBidi"/>
        </w:rPr>
      </w:pPr>
    </w:p>
    <w:p w14:paraId="186B3275" w14:textId="77777777" w:rsidR="009226C8" w:rsidRPr="009226C8" w:rsidRDefault="009226C8" w:rsidP="009226C8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UMOWA NR …….../2024</w:t>
      </w:r>
    </w:p>
    <w:p w14:paraId="637B6B5F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</w:p>
    <w:p w14:paraId="10D3168C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zawarta w dniu …………2024 r. w Węglińcu pomiędzy:</w:t>
      </w:r>
    </w:p>
    <w:p w14:paraId="0D14B614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Gminą Węgliniec z siedzibą ul. Sikorskiego 3, 59-940 Węgliniec, NIP 615-18-08-660 reprezentowaną przez: </w:t>
      </w:r>
    </w:p>
    <w:p w14:paraId="6E99E019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Burmistrza Gminy i Miasta </w:t>
      </w:r>
      <w:bookmarkStart w:id="0" w:name="_Hlk129089548"/>
      <w:r w:rsidRPr="009226C8">
        <w:rPr>
          <w:rFonts w:asciiTheme="majorBidi" w:hAnsiTheme="majorBidi" w:cstheme="majorBidi"/>
        </w:rPr>
        <w:t>–</w:t>
      </w:r>
      <w:bookmarkEnd w:id="0"/>
      <w:r w:rsidRPr="009226C8">
        <w:rPr>
          <w:rFonts w:asciiTheme="majorBidi" w:hAnsiTheme="majorBidi" w:cstheme="majorBidi"/>
        </w:rPr>
        <w:t xml:space="preserve"> Mariusza Wieczorka</w:t>
      </w:r>
    </w:p>
    <w:p w14:paraId="20372030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przy kontrasygnacie</w:t>
      </w:r>
    </w:p>
    <w:p w14:paraId="7DDA83B6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Skarbnika Gminy i Miasta – Jolanty Zawisza</w:t>
      </w:r>
    </w:p>
    <w:p w14:paraId="42FBD8C0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zwaną w dalszej części umowy „Zamawiającym”</w:t>
      </w:r>
    </w:p>
    <w:p w14:paraId="52B70C80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a</w:t>
      </w:r>
    </w:p>
    <w:p w14:paraId="536760AB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………………………………………………………………………………………… </w:t>
      </w:r>
    </w:p>
    <w:p w14:paraId="3FF4559D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z siedzibą w ………………………., przy ul. ………………………………………… </w:t>
      </w:r>
    </w:p>
    <w:p w14:paraId="1B854B8B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wpisanym do KRS pod nr ………………., w Sądzie Rejonowym …… ……………. </w:t>
      </w:r>
    </w:p>
    <w:p w14:paraId="63AFCF5D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o kapitale zakładowym w wysokości ……………………. zł, </w:t>
      </w:r>
    </w:p>
    <w:p w14:paraId="6AB301A4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posiadającym NIP ………………………………, </w:t>
      </w:r>
    </w:p>
    <w:p w14:paraId="7052EF21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zwanym w dalszej części umowy „Wykonawcą”, reprezentowanym przez: </w:t>
      </w:r>
    </w:p>
    <w:p w14:paraId="38ACBD2D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1) …………………………………… - prezesa zarządu/członka zarządu/prokurenta; </w:t>
      </w:r>
    </w:p>
    <w:p w14:paraId="55E2284F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2) …………………………………… - ……………………………………….. </w:t>
      </w:r>
    </w:p>
    <w:p w14:paraId="60314B0B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</w:p>
    <w:p w14:paraId="5E18D7DC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Panem/Panią ……………… zamieszkałym/-ą w ………………. przy ul. ……………… </w:t>
      </w:r>
    </w:p>
    <w:p w14:paraId="7A1DFE37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prowadzącym/-ą działalność gospodarczą pod nazwą: …………………………………… </w:t>
      </w:r>
    </w:p>
    <w:p w14:paraId="6BAE8860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z siedzibą w ………………………., przy ul. …………………………………………….., </w:t>
      </w:r>
    </w:p>
    <w:p w14:paraId="21B2C995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zarejestrowaną w Centralnej Ewidencji i Informacji o Działalności Gospodarczej Rzeczypospolitej Polskiej, posiadającym NIP ……….... </w:t>
      </w:r>
    </w:p>
    <w:p w14:paraId="62EC1299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zwanym w dalszej części umowy „Wykonawcą”</w:t>
      </w:r>
    </w:p>
    <w:p w14:paraId="15925DA3" w14:textId="77777777" w:rsidR="009226C8" w:rsidRDefault="009226C8" w:rsidP="009226C8">
      <w:pPr>
        <w:pStyle w:val="Bezodstpw"/>
        <w:jc w:val="both"/>
        <w:rPr>
          <w:rFonts w:asciiTheme="majorBidi" w:hAnsiTheme="majorBidi" w:cstheme="majorBidi"/>
          <w:iCs/>
        </w:rPr>
      </w:pPr>
    </w:p>
    <w:p w14:paraId="2B1EF8D4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  <w:iCs/>
        </w:rPr>
      </w:pPr>
      <w:r w:rsidRPr="009226C8">
        <w:rPr>
          <w:rFonts w:asciiTheme="majorBidi" w:hAnsiTheme="majorBidi" w:cstheme="majorBidi"/>
          <w:iCs/>
        </w:rPr>
        <w:t>Z uwagi na szacunkową wartość zamówienia nieprzekraczającą 130 000,00 złotych, o której mowa w art. 2 ust. 1 pkt 1 ustawy z dnia 11 września 2019r. – Prawo zamówień publicznych (Dz. U. z 2023 r. poz. 1605 z późn. zm.), do niniejszej umowy nie stosuje się przepisów ustawy.</w:t>
      </w:r>
    </w:p>
    <w:p w14:paraId="5E3CA2D9" w14:textId="77777777" w:rsid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</w:p>
    <w:p w14:paraId="574043C2" w14:textId="77777777" w:rsidR="009226C8" w:rsidRPr="009226C8" w:rsidRDefault="009226C8" w:rsidP="009226C8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§ 1</w:t>
      </w:r>
    </w:p>
    <w:p w14:paraId="57745D04" w14:textId="77777777" w:rsidR="009226C8" w:rsidRPr="009226C8" w:rsidRDefault="009226C8" w:rsidP="009226C8">
      <w:pPr>
        <w:pStyle w:val="Bezodstpw"/>
        <w:jc w:val="both"/>
        <w:rPr>
          <w:rFonts w:asciiTheme="majorBidi" w:eastAsia="Times New Roman" w:hAnsiTheme="majorBidi" w:cstheme="majorBidi"/>
          <w:lang w:eastAsia="pl-PL"/>
        </w:rPr>
      </w:pPr>
      <w:r w:rsidRPr="009226C8">
        <w:rPr>
          <w:rFonts w:asciiTheme="majorBidi" w:eastAsia="Times New Roman" w:hAnsiTheme="majorBidi" w:cstheme="majorBidi"/>
          <w:lang w:eastAsia="pl-PL"/>
        </w:rPr>
        <w:t>Wykonawca oświadcza, że nie podlega wykluczeniu z postępowania o udzielenie niniejszego zamówienia na podstawie art. 7 ust. 1 ustawy z dnia 13 kwietnia 2022r. o szczególnych rozwiązaniach w zakresie przeciwdziałania wspieraniu agresji na Ukrainę oraz służących ochronie bezpieczeństwa narodowego.</w:t>
      </w:r>
    </w:p>
    <w:p w14:paraId="26213FBE" w14:textId="77777777" w:rsidR="009226C8" w:rsidRDefault="009226C8" w:rsidP="009226C8">
      <w:pPr>
        <w:pStyle w:val="Bezodstpw"/>
        <w:jc w:val="center"/>
        <w:rPr>
          <w:rFonts w:asciiTheme="majorBidi" w:hAnsiTheme="majorBidi" w:cstheme="majorBidi"/>
        </w:rPr>
      </w:pPr>
    </w:p>
    <w:p w14:paraId="649714F8" w14:textId="77777777" w:rsidR="009226C8" w:rsidRPr="009226C8" w:rsidRDefault="009226C8" w:rsidP="009226C8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§ 2</w:t>
      </w:r>
    </w:p>
    <w:p w14:paraId="130C49BC" w14:textId="5E12010B" w:rsidR="009226C8" w:rsidRPr="00F40129" w:rsidRDefault="009226C8" w:rsidP="00F4012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42" w:line="240" w:lineRule="auto"/>
        <w:ind w:left="284" w:hanging="284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F40129">
        <w:rPr>
          <w:rFonts w:asciiTheme="majorBidi" w:hAnsiTheme="majorBidi" w:cstheme="majorBidi"/>
        </w:rPr>
        <w:t xml:space="preserve">Zamawiający zleca, a Wykonawca zobowiązuje się wykonać prace polegające na wykonanie zadania pn.: </w:t>
      </w:r>
      <w:r w:rsidRPr="00F40129">
        <w:rPr>
          <w:rFonts w:asciiTheme="majorBidi" w:hAnsiTheme="majorBidi" w:cstheme="majorBidi"/>
          <w:b/>
          <w:bCs/>
        </w:rPr>
        <w:t>„</w:t>
      </w:r>
      <w:r w:rsidRPr="00F40129">
        <w:rPr>
          <w:rFonts w:asciiTheme="majorBidi" w:hAnsiTheme="majorBidi" w:cstheme="majorBidi"/>
          <w:b/>
          <w:bCs/>
          <w:color w:val="000000"/>
        </w:rPr>
        <w:t>Modernizacja boiska sportowego w Czerwonej Wodzie”</w:t>
      </w:r>
      <w:r w:rsidR="00F40129">
        <w:rPr>
          <w:rFonts w:asciiTheme="majorBidi" w:hAnsiTheme="majorBidi" w:cstheme="majorBidi"/>
        </w:rPr>
        <w:t>.</w:t>
      </w:r>
    </w:p>
    <w:p w14:paraId="59756A64" w14:textId="77777777" w:rsidR="009226C8" w:rsidRPr="009226C8" w:rsidRDefault="009226C8" w:rsidP="00F40129">
      <w:pPr>
        <w:pStyle w:val="Bezodstpw"/>
        <w:ind w:left="567" w:hanging="284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Roboty obejmują:</w:t>
      </w:r>
    </w:p>
    <w:p w14:paraId="087F67E8" w14:textId="64FF0E33" w:rsidR="009226C8" w:rsidRPr="00F37D21" w:rsidRDefault="009226C8" w:rsidP="00F40129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42" w:line="240" w:lineRule="auto"/>
        <w:ind w:left="567" w:hanging="283"/>
        <w:jc w:val="both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hAnsiTheme="majorBidi" w:cstheme="majorBidi"/>
        </w:rPr>
        <w:t>W</w:t>
      </w:r>
      <w:r w:rsidRPr="00F37D21">
        <w:rPr>
          <w:rFonts w:asciiTheme="majorBidi" w:hAnsiTheme="majorBidi" w:cstheme="majorBidi"/>
        </w:rPr>
        <w:t>ykonanie robót budowlanych w zakresie budowy systemu nawodnienia murawy na płycie głównej boiska, w tym:</w:t>
      </w:r>
    </w:p>
    <w:p w14:paraId="1AC1E023" w14:textId="6A4AF46A" w:rsidR="009226C8" w:rsidRPr="00F37D21" w:rsidRDefault="009226C8" w:rsidP="00F40129">
      <w:pPr>
        <w:pStyle w:val="Bezodstpw"/>
        <w:numPr>
          <w:ilvl w:val="0"/>
          <w:numId w:val="3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roboty ziemne</w:t>
      </w:r>
      <w:r w:rsidRPr="00F37D21">
        <w:rPr>
          <w:rFonts w:asciiTheme="majorBidi" w:hAnsiTheme="majorBidi" w:cstheme="majorBidi"/>
        </w:rPr>
        <w:t>;</w:t>
      </w:r>
    </w:p>
    <w:p w14:paraId="1AC062AD" w14:textId="088594A9" w:rsidR="009226C8" w:rsidRPr="00F37D21" w:rsidRDefault="009226C8" w:rsidP="00F40129">
      <w:pPr>
        <w:pStyle w:val="Bezodstpw"/>
        <w:numPr>
          <w:ilvl w:val="0"/>
          <w:numId w:val="38"/>
        </w:numPr>
        <w:rPr>
          <w:rFonts w:asciiTheme="majorBidi" w:hAnsiTheme="majorBidi" w:cstheme="majorBidi"/>
        </w:rPr>
      </w:pPr>
      <w:r w:rsidRPr="00F37D21">
        <w:rPr>
          <w:rFonts w:asciiTheme="majorBidi" w:hAnsiTheme="majorBidi" w:cstheme="majorBidi"/>
        </w:rPr>
        <w:t>wykonanie instalacji automatycznego nawadniania</w:t>
      </w:r>
      <w:r>
        <w:rPr>
          <w:rFonts w:asciiTheme="majorBidi" w:hAnsiTheme="majorBidi" w:cstheme="majorBidi"/>
        </w:rPr>
        <w:t>:</w:t>
      </w:r>
    </w:p>
    <w:p w14:paraId="61965705" w14:textId="77777777" w:rsidR="009226C8" w:rsidRDefault="009226C8" w:rsidP="00F40129">
      <w:pPr>
        <w:pStyle w:val="Bezodstpw"/>
        <w:ind w:left="567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- </w:t>
      </w:r>
      <w:r w:rsidRPr="00F37D21">
        <w:rPr>
          <w:rFonts w:asciiTheme="majorBidi" w:hAnsiTheme="majorBidi" w:cstheme="majorBidi"/>
        </w:rPr>
        <w:t xml:space="preserve"> montaż rurociągów – 434</w:t>
      </w:r>
      <w:r>
        <w:rPr>
          <w:rFonts w:asciiTheme="majorBidi" w:hAnsiTheme="majorBidi" w:cstheme="majorBidi"/>
        </w:rPr>
        <w:t>,00m,</w:t>
      </w:r>
    </w:p>
    <w:p w14:paraId="5F95424A" w14:textId="77777777" w:rsidR="009226C8" w:rsidRDefault="009226C8" w:rsidP="00F40129">
      <w:pPr>
        <w:pStyle w:val="Bezodstpw"/>
        <w:ind w:left="567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-  montaż zraszaczy – 14 kpl.,</w:t>
      </w:r>
    </w:p>
    <w:p w14:paraId="7C1D0B2A" w14:textId="77777777" w:rsidR="009226C8" w:rsidRDefault="009226C8" w:rsidP="00F40129">
      <w:pPr>
        <w:pStyle w:val="Bezodstpw"/>
        <w:ind w:left="567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- </w:t>
      </w:r>
      <w:r w:rsidRPr="00F37D21">
        <w:rPr>
          <w:rFonts w:asciiTheme="majorBidi" w:hAnsiTheme="majorBidi" w:cstheme="majorBidi"/>
        </w:rPr>
        <w:t>ułożenie kabla sterującego – 1070,000m</w:t>
      </w:r>
      <w:r>
        <w:rPr>
          <w:rFonts w:asciiTheme="majorBidi" w:hAnsiTheme="majorBidi" w:cstheme="majorBidi"/>
        </w:rPr>
        <w:t>,</w:t>
      </w:r>
    </w:p>
    <w:p w14:paraId="014234E3" w14:textId="77777777" w:rsidR="009226C8" w:rsidRPr="00F37D21" w:rsidRDefault="009226C8" w:rsidP="00F40129">
      <w:pPr>
        <w:pStyle w:val="Bezodstpw"/>
        <w:ind w:left="567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- </w:t>
      </w:r>
      <w:r w:rsidRPr="00F37D21">
        <w:rPr>
          <w:rFonts w:asciiTheme="majorBidi" w:hAnsiTheme="majorBidi" w:cstheme="majorBidi"/>
        </w:rPr>
        <w:t xml:space="preserve">montaż sterownika i czujnika deszczu – 1 szt. </w:t>
      </w:r>
    </w:p>
    <w:p w14:paraId="63F387DC" w14:textId="77777777" w:rsidR="009226C8" w:rsidRDefault="009226C8" w:rsidP="00F40129">
      <w:pPr>
        <w:pStyle w:val="Bezodstpw"/>
        <w:ind w:left="567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zgodnie z przedmiarem robót stanowiącym załącznik do niniejszej umowy. </w:t>
      </w:r>
    </w:p>
    <w:p w14:paraId="10AFE0E3" w14:textId="7130EEE2" w:rsidR="009226C8" w:rsidRPr="00F37D21" w:rsidRDefault="009226C8" w:rsidP="00F40129">
      <w:pPr>
        <w:pStyle w:val="Bezodstpw"/>
        <w:numPr>
          <w:ilvl w:val="1"/>
          <w:numId w:val="37"/>
        </w:numPr>
        <w:ind w:left="567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F37D21">
        <w:rPr>
          <w:rFonts w:asciiTheme="majorBidi" w:hAnsiTheme="majorBidi" w:cstheme="majorBidi"/>
        </w:rPr>
        <w:t>race związane z rekultywacją murawy boiska po montażu systemu nawadniania:</w:t>
      </w:r>
    </w:p>
    <w:p w14:paraId="46531ADD" w14:textId="7BC02655" w:rsidR="009226C8" w:rsidRDefault="009226C8" w:rsidP="00F40129">
      <w:pPr>
        <w:pStyle w:val="Bezodstpw"/>
        <w:numPr>
          <w:ilvl w:val="0"/>
          <w:numId w:val="39"/>
        </w:numPr>
        <w:rPr>
          <w:rFonts w:asciiTheme="majorBidi" w:hAnsiTheme="majorBidi" w:cstheme="majorBidi"/>
        </w:rPr>
      </w:pPr>
      <w:proofErr w:type="spellStart"/>
      <w:r w:rsidRPr="00F37D21">
        <w:rPr>
          <w:rFonts w:asciiTheme="majorBidi" w:hAnsiTheme="majorBidi" w:cstheme="majorBidi"/>
        </w:rPr>
        <w:t>wertykulacja</w:t>
      </w:r>
      <w:proofErr w:type="spellEnd"/>
      <w:r w:rsidRPr="00F37D21">
        <w:rPr>
          <w:rFonts w:asciiTheme="majorBidi" w:hAnsiTheme="majorBidi" w:cstheme="majorBidi"/>
        </w:rPr>
        <w:t xml:space="preserve"> mechaniczna wzdłuż i w</w:t>
      </w:r>
      <w:r>
        <w:rPr>
          <w:rFonts w:asciiTheme="majorBidi" w:hAnsiTheme="majorBidi" w:cstheme="majorBidi"/>
        </w:rPr>
        <w:t xml:space="preserve"> </w:t>
      </w:r>
      <w:r w:rsidRPr="00F37D21">
        <w:rPr>
          <w:rFonts w:asciiTheme="majorBidi" w:hAnsiTheme="majorBidi" w:cstheme="majorBidi"/>
        </w:rPr>
        <w:t>poprzek płyty boiska</w:t>
      </w:r>
      <w:r>
        <w:rPr>
          <w:rFonts w:asciiTheme="majorBidi" w:hAnsiTheme="majorBidi" w:cstheme="majorBidi"/>
        </w:rPr>
        <w:t xml:space="preserve">, </w:t>
      </w:r>
    </w:p>
    <w:p w14:paraId="7D3A652D" w14:textId="517E2D3C" w:rsidR="009226C8" w:rsidRDefault="009226C8" w:rsidP="00F40129">
      <w:pPr>
        <w:pStyle w:val="Bezodstpw"/>
        <w:numPr>
          <w:ilvl w:val="0"/>
          <w:numId w:val="39"/>
        </w:numPr>
        <w:rPr>
          <w:rFonts w:asciiTheme="majorBidi" w:hAnsiTheme="majorBidi" w:cstheme="majorBidi"/>
        </w:rPr>
      </w:pPr>
      <w:r w:rsidRPr="00F37D21">
        <w:rPr>
          <w:rFonts w:asciiTheme="majorBidi" w:hAnsiTheme="majorBidi" w:cstheme="majorBidi"/>
        </w:rPr>
        <w:t>aeracja liniowa – nacinanie darni nożami do 20 cm</w:t>
      </w:r>
      <w:r>
        <w:rPr>
          <w:rFonts w:asciiTheme="majorBidi" w:hAnsiTheme="majorBidi" w:cstheme="majorBidi"/>
        </w:rPr>
        <w:t>,</w:t>
      </w:r>
      <w:r w:rsidRPr="00F37D21">
        <w:rPr>
          <w:rFonts w:asciiTheme="majorBidi" w:hAnsiTheme="majorBidi" w:cstheme="majorBidi"/>
        </w:rPr>
        <w:t xml:space="preserve"> </w:t>
      </w:r>
    </w:p>
    <w:p w14:paraId="444867D5" w14:textId="5AE4C593" w:rsidR="009226C8" w:rsidRDefault="009226C8" w:rsidP="00F40129">
      <w:pPr>
        <w:pStyle w:val="Bezodstpw"/>
        <w:numPr>
          <w:ilvl w:val="0"/>
          <w:numId w:val="39"/>
        </w:numPr>
        <w:jc w:val="both"/>
        <w:rPr>
          <w:rFonts w:asciiTheme="majorBidi" w:hAnsiTheme="majorBidi" w:cstheme="majorBidi"/>
        </w:rPr>
      </w:pPr>
      <w:r w:rsidRPr="00F37D21">
        <w:rPr>
          <w:rFonts w:asciiTheme="majorBidi" w:hAnsiTheme="majorBidi" w:cstheme="majorBidi"/>
        </w:rPr>
        <w:t xml:space="preserve">aeracja </w:t>
      </w:r>
      <w:proofErr w:type="spellStart"/>
      <w:r w:rsidRPr="00F37D21">
        <w:rPr>
          <w:rFonts w:asciiTheme="majorBidi" w:hAnsiTheme="majorBidi" w:cstheme="majorBidi"/>
        </w:rPr>
        <w:t>bolcowa</w:t>
      </w:r>
      <w:proofErr w:type="spellEnd"/>
      <w:r w:rsidRPr="00F37D21">
        <w:rPr>
          <w:rFonts w:asciiTheme="majorBidi" w:hAnsiTheme="majorBidi" w:cstheme="majorBidi"/>
        </w:rPr>
        <w:t xml:space="preserve"> - pionowe nakłucie darni na maksymalną głębokość 15 cm, napowietrzenie murawy, stworzenie lepszych warunków do wymiany tlenowej trawy, rozluźnienie profilu glebowego</w:t>
      </w:r>
      <w:r>
        <w:rPr>
          <w:rFonts w:asciiTheme="majorBidi" w:hAnsiTheme="majorBidi" w:cstheme="majorBidi"/>
        </w:rPr>
        <w:t>,</w:t>
      </w:r>
    </w:p>
    <w:p w14:paraId="28C43338" w14:textId="377B12EC" w:rsidR="005D16CB" w:rsidRDefault="009226C8" w:rsidP="00F40129">
      <w:pPr>
        <w:pStyle w:val="Bezodstpw"/>
        <w:numPr>
          <w:ilvl w:val="0"/>
          <w:numId w:val="39"/>
        </w:numPr>
        <w:jc w:val="both"/>
        <w:rPr>
          <w:rFonts w:asciiTheme="majorBidi" w:hAnsiTheme="majorBidi" w:cstheme="majorBidi"/>
        </w:rPr>
      </w:pPr>
      <w:r w:rsidRPr="00F37D21">
        <w:rPr>
          <w:rFonts w:asciiTheme="majorBidi" w:hAnsiTheme="majorBidi" w:cstheme="majorBidi"/>
        </w:rPr>
        <w:t>piaskowanie oraz szczotkowanie murawy</w:t>
      </w:r>
      <w:r>
        <w:rPr>
          <w:rFonts w:asciiTheme="majorBidi" w:hAnsiTheme="majorBidi" w:cstheme="majorBidi"/>
        </w:rPr>
        <w:t xml:space="preserve"> </w:t>
      </w:r>
      <w:r w:rsidRPr="00F37D21">
        <w:rPr>
          <w:rFonts w:asciiTheme="majorBidi" w:hAnsiTheme="majorBidi" w:cstheme="majorBidi"/>
        </w:rPr>
        <w:t xml:space="preserve">piaskiem płukanym o frakcji 0-2 mm, celem rozszczelnienia górnej warstwy profilu, </w:t>
      </w:r>
      <w:r>
        <w:rPr>
          <w:rFonts w:asciiTheme="majorBidi" w:hAnsiTheme="majorBidi" w:cstheme="majorBidi"/>
        </w:rPr>
        <w:t xml:space="preserve">wyrównanie drobnych nierówności, </w:t>
      </w:r>
    </w:p>
    <w:p w14:paraId="09EDA0D9" w14:textId="5B0CCFA0" w:rsidR="009226C8" w:rsidRPr="005D16CB" w:rsidRDefault="009226C8" w:rsidP="00F40129">
      <w:pPr>
        <w:pStyle w:val="Bezodstpw"/>
        <w:numPr>
          <w:ilvl w:val="0"/>
          <w:numId w:val="39"/>
        </w:numPr>
        <w:jc w:val="both"/>
        <w:rPr>
          <w:rFonts w:asciiTheme="majorBidi" w:hAnsiTheme="majorBidi" w:cstheme="majorBidi"/>
        </w:rPr>
      </w:pPr>
      <w:r w:rsidRPr="00F37D21">
        <w:rPr>
          <w:rFonts w:asciiTheme="majorBidi" w:hAnsiTheme="majorBidi" w:cstheme="majorBidi"/>
        </w:rPr>
        <w:lastRenderedPageBreak/>
        <w:t>dosiew trawy</w:t>
      </w:r>
      <w:r>
        <w:rPr>
          <w:rFonts w:asciiTheme="majorBidi" w:hAnsiTheme="majorBidi" w:cstheme="majorBidi"/>
        </w:rPr>
        <w:t xml:space="preserve"> - t</w:t>
      </w:r>
      <w:r w:rsidRPr="004F6C26">
        <w:rPr>
          <w:rFonts w:ascii="Times New Roman" w:eastAsia="Times New Roman" w:hAnsi="Times New Roman" w:cs="Times New Roman"/>
          <w:sz w:val="24"/>
          <w:szCs w:val="24"/>
          <w:lang w:eastAsia="pl-PL"/>
        </w:rPr>
        <w:t>rawa sportowa profesjonalna dedykowana na boiska sportowe o składzie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ż</w:t>
      </w:r>
      <w:r w:rsidRPr="004F6C26">
        <w:rPr>
          <w:rFonts w:ascii="Times New Roman" w:eastAsia="Times New Roman" w:hAnsi="Times New Roman" w:cs="Times New Roman"/>
          <w:sz w:val="24"/>
          <w:szCs w:val="24"/>
          <w:lang w:eastAsia="pl-PL"/>
        </w:rPr>
        <w:t>ycica 100% (dwa gatunki)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ok. </w:t>
      </w:r>
      <w:r w:rsidRPr="004F6C26">
        <w:rPr>
          <w:rFonts w:ascii="Times New Roman" w:eastAsia="Times New Roman" w:hAnsi="Times New Roman" w:cs="Times New Roman"/>
          <w:sz w:val="24"/>
          <w:szCs w:val="24"/>
          <w:lang w:eastAsia="pl-PL"/>
        </w:rPr>
        <w:t>200kg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6197E">
        <w:rPr>
          <w:rFonts w:ascii="Times New Roman" w:eastAsia="Times New Roman" w:hAnsi="Times New Roman" w:cs="Times New Roman"/>
          <w:lang w:eastAsia="pl-PL"/>
        </w:rPr>
        <w:t xml:space="preserve">Wysiew </w:t>
      </w:r>
      <w:r>
        <w:rPr>
          <w:rFonts w:ascii="Times New Roman" w:eastAsia="Times New Roman" w:hAnsi="Times New Roman" w:cs="Times New Roman"/>
          <w:lang w:eastAsia="pl-PL"/>
        </w:rPr>
        <w:t>trawy siewnikiem perforacyjnym</w:t>
      </w:r>
      <w:r w:rsidRPr="0066197E">
        <w:rPr>
          <w:rFonts w:ascii="Times New Roman" w:eastAsia="Times New Roman" w:hAnsi="Times New Roman" w:cs="Times New Roman"/>
          <w:lang w:eastAsia="pl-PL"/>
        </w:rPr>
        <w:t xml:space="preserve"> robiącym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97E">
        <w:rPr>
          <w:rFonts w:ascii="Times New Roman" w:eastAsia="Times New Roman" w:hAnsi="Times New Roman" w:cs="Times New Roman"/>
          <w:lang w:eastAsia="pl-PL"/>
        </w:rPr>
        <w:t>1500 otworów na m</w:t>
      </w:r>
      <w:r w:rsidRPr="0066197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66197E">
        <w:rPr>
          <w:rFonts w:ascii="Times New Roman" w:eastAsia="Times New Roman" w:hAnsi="Times New Roman" w:cs="Times New Roman"/>
          <w:lang w:eastAsia="pl-PL"/>
        </w:rPr>
        <w:t>, głębokość otworów do 3cm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159E209" w14:textId="586F3AF2" w:rsidR="00F40129" w:rsidRDefault="009226C8" w:rsidP="00F40129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7D21">
        <w:rPr>
          <w:rFonts w:asciiTheme="majorBidi" w:hAnsiTheme="majorBidi" w:cstheme="majorBidi"/>
        </w:rPr>
        <w:t xml:space="preserve">nawożenie – wieloskładnikowy </w:t>
      </w:r>
      <w:r>
        <w:rPr>
          <w:rFonts w:asciiTheme="majorBidi" w:hAnsiTheme="majorBidi" w:cstheme="majorBidi"/>
        </w:rPr>
        <w:t xml:space="preserve">granulowany nawóz mineralny do zastosowania po wysiewie trawy  o </w:t>
      </w:r>
      <w:r w:rsidRPr="0066197E">
        <w:rPr>
          <w:rFonts w:ascii="Times New Roman" w:eastAsia="Times New Roman" w:hAnsi="Times New Roman" w:cs="Times New Roman"/>
          <w:lang w:eastAsia="pl-PL"/>
        </w:rPr>
        <w:t>NPK 8-6-13 +3Mg nie gorszy</w:t>
      </w:r>
      <w:r>
        <w:rPr>
          <w:rFonts w:ascii="Times New Roman" w:eastAsia="Times New Roman" w:hAnsi="Times New Roman" w:cs="Times New Roman"/>
          <w:lang w:eastAsia="pl-PL"/>
        </w:rPr>
        <w:t>, zawierający k</w:t>
      </w:r>
      <w:r w:rsidRPr="0066197E">
        <w:rPr>
          <w:rFonts w:ascii="Times New Roman" w:eastAsia="Times New Roman" w:hAnsi="Times New Roman" w:cs="Times New Roman"/>
          <w:lang w:eastAsia="pl-PL"/>
        </w:rPr>
        <w:t>wasy humusowe umożliwiające szybszy wzrost młodej siewki</w:t>
      </w:r>
      <w:r>
        <w:rPr>
          <w:rFonts w:ascii="Times New Roman" w:eastAsia="Times New Roman" w:hAnsi="Times New Roman" w:cs="Times New Roman"/>
          <w:lang w:eastAsia="pl-PL"/>
        </w:rPr>
        <w:t xml:space="preserve"> – min. 200 kg</w:t>
      </w:r>
    </w:p>
    <w:p w14:paraId="49C274CE" w14:textId="6AD877D4" w:rsidR="009226C8" w:rsidRPr="00F40129" w:rsidRDefault="009226C8" w:rsidP="00F40129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0129">
        <w:rPr>
          <w:rFonts w:asciiTheme="majorBidi" w:hAnsiTheme="majorBidi" w:cstheme="majorBidi"/>
        </w:rPr>
        <w:t>W ramach zamówienia Wykonawca jest zobowiązany do:</w:t>
      </w:r>
    </w:p>
    <w:p w14:paraId="4407DB2D" w14:textId="34D8D5C1" w:rsidR="009226C8" w:rsidRDefault="009226C8" w:rsidP="00F40129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ajorBidi" w:hAnsiTheme="majorBidi" w:cstheme="majorBidi"/>
        </w:rPr>
      </w:pPr>
      <w:r w:rsidRPr="00667ECF">
        <w:rPr>
          <w:rFonts w:ascii="Times New Roman" w:eastAsia="Times New Roman" w:hAnsi="Times New Roman" w:cs="Times New Roman"/>
          <w:lang w:eastAsia="pl-PL"/>
        </w:rPr>
        <w:t xml:space="preserve">sprawdzania stanu gleby podczas wizyt kontrolnych (3 razy w okresie 3 miesięcy od wykonania zabiegów) profesjonalnym urządzeniem TDR  w celu sprawdzenia wilgotności gleby, zasolenia, sprawdzania  profilu gleby oraz zagęszczenia podłoża  oraz złożenia raportu z urządzenia TDR – film + zdjęcia z pomiaru; </w:t>
      </w:r>
    </w:p>
    <w:p w14:paraId="7C702D1A" w14:textId="104D0297" w:rsidR="005D16CB" w:rsidRDefault="009226C8" w:rsidP="00F40129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667ECF">
        <w:rPr>
          <w:rFonts w:ascii="Times New Roman" w:eastAsia="Times New Roman" w:hAnsi="Times New Roman" w:cs="Times New Roman"/>
          <w:lang w:eastAsia="pl-PL"/>
        </w:rPr>
        <w:t>przeprowadzenie kontroli po dosiewie trawy czy jest odpowiednia wilgotność w warunkach dla rozwoju młodej siewki profesjonalnym urządzeniem TDR (3 razy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7ECF">
        <w:rPr>
          <w:rFonts w:ascii="Times New Roman" w:eastAsia="Times New Roman" w:hAnsi="Times New Roman" w:cs="Times New Roman"/>
          <w:lang w:eastAsia="pl-PL"/>
        </w:rPr>
        <w:t xml:space="preserve">okresie 3 miesięcy od </w:t>
      </w:r>
      <w:r w:rsidRPr="00997340">
        <w:rPr>
          <w:rFonts w:asciiTheme="majorBidi" w:eastAsia="Times New Roman" w:hAnsiTheme="majorBidi" w:cstheme="majorBidi"/>
          <w:lang w:eastAsia="pl-PL"/>
        </w:rPr>
        <w:t>wykonania zabiegów</w:t>
      </w:r>
      <w:r>
        <w:rPr>
          <w:rFonts w:asciiTheme="majorBidi" w:eastAsia="Times New Roman" w:hAnsiTheme="majorBidi" w:cstheme="majorBidi"/>
          <w:lang w:eastAsia="pl-PL"/>
        </w:rPr>
        <w:t>)</w:t>
      </w:r>
      <w:r w:rsidRPr="00997340">
        <w:rPr>
          <w:rFonts w:asciiTheme="majorBidi" w:eastAsia="Times New Roman" w:hAnsiTheme="majorBidi" w:cstheme="majorBidi"/>
          <w:lang w:eastAsia="pl-PL"/>
        </w:rPr>
        <w:t xml:space="preserve"> oraz złożenia raportu z urządzenia TDR – film + zdjęcia z pomiaru</w:t>
      </w:r>
      <w:r w:rsidR="00F40129">
        <w:rPr>
          <w:rFonts w:asciiTheme="majorBidi" w:eastAsia="Times New Roman" w:hAnsiTheme="majorBidi" w:cstheme="majorBidi"/>
          <w:lang w:eastAsia="pl-PL"/>
        </w:rPr>
        <w:t>.</w:t>
      </w:r>
    </w:p>
    <w:p w14:paraId="767F43E4" w14:textId="5BC4876D" w:rsidR="009226C8" w:rsidRPr="005D16CB" w:rsidRDefault="009226C8" w:rsidP="00F40129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997340">
        <w:rPr>
          <w:rFonts w:asciiTheme="majorBidi" w:hAnsiTheme="majorBidi" w:cstheme="majorBidi"/>
          <w:bCs/>
        </w:rPr>
        <w:t xml:space="preserve">Wykonawca jest odpowiedzialny za całokształt zamówienia, w tym za jego przebieg oraz terminowe wykonanie. </w:t>
      </w:r>
    </w:p>
    <w:p w14:paraId="0B5C6F01" w14:textId="77777777" w:rsidR="009226C8" w:rsidRPr="00997340" w:rsidRDefault="009226C8" w:rsidP="009226C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Bidi" w:hAnsiTheme="majorBidi" w:cstheme="majorBidi"/>
        </w:rPr>
      </w:pPr>
    </w:p>
    <w:p w14:paraId="741B1F80" w14:textId="77777777" w:rsidR="009226C8" w:rsidRPr="009226C8" w:rsidRDefault="009226C8" w:rsidP="005D16CB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  <w:spacing w:val="-1"/>
        </w:rPr>
        <w:t>§ 3</w:t>
      </w:r>
    </w:p>
    <w:p w14:paraId="4F945CCC" w14:textId="287A4C4B" w:rsidR="005D16CB" w:rsidRDefault="005D16CB" w:rsidP="00F526D7">
      <w:pPr>
        <w:pStyle w:val="Bezodstpw"/>
        <w:numPr>
          <w:ilvl w:val="0"/>
          <w:numId w:val="29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Wynagrodzenie ryczałtowe za wykonanie przedmiotu umowy ustala się na podstawie oferty Wykonawcy na kwotę …………………..……… zł brutto (słownie: …………………….zł) w tym podatek VAT ……………zł. </w:t>
      </w:r>
    </w:p>
    <w:p w14:paraId="09B8DC26" w14:textId="4BC0127B" w:rsidR="005D16CB" w:rsidRDefault="005D16CB" w:rsidP="00F526D7">
      <w:pPr>
        <w:pStyle w:val="Bezodstpw"/>
        <w:numPr>
          <w:ilvl w:val="0"/>
          <w:numId w:val="29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Wynagrodzenie obejmuje wykonanie wszystkich robót niezbędnych do zrealizowania przedmiotu zamówienia w pełnym zakresie.</w:t>
      </w:r>
    </w:p>
    <w:p w14:paraId="13E24FB6" w14:textId="4A81D56E" w:rsidR="005D16CB" w:rsidRDefault="005D16CB" w:rsidP="00F526D7">
      <w:pPr>
        <w:pStyle w:val="Bezodstpw"/>
        <w:numPr>
          <w:ilvl w:val="0"/>
          <w:numId w:val="29"/>
        </w:numPr>
        <w:ind w:left="284" w:hanging="284"/>
        <w:jc w:val="both"/>
        <w:rPr>
          <w:rFonts w:asciiTheme="majorBidi" w:hAnsiTheme="majorBidi" w:cstheme="majorBidi"/>
        </w:rPr>
      </w:pPr>
      <w:r w:rsidRPr="001978B4">
        <w:rPr>
          <w:rFonts w:asciiTheme="majorBidi" w:hAnsiTheme="majorBidi" w:cstheme="majorBidi"/>
        </w:rPr>
        <w:t>Wynagrodzenie zostanie zapłacone przez Zamawiającego przelewem na rachunek Wykonawcy</w:t>
      </w:r>
      <w:r w:rsidR="00B47478">
        <w:rPr>
          <w:rFonts w:asciiTheme="majorBidi" w:hAnsiTheme="majorBidi" w:cstheme="majorBidi"/>
        </w:rPr>
        <w:t xml:space="preserve"> nr  ………………………………………………………….,</w:t>
      </w:r>
      <w:r w:rsidRPr="001978B4">
        <w:rPr>
          <w:rFonts w:asciiTheme="majorBidi" w:hAnsiTheme="majorBidi" w:cstheme="majorBidi"/>
        </w:rPr>
        <w:t xml:space="preserve"> w terminie 30 dni licząc od dnia otrzymania poprawnej pod względem formalnym i rachunkowym faktury VAT.</w:t>
      </w:r>
    </w:p>
    <w:p w14:paraId="6C18AB8B" w14:textId="0191C139" w:rsidR="005D16CB" w:rsidRDefault="005D16CB" w:rsidP="00F526D7">
      <w:pPr>
        <w:pStyle w:val="Bezodstpw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1978B4">
        <w:rPr>
          <w:rFonts w:ascii="Times New Roman" w:hAnsi="Times New Roman" w:cs="Times New Roman"/>
        </w:rPr>
        <w:t>Wykonawca wystawi fakturę w terminie 7 dni od daty protokolarnego odbioru przedmiotu zamówienia.</w:t>
      </w:r>
    </w:p>
    <w:p w14:paraId="0979D6B4" w14:textId="79897695" w:rsidR="005D16CB" w:rsidRDefault="005D16CB" w:rsidP="00F526D7">
      <w:pPr>
        <w:pStyle w:val="Bezodstpw"/>
        <w:numPr>
          <w:ilvl w:val="0"/>
          <w:numId w:val="29"/>
        </w:numPr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Fakturę należy wystawić na:</w:t>
      </w:r>
    </w:p>
    <w:p w14:paraId="222E7DC0" w14:textId="77777777" w:rsidR="005D16CB" w:rsidRPr="006D31E7" w:rsidRDefault="005D16CB" w:rsidP="00B47478">
      <w:pPr>
        <w:pStyle w:val="Bezodstpw"/>
        <w:ind w:left="567" w:hanging="284"/>
        <w:rPr>
          <w:rFonts w:asciiTheme="majorBidi" w:hAnsiTheme="majorBidi" w:cstheme="majorBidi"/>
        </w:rPr>
      </w:pPr>
      <w:r w:rsidRPr="006D31E7">
        <w:rPr>
          <w:rFonts w:asciiTheme="majorBidi" w:hAnsiTheme="majorBidi" w:cstheme="majorBidi"/>
        </w:rPr>
        <w:t>Gmina Węgliniec</w:t>
      </w:r>
    </w:p>
    <w:p w14:paraId="6C9AF7BA" w14:textId="77777777" w:rsidR="005D16CB" w:rsidRPr="006D31E7" w:rsidRDefault="005D16CB" w:rsidP="00B47478">
      <w:pPr>
        <w:pStyle w:val="Bezodstpw"/>
        <w:ind w:left="567" w:hanging="284"/>
        <w:rPr>
          <w:rFonts w:asciiTheme="majorBidi" w:hAnsiTheme="majorBidi" w:cstheme="majorBidi"/>
        </w:rPr>
      </w:pPr>
      <w:r w:rsidRPr="006D31E7">
        <w:rPr>
          <w:rFonts w:asciiTheme="majorBidi" w:hAnsiTheme="majorBidi" w:cstheme="majorBidi"/>
        </w:rPr>
        <w:t>ul. Sikorskiego 3, 59 – 940 Węgliniec</w:t>
      </w:r>
    </w:p>
    <w:p w14:paraId="101E97A1" w14:textId="77777777" w:rsidR="005D16CB" w:rsidRPr="001978B4" w:rsidRDefault="005D16CB" w:rsidP="00B47478">
      <w:pPr>
        <w:pStyle w:val="Bezodstpw"/>
        <w:ind w:left="567" w:hanging="284"/>
        <w:rPr>
          <w:rFonts w:asciiTheme="majorBidi" w:hAnsiTheme="majorBidi" w:cstheme="majorBidi"/>
        </w:rPr>
      </w:pPr>
      <w:r w:rsidRPr="006D31E7">
        <w:rPr>
          <w:rFonts w:asciiTheme="majorBidi" w:hAnsiTheme="majorBidi" w:cstheme="majorBidi"/>
        </w:rPr>
        <w:t>NIP – 615 – 18 – 08 – 660</w:t>
      </w:r>
    </w:p>
    <w:p w14:paraId="00ABB51D" w14:textId="4F095F8D" w:rsidR="005D16CB" w:rsidRPr="001978B4" w:rsidRDefault="005D16CB" w:rsidP="00F526D7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1978B4">
        <w:rPr>
          <w:rFonts w:ascii="Times New Roman" w:hAnsi="Times New Roman" w:cs="Times New Roman"/>
        </w:rPr>
        <w:t>Zamawiający nie przewiduje płatności częściowych.</w:t>
      </w:r>
    </w:p>
    <w:p w14:paraId="564FC0CC" w14:textId="5FADF2AB" w:rsidR="005D16CB" w:rsidRPr="00F526D7" w:rsidRDefault="005D16CB" w:rsidP="00F526D7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F526D7">
        <w:rPr>
          <w:rFonts w:asciiTheme="majorBidi" w:eastAsia="Calibri" w:hAnsiTheme="majorBidi" w:cstheme="majorBidi"/>
        </w:rPr>
        <w:t>Za dzień zapłaty uznaje się dzień obciążenia rachunku bankowego Zamawiającego.</w:t>
      </w:r>
    </w:p>
    <w:p w14:paraId="4CA432D8" w14:textId="335E390B" w:rsidR="005D16CB" w:rsidRDefault="005D16CB" w:rsidP="00F526D7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1978B4">
        <w:rPr>
          <w:rFonts w:asciiTheme="majorBidi" w:hAnsiTheme="majorBidi" w:cstheme="majorBidi"/>
          <w:bCs/>
          <w:iCs/>
        </w:rPr>
        <w:t>W przypadku opóźnienia w zapłacie faktury, w terminie wskazanym w</w:t>
      </w:r>
      <w:r w:rsidRPr="001978B4">
        <w:rPr>
          <w:rFonts w:asciiTheme="majorBidi" w:hAnsiTheme="majorBidi" w:cstheme="majorBidi"/>
        </w:rPr>
        <w:t xml:space="preserve"> pkt. </w:t>
      </w:r>
      <w:r>
        <w:rPr>
          <w:rFonts w:asciiTheme="majorBidi" w:hAnsiTheme="majorBidi" w:cstheme="majorBidi"/>
        </w:rPr>
        <w:t>3</w:t>
      </w:r>
      <w:r w:rsidRPr="001978B4">
        <w:rPr>
          <w:rFonts w:asciiTheme="majorBidi" w:hAnsiTheme="majorBidi" w:cstheme="majorBidi"/>
        </w:rPr>
        <w:t>, Wykonawcy należą się odsetki ustawowe za każdy dzień opóźnienia.</w:t>
      </w:r>
    </w:p>
    <w:p w14:paraId="523F5A84" w14:textId="04135772" w:rsidR="005D16CB" w:rsidRPr="00B47478" w:rsidRDefault="005D16CB" w:rsidP="00F526D7">
      <w:pPr>
        <w:pStyle w:val="Bezodstpw"/>
        <w:numPr>
          <w:ilvl w:val="0"/>
          <w:numId w:val="29"/>
        </w:numPr>
        <w:ind w:left="284" w:hanging="284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Wynagrodzenie </w:t>
      </w:r>
      <w:r w:rsidRPr="00B47478">
        <w:rPr>
          <w:rFonts w:asciiTheme="majorBidi" w:hAnsiTheme="majorBidi" w:cstheme="majorBidi"/>
        </w:rPr>
        <w:t>Wykonawcy wynikające z faktury VAT będzie płatne z zachowaniem mechanizmu podzielonej płatności, zgodnie z art. 108a ust. 1 ustawy o podatku od towarów i usług (Dz. U. z 2023 r. poz. 1570 ze zm.).</w:t>
      </w:r>
    </w:p>
    <w:p w14:paraId="63804FD2" w14:textId="06390F68" w:rsidR="005D16CB" w:rsidRPr="001978B4" w:rsidRDefault="005D16CB" w:rsidP="00F4012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ajorBidi" w:hAnsiTheme="majorBidi" w:cstheme="majorBidi"/>
        </w:rPr>
      </w:pPr>
      <w:r w:rsidRPr="00B47478">
        <w:rPr>
          <w:rFonts w:asciiTheme="majorBidi" w:hAnsiTheme="majorBidi" w:cstheme="majorBidi"/>
        </w:rPr>
        <w:t>Jeżeli Wykonawca zatrudnia</w:t>
      </w:r>
      <w:r>
        <w:rPr>
          <w:rFonts w:asciiTheme="majorBidi" w:hAnsiTheme="majorBidi" w:cstheme="majorBidi"/>
        </w:rPr>
        <w:t xml:space="preserve"> Podwykonawców, ustalone wynagrodzenie przysługujące Wykonawcy, Zamawiający zapłaci po przedstawieniu przez Wykonawcę dowodów potwierdzających zapłatę wymagalnego wynagrodzenia Podwykonawcom lub po złożeniu oświadczenia, że przy realizacji przedmiotu zamówienia Wykonawca nie zawierał żadnych umów z Podwykonawcami. </w:t>
      </w:r>
    </w:p>
    <w:p w14:paraId="4C830B46" w14:textId="77777777" w:rsidR="005D16CB" w:rsidRPr="007F2A39" w:rsidRDefault="005D16CB" w:rsidP="005D16CB">
      <w:pPr>
        <w:pStyle w:val="Bezodstpw"/>
        <w:jc w:val="both"/>
        <w:rPr>
          <w:rFonts w:ascii="Times New Roman" w:hAnsi="Times New Roman" w:cs="Times New Roman"/>
        </w:rPr>
      </w:pPr>
    </w:p>
    <w:p w14:paraId="5A544A0E" w14:textId="77777777" w:rsidR="009226C8" w:rsidRPr="009226C8" w:rsidRDefault="009226C8" w:rsidP="00E6683C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  <w:spacing w:val="-1"/>
        </w:rPr>
        <w:t>§ 4</w:t>
      </w:r>
    </w:p>
    <w:p w14:paraId="6EA9DBD1" w14:textId="3A296F60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Wykonawca zobowiązuje się wykonać przedmiot umowy z materiałów dopuszczonych do obrotu i</w:t>
      </w:r>
      <w:r w:rsidR="00F526D7">
        <w:rPr>
          <w:rFonts w:asciiTheme="majorBidi" w:hAnsiTheme="majorBidi" w:cstheme="majorBidi"/>
        </w:rPr>
        <w:t> </w:t>
      </w:r>
      <w:r w:rsidRPr="009226C8">
        <w:rPr>
          <w:rFonts w:asciiTheme="majorBidi" w:hAnsiTheme="majorBidi" w:cstheme="majorBidi"/>
        </w:rPr>
        <w:t>stosowania w budownictwie zgodnie z ustawą z dnia 07.07.1994r. Prawo budowlane.</w:t>
      </w:r>
    </w:p>
    <w:p w14:paraId="0562CDE0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</w:p>
    <w:p w14:paraId="3A80C20C" w14:textId="77777777" w:rsidR="009226C8" w:rsidRPr="009226C8" w:rsidRDefault="009226C8" w:rsidP="007E542C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  <w:spacing w:val="-1"/>
        </w:rPr>
        <w:t xml:space="preserve">§ </w:t>
      </w:r>
      <w:r w:rsidR="007E542C">
        <w:rPr>
          <w:rFonts w:asciiTheme="majorBidi" w:hAnsiTheme="majorBidi" w:cstheme="majorBidi"/>
          <w:spacing w:val="-1"/>
        </w:rPr>
        <w:t>5</w:t>
      </w:r>
    </w:p>
    <w:p w14:paraId="78A11E9F" w14:textId="27C69548" w:rsidR="009226C8" w:rsidRPr="009226C8" w:rsidRDefault="009226C8" w:rsidP="005D16CB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  <w:spacing w:val="-1"/>
        </w:rPr>
        <w:t xml:space="preserve">Wykonawca udziela gwarancji na wykonane prace na okres </w:t>
      </w:r>
      <w:r w:rsidR="005D16CB">
        <w:rPr>
          <w:rFonts w:asciiTheme="majorBidi" w:hAnsiTheme="majorBidi" w:cstheme="majorBidi"/>
          <w:spacing w:val="-1"/>
        </w:rPr>
        <w:t>…….</w:t>
      </w:r>
      <w:r w:rsidR="00FE368D">
        <w:rPr>
          <w:rFonts w:asciiTheme="majorBidi" w:hAnsiTheme="majorBidi" w:cstheme="majorBidi"/>
          <w:spacing w:val="-1"/>
        </w:rPr>
        <w:t xml:space="preserve"> </w:t>
      </w:r>
      <w:r w:rsidRPr="009226C8">
        <w:rPr>
          <w:rFonts w:asciiTheme="majorBidi" w:hAnsiTheme="majorBidi" w:cstheme="majorBidi"/>
          <w:spacing w:val="-1"/>
        </w:rPr>
        <w:t>miesięcy licząc od dnia odbioru.</w:t>
      </w:r>
    </w:p>
    <w:p w14:paraId="5820B8EA" w14:textId="77777777" w:rsidR="007E542C" w:rsidRDefault="007E542C" w:rsidP="005D16CB">
      <w:pPr>
        <w:pStyle w:val="Bezodstpw"/>
        <w:jc w:val="center"/>
        <w:rPr>
          <w:rFonts w:asciiTheme="majorBidi" w:hAnsiTheme="majorBidi" w:cstheme="majorBidi"/>
        </w:rPr>
      </w:pPr>
    </w:p>
    <w:p w14:paraId="7A62CC49" w14:textId="77777777" w:rsidR="009226C8" w:rsidRPr="009226C8" w:rsidRDefault="007E542C" w:rsidP="005D16CB">
      <w:pPr>
        <w:pStyle w:val="Bezodstpw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6</w:t>
      </w:r>
    </w:p>
    <w:p w14:paraId="7A8CEAE4" w14:textId="77777777" w:rsidR="00F526D7" w:rsidRDefault="009226C8" w:rsidP="00F526D7">
      <w:pPr>
        <w:pStyle w:val="Bezodstpw"/>
        <w:numPr>
          <w:ilvl w:val="0"/>
          <w:numId w:val="27"/>
        </w:numPr>
        <w:ind w:left="284" w:hanging="284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Umowa zawarta jest na okres </w:t>
      </w:r>
      <w:r w:rsidR="00C71CEF">
        <w:rPr>
          <w:rFonts w:asciiTheme="majorBidi" w:hAnsiTheme="majorBidi" w:cstheme="majorBidi"/>
        </w:rPr>
        <w:t>od dnia podpisania umowy do 16</w:t>
      </w:r>
      <w:r w:rsidR="005D16CB">
        <w:rPr>
          <w:rFonts w:asciiTheme="majorBidi" w:hAnsiTheme="majorBidi" w:cstheme="majorBidi"/>
        </w:rPr>
        <w:t>.0</w:t>
      </w:r>
      <w:r w:rsidR="00C71CEF">
        <w:rPr>
          <w:rFonts w:asciiTheme="majorBidi" w:hAnsiTheme="majorBidi" w:cstheme="majorBidi"/>
        </w:rPr>
        <w:t>9</w:t>
      </w:r>
      <w:r w:rsidRPr="009226C8">
        <w:rPr>
          <w:rFonts w:asciiTheme="majorBidi" w:hAnsiTheme="majorBidi" w:cstheme="majorBidi"/>
        </w:rPr>
        <w:t>.2024 r.</w:t>
      </w:r>
    </w:p>
    <w:p w14:paraId="2A24B15A" w14:textId="6543F14C" w:rsidR="007E542C" w:rsidRPr="00F526D7" w:rsidRDefault="007E542C" w:rsidP="00F526D7">
      <w:pPr>
        <w:pStyle w:val="Bezodstpw"/>
        <w:numPr>
          <w:ilvl w:val="0"/>
          <w:numId w:val="27"/>
        </w:numPr>
        <w:ind w:left="284" w:hanging="284"/>
        <w:jc w:val="both"/>
        <w:rPr>
          <w:rFonts w:asciiTheme="majorBidi" w:hAnsiTheme="majorBidi" w:cstheme="majorBidi"/>
        </w:rPr>
      </w:pPr>
      <w:r w:rsidRPr="00F526D7">
        <w:rPr>
          <w:rFonts w:asciiTheme="majorBidi" w:hAnsiTheme="majorBidi" w:cstheme="majorBidi"/>
        </w:rPr>
        <w:t xml:space="preserve">Przez termin zakończenia należy rozumieć datę podpisania protokołu potwierdzającego wykonanie zamówienia. </w:t>
      </w:r>
    </w:p>
    <w:p w14:paraId="5CB4A21C" w14:textId="77777777" w:rsidR="007E542C" w:rsidRDefault="007E542C" w:rsidP="005D16CB">
      <w:pPr>
        <w:pStyle w:val="Bezodstpw"/>
        <w:jc w:val="center"/>
        <w:rPr>
          <w:rFonts w:asciiTheme="majorBidi" w:hAnsiTheme="majorBidi" w:cstheme="majorBidi"/>
        </w:rPr>
      </w:pPr>
    </w:p>
    <w:p w14:paraId="18BBF2E7" w14:textId="77777777" w:rsidR="009226C8" w:rsidRPr="009226C8" w:rsidRDefault="007E542C" w:rsidP="005D16CB">
      <w:pPr>
        <w:pStyle w:val="Bezodstpw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7</w:t>
      </w:r>
    </w:p>
    <w:p w14:paraId="7D623C84" w14:textId="2FD09854" w:rsidR="007E542C" w:rsidRDefault="009226C8" w:rsidP="00B47478">
      <w:pPr>
        <w:pStyle w:val="Bezodstpw"/>
        <w:numPr>
          <w:ilvl w:val="0"/>
          <w:numId w:val="32"/>
        </w:numPr>
        <w:ind w:left="284" w:hanging="284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Wykonawca płaci Zamawiającemu kary umowne:</w:t>
      </w:r>
    </w:p>
    <w:p w14:paraId="412E845C" w14:textId="77777777" w:rsidR="00B47478" w:rsidRDefault="007E542C" w:rsidP="00B47478">
      <w:pPr>
        <w:pStyle w:val="Bezodstpw"/>
        <w:numPr>
          <w:ilvl w:val="0"/>
          <w:numId w:val="31"/>
        </w:numPr>
        <w:ind w:left="567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za zwłokę w </w:t>
      </w:r>
      <w:r w:rsidR="009226C8" w:rsidRPr="009226C8">
        <w:rPr>
          <w:rFonts w:asciiTheme="majorBidi" w:hAnsiTheme="majorBidi" w:cstheme="majorBidi"/>
        </w:rPr>
        <w:t>wykon</w:t>
      </w:r>
      <w:r>
        <w:rPr>
          <w:rFonts w:asciiTheme="majorBidi" w:hAnsiTheme="majorBidi" w:cstheme="majorBidi"/>
        </w:rPr>
        <w:t xml:space="preserve">aniu przedmiotu umowy - </w:t>
      </w:r>
      <w:r w:rsidR="009226C8" w:rsidRPr="009226C8">
        <w:rPr>
          <w:rFonts w:asciiTheme="majorBidi" w:hAnsiTheme="majorBidi" w:cstheme="majorBidi"/>
        </w:rPr>
        <w:t xml:space="preserve">w wysokości 0,5% wynagrodzenia </w:t>
      </w:r>
      <w:r>
        <w:rPr>
          <w:rFonts w:asciiTheme="majorBidi" w:hAnsiTheme="majorBidi" w:cstheme="majorBidi"/>
        </w:rPr>
        <w:t>brutto określonego w § 3</w:t>
      </w:r>
      <w:r w:rsidR="00B47478">
        <w:rPr>
          <w:rFonts w:asciiTheme="majorBidi" w:hAnsiTheme="majorBidi" w:cstheme="majorBidi"/>
        </w:rPr>
        <w:t xml:space="preserve"> </w:t>
      </w:r>
      <w:r w:rsidRPr="00B47478">
        <w:rPr>
          <w:rFonts w:asciiTheme="majorBidi" w:hAnsiTheme="majorBidi" w:cstheme="majorBidi"/>
        </w:rPr>
        <w:t xml:space="preserve">ust. 1 </w:t>
      </w:r>
      <w:r w:rsidR="006C087D" w:rsidRPr="00B47478">
        <w:rPr>
          <w:rFonts w:asciiTheme="majorBidi" w:hAnsiTheme="majorBidi" w:cstheme="majorBidi"/>
        </w:rPr>
        <w:t xml:space="preserve">umowy </w:t>
      </w:r>
      <w:r w:rsidR="009226C8" w:rsidRPr="00B47478">
        <w:rPr>
          <w:rFonts w:asciiTheme="majorBidi" w:hAnsiTheme="majorBidi" w:cstheme="majorBidi"/>
        </w:rPr>
        <w:t xml:space="preserve">za każdy </w:t>
      </w:r>
      <w:r w:rsidRPr="00B47478">
        <w:rPr>
          <w:rFonts w:asciiTheme="majorBidi" w:hAnsiTheme="majorBidi" w:cstheme="majorBidi"/>
        </w:rPr>
        <w:t xml:space="preserve">rozpoczęty </w:t>
      </w:r>
      <w:r w:rsidR="009226C8" w:rsidRPr="00B47478">
        <w:rPr>
          <w:rFonts w:asciiTheme="majorBidi" w:hAnsiTheme="majorBidi" w:cstheme="majorBidi"/>
        </w:rPr>
        <w:t>dzień zwłoki;</w:t>
      </w:r>
    </w:p>
    <w:p w14:paraId="1F03EFFA" w14:textId="77777777" w:rsidR="00B47478" w:rsidRDefault="009226C8" w:rsidP="00B47478">
      <w:pPr>
        <w:pStyle w:val="Bezodstpw"/>
        <w:numPr>
          <w:ilvl w:val="0"/>
          <w:numId w:val="31"/>
        </w:numPr>
        <w:ind w:left="567" w:hanging="284"/>
        <w:jc w:val="both"/>
        <w:rPr>
          <w:rFonts w:asciiTheme="majorBidi" w:hAnsiTheme="majorBidi" w:cstheme="majorBidi"/>
        </w:rPr>
      </w:pPr>
      <w:r w:rsidRPr="00B47478">
        <w:rPr>
          <w:rFonts w:asciiTheme="majorBidi" w:hAnsiTheme="majorBidi" w:cstheme="majorBidi"/>
        </w:rPr>
        <w:t xml:space="preserve">za </w:t>
      </w:r>
      <w:r w:rsidR="007E542C" w:rsidRPr="00B47478">
        <w:rPr>
          <w:rFonts w:asciiTheme="majorBidi" w:hAnsiTheme="majorBidi" w:cstheme="majorBidi"/>
        </w:rPr>
        <w:t>zwłokę w usunięciu wad stwierdzonych w okresie gwarancji i rękojmi w wysokości 0,1% wynagrodzenia brutto określonego w § 3 ust. 1</w:t>
      </w:r>
      <w:r w:rsidR="006C087D" w:rsidRPr="00B47478">
        <w:rPr>
          <w:rFonts w:asciiTheme="majorBidi" w:hAnsiTheme="majorBidi" w:cstheme="majorBidi"/>
        </w:rPr>
        <w:t xml:space="preserve"> umowy </w:t>
      </w:r>
      <w:r w:rsidR="007E542C" w:rsidRPr="00B47478">
        <w:rPr>
          <w:rFonts w:asciiTheme="majorBidi" w:hAnsiTheme="majorBidi" w:cstheme="majorBidi"/>
        </w:rPr>
        <w:t xml:space="preserve">za każdy rozpoczęty dzień zwłoki, liczony od dnia wyznaczonego na usunięcie wad, </w:t>
      </w:r>
    </w:p>
    <w:p w14:paraId="6C3F7794" w14:textId="72D2E0B8" w:rsidR="009226C8" w:rsidRPr="00B47478" w:rsidRDefault="009226C8" w:rsidP="00B47478">
      <w:pPr>
        <w:pStyle w:val="Bezodstpw"/>
        <w:numPr>
          <w:ilvl w:val="0"/>
          <w:numId w:val="31"/>
        </w:numPr>
        <w:ind w:left="567" w:hanging="284"/>
        <w:jc w:val="both"/>
        <w:rPr>
          <w:rFonts w:asciiTheme="majorBidi" w:hAnsiTheme="majorBidi" w:cstheme="majorBidi"/>
        </w:rPr>
      </w:pPr>
      <w:r w:rsidRPr="00B47478">
        <w:rPr>
          <w:rFonts w:asciiTheme="majorBidi" w:hAnsiTheme="majorBidi" w:cstheme="majorBidi"/>
        </w:rPr>
        <w:t xml:space="preserve">odstąpienie od niniejszej umowy </w:t>
      </w:r>
      <w:r w:rsidR="007E542C" w:rsidRPr="00B47478">
        <w:rPr>
          <w:rFonts w:asciiTheme="majorBidi" w:hAnsiTheme="majorBidi" w:cstheme="majorBidi"/>
        </w:rPr>
        <w:t xml:space="preserve">przez Zamawiającego </w:t>
      </w:r>
      <w:r w:rsidRPr="00B47478">
        <w:rPr>
          <w:rFonts w:asciiTheme="majorBidi" w:hAnsiTheme="majorBidi" w:cstheme="majorBidi"/>
        </w:rPr>
        <w:t>z przyczyn zależnych od Wykona</w:t>
      </w:r>
      <w:r w:rsidR="007E542C" w:rsidRPr="00B47478">
        <w:rPr>
          <w:rFonts w:asciiTheme="majorBidi" w:hAnsiTheme="majorBidi" w:cstheme="majorBidi"/>
        </w:rPr>
        <w:t xml:space="preserve">wcy w wysokości 20% </w:t>
      </w:r>
      <w:r w:rsidR="006C087D" w:rsidRPr="00B47478">
        <w:rPr>
          <w:rFonts w:asciiTheme="majorBidi" w:hAnsiTheme="majorBidi" w:cstheme="majorBidi"/>
        </w:rPr>
        <w:t xml:space="preserve">wynagrodzenia brutto określonego w § 3 ust. 1 umowy. </w:t>
      </w:r>
    </w:p>
    <w:p w14:paraId="59DB594F" w14:textId="0DECDB67" w:rsidR="009226C8" w:rsidRPr="009226C8" w:rsidRDefault="009226C8" w:rsidP="00B47478">
      <w:pPr>
        <w:pStyle w:val="Bezodstpw"/>
        <w:numPr>
          <w:ilvl w:val="0"/>
          <w:numId w:val="32"/>
        </w:numPr>
        <w:ind w:left="284" w:hanging="284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Zamawiający płaci Wykonawcy karę umowną z tytułu odstąpienia od umowy z przyczyn niezależnych od Wykonawcy (z wyłączeniem przypadku wystąpienia istotnej zmiany okoliczności powodującej, że wykonanie umowy nie leży w interesie publicznym, czego nie można było przewidzieć w chwili zawarcia umowy) w wysokości </w:t>
      </w:r>
      <w:r w:rsidR="006C087D">
        <w:rPr>
          <w:rFonts w:asciiTheme="majorBidi" w:hAnsiTheme="majorBidi" w:cstheme="majorBidi"/>
        </w:rPr>
        <w:t xml:space="preserve">20% </w:t>
      </w:r>
      <w:r w:rsidR="006C087D" w:rsidRPr="009226C8">
        <w:rPr>
          <w:rFonts w:asciiTheme="majorBidi" w:hAnsiTheme="majorBidi" w:cstheme="majorBidi"/>
        </w:rPr>
        <w:t xml:space="preserve">wynagrodzenia </w:t>
      </w:r>
      <w:r w:rsidR="006C087D">
        <w:rPr>
          <w:rFonts w:asciiTheme="majorBidi" w:hAnsiTheme="majorBidi" w:cstheme="majorBidi"/>
        </w:rPr>
        <w:t xml:space="preserve">brutto określonego w § 3 ust. 1 umowy. </w:t>
      </w:r>
    </w:p>
    <w:p w14:paraId="4EFDFEF2" w14:textId="77777777" w:rsidR="007E542C" w:rsidRDefault="007E542C" w:rsidP="007E542C">
      <w:pPr>
        <w:pStyle w:val="Bezodstpw"/>
        <w:jc w:val="center"/>
        <w:rPr>
          <w:rFonts w:asciiTheme="majorBidi" w:hAnsiTheme="majorBidi" w:cstheme="majorBidi"/>
        </w:rPr>
      </w:pPr>
    </w:p>
    <w:p w14:paraId="012A5C31" w14:textId="77777777" w:rsidR="009226C8" w:rsidRPr="009226C8" w:rsidRDefault="009226C8" w:rsidP="007E542C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§ </w:t>
      </w:r>
      <w:r w:rsidR="007E542C">
        <w:rPr>
          <w:rFonts w:asciiTheme="majorBidi" w:hAnsiTheme="majorBidi" w:cstheme="majorBidi"/>
        </w:rPr>
        <w:t>8</w:t>
      </w:r>
    </w:p>
    <w:p w14:paraId="511F61D9" w14:textId="77777777" w:rsidR="009226C8" w:rsidRPr="009226C8" w:rsidRDefault="009226C8" w:rsidP="007E542C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W razie zaistnienia istotnej zmiany okoliczności powodującej, że wykonanie umowy nie leży w interesie publicznym, czego nie można było przewidzieć w chwili zawarcia umowy, Zamawiający może odstąpić od umowy w terminie 14 dni od powzięcia wiadomości o powyższych okolicznościach.</w:t>
      </w:r>
      <w:r w:rsidR="007E542C">
        <w:rPr>
          <w:rFonts w:asciiTheme="majorBidi" w:hAnsiTheme="majorBidi" w:cstheme="majorBidi"/>
        </w:rPr>
        <w:t xml:space="preserve"> </w:t>
      </w:r>
      <w:r w:rsidRPr="009226C8">
        <w:rPr>
          <w:rFonts w:asciiTheme="majorBidi" w:hAnsiTheme="majorBidi" w:cstheme="majorBidi"/>
        </w:rPr>
        <w:t>W takim przypadku Wykonawca może żądać wyłącznie wynagrodzenia należnego z tytułu wykonania części umowy.</w:t>
      </w:r>
    </w:p>
    <w:p w14:paraId="3BF99574" w14:textId="77777777" w:rsidR="006C087D" w:rsidRDefault="006C087D" w:rsidP="006C087D">
      <w:pPr>
        <w:pStyle w:val="Bezodstpw"/>
        <w:jc w:val="center"/>
        <w:rPr>
          <w:rFonts w:asciiTheme="majorBidi" w:hAnsiTheme="majorBidi" w:cstheme="majorBidi"/>
          <w:spacing w:val="-5"/>
        </w:rPr>
      </w:pPr>
    </w:p>
    <w:p w14:paraId="70E75D5A" w14:textId="77777777" w:rsidR="009226C8" w:rsidRPr="009226C8" w:rsidRDefault="009226C8" w:rsidP="006C087D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  <w:spacing w:val="-5"/>
        </w:rPr>
        <w:t xml:space="preserve">§ </w:t>
      </w:r>
      <w:r w:rsidR="006C087D">
        <w:rPr>
          <w:rFonts w:asciiTheme="majorBidi" w:hAnsiTheme="majorBidi" w:cstheme="majorBidi"/>
          <w:spacing w:val="-5"/>
        </w:rPr>
        <w:t>9</w:t>
      </w:r>
    </w:p>
    <w:p w14:paraId="76F53A35" w14:textId="7F354343" w:rsidR="009226C8" w:rsidRPr="009226C8" w:rsidRDefault="009226C8" w:rsidP="00F40129">
      <w:pPr>
        <w:pStyle w:val="Bezodstpw"/>
        <w:numPr>
          <w:ilvl w:val="1"/>
          <w:numId w:val="31"/>
        </w:numPr>
        <w:ind w:left="284" w:hanging="284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Zmiana postanowień zawartej umowy może nastąpić wyłącznie za zgodą Stron, wyrażoną w formie pisemnego aneksu pod rygorem nieważności.</w:t>
      </w:r>
    </w:p>
    <w:p w14:paraId="38C6EE7A" w14:textId="6EA8356F" w:rsidR="009226C8" w:rsidRPr="009226C8" w:rsidRDefault="009226C8" w:rsidP="00F40129">
      <w:pPr>
        <w:pStyle w:val="Bezodstpw"/>
        <w:numPr>
          <w:ilvl w:val="1"/>
          <w:numId w:val="31"/>
        </w:numPr>
        <w:ind w:left="284" w:hanging="284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Nieważna jest zmiana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14:paraId="42B79576" w14:textId="77777777" w:rsidR="006C087D" w:rsidRDefault="006C087D" w:rsidP="006C087D">
      <w:pPr>
        <w:pStyle w:val="Bezodstpw"/>
        <w:jc w:val="center"/>
        <w:rPr>
          <w:rFonts w:asciiTheme="majorBidi" w:hAnsiTheme="majorBidi" w:cstheme="majorBidi"/>
        </w:rPr>
      </w:pPr>
    </w:p>
    <w:p w14:paraId="17EDB33A" w14:textId="77777777" w:rsidR="009226C8" w:rsidRPr="009226C8" w:rsidRDefault="006C087D" w:rsidP="006C087D">
      <w:pPr>
        <w:pStyle w:val="Bezodstpw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§ 10</w:t>
      </w:r>
    </w:p>
    <w:p w14:paraId="15016601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W sprawach nieuregulowanych w niniejszej umowie zastosowanie mają przepisy Kodeksu cywilnego.</w:t>
      </w:r>
    </w:p>
    <w:p w14:paraId="71B2F519" w14:textId="77777777" w:rsidR="006C087D" w:rsidRDefault="006C087D" w:rsidP="009226C8">
      <w:pPr>
        <w:pStyle w:val="Bezodstpw"/>
        <w:jc w:val="both"/>
        <w:rPr>
          <w:rFonts w:asciiTheme="majorBidi" w:hAnsiTheme="majorBidi" w:cstheme="majorBidi"/>
          <w:spacing w:val="-5"/>
        </w:rPr>
      </w:pPr>
    </w:p>
    <w:p w14:paraId="7971BDE2" w14:textId="77777777" w:rsidR="009226C8" w:rsidRPr="009226C8" w:rsidRDefault="009226C8" w:rsidP="006C087D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  <w:spacing w:val="-5"/>
        </w:rPr>
        <w:t>§ 1</w:t>
      </w:r>
      <w:r w:rsidR="006C087D">
        <w:rPr>
          <w:rFonts w:asciiTheme="majorBidi" w:hAnsiTheme="majorBidi" w:cstheme="majorBidi"/>
          <w:spacing w:val="-5"/>
        </w:rPr>
        <w:t>1</w:t>
      </w:r>
    </w:p>
    <w:p w14:paraId="1B8E8668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Spory mogące wyniknąć na tle realizacji niniejszej umowy będą podlegały rozstrzygnięciu przez sąd powszechny właściwy rzeczowo i miejscowo dla siedziby Zamawiającego. </w:t>
      </w:r>
    </w:p>
    <w:p w14:paraId="45C70EA2" w14:textId="77777777" w:rsidR="006C087D" w:rsidRDefault="006C087D" w:rsidP="006C087D">
      <w:pPr>
        <w:pStyle w:val="Bezodstpw"/>
        <w:jc w:val="center"/>
        <w:rPr>
          <w:rFonts w:asciiTheme="majorBidi" w:hAnsiTheme="majorBidi" w:cstheme="majorBidi"/>
        </w:rPr>
      </w:pPr>
    </w:p>
    <w:p w14:paraId="0089484E" w14:textId="77777777" w:rsidR="009226C8" w:rsidRDefault="009226C8" w:rsidP="006C087D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§ 1</w:t>
      </w:r>
      <w:r w:rsidR="006C087D">
        <w:rPr>
          <w:rFonts w:asciiTheme="majorBidi" w:hAnsiTheme="majorBidi" w:cstheme="majorBidi"/>
        </w:rPr>
        <w:t>2</w:t>
      </w:r>
    </w:p>
    <w:p w14:paraId="2DA77795" w14:textId="77777777" w:rsidR="004B04B9" w:rsidRPr="004B04B9" w:rsidRDefault="004B04B9" w:rsidP="004B04B9">
      <w:pPr>
        <w:pStyle w:val="Bezodstpw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>Zgodnie z art. 13 ust. 1 rozporządzenia Parlamentu Europejskiego i Rady (UE) 2016/679  z 27 kwietnia 2016 r. w sprawie ochrony osób fizycznych w związku z przetwarzaniem danych osobowych i w sprawie swobodnego przepływu takich danych oraz uchylenia dyrektywy 95/46/WE (ogólne rozporządzenie o ochronie danych) – dalej: RODO, informujemy, że:</w:t>
      </w:r>
    </w:p>
    <w:p w14:paraId="0CA35F28" w14:textId="58A37EC0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>Administratorem Pani/Pana danych osobowych jest Gmina Węgliniec z siedzibą w Węglińcu przy ul.</w:t>
      </w:r>
      <w:r w:rsidR="00B47478">
        <w:rPr>
          <w:rFonts w:asciiTheme="majorBidi" w:hAnsiTheme="majorBidi" w:cstheme="majorBidi"/>
        </w:rPr>
        <w:t> </w:t>
      </w:r>
      <w:r w:rsidRPr="004B04B9">
        <w:rPr>
          <w:rFonts w:asciiTheme="majorBidi" w:hAnsiTheme="majorBidi" w:cstheme="majorBidi"/>
        </w:rPr>
        <w:t>Sikorskiego 3 reprezentowana przez p. Mariusza Wieczorka – Burmistrza Gminy i Miasta Węgliniec.</w:t>
      </w:r>
    </w:p>
    <w:p w14:paraId="72864035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Na podstawie obowiązujących przepisów, wyznaczyliśmy Inspektora Ochrony Danych Pana Janusza Wyspiańskiego, z którym można kontaktować się: tel. +48 600 246 497, email: </w:t>
      </w:r>
      <w:hyperlink r:id="rId8" w:history="1">
        <w:r w:rsidRPr="004B04B9">
          <w:rPr>
            <w:rStyle w:val="Hipercze"/>
            <w:rFonts w:asciiTheme="majorBidi" w:hAnsiTheme="majorBidi" w:cstheme="majorBidi"/>
          </w:rPr>
          <w:t>januszwyspianski@abi24.eu</w:t>
        </w:r>
      </w:hyperlink>
    </w:p>
    <w:p w14:paraId="235A1C11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Dane osobowe pozyskane w związku z zawarciem z Panią/Panem umowy będą przetwarzane w następujących celach: </w:t>
      </w:r>
    </w:p>
    <w:p w14:paraId="52F37C23" w14:textId="77777777" w:rsidR="004B04B9" w:rsidRPr="004B04B9" w:rsidRDefault="004B04B9" w:rsidP="00B47478">
      <w:pPr>
        <w:pStyle w:val="Bezodstpw"/>
        <w:numPr>
          <w:ilvl w:val="0"/>
          <w:numId w:val="19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związanych z realizacją podpisanej z Panią/Panem umowy, </w:t>
      </w:r>
    </w:p>
    <w:p w14:paraId="61EE1AE3" w14:textId="77777777" w:rsidR="004B04B9" w:rsidRPr="004B04B9" w:rsidRDefault="004B04B9" w:rsidP="00B47478">
      <w:pPr>
        <w:pStyle w:val="Bezodstpw"/>
        <w:numPr>
          <w:ilvl w:val="0"/>
          <w:numId w:val="19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związanych z dochodzeniem ewentualnych roszczeń, odszkodowań, </w:t>
      </w:r>
    </w:p>
    <w:p w14:paraId="068A5DF2" w14:textId="77777777" w:rsidR="004B04B9" w:rsidRPr="004B04B9" w:rsidRDefault="004B04B9" w:rsidP="00B47478">
      <w:pPr>
        <w:pStyle w:val="Bezodstpw"/>
        <w:numPr>
          <w:ilvl w:val="0"/>
          <w:numId w:val="19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udzielania odpowiedzi na Pani/Pana pisma, wnioski i skargi, </w:t>
      </w:r>
    </w:p>
    <w:p w14:paraId="0542BA79" w14:textId="77777777" w:rsidR="004B04B9" w:rsidRPr="004B04B9" w:rsidRDefault="004B04B9" w:rsidP="00B47478">
      <w:pPr>
        <w:pStyle w:val="Bezodstpw"/>
        <w:numPr>
          <w:ilvl w:val="0"/>
          <w:numId w:val="19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udzielania odpowiedzi w toczących się postępowaniach. </w:t>
      </w:r>
    </w:p>
    <w:p w14:paraId="6BF87837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Podstawą prawną przetwarzania Pani/Pana danych jest: </w:t>
      </w:r>
    </w:p>
    <w:p w14:paraId="3628C207" w14:textId="77777777" w:rsidR="004B04B9" w:rsidRPr="004B04B9" w:rsidRDefault="004B04B9" w:rsidP="00B47478">
      <w:pPr>
        <w:pStyle w:val="Bezodstpw"/>
        <w:numPr>
          <w:ilvl w:val="0"/>
          <w:numId w:val="20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niezbędność do wykonania umowy lub do podjęcia działań na Pani/Pana żądanie przed zawarciem umowy (art. 6 ust. 1 lit. b RODO), </w:t>
      </w:r>
    </w:p>
    <w:p w14:paraId="54A85DAF" w14:textId="77777777" w:rsidR="004B04B9" w:rsidRPr="004B04B9" w:rsidRDefault="004B04B9" w:rsidP="00B47478">
      <w:pPr>
        <w:pStyle w:val="Bezodstpw"/>
        <w:numPr>
          <w:ilvl w:val="0"/>
          <w:numId w:val="20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konieczność wypełnienia obowiązku prawnego ciążącego na administratorze (art. 6 ust. 1 lit. c RODO), </w:t>
      </w:r>
    </w:p>
    <w:p w14:paraId="5A1EE5EE" w14:textId="77777777" w:rsidR="004B04B9" w:rsidRPr="004B04B9" w:rsidRDefault="004B04B9" w:rsidP="00B47478">
      <w:pPr>
        <w:pStyle w:val="Bezodstpw"/>
        <w:numPr>
          <w:ilvl w:val="0"/>
          <w:numId w:val="20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niezbędność do celów wynikających z prawnie uzasadnionych interesów realizowanych przez administratora (art. 6 ust. 1 lit. f RODO). </w:t>
      </w:r>
    </w:p>
    <w:p w14:paraId="6E67AFC1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>Podanie danych osobowych jest dobrowolne, ale niezbędne do realizacji umowy.</w:t>
      </w:r>
    </w:p>
    <w:p w14:paraId="1ACE6638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Pozyskane od Pani/Pana dane osobowe mogą być przekazywane: </w:t>
      </w:r>
    </w:p>
    <w:p w14:paraId="7B34236B" w14:textId="77777777" w:rsidR="004B04B9" w:rsidRPr="004B04B9" w:rsidRDefault="004B04B9" w:rsidP="00B47478">
      <w:pPr>
        <w:pStyle w:val="Bezodstpw"/>
        <w:numPr>
          <w:ilvl w:val="0"/>
          <w:numId w:val="21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lastRenderedPageBreak/>
        <w:t>podmiotom przetwarzającym je na nasze zlecenie,</w:t>
      </w:r>
    </w:p>
    <w:p w14:paraId="1A3FBF1A" w14:textId="77777777" w:rsidR="004B04B9" w:rsidRPr="004B04B9" w:rsidRDefault="004B04B9" w:rsidP="00B47478">
      <w:pPr>
        <w:pStyle w:val="Bezodstpw"/>
        <w:numPr>
          <w:ilvl w:val="0"/>
          <w:numId w:val="21"/>
        </w:numPr>
        <w:ind w:left="567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1A930C68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Pani/Pana dane nie będą przekazane do państw trzecich. </w:t>
      </w:r>
    </w:p>
    <w:p w14:paraId="164FC1F5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CD0951F" w14:textId="77777777" w:rsidR="004B04B9" w:rsidRPr="004B04B9" w:rsidRDefault="004B04B9" w:rsidP="00B47478">
      <w:pPr>
        <w:pStyle w:val="Bezodstpw"/>
        <w:numPr>
          <w:ilvl w:val="0"/>
          <w:numId w:val="22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czasu obowiązywania umowy, </w:t>
      </w:r>
    </w:p>
    <w:p w14:paraId="38F573D2" w14:textId="77777777" w:rsidR="004B04B9" w:rsidRPr="004B04B9" w:rsidRDefault="004B04B9" w:rsidP="00B47478">
      <w:pPr>
        <w:pStyle w:val="Bezodstpw"/>
        <w:numPr>
          <w:ilvl w:val="0"/>
          <w:numId w:val="22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przepisy prawa, które mogą nas obligować do przetwarzania danych przez określony czas, </w:t>
      </w:r>
    </w:p>
    <w:p w14:paraId="3B69038D" w14:textId="77777777" w:rsidR="004B04B9" w:rsidRPr="004B04B9" w:rsidRDefault="004B04B9" w:rsidP="00B47478">
      <w:pPr>
        <w:pStyle w:val="Bezodstpw"/>
        <w:numPr>
          <w:ilvl w:val="0"/>
          <w:numId w:val="22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okres, który jest niezbędny do obrony naszych interesów. </w:t>
      </w:r>
    </w:p>
    <w:p w14:paraId="46B9FDE8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Ponadto, informujemy, że ma Pani/Pan prawo do: </w:t>
      </w:r>
    </w:p>
    <w:p w14:paraId="684E8445" w14:textId="77777777" w:rsidR="004B04B9" w:rsidRPr="004B04B9" w:rsidRDefault="004B04B9" w:rsidP="00B47478">
      <w:pPr>
        <w:pStyle w:val="Bezodstpw"/>
        <w:numPr>
          <w:ilvl w:val="0"/>
          <w:numId w:val="23"/>
        </w:numPr>
        <w:ind w:left="567" w:hanging="284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dostępu do swoich danych osobowych, </w:t>
      </w:r>
    </w:p>
    <w:p w14:paraId="273546DA" w14:textId="77777777" w:rsidR="004B04B9" w:rsidRPr="004B04B9" w:rsidRDefault="004B04B9" w:rsidP="00B47478">
      <w:pPr>
        <w:pStyle w:val="Bezodstpw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żądania sprostowania swoich danych osobowych, które są nieprawidłowe oraz uzupełnienia niekompletnych danych osobowych, </w:t>
      </w:r>
    </w:p>
    <w:p w14:paraId="41EBCF5E" w14:textId="77777777" w:rsidR="004B04B9" w:rsidRPr="004B04B9" w:rsidRDefault="004B04B9" w:rsidP="00B47478">
      <w:pPr>
        <w:pStyle w:val="Bezodstpw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żądania usunięcia swoich danych osobowych, w szczególności w przypadku cofnięcia przez Panią/Pana zgody na przetwarzanie, gdy nie ma innej podstawy prawnej przetwarzania, </w:t>
      </w:r>
    </w:p>
    <w:p w14:paraId="0E7F2F81" w14:textId="77777777" w:rsidR="004B04B9" w:rsidRPr="004B04B9" w:rsidRDefault="004B04B9" w:rsidP="00B47478">
      <w:pPr>
        <w:pStyle w:val="Bezodstpw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>żądania ograniczenia przetwarzania swoich danych osobowych,</w:t>
      </w:r>
    </w:p>
    <w:p w14:paraId="404E1FFC" w14:textId="77777777" w:rsidR="004B04B9" w:rsidRPr="004B04B9" w:rsidRDefault="004B04B9" w:rsidP="00B47478">
      <w:pPr>
        <w:pStyle w:val="Bezodstpw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02DE243" w14:textId="77777777" w:rsidR="004B04B9" w:rsidRPr="004B04B9" w:rsidRDefault="004B04B9" w:rsidP="00B47478">
      <w:pPr>
        <w:pStyle w:val="Bezodstpw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przenoszenia swoich danych osobowych, </w:t>
      </w:r>
    </w:p>
    <w:p w14:paraId="4B4DE467" w14:textId="77777777" w:rsidR="004B04B9" w:rsidRPr="004B04B9" w:rsidRDefault="004B04B9" w:rsidP="00B47478">
      <w:pPr>
        <w:pStyle w:val="Bezodstpw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wniesienia skargi do organu nadzorczego zajmującego się ochroną danych osobowych, tj. Prezesa Urzędu Ochrony Danych Osobowych. </w:t>
      </w:r>
    </w:p>
    <w:p w14:paraId="064028E0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426"/>
        <w:jc w:val="both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14:paraId="666CCA9A" w14:textId="77777777" w:rsidR="004B04B9" w:rsidRPr="004B04B9" w:rsidRDefault="004B04B9" w:rsidP="00B47478">
      <w:pPr>
        <w:pStyle w:val="Bezodstpw"/>
        <w:numPr>
          <w:ilvl w:val="0"/>
          <w:numId w:val="18"/>
        </w:numPr>
        <w:ind w:left="284" w:hanging="426"/>
        <w:rPr>
          <w:rFonts w:asciiTheme="majorBidi" w:hAnsiTheme="majorBidi" w:cstheme="majorBidi"/>
        </w:rPr>
      </w:pPr>
      <w:r w:rsidRPr="004B04B9">
        <w:rPr>
          <w:rFonts w:asciiTheme="majorBidi" w:hAnsiTheme="majorBidi" w:cstheme="majorBidi"/>
        </w:rPr>
        <w:t xml:space="preserve">Informujemy, że nie profilujemy Pani/Pana danych osobowych i nie przekazujemy ich do Państwa trzecich. </w:t>
      </w:r>
    </w:p>
    <w:p w14:paraId="76A55CBE" w14:textId="77777777" w:rsidR="006C087D" w:rsidRDefault="006C087D" w:rsidP="006C087D">
      <w:pPr>
        <w:pStyle w:val="Bezodstpw"/>
        <w:jc w:val="center"/>
        <w:rPr>
          <w:rFonts w:asciiTheme="majorBidi" w:hAnsiTheme="majorBidi" w:cstheme="majorBidi"/>
        </w:rPr>
      </w:pPr>
    </w:p>
    <w:p w14:paraId="40E3ED51" w14:textId="77777777" w:rsidR="006C087D" w:rsidRPr="009226C8" w:rsidRDefault="006C087D" w:rsidP="006C087D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§ 1</w:t>
      </w:r>
      <w:r>
        <w:rPr>
          <w:rFonts w:asciiTheme="majorBidi" w:hAnsiTheme="majorBidi" w:cstheme="majorBidi"/>
        </w:rPr>
        <w:t>3</w:t>
      </w:r>
    </w:p>
    <w:p w14:paraId="031425DB" w14:textId="77777777" w:rsid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>Niniejsza umowa została sporządzona w dwóch jednobrzmiących egzemplarzach, w tym jeden dla Zamawiającego i jeden dla Wykonawcy.</w:t>
      </w:r>
    </w:p>
    <w:p w14:paraId="36FCE57A" w14:textId="77777777" w:rsidR="004B04B9" w:rsidRDefault="004B04B9" w:rsidP="009226C8">
      <w:pPr>
        <w:pStyle w:val="Bezodstpw"/>
        <w:jc w:val="both"/>
        <w:rPr>
          <w:rFonts w:asciiTheme="majorBidi" w:hAnsiTheme="majorBidi" w:cstheme="majorBidi"/>
        </w:rPr>
      </w:pPr>
    </w:p>
    <w:p w14:paraId="1EFC4587" w14:textId="77777777" w:rsidR="004B04B9" w:rsidRPr="009226C8" w:rsidRDefault="004B04B9" w:rsidP="009226C8">
      <w:pPr>
        <w:pStyle w:val="Bezodstpw"/>
        <w:jc w:val="both"/>
        <w:rPr>
          <w:rFonts w:asciiTheme="majorBidi" w:hAnsiTheme="majorBidi" w:cstheme="majorBidi"/>
        </w:rPr>
      </w:pPr>
    </w:p>
    <w:p w14:paraId="4F040C1B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</w:p>
    <w:p w14:paraId="69514D42" w14:textId="77777777" w:rsidR="009226C8" w:rsidRPr="009226C8" w:rsidRDefault="009226C8" w:rsidP="009226C8">
      <w:pPr>
        <w:pStyle w:val="Bezodstpw"/>
        <w:jc w:val="center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Zamawiający </w:t>
      </w:r>
      <w:r w:rsidRPr="009226C8">
        <w:rPr>
          <w:rFonts w:asciiTheme="majorBidi" w:hAnsiTheme="majorBidi" w:cstheme="majorBidi"/>
        </w:rPr>
        <w:tab/>
      </w:r>
      <w:r w:rsidRPr="009226C8">
        <w:rPr>
          <w:rFonts w:asciiTheme="majorBidi" w:hAnsiTheme="majorBidi" w:cstheme="majorBidi"/>
        </w:rPr>
        <w:tab/>
      </w:r>
      <w:r w:rsidRPr="009226C8">
        <w:rPr>
          <w:rFonts w:asciiTheme="majorBidi" w:hAnsiTheme="majorBidi" w:cstheme="majorBidi"/>
        </w:rPr>
        <w:tab/>
      </w:r>
      <w:r w:rsidRPr="009226C8">
        <w:rPr>
          <w:rFonts w:asciiTheme="majorBidi" w:hAnsiTheme="majorBidi" w:cstheme="majorBidi"/>
        </w:rPr>
        <w:tab/>
      </w:r>
      <w:r w:rsidRPr="009226C8">
        <w:rPr>
          <w:rFonts w:asciiTheme="majorBidi" w:hAnsiTheme="majorBidi" w:cstheme="majorBidi"/>
        </w:rPr>
        <w:tab/>
      </w:r>
      <w:r w:rsidRPr="009226C8">
        <w:rPr>
          <w:rFonts w:asciiTheme="majorBidi" w:hAnsiTheme="majorBidi" w:cstheme="majorBidi"/>
        </w:rPr>
        <w:tab/>
      </w:r>
      <w:r w:rsidRPr="009226C8">
        <w:rPr>
          <w:rFonts w:asciiTheme="majorBidi" w:hAnsiTheme="majorBidi" w:cstheme="majorBidi"/>
        </w:rPr>
        <w:tab/>
        <w:t>Wykonawca</w:t>
      </w:r>
    </w:p>
    <w:p w14:paraId="6F0DDAEE" w14:textId="77777777" w:rsidR="009226C8" w:rsidRPr="009226C8" w:rsidRDefault="009226C8" w:rsidP="009226C8">
      <w:pPr>
        <w:pStyle w:val="Bezodstpw"/>
        <w:jc w:val="center"/>
        <w:rPr>
          <w:rFonts w:asciiTheme="majorBidi" w:hAnsiTheme="majorBidi" w:cstheme="majorBidi"/>
        </w:rPr>
      </w:pPr>
    </w:p>
    <w:p w14:paraId="0194C344" w14:textId="77777777" w:rsidR="009226C8" w:rsidRPr="009226C8" w:rsidRDefault="009226C8" w:rsidP="009226C8">
      <w:pPr>
        <w:pStyle w:val="Bezodstpw"/>
        <w:jc w:val="both"/>
        <w:rPr>
          <w:rFonts w:asciiTheme="majorBidi" w:hAnsiTheme="majorBidi" w:cstheme="majorBidi"/>
        </w:rPr>
      </w:pPr>
    </w:p>
    <w:p w14:paraId="4313C345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p w14:paraId="6837176A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p w14:paraId="248A31A6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p w14:paraId="649F759C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p w14:paraId="546FC660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  <w:r w:rsidRPr="009226C8">
        <w:rPr>
          <w:rFonts w:asciiTheme="majorBidi" w:hAnsiTheme="majorBidi" w:cstheme="majorBidi"/>
        </w:rPr>
        <w:t xml:space="preserve"> </w:t>
      </w:r>
    </w:p>
    <w:p w14:paraId="5F1A2F82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p w14:paraId="0A9D77E1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p w14:paraId="560CAA8F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p w14:paraId="3EF81627" w14:textId="77777777" w:rsidR="00EA17E8" w:rsidRPr="009226C8" w:rsidRDefault="00EA17E8" w:rsidP="009226C8">
      <w:pPr>
        <w:pStyle w:val="Bezodstpw"/>
        <w:jc w:val="both"/>
        <w:rPr>
          <w:rFonts w:asciiTheme="majorBidi" w:hAnsiTheme="majorBidi" w:cstheme="majorBidi"/>
        </w:rPr>
      </w:pPr>
    </w:p>
    <w:sectPr w:rsidR="00EA17E8" w:rsidRPr="009226C8" w:rsidSect="00F47B87">
      <w:footerReference w:type="default" r:id="rId9"/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A85C" w14:textId="77777777" w:rsidR="00F47B87" w:rsidRDefault="00F47B87" w:rsidP="002E4C6C">
      <w:pPr>
        <w:spacing w:after="0" w:line="240" w:lineRule="auto"/>
      </w:pPr>
      <w:r>
        <w:separator/>
      </w:r>
    </w:p>
  </w:endnote>
  <w:endnote w:type="continuationSeparator" w:id="0">
    <w:p w14:paraId="445DB7A6" w14:textId="77777777" w:rsidR="00F47B87" w:rsidRDefault="00F47B87" w:rsidP="002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31845"/>
      <w:docPartObj>
        <w:docPartGallery w:val="Page Numbers (Bottom of Page)"/>
        <w:docPartUnique/>
      </w:docPartObj>
    </w:sdtPr>
    <w:sdtContent>
      <w:p w14:paraId="11E10130" w14:textId="77777777" w:rsidR="009226C8" w:rsidRDefault="009226C8">
        <w:pPr>
          <w:pStyle w:val="Stopka"/>
          <w:jc w:val="right"/>
        </w:pPr>
        <w:r w:rsidRPr="002E4C6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2E4C6C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2E4C6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7A44D2">
          <w:rPr>
            <w:rFonts w:asciiTheme="majorBidi" w:hAnsiTheme="majorBidi" w:cstheme="majorBidi"/>
            <w:noProof/>
            <w:sz w:val="20"/>
            <w:szCs w:val="20"/>
          </w:rPr>
          <w:t>5</w:t>
        </w:r>
        <w:r w:rsidRPr="002E4C6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14:paraId="7FF758B0" w14:textId="77777777" w:rsidR="009226C8" w:rsidRDefault="00922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6562" w14:textId="77777777" w:rsidR="00F47B87" w:rsidRDefault="00F47B87" w:rsidP="002E4C6C">
      <w:pPr>
        <w:spacing w:after="0" w:line="240" w:lineRule="auto"/>
      </w:pPr>
      <w:r>
        <w:separator/>
      </w:r>
    </w:p>
  </w:footnote>
  <w:footnote w:type="continuationSeparator" w:id="0">
    <w:p w14:paraId="58EB5234" w14:textId="77777777" w:rsidR="00F47B87" w:rsidRDefault="00F47B87" w:rsidP="002E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14A93"/>
    <w:multiLevelType w:val="hybridMultilevel"/>
    <w:tmpl w:val="39C8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96A"/>
    <w:multiLevelType w:val="hybridMultilevel"/>
    <w:tmpl w:val="0C86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3671"/>
    <w:multiLevelType w:val="hybridMultilevel"/>
    <w:tmpl w:val="31AE2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3CBE"/>
    <w:multiLevelType w:val="hybridMultilevel"/>
    <w:tmpl w:val="1B4A519C"/>
    <w:lvl w:ilvl="0" w:tplc="BAEA3B7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7A4B58"/>
    <w:multiLevelType w:val="multilevel"/>
    <w:tmpl w:val="34CE223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6" w15:restartNumberingAfterBreak="0">
    <w:nsid w:val="207E46F8"/>
    <w:multiLevelType w:val="hybridMultilevel"/>
    <w:tmpl w:val="B13A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530"/>
    <w:multiLevelType w:val="hybridMultilevel"/>
    <w:tmpl w:val="25E64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2009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6F13"/>
    <w:multiLevelType w:val="hybridMultilevel"/>
    <w:tmpl w:val="CCC4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533"/>
    <w:multiLevelType w:val="hybridMultilevel"/>
    <w:tmpl w:val="F1222A54"/>
    <w:lvl w:ilvl="0" w:tplc="A178E39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035FC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90F"/>
    <w:multiLevelType w:val="hybridMultilevel"/>
    <w:tmpl w:val="896A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A79BB"/>
    <w:multiLevelType w:val="hybridMultilevel"/>
    <w:tmpl w:val="A03E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40DC"/>
    <w:multiLevelType w:val="hybridMultilevel"/>
    <w:tmpl w:val="490A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B5C22"/>
    <w:multiLevelType w:val="hybridMultilevel"/>
    <w:tmpl w:val="7C7E5742"/>
    <w:lvl w:ilvl="0" w:tplc="4A200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C5B6B"/>
    <w:multiLevelType w:val="singleLevel"/>
    <w:tmpl w:val="269C72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6" w15:restartNumberingAfterBreak="0">
    <w:nsid w:val="48900352"/>
    <w:multiLevelType w:val="hybridMultilevel"/>
    <w:tmpl w:val="280CB2B2"/>
    <w:name w:val="WW8Num9823232"/>
    <w:lvl w:ilvl="0" w:tplc="60DC54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F7766"/>
    <w:multiLevelType w:val="hybridMultilevel"/>
    <w:tmpl w:val="C490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63416"/>
    <w:multiLevelType w:val="hybridMultilevel"/>
    <w:tmpl w:val="F22401EC"/>
    <w:lvl w:ilvl="0" w:tplc="29C61F1A">
      <w:start w:val="6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7" w:hanging="360"/>
      </w:pPr>
    </w:lvl>
    <w:lvl w:ilvl="2" w:tplc="0415001B" w:tentative="1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2317" w:hanging="360"/>
      </w:pPr>
    </w:lvl>
    <w:lvl w:ilvl="4" w:tplc="04150019" w:tentative="1">
      <w:start w:val="1"/>
      <w:numFmt w:val="lowerLetter"/>
      <w:lvlText w:val="%5."/>
      <w:lvlJc w:val="left"/>
      <w:pPr>
        <w:ind w:left="3037" w:hanging="360"/>
      </w:pPr>
    </w:lvl>
    <w:lvl w:ilvl="5" w:tplc="0415001B" w:tentative="1">
      <w:start w:val="1"/>
      <w:numFmt w:val="lowerRoman"/>
      <w:lvlText w:val="%6."/>
      <w:lvlJc w:val="right"/>
      <w:pPr>
        <w:ind w:left="3757" w:hanging="180"/>
      </w:pPr>
    </w:lvl>
    <w:lvl w:ilvl="6" w:tplc="0415000F" w:tentative="1">
      <w:start w:val="1"/>
      <w:numFmt w:val="decimal"/>
      <w:lvlText w:val="%7."/>
      <w:lvlJc w:val="left"/>
      <w:pPr>
        <w:ind w:left="4477" w:hanging="360"/>
      </w:pPr>
    </w:lvl>
    <w:lvl w:ilvl="7" w:tplc="04150019" w:tentative="1">
      <w:start w:val="1"/>
      <w:numFmt w:val="lowerLetter"/>
      <w:lvlText w:val="%8."/>
      <w:lvlJc w:val="left"/>
      <w:pPr>
        <w:ind w:left="5197" w:hanging="360"/>
      </w:pPr>
    </w:lvl>
    <w:lvl w:ilvl="8" w:tplc="0415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4F744A2F"/>
    <w:multiLevelType w:val="hybridMultilevel"/>
    <w:tmpl w:val="3F2E2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6112"/>
    <w:multiLevelType w:val="hybridMultilevel"/>
    <w:tmpl w:val="90A4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D545E"/>
    <w:multiLevelType w:val="hybridMultilevel"/>
    <w:tmpl w:val="C7D8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76F"/>
    <w:multiLevelType w:val="hybridMultilevel"/>
    <w:tmpl w:val="DEBC8670"/>
    <w:lvl w:ilvl="0" w:tplc="31283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13BE8"/>
    <w:multiLevelType w:val="hybridMultilevel"/>
    <w:tmpl w:val="72A6E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C6EE6"/>
    <w:multiLevelType w:val="hybridMultilevel"/>
    <w:tmpl w:val="8DE88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DD6B8A"/>
    <w:multiLevelType w:val="multilevel"/>
    <w:tmpl w:val="F6141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7626A6"/>
    <w:multiLevelType w:val="hybridMultilevel"/>
    <w:tmpl w:val="BC78C4E8"/>
    <w:lvl w:ilvl="0" w:tplc="CEBA41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14DC0"/>
    <w:multiLevelType w:val="hybridMultilevel"/>
    <w:tmpl w:val="2ED4F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17E39"/>
    <w:multiLevelType w:val="hybridMultilevel"/>
    <w:tmpl w:val="E4983F12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6E9FA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43AC2"/>
    <w:multiLevelType w:val="hybridMultilevel"/>
    <w:tmpl w:val="A7107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B1084"/>
    <w:multiLevelType w:val="hybridMultilevel"/>
    <w:tmpl w:val="FC387856"/>
    <w:lvl w:ilvl="0" w:tplc="1EA294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DD6F4D"/>
    <w:multiLevelType w:val="hybridMultilevel"/>
    <w:tmpl w:val="687CB4D0"/>
    <w:lvl w:ilvl="0" w:tplc="2F9AB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786B21"/>
    <w:multiLevelType w:val="hybridMultilevel"/>
    <w:tmpl w:val="E348E7B0"/>
    <w:lvl w:ilvl="0" w:tplc="F392CFE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  <w:color w:val="auto"/>
      </w:rPr>
    </w:lvl>
    <w:lvl w:ilvl="1" w:tplc="CD6C31EE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F7B79"/>
    <w:multiLevelType w:val="hybridMultilevel"/>
    <w:tmpl w:val="55423114"/>
    <w:lvl w:ilvl="0" w:tplc="D5247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E31A2"/>
    <w:multiLevelType w:val="multilevel"/>
    <w:tmpl w:val="C77A0C0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lang w:val="pl-PL" w:eastAsia="en-US" w:bidi="ar-S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lang w:val="pl-PL" w:eastAsia="en-US" w:bidi="ar-SA"/>
      </w:rPr>
    </w:lvl>
  </w:abstractNum>
  <w:abstractNum w:abstractNumId="35" w15:restartNumberingAfterBreak="0">
    <w:nsid w:val="6D302C84"/>
    <w:multiLevelType w:val="hybridMultilevel"/>
    <w:tmpl w:val="EB164136"/>
    <w:lvl w:ilvl="0" w:tplc="B65217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0A2EF4"/>
    <w:multiLevelType w:val="hybridMultilevel"/>
    <w:tmpl w:val="97A65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4A"/>
    <w:multiLevelType w:val="hybridMultilevel"/>
    <w:tmpl w:val="5FAE241E"/>
    <w:lvl w:ilvl="0" w:tplc="FB1A99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870CE"/>
    <w:multiLevelType w:val="hybridMultilevel"/>
    <w:tmpl w:val="B5946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780702"/>
    <w:multiLevelType w:val="multilevel"/>
    <w:tmpl w:val="09543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num w:numId="1" w16cid:durableId="337804736">
    <w:abstractNumId w:val="0"/>
  </w:num>
  <w:num w:numId="2" w16cid:durableId="1996297973">
    <w:abstractNumId w:val="22"/>
  </w:num>
  <w:num w:numId="3" w16cid:durableId="1615671974">
    <w:abstractNumId w:val="28"/>
  </w:num>
  <w:num w:numId="4" w16cid:durableId="846554038">
    <w:abstractNumId w:val="9"/>
  </w:num>
  <w:num w:numId="5" w16cid:durableId="2027629868">
    <w:abstractNumId w:val="15"/>
  </w:num>
  <w:num w:numId="6" w16cid:durableId="1672490693">
    <w:abstractNumId w:val="30"/>
  </w:num>
  <w:num w:numId="7" w16cid:durableId="1131443384">
    <w:abstractNumId w:val="24"/>
  </w:num>
  <w:num w:numId="8" w16cid:durableId="1714498316">
    <w:abstractNumId w:val="39"/>
  </w:num>
  <w:num w:numId="9" w16cid:durableId="2103991649">
    <w:abstractNumId w:val="5"/>
  </w:num>
  <w:num w:numId="10" w16cid:durableId="2122796615">
    <w:abstractNumId w:val="36"/>
  </w:num>
  <w:num w:numId="11" w16cid:durableId="2129277881">
    <w:abstractNumId w:val="34"/>
  </w:num>
  <w:num w:numId="12" w16cid:durableId="1043482129">
    <w:abstractNumId w:val="25"/>
  </w:num>
  <w:num w:numId="13" w16cid:durableId="314994159">
    <w:abstractNumId w:val="19"/>
  </w:num>
  <w:num w:numId="14" w16cid:durableId="1164391034">
    <w:abstractNumId w:val="33"/>
  </w:num>
  <w:num w:numId="15" w16cid:durableId="42097563">
    <w:abstractNumId w:val="10"/>
  </w:num>
  <w:num w:numId="16" w16cid:durableId="1394113514">
    <w:abstractNumId w:val="4"/>
  </w:num>
  <w:num w:numId="17" w16cid:durableId="262955077">
    <w:abstractNumId w:val="18"/>
  </w:num>
  <w:num w:numId="18" w16cid:durableId="278800376">
    <w:abstractNumId w:val="31"/>
  </w:num>
  <w:num w:numId="19" w16cid:durableId="828012609">
    <w:abstractNumId w:val="13"/>
  </w:num>
  <w:num w:numId="20" w16cid:durableId="2042826043">
    <w:abstractNumId w:val="12"/>
  </w:num>
  <w:num w:numId="21" w16cid:durableId="740297587">
    <w:abstractNumId w:val="27"/>
  </w:num>
  <w:num w:numId="22" w16cid:durableId="833226695">
    <w:abstractNumId w:val="20"/>
  </w:num>
  <w:num w:numId="23" w16cid:durableId="2035617094">
    <w:abstractNumId w:val="1"/>
  </w:num>
  <w:num w:numId="24" w16cid:durableId="1132558336">
    <w:abstractNumId w:val="3"/>
  </w:num>
  <w:num w:numId="25" w16cid:durableId="355544144">
    <w:abstractNumId w:val="29"/>
  </w:num>
  <w:num w:numId="26" w16cid:durableId="1786847864">
    <w:abstractNumId w:val="2"/>
  </w:num>
  <w:num w:numId="27" w16cid:durableId="1802846851">
    <w:abstractNumId w:val="8"/>
  </w:num>
  <w:num w:numId="28" w16cid:durableId="1135685269">
    <w:abstractNumId w:val="21"/>
  </w:num>
  <w:num w:numId="29" w16cid:durableId="1343120314">
    <w:abstractNumId w:val="37"/>
  </w:num>
  <w:num w:numId="30" w16cid:durableId="604387285">
    <w:abstractNumId w:val="6"/>
  </w:num>
  <w:num w:numId="31" w16cid:durableId="1778138182">
    <w:abstractNumId w:val="7"/>
  </w:num>
  <w:num w:numId="32" w16cid:durableId="1535926525">
    <w:abstractNumId w:val="17"/>
  </w:num>
  <w:num w:numId="33" w16cid:durableId="361979189">
    <w:abstractNumId w:val="38"/>
  </w:num>
  <w:num w:numId="34" w16cid:durableId="102848200">
    <w:abstractNumId w:val="23"/>
  </w:num>
  <w:num w:numId="35" w16cid:durableId="1682898958">
    <w:abstractNumId w:val="11"/>
  </w:num>
  <w:num w:numId="36" w16cid:durableId="1336759810">
    <w:abstractNumId w:val="14"/>
  </w:num>
  <w:num w:numId="37" w16cid:durableId="1130397533">
    <w:abstractNumId w:val="32"/>
  </w:num>
  <w:num w:numId="38" w16cid:durableId="1361470335">
    <w:abstractNumId w:val="35"/>
  </w:num>
  <w:num w:numId="39" w16cid:durableId="3304001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C6"/>
    <w:rsid w:val="00012BD8"/>
    <w:rsid w:val="00032C77"/>
    <w:rsid w:val="00035025"/>
    <w:rsid w:val="00040876"/>
    <w:rsid w:val="00084B06"/>
    <w:rsid w:val="000D062C"/>
    <w:rsid w:val="000E5961"/>
    <w:rsid w:val="000F113D"/>
    <w:rsid w:val="0016525A"/>
    <w:rsid w:val="001978B4"/>
    <w:rsid w:val="001C34A5"/>
    <w:rsid w:val="001E57D4"/>
    <w:rsid w:val="002020A5"/>
    <w:rsid w:val="00220BC6"/>
    <w:rsid w:val="002229C1"/>
    <w:rsid w:val="00260AC9"/>
    <w:rsid w:val="002B4995"/>
    <w:rsid w:val="002B5FD2"/>
    <w:rsid w:val="002E4C6C"/>
    <w:rsid w:val="00302180"/>
    <w:rsid w:val="00304175"/>
    <w:rsid w:val="0030593B"/>
    <w:rsid w:val="00336017"/>
    <w:rsid w:val="003548F9"/>
    <w:rsid w:val="00374B6A"/>
    <w:rsid w:val="003C0315"/>
    <w:rsid w:val="003F72FD"/>
    <w:rsid w:val="003F7939"/>
    <w:rsid w:val="004214B8"/>
    <w:rsid w:val="00422133"/>
    <w:rsid w:val="00440CE2"/>
    <w:rsid w:val="0047345E"/>
    <w:rsid w:val="0048657F"/>
    <w:rsid w:val="004B04B9"/>
    <w:rsid w:val="004B2EDD"/>
    <w:rsid w:val="004B4B73"/>
    <w:rsid w:val="004C1DB8"/>
    <w:rsid w:val="004C406D"/>
    <w:rsid w:val="004D3E76"/>
    <w:rsid w:val="004E4B4E"/>
    <w:rsid w:val="004E6DC0"/>
    <w:rsid w:val="004F6C26"/>
    <w:rsid w:val="005065A7"/>
    <w:rsid w:val="00527112"/>
    <w:rsid w:val="005273D4"/>
    <w:rsid w:val="005500C6"/>
    <w:rsid w:val="00581584"/>
    <w:rsid w:val="005C7082"/>
    <w:rsid w:val="005D16CB"/>
    <w:rsid w:val="005E4A42"/>
    <w:rsid w:val="005F429F"/>
    <w:rsid w:val="00604FD2"/>
    <w:rsid w:val="00617CA8"/>
    <w:rsid w:val="00624681"/>
    <w:rsid w:val="00625EF2"/>
    <w:rsid w:val="00635F8B"/>
    <w:rsid w:val="0066197E"/>
    <w:rsid w:val="00667ECF"/>
    <w:rsid w:val="00677CD5"/>
    <w:rsid w:val="00683036"/>
    <w:rsid w:val="00687C48"/>
    <w:rsid w:val="006C087D"/>
    <w:rsid w:val="006C5823"/>
    <w:rsid w:val="006E1B8D"/>
    <w:rsid w:val="006E224C"/>
    <w:rsid w:val="006E4512"/>
    <w:rsid w:val="006F1605"/>
    <w:rsid w:val="007036B7"/>
    <w:rsid w:val="00705006"/>
    <w:rsid w:val="00705726"/>
    <w:rsid w:val="007178BE"/>
    <w:rsid w:val="00736315"/>
    <w:rsid w:val="007370DB"/>
    <w:rsid w:val="007472BD"/>
    <w:rsid w:val="007524A8"/>
    <w:rsid w:val="0075794B"/>
    <w:rsid w:val="00763EFA"/>
    <w:rsid w:val="00775453"/>
    <w:rsid w:val="007847D4"/>
    <w:rsid w:val="007A44D2"/>
    <w:rsid w:val="007B0F78"/>
    <w:rsid w:val="007B45FD"/>
    <w:rsid w:val="007C11FC"/>
    <w:rsid w:val="007E542C"/>
    <w:rsid w:val="007F2F11"/>
    <w:rsid w:val="00804C9B"/>
    <w:rsid w:val="00805E04"/>
    <w:rsid w:val="008068C3"/>
    <w:rsid w:val="00840BCB"/>
    <w:rsid w:val="00871F5E"/>
    <w:rsid w:val="0087201B"/>
    <w:rsid w:val="008778E8"/>
    <w:rsid w:val="0088122B"/>
    <w:rsid w:val="00882051"/>
    <w:rsid w:val="008A23A0"/>
    <w:rsid w:val="008B48B9"/>
    <w:rsid w:val="008C4A88"/>
    <w:rsid w:val="008C5173"/>
    <w:rsid w:val="008D44B5"/>
    <w:rsid w:val="008D6B41"/>
    <w:rsid w:val="008F20D3"/>
    <w:rsid w:val="009176FC"/>
    <w:rsid w:val="009226C8"/>
    <w:rsid w:val="0092316D"/>
    <w:rsid w:val="00936FAA"/>
    <w:rsid w:val="00942EE0"/>
    <w:rsid w:val="009906E3"/>
    <w:rsid w:val="00997340"/>
    <w:rsid w:val="009C05C0"/>
    <w:rsid w:val="009C3883"/>
    <w:rsid w:val="009C6A2C"/>
    <w:rsid w:val="009F4068"/>
    <w:rsid w:val="009F7993"/>
    <w:rsid w:val="00A055DE"/>
    <w:rsid w:val="00A135DD"/>
    <w:rsid w:val="00A21CA6"/>
    <w:rsid w:val="00A81332"/>
    <w:rsid w:val="00A821FB"/>
    <w:rsid w:val="00AC2C6F"/>
    <w:rsid w:val="00AD6268"/>
    <w:rsid w:val="00B47478"/>
    <w:rsid w:val="00B82700"/>
    <w:rsid w:val="00B96BF6"/>
    <w:rsid w:val="00BA4C05"/>
    <w:rsid w:val="00BB561B"/>
    <w:rsid w:val="00BC149C"/>
    <w:rsid w:val="00BD5D76"/>
    <w:rsid w:val="00BD6E76"/>
    <w:rsid w:val="00C115D4"/>
    <w:rsid w:val="00C315A8"/>
    <w:rsid w:val="00C54D7F"/>
    <w:rsid w:val="00C649F0"/>
    <w:rsid w:val="00C67C62"/>
    <w:rsid w:val="00C71CEF"/>
    <w:rsid w:val="00CC5680"/>
    <w:rsid w:val="00CE709A"/>
    <w:rsid w:val="00D422D3"/>
    <w:rsid w:val="00D5571C"/>
    <w:rsid w:val="00D80C49"/>
    <w:rsid w:val="00D95211"/>
    <w:rsid w:val="00DA614F"/>
    <w:rsid w:val="00DE4077"/>
    <w:rsid w:val="00E04DA7"/>
    <w:rsid w:val="00E152A5"/>
    <w:rsid w:val="00E22587"/>
    <w:rsid w:val="00E23C40"/>
    <w:rsid w:val="00E32ED5"/>
    <w:rsid w:val="00E6683C"/>
    <w:rsid w:val="00E74EA3"/>
    <w:rsid w:val="00E801DF"/>
    <w:rsid w:val="00E92A6A"/>
    <w:rsid w:val="00EA17E8"/>
    <w:rsid w:val="00EC08BF"/>
    <w:rsid w:val="00EE7ECD"/>
    <w:rsid w:val="00EF6FC3"/>
    <w:rsid w:val="00F06452"/>
    <w:rsid w:val="00F37D21"/>
    <w:rsid w:val="00F40129"/>
    <w:rsid w:val="00F47B87"/>
    <w:rsid w:val="00F526D7"/>
    <w:rsid w:val="00F55A11"/>
    <w:rsid w:val="00F75678"/>
    <w:rsid w:val="00F978FD"/>
    <w:rsid w:val="00FD1F97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D8B1"/>
  <w15:docId w15:val="{4ECAE79E-571C-44F1-BA8B-136F800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0C6"/>
  </w:style>
  <w:style w:type="paragraph" w:styleId="Nagwek1">
    <w:name w:val="heading 1"/>
    <w:basedOn w:val="Normalny"/>
    <w:next w:val="Normalny"/>
    <w:link w:val="Nagwek1Znak"/>
    <w:qFormat/>
    <w:rsid w:val="00EA17E8"/>
    <w:pPr>
      <w:keepNext/>
      <w:spacing w:before="240" w:after="60" w:line="360" w:lineRule="auto"/>
      <w:ind w:left="284" w:right="204" w:hanging="284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0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5500C6"/>
    <w:pPr>
      <w:keepNext/>
      <w:widowControl w:val="0"/>
      <w:numPr>
        <w:ilvl w:val="4"/>
        <w:numId w:val="1"/>
      </w:numPr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0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5500C6"/>
    <w:rPr>
      <w:rFonts w:ascii="Times New Roman" w:eastAsia="Times New Roman" w:hAnsi="Times New Roman" w:cs="Times New Roman"/>
      <w:b/>
      <w:bCs/>
      <w:sz w:val="24"/>
      <w:szCs w:val="23"/>
      <w:lang w:eastAsia="ar-SA"/>
    </w:rPr>
  </w:style>
  <w:style w:type="paragraph" w:styleId="Akapitzlist">
    <w:name w:val="List Paragraph"/>
    <w:aliases w:val="normalny tekst,L1,Numerowanie,Akapit z listą5,T_SZ_List Paragraph,Bullet Number,lp1,List Paragraph2,ISCG Numerowanie,lp11,List Paragraph11,Bullet 1,Use Case List Paragraph,Body MS Bullet"/>
    <w:basedOn w:val="Normalny"/>
    <w:link w:val="AkapitzlistZnak"/>
    <w:uiPriority w:val="34"/>
    <w:qFormat/>
    <w:rsid w:val="005500C6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T_SZ_List Paragraph Znak,Bullet Number Znak,lp1 Znak,List Paragraph2 Znak,ISCG Numerowanie Znak,lp11 Znak,List Paragraph11 Znak,Bullet 1 Znak,Body MS Bullet Znak"/>
    <w:link w:val="Akapitzlist"/>
    <w:uiPriority w:val="34"/>
    <w:qFormat/>
    <w:rsid w:val="005500C6"/>
  </w:style>
  <w:style w:type="character" w:styleId="Hipercze">
    <w:name w:val="Hyperlink"/>
    <w:rsid w:val="005500C6"/>
    <w:rPr>
      <w:color w:val="0000FF"/>
      <w:u w:val="single"/>
    </w:rPr>
  </w:style>
  <w:style w:type="paragraph" w:customStyle="1" w:styleId="naglowek5">
    <w:name w:val="naglowek 5"/>
    <w:basedOn w:val="Normalny"/>
    <w:next w:val="Normalny"/>
    <w:rsid w:val="005500C6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Standard">
    <w:name w:val="Standard"/>
    <w:rsid w:val="005500C6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500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50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550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5500C6"/>
    <w:pPr>
      <w:spacing w:after="0" w:line="240" w:lineRule="auto"/>
    </w:pPr>
    <w:rPr>
      <w:rFonts w:ascii="Calibri" w:eastAsia="Times New Roman" w:hAnsi="Calibri" w:cs="Arial"/>
    </w:rPr>
  </w:style>
  <w:style w:type="paragraph" w:styleId="Bezodstpw">
    <w:name w:val="No Spacing"/>
    <w:link w:val="BezodstpwZnak"/>
    <w:uiPriority w:val="1"/>
    <w:qFormat/>
    <w:rsid w:val="005500C6"/>
    <w:pPr>
      <w:spacing w:after="0" w:line="240" w:lineRule="auto"/>
    </w:pPr>
  </w:style>
  <w:style w:type="paragraph" w:customStyle="1" w:styleId="Default">
    <w:name w:val="Default"/>
    <w:rsid w:val="00550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50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5500C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rsid w:val="005500C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0C6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0C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0C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0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500C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00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500C6"/>
    <w:pPr>
      <w:widowControl/>
      <w:autoSpaceDE/>
      <w:autoSpaceDN/>
      <w:adjustRightInd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500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5500C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Normalny"/>
    <w:rsid w:val="005500C6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customStyle="1" w:styleId="Akapitzlist3">
    <w:name w:val="Akapit z listą3"/>
    <w:basedOn w:val="Normalny"/>
    <w:link w:val="ListParagraphChar"/>
    <w:rsid w:val="005500C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ListParagraphChar">
    <w:name w:val="List Paragraph Char"/>
    <w:link w:val="Akapitzlist3"/>
    <w:locked/>
    <w:rsid w:val="005500C6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Bezodstpw2">
    <w:name w:val="Bez odstępów2"/>
    <w:rsid w:val="005500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kapitzlist4">
    <w:name w:val="Akapit z listą4"/>
    <w:basedOn w:val="Normalny"/>
    <w:rsid w:val="005500C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Bezodstpw3">
    <w:name w:val="Bez odstępów3"/>
    <w:rsid w:val="005500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ela-Siatka">
    <w:name w:val="Table Grid"/>
    <w:basedOn w:val="Standardowy"/>
    <w:uiPriority w:val="59"/>
    <w:rsid w:val="00F7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6452"/>
    <w:rPr>
      <w:color w:val="605E5C"/>
      <w:shd w:val="clear" w:color="auto" w:fill="E1DFDD"/>
    </w:rPr>
  </w:style>
  <w:style w:type="paragraph" w:customStyle="1" w:styleId="Akapitzlist6">
    <w:name w:val="Akapit z listą6"/>
    <w:basedOn w:val="Normalny"/>
    <w:rsid w:val="00997340"/>
    <w:pPr>
      <w:ind w:left="720" w:right="204"/>
    </w:pPr>
    <w:rPr>
      <w:rFonts w:ascii="Calibri" w:eastAsia="Times New Roman" w:hAnsi="Calibri" w:cs="Calibri"/>
    </w:rPr>
  </w:style>
  <w:style w:type="character" w:customStyle="1" w:styleId="BezodstpwZnak">
    <w:name w:val="Bez odstępów Znak"/>
    <w:link w:val="Bezodstpw"/>
    <w:uiPriority w:val="1"/>
    <w:locked/>
    <w:rsid w:val="001E57D4"/>
  </w:style>
  <w:style w:type="character" w:customStyle="1" w:styleId="Nagwek1Znak">
    <w:name w:val="Nagłówek 1 Znak"/>
    <w:basedOn w:val="Domylnaczcionkaakapitu"/>
    <w:link w:val="Nagwek1"/>
    <w:rsid w:val="00EA17E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customStyle="1" w:styleId="normaltableau">
    <w:name w:val="normal_tableau"/>
    <w:basedOn w:val="Normalny"/>
    <w:rsid w:val="00EA17E8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A17E8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17E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wyspianski@abi24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64235-B3F0-4473-8D1E-0159836F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 Jeziorny</cp:lastModifiedBy>
  <cp:revision>34</cp:revision>
  <cp:lastPrinted>2021-08-25T10:58:00Z</cp:lastPrinted>
  <dcterms:created xsi:type="dcterms:W3CDTF">2024-04-25T08:02:00Z</dcterms:created>
  <dcterms:modified xsi:type="dcterms:W3CDTF">2024-04-25T12:23:00Z</dcterms:modified>
</cp:coreProperties>
</file>