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731F" w14:textId="1986521B" w:rsidR="00BE611B" w:rsidRPr="00BE611B" w:rsidRDefault="00BE611B" w:rsidP="00BE611B">
      <w:pPr>
        <w:jc w:val="right"/>
      </w:pPr>
      <w:r w:rsidRPr="00BE611B">
        <w:t>Załącznik nr 7</w:t>
      </w:r>
      <w:r w:rsidR="008906E6">
        <w:t xml:space="preserve"> </w:t>
      </w:r>
      <w:r w:rsidRPr="00BE611B">
        <w:t>do SWZ</w:t>
      </w:r>
    </w:p>
    <w:p w14:paraId="03DA1780" w14:textId="77777777" w:rsidR="00BE611B" w:rsidRPr="00BE611B" w:rsidRDefault="00BE611B" w:rsidP="00BE611B"/>
    <w:p w14:paraId="60C4358F" w14:textId="77777777" w:rsidR="00BE611B" w:rsidRPr="00BE611B" w:rsidRDefault="00BE611B" w:rsidP="00BE611B">
      <w:pPr>
        <w:jc w:val="center"/>
      </w:pPr>
      <w:r w:rsidRPr="003923C7">
        <w:rPr>
          <w:b/>
        </w:rPr>
        <w:t>UMOWA NR z dnia</w:t>
      </w:r>
      <w:r w:rsidRPr="00BE611B">
        <w:t xml:space="preserve"> ……………………</w:t>
      </w:r>
    </w:p>
    <w:p w14:paraId="6247984A" w14:textId="77777777" w:rsidR="00BE611B" w:rsidRPr="00BE611B" w:rsidRDefault="00BE611B" w:rsidP="00BE611B">
      <w:pPr>
        <w:jc w:val="center"/>
      </w:pPr>
      <w:r w:rsidRPr="00BE611B">
        <w:t>(„Umowa”)</w:t>
      </w:r>
    </w:p>
    <w:p w14:paraId="6FAA2845" w14:textId="77777777" w:rsidR="00BE611B" w:rsidRPr="00BE611B" w:rsidRDefault="00BE611B" w:rsidP="00BE611B">
      <w:r w:rsidRPr="00BE611B">
        <w:t>zawarta w dniu […………...]  w Warszawie  pomiędzy:</w:t>
      </w:r>
    </w:p>
    <w:p w14:paraId="6DD7D3A7" w14:textId="77777777" w:rsidR="00BE611B" w:rsidRPr="00BE611B" w:rsidRDefault="00BE611B" w:rsidP="00BE611B"/>
    <w:p w14:paraId="0BDF9FCA" w14:textId="77777777" w:rsidR="00BE611B" w:rsidRPr="00BE611B" w:rsidRDefault="00BE611B" w:rsidP="00BE611B">
      <w:r w:rsidRPr="003923C7">
        <w:rPr>
          <w:b/>
        </w:rPr>
        <w:t>Polskim Instytutem Sztuki Filmowej</w:t>
      </w:r>
      <w:r w:rsidRPr="00BE611B">
        <w:t xml:space="preserve"> z siedzibą w Warszawie, ul. Leona Kruczkowskiego 2, </w:t>
      </w:r>
    </w:p>
    <w:p w14:paraId="1D01AE13" w14:textId="77777777" w:rsidR="00BE611B" w:rsidRPr="00BE611B" w:rsidRDefault="00BE611B" w:rsidP="00BE611B">
      <w:r w:rsidRPr="00BE611B">
        <w:t>00-412 Warszawa, NIP: 5252341631, Regon: 140214847</w:t>
      </w:r>
    </w:p>
    <w:p w14:paraId="09742197" w14:textId="25E09ABB" w:rsidR="00BE611B" w:rsidRDefault="00BE611B" w:rsidP="00BE611B">
      <w:r w:rsidRPr="00BE611B">
        <w:t>reprezentowanym przez Radosława Śmigulskiego – Dyrektora Polskiego Instytutu Sztuki Filmowej,</w:t>
      </w:r>
    </w:p>
    <w:p w14:paraId="1AF534E1" w14:textId="77777777" w:rsidR="003923C7" w:rsidRPr="00BE611B" w:rsidRDefault="003923C7" w:rsidP="00BE611B"/>
    <w:p w14:paraId="7FF458E3" w14:textId="779BDF38" w:rsidR="00BE611B" w:rsidRPr="00BE611B" w:rsidRDefault="00BE611B" w:rsidP="00BE611B">
      <w:r w:rsidRPr="00BE611B">
        <w:t>zwanym dalej „</w:t>
      </w:r>
      <w:r w:rsidRPr="00BE611B">
        <w:rPr>
          <w:b/>
        </w:rPr>
        <w:t>Zamawiającym</w:t>
      </w:r>
      <w:r w:rsidRPr="00BE611B">
        <w:t>”</w:t>
      </w:r>
    </w:p>
    <w:p w14:paraId="7AC930AC" w14:textId="5629B3A2" w:rsidR="00BE611B" w:rsidRPr="00BE611B" w:rsidRDefault="00BE611B" w:rsidP="00BE611B">
      <w:r w:rsidRPr="00BE611B">
        <w:t>a</w:t>
      </w:r>
    </w:p>
    <w:p w14:paraId="135D3EDB" w14:textId="77777777" w:rsidR="00BE611B" w:rsidRPr="00BE611B" w:rsidRDefault="00BE611B" w:rsidP="00BE611B">
      <w:r w:rsidRPr="00BE611B">
        <w:t>……………………….. z siedzibą w  …………………. przy ul. ………………., wpisaną  w rejestrze przedsiębiorców prowadzonym przez ……………….., ……………… Krajowego Rejestru Sądowego  pod numerem  ……………, NIP ………………., Regon ……………….</w:t>
      </w:r>
    </w:p>
    <w:p w14:paraId="7B412182" w14:textId="77777777" w:rsidR="00BE611B" w:rsidRPr="00BE611B" w:rsidRDefault="00BE611B" w:rsidP="00BE611B">
      <w:r w:rsidRPr="00BE611B">
        <w:t>reprezentowaną przez</w:t>
      </w:r>
    </w:p>
    <w:p w14:paraId="4446F34A" w14:textId="46B01816" w:rsidR="00BE611B" w:rsidRPr="00BE611B" w:rsidRDefault="00BE611B" w:rsidP="00BE611B">
      <w:r w:rsidRPr="00BE611B">
        <w:t xml:space="preserve">……………………………………………………………………………………………………………………………………………………………………………………………………………………………………………………………………………………………..,  </w:t>
      </w:r>
    </w:p>
    <w:p w14:paraId="4A882686" w14:textId="3F692737" w:rsidR="00BE611B" w:rsidRPr="00BE611B" w:rsidRDefault="00BE611B" w:rsidP="00BE611B">
      <w:r w:rsidRPr="00BE611B">
        <w:t>zwanym dalej „</w:t>
      </w:r>
      <w:r w:rsidRPr="00BE611B">
        <w:rPr>
          <w:b/>
        </w:rPr>
        <w:t>Wykonawcą</w:t>
      </w:r>
      <w:r w:rsidRPr="00BE611B">
        <w:t xml:space="preserve">”, </w:t>
      </w:r>
    </w:p>
    <w:p w14:paraId="3F672912" w14:textId="175B06CF" w:rsidR="00BE611B" w:rsidRPr="00BE611B" w:rsidRDefault="00BE611B" w:rsidP="00BE611B">
      <w:r w:rsidRPr="00BE611B">
        <w:t>zwani dalej łącznie „</w:t>
      </w:r>
      <w:r w:rsidRPr="00BE611B">
        <w:rPr>
          <w:b/>
        </w:rPr>
        <w:t>Stronami</w:t>
      </w:r>
      <w:r w:rsidRPr="00BE611B">
        <w:t xml:space="preserve">” </w:t>
      </w:r>
    </w:p>
    <w:p w14:paraId="46B668F2" w14:textId="2407AEE1" w:rsidR="00BE611B" w:rsidRDefault="00BE611B" w:rsidP="009231EC">
      <w:pPr>
        <w:jc w:val="both"/>
      </w:pPr>
      <w:r w:rsidRPr="00BE611B">
        <w:t xml:space="preserve">Umowa została zawarta w wyniku postępowania o udzielenie zamówienia publicznego numer </w:t>
      </w:r>
      <w:r w:rsidR="0015132C" w:rsidRPr="00F1620E">
        <w:t>1</w:t>
      </w:r>
      <w:r w:rsidRPr="00F1620E">
        <w:t>/</w:t>
      </w:r>
      <w:r w:rsidR="0015132C" w:rsidRPr="00F1620E">
        <w:t>1</w:t>
      </w:r>
      <w:r w:rsidRPr="00F1620E">
        <w:t>/202</w:t>
      </w:r>
      <w:r w:rsidR="008906E6" w:rsidRPr="00F1620E">
        <w:t>3</w:t>
      </w:r>
      <w:r w:rsidRPr="00F1620E">
        <w:t>/ROZW,</w:t>
      </w:r>
      <w:r w:rsidRPr="00BE611B">
        <w:t xml:space="preserve"> przeprowadzonego w trybie przetargu w trybie podstawowym bez negocjacji, na podstawie ustawy z dnia 11 września 2019 r. Prawo zamówień publicznych (</w:t>
      </w:r>
      <w:r w:rsidR="00F1620E" w:rsidRPr="00BE611B">
        <w:t>tj.</w:t>
      </w:r>
      <w:r w:rsidRPr="00BE611B">
        <w:t xml:space="preserve"> Dz.U.20</w:t>
      </w:r>
      <w:r w:rsidR="009231EC">
        <w:t>22 poz</w:t>
      </w:r>
      <w:r w:rsidR="00F1620E">
        <w:t>.</w:t>
      </w:r>
      <w:r w:rsidR="009231EC">
        <w:t xml:space="preserve"> 1710 </w:t>
      </w:r>
      <w:r w:rsidRPr="00BE611B">
        <w:t xml:space="preserve"> ze zm.).</w:t>
      </w:r>
      <w:bookmarkStart w:id="0" w:name="_Hlk384057"/>
    </w:p>
    <w:p w14:paraId="1C1F02BB" w14:textId="49A0D1B8" w:rsidR="009231EC" w:rsidRDefault="009231EC" w:rsidP="009231EC">
      <w:pPr>
        <w:jc w:val="both"/>
      </w:pPr>
    </w:p>
    <w:p w14:paraId="399A6C91" w14:textId="7DDDF9AD" w:rsidR="009231EC" w:rsidRDefault="009231EC" w:rsidP="009231EC">
      <w:pPr>
        <w:jc w:val="both"/>
      </w:pPr>
    </w:p>
    <w:p w14:paraId="35E8D05A" w14:textId="77777777" w:rsidR="009231EC" w:rsidRPr="009231EC" w:rsidRDefault="009231EC" w:rsidP="00AB4827">
      <w:pPr>
        <w:jc w:val="center"/>
        <w:rPr>
          <w:b/>
          <w:bCs/>
        </w:rPr>
      </w:pPr>
      <w:r w:rsidRPr="009231EC">
        <w:rPr>
          <w:b/>
          <w:bCs/>
        </w:rPr>
        <w:t>Definicje</w:t>
      </w:r>
    </w:p>
    <w:p w14:paraId="3F8DDDFE" w14:textId="77777777" w:rsidR="009231EC" w:rsidRPr="009231EC" w:rsidRDefault="009231EC" w:rsidP="009231EC">
      <w:pPr>
        <w:jc w:val="both"/>
      </w:pPr>
      <w:r w:rsidRPr="00AB4827">
        <w:rPr>
          <w:b/>
          <w:bCs/>
        </w:rPr>
        <w:t>Dzień roboczy</w:t>
      </w:r>
      <w:r w:rsidRPr="009231EC">
        <w:t xml:space="preserve"> – dzień od poniedziałku do piątku, z wyłączeniem sobót, dni ustawowo wolnych od pracy w Rzeczypospolitej Polskiej oraz dni udzielonych w zamian za dni ustawowo wolne od pracy Zamawiającego.</w:t>
      </w:r>
    </w:p>
    <w:p w14:paraId="408A362F" w14:textId="4D0FF0C7" w:rsidR="009231EC" w:rsidRPr="009231EC" w:rsidRDefault="009231EC" w:rsidP="009231EC">
      <w:pPr>
        <w:jc w:val="both"/>
      </w:pPr>
      <w:r w:rsidRPr="00AB4827">
        <w:rPr>
          <w:b/>
          <w:bCs/>
        </w:rPr>
        <w:t>Oprogramowanie</w:t>
      </w:r>
      <w:r w:rsidR="00FD3477">
        <w:rPr>
          <w:b/>
          <w:bCs/>
        </w:rPr>
        <w:t xml:space="preserve"> serwerowe</w:t>
      </w:r>
      <w:r w:rsidRPr="009231EC">
        <w:t xml:space="preserve"> – standardowe oprogramowanie i technologia Microsoft eksploatowana w środowisku informatycznym Zamawiającego lub równoważna wskazana w Załączniku nr 1 do Umowy.</w:t>
      </w:r>
    </w:p>
    <w:p w14:paraId="114D8BE8" w14:textId="77777777" w:rsidR="009231EC" w:rsidRPr="009231EC" w:rsidRDefault="009231EC" w:rsidP="009231EC">
      <w:pPr>
        <w:jc w:val="both"/>
      </w:pPr>
      <w:r w:rsidRPr="00AB4827">
        <w:rPr>
          <w:b/>
          <w:bCs/>
        </w:rPr>
        <w:t>OPZ</w:t>
      </w:r>
      <w:r w:rsidRPr="009231EC">
        <w:t xml:space="preserve"> - Szczegółowy opis przedmiotu zamówienia, stanowiący Załącznik nr 1 do Umowy. </w:t>
      </w:r>
    </w:p>
    <w:p w14:paraId="66FD0D29" w14:textId="1867124D" w:rsidR="009231EC" w:rsidRPr="009231EC" w:rsidRDefault="009231EC" w:rsidP="009231EC">
      <w:pPr>
        <w:jc w:val="both"/>
      </w:pPr>
      <w:r w:rsidRPr="00AB4827">
        <w:rPr>
          <w:b/>
          <w:bCs/>
        </w:rPr>
        <w:lastRenderedPageBreak/>
        <w:t>Licencja</w:t>
      </w:r>
      <w:r w:rsidRPr="009231EC">
        <w:t xml:space="preserve"> – uprawnienie do korzystania z</w:t>
      </w:r>
      <w:r w:rsidR="000A135E">
        <w:t xml:space="preserve"> nowego nieużywanego</w:t>
      </w:r>
      <w:r w:rsidRPr="009231EC">
        <w:t xml:space="preserve"> </w:t>
      </w:r>
      <w:r w:rsidR="000A135E">
        <w:t>O</w:t>
      </w:r>
      <w:r w:rsidRPr="009231EC">
        <w:t>programowania</w:t>
      </w:r>
      <w:r w:rsidR="00353C2B">
        <w:t xml:space="preserve"> serwerowego</w:t>
      </w:r>
      <w:r w:rsidR="00931CBE">
        <w:t>,</w:t>
      </w:r>
      <w:r w:rsidR="004C090A">
        <w:t xml:space="preserve"> </w:t>
      </w:r>
      <w:r w:rsidRPr="009231EC">
        <w:t>zgodnie z warunkami określonymi w Umowie</w:t>
      </w:r>
      <w:r w:rsidR="003B43C6">
        <w:t xml:space="preserve"> oraz OPZ</w:t>
      </w:r>
      <w:r w:rsidRPr="009231EC">
        <w:t xml:space="preserve">. </w:t>
      </w:r>
    </w:p>
    <w:p w14:paraId="14EEBB7C" w14:textId="77777777" w:rsidR="009231EC" w:rsidRPr="009231EC" w:rsidRDefault="009231EC" w:rsidP="009231EC">
      <w:pPr>
        <w:jc w:val="both"/>
      </w:pPr>
      <w:r w:rsidRPr="00AB4827">
        <w:rPr>
          <w:b/>
          <w:bCs/>
        </w:rPr>
        <w:t>Umowa</w:t>
      </w:r>
      <w:r w:rsidRPr="009231EC">
        <w:t xml:space="preserve"> – Niniejsza Umowa wraz z załącznikami.</w:t>
      </w:r>
    </w:p>
    <w:p w14:paraId="259B3281" w14:textId="77777777" w:rsidR="009231EC" w:rsidRPr="009231EC" w:rsidRDefault="009231EC" w:rsidP="009231EC">
      <w:pPr>
        <w:jc w:val="both"/>
      </w:pPr>
      <w:r w:rsidRPr="00AB4827">
        <w:rPr>
          <w:b/>
          <w:bCs/>
        </w:rPr>
        <w:t>Produkt</w:t>
      </w:r>
      <w:r w:rsidRPr="009231EC">
        <w:t xml:space="preserve"> - Licencje stanowiące przedmiot zamówienia opisany w OPZ.</w:t>
      </w:r>
    </w:p>
    <w:p w14:paraId="4DED4A04" w14:textId="77777777" w:rsidR="009231EC" w:rsidRPr="009231EC" w:rsidRDefault="009231EC" w:rsidP="009231EC">
      <w:pPr>
        <w:jc w:val="both"/>
      </w:pPr>
      <w:r w:rsidRPr="00AB4827">
        <w:rPr>
          <w:b/>
          <w:bCs/>
        </w:rPr>
        <w:t>Forma elektroniczna</w:t>
      </w:r>
      <w:r w:rsidRPr="009231EC">
        <w:t xml:space="preserve"> - Oświadczenie w postaci elektronicznej opatrzone kwalifikowanym podpisem elektronicznym (art. 78¹ Kodeksu cywilnego).</w:t>
      </w:r>
    </w:p>
    <w:p w14:paraId="233D5C6A" w14:textId="3329DE2B" w:rsidR="009231EC" w:rsidRDefault="009231EC" w:rsidP="009231EC">
      <w:pPr>
        <w:jc w:val="both"/>
      </w:pPr>
      <w:r w:rsidRPr="00AB4827">
        <w:rPr>
          <w:b/>
          <w:bCs/>
        </w:rPr>
        <w:t>Forma pisemna</w:t>
      </w:r>
      <w:r w:rsidRPr="009231EC">
        <w:t xml:space="preserve"> - Oświadczenie złożone na piśmie (dokument w formie papierowej) i opatrzone własnoręcznym podpisem. Formą równoważną z Formą pisemną jest Forma elektroniczna.</w:t>
      </w:r>
    </w:p>
    <w:p w14:paraId="683CDE0D" w14:textId="1FF68BC4" w:rsidR="00093B30" w:rsidRPr="009231EC" w:rsidRDefault="00093B30" w:rsidP="009231EC">
      <w:pPr>
        <w:jc w:val="both"/>
      </w:pPr>
      <w:r w:rsidRPr="00093B30">
        <w:rPr>
          <w:b/>
          <w:bCs/>
        </w:rPr>
        <w:t>Oferta/Formularz cenowy</w:t>
      </w:r>
      <w:r>
        <w:t xml:space="preserve"> – formularz oferty złożony przez Wykonawcę w ramach postępowania </w:t>
      </w:r>
      <w:r w:rsidRPr="00093B30">
        <w:t>o udzielenie zamówienia publicznego numer 1/1/2023/ROZW, przeprowadzonego w trybie przetargu w trybie podstawowym bez negocjacji</w:t>
      </w:r>
      <w:r>
        <w:t xml:space="preserve">, stanowiący Załącznik nr 2 do Umowy. </w:t>
      </w:r>
    </w:p>
    <w:p w14:paraId="47C06220" w14:textId="77777777" w:rsidR="009231EC" w:rsidRPr="00BE611B" w:rsidRDefault="009231EC" w:rsidP="00AB4827">
      <w:pPr>
        <w:jc w:val="both"/>
      </w:pPr>
    </w:p>
    <w:p w14:paraId="5EE4E00F" w14:textId="77777777" w:rsidR="00BE611B" w:rsidRPr="0015132C" w:rsidRDefault="00BE611B" w:rsidP="00BE611B">
      <w:pPr>
        <w:jc w:val="center"/>
        <w:rPr>
          <w:b/>
        </w:rPr>
      </w:pPr>
      <w:r w:rsidRPr="0015132C">
        <w:rPr>
          <w:b/>
        </w:rPr>
        <w:t>§</w:t>
      </w:r>
      <w:bookmarkEnd w:id="0"/>
      <w:r w:rsidRPr="0015132C">
        <w:rPr>
          <w:b/>
        </w:rPr>
        <w:t xml:space="preserve"> 1</w:t>
      </w:r>
    </w:p>
    <w:p w14:paraId="0D74789E" w14:textId="77777777" w:rsidR="00BE611B" w:rsidRPr="0015132C" w:rsidRDefault="00BE611B" w:rsidP="00BE611B">
      <w:pPr>
        <w:jc w:val="center"/>
        <w:rPr>
          <w:b/>
        </w:rPr>
      </w:pPr>
      <w:r w:rsidRPr="0015132C">
        <w:rPr>
          <w:b/>
        </w:rPr>
        <w:t>PRZEDMIOT UMOWY</w:t>
      </w:r>
    </w:p>
    <w:p w14:paraId="2299191D" w14:textId="2A5DBCE7" w:rsidR="007969CE" w:rsidRDefault="007969CE" w:rsidP="007969CE">
      <w:pPr>
        <w:pStyle w:val="Akapitzlist"/>
        <w:numPr>
          <w:ilvl w:val="0"/>
          <w:numId w:val="70"/>
        </w:numPr>
        <w:jc w:val="both"/>
      </w:pPr>
      <w:r>
        <w:t xml:space="preserve">Przedmiotem Umowy jest </w:t>
      </w:r>
      <w:r w:rsidRPr="007969CE">
        <w:t xml:space="preserve">zakup i dostawa bezterminowych </w:t>
      </w:r>
      <w:r w:rsidR="000A135E">
        <w:t>L</w:t>
      </w:r>
      <w:r w:rsidRPr="007969CE">
        <w:t xml:space="preserve">icencji na </w:t>
      </w:r>
      <w:r w:rsidR="000A135E">
        <w:t>O</w:t>
      </w:r>
      <w:r w:rsidRPr="007969CE">
        <w:t>programowanie</w:t>
      </w:r>
      <w:r w:rsidR="00FD3477">
        <w:t xml:space="preserve"> </w:t>
      </w:r>
      <w:r w:rsidR="00FD3477" w:rsidRPr="0039087F">
        <w:t>serwerowe</w:t>
      </w:r>
      <w:r w:rsidR="00353C2B">
        <w:t xml:space="preserve"> </w:t>
      </w:r>
      <w:r w:rsidRPr="007969CE">
        <w:t xml:space="preserve">wraz </w:t>
      </w:r>
      <w:r w:rsidR="0039087F" w:rsidRPr="00F1620E">
        <w:t xml:space="preserve">ze </w:t>
      </w:r>
      <w:r w:rsidRPr="00F1620E">
        <w:t>wsparciem producenta</w:t>
      </w:r>
      <w:r w:rsidRPr="007969CE">
        <w:t xml:space="preserve">, zgodnie z Formularzem cenowym stanowiącym Załącznik nr </w:t>
      </w:r>
      <w:r>
        <w:t>2</w:t>
      </w:r>
      <w:r w:rsidRPr="007969CE">
        <w:t xml:space="preserve"> do Umowy</w:t>
      </w:r>
      <w:r>
        <w:t>.</w:t>
      </w:r>
    </w:p>
    <w:p w14:paraId="28D2984A" w14:textId="2E7B7DAC" w:rsidR="00756D72" w:rsidRPr="0015132C" w:rsidRDefault="00756D72" w:rsidP="00AB4827">
      <w:pPr>
        <w:pStyle w:val="Akapitzlist"/>
        <w:numPr>
          <w:ilvl w:val="0"/>
          <w:numId w:val="70"/>
        </w:numPr>
        <w:jc w:val="both"/>
      </w:pPr>
      <w:r w:rsidRPr="00756D72">
        <w:t xml:space="preserve">Szczegółowy opis przedmiotu zamówienia (OPZ) znajduje się w Załączniku nr </w:t>
      </w:r>
      <w:r>
        <w:t>1</w:t>
      </w:r>
      <w:r w:rsidRPr="00756D72">
        <w:t xml:space="preserve"> do Umowy.</w:t>
      </w:r>
    </w:p>
    <w:p w14:paraId="6F78CA87" w14:textId="74949ED2" w:rsidR="00EA5D78" w:rsidRPr="00AB4827" w:rsidRDefault="00EA5D78" w:rsidP="00AB4827">
      <w:pPr>
        <w:jc w:val="center"/>
        <w:rPr>
          <w:b/>
          <w:bCs/>
        </w:rPr>
      </w:pPr>
    </w:p>
    <w:p w14:paraId="2AB78B31" w14:textId="77777777" w:rsidR="00EA5D78" w:rsidRDefault="00EA5D78" w:rsidP="00EA5D78">
      <w:pPr>
        <w:jc w:val="center"/>
        <w:rPr>
          <w:b/>
          <w:bCs/>
        </w:rPr>
      </w:pPr>
      <w:r w:rsidRPr="00AB4827">
        <w:rPr>
          <w:b/>
          <w:bCs/>
        </w:rPr>
        <w:t xml:space="preserve">§ 2 </w:t>
      </w:r>
    </w:p>
    <w:p w14:paraId="049DD654" w14:textId="57729B72" w:rsidR="00EA5D78" w:rsidRDefault="00157172" w:rsidP="00EA5D78">
      <w:pPr>
        <w:jc w:val="center"/>
        <w:rPr>
          <w:b/>
          <w:bCs/>
        </w:rPr>
      </w:pPr>
      <w:r w:rsidRPr="00157172">
        <w:rPr>
          <w:b/>
          <w:bCs/>
        </w:rPr>
        <w:t>TERMIN REALIZACJI PRZEDMIOTU UMOWY</w:t>
      </w:r>
    </w:p>
    <w:p w14:paraId="14A7E959" w14:textId="20149ABD" w:rsidR="00EA5D78" w:rsidRDefault="00157172" w:rsidP="00EA5D78">
      <w:pPr>
        <w:pStyle w:val="Akapitzlist"/>
        <w:numPr>
          <w:ilvl w:val="0"/>
          <w:numId w:val="71"/>
        </w:numPr>
        <w:jc w:val="both"/>
      </w:pPr>
      <w:r w:rsidRPr="00AB4827">
        <w:t xml:space="preserve">Dostawa </w:t>
      </w:r>
      <w:r>
        <w:t xml:space="preserve">Licencji </w:t>
      </w:r>
      <w:r w:rsidRPr="00AB4827">
        <w:t xml:space="preserve">nastąpi w terminie do </w:t>
      </w:r>
      <w:r w:rsidR="00AB4827">
        <w:t>7</w:t>
      </w:r>
      <w:r w:rsidR="00AB4827" w:rsidRPr="00AB4827">
        <w:t xml:space="preserve"> </w:t>
      </w:r>
      <w:r w:rsidRPr="00AB4827">
        <w:t xml:space="preserve">dni </w:t>
      </w:r>
      <w:r w:rsidR="000A135E">
        <w:t>kalendarzowych</w:t>
      </w:r>
      <w:r w:rsidR="00AB4827">
        <w:t xml:space="preserve"> </w:t>
      </w:r>
      <w:r w:rsidRPr="00AB4827">
        <w:t>od</w:t>
      </w:r>
      <w:r w:rsidR="00AE6E77">
        <w:t xml:space="preserve"> daty</w:t>
      </w:r>
      <w:r w:rsidRPr="00AB4827">
        <w:t xml:space="preserve"> zawarcia Umowy</w:t>
      </w:r>
      <w:r w:rsidR="00AB4827">
        <w:t>, tj. do dnia</w:t>
      </w:r>
      <w:r w:rsidR="00931CBE">
        <w:t xml:space="preserve"> </w:t>
      </w:r>
      <w:r w:rsidR="00AB4827">
        <w:t xml:space="preserve">………………………. </w:t>
      </w:r>
      <w:r w:rsidRPr="00AB4827">
        <w:t>.</w:t>
      </w:r>
    </w:p>
    <w:p w14:paraId="1E36AFBB" w14:textId="77777777" w:rsidR="00CE3AB6" w:rsidRDefault="00CE3AB6" w:rsidP="00BE611B">
      <w:pPr>
        <w:jc w:val="center"/>
        <w:rPr>
          <w:b/>
        </w:rPr>
      </w:pPr>
    </w:p>
    <w:p w14:paraId="1BF430D8" w14:textId="681C3C00" w:rsidR="00BE611B" w:rsidRDefault="00BE611B" w:rsidP="00BE611B">
      <w:pPr>
        <w:jc w:val="center"/>
        <w:rPr>
          <w:b/>
        </w:rPr>
      </w:pPr>
      <w:r w:rsidRPr="00BE611B">
        <w:rPr>
          <w:b/>
        </w:rPr>
        <w:t xml:space="preserve">§ </w:t>
      </w:r>
      <w:r w:rsidR="00157172">
        <w:rPr>
          <w:b/>
        </w:rPr>
        <w:t>3</w:t>
      </w:r>
    </w:p>
    <w:p w14:paraId="672F4777" w14:textId="0D10FE2D" w:rsidR="00157172" w:rsidRDefault="00157172" w:rsidP="0086062B">
      <w:pPr>
        <w:jc w:val="center"/>
        <w:rPr>
          <w:b/>
        </w:rPr>
      </w:pPr>
      <w:r w:rsidRPr="00157172">
        <w:rPr>
          <w:b/>
        </w:rPr>
        <w:t>OŚWIADCZENIA ORAZ OGÓLNE WARUNKI REALIZACJI PRZEDMIOTU UMOWY</w:t>
      </w:r>
    </w:p>
    <w:p w14:paraId="1A92621D" w14:textId="77777777" w:rsidR="00157172" w:rsidRDefault="00157172" w:rsidP="00157172">
      <w:pPr>
        <w:pStyle w:val="Akapitzlist"/>
        <w:numPr>
          <w:ilvl w:val="0"/>
          <w:numId w:val="72"/>
        </w:numPr>
        <w:jc w:val="both"/>
        <w:rPr>
          <w:bCs/>
        </w:rPr>
      </w:pPr>
      <w:r w:rsidRPr="00157172">
        <w:rPr>
          <w:bCs/>
        </w:rPr>
        <w:t xml:space="preserve">Wykonawca oświadcza i gwarantuje, że: </w:t>
      </w:r>
    </w:p>
    <w:p w14:paraId="0C4B4EE1" w14:textId="77777777" w:rsidR="00157172" w:rsidRDefault="00157172" w:rsidP="00157172">
      <w:pPr>
        <w:pStyle w:val="Akapitzlist"/>
        <w:numPr>
          <w:ilvl w:val="0"/>
          <w:numId w:val="73"/>
        </w:numPr>
        <w:jc w:val="both"/>
        <w:rPr>
          <w:bCs/>
        </w:rPr>
      </w:pPr>
      <w:r w:rsidRPr="00157172">
        <w:rPr>
          <w:bCs/>
        </w:rPr>
        <w:t>posiada profesjonalne kwalifikacje niezbędne do prawidłowego wykonania przedmiotu Umowy przy zachowaniu należytej staranności określonej w art. 355 Kodeksu cywilnego;</w:t>
      </w:r>
    </w:p>
    <w:p w14:paraId="10265BF0" w14:textId="77777777" w:rsidR="00157172" w:rsidRDefault="00157172" w:rsidP="00157172">
      <w:pPr>
        <w:pStyle w:val="Akapitzlist"/>
        <w:numPr>
          <w:ilvl w:val="0"/>
          <w:numId w:val="73"/>
        </w:numPr>
        <w:jc w:val="both"/>
        <w:rPr>
          <w:bCs/>
        </w:rPr>
      </w:pPr>
      <w:r w:rsidRPr="00157172">
        <w:rPr>
          <w:bCs/>
        </w:rPr>
        <w:t xml:space="preserve">posiada odpowiednie środki, uprawnienia, umiejętności i kwalifikacje niezbędne do należytego wykonania Umowy; </w:t>
      </w:r>
    </w:p>
    <w:p w14:paraId="6AB16A00" w14:textId="77777777" w:rsidR="00157172" w:rsidRDefault="00157172" w:rsidP="00157172">
      <w:pPr>
        <w:pStyle w:val="Akapitzlist"/>
        <w:numPr>
          <w:ilvl w:val="0"/>
          <w:numId w:val="73"/>
        </w:numPr>
        <w:jc w:val="both"/>
        <w:rPr>
          <w:bCs/>
        </w:rPr>
      </w:pPr>
      <w:r w:rsidRPr="00157172">
        <w:rPr>
          <w:bCs/>
        </w:rPr>
        <w:t xml:space="preserve">nie są mu znane żadne przeszkody natury technicznej, prawnej i finansowej, które mogą uniemożliwić bądź utrudnić zawarcie Umowy lub wykonanie obowiązków wynikających z Umowy; </w:t>
      </w:r>
    </w:p>
    <w:p w14:paraId="5B3C6D1F" w14:textId="77777777" w:rsidR="00157172" w:rsidRDefault="00157172" w:rsidP="00157172">
      <w:pPr>
        <w:pStyle w:val="Akapitzlist"/>
        <w:numPr>
          <w:ilvl w:val="0"/>
          <w:numId w:val="73"/>
        </w:numPr>
        <w:jc w:val="both"/>
        <w:rPr>
          <w:bCs/>
        </w:rPr>
      </w:pPr>
      <w:r w:rsidRPr="00157172">
        <w:rPr>
          <w:bCs/>
        </w:rPr>
        <w:t xml:space="preserve">ponosi pełną i wyłączną odpowiedzialność za prawidłową realizację przedmiotu Umowy; </w:t>
      </w:r>
    </w:p>
    <w:p w14:paraId="1E141465" w14:textId="0650443A" w:rsidR="00157172" w:rsidRPr="0039087F" w:rsidRDefault="00157172" w:rsidP="00157172">
      <w:pPr>
        <w:pStyle w:val="Akapitzlist"/>
        <w:numPr>
          <w:ilvl w:val="0"/>
          <w:numId w:val="73"/>
        </w:numPr>
        <w:jc w:val="both"/>
        <w:rPr>
          <w:bCs/>
        </w:rPr>
      </w:pPr>
      <w:r w:rsidRPr="00157172">
        <w:rPr>
          <w:bCs/>
        </w:rPr>
        <w:t xml:space="preserve">zobowiązuje się do informowania Zamawiającego niezwłocznie o wszystkich zdarzeniach mających lub mogących mieć wpływ na wykonanie Umowy, w </w:t>
      </w:r>
      <w:r w:rsidRPr="0039087F">
        <w:rPr>
          <w:bCs/>
        </w:rPr>
        <w:lastRenderedPageBreak/>
        <w:t xml:space="preserve">szczególności o wszczęciu wobec niego postępowania egzekucyjnego, naprawczego, </w:t>
      </w:r>
      <w:r w:rsidRPr="0039087F">
        <w:rPr>
          <w:bCs/>
        </w:rPr>
        <w:t>likwidacyjnego lub innych istotnych zdarzeniach, w szczególności o złożeniu wniosku o ogłoszenie jego upadłości</w:t>
      </w:r>
      <w:r w:rsidR="006419C0" w:rsidRPr="0039087F">
        <w:rPr>
          <w:bCs/>
        </w:rPr>
        <w:t>;</w:t>
      </w:r>
    </w:p>
    <w:p w14:paraId="608187E4" w14:textId="7FE90D7E" w:rsidR="006419C0" w:rsidRPr="0039087F" w:rsidRDefault="006419C0" w:rsidP="00157172">
      <w:pPr>
        <w:pStyle w:val="Akapitzlist"/>
        <w:numPr>
          <w:ilvl w:val="0"/>
          <w:numId w:val="73"/>
        </w:numPr>
        <w:jc w:val="both"/>
        <w:rPr>
          <w:bCs/>
        </w:rPr>
      </w:pPr>
      <w:r w:rsidRPr="0039087F">
        <w:rPr>
          <w:bCs/>
        </w:rPr>
        <w:t xml:space="preserve">ponosi odpowiedzialność za dotrzymanie deklarowanych warunków realizacji zamówienia przedstawionych w Umowie oraz w </w:t>
      </w:r>
      <w:r w:rsidR="00AE6E77" w:rsidRPr="00931CBE">
        <w:rPr>
          <w:bCs/>
        </w:rPr>
        <w:t>O</w:t>
      </w:r>
      <w:r w:rsidRPr="00931CBE">
        <w:rPr>
          <w:bCs/>
        </w:rPr>
        <w:t>fercie</w:t>
      </w:r>
      <w:r w:rsidRPr="0039087F">
        <w:rPr>
          <w:bCs/>
        </w:rPr>
        <w:t xml:space="preserve"> złożonej w toku postępowania przetargowego; </w:t>
      </w:r>
    </w:p>
    <w:p w14:paraId="2C0B9599" w14:textId="77777777" w:rsidR="00F1620E" w:rsidRDefault="006419C0" w:rsidP="00F1620E">
      <w:pPr>
        <w:pStyle w:val="Akapitzlist"/>
        <w:numPr>
          <w:ilvl w:val="0"/>
          <w:numId w:val="73"/>
        </w:numPr>
        <w:jc w:val="both"/>
        <w:rPr>
          <w:bCs/>
        </w:rPr>
      </w:pPr>
      <w:r w:rsidRPr="0039087F">
        <w:rPr>
          <w:bCs/>
        </w:rPr>
        <w:t xml:space="preserve">oferowane Produkty są produktami standardowymi – powszechnie dostępnymi na rynku. </w:t>
      </w:r>
    </w:p>
    <w:p w14:paraId="554BC257" w14:textId="0EFCC79B" w:rsidR="00A30121" w:rsidRPr="00F1620E" w:rsidRDefault="00A30121" w:rsidP="00F1620E">
      <w:pPr>
        <w:pStyle w:val="Akapitzlist"/>
        <w:numPr>
          <w:ilvl w:val="0"/>
          <w:numId w:val="72"/>
        </w:numPr>
        <w:jc w:val="both"/>
        <w:rPr>
          <w:bCs/>
        </w:rPr>
      </w:pPr>
      <w:r w:rsidRPr="00931CBE">
        <w:rPr>
          <w:bCs/>
        </w:rPr>
        <w:t xml:space="preserve">Wykonawca dostarczy w terminie, o którym mowa w </w:t>
      </w:r>
      <w:r w:rsidR="0039087F" w:rsidRPr="00931CBE">
        <w:rPr>
          <w:bCs/>
        </w:rPr>
        <w:t>§</w:t>
      </w:r>
      <w:r w:rsidR="00AE6E77" w:rsidRPr="00931CBE">
        <w:rPr>
          <w:bCs/>
        </w:rPr>
        <w:t xml:space="preserve"> </w:t>
      </w:r>
      <w:r w:rsidRPr="00931CBE">
        <w:rPr>
          <w:bCs/>
        </w:rPr>
        <w:t xml:space="preserve">2 ust. 1 </w:t>
      </w:r>
      <w:r w:rsidR="00F1620E" w:rsidRPr="00931CBE">
        <w:rPr>
          <w:bCs/>
        </w:rPr>
        <w:t>L</w:t>
      </w:r>
      <w:r w:rsidRPr="00931CBE">
        <w:rPr>
          <w:bCs/>
        </w:rPr>
        <w:t xml:space="preserve">icencje wraz ze wszystkimi składnikami niezbędnymi do potwierdzenia legalności ich pochodzenia. Dostarczone </w:t>
      </w:r>
      <w:r w:rsidR="0039087F" w:rsidRPr="00931CBE">
        <w:rPr>
          <w:bCs/>
        </w:rPr>
        <w:t>L</w:t>
      </w:r>
      <w:r w:rsidRPr="00931CBE">
        <w:rPr>
          <w:bCs/>
        </w:rPr>
        <w:t xml:space="preserve">icencje muszą być dostępne na platformie Office.com będącej w posiadaniu Zamawiającego lub </w:t>
      </w:r>
      <w:r w:rsidR="00F1620E" w:rsidRPr="00931CBE">
        <w:rPr>
          <w:bCs/>
        </w:rPr>
        <w:t xml:space="preserve">w </w:t>
      </w:r>
      <w:r w:rsidRPr="00931CBE">
        <w:rPr>
          <w:bCs/>
        </w:rPr>
        <w:t>formie elektronicznej na wskazany adres email.</w:t>
      </w:r>
    </w:p>
    <w:p w14:paraId="474EF622" w14:textId="28CA7B6F" w:rsidR="00893726" w:rsidRDefault="0039087F" w:rsidP="00893726">
      <w:pPr>
        <w:jc w:val="both"/>
        <w:rPr>
          <w:bCs/>
        </w:rPr>
      </w:pPr>
      <w:r>
        <w:rPr>
          <w:bCs/>
        </w:rPr>
        <w:t xml:space="preserve"> </w:t>
      </w:r>
    </w:p>
    <w:p w14:paraId="74364047" w14:textId="4D1EEC3F" w:rsidR="00893726" w:rsidRPr="00AB4827" w:rsidRDefault="00893726" w:rsidP="00AB4827">
      <w:pPr>
        <w:jc w:val="center"/>
        <w:rPr>
          <w:b/>
        </w:rPr>
      </w:pPr>
      <w:r w:rsidRPr="00893726">
        <w:rPr>
          <w:b/>
        </w:rPr>
        <w:t>§ 4</w:t>
      </w:r>
    </w:p>
    <w:p w14:paraId="0A69542E" w14:textId="1C6E4794" w:rsidR="00893726" w:rsidRDefault="00893726" w:rsidP="00893726">
      <w:pPr>
        <w:jc w:val="center"/>
        <w:rPr>
          <w:b/>
        </w:rPr>
      </w:pPr>
      <w:r w:rsidRPr="00893726">
        <w:rPr>
          <w:b/>
        </w:rPr>
        <w:t>UDZIELENIE LICENCJI</w:t>
      </w:r>
    </w:p>
    <w:p w14:paraId="5DD648C2" w14:textId="6C4ED05A" w:rsidR="007119C5" w:rsidRDefault="007119C5" w:rsidP="007119C5">
      <w:pPr>
        <w:pStyle w:val="Akapitzlist"/>
        <w:numPr>
          <w:ilvl w:val="0"/>
          <w:numId w:val="74"/>
        </w:numPr>
        <w:jc w:val="both"/>
        <w:rPr>
          <w:bCs/>
        </w:rPr>
      </w:pPr>
      <w:r w:rsidRPr="007119C5">
        <w:rPr>
          <w:bCs/>
        </w:rPr>
        <w:t xml:space="preserve">Udzielenie Zamawiającemu Licencji następuje z chwilą ich dostawy, co potwierdzone zostanie podpisaniem przez Strony </w:t>
      </w:r>
      <w:r w:rsidR="0038227F">
        <w:rPr>
          <w:bCs/>
        </w:rPr>
        <w:t>p</w:t>
      </w:r>
      <w:r w:rsidRPr="007119C5">
        <w:rPr>
          <w:bCs/>
        </w:rPr>
        <w:t>rotokołu odbioru</w:t>
      </w:r>
      <w:r w:rsidR="0039087F">
        <w:rPr>
          <w:bCs/>
        </w:rPr>
        <w:t>.</w:t>
      </w:r>
    </w:p>
    <w:p w14:paraId="4C7796BA" w14:textId="7E250361" w:rsidR="00893726" w:rsidRPr="006D55E3" w:rsidRDefault="007119C5" w:rsidP="006D55E3">
      <w:pPr>
        <w:pStyle w:val="Akapitzlist"/>
        <w:numPr>
          <w:ilvl w:val="0"/>
          <w:numId w:val="74"/>
        </w:numPr>
        <w:jc w:val="both"/>
        <w:rPr>
          <w:bCs/>
        </w:rPr>
      </w:pPr>
      <w:r w:rsidRPr="007119C5">
        <w:rPr>
          <w:bCs/>
        </w:rPr>
        <w:t xml:space="preserve">Licencje, udzielone zostaną na czas nieokreślony, </w:t>
      </w:r>
      <w:r w:rsidR="006D55E3" w:rsidRPr="006D55E3">
        <w:rPr>
          <w:bCs/>
        </w:rPr>
        <w:t xml:space="preserve">bez możliwości jej wypowiedzenia w okresie trwania </w:t>
      </w:r>
      <w:r w:rsidR="00AE6E77">
        <w:rPr>
          <w:bCs/>
        </w:rPr>
        <w:t>U</w:t>
      </w:r>
      <w:r w:rsidR="006D55E3" w:rsidRPr="006D55E3">
        <w:rPr>
          <w:bCs/>
        </w:rPr>
        <w:t xml:space="preserve">mowy i w ciągu następnych </w:t>
      </w:r>
      <w:r w:rsidR="00A30121">
        <w:rPr>
          <w:bCs/>
        </w:rPr>
        <w:t>10</w:t>
      </w:r>
      <w:r w:rsidR="0030324C">
        <w:rPr>
          <w:bCs/>
        </w:rPr>
        <w:t xml:space="preserve"> lat</w:t>
      </w:r>
      <w:r w:rsidR="006D55E3" w:rsidRPr="006D55E3">
        <w:rPr>
          <w:bCs/>
        </w:rPr>
        <w:t xml:space="preserve"> od </w:t>
      </w:r>
      <w:r w:rsidR="007B5750" w:rsidRPr="006D55E3">
        <w:rPr>
          <w:bCs/>
        </w:rPr>
        <w:t>zakończenia</w:t>
      </w:r>
      <w:r w:rsidR="007B5750">
        <w:rPr>
          <w:bCs/>
        </w:rPr>
        <w:t xml:space="preserve"> obowiązywania Umowy</w:t>
      </w:r>
      <w:r w:rsidR="0039087F">
        <w:rPr>
          <w:bCs/>
        </w:rPr>
        <w:t xml:space="preserve">, </w:t>
      </w:r>
      <w:r w:rsidRPr="006D55E3">
        <w:rPr>
          <w:bCs/>
        </w:rPr>
        <w:t xml:space="preserve">z uwzględnieniem prawa do instalacji udostępnianych przez producenta Oprogramowania </w:t>
      </w:r>
      <w:r w:rsidR="00BC25FC" w:rsidRPr="006D55E3">
        <w:rPr>
          <w:bCs/>
        </w:rPr>
        <w:t xml:space="preserve">serwerowego </w:t>
      </w:r>
      <w:r w:rsidRPr="006D55E3">
        <w:rPr>
          <w:bCs/>
        </w:rPr>
        <w:t xml:space="preserve">uaktualnień i poprawek krytycznych i opcjonalnych do zakupionej wersji </w:t>
      </w:r>
      <w:r w:rsidR="00F1620E">
        <w:rPr>
          <w:bCs/>
        </w:rPr>
        <w:t>O</w:t>
      </w:r>
      <w:r w:rsidRPr="006D55E3">
        <w:rPr>
          <w:bCs/>
        </w:rPr>
        <w:t>programowania</w:t>
      </w:r>
      <w:r w:rsidR="00F1620E">
        <w:rPr>
          <w:bCs/>
        </w:rPr>
        <w:t xml:space="preserve"> serwerowego</w:t>
      </w:r>
      <w:r w:rsidRPr="006D55E3">
        <w:rPr>
          <w:bCs/>
        </w:rPr>
        <w:t xml:space="preserve"> oraz możliwością korzystania z wcześniejszych i najnowszych wersji zamawianego </w:t>
      </w:r>
      <w:r w:rsidR="00F1620E">
        <w:rPr>
          <w:bCs/>
        </w:rPr>
        <w:t>O</w:t>
      </w:r>
      <w:r w:rsidRPr="006D55E3">
        <w:rPr>
          <w:bCs/>
        </w:rPr>
        <w:t>programowania</w:t>
      </w:r>
      <w:r w:rsidR="00F1620E">
        <w:rPr>
          <w:bCs/>
        </w:rPr>
        <w:t xml:space="preserve"> serwerowego</w:t>
      </w:r>
      <w:r w:rsidRPr="006D55E3">
        <w:rPr>
          <w:bCs/>
        </w:rPr>
        <w:t xml:space="preserve"> oraz korzystania z kopii zamiennych (możliwość kopiowania </w:t>
      </w:r>
      <w:r w:rsidR="00F1620E">
        <w:rPr>
          <w:bCs/>
        </w:rPr>
        <w:t>O</w:t>
      </w:r>
      <w:r w:rsidRPr="006D55E3">
        <w:rPr>
          <w:bCs/>
        </w:rPr>
        <w:t>programowania</w:t>
      </w:r>
      <w:r w:rsidR="00F1620E">
        <w:rPr>
          <w:bCs/>
        </w:rPr>
        <w:t xml:space="preserve"> serwerowego</w:t>
      </w:r>
      <w:r w:rsidRPr="006D55E3">
        <w:rPr>
          <w:bCs/>
        </w:rPr>
        <w:t xml:space="preserve"> na wiele urządzeń przy wykorzystaniu jednego standardowego obrazu w procesie instalacji i tworzenia kopii zapasowych).</w:t>
      </w:r>
    </w:p>
    <w:p w14:paraId="4D316BA4" w14:textId="6CFF8FF4" w:rsidR="007119C5" w:rsidRDefault="007119C5" w:rsidP="007119C5">
      <w:pPr>
        <w:pStyle w:val="Akapitzlist"/>
        <w:numPr>
          <w:ilvl w:val="0"/>
          <w:numId w:val="74"/>
        </w:numPr>
        <w:jc w:val="both"/>
        <w:rPr>
          <w:bCs/>
        </w:rPr>
      </w:pPr>
      <w:r w:rsidRPr="007119C5">
        <w:rPr>
          <w:bCs/>
        </w:rPr>
        <w:t xml:space="preserve">Jeżeli nowa (następcza) wersja Licencji zawierać będzie bardziej restrykcyjne postanowienia niż wersja, która była aktualna na dzień złożenia </w:t>
      </w:r>
      <w:r w:rsidR="00093B30">
        <w:rPr>
          <w:bCs/>
        </w:rPr>
        <w:t>O</w:t>
      </w:r>
      <w:r w:rsidRPr="007119C5">
        <w:rPr>
          <w:bCs/>
        </w:rPr>
        <w:t>ferty, te bardziej restrykcyjne postanowienia nie będą miały zastosowania do korzystania z te</w:t>
      </w:r>
      <w:r>
        <w:rPr>
          <w:bCs/>
        </w:rPr>
        <w:t xml:space="preserve">j </w:t>
      </w:r>
      <w:r w:rsidRPr="007119C5">
        <w:rPr>
          <w:bCs/>
        </w:rPr>
        <w:t>Licencji przez Zamawiającego, chyba że będzie to korzystne dla Zamawiającego.</w:t>
      </w:r>
    </w:p>
    <w:p w14:paraId="13AB984A" w14:textId="6A192C7D" w:rsidR="007119C5" w:rsidRDefault="007119C5" w:rsidP="007119C5">
      <w:pPr>
        <w:pStyle w:val="Akapitzlist"/>
        <w:numPr>
          <w:ilvl w:val="0"/>
          <w:numId w:val="74"/>
        </w:numPr>
        <w:jc w:val="both"/>
        <w:rPr>
          <w:bCs/>
        </w:rPr>
      </w:pPr>
      <w:r w:rsidRPr="007119C5">
        <w:rPr>
          <w:bCs/>
        </w:rPr>
        <w:t>Wykonawca zobowiązuje się i zapewnia, że w terminie o którym mowa w § 2 ust</w:t>
      </w:r>
      <w:r w:rsidR="00F1620E">
        <w:rPr>
          <w:bCs/>
        </w:rPr>
        <w:t>.</w:t>
      </w:r>
      <w:r w:rsidRPr="007119C5">
        <w:rPr>
          <w:bCs/>
        </w:rPr>
        <w:t xml:space="preserve"> 1, w rejestrach sprzedaży producenta, jeżeli takie są prowadzone, Produkty będą zgłoszone przez Wykonawcę jako przeznaczone bezpośrednio dla Zamawiającego. Zamawiający wraz z podpisaniem Umowy wskaże </w:t>
      </w:r>
      <w:r w:rsidRPr="00F1620E">
        <w:rPr>
          <w:bCs/>
        </w:rPr>
        <w:t>konto Zamawiającego</w:t>
      </w:r>
      <w:r w:rsidRPr="007119C5">
        <w:rPr>
          <w:bCs/>
        </w:rPr>
        <w:t>, na które mają być zarejestrowane Produkty. Wykonawca zobowiązuje się powiadomić Z</w:t>
      </w:r>
      <w:r w:rsidR="00BC25FC">
        <w:rPr>
          <w:bCs/>
        </w:rPr>
        <w:t>a</w:t>
      </w:r>
      <w:r w:rsidRPr="007119C5">
        <w:rPr>
          <w:bCs/>
        </w:rPr>
        <w:t>m</w:t>
      </w:r>
      <w:r w:rsidR="00BC25FC">
        <w:rPr>
          <w:bCs/>
        </w:rPr>
        <w:t>a</w:t>
      </w:r>
      <w:r w:rsidRPr="007119C5">
        <w:rPr>
          <w:bCs/>
        </w:rPr>
        <w:t>w</w:t>
      </w:r>
      <w:r w:rsidR="00BC25FC">
        <w:rPr>
          <w:bCs/>
        </w:rPr>
        <w:t>i</w:t>
      </w:r>
      <w:r w:rsidRPr="007119C5">
        <w:rPr>
          <w:bCs/>
        </w:rPr>
        <w:t>ającego o zgłoszeniu do rejestru sprzedaży licencji producenta w terminie 3 dni roboczych od dokonania tego zgłoszenia.</w:t>
      </w:r>
    </w:p>
    <w:p w14:paraId="21C2567F" w14:textId="1DBA899F" w:rsidR="007119C5" w:rsidRDefault="007119C5" w:rsidP="007119C5">
      <w:pPr>
        <w:pStyle w:val="Akapitzlist"/>
        <w:numPr>
          <w:ilvl w:val="0"/>
          <w:numId w:val="74"/>
        </w:numPr>
        <w:jc w:val="both"/>
        <w:rPr>
          <w:bCs/>
        </w:rPr>
      </w:pPr>
      <w:r w:rsidRPr="007119C5">
        <w:rPr>
          <w:bCs/>
        </w:rPr>
        <w:t>Wykonawca zapewnia, że producent Oprogramowania</w:t>
      </w:r>
      <w:r w:rsidR="00BC25FC">
        <w:rPr>
          <w:bCs/>
        </w:rPr>
        <w:t xml:space="preserve"> serwerowego</w:t>
      </w:r>
      <w:r w:rsidRPr="007119C5">
        <w:rPr>
          <w:bCs/>
        </w:rPr>
        <w:t xml:space="preserve"> udzieli Zamawiającemu Licencji na to Oprogramowanie na standardowych warunkach producenta, o których mowa w ust. 6 poniżej, w terminach przewidzianych Umową.</w:t>
      </w:r>
    </w:p>
    <w:p w14:paraId="760C718B" w14:textId="4998324B" w:rsidR="007119C5" w:rsidRDefault="007119C5" w:rsidP="007119C5">
      <w:pPr>
        <w:pStyle w:val="Akapitzlist"/>
        <w:numPr>
          <w:ilvl w:val="0"/>
          <w:numId w:val="74"/>
        </w:numPr>
        <w:jc w:val="both"/>
        <w:rPr>
          <w:bCs/>
        </w:rPr>
      </w:pPr>
      <w:r w:rsidRPr="007119C5">
        <w:rPr>
          <w:bCs/>
        </w:rPr>
        <w:t xml:space="preserve">Do Produktów dostarczonych w ramach Umowy znajdują zastosowanie </w:t>
      </w:r>
      <w:r w:rsidR="00034DA7">
        <w:rPr>
          <w:bCs/>
        </w:rPr>
        <w:t>W</w:t>
      </w:r>
      <w:r w:rsidRPr="007119C5">
        <w:rPr>
          <w:bCs/>
        </w:rPr>
        <w:t xml:space="preserve">arunki </w:t>
      </w:r>
      <w:r w:rsidR="00034DA7">
        <w:rPr>
          <w:bCs/>
        </w:rPr>
        <w:t>L</w:t>
      </w:r>
      <w:r w:rsidRPr="007119C5">
        <w:rPr>
          <w:bCs/>
        </w:rPr>
        <w:t xml:space="preserve">icencyjne określone w dokumentach dostępnych na stronach: ……… </w:t>
      </w:r>
    </w:p>
    <w:p w14:paraId="631460B9" w14:textId="269872BC" w:rsidR="007119C5" w:rsidRDefault="007119C5" w:rsidP="007119C5">
      <w:pPr>
        <w:pStyle w:val="Akapitzlist"/>
        <w:numPr>
          <w:ilvl w:val="0"/>
          <w:numId w:val="74"/>
        </w:numPr>
        <w:jc w:val="both"/>
        <w:rPr>
          <w:bCs/>
        </w:rPr>
      </w:pPr>
      <w:r w:rsidRPr="007119C5">
        <w:rPr>
          <w:bCs/>
        </w:rPr>
        <w:t xml:space="preserve">Warunki </w:t>
      </w:r>
      <w:r w:rsidR="00034DA7">
        <w:rPr>
          <w:bCs/>
        </w:rPr>
        <w:t>L</w:t>
      </w:r>
      <w:r w:rsidRPr="007119C5">
        <w:rPr>
          <w:bCs/>
        </w:rPr>
        <w:t>icencyjne o których mowa w ust</w:t>
      </w:r>
      <w:r w:rsidR="00F1620E">
        <w:rPr>
          <w:bCs/>
        </w:rPr>
        <w:t>.</w:t>
      </w:r>
      <w:r w:rsidRPr="007119C5">
        <w:rPr>
          <w:bCs/>
        </w:rPr>
        <w:t xml:space="preserve"> 6, w języku polskim, stanowią Załącznik nr </w:t>
      </w:r>
      <w:r w:rsidR="00034DA7">
        <w:rPr>
          <w:bCs/>
        </w:rPr>
        <w:t>5</w:t>
      </w:r>
      <w:r w:rsidR="00A068AA">
        <w:rPr>
          <w:bCs/>
        </w:rPr>
        <w:t xml:space="preserve"> </w:t>
      </w:r>
      <w:r w:rsidRPr="007119C5">
        <w:rPr>
          <w:bCs/>
        </w:rPr>
        <w:t xml:space="preserve">do Umowy. </w:t>
      </w:r>
    </w:p>
    <w:p w14:paraId="2B74B5F9" w14:textId="048C50D2" w:rsidR="007119C5" w:rsidRDefault="007119C5" w:rsidP="007119C5">
      <w:pPr>
        <w:pStyle w:val="Akapitzlist"/>
        <w:numPr>
          <w:ilvl w:val="0"/>
          <w:numId w:val="74"/>
        </w:numPr>
        <w:jc w:val="both"/>
        <w:rPr>
          <w:bCs/>
        </w:rPr>
      </w:pPr>
      <w:r w:rsidRPr="007119C5">
        <w:rPr>
          <w:bCs/>
        </w:rPr>
        <w:t xml:space="preserve">Zamawiający zobowiązuje się do zapoznania z wymienionymi warunkami licencyjnymi i do korzystania z Licencji na Oprogramowanie </w:t>
      </w:r>
      <w:r w:rsidR="00BC25FC">
        <w:rPr>
          <w:bCs/>
        </w:rPr>
        <w:t xml:space="preserve">serwerowe </w:t>
      </w:r>
      <w:r w:rsidRPr="007119C5">
        <w:rPr>
          <w:bCs/>
        </w:rPr>
        <w:t>w sposób zgodny z tymi warunkami.</w:t>
      </w:r>
    </w:p>
    <w:p w14:paraId="2B13B4C0" w14:textId="341E4EEE" w:rsidR="001A7FCE" w:rsidRDefault="001A7FCE" w:rsidP="007119C5">
      <w:pPr>
        <w:pStyle w:val="Akapitzlist"/>
        <w:numPr>
          <w:ilvl w:val="0"/>
          <w:numId w:val="74"/>
        </w:numPr>
        <w:jc w:val="both"/>
        <w:rPr>
          <w:bCs/>
        </w:rPr>
      </w:pPr>
      <w:r w:rsidRPr="001A7FCE">
        <w:rPr>
          <w:bCs/>
        </w:rPr>
        <w:lastRenderedPageBreak/>
        <w:t xml:space="preserve">W ramach realizacji przedmiotu Umowy Wykonawca zapewnia Zamawiającemu prawo do korzystania z Oprogramowania </w:t>
      </w:r>
      <w:r w:rsidR="00BC25FC">
        <w:rPr>
          <w:bCs/>
        </w:rPr>
        <w:t xml:space="preserve">serwerowego </w:t>
      </w:r>
      <w:r w:rsidRPr="001A7FCE">
        <w:rPr>
          <w:bCs/>
        </w:rPr>
        <w:t>dostarczonego w ramach realizacji przedmiotu Umowy na następujących polach eksploatacji:</w:t>
      </w:r>
    </w:p>
    <w:p w14:paraId="38C16148" w14:textId="5C7EC2A9" w:rsidR="001A7FCE" w:rsidRDefault="001A7FCE" w:rsidP="001A7FCE">
      <w:pPr>
        <w:pStyle w:val="Akapitzlist"/>
        <w:numPr>
          <w:ilvl w:val="0"/>
          <w:numId w:val="75"/>
        </w:numPr>
        <w:jc w:val="both"/>
        <w:rPr>
          <w:bCs/>
        </w:rPr>
      </w:pPr>
      <w:r w:rsidRPr="001A7FCE">
        <w:rPr>
          <w:bCs/>
        </w:rPr>
        <w:t>trwałego lub czasowego zwielokrotnienia Oprogramowania</w:t>
      </w:r>
      <w:r w:rsidR="00BC25FC">
        <w:rPr>
          <w:bCs/>
        </w:rPr>
        <w:t xml:space="preserve"> serwerowego</w:t>
      </w:r>
      <w:r w:rsidRPr="001A7FCE">
        <w:rPr>
          <w:bCs/>
        </w:rPr>
        <w:t xml:space="preserve"> w całości lub w części jakimikolwiek środkami i w jakiejkolwiek formie; </w:t>
      </w:r>
    </w:p>
    <w:p w14:paraId="15058315" w14:textId="77777777" w:rsidR="001A7FCE" w:rsidRDefault="001A7FCE" w:rsidP="001A7FCE">
      <w:pPr>
        <w:pStyle w:val="Akapitzlist"/>
        <w:numPr>
          <w:ilvl w:val="0"/>
          <w:numId w:val="75"/>
        </w:numPr>
        <w:jc w:val="both"/>
        <w:rPr>
          <w:bCs/>
        </w:rPr>
      </w:pPr>
      <w:r w:rsidRPr="001A7FCE">
        <w:rPr>
          <w:bCs/>
        </w:rPr>
        <w:t xml:space="preserve">instalacji, uruchamiania, przechowywania i korzystania; </w:t>
      </w:r>
    </w:p>
    <w:p w14:paraId="03369C72" w14:textId="77777777" w:rsidR="001A7FCE" w:rsidRDefault="001A7FCE" w:rsidP="001A7FCE">
      <w:pPr>
        <w:pStyle w:val="Akapitzlist"/>
        <w:numPr>
          <w:ilvl w:val="0"/>
          <w:numId w:val="75"/>
        </w:numPr>
        <w:jc w:val="both"/>
        <w:rPr>
          <w:bCs/>
        </w:rPr>
      </w:pPr>
      <w:r w:rsidRPr="001A7FCE">
        <w:rPr>
          <w:bCs/>
        </w:rPr>
        <w:t xml:space="preserve">implementacji w środowisku operacyjnym Zamawiającego; </w:t>
      </w:r>
    </w:p>
    <w:p w14:paraId="0056485E" w14:textId="77777777" w:rsidR="001A7FCE" w:rsidRDefault="001A7FCE" w:rsidP="001A7FCE">
      <w:pPr>
        <w:pStyle w:val="Akapitzlist"/>
        <w:numPr>
          <w:ilvl w:val="0"/>
          <w:numId w:val="75"/>
        </w:numPr>
        <w:jc w:val="both"/>
        <w:rPr>
          <w:bCs/>
        </w:rPr>
      </w:pPr>
      <w:r w:rsidRPr="001A7FCE">
        <w:rPr>
          <w:bCs/>
        </w:rPr>
        <w:t xml:space="preserve">uruchamiania, wyświetlania i stosowania w celach zgodnych z dokumentacją; </w:t>
      </w:r>
    </w:p>
    <w:p w14:paraId="252382A6" w14:textId="48F9874D" w:rsidR="007119C5" w:rsidRDefault="001A7FCE" w:rsidP="001A7FCE">
      <w:pPr>
        <w:pStyle w:val="Akapitzlist"/>
        <w:numPr>
          <w:ilvl w:val="0"/>
          <w:numId w:val="75"/>
        </w:numPr>
        <w:jc w:val="both"/>
        <w:rPr>
          <w:bCs/>
        </w:rPr>
      </w:pPr>
      <w:r w:rsidRPr="001A7FCE">
        <w:rPr>
          <w:bCs/>
        </w:rPr>
        <w:t xml:space="preserve">przystosowywania, wprowadzania zmian układu lub innych zmian wyłącznie w zakresie, w jakim to przystosowywanie lub zmiany będą niezbędne do korzystania z Oprogramowania </w:t>
      </w:r>
      <w:r w:rsidR="00BC25FC">
        <w:rPr>
          <w:bCs/>
        </w:rPr>
        <w:t xml:space="preserve">serwerowego </w:t>
      </w:r>
      <w:r w:rsidRPr="001A7FCE">
        <w:rPr>
          <w:bCs/>
        </w:rPr>
        <w:t>objętego Licencją zgodnie z przeznaczeniem.</w:t>
      </w:r>
    </w:p>
    <w:p w14:paraId="3D146D3E" w14:textId="4E5B02F6" w:rsidR="001A7FCE" w:rsidRDefault="001A7FCE" w:rsidP="001A7FCE">
      <w:pPr>
        <w:pStyle w:val="Akapitzlist"/>
        <w:numPr>
          <w:ilvl w:val="0"/>
          <w:numId w:val="74"/>
        </w:numPr>
        <w:jc w:val="both"/>
        <w:rPr>
          <w:bCs/>
        </w:rPr>
      </w:pPr>
      <w:r w:rsidRPr="001A7FCE">
        <w:rPr>
          <w:bCs/>
        </w:rPr>
        <w:t>Wykonawca oświadcza i zapewnia, że udzielane Zamawiającemu w toku realizacji Umowy Licencje na Oprogramowanie</w:t>
      </w:r>
      <w:r w:rsidR="00BC25FC">
        <w:rPr>
          <w:bCs/>
        </w:rPr>
        <w:t xml:space="preserve"> serwerowe</w:t>
      </w:r>
      <w:r w:rsidRPr="001A7FCE">
        <w:rPr>
          <w:bCs/>
        </w:rPr>
        <w:t xml:space="preserve"> nie będą naruszać prawa osób trzecich, ani nie będą obciążone prawami osób trzecich uniemożliwiającymi Zamawiającemu korzystanie z tego Oprogramowania zgodnie z warunkami określonymi w OPZ oraz </w:t>
      </w:r>
      <w:r w:rsidR="00AE6E77" w:rsidRPr="00931CBE">
        <w:rPr>
          <w:bCs/>
        </w:rPr>
        <w:t>O</w:t>
      </w:r>
      <w:r w:rsidRPr="00931CBE">
        <w:rPr>
          <w:bCs/>
        </w:rPr>
        <w:t>ferci</w:t>
      </w:r>
      <w:r w:rsidRPr="00AE6E77">
        <w:rPr>
          <w:bCs/>
        </w:rPr>
        <w:t>e</w:t>
      </w:r>
      <w:r w:rsidRPr="001A7FCE">
        <w:rPr>
          <w:bCs/>
        </w:rPr>
        <w:t xml:space="preserve"> Wykonawcy, a ponadto, że nie zachodzą jakiekolwiek podstawy do zgłoszenia przez osoby trzecie powyższych roszczeń w przyszłości. Wykonawca przyjmuje na siebie pełną odpowiedzialność wobec Zamawiającego w razie skierowania przeciwko niemu przez osoby trzecie jakichkolwiek </w:t>
      </w:r>
      <w:r w:rsidRPr="001A7FCE">
        <w:rPr>
          <w:bCs/>
        </w:rPr>
        <w:t xml:space="preserve">roszczeń z tym związanych. Wykonawca zobowiązuje się naprawić każdą szkodę, którą Zamawiający poniósł w wyniku złożenia przez Wykonawcę nieprawdziwych oświadczeń co do posiadanych uprawnień do udzielenia Licencji albo co do zakresu tych Licencji. </w:t>
      </w:r>
    </w:p>
    <w:p w14:paraId="0A190916" w14:textId="77777777" w:rsidR="001A7FCE" w:rsidRDefault="001A7FCE" w:rsidP="001A7FCE">
      <w:pPr>
        <w:pStyle w:val="Akapitzlist"/>
        <w:numPr>
          <w:ilvl w:val="0"/>
          <w:numId w:val="74"/>
        </w:numPr>
        <w:jc w:val="both"/>
        <w:rPr>
          <w:bCs/>
        </w:rPr>
      </w:pPr>
      <w:r w:rsidRPr="001A7FCE">
        <w:rPr>
          <w:bCs/>
        </w:rPr>
        <w:t xml:space="preserve"> W przypadku gdy osoba trzecia wniesie przeciwko Zamawiającemu powództwo o naruszenie jej praw związanych z przedmiotem Umowy, Wykonawca zobowiązuje się do naprawienia wszelkich szkód poniesionych przez Zamawiającego z tego tytułu oraz do podjęcia na swój koszt i ryzyko wszelkich kroków prawnych zapewniających należytą ochronę Zamawiającemu przed takimi roszczeniami osób trzecich, a w szczególności zobowiązuje się pokryć lub zrekompensować Zamawiającemu wszelkie koszty, w tym koszty zastępstwa procesowego i koszty sądowe, odszkodowania, zadośćuczynienie lub koszty polubownego załatwienia sprawy. </w:t>
      </w:r>
    </w:p>
    <w:p w14:paraId="698BBC5F" w14:textId="77777777" w:rsidR="001A7FCE" w:rsidRDefault="001A7FCE" w:rsidP="001A7FCE">
      <w:pPr>
        <w:pStyle w:val="Akapitzlist"/>
        <w:numPr>
          <w:ilvl w:val="0"/>
          <w:numId w:val="74"/>
        </w:numPr>
        <w:jc w:val="both"/>
        <w:rPr>
          <w:bCs/>
        </w:rPr>
      </w:pPr>
      <w:r w:rsidRPr="001A7FCE">
        <w:rPr>
          <w:bCs/>
        </w:rPr>
        <w:t>W razie wytoczenia przez osobę trzecią powództwa przeciwko Zamawiającemu z tytułu naruszenia praw osoby trzeciej, o których mowa w niniejszym paragrafie, Wykonawca niezwłocznie po poinformowaniu go przez Zamawiającego o takim roszczeniu, wstąpi w miejsce Zamawiającego w charakterze strony pozwanej lub w przypadku braku takiej możliwości przystąpi po stronie Zamawiającego do wszelkich postępowań toczących się przeciwko Zamawiającemu.</w:t>
      </w:r>
    </w:p>
    <w:p w14:paraId="7E6B6CFB" w14:textId="1E2AB4A6" w:rsidR="001A7FCE" w:rsidRDefault="001A7FCE" w:rsidP="001A7FCE">
      <w:pPr>
        <w:pStyle w:val="Akapitzlist"/>
        <w:numPr>
          <w:ilvl w:val="0"/>
          <w:numId w:val="74"/>
        </w:numPr>
        <w:jc w:val="both"/>
        <w:rPr>
          <w:bCs/>
        </w:rPr>
      </w:pPr>
      <w:r w:rsidRPr="001A7FCE">
        <w:rPr>
          <w:bCs/>
        </w:rPr>
        <w:t>Zamawiający jest uprawniony do weryfikacji złożonych przez Wykonawcę zapewnień dostępnymi na rynku metodami, w tym poprzez bezpośredni kontakt z producentem Oprogramowania</w:t>
      </w:r>
      <w:r w:rsidR="00BC25FC">
        <w:rPr>
          <w:bCs/>
        </w:rPr>
        <w:t xml:space="preserve"> serwerowego</w:t>
      </w:r>
      <w:r w:rsidRPr="001A7FCE">
        <w:rPr>
          <w:bCs/>
        </w:rPr>
        <w:t>.</w:t>
      </w:r>
    </w:p>
    <w:p w14:paraId="0B9836F8" w14:textId="0928165A" w:rsidR="00946847" w:rsidRDefault="00946847" w:rsidP="00946847">
      <w:pPr>
        <w:jc w:val="both"/>
        <w:rPr>
          <w:bCs/>
        </w:rPr>
      </w:pPr>
    </w:p>
    <w:p w14:paraId="6864D6F9" w14:textId="6AF57696" w:rsidR="00946847" w:rsidRDefault="00946847" w:rsidP="00AB4827">
      <w:pPr>
        <w:jc w:val="center"/>
        <w:rPr>
          <w:b/>
          <w:bCs/>
        </w:rPr>
      </w:pPr>
      <w:r>
        <w:rPr>
          <w:b/>
          <w:bCs/>
        </w:rPr>
        <w:t xml:space="preserve">§ </w:t>
      </w:r>
      <w:r w:rsidR="0062314E">
        <w:rPr>
          <w:b/>
          <w:bCs/>
        </w:rPr>
        <w:t>5</w:t>
      </w:r>
    </w:p>
    <w:p w14:paraId="2BEA357B" w14:textId="17B5C0AE" w:rsidR="00946847" w:rsidRPr="00946847" w:rsidRDefault="00946847" w:rsidP="00AB4827">
      <w:pPr>
        <w:jc w:val="center"/>
        <w:rPr>
          <w:b/>
          <w:bCs/>
        </w:rPr>
      </w:pPr>
      <w:r w:rsidRPr="00946847">
        <w:rPr>
          <w:b/>
          <w:bCs/>
        </w:rPr>
        <w:t>WYNAGRODZENIE</w:t>
      </w:r>
      <w:r>
        <w:rPr>
          <w:b/>
          <w:bCs/>
        </w:rPr>
        <w:t xml:space="preserve"> I ZASADY ROZLICZEŃ </w:t>
      </w:r>
    </w:p>
    <w:p w14:paraId="5312873D" w14:textId="4679E2CE" w:rsidR="00946847" w:rsidRPr="00946847" w:rsidRDefault="00946847" w:rsidP="00946847">
      <w:pPr>
        <w:numPr>
          <w:ilvl w:val="0"/>
          <w:numId w:val="8"/>
        </w:numPr>
        <w:jc w:val="both"/>
        <w:rPr>
          <w:bCs/>
        </w:rPr>
      </w:pPr>
      <w:r w:rsidRPr="00946847">
        <w:rPr>
          <w:bCs/>
          <w:lang w:bidi="pl-PL"/>
        </w:rPr>
        <w:t>Tytułem wynagrodzenia za prawidłową realizację przedmiotu Umowy Zamawiający zapłaci Wykonawcy</w:t>
      </w:r>
      <w:r w:rsidR="00641669">
        <w:rPr>
          <w:bCs/>
          <w:lang w:bidi="pl-PL"/>
        </w:rPr>
        <w:t xml:space="preserve"> maksymalne</w:t>
      </w:r>
      <w:r w:rsidRPr="00946847">
        <w:rPr>
          <w:bCs/>
          <w:lang w:bidi="pl-PL"/>
        </w:rPr>
        <w:t xml:space="preserve"> wynagrodzenie w wysokości ……………………. zł netto (słownie: ……………..) co stanowi ………………… zł brutto (słownie: ………………………) zawierające należny podatek od towarów usług.</w:t>
      </w:r>
    </w:p>
    <w:p w14:paraId="08DAFF4D" w14:textId="3076982C" w:rsidR="00946847" w:rsidRPr="00946847" w:rsidRDefault="00946847" w:rsidP="00946847">
      <w:pPr>
        <w:numPr>
          <w:ilvl w:val="0"/>
          <w:numId w:val="8"/>
        </w:numPr>
        <w:jc w:val="both"/>
        <w:rPr>
          <w:bCs/>
        </w:rPr>
      </w:pPr>
      <w:r w:rsidRPr="00946847">
        <w:rPr>
          <w:bCs/>
          <w:lang w:bidi="pl-PL"/>
        </w:rPr>
        <w:lastRenderedPageBreak/>
        <w:t xml:space="preserve">Wysokość wynagrodzenia ustalona została na podstawie </w:t>
      </w:r>
      <w:r w:rsidR="00AE6E77">
        <w:rPr>
          <w:bCs/>
          <w:lang w:bidi="pl-PL"/>
        </w:rPr>
        <w:t>F</w:t>
      </w:r>
      <w:r w:rsidR="00F1620E">
        <w:rPr>
          <w:bCs/>
          <w:lang w:bidi="pl-PL"/>
        </w:rPr>
        <w:t>ormularza cenowego stanowiącego Załącznik nr 2 do Umowy.</w:t>
      </w:r>
      <w:r w:rsidRPr="00946847">
        <w:rPr>
          <w:bCs/>
          <w:lang w:bidi="pl-PL"/>
        </w:rPr>
        <w:t>.</w:t>
      </w:r>
    </w:p>
    <w:p w14:paraId="5480D762" w14:textId="50B89D29" w:rsidR="00946847" w:rsidRPr="00946847" w:rsidRDefault="00946847" w:rsidP="00946847">
      <w:pPr>
        <w:numPr>
          <w:ilvl w:val="0"/>
          <w:numId w:val="8"/>
        </w:numPr>
        <w:jc w:val="both"/>
        <w:rPr>
          <w:bCs/>
        </w:rPr>
      </w:pPr>
      <w:r w:rsidRPr="00946847">
        <w:rPr>
          <w:bCs/>
          <w:lang w:bidi="pl-PL"/>
        </w:rPr>
        <w:t xml:space="preserve">Wynagrodzenie obejmuje wszystkie koszty, jakie Wykonawca poniesie w związku z realizacją przedmiotu Umowy (w tym </w:t>
      </w:r>
      <w:r w:rsidR="00AE6E77">
        <w:rPr>
          <w:bCs/>
          <w:lang w:bidi="pl-PL"/>
        </w:rPr>
        <w:t xml:space="preserve">w szczególności: </w:t>
      </w:r>
      <w:r w:rsidRPr="00946847">
        <w:rPr>
          <w:bCs/>
          <w:lang w:bidi="pl-PL"/>
        </w:rPr>
        <w:t xml:space="preserve">wartość </w:t>
      </w:r>
      <w:r w:rsidR="00F1620E">
        <w:rPr>
          <w:bCs/>
          <w:lang w:bidi="pl-PL"/>
        </w:rPr>
        <w:t>L</w:t>
      </w:r>
      <w:r w:rsidRPr="00946847">
        <w:rPr>
          <w:bCs/>
          <w:lang w:bidi="pl-PL"/>
        </w:rPr>
        <w:t>icencji, koszty usługi</w:t>
      </w:r>
      <w:r w:rsidR="00AE6E77">
        <w:rPr>
          <w:bCs/>
          <w:lang w:bidi="pl-PL"/>
        </w:rPr>
        <w:t xml:space="preserve"> wsparcia producenta</w:t>
      </w:r>
      <w:r w:rsidRPr="00946847">
        <w:rPr>
          <w:bCs/>
          <w:lang w:bidi="pl-PL"/>
        </w:rPr>
        <w:t xml:space="preserve">, podatek </w:t>
      </w:r>
      <w:r w:rsidRPr="00946847">
        <w:rPr>
          <w:bCs/>
          <w:lang w:bidi="en-US"/>
        </w:rPr>
        <w:t xml:space="preserve">VAT, </w:t>
      </w:r>
      <w:r w:rsidRPr="00946847">
        <w:rPr>
          <w:bCs/>
          <w:lang w:bidi="pl-PL"/>
        </w:rPr>
        <w:t>ewentualne upusty i rabaty oraz pozostałe składniki cenotwórcze).</w:t>
      </w:r>
    </w:p>
    <w:p w14:paraId="6DD39D18" w14:textId="77777777" w:rsidR="00946847" w:rsidRPr="00946847" w:rsidRDefault="00946847" w:rsidP="00946847">
      <w:pPr>
        <w:numPr>
          <w:ilvl w:val="0"/>
          <w:numId w:val="8"/>
        </w:numPr>
        <w:jc w:val="both"/>
        <w:rPr>
          <w:bCs/>
        </w:rPr>
      </w:pPr>
      <w:r w:rsidRPr="00946847">
        <w:rPr>
          <w:bCs/>
          <w:lang w:bidi="pl-PL"/>
        </w:rPr>
        <w:t>Określone w ust. 1 wynagrodzenie w całości wyczerpuje wszelkie roszczenia Wykonawcy z tytułu realizacji niniejszej Umowy.</w:t>
      </w:r>
    </w:p>
    <w:p w14:paraId="6A3EA165" w14:textId="7C438BF4" w:rsidR="00946847" w:rsidRDefault="00946847" w:rsidP="00946847">
      <w:pPr>
        <w:numPr>
          <w:ilvl w:val="0"/>
          <w:numId w:val="8"/>
        </w:numPr>
        <w:jc w:val="both"/>
        <w:rPr>
          <w:bCs/>
        </w:rPr>
      </w:pPr>
      <w:r w:rsidRPr="00946847">
        <w:rPr>
          <w:bCs/>
        </w:rPr>
        <w:t>Ceny jednostkowe Licencji zawiera Załącznik nr 2 do Umowy. Ceny jednostkowe nie ulegną zmianie w okresie obowiązywania Umowy.</w:t>
      </w:r>
    </w:p>
    <w:p w14:paraId="2BE301F2" w14:textId="4B038833" w:rsidR="00431DE0" w:rsidRPr="00431DE0" w:rsidRDefault="00431DE0" w:rsidP="00431DE0">
      <w:pPr>
        <w:numPr>
          <w:ilvl w:val="0"/>
          <w:numId w:val="8"/>
        </w:numPr>
        <w:jc w:val="both"/>
        <w:rPr>
          <w:bCs/>
        </w:rPr>
      </w:pPr>
      <w:r w:rsidRPr="00431DE0">
        <w:rPr>
          <w:bCs/>
        </w:rPr>
        <w:t>Zapłata wynagrodzenia nastąpi po wykonaniu przedmiotu Umowy potwierdzonym podpisaniem przez Zamawiającego protokołu odbioru, o którym mowa w §</w:t>
      </w:r>
      <w:r w:rsidR="0038227F">
        <w:rPr>
          <w:bCs/>
        </w:rPr>
        <w:t xml:space="preserve"> 4 ust. 1 </w:t>
      </w:r>
      <w:r w:rsidRPr="00431DE0">
        <w:rPr>
          <w:bCs/>
        </w:rPr>
        <w:t>Umowy bez uwag.</w:t>
      </w:r>
    </w:p>
    <w:p w14:paraId="3ECE707D" w14:textId="77777777" w:rsidR="00431DE0" w:rsidRPr="00431DE0" w:rsidRDefault="00431DE0" w:rsidP="00431DE0">
      <w:pPr>
        <w:numPr>
          <w:ilvl w:val="0"/>
          <w:numId w:val="8"/>
        </w:numPr>
        <w:jc w:val="both"/>
        <w:rPr>
          <w:bCs/>
        </w:rPr>
      </w:pPr>
      <w:r w:rsidRPr="00431DE0">
        <w:rPr>
          <w:bCs/>
        </w:rPr>
        <w:t>Zapłata wynagrodzenia nastąpi na podstawie prawidłowo wystawionej i dostarczonej faktury przez Wykonawcę. Zamawiający wyraża zgodę na przesyłanie faktury w wersji elektronicznej w formacie pdf. Faktura w wersji elektronicznej zostanie przesyłana za pomocą poczty elektronicznej z adresu e-mail Wykonawcy: ………………., na adresy e-mail Zamawiającego: ……………. lub drogą pocztową na adres Zamawiającego wskazany w komparycji Umowy.</w:t>
      </w:r>
    </w:p>
    <w:p w14:paraId="10BE4182" w14:textId="109DF374" w:rsidR="00431DE0" w:rsidRPr="00431DE0" w:rsidRDefault="00431DE0" w:rsidP="00431DE0">
      <w:pPr>
        <w:numPr>
          <w:ilvl w:val="0"/>
          <w:numId w:val="8"/>
        </w:numPr>
        <w:jc w:val="both"/>
        <w:rPr>
          <w:bCs/>
        </w:rPr>
      </w:pPr>
      <w:r w:rsidRPr="00431DE0">
        <w:rPr>
          <w:bCs/>
        </w:rPr>
        <w:t xml:space="preserve">Płatność za fakturę zostanie dokonana przelewem w terminie </w:t>
      </w:r>
      <w:r w:rsidR="004C090A">
        <w:rPr>
          <w:bCs/>
        </w:rPr>
        <w:t>14</w:t>
      </w:r>
      <w:r w:rsidRPr="00431DE0">
        <w:rPr>
          <w:bCs/>
        </w:rPr>
        <w:t xml:space="preserve"> dni od dnia otrzymania przez Zamawiającego prawidłowo wystawionej faktury, na rachunek bankowy Wykonawcy: ………………………………………………………</w:t>
      </w:r>
    </w:p>
    <w:p w14:paraId="6DE3C063" w14:textId="659BB713" w:rsidR="00431DE0" w:rsidRPr="00431DE0" w:rsidRDefault="00431DE0" w:rsidP="00431DE0">
      <w:pPr>
        <w:numPr>
          <w:ilvl w:val="0"/>
          <w:numId w:val="8"/>
        </w:numPr>
        <w:jc w:val="both"/>
        <w:rPr>
          <w:bCs/>
        </w:rPr>
      </w:pPr>
      <w:r w:rsidRPr="00431DE0">
        <w:rPr>
          <w:bCs/>
        </w:rPr>
        <w:t xml:space="preserve">Zmiana rachunku bankowego, o którym mowa w ust. </w:t>
      </w:r>
      <w:r w:rsidR="00F1620E">
        <w:rPr>
          <w:bCs/>
        </w:rPr>
        <w:t>8</w:t>
      </w:r>
      <w:r w:rsidR="00F1620E" w:rsidRPr="00431DE0">
        <w:rPr>
          <w:bCs/>
        </w:rPr>
        <w:t xml:space="preserve"> </w:t>
      </w:r>
      <w:r w:rsidRPr="00431DE0">
        <w:rPr>
          <w:bCs/>
        </w:rPr>
        <w:t>nie wymaga zmiany Umowy, a jedynie poinformowania Zamawiającego o zmianie rachunku, dokonanego w formie pisemnej pod rygorem bezskuteczności.</w:t>
      </w:r>
    </w:p>
    <w:p w14:paraId="55587D97" w14:textId="77777777" w:rsidR="00431DE0" w:rsidRPr="00431DE0" w:rsidRDefault="00431DE0" w:rsidP="00431DE0">
      <w:pPr>
        <w:numPr>
          <w:ilvl w:val="0"/>
          <w:numId w:val="8"/>
        </w:numPr>
        <w:jc w:val="both"/>
        <w:rPr>
          <w:bCs/>
        </w:rPr>
      </w:pPr>
      <w:r w:rsidRPr="00431DE0">
        <w:rPr>
          <w:bCs/>
        </w:rPr>
        <w:t>Za dzień dokonania płatności przyjmuje się datę obciążenia rachunku bankowego Zamawiającego.</w:t>
      </w:r>
    </w:p>
    <w:p w14:paraId="6CD7F92B" w14:textId="4362A66A" w:rsidR="00CF0447" w:rsidRPr="00AB4827" w:rsidRDefault="004919B4" w:rsidP="00AB4827">
      <w:pPr>
        <w:jc w:val="center"/>
        <w:rPr>
          <w:b/>
        </w:rPr>
      </w:pPr>
      <w:r w:rsidRPr="004919B4">
        <w:rPr>
          <w:b/>
        </w:rPr>
        <w:t xml:space="preserve">§ </w:t>
      </w:r>
      <w:r w:rsidR="00F1620E">
        <w:rPr>
          <w:b/>
        </w:rPr>
        <w:t>6</w:t>
      </w:r>
    </w:p>
    <w:p w14:paraId="019316CF" w14:textId="1E016644" w:rsidR="00CF0447" w:rsidRPr="00AB4827" w:rsidRDefault="004919B4" w:rsidP="00AB4827">
      <w:pPr>
        <w:jc w:val="center"/>
        <w:rPr>
          <w:b/>
        </w:rPr>
      </w:pPr>
      <w:r w:rsidRPr="004919B4">
        <w:rPr>
          <w:b/>
        </w:rPr>
        <w:t>ODSTĄPIENIE LUB WYPOWIEDZENIE UMOWY</w:t>
      </w:r>
    </w:p>
    <w:p w14:paraId="6A984357" w14:textId="77777777" w:rsidR="00CF0447" w:rsidRDefault="00CF0447" w:rsidP="00CF0447">
      <w:pPr>
        <w:pStyle w:val="Akapitzlist"/>
        <w:numPr>
          <w:ilvl w:val="0"/>
          <w:numId w:val="78"/>
        </w:numPr>
        <w:jc w:val="both"/>
        <w:rPr>
          <w:bCs/>
        </w:rPr>
      </w:pPr>
      <w:r w:rsidRPr="00CF0447">
        <w:rPr>
          <w:bCs/>
        </w:rPr>
        <w:t xml:space="preserve">Zamawiający może odstąpić od Umowy w całości lub części w przypadkach przewidzianych obowiązującymi przepisami prawa, a także w szczególności w przypadku: </w:t>
      </w:r>
    </w:p>
    <w:p w14:paraId="51DE6AE9" w14:textId="17CEFC44" w:rsidR="00CF0447" w:rsidRDefault="00CF0447" w:rsidP="00CF0447">
      <w:pPr>
        <w:pStyle w:val="Akapitzlist"/>
        <w:numPr>
          <w:ilvl w:val="0"/>
          <w:numId w:val="79"/>
        </w:numPr>
        <w:jc w:val="both"/>
        <w:rPr>
          <w:bCs/>
        </w:rPr>
      </w:pPr>
      <w:r w:rsidRPr="00CF0447">
        <w:rPr>
          <w:bCs/>
        </w:rPr>
        <w:t>przekroczenia o co najmniej 10 dni terminu dostawy wskazanego w § 2 ust. 1 Umowy w odniesieniu do całości lub części przedmiotu Umowy</w:t>
      </w:r>
      <w:r>
        <w:rPr>
          <w:bCs/>
        </w:rPr>
        <w:t>;</w:t>
      </w:r>
      <w:r w:rsidRPr="00CF0447">
        <w:rPr>
          <w:bCs/>
        </w:rPr>
        <w:t xml:space="preserve"> </w:t>
      </w:r>
    </w:p>
    <w:p w14:paraId="61EE27F3" w14:textId="0EE966BE" w:rsidR="00946847" w:rsidRDefault="00CF0447" w:rsidP="00CF0447">
      <w:pPr>
        <w:pStyle w:val="Akapitzlist"/>
        <w:numPr>
          <w:ilvl w:val="0"/>
          <w:numId w:val="79"/>
        </w:numPr>
        <w:jc w:val="both"/>
        <w:rPr>
          <w:bCs/>
        </w:rPr>
      </w:pPr>
      <w:r w:rsidRPr="00CF0447">
        <w:rPr>
          <w:bCs/>
        </w:rPr>
        <w:t>braku zgłoszenia przez Wykonawcę w rejestrach sprzedaży producenta, jeżeli takie są prowadzone, że Licencji będące przedmiotem Umowy są</w:t>
      </w:r>
      <w:r w:rsidRPr="00CF0447">
        <w:t xml:space="preserve"> </w:t>
      </w:r>
      <w:r w:rsidRPr="00CF0447">
        <w:rPr>
          <w:bCs/>
        </w:rPr>
        <w:t>przeznaczone bezpośrednio dla Zamawiającego, pomimo uprzedniego wezwania Wykonawcy do dokonania zgłoszenia i wyznaczenia mu terminu 5 dni na dokonanie zgłoszenia i powiadomienie o tym Zamawiającego</w:t>
      </w:r>
      <w:r>
        <w:rPr>
          <w:bCs/>
        </w:rPr>
        <w:t>;</w:t>
      </w:r>
    </w:p>
    <w:p w14:paraId="576C33A7" w14:textId="55720B2E" w:rsidR="00CF0447" w:rsidRDefault="00CF0447" w:rsidP="00CF0447">
      <w:pPr>
        <w:pStyle w:val="Akapitzlist"/>
        <w:numPr>
          <w:ilvl w:val="0"/>
          <w:numId w:val="79"/>
        </w:numPr>
        <w:jc w:val="both"/>
        <w:rPr>
          <w:bCs/>
        </w:rPr>
      </w:pPr>
      <w:r w:rsidRPr="00CF0447">
        <w:rPr>
          <w:bCs/>
        </w:rPr>
        <w:t xml:space="preserve">dostarczenia przedmiotu Umowy niezgodnego z Umową, w tym OPZ i </w:t>
      </w:r>
      <w:r w:rsidR="00093B30" w:rsidRPr="00093B30">
        <w:rPr>
          <w:bCs/>
        </w:rPr>
        <w:t>O</w:t>
      </w:r>
      <w:r w:rsidRPr="00093B30">
        <w:rPr>
          <w:bCs/>
        </w:rPr>
        <w:t>fertą</w:t>
      </w:r>
      <w:r w:rsidRPr="00CF0447">
        <w:rPr>
          <w:bCs/>
        </w:rPr>
        <w:t xml:space="preserve"> Wykonawcy</w:t>
      </w:r>
      <w:r>
        <w:rPr>
          <w:bCs/>
        </w:rPr>
        <w:t>;</w:t>
      </w:r>
    </w:p>
    <w:p w14:paraId="790D1441" w14:textId="1323C306" w:rsidR="00CF0447" w:rsidRDefault="00CF0447" w:rsidP="00CF0447">
      <w:pPr>
        <w:pStyle w:val="Akapitzlist"/>
        <w:numPr>
          <w:ilvl w:val="0"/>
          <w:numId w:val="79"/>
        </w:numPr>
        <w:jc w:val="both"/>
        <w:rPr>
          <w:bCs/>
        </w:rPr>
      </w:pPr>
      <w:r w:rsidRPr="00CF0447">
        <w:rPr>
          <w:bCs/>
        </w:rPr>
        <w:t xml:space="preserve">poinformowania przez Wykonawcę o braku możliwości zrealizowania Umowy na warunkach określonych w </w:t>
      </w:r>
      <w:r w:rsidR="00093B30" w:rsidRPr="00093B30">
        <w:rPr>
          <w:bCs/>
        </w:rPr>
        <w:t>O</w:t>
      </w:r>
      <w:r w:rsidRPr="00093B30">
        <w:rPr>
          <w:bCs/>
        </w:rPr>
        <w:t>fercie</w:t>
      </w:r>
      <w:r w:rsidRPr="00CF0447">
        <w:rPr>
          <w:bCs/>
        </w:rPr>
        <w:t xml:space="preserve"> Wykonawcy, z wyłączeniem sytuacji w których Umowa może zostać zrealizowana na warunkach korzystniejszych dla Zamawiającego.</w:t>
      </w:r>
    </w:p>
    <w:p w14:paraId="61E9CC91" w14:textId="77777777" w:rsidR="00CF0447" w:rsidRDefault="00CF0447" w:rsidP="00CF0447">
      <w:pPr>
        <w:pStyle w:val="Akapitzlist"/>
        <w:numPr>
          <w:ilvl w:val="0"/>
          <w:numId w:val="79"/>
        </w:numPr>
        <w:jc w:val="both"/>
        <w:rPr>
          <w:bCs/>
        </w:rPr>
      </w:pPr>
      <w:r w:rsidRPr="00CF0447">
        <w:rPr>
          <w:bCs/>
        </w:rPr>
        <w:t>określonym w art. 456 ustawy PZP</w:t>
      </w:r>
      <w:r>
        <w:rPr>
          <w:bCs/>
        </w:rPr>
        <w:t>;</w:t>
      </w:r>
    </w:p>
    <w:p w14:paraId="2B173DD6" w14:textId="6BA98363" w:rsidR="00CF0447" w:rsidRDefault="00CF0447" w:rsidP="00CF0447">
      <w:pPr>
        <w:pStyle w:val="Akapitzlist"/>
        <w:numPr>
          <w:ilvl w:val="0"/>
          <w:numId w:val="79"/>
        </w:numPr>
        <w:jc w:val="both"/>
        <w:rPr>
          <w:bCs/>
        </w:rPr>
      </w:pPr>
      <w:r w:rsidRPr="00CF0447">
        <w:rPr>
          <w:bCs/>
        </w:rPr>
        <w:lastRenderedPageBreak/>
        <w:t>w przypadku wystąpienia stanu wskazującego, że Umowa nie zostanie zrealizowana przez Wykonawcę, w tym z uwagi na zagrożenie niewypłacalnością Wykonawcy, otwarcie likwidacji w stosunku do Wykonawcy lub ogłoszenie upadłości przed dostarczeniem przedmiotu Umowy</w:t>
      </w:r>
      <w:r>
        <w:rPr>
          <w:bCs/>
        </w:rPr>
        <w:t>.</w:t>
      </w:r>
    </w:p>
    <w:p w14:paraId="22DCD3C1" w14:textId="77777777" w:rsidR="00CF0447" w:rsidRDefault="00CF0447" w:rsidP="00CF0447">
      <w:pPr>
        <w:pStyle w:val="Akapitzlist"/>
        <w:numPr>
          <w:ilvl w:val="0"/>
          <w:numId w:val="78"/>
        </w:numPr>
        <w:jc w:val="both"/>
        <w:rPr>
          <w:bCs/>
        </w:rPr>
      </w:pPr>
      <w:r w:rsidRPr="00CF0447">
        <w:rPr>
          <w:bCs/>
        </w:rPr>
        <w:t xml:space="preserve">Zamawiający jest uprawniony do złożenia oświadczenia o odstąpieniu od Umowy: </w:t>
      </w:r>
    </w:p>
    <w:p w14:paraId="7BFAADE9" w14:textId="77777777" w:rsidR="00CF0447" w:rsidRDefault="00CF0447" w:rsidP="00CF0447">
      <w:pPr>
        <w:pStyle w:val="Akapitzlist"/>
        <w:numPr>
          <w:ilvl w:val="1"/>
          <w:numId w:val="80"/>
        </w:numPr>
        <w:jc w:val="both"/>
        <w:rPr>
          <w:bCs/>
        </w:rPr>
      </w:pPr>
      <w:r w:rsidRPr="00CF0447">
        <w:rPr>
          <w:bCs/>
        </w:rPr>
        <w:t xml:space="preserve">z przyczyny wskazanej w ust. 1 pkt 1) – 4) powyżej, w terminie 2 miesięcy od dnia upływu terminu dostawy wskazanego w § 2 ust. 1 Umowy, </w:t>
      </w:r>
    </w:p>
    <w:p w14:paraId="61225D6E" w14:textId="1BDDCD2B" w:rsidR="00CF0447" w:rsidRDefault="00CF0447" w:rsidP="00CF0447">
      <w:pPr>
        <w:pStyle w:val="Akapitzlist"/>
        <w:numPr>
          <w:ilvl w:val="1"/>
          <w:numId w:val="80"/>
        </w:numPr>
        <w:jc w:val="both"/>
        <w:rPr>
          <w:bCs/>
        </w:rPr>
      </w:pPr>
      <w:r w:rsidRPr="00CF0447">
        <w:rPr>
          <w:bCs/>
        </w:rPr>
        <w:t xml:space="preserve">z przyczyny wskazanej w ust. 1 pkt 5) i </w:t>
      </w:r>
      <w:r w:rsidR="000D1CCB">
        <w:rPr>
          <w:bCs/>
        </w:rPr>
        <w:t>6</w:t>
      </w:r>
      <w:r w:rsidRPr="00CF0447">
        <w:rPr>
          <w:bCs/>
        </w:rPr>
        <w:t xml:space="preserve">) powyżej, w terminie 2 miesięcy od przekazania przez Wykonawcę informacji, o której mowa w ust. 1 pkt 5) albo powzięcia przez Zamawiającego informacji o okolicznościach, w których mowa w ust. 1 pkt </w:t>
      </w:r>
      <w:r w:rsidR="000D1CCB">
        <w:rPr>
          <w:bCs/>
        </w:rPr>
        <w:t>6</w:t>
      </w:r>
      <w:r w:rsidRPr="00CF0447">
        <w:rPr>
          <w:bCs/>
        </w:rPr>
        <w:t>).</w:t>
      </w:r>
    </w:p>
    <w:p w14:paraId="2D3EA92B" w14:textId="5AE8E594" w:rsidR="00CF0447" w:rsidRDefault="00CF0447" w:rsidP="00CF0447">
      <w:pPr>
        <w:pStyle w:val="Akapitzlist"/>
        <w:numPr>
          <w:ilvl w:val="0"/>
          <w:numId w:val="78"/>
        </w:numPr>
        <w:jc w:val="both"/>
        <w:rPr>
          <w:bCs/>
        </w:rPr>
      </w:pPr>
      <w:r w:rsidRPr="00CF0447">
        <w:rPr>
          <w:bCs/>
        </w:rPr>
        <w:t xml:space="preserve">Oświadczenie o odstąpieniu od Umowy, niezależnie od podstawy odstąpienia, wymaga Formy pisemnej pod rygorem nieważności. Oświadczenie powinno wskazywać podstawę prawną odstąpienia oraz zawierać uzasadnienie. Odstąpienie staje się skuteczne z chwilą doręczenia oświadczenia drugiej Stronie. </w:t>
      </w:r>
    </w:p>
    <w:p w14:paraId="6DB566D4" w14:textId="32DEB8E6" w:rsidR="00CF0447" w:rsidRDefault="00CF0447" w:rsidP="00CF0447">
      <w:pPr>
        <w:pStyle w:val="Akapitzlist"/>
        <w:numPr>
          <w:ilvl w:val="0"/>
          <w:numId w:val="78"/>
        </w:numPr>
        <w:jc w:val="both"/>
        <w:rPr>
          <w:bCs/>
        </w:rPr>
      </w:pPr>
      <w:r w:rsidRPr="00CF0447">
        <w:rPr>
          <w:bCs/>
        </w:rPr>
        <w:t xml:space="preserve">W przypadku odstąpienia od części Umowy, wywołuje ono skutki od dnia doręczenia oświadczenia o odstąpieniu, a Zamawiający ma prawo do zatrzymania Licencji dostarczonych </w:t>
      </w:r>
      <w:r w:rsidR="00D512FD">
        <w:rPr>
          <w:bCs/>
        </w:rPr>
        <w:t xml:space="preserve">i odebranych </w:t>
      </w:r>
      <w:r w:rsidRPr="00CF0447">
        <w:rPr>
          <w:bCs/>
        </w:rPr>
        <w:t xml:space="preserve">zgodnie z Umową do dnia odstąpienia. W takim przypadku Wykonawcy przysługuje wynagrodzenie częściowe za zrealizowany do dnia odstąpienia przedmiot Umowy, w wysokości obliczonej na podstawie cen wskazanych w Formularzu cenowym stanowiącym Załącznik nr </w:t>
      </w:r>
      <w:r>
        <w:rPr>
          <w:bCs/>
        </w:rPr>
        <w:t>2</w:t>
      </w:r>
      <w:r w:rsidRPr="00CF0447">
        <w:rPr>
          <w:bCs/>
        </w:rPr>
        <w:t xml:space="preserve"> do Umowy. </w:t>
      </w:r>
    </w:p>
    <w:p w14:paraId="5FDB8832" w14:textId="1645F03D" w:rsidR="00CF0447" w:rsidRDefault="00CF0447" w:rsidP="00CF0447">
      <w:pPr>
        <w:pStyle w:val="Akapitzlist"/>
        <w:numPr>
          <w:ilvl w:val="0"/>
          <w:numId w:val="78"/>
        </w:numPr>
        <w:jc w:val="both"/>
        <w:rPr>
          <w:bCs/>
        </w:rPr>
      </w:pPr>
      <w:r w:rsidRPr="00CF0447">
        <w:rPr>
          <w:bCs/>
        </w:rPr>
        <w:t>Odstąpienie od Umowy, niezależnie od podstawy odstąpienia i Strony, która odstąpiła, nie powoduje utraty przez Umowę mocy w zakresie postanowień dotyczących odpowiedzialności Wykonawcy i postanowień dotyczących przewidzianych Umową kar umownych, które stały się należne (niekoniecznie wymagalne) do dnia odstąpienia od</w:t>
      </w:r>
      <w:r>
        <w:rPr>
          <w:bCs/>
        </w:rPr>
        <w:t xml:space="preserve"> </w:t>
      </w:r>
      <w:r w:rsidR="00A5629A" w:rsidRPr="00A5629A">
        <w:rPr>
          <w:bCs/>
        </w:rPr>
        <w:t>Umowy bądź, które zostały zastrzeżone na wypadek odstąpienia od Umowy. W przypadku odstąpienia od części Umowy, w mocy pozostają postanowienia Umowy, dotyczące przedmiotu Umowy zrealizowanego zgodnie z OPZ i Ofertą Wykonawcy przed doręczeniem oświadczenia o odstąpieniu od Umowy.</w:t>
      </w:r>
    </w:p>
    <w:p w14:paraId="7B08400A" w14:textId="77777777" w:rsidR="004C090A" w:rsidRDefault="004C090A" w:rsidP="00AB4827">
      <w:pPr>
        <w:jc w:val="center"/>
        <w:rPr>
          <w:b/>
        </w:rPr>
      </w:pPr>
    </w:p>
    <w:p w14:paraId="26EFF723" w14:textId="320CFA8D" w:rsidR="00A5629A" w:rsidRPr="00AB4827" w:rsidRDefault="004919B4" w:rsidP="00AB4827">
      <w:pPr>
        <w:jc w:val="center"/>
        <w:rPr>
          <w:b/>
        </w:rPr>
      </w:pPr>
      <w:r w:rsidRPr="004919B4">
        <w:rPr>
          <w:b/>
        </w:rPr>
        <w:t xml:space="preserve">§ </w:t>
      </w:r>
      <w:r w:rsidR="003D53BB">
        <w:rPr>
          <w:b/>
        </w:rPr>
        <w:t>7</w:t>
      </w:r>
    </w:p>
    <w:p w14:paraId="377601F7" w14:textId="146E470E" w:rsidR="00A5629A" w:rsidRPr="00CE3AB6" w:rsidRDefault="004919B4" w:rsidP="00CE3AB6">
      <w:pPr>
        <w:jc w:val="center"/>
        <w:rPr>
          <w:b/>
        </w:rPr>
      </w:pPr>
      <w:r w:rsidRPr="004919B4">
        <w:rPr>
          <w:b/>
        </w:rPr>
        <w:t>KARY UMOWNE</w:t>
      </w:r>
    </w:p>
    <w:p w14:paraId="47D858CA" w14:textId="77777777" w:rsidR="00A5629A" w:rsidRDefault="00A5629A" w:rsidP="00A5629A">
      <w:pPr>
        <w:pStyle w:val="Akapitzlist"/>
        <w:numPr>
          <w:ilvl w:val="0"/>
          <w:numId w:val="82"/>
        </w:numPr>
        <w:jc w:val="both"/>
        <w:rPr>
          <w:bCs/>
        </w:rPr>
      </w:pPr>
      <w:r w:rsidRPr="00A5629A">
        <w:rPr>
          <w:bCs/>
        </w:rPr>
        <w:t xml:space="preserve">Wykonawca zapłaci Zamawiającemu karę umowną w wysokości 0,5% całkowitego wynagrodzenia brutto określonego w § 5 ust. 1 Umowy, za każdy rozpoczęty dzień zwłoki w przypadku: </w:t>
      </w:r>
    </w:p>
    <w:p w14:paraId="72098640" w14:textId="1C2A77DC" w:rsidR="00A5629A" w:rsidRDefault="00A5629A" w:rsidP="00A5629A">
      <w:pPr>
        <w:pStyle w:val="Akapitzlist"/>
        <w:numPr>
          <w:ilvl w:val="0"/>
          <w:numId w:val="83"/>
        </w:numPr>
        <w:jc w:val="both"/>
        <w:rPr>
          <w:bCs/>
        </w:rPr>
      </w:pPr>
      <w:r w:rsidRPr="00A5629A">
        <w:rPr>
          <w:bCs/>
        </w:rPr>
        <w:t>niedotrzymania terminu dostawy, o którym mowa w § 2 ust. 1)</w:t>
      </w:r>
      <w:r w:rsidR="0086062B">
        <w:rPr>
          <w:bCs/>
        </w:rPr>
        <w:t xml:space="preserve"> </w:t>
      </w:r>
      <w:r w:rsidR="000D1CCB">
        <w:rPr>
          <w:bCs/>
        </w:rPr>
        <w:t>Umowy</w:t>
      </w:r>
      <w:r>
        <w:rPr>
          <w:bCs/>
        </w:rPr>
        <w:t>;</w:t>
      </w:r>
    </w:p>
    <w:p w14:paraId="680A073F" w14:textId="5BE5CA16" w:rsidR="00A5629A" w:rsidRDefault="00A5629A" w:rsidP="00A5629A">
      <w:pPr>
        <w:pStyle w:val="Akapitzlist"/>
        <w:numPr>
          <w:ilvl w:val="0"/>
          <w:numId w:val="83"/>
        </w:numPr>
        <w:jc w:val="both"/>
        <w:rPr>
          <w:bCs/>
        </w:rPr>
      </w:pPr>
      <w:r w:rsidRPr="003773ED">
        <w:rPr>
          <w:bCs/>
        </w:rPr>
        <w:t>niedotrzymania terminu udostępnienia strony internetowej producenta Oprogramowania</w:t>
      </w:r>
      <w:r w:rsidR="000D1CCB">
        <w:rPr>
          <w:bCs/>
        </w:rPr>
        <w:t xml:space="preserve"> serwerowego</w:t>
      </w:r>
      <w:r w:rsidRPr="003773ED">
        <w:rPr>
          <w:bCs/>
        </w:rPr>
        <w:t xml:space="preserve">, o którym mowa w § 3 ust. </w:t>
      </w:r>
      <w:r w:rsidR="000D1CCB">
        <w:rPr>
          <w:bCs/>
        </w:rPr>
        <w:t>2</w:t>
      </w:r>
      <w:r w:rsidRPr="003773ED">
        <w:rPr>
          <w:bCs/>
        </w:rPr>
        <w:t xml:space="preserve"> Umowy;</w:t>
      </w:r>
    </w:p>
    <w:p w14:paraId="0548A6A7" w14:textId="73EE584F" w:rsidR="00A5629A" w:rsidRDefault="00A5629A" w:rsidP="00A5629A">
      <w:pPr>
        <w:pStyle w:val="Akapitzlist"/>
        <w:numPr>
          <w:ilvl w:val="0"/>
          <w:numId w:val="83"/>
        </w:numPr>
        <w:jc w:val="both"/>
        <w:rPr>
          <w:bCs/>
        </w:rPr>
      </w:pPr>
      <w:r w:rsidRPr="00A5629A">
        <w:rPr>
          <w:bCs/>
        </w:rPr>
        <w:t xml:space="preserve">niedotrzymania terminu zgłoszenia do rejestrów sprzedaży licencji producenta, o którym mowa w § 4 ust. </w:t>
      </w:r>
      <w:r w:rsidR="003773ED">
        <w:rPr>
          <w:bCs/>
        </w:rPr>
        <w:t>4</w:t>
      </w:r>
      <w:r w:rsidRPr="00A5629A">
        <w:rPr>
          <w:bCs/>
        </w:rPr>
        <w:t xml:space="preserve"> Umowy. </w:t>
      </w:r>
    </w:p>
    <w:p w14:paraId="540CED83" w14:textId="4317DCBB" w:rsidR="00893726" w:rsidRPr="00931CBE" w:rsidRDefault="006D55E3" w:rsidP="00931CBE">
      <w:pPr>
        <w:pStyle w:val="Akapitzlist"/>
        <w:numPr>
          <w:ilvl w:val="0"/>
          <w:numId w:val="82"/>
        </w:numPr>
        <w:jc w:val="both"/>
        <w:rPr>
          <w:bCs/>
        </w:rPr>
      </w:pPr>
      <w:r w:rsidRPr="005F2B54">
        <w:rPr>
          <w:bCs/>
        </w:rPr>
        <w:t xml:space="preserve">W przypadku naruszenia przez Wykonawcę zasad ochrony informacji poufnych lub zasad przetwarzania danych osobowych Wykonawca zapłaci Zamawiającemu karę umowną w wysokości </w:t>
      </w:r>
      <w:r w:rsidR="00EB0607">
        <w:rPr>
          <w:bCs/>
        </w:rPr>
        <w:t>1000</w:t>
      </w:r>
      <w:r w:rsidRPr="005F2B54">
        <w:rPr>
          <w:bCs/>
        </w:rPr>
        <w:t xml:space="preserve"> zł za każdy przypadek naruszenia.</w:t>
      </w:r>
    </w:p>
    <w:p w14:paraId="13D0BE52" w14:textId="31F8B95A" w:rsidR="00A5629A" w:rsidRDefault="00060371" w:rsidP="00A5629A">
      <w:pPr>
        <w:pStyle w:val="Akapitzlist"/>
        <w:numPr>
          <w:ilvl w:val="0"/>
          <w:numId w:val="82"/>
        </w:numPr>
        <w:jc w:val="both"/>
        <w:rPr>
          <w:bCs/>
        </w:rPr>
      </w:pPr>
      <w:r>
        <w:rPr>
          <w:bCs/>
        </w:rPr>
        <w:t>W</w:t>
      </w:r>
      <w:r w:rsidR="00A5629A" w:rsidRPr="00A5629A">
        <w:rPr>
          <w:bCs/>
        </w:rPr>
        <w:t xml:space="preserve"> przypadku odstąpienia od Umowy przez Wykonawcę lub wypowiedzenia Umowy przez Wykonawcę z przyczyn niezależnych od Zamawiającego albo odstąpienia od Umowy przez Zamawiającego lub wypowiedzenia Umowy </w:t>
      </w:r>
      <w:r w:rsidR="00A5629A" w:rsidRPr="00A5629A">
        <w:rPr>
          <w:bCs/>
        </w:rPr>
        <w:t xml:space="preserve">przez Zamawiającego z przyczyn leżących po stronie Wykonawcy, określonych w § </w:t>
      </w:r>
      <w:r w:rsidR="000D1CCB">
        <w:rPr>
          <w:bCs/>
        </w:rPr>
        <w:t>6</w:t>
      </w:r>
      <w:r w:rsidR="00A5629A" w:rsidRPr="00A5629A">
        <w:rPr>
          <w:bCs/>
        </w:rPr>
        <w:t xml:space="preserve"> ust. </w:t>
      </w:r>
      <w:r w:rsidR="000D1CCB">
        <w:rPr>
          <w:bCs/>
        </w:rPr>
        <w:t>1</w:t>
      </w:r>
      <w:r w:rsidR="00A5629A" w:rsidRPr="00A5629A">
        <w:rPr>
          <w:bCs/>
        </w:rPr>
        <w:t xml:space="preserve"> Umowy, Wykonawca zapłaci Zamawiającemu karę umowną w wysokości odpowiednio 20% całkowitego wynagrodzenia brutto, o którym </w:t>
      </w:r>
      <w:r w:rsidR="00A5629A" w:rsidRPr="00A5629A">
        <w:rPr>
          <w:bCs/>
        </w:rPr>
        <w:lastRenderedPageBreak/>
        <w:t>mowa w § 5 ust. 1, gdy odstąpienie będzie dotyczyło całości Umowy lub odpowiednio 20 % wartości niezrealizowanej części dostawy, gdy odstąpienie będzie dotyczyło części Umowy.</w:t>
      </w:r>
    </w:p>
    <w:p w14:paraId="00610392" w14:textId="77777777" w:rsidR="00A5629A" w:rsidRDefault="00A5629A" w:rsidP="00A5629A">
      <w:pPr>
        <w:pStyle w:val="Akapitzlist"/>
        <w:numPr>
          <w:ilvl w:val="0"/>
          <w:numId w:val="82"/>
        </w:numPr>
        <w:jc w:val="both"/>
        <w:rPr>
          <w:bCs/>
        </w:rPr>
      </w:pPr>
      <w:r w:rsidRPr="00A5629A">
        <w:rPr>
          <w:bCs/>
        </w:rPr>
        <w:t xml:space="preserve">Każde naliczenie kar umownych zostanie udokumentowane wystawieniem i przesłaniem do Wykonawcy przez Zamawiającego noty obciążeniowej zawierającej w treści kalkulację kwot naliczonych kar umownych. Zamawiający ma prawo potrącania kar umownych z wynagrodzenia Wykonawcy lub zabezpieczenia należytego wykonania Umowy bez potrzeby uzyskania zgody Wykonawcy. W przypadku braku takiej możliwości Zamawiający określi termin płatności w wystawionej nocie obciążeniowej, liczony od daty jej otrzymania. Brak możliwości dokonania potrącenia z faktury lub zabezpieczenia należytego wykonania Umowy lub brak wpłaty za notę przez Wykonawcę, upoważnia Zamawiającego do wystawienia wezwania do zapłaty. Brak wpłaty w odpowiedzi na wezwanie do zapłaty spowoduje wszczęcie dochodzenia należności na drodze windykacji sądowej. </w:t>
      </w:r>
    </w:p>
    <w:p w14:paraId="775AE899" w14:textId="77777777" w:rsidR="00CC74BE" w:rsidRDefault="00A5629A" w:rsidP="00A5629A">
      <w:pPr>
        <w:pStyle w:val="Akapitzlist"/>
        <w:numPr>
          <w:ilvl w:val="0"/>
          <w:numId w:val="82"/>
        </w:numPr>
        <w:jc w:val="both"/>
        <w:rPr>
          <w:bCs/>
        </w:rPr>
      </w:pPr>
      <w:r w:rsidRPr="00A5629A">
        <w:rPr>
          <w:bCs/>
        </w:rPr>
        <w:t xml:space="preserve">Kary umowne należne z różnych tytułów mogą podlegać łączeniu. </w:t>
      </w:r>
    </w:p>
    <w:p w14:paraId="5324112B" w14:textId="77777777" w:rsidR="00CC74BE" w:rsidRDefault="00A5629A" w:rsidP="00A5629A">
      <w:pPr>
        <w:pStyle w:val="Akapitzlist"/>
        <w:numPr>
          <w:ilvl w:val="0"/>
          <w:numId w:val="82"/>
        </w:numPr>
        <w:jc w:val="both"/>
        <w:rPr>
          <w:bCs/>
        </w:rPr>
      </w:pPr>
      <w:r w:rsidRPr="00A5629A">
        <w:rPr>
          <w:bCs/>
        </w:rPr>
        <w:t xml:space="preserve"> Łączna odpowiedzialność Wykonawcy z tytułu kar umownych ograniczona jest do 30% całkowitego wynagrodzenia brutto, o którym mowa w § 5 ust. 1 Umowy. </w:t>
      </w:r>
    </w:p>
    <w:p w14:paraId="2280E1CD" w14:textId="428DC0A3" w:rsidR="00A5629A" w:rsidRPr="00AB4827" w:rsidRDefault="00A5629A" w:rsidP="00AB4827">
      <w:pPr>
        <w:pStyle w:val="Akapitzlist"/>
        <w:numPr>
          <w:ilvl w:val="0"/>
          <w:numId w:val="82"/>
        </w:numPr>
        <w:jc w:val="both"/>
        <w:rPr>
          <w:bCs/>
        </w:rPr>
      </w:pPr>
      <w:r w:rsidRPr="00A5629A">
        <w:rPr>
          <w:bCs/>
        </w:rPr>
        <w:t>Zamawiający zastrzega sobie prawo do dochodzenia, na zasadach ogólnych, odszkodowania uzupełniającego, przewyższającego wysokość kar umownych do wysokości rzeczywiście poniesionej szkody. Łączna wysokość odszkodowania uzupełniającego nie może przekroczyć całkowitego wynagrodzenia określonego w § 5 ust. 1 Umowy.</w:t>
      </w:r>
    </w:p>
    <w:p w14:paraId="1A1C9644" w14:textId="77777777" w:rsidR="00A5629A" w:rsidRPr="00BE611B" w:rsidRDefault="00A5629A" w:rsidP="000E5EBC">
      <w:pPr>
        <w:jc w:val="center"/>
      </w:pPr>
    </w:p>
    <w:p w14:paraId="4440DA22" w14:textId="5DD67BA5" w:rsidR="00BE611B" w:rsidRPr="00BE611B" w:rsidRDefault="00BE611B" w:rsidP="00BE611B">
      <w:pPr>
        <w:jc w:val="center"/>
        <w:rPr>
          <w:b/>
        </w:rPr>
      </w:pPr>
      <w:r w:rsidRPr="00BE611B">
        <w:rPr>
          <w:b/>
        </w:rPr>
        <w:t xml:space="preserve">§ </w:t>
      </w:r>
      <w:r w:rsidR="003D53BB">
        <w:rPr>
          <w:b/>
        </w:rPr>
        <w:t>8</w:t>
      </w:r>
    </w:p>
    <w:p w14:paraId="06FD264B" w14:textId="77777777" w:rsidR="00BE611B" w:rsidRPr="00BE611B" w:rsidRDefault="00BE611B" w:rsidP="00BE611B">
      <w:pPr>
        <w:jc w:val="center"/>
        <w:rPr>
          <w:b/>
        </w:rPr>
      </w:pPr>
      <w:r w:rsidRPr="00BE611B">
        <w:rPr>
          <w:b/>
        </w:rPr>
        <w:t>OSOBY ODPOWIEDZIALNE ZA KONTAKT I REALIZACJĘ UMOWY</w:t>
      </w:r>
    </w:p>
    <w:p w14:paraId="38B2B9DA" w14:textId="77777777" w:rsidR="00BE611B" w:rsidRPr="00BE611B" w:rsidRDefault="00BE611B" w:rsidP="00AB4827">
      <w:pPr>
        <w:pStyle w:val="Akapitzlist"/>
        <w:numPr>
          <w:ilvl w:val="0"/>
          <w:numId w:val="24"/>
        </w:numPr>
        <w:jc w:val="both"/>
      </w:pPr>
      <w:r w:rsidRPr="00BE611B">
        <w:t xml:space="preserve">Strony wskazują następujące osoby odpowiedzialne za kontakt w zakresie realizacji przedmiotu Umowy i uprawnione do składania w ich imieniu oświadczeń w związku z wykonaniem Umowy, a w szczególności do podpisania protokołów odbioru: </w:t>
      </w:r>
    </w:p>
    <w:p w14:paraId="3B90B949" w14:textId="77777777" w:rsidR="00BE611B" w:rsidRPr="001811F6" w:rsidRDefault="00BE611B" w:rsidP="00AB4827">
      <w:pPr>
        <w:pStyle w:val="Akapitzlist"/>
        <w:numPr>
          <w:ilvl w:val="0"/>
          <w:numId w:val="25"/>
        </w:numPr>
        <w:spacing w:after="0"/>
        <w:ind w:hanging="436"/>
        <w:jc w:val="both"/>
      </w:pPr>
      <w:r w:rsidRPr="001811F6">
        <w:t xml:space="preserve">po stronie Zamawiającego: </w:t>
      </w:r>
    </w:p>
    <w:p w14:paraId="3A20FE3C" w14:textId="77777777" w:rsidR="00BE611B" w:rsidRPr="001811F6" w:rsidRDefault="00BE611B" w:rsidP="00AB4827">
      <w:pPr>
        <w:spacing w:before="120" w:after="0"/>
        <w:ind w:left="709"/>
        <w:jc w:val="both"/>
      </w:pPr>
      <w:r w:rsidRPr="001811F6">
        <w:t>Imię i nazwisko: ………………………………………</w:t>
      </w:r>
    </w:p>
    <w:p w14:paraId="377A6FD7" w14:textId="5D09074B" w:rsidR="00956A67" w:rsidRPr="001811F6" w:rsidRDefault="00BE611B" w:rsidP="00AB4827">
      <w:pPr>
        <w:spacing w:before="120" w:after="0"/>
        <w:ind w:left="709"/>
        <w:jc w:val="both"/>
      </w:pPr>
      <w:r w:rsidRPr="001811F6">
        <w:t>Adres e-mail: ………………………………………...</w:t>
      </w:r>
    </w:p>
    <w:p w14:paraId="6E4473EE" w14:textId="77777777" w:rsidR="00956A67" w:rsidRDefault="00BE611B" w:rsidP="00AB4827">
      <w:pPr>
        <w:spacing w:before="120" w:after="0"/>
        <w:ind w:left="709"/>
        <w:jc w:val="both"/>
      </w:pPr>
      <w:r w:rsidRPr="001811F6">
        <w:t>Telefon: …………………………………………………</w:t>
      </w:r>
    </w:p>
    <w:p w14:paraId="31C7C3C0" w14:textId="2645C0FA" w:rsidR="00BE611B" w:rsidRPr="001811F6" w:rsidRDefault="00BE611B" w:rsidP="00AB4827">
      <w:pPr>
        <w:spacing w:before="120" w:after="0"/>
        <w:ind w:left="284"/>
        <w:jc w:val="both"/>
      </w:pPr>
      <w:r w:rsidRPr="001811F6">
        <w:br/>
        <w:t xml:space="preserve">b) </w:t>
      </w:r>
      <w:r w:rsidR="00956A67">
        <w:t xml:space="preserve">    </w:t>
      </w:r>
      <w:r w:rsidRPr="001811F6">
        <w:t>po stronie Wykonawcy:</w:t>
      </w:r>
    </w:p>
    <w:p w14:paraId="57AD655B" w14:textId="77777777" w:rsidR="00BE611B" w:rsidRPr="001811F6" w:rsidRDefault="00BE611B" w:rsidP="00AB4827">
      <w:pPr>
        <w:spacing w:before="120" w:after="0" w:line="240" w:lineRule="auto"/>
        <w:ind w:left="709"/>
        <w:jc w:val="both"/>
      </w:pPr>
      <w:r w:rsidRPr="001811F6">
        <w:t>Imię i nazwisko: ………………………………………</w:t>
      </w:r>
    </w:p>
    <w:p w14:paraId="32162E46" w14:textId="77777777" w:rsidR="00BE611B" w:rsidRPr="001811F6" w:rsidRDefault="00BE611B" w:rsidP="00AB4827">
      <w:pPr>
        <w:spacing w:before="120" w:after="0" w:line="240" w:lineRule="auto"/>
        <w:ind w:left="709"/>
        <w:jc w:val="both"/>
      </w:pPr>
      <w:r w:rsidRPr="001811F6">
        <w:t>Adres e-mail: ………………………………………...</w:t>
      </w:r>
    </w:p>
    <w:p w14:paraId="17FA0195" w14:textId="77777777" w:rsidR="00BE611B" w:rsidRPr="00BE611B" w:rsidRDefault="00BE611B" w:rsidP="00AB4827">
      <w:pPr>
        <w:spacing w:before="120" w:after="0"/>
        <w:ind w:left="709"/>
        <w:jc w:val="both"/>
      </w:pPr>
      <w:r w:rsidRPr="001811F6">
        <w:t>Telefon: …………………………………………………</w:t>
      </w:r>
    </w:p>
    <w:p w14:paraId="6D1B75E9" w14:textId="72201F34" w:rsidR="00BE611B" w:rsidRPr="00BE611B" w:rsidRDefault="00BE611B" w:rsidP="00AB4827">
      <w:pPr>
        <w:pStyle w:val="Akapitzlist"/>
        <w:numPr>
          <w:ilvl w:val="0"/>
          <w:numId w:val="24"/>
        </w:numPr>
        <w:jc w:val="both"/>
      </w:pPr>
      <w:r w:rsidRPr="00BE611B">
        <w:t>Strony zobowiązują się, że udostępnione sobie wzajemnie dane osobowe osób wskazanych w ust. 1</w:t>
      </w:r>
      <w:r w:rsidR="003D53BB">
        <w:t xml:space="preserve"> powyżej</w:t>
      </w:r>
      <w:r w:rsidRPr="00BE611B">
        <w:t xml:space="preserve"> będą przetwarzane jedynie w celu wykonania Umowy</w:t>
      </w:r>
      <w:r w:rsidR="00347690">
        <w:t>.</w:t>
      </w:r>
    </w:p>
    <w:p w14:paraId="4C9B079C" w14:textId="09E63F17" w:rsidR="00CE3AB6" w:rsidRPr="00931CBE" w:rsidRDefault="00BE611B" w:rsidP="00931CBE">
      <w:pPr>
        <w:pStyle w:val="Akapitzlist"/>
        <w:numPr>
          <w:ilvl w:val="0"/>
          <w:numId w:val="24"/>
        </w:numPr>
        <w:jc w:val="both"/>
      </w:pPr>
      <w:r w:rsidRPr="00BE611B">
        <w:t>Zmiana osób i danych, o których mowa w ust. 1</w:t>
      </w:r>
      <w:r w:rsidR="003D53BB">
        <w:t xml:space="preserve"> powyżej</w:t>
      </w:r>
      <w:r w:rsidRPr="00BE611B">
        <w:t>, następuje poprzez pisemne, pod rygorem bezskuteczności, zgłoszenie drugiej Stronie i nie stanowi zmiany treści niniejszej Umowy.</w:t>
      </w:r>
    </w:p>
    <w:p w14:paraId="53A79F6A" w14:textId="77777777" w:rsidR="00CE3AB6" w:rsidRDefault="00CE3AB6" w:rsidP="008B0BA6">
      <w:pPr>
        <w:pStyle w:val="Tekstpodstawowy"/>
        <w:tabs>
          <w:tab w:val="left" w:pos="474"/>
          <w:tab w:val="left" w:pos="5676"/>
        </w:tabs>
        <w:spacing w:line="276" w:lineRule="auto"/>
        <w:jc w:val="center"/>
        <w:rPr>
          <w:b/>
        </w:rPr>
      </w:pPr>
    </w:p>
    <w:p w14:paraId="417D2E45" w14:textId="1DD8D1FC" w:rsidR="008F4073" w:rsidRDefault="008F4073" w:rsidP="008B0BA6">
      <w:pPr>
        <w:pStyle w:val="Tekstpodstawowy"/>
        <w:tabs>
          <w:tab w:val="left" w:pos="474"/>
          <w:tab w:val="left" w:pos="5676"/>
        </w:tabs>
        <w:spacing w:line="276" w:lineRule="auto"/>
        <w:jc w:val="center"/>
        <w:rPr>
          <w:b/>
        </w:rPr>
      </w:pPr>
      <w:r>
        <w:rPr>
          <w:b/>
        </w:rPr>
        <w:t>§</w:t>
      </w:r>
      <w:r w:rsidR="00060371">
        <w:rPr>
          <w:b/>
        </w:rPr>
        <w:t xml:space="preserve"> </w:t>
      </w:r>
      <w:r w:rsidR="003D53BB">
        <w:rPr>
          <w:b/>
        </w:rPr>
        <w:t>9</w:t>
      </w:r>
    </w:p>
    <w:p w14:paraId="0F8AB577" w14:textId="6BA55A11" w:rsidR="00D67F0D" w:rsidRPr="00D67F0D" w:rsidRDefault="00BE611B" w:rsidP="008B0BA6">
      <w:pPr>
        <w:pStyle w:val="Tekstpodstawowy"/>
        <w:tabs>
          <w:tab w:val="left" w:pos="474"/>
          <w:tab w:val="left" w:pos="5676"/>
        </w:tabs>
        <w:spacing w:line="276" w:lineRule="auto"/>
        <w:jc w:val="center"/>
        <w:rPr>
          <w:rFonts w:asciiTheme="minorHAnsi" w:eastAsia="Trebuchet MS" w:hAnsiTheme="minorHAnsi" w:cstheme="minorHAnsi"/>
          <w:bCs/>
          <w:sz w:val="22"/>
          <w:szCs w:val="22"/>
        </w:rPr>
      </w:pPr>
      <w:r w:rsidRPr="00D67F0D">
        <w:rPr>
          <w:b/>
        </w:rPr>
        <w:t>POUFNOŚĆ</w:t>
      </w:r>
    </w:p>
    <w:p w14:paraId="57604403" w14:textId="77777777" w:rsidR="00D67F0D" w:rsidRDefault="00D67F0D" w:rsidP="00CE3AB6">
      <w:pPr>
        <w:pStyle w:val="Tekstpodstawowy"/>
        <w:numPr>
          <w:ilvl w:val="0"/>
          <w:numId w:val="38"/>
        </w:numPr>
        <w:tabs>
          <w:tab w:val="left" w:pos="474"/>
          <w:tab w:val="left" w:pos="5676"/>
        </w:tabs>
        <w:spacing w:line="276" w:lineRule="auto"/>
        <w:ind w:left="426" w:hanging="426"/>
        <w:jc w:val="both"/>
        <w:rPr>
          <w:rFonts w:asciiTheme="minorHAnsi" w:eastAsia="Trebuchet MS" w:hAnsiTheme="minorHAnsi" w:cstheme="minorHAnsi"/>
          <w:bCs/>
          <w:sz w:val="22"/>
          <w:szCs w:val="22"/>
        </w:rPr>
      </w:pPr>
      <w:r w:rsidRPr="00F00407">
        <w:rPr>
          <w:rFonts w:asciiTheme="minorHAnsi" w:eastAsia="Trebuchet MS" w:hAnsiTheme="minorHAnsi" w:cstheme="minorHAnsi"/>
          <w:bCs/>
          <w:sz w:val="22"/>
          <w:szCs w:val="22"/>
        </w:rPr>
        <w:t xml:space="preserve">Wykonawca oświadcza i gwarantuje, że wszelkie </w:t>
      </w:r>
      <w:r w:rsidRPr="00F00407">
        <w:rPr>
          <w:rFonts w:asciiTheme="minorHAnsi" w:eastAsia="Trebuchet MS" w:hAnsiTheme="minorHAnsi" w:cstheme="minorHAnsi"/>
          <w:bCs/>
          <w:sz w:val="22"/>
          <w:szCs w:val="22"/>
        </w:rPr>
        <w:t xml:space="preserve">informacje uzyskane w wyniku współpracy, </w:t>
      </w:r>
      <w:r w:rsidRPr="00F00407">
        <w:rPr>
          <w:rFonts w:asciiTheme="minorHAnsi" w:eastAsia="Trebuchet MS" w:hAnsiTheme="minorHAnsi" w:cstheme="minorHAnsi"/>
          <w:bCs/>
          <w:sz w:val="22"/>
          <w:szCs w:val="22"/>
        </w:rPr>
        <w:lastRenderedPageBreak/>
        <w:t>będzie traktować jako informacje poufne i nie będzie ich udostępniać osobom/podmiotom trzecim, przez cały czas obowiązywania Umowy, a także po jej zakończeniu. Wykonawca zobowiąże również do tego osoby, którymi posługuje się przy wykonaniu Umowy.</w:t>
      </w:r>
    </w:p>
    <w:p w14:paraId="231E0042" w14:textId="77777777" w:rsidR="00BE611B" w:rsidRDefault="00D67F0D" w:rsidP="00CE3AB6">
      <w:pPr>
        <w:pStyle w:val="Akapitzlist"/>
        <w:numPr>
          <w:ilvl w:val="0"/>
          <w:numId w:val="38"/>
        </w:numPr>
        <w:ind w:left="426" w:hanging="426"/>
        <w:jc w:val="both"/>
      </w:pPr>
      <w:r w:rsidRPr="001D0C92">
        <w:t>Wykonawca zobowiązuje się:</w:t>
      </w:r>
    </w:p>
    <w:p w14:paraId="50FC9D4C" w14:textId="77777777" w:rsidR="00D67F0D" w:rsidRPr="001D0C92" w:rsidRDefault="00D67F0D" w:rsidP="00CE3AB6">
      <w:pPr>
        <w:pStyle w:val="Akapitzlist"/>
        <w:numPr>
          <w:ilvl w:val="0"/>
          <w:numId w:val="46"/>
        </w:numPr>
        <w:ind w:hanging="294"/>
        <w:jc w:val="both"/>
      </w:pPr>
      <w:r w:rsidRPr="001D0C92">
        <w:t>uzgadniać i stosować bezpieczny sposób przekazywania informacji poufnych,</w:t>
      </w:r>
    </w:p>
    <w:p w14:paraId="062B44BB" w14:textId="77777777" w:rsidR="00D67F0D" w:rsidRPr="001D0C92" w:rsidRDefault="00D67F0D" w:rsidP="00CE3AB6">
      <w:pPr>
        <w:pStyle w:val="Akapitzlist"/>
        <w:numPr>
          <w:ilvl w:val="0"/>
          <w:numId w:val="46"/>
        </w:numPr>
        <w:ind w:hanging="294"/>
        <w:jc w:val="both"/>
      </w:pPr>
      <w:r w:rsidRPr="001D0C92">
        <w:t>chronić informacje poufne przed ujawnieniem osobom nieuprawnionym,</w:t>
      </w:r>
    </w:p>
    <w:p w14:paraId="44F85E6C" w14:textId="77777777" w:rsidR="00D67F0D" w:rsidRPr="001D0C92" w:rsidRDefault="00D67F0D" w:rsidP="00CE3AB6">
      <w:pPr>
        <w:pStyle w:val="Akapitzlist"/>
        <w:numPr>
          <w:ilvl w:val="0"/>
          <w:numId w:val="46"/>
        </w:numPr>
        <w:ind w:hanging="294"/>
        <w:jc w:val="both"/>
      </w:pPr>
      <w:r w:rsidRPr="001D0C92">
        <w:t>utrzymać informacje poufne w tajemnicy i chronić je co najmniej ze starannością, z jaką wymaga ochrony tajemnica przedsiębiorstwa oraz przestrzegać zasad poufnego dostępu i przekazywania informacji,</w:t>
      </w:r>
    </w:p>
    <w:p w14:paraId="074B40AF" w14:textId="77777777" w:rsidR="00D67F0D" w:rsidRPr="001D0C92" w:rsidRDefault="00D67F0D" w:rsidP="00CE3AB6">
      <w:pPr>
        <w:pStyle w:val="Akapitzlist"/>
        <w:numPr>
          <w:ilvl w:val="0"/>
          <w:numId w:val="46"/>
        </w:numPr>
        <w:ind w:hanging="294"/>
        <w:jc w:val="both"/>
      </w:pPr>
      <w:r w:rsidRPr="001D0C92">
        <w:t>wykorzystywać informacje poufne tylko w celach niezbędnych do realizacji Umowy,</w:t>
      </w:r>
    </w:p>
    <w:p w14:paraId="6CFD3F2E" w14:textId="752E27AE" w:rsidR="00D67F0D" w:rsidRPr="001D0C92" w:rsidRDefault="00D67F0D" w:rsidP="00CE3AB6">
      <w:pPr>
        <w:pStyle w:val="Akapitzlist"/>
        <w:numPr>
          <w:ilvl w:val="0"/>
          <w:numId w:val="46"/>
        </w:numPr>
        <w:ind w:hanging="294"/>
        <w:jc w:val="both"/>
      </w:pPr>
      <w:r w:rsidRPr="001D0C92">
        <w:t xml:space="preserve">nie kopiować ani w inny sposób nie powielać informacji poufnych, z wyjątkiem celów określonych w </w:t>
      </w:r>
      <w:r w:rsidR="003D53BB">
        <w:t>§9 ust. 3</w:t>
      </w:r>
      <w:r w:rsidR="0086062B">
        <w:t xml:space="preserve"> </w:t>
      </w:r>
      <w:r w:rsidR="003D53BB">
        <w:t>Umowy</w:t>
      </w:r>
      <w:r w:rsidRPr="001D0C92">
        <w:t>,</w:t>
      </w:r>
    </w:p>
    <w:p w14:paraId="4A6DBE19" w14:textId="77777777" w:rsidR="00D67F0D" w:rsidRPr="001D0C92" w:rsidRDefault="00D67F0D" w:rsidP="00CE3AB6">
      <w:pPr>
        <w:pStyle w:val="Akapitzlist"/>
        <w:numPr>
          <w:ilvl w:val="0"/>
          <w:numId w:val="46"/>
        </w:numPr>
        <w:ind w:hanging="294"/>
        <w:jc w:val="both"/>
      </w:pPr>
      <w:r w:rsidRPr="001D0C92">
        <w:t>ujawniać informacje poufne wyłącznie osobom zaangażowanym w realizację Umowy i tylko w takim zakresie, w jakim potrzebne jest to do jej wykonania, po nawiązaniu z nim stosunku pracy lub umowy cywilno-prawnej, przeszkoleniu z zakresu organizacji ochrony tajemnicy</w:t>
      </w:r>
      <w:r w:rsidRPr="001D0C92">
        <w:t>,</w:t>
      </w:r>
    </w:p>
    <w:p w14:paraId="6F229E9E" w14:textId="77777777" w:rsidR="00D67F0D" w:rsidRPr="001D0C92" w:rsidRDefault="00D67F0D" w:rsidP="00CE3AB6">
      <w:pPr>
        <w:pStyle w:val="Akapitzlist"/>
        <w:numPr>
          <w:ilvl w:val="0"/>
          <w:numId w:val="46"/>
        </w:numPr>
        <w:jc w:val="both"/>
      </w:pPr>
      <w:r w:rsidRPr="001D0C92">
        <w:t>bezzwłocznie powiadomić Zmawiającego o zaistnieniu takich okoliczności, jak w szczególności prowadzenie postępowania sądowego lub administracyjnego, z których wynika obowiązek prawny ujawnienia informacji poufnych,</w:t>
      </w:r>
    </w:p>
    <w:p w14:paraId="1E2C15ED" w14:textId="6DF26FE7" w:rsidR="00D67F0D" w:rsidRPr="001D0C92" w:rsidRDefault="00D67F0D" w:rsidP="00CE3AB6">
      <w:pPr>
        <w:pStyle w:val="Akapitzlist"/>
        <w:numPr>
          <w:ilvl w:val="0"/>
          <w:numId w:val="46"/>
        </w:numPr>
        <w:ind w:hanging="294"/>
        <w:jc w:val="both"/>
      </w:pPr>
      <w:r w:rsidRPr="001D0C92">
        <w:t>bezzwłocznie poinformować Zamawiającego o fakcie utraty, ujawnienia lub powielenia informacji poufnej, zarówno w sposób autoryzowany, jak i bez autoryzac</w:t>
      </w:r>
      <w:r w:rsidR="001A4157">
        <w:t>ji lub niedotrzymaniu poufności,</w:t>
      </w:r>
    </w:p>
    <w:p w14:paraId="1C51E8C3" w14:textId="15CDA14B" w:rsidR="00D67F0D" w:rsidRPr="001D0C92" w:rsidRDefault="00D67F0D" w:rsidP="00CE3AB6">
      <w:pPr>
        <w:pStyle w:val="Akapitzlist"/>
        <w:numPr>
          <w:ilvl w:val="0"/>
          <w:numId w:val="46"/>
        </w:numPr>
        <w:ind w:hanging="294"/>
        <w:jc w:val="both"/>
      </w:pPr>
      <w:r w:rsidRPr="001D0C92">
        <w:t>Jeżeli Wykonawca lub osoby, którymi Wykonawca posługuje się przy wykonywaniu Umowy ujawnią informację poufną, Wykonawca będzie w pełni odpowiedzialny za wszelkie szkody wynikające z nieuprawnionego udostępnienia tej informacji lub jej udostępnienia przez jakąkolwiek osobę, której Wykonawca lub osoby, którymi Wykonawca posługuje się przy wykonywaniu Umowy przekazał informację poufną.</w:t>
      </w:r>
      <w:r>
        <w:br/>
      </w:r>
    </w:p>
    <w:p w14:paraId="0D5B3525" w14:textId="03E260F9" w:rsidR="00D67F0D" w:rsidRPr="00D67F0D" w:rsidRDefault="00702FBC" w:rsidP="00CE3AB6">
      <w:pPr>
        <w:pStyle w:val="Akapitzlist"/>
        <w:numPr>
          <w:ilvl w:val="0"/>
          <w:numId w:val="38"/>
        </w:numPr>
        <w:ind w:left="426" w:hanging="426"/>
        <w:jc w:val="both"/>
      </w:pPr>
      <w:r>
        <w:t>Obowiązek zachowania poufności nie dotyczy informacji, które</w:t>
      </w:r>
      <w:r w:rsidR="003D53BB">
        <w:t>:</w:t>
      </w:r>
      <w:r>
        <w:t xml:space="preserve"> </w:t>
      </w:r>
    </w:p>
    <w:p w14:paraId="0285FA46" w14:textId="77777777" w:rsidR="00BE611B" w:rsidRPr="001D0C92" w:rsidRDefault="00BE611B" w:rsidP="00CE3AB6">
      <w:pPr>
        <w:pStyle w:val="Akapitzlist"/>
        <w:numPr>
          <w:ilvl w:val="0"/>
          <w:numId w:val="45"/>
        </w:numPr>
        <w:ind w:hanging="294"/>
        <w:jc w:val="both"/>
      </w:pPr>
      <w:r w:rsidRPr="001D0C92">
        <w:t>były znane Wykonawcy przed ich udostępnieniem przez Zamawiającego, na co istnieje pisemne potwierdzenie,</w:t>
      </w:r>
    </w:p>
    <w:p w14:paraId="68DEFB69" w14:textId="77777777" w:rsidR="00BE611B" w:rsidRPr="001D0C92" w:rsidRDefault="00BE611B" w:rsidP="00CE3AB6">
      <w:pPr>
        <w:pStyle w:val="Akapitzlist"/>
        <w:numPr>
          <w:ilvl w:val="0"/>
          <w:numId w:val="45"/>
        </w:numPr>
        <w:ind w:hanging="294"/>
        <w:jc w:val="both"/>
      </w:pPr>
      <w:r w:rsidRPr="001D0C92">
        <w:t>zostały upowszechnione, jednakże nie nastąpiło to wskutek zaniedbania czy też świadomego działania Wykonawcy,</w:t>
      </w:r>
    </w:p>
    <w:p w14:paraId="4D5FDCE3" w14:textId="77777777" w:rsidR="00BE611B" w:rsidRPr="001D0C92" w:rsidRDefault="00BE611B" w:rsidP="00CE3AB6">
      <w:pPr>
        <w:pStyle w:val="Akapitzlist"/>
        <w:numPr>
          <w:ilvl w:val="0"/>
          <w:numId w:val="45"/>
        </w:numPr>
        <w:ind w:hanging="294"/>
        <w:jc w:val="both"/>
      </w:pPr>
      <w:r w:rsidRPr="001D0C92">
        <w:t>zostały ujawnione przez osobę trzecią, bez zaniedbania w zakresie ochrony informacji poufnych przez Wykonawcę,</w:t>
      </w:r>
    </w:p>
    <w:p w14:paraId="1BA8AE27" w14:textId="7AB31DA2" w:rsidR="00BE611B" w:rsidRPr="001D0C92" w:rsidRDefault="00BE611B" w:rsidP="00CE3AB6">
      <w:pPr>
        <w:pStyle w:val="Akapitzlist"/>
        <w:numPr>
          <w:ilvl w:val="0"/>
          <w:numId w:val="45"/>
        </w:numPr>
        <w:ind w:hanging="294"/>
        <w:jc w:val="both"/>
      </w:pPr>
      <w:r w:rsidRPr="001D0C92">
        <w:t>zostały zaaprobowane jako informacje do ujawnienia, na podstawie pisemnego upoważnienia Zamawiającego, muszą być ujawnione z mocy prawa.</w:t>
      </w:r>
    </w:p>
    <w:p w14:paraId="3CED221E" w14:textId="77777777" w:rsidR="00CE3AB6" w:rsidRDefault="00CE3AB6" w:rsidP="00702FBC">
      <w:pPr>
        <w:jc w:val="center"/>
        <w:rPr>
          <w:b/>
        </w:rPr>
      </w:pPr>
    </w:p>
    <w:p w14:paraId="7F152A37" w14:textId="633575C2" w:rsidR="009A4328" w:rsidRDefault="009A4328" w:rsidP="00702FBC">
      <w:pPr>
        <w:jc w:val="center"/>
        <w:rPr>
          <w:b/>
        </w:rPr>
      </w:pPr>
      <w:r>
        <w:rPr>
          <w:b/>
        </w:rPr>
        <w:t xml:space="preserve">§ </w:t>
      </w:r>
      <w:r w:rsidR="00506313">
        <w:rPr>
          <w:b/>
        </w:rPr>
        <w:t>1</w:t>
      </w:r>
      <w:r w:rsidR="001C6854">
        <w:rPr>
          <w:b/>
        </w:rPr>
        <w:t>0</w:t>
      </w:r>
    </w:p>
    <w:p w14:paraId="6D01C569" w14:textId="06558809" w:rsidR="009A4328" w:rsidRDefault="009A4328" w:rsidP="00702FBC">
      <w:pPr>
        <w:jc w:val="center"/>
        <w:rPr>
          <w:b/>
        </w:rPr>
      </w:pPr>
      <w:r>
        <w:rPr>
          <w:b/>
        </w:rPr>
        <w:t xml:space="preserve">OCHRONA DANYCH OSOBOWYCH </w:t>
      </w:r>
    </w:p>
    <w:p w14:paraId="6E3478E6" w14:textId="77777777" w:rsidR="009A4328" w:rsidRPr="001A1DD1" w:rsidRDefault="009A4328" w:rsidP="00CE3AB6">
      <w:pPr>
        <w:pStyle w:val="Tekstpodstawowy"/>
        <w:numPr>
          <w:ilvl w:val="0"/>
          <w:numId w:val="65"/>
        </w:numPr>
        <w:tabs>
          <w:tab w:val="left" w:pos="474"/>
          <w:tab w:val="left" w:pos="5676"/>
        </w:tabs>
        <w:spacing w:line="276" w:lineRule="auto"/>
        <w:ind w:left="426"/>
        <w:jc w:val="both"/>
        <w:rPr>
          <w:rFonts w:asciiTheme="minorHAnsi" w:eastAsia="Trebuchet MS" w:hAnsiTheme="minorHAnsi" w:cstheme="minorHAnsi"/>
          <w:bCs/>
          <w:sz w:val="22"/>
          <w:szCs w:val="22"/>
        </w:rPr>
      </w:pPr>
      <w:r w:rsidRPr="001A1DD1">
        <w:rPr>
          <w:rFonts w:asciiTheme="minorHAnsi" w:eastAsia="Trebuchet MS" w:hAnsiTheme="minorHAnsi" w:cstheme="minorHAnsi"/>
          <w:bCs/>
          <w:sz w:val="22"/>
          <w:szCs w:val="22"/>
        </w:rPr>
        <w:t xml:space="preserve">W ramach realizacji Umowy, Strony mogą przetwarzać dane osób wyznaczonych do bieżącego kontaktu, w tym dane pracowników oraz współpracowników. W celu uniknięcia wątpliwości, każda ze Stron przetwarza dane osób wskazanych do bieżącej realizacji Umowy drugiej Strony jako ich odrębny i niezależny administrator, zgodnie z treścią art. 6 ust. 1 lit. f oraz b rozporządzenie Parlamentu Europejskiego i Rady (UE) 2016/679 z dnia 27 kwietnia 2016 r. w sprawie ochrony osób fizycznych w związku z przetwarzaniem danych osobowych i w sprawie swobodnego </w:t>
      </w:r>
      <w:r w:rsidRPr="001A1DD1">
        <w:rPr>
          <w:rFonts w:asciiTheme="minorHAnsi" w:eastAsia="Trebuchet MS" w:hAnsiTheme="minorHAnsi" w:cstheme="minorHAnsi"/>
          <w:bCs/>
          <w:sz w:val="22"/>
          <w:szCs w:val="22"/>
        </w:rPr>
        <w:lastRenderedPageBreak/>
        <w:t xml:space="preserve">przepływu takich danych oraz uchylenia dyrektywy 95/46/WE (ogólne rozporządzenie o ochronie danych) (dalej jako: „Rozporządzenie”), czyli na podstawie uzasadnionego interesu administratora, jakim jest zapewnienie kontaktu w bieżących sprawach związanych ze współpracą Stron i wykonywaniem Umowy. </w:t>
      </w:r>
    </w:p>
    <w:p w14:paraId="6E0F1347" w14:textId="77777777" w:rsidR="009A4328" w:rsidRPr="001A1DD1" w:rsidRDefault="009A4328" w:rsidP="00CE3AB6">
      <w:pPr>
        <w:pStyle w:val="Tekstpodstawowy"/>
        <w:numPr>
          <w:ilvl w:val="0"/>
          <w:numId w:val="65"/>
        </w:numPr>
        <w:tabs>
          <w:tab w:val="left" w:pos="474"/>
          <w:tab w:val="left" w:pos="5676"/>
        </w:tabs>
        <w:spacing w:line="276" w:lineRule="auto"/>
        <w:ind w:left="426" w:hanging="426"/>
        <w:jc w:val="both"/>
        <w:rPr>
          <w:rFonts w:asciiTheme="minorHAnsi" w:eastAsia="Trebuchet MS" w:hAnsiTheme="minorHAnsi" w:cstheme="minorHAnsi"/>
          <w:bCs/>
          <w:sz w:val="22"/>
          <w:szCs w:val="22"/>
        </w:rPr>
      </w:pPr>
      <w:r w:rsidRPr="001A1DD1">
        <w:rPr>
          <w:rFonts w:asciiTheme="minorHAnsi" w:eastAsia="Trebuchet MS" w:hAnsiTheme="minorHAnsi" w:cstheme="minorHAnsi"/>
          <w:bCs/>
          <w:sz w:val="22"/>
          <w:szCs w:val="22"/>
        </w:rPr>
        <w:t xml:space="preserve">Zakres danych osobowych, które są udostępniane pomiędzy Stronami obejmuje: </w:t>
      </w:r>
    </w:p>
    <w:p w14:paraId="71246051" w14:textId="22CBBCA0" w:rsidR="009A4328" w:rsidRPr="0053070A" w:rsidRDefault="009A4328" w:rsidP="00CE3AB6">
      <w:pPr>
        <w:pStyle w:val="Akapitzlist"/>
        <w:numPr>
          <w:ilvl w:val="0"/>
          <w:numId w:val="64"/>
        </w:numPr>
        <w:jc w:val="both"/>
      </w:pPr>
      <w:r w:rsidRPr="009A4328">
        <w:t>imię, nazwisko, służbowy adres e-mail</w:t>
      </w:r>
      <w:r w:rsidR="0053070A">
        <w:t>, numer telefonu</w:t>
      </w:r>
      <w:r>
        <w:t>.</w:t>
      </w:r>
    </w:p>
    <w:p w14:paraId="16263BC6" w14:textId="77777777" w:rsidR="0053070A" w:rsidRDefault="009A4328" w:rsidP="009375FC">
      <w:pPr>
        <w:pStyle w:val="Akapitzlist"/>
        <w:numPr>
          <w:ilvl w:val="0"/>
          <w:numId w:val="57"/>
        </w:numPr>
        <w:jc w:val="both"/>
        <w:rPr>
          <w:rFonts w:cstheme="minorHAnsi"/>
        </w:rPr>
      </w:pPr>
      <w:r w:rsidRPr="009A4328">
        <w:rPr>
          <w:rFonts w:cstheme="minorHAnsi"/>
        </w:rPr>
        <w:t xml:space="preserve">Każda ze Stron zobowiązuje się przetwarzać udostępnione jej dane osobowe drugiej Strony zgodnie z obowiązującymi przepisami w zakresie ochrony danych osobowych, w szczególności zgodnie z postanowieniami Rozporządzenia. </w:t>
      </w:r>
    </w:p>
    <w:p w14:paraId="3F9DCEB8" w14:textId="42936382" w:rsidR="009A4328" w:rsidRPr="00714721" w:rsidRDefault="009A4328" w:rsidP="009375FC">
      <w:pPr>
        <w:pStyle w:val="Akapitzlist"/>
        <w:numPr>
          <w:ilvl w:val="0"/>
          <w:numId w:val="57"/>
        </w:numPr>
        <w:jc w:val="both"/>
        <w:rPr>
          <w:rFonts w:cstheme="minorHAnsi"/>
        </w:rPr>
      </w:pPr>
      <w:r w:rsidRPr="0053070A">
        <w:rPr>
          <w:rFonts w:cstheme="minorHAnsi"/>
        </w:rPr>
        <w:t xml:space="preserve">Każda ze Stron zobowiązana jest zrealizować obowiązek informacyjny wobec osób wyznaczonych do kontaktu drugiej Strony, których dane przetwarza. Klauzula obowiązku informacyjnego Wykonawcy jest dostępna na stronie internetowej www……………. Klauzula obowiązku informacyjnego Zamawiającego jest dostępna </w:t>
      </w:r>
      <w:hyperlink r:id="rId9" w:history="1">
        <w:r w:rsidRPr="0053070A">
          <w:rPr>
            <w:rStyle w:val="Hipercze"/>
            <w:rFonts w:cstheme="minorHAnsi"/>
          </w:rPr>
          <w:t>https://pisf.pl/ochrona-danych-osobowych/</w:t>
        </w:r>
      </w:hyperlink>
      <w:r w:rsidRPr="0053070A">
        <w:rPr>
          <w:rFonts w:cstheme="minorHAnsi"/>
        </w:rPr>
        <w:t xml:space="preserve"> </w:t>
      </w:r>
    </w:p>
    <w:p w14:paraId="1CC12E7E" w14:textId="77777777" w:rsidR="003773ED" w:rsidRDefault="003773ED" w:rsidP="00931CBE">
      <w:pPr>
        <w:rPr>
          <w:b/>
        </w:rPr>
      </w:pPr>
    </w:p>
    <w:p w14:paraId="24104B27" w14:textId="79803BE4" w:rsidR="009A4328" w:rsidRPr="001A1DD1" w:rsidRDefault="009A4328" w:rsidP="001A1DD1">
      <w:pPr>
        <w:jc w:val="center"/>
        <w:rPr>
          <w:b/>
        </w:rPr>
      </w:pPr>
      <w:r w:rsidRPr="001A1DD1">
        <w:rPr>
          <w:b/>
        </w:rPr>
        <w:t>§</w:t>
      </w:r>
      <w:r w:rsidR="00060371">
        <w:rPr>
          <w:b/>
        </w:rPr>
        <w:t xml:space="preserve"> </w:t>
      </w:r>
      <w:r w:rsidR="00506313" w:rsidRPr="001A1DD1">
        <w:rPr>
          <w:b/>
        </w:rPr>
        <w:t>1</w:t>
      </w:r>
      <w:r w:rsidR="001C6854">
        <w:rPr>
          <w:b/>
        </w:rPr>
        <w:t>1</w:t>
      </w:r>
    </w:p>
    <w:p w14:paraId="201FD6A2" w14:textId="2956FBCE" w:rsidR="009A4328" w:rsidRPr="0053070A" w:rsidRDefault="0053070A" w:rsidP="001A1DD1">
      <w:pPr>
        <w:jc w:val="center"/>
        <w:rPr>
          <w:b/>
        </w:rPr>
      </w:pPr>
      <w:r>
        <w:rPr>
          <w:b/>
        </w:rPr>
        <w:t>POWIERZENIE PRZETWARZANIA DANYCH OSOBOWYCH</w:t>
      </w:r>
    </w:p>
    <w:p w14:paraId="5D83A7EE" w14:textId="025E4FA6" w:rsidR="009A4328" w:rsidRPr="00931CBE" w:rsidRDefault="009A4328" w:rsidP="00931CBE">
      <w:pPr>
        <w:pStyle w:val="Akapitzlist"/>
        <w:numPr>
          <w:ilvl w:val="0"/>
          <w:numId w:val="67"/>
        </w:numPr>
      </w:pPr>
      <w:r w:rsidRPr="001A1DD1">
        <w:t>W celu wykonania Umowy, Zamawiający powierza Wykonawcy dane osobowe osób, których przetwarzanie jest niezbędne do wykonania niniejszej umowy (dalej jako: „Osoby”). Zamawiający na potrzeby niniejszego paragrafu będzie zwany „Administratorem danych”. Wykonawca na potrzeby niniejszego paragrafu będzie zwany „Podmiotem przetwarzającym”.</w:t>
      </w:r>
    </w:p>
    <w:p w14:paraId="1ECE3945" w14:textId="77777777" w:rsidR="009A4328" w:rsidRPr="009F6FC5" w:rsidRDefault="009A4328" w:rsidP="001A1DD1">
      <w:pPr>
        <w:pStyle w:val="Akapitzlist"/>
        <w:numPr>
          <w:ilvl w:val="0"/>
          <w:numId w:val="67"/>
        </w:numPr>
        <w:jc w:val="both"/>
        <w:rPr>
          <w:rFonts w:cstheme="minorHAnsi"/>
        </w:rPr>
      </w:pPr>
      <w:r w:rsidRPr="009F6FC5">
        <w:rPr>
          <w:rFonts w:cstheme="minorHAnsi"/>
        </w:rPr>
        <w:t>Administrator danych powierza Podmiotowi przetwarzającym</w:t>
      </w:r>
      <w:r w:rsidRPr="009F6FC5">
        <w:rPr>
          <w:rFonts w:cstheme="minorHAnsi"/>
        </w:rPr>
        <w:t>, w trybie art. 28 ogólnego rozporządzenia o ochronie danych z dnia 27 kwietnia 2016 r. (zwanego w dalszej części „Rozporządzeniem”) dane osobowe do przetwarzania, na zasadach i w celu określonym w Umowie.</w:t>
      </w:r>
    </w:p>
    <w:p w14:paraId="6877C8E8" w14:textId="77777777" w:rsidR="009A4328" w:rsidRPr="009F6FC5" w:rsidRDefault="009A4328" w:rsidP="001A1DD1">
      <w:pPr>
        <w:pStyle w:val="Akapitzlist"/>
        <w:numPr>
          <w:ilvl w:val="0"/>
          <w:numId w:val="67"/>
        </w:numPr>
        <w:jc w:val="both"/>
        <w:rPr>
          <w:rFonts w:cstheme="minorHAnsi"/>
        </w:rPr>
      </w:pPr>
      <w:r w:rsidRPr="009F6FC5">
        <w:rPr>
          <w:rFonts w:cstheme="minorHAnsi"/>
        </w:rPr>
        <w:t>Podmiot przetwarzający zobowiązują się przetwarzać powierzone mu w formie pisemnej i elektronicznej dane osobowe zgodnie z Umową, Rozporządzeniem oraz z innymi przepisami prawa powszechnie obowiązującego, które chronią prawa osób, których dane dotyczą. Podmiot przetwarzający oświadcza, iż stosuje środki bezpieczeństwa spełniające wymogi Rozporządzenia.</w:t>
      </w:r>
    </w:p>
    <w:p w14:paraId="56635900" w14:textId="77777777" w:rsidR="009A4328" w:rsidRPr="0053070A" w:rsidRDefault="009A4328" w:rsidP="001A1DD1">
      <w:pPr>
        <w:pStyle w:val="Akapitzlist"/>
        <w:numPr>
          <w:ilvl w:val="0"/>
          <w:numId w:val="67"/>
        </w:numPr>
        <w:spacing w:after="0"/>
        <w:ind w:left="357" w:hanging="357"/>
        <w:jc w:val="both"/>
        <w:rPr>
          <w:rFonts w:cstheme="minorHAnsi"/>
        </w:rPr>
      </w:pPr>
      <w:r w:rsidRPr="00434978">
        <w:rPr>
          <w:rFonts w:cstheme="minorHAnsi"/>
        </w:rPr>
        <w:t xml:space="preserve">Podmiot przetwarzający będzie przetwarzał powierzone na podstawie umowy dane zwykłe w szczególności w postaci </w:t>
      </w:r>
    </w:p>
    <w:p w14:paraId="5A4B07FE" w14:textId="1F433B4B" w:rsidR="009A4328" w:rsidRPr="0053070A" w:rsidRDefault="009A4328" w:rsidP="001A1DD1">
      <w:pPr>
        <w:pStyle w:val="Akapitzlist"/>
        <w:numPr>
          <w:ilvl w:val="0"/>
          <w:numId w:val="68"/>
        </w:numPr>
        <w:spacing w:after="0"/>
        <w:ind w:left="714" w:hanging="357"/>
      </w:pPr>
      <w:r w:rsidRPr="0053070A">
        <w:t xml:space="preserve">dane </w:t>
      </w:r>
      <w:r w:rsidR="0053070A">
        <w:t>osobowe pracowników i współpracowników Administratora w zakresie imienia i nazwiska oraz adresu mailowego</w:t>
      </w:r>
    </w:p>
    <w:p w14:paraId="0B7E8021" w14:textId="0442C609" w:rsidR="009A4328" w:rsidRPr="00434978" w:rsidRDefault="009A4328" w:rsidP="001A1DD1">
      <w:pPr>
        <w:pStyle w:val="Akapitzlist"/>
        <w:numPr>
          <w:ilvl w:val="0"/>
          <w:numId w:val="67"/>
        </w:numPr>
        <w:spacing w:after="0"/>
        <w:ind w:left="357" w:hanging="357"/>
        <w:jc w:val="both"/>
        <w:rPr>
          <w:rFonts w:cstheme="minorHAnsi"/>
        </w:rPr>
      </w:pPr>
      <w:r w:rsidRPr="00434978">
        <w:rPr>
          <w:rFonts w:cstheme="minorHAnsi"/>
        </w:rPr>
        <w:t>Powierzone przez Administratora dane osobowe będą przetwarzane przez Podmiot przetwarzający wyłącznie w celu realizacji niniejszej umowy.</w:t>
      </w:r>
    </w:p>
    <w:p w14:paraId="0F063833" w14:textId="77777777"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CA6B791" w14:textId="77777777"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t>Podmiot przetwarzający zobowiązuje się do nadania upoważnień do przetwarzania danych osobowych wszystkim osobom, które będą przetwarzały powierzone dane w celu realizacji Umowy.</w:t>
      </w:r>
    </w:p>
    <w:p w14:paraId="22DD3AFA" w14:textId="77777777"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t>Podmiot przetwarzający zobowiązuje się zapewnić zachowanie w tajemnicy (o której mowa w art. 28 ust 3 pkt b Rozporządzenia) przetwarzanych danych przez osoby, które upoważni do przetwarzania danych osobowych w celu realizacji niniejszej umowy, zarówno w trakcie zatrudnienia ich w Podmiocie przetwarzającym, jak i po jego ustaniu.</w:t>
      </w:r>
    </w:p>
    <w:p w14:paraId="1C2C41B2" w14:textId="77777777"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lastRenderedPageBreak/>
        <w:t>Podmiot przetwarzający po zakończeniu świadczenia usług związanych z przetwarzaniem usuwa/zwraca Administratorowi danych wszelkie dane osobowe oraz usuwa wszelkie ich istniejące kopie, chyba że prawo Unii lub prawo państwa członkowskiego nakazują przechowywanie danych osobowych.</w:t>
      </w:r>
    </w:p>
    <w:p w14:paraId="68E0F7F8" w14:textId="77777777"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t>W miarę możliwości Podmiot przetwarzający pomagają Administratorowi danych w niezbędnym zakresie wywiązywać się z obowiązku odpowiadania na żądania osoby, której dane dotyczą oraz wywiązywania się z obowiązków określonych w art. 32-36 Rozporządzenia.</w:t>
      </w:r>
    </w:p>
    <w:p w14:paraId="1995C8AD" w14:textId="77777777"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t>Administrator danych zgodnie z art. 28 ust. 3 pkt h) Rozporządzenia ma prawo kontroli, czy środki zastosowane przez Podmiot przetwarzający przy przetwarzaniu i zabezpieczeniu powierzonych danych osobowych spełniają postanowienia Umowy.</w:t>
      </w:r>
    </w:p>
    <w:p w14:paraId="224057B0" w14:textId="77777777"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t>Podmiot przetwarzający udostępniają Administratorowi danych wszelkie informacje niezbędne do wykazania spełnienia obowiązków określonych w art. 28 Rozporządzenia.</w:t>
      </w:r>
    </w:p>
    <w:p w14:paraId="1970AF51" w14:textId="77777777"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t>Podmiot przetwarzający może powierzyć dane osobowe objęte Umową do dalszego przetwarzania podwykonawcom jedynie w celu wykonania umowy po uzyskaniu uprzedniej pisemnej zgody Administratorów danych.</w:t>
      </w:r>
    </w:p>
    <w:p w14:paraId="130268A1" w14:textId="77777777"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E74B6C9" w14:textId="15B06D2F"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t>Podwykonawcy</w:t>
      </w:r>
      <w:r w:rsidR="00420171">
        <w:rPr>
          <w:rFonts w:cstheme="minorHAnsi"/>
        </w:rPr>
        <w:t xml:space="preserve"> </w:t>
      </w:r>
      <w:r w:rsidRPr="009F6FC5">
        <w:rPr>
          <w:rFonts w:cstheme="minorHAnsi"/>
        </w:rPr>
        <w:t>winni spełniać te same gwarancje i obowiązki jakie zostały nałożone na Podmiot przetwarzający w Umowie.</w:t>
      </w:r>
    </w:p>
    <w:p w14:paraId="3E95361B" w14:textId="77777777"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t>Podmiot przetwarzający ponosi pełną odpowiedzialność wobec Administratora danych za niewywiązanie się ze spoczywających na podwykonawcy obowiązków ochrony danych.</w:t>
      </w:r>
    </w:p>
    <w:p w14:paraId="7D4971A9" w14:textId="77777777" w:rsidR="009A4328" w:rsidRPr="001A1DD1" w:rsidRDefault="009A4328" w:rsidP="001A1DD1">
      <w:pPr>
        <w:pStyle w:val="Akapitzlist"/>
        <w:numPr>
          <w:ilvl w:val="0"/>
          <w:numId w:val="67"/>
        </w:numPr>
        <w:spacing w:after="0"/>
        <w:ind w:left="357" w:hanging="357"/>
        <w:jc w:val="both"/>
        <w:rPr>
          <w:rFonts w:cstheme="minorHAnsi"/>
        </w:rPr>
      </w:pPr>
      <w:r w:rsidRPr="0053070A">
        <w:rPr>
          <w:rFonts w:cs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r w:rsidRPr="001A1DD1">
        <w:rPr>
          <w:rFonts w:cstheme="minorHAnsi"/>
        </w:rPr>
        <w:t xml:space="preserve">Odpowiedzialność odszkodowawcza Podmiotu przetwarzającego wobec Administratora z tytułu niewykonania lub nienależytego wykonania niniejszej Umowy, w tym z tytułu niezgodnego z Umową przetwarzania danych osobowych ograniczona jest wyłącznie do udokumentowanej szkody rzeczywistej Administratora. </w:t>
      </w:r>
    </w:p>
    <w:p w14:paraId="059A6805" w14:textId="77777777"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F95329B" w14:textId="77777777" w:rsidR="009A4328" w:rsidRPr="009F6FC5" w:rsidRDefault="009A4328" w:rsidP="001A1DD1">
      <w:pPr>
        <w:pStyle w:val="Akapitzlist"/>
        <w:numPr>
          <w:ilvl w:val="0"/>
          <w:numId w:val="67"/>
        </w:numPr>
        <w:spacing w:after="0"/>
        <w:ind w:left="357" w:hanging="357"/>
        <w:jc w:val="both"/>
        <w:rPr>
          <w:rFonts w:cstheme="minorHAnsi"/>
        </w:rPr>
      </w:pPr>
      <w:r w:rsidRPr="009F6FC5">
        <w:rPr>
          <w:rFonts w:cstheme="minorHAnsi"/>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9C30CEB" w14:textId="77777777" w:rsidR="009A4328" w:rsidRPr="002F5995" w:rsidRDefault="009A4328" w:rsidP="001A1DD1">
      <w:pPr>
        <w:pStyle w:val="Akapitzlist"/>
        <w:numPr>
          <w:ilvl w:val="0"/>
          <w:numId w:val="67"/>
        </w:numPr>
        <w:spacing w:after="0"/>
        <w:ind w:left="357" w:hanging="357"/>
        <w:jc w:val="both"/>
        <w:rPr>
          <w:rFonts w:cstheme="minorHAnsi"/>
        </w:rPr>
      </w:pPr>
      <w:r w:rsidRPr="009F6FC5">
        <w:rPr>
          <w:rFonts w:cstheme="minorHAnsi"/>
        </w:rPr>
        <w:t>Podmiot przetwarzający zobowiązuje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1CAB06EC" w14:textId="77777777" w:rsidR="009A4328" w:rsidRDefault="009A4328" w:rsidP="00702FBC">
      <w:pPr>
        <w:jc w:val="center"/>
        <w:rPr>
          <w:b/>
        </w:rPr>
      </w:pPr>
    </w:p>
    <w:p w14:paraId="02F6AA25" w14:textId="77777777" w:rsidR="00931CBE" w:rsidRDefault="00931CBE" w:rsidP="00702FBC">
      <w:pPr>
        <w:jc w:val="center"/>
        <w:rPr>
          <w:b/>
        </w:rPr>
      </w:pPr>
    </w:p>
    <w:p w14:paraId="65F0029B" w14:textId="74E7FD8B" w:rsidR="00BE611B" w:rsidRPr="00702FBC" w:rsidRDefault="00BE611B" w:rsidP="00702FBC">
      <w:pPr>
        <w:jc w:val="center"/>
        <w:rPr>
          <w:b/>
        </w:rPr>
      </w:pPr>
      <w:r w:rsidRPr="00702FBC">
        <w:rPr>
          <w:b/>
        </w:rPr>
        <w:lastRenderedPageBreak/>
        <w:t>§</w:t>
      </w:r>
      <w:r w:rsidR="00060371">
        <w:rPr>
          <w:b/>
        </w:rPr>
        <w:t xml:space="preserve"> </w:t>
      </w:r>
      <w:r w:rsidR="00506313" w:rsidRPr="00702FBC">
        <w:rPr>
          <w:b/>
        </w:rPr>
        <w:t>1</w:t>
      </w:r>
      <w:r w:rsidR="001C6854">
        <w:rPr>
          <w:b/>
        </w:rPr>
        <w:t>2</w:t>
      </w:r>
    </w:p>
    <w:p w14:paraId="43A0DB56" w14:textId="77777777" w:rsidR="00BE611B" w:rsidRPr="00702FBC" w:rsidRDefault="00BE611B" w:rsidP="00702FBC">
      <w:pPr>
        <w:jc w:val="center"/>
        <w:rPr>
          <w:b/>
        </w:rPr>
      </w:pPr>
      <w:r w:rsidRPr="001C6854">
        <w:rPr>
          <w:b/>
        </w:rPr>
        <w:t>SIŁA WYŻSZA</w:t>
      </w:r>
    </w:p>
    <w:p w14:paraId="61F86E75" w14:textId="77777777" w:rsidR="00110BAC" w:rsidRPr="00110BAC" w:rsidRDefault="00110BAC" w:rsidP="005F2B54">
      <w:pPr>
        <w:pStyle w:val="Akapitzlist"/>
        <w:numPr>
          <w:ilvl w:val="0"/>
          <w:numId w:val="49"/>
        </w:numPr>
        <w:jc w:val="both"/>
      </w:pPr>
      <w:r w:rsidRPr="00110BAC">
        <w:t>Strony nie odpowiadają za niewykonanie lub nienależyte wykonanie Umowy, jeżeli jest to spowodowane siłą wyższą, na którą Strony nie mają wpływu</w:t>
      </w:r>
      <w:r w:rsidRPr="00110BAC">
        <w:t>.</w:t>
      </w:r>
    </w:p>
    <w:p w14:paraId="12B2641C" w14:textId="77777777" w:rsidR="00110BAC" w:rsidRPr="00110BAC" w:rsidRDefault="00110BAC" w:rsidP="005F2B54">
      <w:pPr>
        <w:pStyle w:val="Akapitzlist"/>
        <w:numPr>
          <w:ilvl w:val="0"/>
          <w:numId w:val="49"/>
        </w:numPr>
        <w:jc w:val="both"/>
      </w:pPr>
      <w:r w:rsidRPr="00110BAC">
        <w:t>W rozumieniu Umowy za przypadek siły wyższej uważa się sytuację, w której wykonanie zobowiązania Stron stało się niemożliwe wskutek zdarzeń zewnętrznych, nadzwyczajnych, niemożliwych do przewidzenia i którym nie dało się zapobiec pomimo dołożenia należytej staranności.</w:t>
      </w:r>
    </w:p>
    <w:p w14:paraId="60B74556" w14:textId="3FD741AB" w:rsidR="00110BAC" w:rsidRPr="00110BAC" w:rsidRDefault="00110BAC" w:rsidP="005F2B54">
      <w:pPr>
        <w:pStyle w:val="Akapitzlist"/>
        <w:numPr>
          <w:ilvl w:val="0"/>
          <w:numId w:val="49"/>
        </w:numPr>
        <w:jc w:val="both"/>
      </w:pPr>
      <w:r w:rsidRPr="00110BAC">
        <w:t xml:space="preserve">W przypadku zaistnienia siły wyższej terminy określone w Umowie zostaną przedłużone o czas działania siły wyższej, a Wykonawca zobowiązany jest poinformować Zamawiającego w </w:t>
      </w:r>
      <w:r w:rsidR="001C6854">
        <w:t>F</w:t>
      </w:r>
      <w:r w:rsidRPr="00110BAC">
        <w:t>ormie pisemnej o wystąpieniu siły wyższej nie później niż w terminie 3 (trzech) dni od momentu wystąpienia takiego zdarzenia, pod rygorem niedopuszczalności powoływania się na tę okoliczność. Jeżeli siła wyższa uniemożliwi poinformowanie drugiej Strony o jej zaistnieniu wówczas termin 3 (trzech) dni rozpocznie swój bieg od chwili, gdy powiadomienie stało się możliwe.</w:t>
      </w:r>
    </w:p>
    <w:p w14:paraId="71EBD2CD" w14:textId="77777777" w:rsidR="00110BAC" w:rsidRPr="00110BAC" w:rsidRDefault="00110BAC" w:rsidP="005F2B54">
      <w:pPr>
        <w:pStyle w:val="Akapitzlist"/>
        <w:numPr>
          <w:ilvl w:val="0"/>
          <w:numId w:val="49"/>
        </w:numPr>
        <w:jc w:val="both"/>
      </w:pPr>
      <w:r w:rsidRPr="00110BAC">
        <w:t>Strony zawierając Umowę mają świadomość, że w dniu 20 marca 2020 r. ogłoszono w Rzeczpospolitej Polskiej stan epidemii a w dniu 16 maja 2022 r. stan zagrożenia epidemicznego, oraz w związku z tym wprowadzone zostały szczególne regulacje prawne, spośród których można wymienić:</w:t>
      </w:r>
    </w:p>
    <w:p w14:paraId="7F02E526" w14:textId="1C4719B3" w:rsidR="00110BAC" w:rsidRPr="00110BAC" w:rsidRDefault="00110BAC" w:rsidP="005F2B54">
      <w:pPr>
        <w:pStyle w:val="Akapitzlist"/>
        <w:numPr>
          <w:ilvl w:val="0"/>
          <w:numId w:val="85"/>
        </w:numPr>
        <w:jc w:val="both"/>
      </w:pPr>
      <w:r w:rsidRPr="00110BAC">
        <w:t xml:space="preserve">ustawę z dnia 2 marca 2020 r. o szczególnych rozwiązaniach związanych z zapobieganiem, przeciwdziałaniem i zwalczaniem COVID-19, innych chorób zakaźnych oraz wywołanych nimi sytuacji kryzysowych (t. j. Dz. U. z 2021 r. poz. 2095 z </w:t>
      </w:r>
      <w:proofErr w:type="spellStart"/>
      <w:r w:rsidRPr="00110BAC">
        <w:t>poźn</w:t>
      </w:r>
      <w:proofErr w:type="spellEnd"/>
      <w:r w:rsidRPr="00110BAC">
        <w:t>. zm.),</w:t>
      </w:r>
    </w:p>
    <w:p w14:paraId="2D1DEB8D" w14:textId="77777777" w:rsidR="00110BAC" w:rsidRPr="00110BAC" w:rsidRDefault="00110BAC" w:rsidP="005F2B54">
      <w:pPr>
        <w:pStyle w:val="Akapitzlist"/>
        <w:numPr>
          <w:ilvl w:val="0"/>
          <w:numId w:val="85"/>
        </w:numPr>
        <w:jc w:val="both"/>
      </w:pPr>
      <w:r w:rsidRPr="00110BAC">
        <w:t xml:space="preserve">rozporządzenie Rady Ministrów z dnia 6 maja 2021 r. w sprawie ustanowienia określonych ograniczeń, nakazów i zakazów w związku z wystąpieniem stanu epidemii (Dz. U. z 2021 r. poz. 861, z </w:t>
      </w:r>
      <w:proofErr w:type="spellStart"/>
      <w:r w:rsidRPr="00110BAC">
        <w:t>późn</w:t>
      </w:r>
      <w:proofErr w:type="spellEnd"/>
      <w:r w:rsidRPr="00110BAC">
        <w:t>. zm.),</w:t>
      </w:r>
    </w:p>
    <w:p w14:paraId="6FE246BA" w14:textId="77777777" w:rsidR="00110BAC" w:rsidRPr="00110BAC" w:rsidRDefault="00110BAC" w:rsidP="005F2B54">
      <w:pPr>
        <w:pStyle w:val="Akapitzlist"/>
        <w:numPr>
          <w:ilvl w:val="0"/>
          <w:numId w:val="85"/>
        </w:numPr>
        <w:jc w:val="both"/>
      </w:pPr>
      <w:r w:rsidRPr="00110BAC">
        <w:t>rozporządzenie Ministra Zdrowia z dnia 12 maja 2022 r. w sprawie ogłoszenia na obszarze Rzeczypospolitej Polskiej stanu epidemicznego (Dz. U. z 2020 r. poz. 1028),</w:t>
      </w:r>
    </w:p>
    <w:p w14:paraId="56C04AD9" w14:textId="77777777" w:rsidR="00110BAC" w:rsidRPr="00110BAC" w:rsidRDefault="00110BAC" w:rsidP="005F2B54">
      <w:pPr>
        <w:pStyle w:val="Akapitzlist"/>
        <w:numPr>
          <w:ilvl w:val="0"/>
          <w:numId w:val="85"/>
        </w:numPr>
        <w:jc w:val="both"/>
      </w:pPr>
      <w:r w:rsidRPr="00110BAC">
        <w:t xml:space="preserve">rozporządzenie Rady Ministrów z dnia 13 maja 2022 r. zmieniające rozporządzenie w sprawie </w:t>
      </w:r>
      <w:r w:rsidRPr="00110BAC">
        <w:t>ustanowienia określonych ograniczeń, nakazów i zakazów w związku z wystąpieniem stanu epidemii (Dz. U z 2022 r. poz. 1025).</w:t>
      </w:r>
    </w:p>
    <w:p w14:paraId="2A045BA6" w14:textId="4BEA0F9A" w:rsidR="00110BAC" w:rsidRPr="00110BAC" w:rsidRDefault="00110BAC" w:rsidP="005F2B54">
      <w:pPr>
        <w:pStyle w:val="Akapitzlist"/>
        <w:numPr>
          <w:ilvl w:val="0"/>
          <w:numId w:val="49"/>
        </w:numPr>
        <w:jc w:val="both"/>
      </w:pPr>
      <w:r w:rsidRPr="00110BAC">
        <w:t xml:space="preserve">Wykonawca oświadcza, że składając </w:t>
      </w:r>
      <w:r w:rsidR="00093B30">
        <w:t>O</w:t>
      </w:r>
      <w:r w:rsidRPr="00110BAC">
        <w:t>fertę, a następnie zawierając Umowę, uwzględnił stan epidemii i zagrożenia epidemicznego, a także regulacje prawne i ograniczenia z niego wynikające.</w:t>
      </w:r>
    </w:p>
    <w:p w14:paraId="043CA99A" w14:textId="77777777" w:rsidR="00110BAC" w:rsidRPr="00110BAC" w:rsidRDefault="00110BAC" w:rsidP="005F2B54">
      <w:pPr>
        <w:pStyle w:val="Akapitzlist"/>
        <w:numPr>
          <w:ilvl w:val="0"/>
          <w:numId w:val="49"/>
        </w:numPr>
        <w:jc w:val="both"/>
      </w:pPr>
      <w:r w:rsidRPr="00110BAC">
        <w:t>Powyższe oświadczenia nie wyłączają możliwości powołania się na wystąpienie epidemii COVID-19 jako zdarzenia siły wyższej, w sytuacji:</w:t>
      </w:r>
    </w:p>
    <w:p w14:paraId="26433890" w14:textId="6D656FB2" w:rsidR="00110BAC" w:rsidRPr="00110BAC" w:rsidRDefault="00110BAC" w:rsidP="005F2B54">
      <w:pPr>
        <w:pStyle w:val="Akapitzlist"/>
        <w:ind w:left="360"/>
        <w:jc w:val="both"/>
      </w:pPr>
      <w:r w:rsidRPr="00110BAC">
        <w:t xml:space="preserve">1) gdy rozwój epidemii lub stanu zagrożenia epidemicznego dotknie którąkolwiek ze Stron w stopniu zwiększonym aniżeli w chwili złożenia </w:t>
      </w:r>
      <w:r w:rsidR="00093B30">
        <w:t>O</w:t>
      </w:r>
      <w:r w:rsidRPr="00110BAC">
        <w:t>ferty, lub</w:t>
      </w:r>
    </w:p>
    <w:p w14:paraId="7BDDA7F4" w14:textId="77777777" w:rsidR="00110BAC" w:rsidRPr="00110BAC" w:rsidRDefault="00110BAC" w:rsidP="005F2B54">
      <w:pPr>
        <w:pStyle w:val="Akapitzlist"/>
        <w:ind w:left="360"/>
        <w:jc w:val="both"/>
      </w:pPr>
      <w:r w:rsidRPr="00110BAC">
        <w:t xml:space="preserve">2) wprowadzenia nowych regulacji prawnych związanych ze stanem epidemii lub stanu zagrożenia epidemicznego, jeżeli zmienione okoliczności lub regulacje prawne mają wpływ na realizację Umowy. </w:t>
      </w:r>
    </w:p>
    <w:p w14:paraId="6933E751" w14:textId="77777777" w:rsidR="00CE3AB6" w:rsidRDefault="00CE3AB6" w:rsidP="00702FBC">
      <w:pPr>
        <w:jc w:val="center"/>
        <w:rPr>
          <w:b/>
        </w:rPr>
      </w:pPr>
      <w:bookmarkStart w:id="1" w:name="bookmark33"/>
    </w:p>
    <w:p w14:paraId="1AC0B5B8" w14:textId="4BCAF4E8" w:rsidR="00BE611B" w:rsidRPr="00702FBC" w:rsidRDefault="00BE611B" w:rsidP="00702FBC">
      <w:pPr>
        <w:jc w:val="center"/>
        <w:rPr>
          <w:b/>
        </w:rPr>
      </w:pPr>
      <w:r w:rsidRPr="00702FBC">
        <w:rPr>
          <w:b/>
        </w:rPr>
        <w:t>§</w:t>
      </w:r>
      <w:r w:rsidR="00060371">
        <w:rPr>
          <w:b/>
        </w:rPr>
        <w:t xml:space="preserve"> </w:t>
      </w:r>
      <w:r w:rsidR="00506313" w:rsidRPr="00702FBC">
        <w:rPr>
          <w:b/>
        </w:rPr>
        <w:t>1</w:t>
      </w:r>
      <w:r w:rsidR="001C6854">
        <w:rPr>
          <w:b/>
        </w:rPr>
        <w:t>3</w:t>
      </w:r>
    </w:p>
    <w:p w14:paraId="6E08254A" w14:textId="33C4414E" w:rsidR="00BE611B" w:rsidRDefault="00BE611B" w:rsidP="00702FBC">
      <w:pPr>
        <w:jc w:val="center"/>
        <w:rPr>
          <w:b/>
        </w:rPr>
      </w:pPr>
      <w:r w:rsidRPr="00702FBC">
        <w:rPr>
          <w:b/>
        </w:rPr>
        <w:t>ZMIANA UMOWY</w:t>
      </w:r>
      <w:bookmarkEnd w:id="1"/>
    </w:p>
    <w:p w14:paraId="20E54C07" w14:textId="087FE3B9" w:rsidR="005941D9" w:rsidRDefault="005941D9" w:rsidP="005941D9">
      <w:pPr>
        <w:pStyle w:val="Akapitzlist"/>
        <w:numPr>
          <w:ilvl w:val="2"/>
          <w:numId w:val="80"/>
        </w:numPr>
        <w:jc w:val="both"/>
        <w:rPr>
          <w:bCs/>
        </w:rPr>
      </w:pPr>
      <w:r w:rsidRPr="005941D9">
        <w:rPr>
          <w:bCs/>
        </w:rPr>
        <w:t xml:space="preserve">Wszelkie zmiany i uzupełnienia Umowy wymagają </w:t>
      </w:r>
      <w:r w:rsidR="001C6854">
        <w:rPr>
          <w:bCs/>
        </w:rPr>
        <w:t>F</w:t>
      </w:r>
      <w:r w:rsidRPr="005941D9">
        <w:rPr>
          <w:bCs/>
        </w:rPr>
        <w:t xml:space="preserve">ormy pisemnej pod rygorem nieważności, z </w:t>
      </w:r>
      <w:r w:rsidRPr="005941D9">
        <w:rPr>
          <w:bCs/>
        </w:rPr>
        <w:t xml:space="preserve">zastrzeżeniem odmiennych postanowień Umowy. </w:t>
      </w:r>
    </w:p>
    <w:p w14:paraId="4B810303" w14:textId="77777777" w:rsidR="005941D9" w:rsidRDefault="005941D9" w:rsidP="005941D9">
      <w:pPr>
        <w:pStyle w:val="Akapitzlist"/>
        <w:numPr>
          <w:ilvl w:val="2"/>
          <w:numId w:val="80"/>
        </w:numPr>
        <w:jc w:val="both"/>
        <w:rPr>
          <w:bCs/>
        </w:rPr>
      </w:pPr>
      <w:r w:rsidRPr="005941D9">
        <w:rPr>
          <w:bCs/>
        </w:rPr>
        <w:t xml:space="preserve">Z wnioskiem o zmianę Umowy może wystąpić zarówno Wykonawca, jak i Zamawiający. </w:t>
      </w:r>
    </w:p>
    <w:p w14:paraId="1EE9FDFC" w14:textId="77777777" w:rsidR="005941D9" w:rsidRDefault="005941D9" w:rsidP="005941D9">
      <w:pPr>
        <w:pStyle w:val="Akapitzlist"/>
        <w:numPr>
          <w:ilvl w:val="2"/>
          <w:numId w:val="80"/>
        </w:numPr>
        <w:jc w:val="both"/>
        <w:rPr>
          <w:bCs/>
        </w:rPr>
      </w:pPr>
      <w:r w:rsidRPr="005941D9">
        <w:rPr>
          <w:bCs/>
        </w:rPr>
        <w:lastRenderedPageBreak/>
        <w:t xml:space="preserve">Strony dopuszczają możliwość dokonania zmian w Umowie na warunkach określonych w niniejszym paragrafie, gdy zmiany te nie stanowią zmian istotnych w rozumieniu art. 454 ustawy Prawo zamówień publicznych oraz w oparciu o przesłanki określone w przepisach art. 455 ust. 1-4 ustawy Prawo zamówień publicznych. Wystąpienie którejkolwiek z okoliczności stanowiących podstawę do zmiany Umowy nie stanowi o obowiązku Stron do wprowadzenia tej zmiany. </w:t>
      </w:r>
    </w:p>
    <w:p w14:paraId="6F6ADFAB" w14:textId="234E337E" w:rsidR="005941D9" w:rsidRDefault="005941D9" w:rsidP="005941D9">
      <w:pPr>
        <w:pStyle w:val="Akapitzlist"/>
        <w:numPr>
          <w:ilvl w:val="2"/>
          <w:numId w:val="80"/>
        </w:numPr>
        <w:jc w:val="both"/>
        <w:rPr>
          <w:bCs/>
        </w:rPr>
      </w:pPr>
      <w:r w:rsidRPr="005941D9">
        <w:rPr>
          <w:bCs/>
        </w:rPr>
        <w:t>Strony - o ile zmienione Oprogramowanie</w:t>
      </w:r>
      <w:r w:rsidR="00286718">
        <w:rPr>
          <w:bCs/>
        </w:rPr>
        <w:t xml:space="preserve"> serwerowe</w:t>
      </w:r>
      <w:r w:rsidRPr="005941D9">
        <w:rPr>
          <w:bCs/>
        </w:rPr>
        <w:t xml:space="preserve"> będzie kompatybilne z systemem Zamawiającego - dopuszczają możliwość zmiany Umowy w przypadku wycofania z produkcji lub sprzedaży modelu lub typu Oprogramowania wskazanego w OPZ lub </w:t>
      </w:r>
      <w:r w:rsidRPr="00093B30">
        <w:rPr>
          <w:bCs/>
        </w:rPr>
        <w:t>Ofercie.</w:t>
      </w:r>
      <w:r w:rsidRPr="005941D9">
        <w:rPr>
          <w:bCs/>
        </w:rPr>
        <w:t xml:space="preserve"> W takim przypadku Wykonawca dostarczy aktualnie produkowany przez producenta wskazanego w </w:t>
      </w:r>
      <w:r w:rsidRPr="00093B30">
        <w:rPr>
          <w:bCs/>
        </w:rPr>
        <w:t>Ofercie</w:t>
      </w:r>
      <w:r w:rsidRPr="005941D9">
        <w:rPr>
          <w:bCs/>
        </w:rPr>
        <w:t xml:space="preserve"> model lub typ Oprogramowania </w:t>
      </w:r>
      <w:r w:rsidR="00286718">
        <w:rPr>
          <w:bCs/>
        </w:rPr>
        <w:t xml:space="preserve">serwerowego </w:t>
      </w:r>
      <w:r w:rsidRPr="005941D9">
        <w:rPr>
          <w:bCs/>
        </w:rPr>
        <w:t xml:space="preserve">o funkcjonalności nie gorszej od wskazanej w OPZ. W powyższej sytuacji Wykonawca zobowiązany jest do niezwłocznego poinformowania Zamawiającego oraz przedstawienia oświadczenia producenta potwierdzającego fakt wycofania Oprogramowania </w:t>
      </w:r>
      <w:r w:rsidR="00286718">
        <w:rPr>
          <w:bCs/>
        </w:rPr>
        <w:t xml:space="preserve">serwerowego </w:t>
      </w:r>
      <w:r w:rsidRPr="005941D9">
        <w:rPr>
          <w:bCs/>
        </w:rPr>
        <w:t xml:space="preserve">ze sprzedaży wraz z konfiguracją Oprogramowania </w:t>
      </w:r>
      <w:r w:rsidR="00286718">
        <w:rPr>
          <w:bCs/>
        </w:rPr>
        <w:t xml:space="preserve">serwerowego </w:t>
      </w:r>
      <w:r w:rsidRPr="005941D9">
        <w:rPr>
          <w:bCs/>
        </w:rPr>
        <w:t xml:space="preserve">obecnie produkowanego, celem akceptacji przez Zamawiającego. Jednocześnie wszystkie wymagania określone w dokumentach zamówienia oraz w </w:t>
      </w:r>
      <w:r w:rsidR="00093B30">
        <w:rPr>
          <w:bCs/>
        </w:rPr>
        <w:t>O</w:t>
      </w:r>
      <w:r w:rsidRPr="00093B30">
        <w:rPr>
          <w:bCs/>
        </w:rPr>
        <w:t>fercie</w:t>
      </w:r>
      <w:r w:rsidRPr="005941D9">
        <w:rPr>
          <w:bCs/>
        </w:rPr>
        <w:t xml:space="preserve"> Wykonawcy zostaną zachowane, a wynagrodzenie Wykonawcy nie ulegnie podwyższeniu. </w:t>
      </w:r>
    </w:p>
    <w:p w14:paraId="52EA3F3E" w14:textId="77777777" w:rsidR="00CE3AB6" w:rsidRDefault="00CE3AB6" w:rsidP="00702FBC">
      <w:pPr>
        <w:jc w:val="center"/>
        <w:rPr>
          <w:b/>
        </w:rPr>
      </w:pPr>
    </w:p>
    <w:p w14:paraId="6115B32C" w14:textId="5F368383" w:rsidR="00BE611B" w:rsidRPr="00702FBC" w:rsidRDefault="00BE611B" w:rsidP="00702FBC">
      <w:pPr>
        <w:jc w:val="center"/>
        <w:rPr>
          <w:b/>
        </w:rPr>
      </w:pPr>
      <w:r w:rsidRPr="00702FBC">
        <w:rPr>
          <w:b/>
        </w:rPr>
        <w:t xml:space="preserve">§ </w:t>
      </w:r>
      <w:r w:rsidR="00506313" w:rsidRPr="00702FBC">
        <w:rPr>
          <w:b/>
        </w:rPr>
        <w:t>1</w:t>
      </w:r>
      <w:r w:rsidR="00286718">
        <w:rPr>
          <w:b/>
        </w:rPr>
        <w:t>4</w:t>
      </w:r>
    </w:p>
    <w:p w14:paraId="18878A5C" w14:textId="77777777" w:rsidR="00BE611B" w:rsidRPr="00702FBC" w:rsidRDefault="00BE611B" w:rsidP="00702FBC">
      <w:pPr>
        <w:jc w:val="center"/>
        <w:rPr>
          <w:b/>
        </w:rPr>
      </w:pPr>
      <w:r w:rsidRPr="00702FBC">
        <w:rPr>
          <w:b/>
        </w:rPr>
        <w:t>POSTANOWIENIA KOŃCOWE</w:t>
      </w:r>
    </w:p>
    <w:p w14:paraId="22D3AA10" w14:textId="04FF1F78" w:rsidR="00BE611B" w:rsidRPr="001D0C92" w:rsidRDefault="00BE611B" w:rsidP="00702FBC">
      <w:pPr>
        <w:pStyle w:val="Akapitzlist"/>
        <w:numPr>
          <w:ilvl w:val="0"/>
          <w:numId w:val="53"/>
        </w:numPr>
      </w:pPr>
      <w:r w:rsidRPr="001D0C92">
        <w:t>W sprawach nieuregulowanych niniejszą Umową mają zastosowanie przepisy ustawy z dnia 23 kwietnia 1964 r. Kodeks cywilny</w:t>
      </w:r>
      <w:r w:rsidR="00516818">
        <w:t xml:space="preserve"> i ustawy Prawo zamówień publicznych.</w:t>
      </w:r>
    </w:p>
    <w:p w14:paraId="24E1BF2C" w14:textId="77777777" w:rsidR="00BE611B" w:rsidRPr="001D0C92" w:rsidRDefault="00BE611B" w:rsidP="00702FBC">
      <w:pPr>
        <w:pStyle w:val="Akapitzlist"/>
        <w:numPr>
          <w:ilvl w:val="0"/>
          <w:numId w:val="53"/>
        </w:numPr>
      </w:pPr>
      <w:r w:rsidRPr="001D0C92">
        <w:t>Z zastrzeżeniem wyjątków przewidzianych w niniejszej Umowie wszelkie jej zmiany wymagają formy pisemnej pod rygorem nieważności.</w:t>
      </w:r>
    </w:p>
    <w:p w14:paraId="036FB44F" w14:textId="77777777" w:rsidR="00BE611B" w:rsidRPr="001D0C92" w:rsidRDefault="00BE611B" w:rsidP="00702FBC">
      <w:pPr>
        <w:pStyle w:val="Akapitzlist"/>
        <w:numPr>
          <w:ilvl w:val="0"/>
          <w:numId w:val="53"/>
        </w:numPr>
      </w:pPr>
      <w:r w:rsidRPr="001D0C92">
        <w:t>Prawa i obowiązki Stron określone w Umowie oraz z niej wynikające, nie mogą być przenoszone na osoby trzecie bez pisemnej zgody drugiej Strony.</w:t>
      </w:r>
    </w:p>
    <w:p w14:paraId="6F64EC73" w14:textId="77777777" w:rsidR="00BE611B" w:rsidRPr="001D0C92" w:rsidRDefault="00BE611B" w:rsidP="00702FBC">
      <w:pPr>
        <w:pStyle w:val="Akapitzlist"/>
        <w:numPr>
          <w:ilvl w:val="0"/>
          <w:numId w:val="53"/>
        </w:numPr>
      </w:pPr>
      <w:r w:rsidRPr="001D0C92">
        <w:t>Ewentualne spory wynikłe na tle realizacji Umowy, które nie zostaną rozwiązane polubownie, Strony oddadzą pod rozstrzygnięcie sądu powszechnego właściwego dla siedziby Zamawiającego.</w:t>
      </w:r>
    </w:p>
    <w:p w14:paraId="0DCFE8FF" w14:textId="77777777" w:rsidR="00BE611B" w:rsidRPr="001D0C92" w:rsidRDefault="00BE611B" w:rsidP="00702FBC">
      <w:pPr>
        <w:pStyle w:val="Akapitzlist"/>
        <w:numPr>
          <w:ilvl w:val="0"/>
          <w:numId w:val="53"/>
        </w:numPr>
      </w:pPr>
      <w:r w:rsidRPr="001D0C92">
        <w:t>Niniejszą Umowę sporządzono w dwóch (2) jednobrzmiących egzemplarzach: jeden dla Zamawiającego i jeden dla Wykonawcy.</w:t>
      </w:r>
    </w:p>
    <w:p w14:paraId="7C2A43CB" w14:textId="77777777" w:rsidR="00BE611B" w:rsidRPr="001D0C92" w:rsidRDefault="00BE611B" w:rsidP="00702FBC">
      <w:pPr>
        <w:pStyle w:val="Akapitzlist"/>
        <w:numPr>
          <w:ilvl w:val="0"/>
          <w:numId w:val="53"/>
        </w:numPr>
      </w:pPr>
      <w:r w:rsidRPr="001D0C92">
        <w:t>Załącznikami do Umowy są:</w:t>
      </w:r>
    </w:p>
    <w:p w14:paraId="7C77B5AF" w14:textId="496011C1" w:rsidR="00BE611B" w:rsidRPr="001D0C92" w:rsidRDefault="00BE611B" w:rsidP="00702FBC">
      <w:pPr>
        <w:pStyle w:val="Akapitzlist"/>
        <w:numPr>
          <w:ilvl w:val="0"/>
          <w:numId w:val="54"/>
        </w:numPr>
      </w:pPr>
      <w:r w:rsidRPr="001D0C92">
        <w:t xml:space="preserve">Załącznik nr 1 </w:t>
      </w:r>
      <w:r w:rsidR="00286718">
        <w:t>–</w:t>
      </w:r>
      <w:r w:rsidRPr="001D0C92">
        <w:t xml:space="preserve"> Opis przedmiotu zamówienia;</w:t>
      </w:r>
    </w:p>
    <w:p w14:paraId="1781ECFE" w14:textId="03E19908" w:rsidR="00BE611B" w:rsidRPr="001D0C92" w:rsidRDefault="00BE611B" w:rsidP="00702FBC">
      <w:pPr>
        <w:pStyle w:val="Akapitzlist"/>
        <w:numPr>
          <w:ilvl w:val="0"/>
          <w:numId w:val="54"/>
        </w:numPr>
      </w:pPr>
      <w:r w:rsidRPr="001D0C92">
        <w:t xml:space="preserve">Załącznik nr 2 - </w:t>
      </w:r>
      <w:r w:rsidR="007969CE">
        <w:t xml:space="preserve"> Formularz Cenowy</w:t>
      </w:r>
      <w:r w:rsidR="00286718">
        <w:t>;</w:t>
      </w:r>
      <w:r w:rsidR="007969CE">
        <w:t xml:space="preserve"> </w:t>
      </w:r>
    </w:p>
    <w:p w14:paraId="6E6D8DD5" w14:textId="6C126F92" w:rsidR="00BE611B" w:rsidRPr="001D0C92" w:rsidRDefault="00BE611B" w:rsidP="00702FBC">
      <w:pPr>
        <w:pStyle w:val="Akapitzlist"/>
        <w:numPr>
          <w:ilvl w:val="0"/>
          <w:numId w:val="54"/>
        </w:numPr>
      </w:pPr>
      <w:r w:rsidRPr="001D0C92">
        <w:t>Załącznik nr 3 - Informacja KRS (wydruk)</w:t>
      </w:r>
      <w:r w:rsidR="00060371">
        <w:t>, o ile dotyczy</w:t>
      </w:r>
      <w:r w:rsidRPr="001D0C92">
        <w:t>;</w:t>
      </w:r>
    </w:p>
    <w:p w14:paraId="0CA37675" w14:textId="02D20281" w:rsidR="008B0BA6" w:rsidRDefault="008B0BA6" w:rsidP="00702FBC">
      <w:pPr>
        <w:pStyle w:val="Akapitzlist"/>
        <w:numPr>
          <w:ilvl w:val="0"/>
          <w:numId w:val="54"/>
        </w:numPr>
      </w:pPr>
      <w:r>
        <w:t xml:space="preserve">Załącznik nr 4 - </w:t>
      </w:r>
      <w:r w:rsidR="00BE611B" w:rsidRPr="001D0C92">
        <w:t>Klauzula realizacji obowiązku informacyjnego</w:t>
      </w:r>
      <w:r w:rsidR="00286718">
        <w:t>;</w:t>
      </w:r>
    </w:p>
    <w:p w14:paraId="7FB1BFB8" w14:textId="4A2676A1" w:rsidR="00DA7B86" w:rsidRDefault="00A068AA" w:rsidP="00702FBC">
      <w:pPr>
        <w:pStyle w:val="Akapitzlist"/>
        <w:numPr>
          <w:ilvl w:val="0"/>
          <w:numId w:val="54"/>
        </w:numPr>
      </w:pPr>
      <w:r>
        <w:t xml:space="preserve">Załącznik nr </w:t>
      </w:r>
      <w:r w:rsidR="00034DA7">
        <w:t>5</w:t>
      </w:r>
      <w:r>
        <w:t xml:space="preserve"> – Warunki Licencyjne</w:t>
      </w:r>
      <w:r w:rsidR="00DA7B86">
        <w:t>;</w:t>
      </w:r>
    </w:p>
    <w:p w14:paraId="7A190FBE" w14:textId="1F339AD1" w:rsidR="00A068AA" w:rsidRPr="001D0C92" w:rsidRDefault="00DA7B86" w:rsidP="00702FBC">
      <w:pPr>
        <w:pStyle w:val="Akapitzlist"/>
        <w:numPr>
          <w:ilvl w:val="0"/>
          <w:numId w:val="54"/>
        </w:numPr>
      </w:pPr>
      <w:r>
        <w:t xml:space="preserve">Załącznik nr </w:t>
      </w:r>
      <w:r w:rsidR="00034DA7">
        <w:t>6</w:t>
      </w:r>
      <w:r>
        <w:t xml:space="preserve"> - </w:t>
      </w:r>
      <w:r w:rsidRPr="00DA7B86">
        <w:t>Kopia pełnomocnictwa do reprezentowania Wykonawcy (jeżeli Wykonawca jest reprezentowany przez pełnomocnika)</w:t>
      </w:r>
      <w:r>
        <w:t>.</w:t>
      </w:r>
    </w:p>
    <w:p w14:paraId="056D53FB" w14:textId="39995726" w:rsidR="001811F6" w:rsidRPr="001D0C92" w:rsidRDefault="001811F6" w:rsidP="001D0C92"/>
    <w:p w14:paraId="37074655" w14:textId="77777777" w:rsidR="00BE611B" w:rsidRPr="001D0C92" w:rsidRDefault="00BE611B" w:rsidP="001D0C92">
      <w:r w:rsidRPr="001D0C92">
        <w:t xml:space="preserve">WYKONAWCA </w:t>
      </w:r>
      <w:r w:rsidRPr="001D0C92">
        <w:tab/>
      </w:r>
      <w:r w:rsidRPr="001D0C92">
        <w:tab/>
      </w:r>
      <w:r w:rsidRPr="001D0C92">
        <w:tab/>
      </w:r>
      <w:r w:rsidRPr="001D0C92">
        <w:tab/>
      </w:r>
      <w:r w:rsidRPr="001D0C92">
        <w:tab/>
      </w:r>
      <w:r w:rsidRPr="001D0C92">
        <w:tab/>
      </w:r>
      <w:r w:rsidRPr="001D0C92">
        <w:tab/>
        <w:t>ZAMAWIAJĄCY</w:t>
      </w:r>
    </w:p>
    <w:sectPr w:rsidR="00BE611B" w:rsidRPr="001D0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EE"/>
    <w:family w:val="swiss"/>
    <w:pitch w:val="variable"/>
    <w:sig w:usb0="00000687" w:usb1="00000000" w:usb2="00000000" w:usb3="00000000" w:csb0="0000009F" w:csb1="00000000"/>
  </w:font>
  <w:font w:name="Segoe UI">
    <w:altName w:val="Century Gothic"/>
    <w:panose1 w:val="020B0502040204020203"/>
    <w:charset w:val="EE"/>
    <w:family w:val="swiss"/>
    <w:pitch w:val="variable"/>
    <w:sig w:usb0="E4002EFF" w:usb1="C000E47F" w:usb2="00000009" w:usb3="00000000" w:csb0="000001FF" w:csb1="00000000"/>
  </w:font>
  <w:font w:name="ClassGarmndEU">
    <w:altName w:val="Times New Roman"/>
    <w:panose1 w:val="00000000000000000000"/>
    <w:charset w:val="EE"/>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01E"/>
    <w:multiLevelType w:val="hybridMultilevel"/>
    <w:tmpl w:val="D7E04C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945FC2"/>
    <w:multiLevelType w:val="hybridMultilevel"/>
    <w:tmpl w:val="4C188E68"/>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C142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23626"/>
    <w:multiLevelType w:val="multilevel"/>
    <w:tmpl w:val="F2C64918"/>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4541A"/>
    <w:multiLevelType w:val="hybridMultilevel"/>
    <w:tmpl w:val="48C65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C69DD"/>
    <w:multiLevelType w:val="multilevel"/>
    <w:tmpl w:val="285004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9A7751"/>
    <w:multiLevelType w:val="multilevel"/>
    <w:tmpl w:val="729AE58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6C6E3E"/>
    <w:multiLevelType w:val="hybridMultilevel"/>
    <w:tmpl w:val="08C6D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21338"/>
    <w:multiLevelType w:val="hybridMultilevel"/>
    <w:tmpl w:val="1B282C0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475766"/>
    <w:multiLevelType w:val="multilevel"/>
    <w:tmpl w:val="46F0FB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6F3210"/>
    <w:multiLevelType w:val="hybridMultilevel"/>
    <w:tmpl w:val="AA90F8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0FD6C3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9355D4"/>
    <w:multiLevelType w:val="hybridMultilevel"/>
    <w:tmpl w:val="BC045A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B96B80"/>
    <w:multiLevelType w:val="hybridMultilevel"/>
    <w:tmpl w:val="6166EF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CE3BAB"/>
    <w:multiLevelType w:val="hybridMultilevel"/>
    <w:tmpl w:val="A7BED8FA"/>
    <w:lvl w:ilvl="0" w:tplc="328A5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D1057"/>
    <w:multiLevelType w:val="hybridMultilevel"/>
    <w:tmpl w:val="0D4C78DE"/>
    <w:lvl w:ilvl="0" w:tplc="CC58ED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75561"/>
    <w:multiLevelType w:val="hybridMultilevel"/>
    <w:tmpl w:val="814EF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3A046D"/>
    <w:multiLevelType w:val="multilevel"/>
    <w:tmpl w:val="E4D695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A913F8"/>
    <w:multiLevelType w:val="hybridMultilevel"/>
    <w:tmpl w:val="8092CD20"/>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E583D2B"/>
    <w:multiLevelType w:val="multilevel"/>
    <w:tmpl w:val="A12699F6"/>
    <w:lvl w:ilvl="0">
      <w:start w:val="1"/>
      <w:numFmt w:val="decimal"/>
      <w:pStyle w:val="SIWZ-Naglowek"/>
      <w:lvlText w:val="%1"/>
      <w:lvlJc w:val="left"/>
      <w:pPr>
        <w:ind w:left="432" w:hanging="432"/>
      </w:pPr>
      <w:rPr>
        <w:rFonts w:hint="default"/>
      </w:rPr>
    </w:lvl>
    <w:lvl w:ilvl="1">
      <w:start w:val="1"/>
      <w:numFmt w:val="decimal"/>
      <w:pStyle w:val="SIWZ-Punkt"/>
      <w:lvlText w:val="%1.%2"/>
      <w:lvlJc w:val="left"/>
      <w:pPr>
        <w:ind w:left="576" w:hanging="576"/>
      </w:pPr>
      <w:rPr>
        <w:rFonts w:hint="default"/>
      </w:rPr>
    </w:lvl>
    <w:lvl w:ilvl="2">
      <w:start w:val="1"/>
      <w:numFmt w:val="lowerRoman"/>
      <w:lvlText w:val="(%3)"/>
      <w:lvlJc w:val="left"/>
      <w:pPr>
        <w:ind w:left="720" w:hanging="720"/>
      </w:pPr>
      <w:rPr>
        <w:rFonts w:asciiTheme="minorHAnsi" w:eastAsiaTheme="minorHAnsi" w:hAnsiTheme="minorHAnsi" w:cstheme="minorHAnsi"/>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EF55875"/>
    <w:multiLevelType w:val="hybridMultilevel"/>
    <w:tmpl w:val="15280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70D24"/>
    <w:multiLevelType w:val="hybridMultilevel"/>
    <w:tmpl w:val="8D9E4E22"/>
    <w:lvl w:ilvl="0" w:tplc="CC58E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0B0768"/>
    <w:multiLevelType w:val="multilevel"/>
    <w:tmpl w:val="EBA4957A"/>
    <w:lvl w:ilvl="0">
      <w:start w:val="3"/>
      <w:numFmt w:val="decimal"/>
      <w:lvlText w:val="%1."/>
      <w:lvlJc w:val="left"/>
      <w:pPr>
        <w:ind w:left="360" w:hanging="360"/>
      </w:pPr>
      <w:rPr>
        <w:rFonts w:cs="Times New Roman" w:hint="default"/>
        <w:strike w:val="0"/>
        <w:color w:val="auto"/>
        <w:sz w:val="22"/>
        <w:szCs w:val="22"/>
      </w:rPr>
    </w:lvl>
    <w:lvl w:ilvl="1">
      <w:start w:val="1"/>
      <w:numFmt w:val="decimal"/>
      <w:lvlText w:val="%1.%2."/>
      <w:lvlJc w:val="left"/>
      <w:pPr>
        <w:ind w:left="1134" w:hanging="850"/>
      </w:pPr>
      <w:rPr>
        <w:rFonts w:cs="Times New Roman" w:hint="default"/>
        <w:b w:val="0"/>
        <w:bCs w:val="0"/>
        <w:sz w:val="16"/>
        <w:szCs w:val="16"/>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22880202"/>
    <w:multiLevelType w:val="hybridMultilevel"/>
    <w:tmpl w:val="4C188E68"/>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41F74F7"/>
    <w:multiLevelType w:val="hybridMultilevel"/>
    <w:tmpl w:val="CFA6944E"/>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480A3E"/>
    <w:multiLevelType w:val="multilevel"/>
    <w:tmpl w:val="6A2EDE06"/>
    <w:lvl w:ilvl="0">
      <w:start w:val="1"/>
      <w:numFmt w:val="decimal"/>
      <w:lvlText w:val="%1."/>
      <w:lvlJc w:val="left"/>
      <w:rPr>
        <w:rFonts w:hint="default"/>
        <w:b/>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D512C4"/>
    <w:multiLevelType w:val="hybridMultilevel"/>
    <w:tmpl w:val="7C4E45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6E1534"/>
    <w:multiLevelType w:val="multilevel"/>
    <w:tmpl w:val="ECA28E8E"/>
    <w:name w:val="WW8Num16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6856DEA"/>
    <w:multiLevelType w:val="hybridMultilevel"/>
    <w:tmpl w:val="3DB817FA"/>
    <w:lvl w:ilvl="0" w:tplc="389AF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89522B0"/>
    <w:multiLevelType w:val="hybridMultilevel"/>
    <w:tmpl w:val="6758383E"/>
    <w:lvl w:ilvl="0" w:tplc="04150011">
      <w:start w:val="1"/>
      <w:numFmt w:val="decimal"/>
      <w:lvlText w:val="%1)"/>
      <w:lvlJc w:val="left"/>
      <w:pPr>
        <w:ind w:left="1440" w:hanging="360"/>
      </w:pPr>
    </w:lvl>
    <w:lvl w:ilvl="1" w:tplc="04150011">
      <w:start w:val="1"/>
      <w:numFmt w:val="decimal"/>
      <w:lvlText w:val="%2)"/>
      <w:lvlJc w:val="left"/>
      <w:pPr>
        <w:ind w:left="1440" w:hanging="360"/>
      </w:pPr>
    </w:lvl>
    <w:lvl w:ilvl="2" w:tplc="2CFAF36A">
      <w:start w:val="1"/>
      <w:numFmt w:val="decimal"/>
      <w:lvlText w:val="%3."/>
      <w:lvlJc w:val="left"/>
      <w:pPr>
        <w:ind w:left="3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8CB3EF2"/>
    <w:multiLevelType w:val="multilevel"/>
    <w:tmpl w:val="46F0FB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857E56"/>
    <w:multiLevelType w:val="hybridMultilevel"/>
    <w:tmpl w:val="DCD8E8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990401D"/>
    <w:multiLevelType w:val="hybridMultilevel"/>
    <w:tmpl w:val="55983F3A"/>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9E97C14"/>
    <w:multiLevelType w:val="hybridMultilevel"/>
    <w:tmpl w:val="F70C49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EA798B"/>
    <w:multiLevelType w:val="hybridMultilevel"/>
    <w:tmpl w:val="411C4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102A5B"/>
    <w:multiLevelType w:val="hybridMultilevel"/>
    <w:tmpl w:val="481A5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2D7742"/>
    <w:multiLevelType w:val="hybridMultilevel"/>
    <w:tmpl w:val="E35CE456"/>
    <w:lvl w:ilvl="0" w:tplc="CC58ED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3C2558"/>
    <w:multiLevelType w:val="hybridMultilevel"/>
    <w:tmpl w:val="9F40C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4A17B9"/>
    <w:multiLevelType w:val="hybridMultilevel"/>
    <w:tmpl w:val="94D42D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897E3A"/>
    <w:multiLevelType w:val="hybridMultilevel"/>
    <w:tmpl w:val="ADCACBF6"/>
    <w:lvl w:ilvl="0" w:tplc="04150017">
      <w:start w:val="1"/>
      <w:numFmt w:val="lowerLetter"/>
      <w:lvlText w:val="%1)"/>
      <w:lvlJc w:val="left"/>
      <w:pPr>
        <w:ind w:left="720" w:hanging="360"/>
      </w:pPr>
    </w:lvl>
    <w:lvl w:ilvl="1" w:tplc="FA36B6E8">
      <w:start w:val="1"/>
      <w:numFmt w:val="decimal"/>
      <w:lvlText w:val="%2."/>
      <w:lvlJc w:val="left"/>
      <w:pPr>
        <w:ind w:left="1230" w:hanging="1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0F03D6"/>
    <w:multiLevelType w:val="multilevel"/>
    <w:tmpl w:val="2CBED9C0"/>
    <w:lvl w:ilvl="0">
      <w:start w:val="3"/>
      <w:numFmt w:val="decimal"/>
      <w:lvlText w:val="%1."/>
      <w:lvlJc w:val="left"/>
      <w:pPr>
        <w:ind w:left="360" w:hanging="360"/>
      </w:pPr>
      <w:rPr>
        <w:rFonts w:cs="Times New Roman" w:hint="default"/>
        <w:strike w:val="0"/>
        <w:color w:val="auto"/>
        <w:sz w:val="22"/>
        <w:szCs w:val="22"/>
      </w:rPr>
    </w:lvl>
    <w:lvl w:ilvl="1">
      <w:start w:val="1"/>
      <w:numFmt w:val="decimal"/>
      <w:lvlText w:val="%1.%2."/>
      <w:lvlJc w:val="left"/>
      <w:pPr>
        <w:ind w:left="1134" w:hanging="850"/>
      </w:pPr>
      <w:rPr>
        <w:rFonts w:cs="Times New Roman" w:hint="default"/>
        <w:b w:val="0"/>
        <w:bCs w:val="0"/>
        <w:sz w:val="16"/>
        <w:szCs w:val="16"/>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31705B59"/>
    <w:multiLevelType w:val="hybridMultilevel"/>
    <w:tmpl w:val="0C462674"/>
    <w:lvl w:ilvl="0" w:tplc="F0BACA80">
      <w:start w:val="1"/>
      <w:numFmt w:val="lowerLetter"/>
      <w:lvlText w:val="%1)"/>
      <w:lvlJc w:val="left"/>
      <w:pPr>
        <w:ind w:left="495" w:hanging="1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F94C5F"/>
    <w:multiLevelType w:val="hybridMultilevel"/>
    <w:tmpl w:val="61CC3F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2DC702A"/>
    <w:multiLevelType w:val="multilevel"/>
    <w:tmpl w:val="8EE6A16C"/>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5AE052A"/>
    <w:multiLevelType w:val="hybridMultilevel"/>
    <w:tmpl w:val="8E969030"/>
    <w:lvl w:ilvl="0" w:tplc="0415000F">
      <w:start w:val="1"/>
      <w:numFmt w:val="decimal"/>
      <w:lvlText w:val="%1."/>
      <w:lvlJc w:val="left"/>
      <w:pPr>
        <w:ind w:left="720" w:hanging="360"/>
      </w:pPr>
    </w:lvl>
    <w:lvl w:ilvl="1" w:tplc="E440FF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9E0869"/>
    <w:multiLevelType w:val="hybridMultilevel"/>
    <w:tmpl w:val="AC28F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B72303"/>
    <w:multiLevelType w:val="hybridMultilevel"/>
    <w:tmpl w:val="5E22B3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2E2373"/>
    <w:multiLevelType w:val="hybridMultilevel"/>
    <w:tmpl w:val="E6167F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74D1A6A"/>
    <w:multiLevelType w:val="hybridMultilevel"/>
    <w:tmpl w:val="2B7ED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EF5C29"/>
    <w:multiLevelType w:val="hybridMultilevel"/>
    <w:tmpl w:val="4BC8957A"/>
    <w:lvl w:ilvl="0" w:tplc="B09E24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A75F98"/>
    <w:multiLevelType w:val="hybridMultilevel"/>
    <w:tmpl w:val="5FF000E0"/>
    <w:lvl w:ilvl="0" w:tplc="41A27A3A">
      <w:start w:val="1"/>
      <w:numFmt w:val="lowerLetter"/>
      <w:lvlText w:val="%1)"/>
      <w:lvlJc w:val="left"/>
      <w:pPr>
        <w:ind w:left="495" w:hanging="1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FB0ED6"/>
    <w:multiLevelType w:val="multilevel"/>
    <w:tmpl w:val="00202A8C"/>
    <w:lvl w:ilvl="0">
      <w:start w:val="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49B86ECE"/>
    <w:multiLevelType w:val="hybridMultilevel"/>
    <w:tmpl w:val="3572B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5C2537"/>
    <w:multiLevelType w:val="hybridMultilevel"/>
    <w:tmpl w:val="DAB28C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B67CF4"/>
    <w:multiLevelType w:val="hybridMultilevel"/>
    <w:tmpl w:val="6166EF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0075D7D"/>
    <w:multiLevelType w:val="hybridMultilevel"/>
    <w:tmpl w:val="B386BA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14E713D"/>
    <w:multiLevelType w:val="hybridMultilevel"/>
    <w:tmpl w:val="E47858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2FC55F1"/>
    <w:multiLevelType w:val="hybridMultilevel"/>
    <w:tmpl w:val="010A27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6A498F"/>
    <w:multiLevelType w:val="multilevel"/>
    <w:tmpl w:val="EBA4957A"/>
    <w:lvl w:ilvl="0">
      <w:start w:val="3"/>
      <w:numFmt w:val="decimal"/>
      <w:lvlText w:val="%1."/>
      <w:lvlJc w:val="left"/>
      <w:pPr>
        <w:ind w:left="360" w:hanging="360"/>
      </w:pPr>
      <w:rPr>
        <w:rFonts w:cs="Times New Roman" w:hint="default"/>
        <w:strike w:val="0"/>
        <w:color w:val="auto"/>
        <w:sz w:val="22"/>
        <w:szCs w:val="22"/>
      </w:rPr>
    </w:lvl>
    <w:lvl w:ilvl="1">
      <w:start w:val="1"/>
      <w:numFmt w:val="decimal"/>
      <w:lvlText w:val="%1.%2."/>
      <w:lvlJc w:val="left"/>
      <w:pPr>
        <w:ind w:left="1134" w:hanging="850"/>
      </w:pPr>
      <w:rPr>
        <w:rFonts w:cs="Times New Roman" w:hint="default"/>
        <w:b w:val="0"/>
        <w:bCs w:val="0"/>
        <w:sz w:val="16"/>
        <w:szCs w:val="16"/>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15:restartNumberingAfterBreak="0">
    <w:nsid w:val="55B0129B"/>
    <w:multiLevelType w:val="hybridMultilevel"/>
    <w:tmpl w:val="07B64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4322E7"/>
    <w:multiLevelType w:val="multilevel"/>
    <w:tmpl w:val="11A07E0C"/>
    <w:lvl w:ilvl="0">
      <w:start w:val="1"/>
      <w:numFmt w:val="decimal"/>
      <w:lvlText w:val="%1."/>
      <w:lvlJc w:val="left"/>
      <w:pPr>
        <w:ind w:left="360" w:hanging="360"/>
      </w:pPr>
      <w:rPr>
        <w:rFonts w:ascii="Verdana" w:eastAsia="Times New Roman" w:hAnsi="Verdana" w:cs="Arial" w:hint="default"/>
        <w:sz w:val="20"/>
        <w:szCs w:val="20"/>
      </w:r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6BE0C62"/>
    <w:multiLevelType w:val="hybridMultilevel"/>
    <w:tmpl w:val="878EE838"/>
    <w:lvl w:ilvl="0" w:tplc="DA82300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DC09A3"/>
    <w:multiLevelType w:val="hybridMultilevel"/>
    <w:tmpl w:val="11706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4B3BDC"/>
    <w:multiLevelType w:val="hybridMultilevel"/>
    <w:tmpl w:val="9A1EDFD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AA410AB"/>
    <w:multiLevelType w:val="hybridMultilevel"/>
    <w:tmpl w:val="45FC3110"/>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AB06001"/>
    <w:multiLevelType w:val="multilevel"/>
    <w:tmpl w:val="8EDC2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B40718C"/>
    <w:multiLevelType w:val="hybridMultilevel"/>
    <w:tmpl w:val="B7D85E8E"/>
    <w:lvl w:ilvl="0" w:tplc="CC58ED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991A6E"/>
    <w:multiLevelType w:val="hybridMultilevel"/>
    <w:tmpl w:val="A3B6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B858EC"/>
    <w:multiLevelType w:val="hybridMultilevel"/>
    <w:tmpl w:val="65141E24"/>
    <w:lvl w:ilvl="0" w:tplc="0415000F">
      <w:start w:val="1"/>
      <w:numFmt w:val="decimal"/>
      <w:lvlText w:val="%1."/>
      <w:lvlJc w:val="left"/>
      <w:pPr>
        <w:ind w:left="720" w:hanging="360"/>
      </w:pPr>
    </w:lvl>
    <w:lvl w:ilvl="1" w:tplc="5CA002E2">
      <w:start w:val="1"/>
      <w:numFmt w:val="lowerLetter"/>
      <w:lvlText w:val="%2)"/>
      <w:lvlJc w:val="left"/>
      <w:pPr>
        <w:ind w:left="1440" w:hanging="360"/>
      </w:pPr>
      <w:rPr>
        <w:rFonts w:asciiTheme="minorHAnsi" w:eastAsiaTheme="minorHAnsi" w:hAnsiTheme="minorHAnsi" w:cstheme="minorBidi"/>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8F6FC1"/>
    <w:multiLevelType w:val="multilevel"/>
    <w:tmpl w:val="3F645B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EC57B0C"/>
    <w:multiLevelType w:val="hybridMultilevel"/>
    <w:tmpl w:val="8EE6A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C90019"/>
    <w:multiLevelType w:val="hybridMultilevel"/>
    <w:tmpl w:val="C9BCC302"/>
    <w:lvl w:ilvl="0" w:tplc="2AC8BDC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0C1697"/>
    <w:multiLevelType w:val="hybridMultilevel"/>
    <w:tmpl w:val="1AD48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092D55"/>
    <w:multiLevelType w:val="hybridMultilevel"/>
    <w:tmpl w:val="899A84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A394D3C"/>
    <w:multiLevelType w:val="hybridMultilevel"/>
    <w:tmpl w:val="C3D6704C"/>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6AA05CB5"/>
    <w:multiLevelType w:val="hybridMultilevel"/>
    <w:tmpl w:val="0A049824"/>
    <w:lvl w:ilvl="0" w:tplc="8A78A2A4">
      <w:start w:val="1"/>
      <w:numFmt w:val="lowerLetter"/>
      <w:lvlText w:val="%1)"/>
      <w:lvlJc w:val="left"/>
      <w:pPr>
        <w:ind w:left="1428" w:hanging="360"/>
      </w:pPr>
      <w:rPr>
        <w:rFonts w:hint="default"/>
        <w:color w:val="00000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6B4F04FD"/>
    <w:multiLevelType w:val="hybridMultilevel"/>
    <w:tmpl w:val="152805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AA133C"/>
    <w:multiLevelType w:val="hybridMultilevel"/>
    <w:tmpl w:val="6166EF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1117539"/>
    <w:multiLevelType w:val="hybridMultilevel"/>
    <w:tmpl w:val="365E32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2BF6D2B"/>
    <w:multiLevelType w:val="multilevel"/>
    <w:tmpl w:val="BAFCE75E"/>
    <w:lvl w:ilvl="0">
      <w:start w:val="1"/>
      <w:numFmt w:val="decimal"/>
      <w:lvlText w:val="%1."/>
      <w:lvlJc w:val="left"/>
      <w:pPr>
        <w:ind w:left="360" w:hanging="360"/>
      </w:pPr>
      <w:rPr>
        <w:rFonts w:cs="Times New Roman" w:hint="default"/>
        <w:strike w:val="0"/>
        <w:color w:val="auto"/>
        <w:sz w:val="22"/>
        <w:szCs w:val="22"/>
      </w:rPr>
    </w:lvl>
    <w:lvl w:ilvl="1">
      <w:start w:val="1"/>
      <w:numFmt w:val="decimal"/>
      <w:lvlText w:val="%1.%2."/>
      <w:lvlJc w:val="left"/>
      <w:pPr>
        <w:ind w:left="1134" w:hanging="850"/>
      </w:pPr>
      <w:rPr>
        <w:rFonts w:cs="Times New Roman" w:hint="default"/>
        <w:b w:val="0"/>
        <w:bCs w:val="0"/>
        <w:sz w:val="16"/>
        <w:szCs w:val="16"/>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0" w15:restartNumberingAfterBreak="0">
    <w:nsid w:val="73736568"/>
    <w:multiLevelType w:val="hybridMultilevel"/>
    <w:tmpl w:val="1FCC46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D86D13"/>
    <w:multiLevelType w:val="hybridMultilevel"/>
    <w:tmpl w:val="6652E9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B714A0"/>
    <w:multiLevelType w:val="hybridMultilevel"/>
    <w:tmpl w:val="0A84D5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D47CE2"/>
    <w:multiLevelType w:val="hybridMultilevel"/>
    <w:tmpl w:val="6166EF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8626DC"/>
    <w:multiLevelType w:val="multilevel"/>
    <w:tmpl w:val="21E819FA"/>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BC51117"/>
    <w:multiLevelType w:val="multilevel"/>
    <w:tmpl w:val="ADAC1C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E892B74"/>
    <w:multiLevelType w:val="hybridMultilevel"/>
    <w:tmpl w:val="9DC4F8C0"/>
    <w:lvl w:ilvl="0" w:tplc="CC58E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2957738">
    <w:abstractNumId w:val="68"/>
  </w:num>
  <w:num w:numId="2" w16cid:durableId="1247037662">
    <w:abstractNumId w:val="72"/>
  </w:num>
  <w:num w:numId="3" w16cid:durableId="581720706">
    <w:abstractNumId w:val="74"/>
  </w:num>
  <w:num w:numId="4" w16cid:durableId="283007355">
    <w:abstractNumId w:val="19"/>
  </w:num>
  <w:num w:numId="5" w16cid:durableId="156460273">
    <w:abstractNumId w:val="60"/>
  </w:num>
  <w:num w:numId="6" w16cid:durableId="952131031">
    <w:abstractNumId w:val="25"/>
  </w:num>
  <w:num w:numId="7" w16cid:durableId="113789200">
    <w:abstractNumId w:val="3"/>
  </w:num>
  <w:num w:numId="8" w16cid:durableId="792674330">
    <w:abstractNumId w:val="69"/>
  </w:num>
  <w:num w:numId="9" w16cid:durableId="152181653">
    <w:abstractNumId w:val="17"/>
  </w:num>
  <w:num w:numId="10" w16cid:durableId="1625309589">
    <w:abstractNumId w:val="6"/>
  </w:num>
  <w:num w:numId="11" w16cid:durableId="562369818">
    <w:abstractNumId w:val="65"/>
  </w:num>
  <w:num w:numId="12" w16cid:durableId="1458066090">
    <w:abstractNumId w:val="9"/>
  </w:num>
  <w:num w:numId="13" w16cid:durableId="973751026">
    <w:abstractNumId w:val="85"/>
  </w:num>
  <w:num w:numId="14" w16cid:durableId="1706641664">
    <w:abstractNumId w:val="5"/>
  </w:num>
  <w:num w:numId="15" w16cid:durableId="1407534438">
    <w:abstractNumId w:val="30"/>
  </w:num>
  <w:num w:numId="16" w16cid:durableId="2043288031">
    <w:abstractNumId w:val="51"/>
  </w:num>
  <w:num w:numId="17" w16cid:durableId="1930851010">
    <w:abstractNumId w:val="75"/>
  </w:num>
  <w:num w:numId="18" w16cid:durableId="778135653">
    <w:abstractNumId w:val="84"/>
  </w:num>
  <w:num w:numId="19" w16cid:durableId="1329672490">
    <w:abstractNumId w:val="2"/>
  </w:num>
  <w:num w:numId="20" w16cid:durableId="1556162298">
    <w:abstractNumId w:val="11"/>
  </w:num>
  <w:num w:numId="21" w16cid:durableId="51393229">
    <w:abstractNumId w:val="47"/>
  </w:num>
  <w:num w:numId="22" w16cid:durableId="291713768">
    <w:abstractNumId w:val="82"/>
  </w:num>
  <w:num w:numId="23" w16cid:durableId="1867055383">
    <w:abstractNumId w:val="26"/>
  </w:num>
  <w:num w:numId="24" w16cid:durableId="1049643317">
    <w:abstractNumId w:val="63"/>
  </w:num>
  <w:num w:numId="25" w16cid:durableId="1533231246">
    <w:abstractNumId w:val="46"/>
  </w:num>
  <w:num w:numId="26" w16cid:durableId="1672948174">
    <w:abstractNumId w:val="42"/>
  </w:num>
  <w:num w:numId="27" w16cid:durableId="1232353811">
    <w:abstractNumId w:val="39"/>
  </w:num>
  <w:num w:numId="28" w16cid:durableId="96214097">
    <w:abstractNumId w:val="50"/>
  </w:num>
  <w:num w:numId="29" w16cid:durableId="824783724">
    <w:abstractNumId w:val="10"/>
  </w:num>
  <w:num w:numId="30" w16cid:durableId="929240009">
    <w:abstractNumId w:val="38"/>
  </w:num>
  <w:num w:numId="31" w16cid:durableId="1066760500">
    <w:abstractNumId w:val="21"/>
  </w:num>
  <w:num w:numId="32" w16cid:durableId="296684170">
    <w:abstractNumId w:val="66"/>
  </w:num>
  <w:num w:numId="33" w16cid:durableId="598024611">
    <w:abstractNumId w:val="4"/>
  </w:num>
  <w:num w:numId="34" w16cid:durableId="2047178659">
    <w:abstractNumId w:val="15"/>
  </w:num>
  <w:num w:numId="35" w16cid:durableId="1881941164">
    <w:abstractNumId w:val="52"/>
  </w:num>
  <w:num w:numId="36" w16cid:durableId="1530528627">
    <w:abstractNumId w:val="81"/>
  </w:num>
  <w:num w:numId="37" w16cid:durableId="1655597286">
    <w:abstractNumId w:val="36"/>
  </w:num>
  <w:num w:numId="38" w16cid:durableId="1367637012">
    <w:abstractNumId w:val="67"/>
  </w:num>
  <w:num w:numId="39" w16cid:durableId="100271788">
    <w:abstractNumId w:val="35"/>
  </w:num>
  <w:num w:numId="40" w16cid:durableId="1864172841">
    <w:abstractNumId w:val="62"/>
  </w:num>
  <w:num w:numId="41" w16cid:durableId="1205023821">
    <w:abstractNumId w:val="41"/>
  </w:num>
  <w:num w:numId="42" w16cid:durableId="206115072">
    <w:abstractNumId w:val="7"/>
  </w:num>
  <w:num w:numId="43" w16cid:durableId="1947350957">
    <w:abstractNumId w:val="53"/>
  </w:num>
  <w:num w:numId="44" w16cid:durableId="414397757">
    <w:abstractNumId w:val="86"/>
  </w:num>
  <w:num w:numId="45" w16cid:durableId="714037981">
    <w:abstractNumId w:val="83"/>
  </w:num>
  <w:num w:numId="46" w16cid:durableId="130170966">
    <w:abstractNumId w:val="37"/>
  </w:num>
  <w:num w:numId="47" w16cid:durableId="918440975">
    <w:abstractNumId w:val="80"/>
  </w:num>
  <w:num w:numId="48" w16cid:durableId="303043229">
    <w:abstractNumId w:val="1"/>
  </w:num>
  <w:num w:numId="49" w16cid:durableId="1891067954">
    <w:abstractNumId w:val="23"/>
  </w:num>
  <w:num w:numId="50" w16cid:durableId="132479989">
    <w:abstractNumId w:val="64"/>
  </w:num>
  <w:num w:numId="51" w16cid:durableId="219825839">
    <w:abstractNumId w:val="57"/>
  </w:num>
  <w:num w:numId="52" w16cid:durableId="1045642029">
    <w:abstractNumId w:val="32"/>
  </w:num>
  <w:num w:numId="53" w16cid:durableId="266475188">
    <w:abstractNumId w:val="24"/>
  </w:num>
  <w:num w:numId="54" w16cid:durableId="1477262992">
    <w:abstractNumId w:val="12"/>
  </w:num>
  <w:num w:numId="55" w16cid:durableId="1596211305">
    <w:abstractNumId w:val="45"/>
  </w:num>
  <w:num w:numId="56" w16cid:durableId="1119570553">
    <w:abstractNumId w:val="18"/>
  </w:num>
  <w:num w:numId="57" w16cid:durableId="1942755208">
    <w:abstractNumId w:val="58"/>
  </w:num>
  <w:num w:numId="58" w16cid:durableId="20933750">
    <w:abstractNumId w:val="76"/>
  </w:num>
  <w:num w:numId="59" w16cid:durableId="706182315">
    <w:abstractNumId w:val="27"/>
  </w:num>
  <w:num w:numId="60" w16cid:durableId="234633133">
    <w:abstractNumId w:val="20"/>
  </w:num>
  <w:num w:numId="61" w16cid:durableId="844127859">
    <w:abstractNumId w:val="40"/>
  </w:num>
  <w:num w:numId="62" w16cid:durableId="1588810294">
    <w:abstractNumId w:val="61"/>
  </w:num>
  <w:num w:numId="63" w16cid:durableId="1745182933">
    <w:abstractNumId w:val="54"/>
  </w:num>
  <w:num w:numId="64" w16cid:durableId="500313436">
    <w:abstractNumId w:val="13"/>
  </w:num>
  <w:num w:numId="65" w16cid:durableId="996030941">
    <w:abstractNumId w:val="78"/>
  </w:num>
  <w:num w:numId="66" w16cid:durableId="10836028">
    <w:abstractNumId w:val="22"/>
  </w:num>
  <w:num w:numId="67" w16cid:durableId="1178547245">
    <w:abstractNumId w:val="79"/>
  </w:num>
  <w:num w:numId="68" w16cid:durableId="316226477">
    <w:abstractNumId w:val="77"/>
  </w:num>
  <w:num w:numId="69" w16cid:durableId="107242658">
    <w:abstractNumId w:val="71"/>
  </w:num>
  <w:num w:numId="70" w16cid:durableId="732705752">
    <w:abstractNumId w:val="34"/>
  </w:num>
  <w:num w:numId="71" w16cid:durableId="2081324240">
    <w:abstractNumId w:val="16"/>
  </w:num>
  <w:num w:numId="72" w16cid:durableId="1624188345">
    <w:abstractNumId w:val="70"/>
  </w:num>
  <w:num w:numId="73" w16cid:durableId="1124427836">
    <w:abstractNumId w:val="0"/>
  </w:num>
  <w:num w:numId="74" w16cid:durableId="886917603">
    <w:abstractNumId w:val="59"/>
  </w:num>
  <w:num w:numId="75" w16cid:durableId="851841103">
    <w:abstractNumId w:val="55"/>
  </w:num>
  <w:num w:numId="76" w16cid:durableId="54284518">
    <w:abstractNumId w:val="49"/>
  </w:num>
  <w:num w:numId="77" w16cid:durableId="1077702410">
    <w:abstractNumId w:val="31"/>
  </w:num>
  <w:num w:numId="78" w16cid:durableId="1743410939">
    <w:abstractNumId w:val="44"/>
  </w:num>
  <w:num w:numId="79" w16cid:durableId="14622349">
    <w:abstractNumId w:val="56"/>
  </w:num>
  <w:num w:numId="80" w16cid:durableId="880895824">
    <w:abstractNumId w:val="29"/>
  </w:num>
  <w:num w:numId="81" w16cid:durableId="1787653002">
    <w:abstractNumId w:val="73"/>
  </w:num>
  <w:num w:numId="82" w16cid:durableId="1393580808">
    <w:abstractNumId w:val="14"/>
  </w:num>
  <w:num w:numId="83" w16cid:durableId="914977122">
    <w:abstractNumId w:val="28"/>
  </w:num>
  <w:num w:numId="84" w16cid:durableId="2083989682">
    <w:abstractNumId w:val="33"/>
  </w:num>
  <w:num w:numId="85" w16cid:durableId="641540858">
    <w:abstractNumId w:val="48"/>
  </w:num>
  <w:num w:numId="86" w16cid:durableId="1720476835">
    <w:abstractNumId w:val="8"/>
  </w:num>
  <w:num w:numId="87" w16cid:durableId="1335376720">
    <w:abstractNumId w:val="4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8E"/>
    <w:rsid w:val="00034DA7"/>
    <w:rsid w:val="00060074"/>
    <w:rsid w:val="00060371"/>
    <w:rsid w:val="00093B30"/>
    <w:rsid w:val="000A135E"/>
    <w:rsid w:val="000C0108"/>
    <w:rsid w:val="000D1CCB"/>
    <w:rsid w:val="000E5EBC"/>
    <w:rsid w:val="000F76FE"/>
    <w:rsid w:val="00110BAC"/>
    <w:rsid w:val="0015132C"/>
    <w:rsid w:val="00157172"/>
    <w:rsid w:val="001811F6"/>
    <w:rsid w:val="001A1DD1"/>
    <w:rsid w:val="001A3D2A"/>
    <w:rsid w:val="001A4157"/>
    <w:rsid w:val="001A7FCE"/>
    <w:rsid w:val="001B785F"/>
    <w:rsid w:val="001C19A2"/>
    <w:rsid w:val="001C3F1C"/>
    <w:rsid w:val="001C6854"/>
    <w:rsid w:val="001D0C92"/>
    <w:rsid w:val="001D654D"/>
    <w:rsid w:val="00240573"/>
    <w:rsid w:val="00260206"/>
    <w:rsid w:val="002612FE"/>
    <w:rsid w:val="00286718"/>
    <w:rsid w:val="00287141"/>
    <w:rsid w:val="002D0851"/>
    <w:rsid w:val="002E6D9B"/>
    <w:rsid w:val="002E756D"/>
    <w:rsid w:val="0030324C"/>
    <w:rsid w:val="003434C2"/>
    <w:rsid w:val="00347690"/>
    <w:rsid w:val="00353C2B"/>
    <w:rsid w:val="003773ED"/>
    <w:rsid w:val="0038227F"/>
    <w:rsid w:val="003850CF"/>
    <w:rsid w:val="0039087F"/>
    <w:rsid w:val="003923C7"/>
    <w:rsid w:val="003B3CD7"/>
    <w:rsid w:val="003B43C6"/>
    <w:rsid w:val="003C2202"/>
    <w:rsid w:val="003D53BB"/>
    <w:rsid w:val="003E1FD7"/>
    <w:rsid w:val="003E77EC"/>
    <w:rsid w:val="004143DB"/>
    <w:rsid w:val="00420171"/>
    <w:rsid w:val="00430187"/>
    <w:rsid w:val="00431DE0"/>
    <w:rsid w:val="00434B84"/>
    <w:rsid w:val="00473185"/>
    <w:rsid w:val="00473B41"/>
    <w:rsid w:val="004919B4"/>
    <w:rsid w:val="004C090A"/>
    <w:rsid w:val="00506313"/>
    <w:rsid w:val="00516818"/>
    <w:rsid w:val="00517ACE"/>
    <w:rsid w:val="0053070A"/>
    <w:rsid w:val="005941D9"/>
    <w:rsid w:val="005C38C6"/>
    <w:rsid w:val="005F2B54"/>
    <w:rsid w:val="0062314E"/>
    <w:rsid w:val="00641669"/>
    <w:rsid w:val="006419C0"/>
    <w:rsid w:val="00646B52"/>
    <w:rsid w:val="0066535F"/>
    <w:rsid w:val="006D55E3"/>
    <w:rsid w:val="00702FBC"/>
    <w:rsid w:val="007067E8"/>
    <w:rsid w:val="007119C5"/>
    <w:rsid w:val="00714721"/>
    <w:rsid w:val="007244A8"/>
    <w:rsid w:val="00741A78"/>
    <w:rsid w:val="0074608E"/>
    <w:rsid w:val="00756D72"/>
    <w:rsid w:val="007707EF"/>
    <w:rsid w:val="00794120"/>
    <w:rsid w:val="007968A3"/>
    <w:rsid w:val="007969CE"/>
    <w:rsid w:val="007A487F"/>
    <w:rsid w:val="007A6E88"/>
    <w:rsid w:val="007B5750"/>
    <w:rsid w:val="007E4BC8"/>
    <w:rsid w:val="00825A4C"/>
    <w:rsid w:val="00833E6A"/>
    <w:rsid w:val="0085159E"/>
    <w:rsid w:val="00851CCB"/>
    <w:rsid w:val="0086062B"/>
    <w:rsid w:val="00860794"/>
    <w:rsid w:val="00863801"/>
    <w:rsid w:val="008678FA"/>
    <w:rsid w:val="008906E6"/>
    <w:rsid w:val="00893726"/>
    <w:rsid w:val="008B0BA6"/>
    <w:rsid w:val="008D044A"/>
    <w:rsid w:val="008F4073"/>
    <w:rsid w:val="009231EC"/>
    <w:rsid w:val="00931CBE"/>
    <w:rsid w:val="009375FC"/>
    <w:rsid w:val="00937E69"/>
    <w:rsid w:val="00946847"/>
    <w:rsid w:val="00956A67"/>
    <w:rsid w:val="009641A9"/>
    <w:rsid w:val="009A4328"/>
    <w:rsid w:val="009D6905"/>
    <w:rsid w:val="00A068AA"/>
    <w:rsid w:val="00A30121"/>
    <w:rsid w:val="00A35908"/>
    <w:rsid w:val="00A5629A"/>
    <w:rsid w:val="00A61D7D"/>
    <w:rsid w:val="00AB4827"/>
    <w:rsid w:val="00AB766C"/>
    <w:rsid w:val="00AE6E77"/>
    <w:rsid w:val="00AF3E5D"/>
    <w:rsid w:val="00BC25FC"/>
    <w:rsid w:val="00BD3DE2"/>
    <w:rsid w:val="00BD67AB"/>
    <w:rsid w:val="00BE5B32"/>
    <w:rsid w:val="00BE611B"/>
    <w:rsid w:val="00C1678E"/>
    <w:rsid w:val="00C57F21"/>
    <w:rsid w:val="00C75EAB"/>
    <w:rsid w:val="00C81F34"/>
    <w:rsid w:val="00C919A9"/>
    <w:rsid w:val="00C92CD6"/>
    <w:rsid w:val="00CC1DD5"/>
    <w:rsid w:val="00CC74BE"/>
    <w:rsid w:val="00CE3AB6"/>
    <w:rsid w:val="00CF0447"/>
    <w:rsid w:val="00D512FD"/>
    <w:rsid w:val="00D67F0D"/>
    <w:rsid w:val="00D96217"/>
    <w:rsid w:val="00DA7B86"/>
    <w:rsid w:val="00DB03E1"/>
    <w:rsid w:val="00DB7462"/>
    <w:rsid w:val="00DE5AD2"/>
    <w:rsid w:val="00E46457"/>
    <w:rsid w:val="00E713D0"/>
    <w:rsid w:val="00E87CD1"/>
    <w:rsid w:val="00E967C2"/>
    <w:rsid w:val="00EA5D78"/>
    <w:rsid w:val="00EB0607"/>
    <w:rsid w:val="00F1620E"/>
    <w:rsid w:val="00F20A0B"/>
    <w:rsid w:val="00F66F81"/>
    <w:rsid w:val="00F71107"/>
    <w:rsid w:val="00FC1D32"/>
    <w:rsid w:val="00FD3477"/>
    <w:rsid w:val="00FE56EF"/>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C30D"/>
  <w15:chartTrackingRefBased/>
  <w15:docId w15:val="{B47C024A-13CE-4AF9-9B9E-266EE050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611B"/>
  </w:style>
  <w:style w:type="paragraph" w:styleId="Nagwek1">
    <w:name w:val="heading 1"/>
    <w:basedOn w:val="Normalny"/>
    <w:next w:val="Normalny"/>
    <w:link w:val="Nagwek1Znak"/>
    <w:uiPriority w:val="9"/>
    <w:qFormat/>
    <w:rsid w:val="00BE6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p1,List Paragraph1,T_SZ_List Paragraph,Numerowanie,Lista PR,Kolorowa lista — akcent 11,maz_wyliczenie,opis dzialania,K-P_odwolanie,A_wyliczenie,Akapit z listą 1,Podsis rysunku,Akapit z listą numerowaną,L1,Akapit z listą5"/>
    <w:basedOn w:val="Normalny"/>
    <w:link w:val="AkapitzlistZnak"/>
    <w:qFormat/>
    <w:rsid w:val="00BE611B"/>
    <w:pPr>
      <w:ind w:left="720"/>
      <w:contextualSpacing/>
    </w:pPr>
  </w:style>
  <w:style w:type="character" w:styleId="Odwoaniedokomentarza">
    <w:name w:val="annotation reference"/>
    <w:basedOn w:val="Domylnaczcionkaakapitu"/>
    <w:uiPriority w:val="99"/>
    <w:semiHidden/>
    <w:unhideWhenUsed/>
    <w:rsid w:val="00BE611B"/>
    <w:rPr>
      <w:sz w:val="16"/>
      <w:szCs w:val="16"/>
    </w:rPr>
  </w:style>
  <w:style w:type="paragraph" w:styleId="Tekstkomentarza">
    <w:name w:val="annotation text"/>
    <w:basedOn w:val="Normalny"/>
    <w:link w:val="TekstkomentarzaZnak"/>
    <w:uiPriority w:val="99"/>
    <w:unhideWhenUsed/>
    <w:rsid w:val="00BE611B"/>
    <w:pPr>
      <w:spacing w:line="240" w:lineRule="auto"/>
    </w:pPr>
    <w:rPr>
      <w:sz w:val="20"/>
      <w:szCs w:val="20"/>
    </w:rPr>
  </w:style>
  <w:style w:type="character" w:customStyle="1" w:styleId="TekstkomentarzaZnak">
    <w:name w:val="Tekst komentarza Znak"/>
    <w:basedOn w:val="Domylnaczcionkaakapitu"/>
    <w:link w:val="Tekstkomentarza"/>
    <w:uiPriority w:val="99"/>
    <w:rsid w:val="00BE611B"/>
    <w:rPr>
      <w:sz w:val="20"/>
      <w:szCs w:val="20"/>
    </w:rPr>
  </w:style>
  <w:style w:type="paragraph" w:customStyle="1" w:styleId="SIWZ-Nrzalacznika">
    <w:name w:val="SIWZ-Nr zalacznika"/>
    <w:basedOn w:val="Akapitzlist"/>
    <w:next w:val="Normalny"/>
    <w:qFormat/>
    <w:rsid w:val="00BE611B"/>
    <w:pPr>
      <w:tabs>
        <w:tab w:val="num" w:pos="360"/>
      </w:tabs>
      <w:jc w:val="right"/>
    </w:pPr>
    <w:rPr>
      <w:i/>
    </w:rPr>
  </w:style>
  <w:style w:type="paragraph" w:customStyle="1" w:styleId="SIWZ-Naglowek">
    <w:name w:val="SIWZ-Naglowek"/>
    <w:basedOn w:val="Nagwek1"/>
    <w:next w:val="SIWZ-Punkt"/>
    <w:qFormat/>
    <w:rsid w:val="00BE611B"/>
    <w:pPr>
      <w:numPr>
        <w:numId w:val="4"/>
      </w:numPr>
      <w:tabs>
        <w:tab w:val="num" w:pos="360"/>
      </w:tabs>
      <w:spacing w:before="480" w:after="120"/>
      <w:ind w:left="0" w:firstLine="0"/>
      <w:jc w:val="both"/>
    </w:pPr>
    <w:rPr>
      <w:rFonts w:asciiTheme="minorHAnsi" w:hAnsiTheme="minorHAnsi" w:cstheme="minorHAnsi"/>
      <w:b/>
      <w:caps/>
      <w:spacing w:val="-3"/>
      <w:sz w:val="24"/>
      <w:szCs w:val="24"/>
    </w:rPr>
  </w:style>
  <w:style w:type="paragraph" w:customStyle="1" w:styleId="SIWZ-Punkt">
    <w:name w:val="SIWZ-Punkt"/>
    <w:basedOn w:val="Normalny"/>
    <w:link w:val="SIWZ-PunktZnak"/>
    <w:rsid w:val="00BE611B"/>
    <w:pPr>
      <w:numPr>
        <w:ilvl w:val="1"/>
        <w:numId w:val="4"/>
      </w:numPr>
      <w:spacing w:after="120"/>
      <w:jc w:val="both"/>
    </w:pPr>
    <w:rPr>
      <w:rFonts w:cstheme="minorHAnsi"/>
      <w:sz w:val="24"/>
    </w:rPr>
  </w:style>
  <w:style w:type="character" w:customStyle="1" w:styleId="SIWZ-PunktZnak">
    <w:name w:val="SIWZ-Punkt Znak"/>
    <w:basedOn w:val="Domylnaczcionkaakapitu"/>
    <w:link w:val="SIWZ-Punkt"/>
    <w:rsid w:val="00BE611B"/>
    <w:rPr>
      <w:rFonts w:cstheme="minorHAnsi"/>
      <w:sz w:val="24"/>
    </w:rPr>
  </w:style>
  <w:style w:type="character" w:customStyle="1" w:styleId="Teksttreci5">
    <w:name w:val="Tekst treści (5)_"/>
    <w:basedOn w:val="Domylnaczcionkaakapitu"/>
    <w:link w:val="Teksttreci50"/>
    <w:rsid w:val="00BE611B"/>
    <w:rPr>
      <w:rFonts w:ascii="Trebuchet MS" w:eastAsia="Trebuchet MS" w:hAnsi="Trebuchet MS" w:cs="Trebuchet MS"/>
      <w:sz w:val="20"/>
      <w:szCs w:val="20"/>
      <w:shd w:val="clear" w:color="auto" w:fill="FFFFFF"/>
    </w:rPr>
  </w:style>
  <w:style w:type="paragraph" w:customStyle="1" w:styleId="Teksttreci50">
    <w:name w:val="Tekst treści (5)"/>
    <w:basedOn w:val="Normalny"/>
    <w:link w:val="Teksttreci5"/>
    <w:rsid w:val="00BE611B"/>
    <w:pPr>
      <w:widowControl w:val="0"/>
      <w:shd w:val="clear" w:color="auto" w:fill="FFFFFF"/>
      <w:spacing w:before="2100" w:after="0" w:line="509" w:lineRule="exact"/>
      <w:jc w:val="center"/>
    </w:pPr>
    <w:rPr>
      <w:rFonts w:ascii="Trebuchet MS" w:eastAsia="Trebuchet MS" w:hAnsi="Trebuchet MS" w:cs="Trebuchet MS"/>
      <w:sz w:val="20"/>
      <w:szCs w:val="20"/>
    </w:rPr>
  </w:style>
  <w:style w:type="character" w:customStyle="1" w:styleId="AkapitzlistZnak">
    <w:name w:val="Akapit z listą Znak"/>
    <w:aliases w:val="CW_Lista Znak,lp1 Znak,List Paragraph1 Znak,T_SZ_List Paragraph Znak,Numerowanie Znak,Lista PR Znak,Kolorowa lista — akcent 11 Znak,maz_wyliczenie Znak,opis dzialania Znak,K-P_odwolanie Znak,A_wyliczenie Znak,Akapit z listą 1 Znak"/>
    <w:link w:val="Akapitzlist"/>
    <w:qFormat/>
    <w:rsid w:val="00BE611B"/>
  </w:style>
  <w:style w:type="character" w:customStyle="1" w:styleId="TekstpodstawowyZnak">
    <w:name w:val="Tekst podstawowy Znak"/>
    <w:basedOn w:val="Domylnaczcionkaakapitu"/>
    <w:link w:val="Tekstpodstawowy"/>
    <w:rsid w:val="00BE611B"/>
    <w:rPr>
      <w:rFonts w:ascii="Calibri" w:eastAsia="Calibri" w:hAnsi="Calibri" w:cs="Calibri"/>
      <w:sz w:val="20"/>
      <w:szCs w:val="20"/>
    </w:rPr>
  </w:style>
  <w:style w:type="paragraph" w:styleId="Tekstpodstawowy">
    <w:name w:val="Body Text"/>
    <w:basedOn w:val="Normalny"/>
    <w:link w:val="TekstpodstawowyZnak"/>
    <w:qFormat/>
    <w:rsid w:val="00BE611B"/>
    <w:pPr>
      <w:widowControl w:val="0"/>
      <w:spacing w:after="0" w:line="389" w:lineRule="auto"/>
    </w:pPr>
    <w:rPr>
      <w:rFonts w:ascii="Calibri" w:eastAsia="Calibri" w:hAnsi="Calibri" w:cs="Calibri"/>
      <w:sz w:val="20"/>
      <w:szCs w:val="20"/>
    </w:rPr>
  </w:style>
  <w:style w:type="character" w:customStyle="1" w:styleId="TekstpodstawowyZnak1">
    <w:name w:val="Tekst podstawowy Znak1"/>
    <w:basedOn w:val="Domylnaczcionkaakapitu"/>
    <w:uiPriority w:val="99"/>
    <w:semiHidden/>
    <w:rsid w:val="00BE611B"/>
  </w:style>
  <w:style w:type="character" w:customStyle="1" w:styleId="Nagwek1Znak">
    <w:name w:val="Nagłówek 1 Znak"/>
    <w:basedOn w:val="Domylnaczcionkaakapitu"/>
    <w:link w:val="Nagwek1"/>
    <w:uiPriority w:val="9"/>
    <w:rsid w:val="00BE611B"/>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BE61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611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E5AD2"/>
    <w:rPr>
      <w:b/>
      <w:bCs/>
    </w:rPr>
  </w:style>
  <w:style w:type="character" w:customStyle="1" w:styleId="TematkomentarzaZnak">
    <w:name w:val="Temat komentarza Znak"/>
    <w:basedOn w:val="TekstkomentarzaZnak"/>
    <w:link w:val="Tematkomentarza"/>
    <w:uiPriority w:val="99"/>
    <w:semiHidden/>
    <w:rsid w:val="00DE5AD2"/>
    <w:rPr>
      <w:b/>
      <w:bCs/>
      <w:sz w:val="20"/>
      <w:szCs w:val="20"/>
    </w:rPr>
  </w:style>
  <w:style w:type="paragraph" w:styleId="Poprawka">
    <w:name w:val="Revision"/>
    <w:hidden/>
    <w:uiPriority w:val="99"/>
    <w:semiHidden/>
    <w:rsid w:val="009A4328"/>
    <w:pPr>
      <w:spacing w:after="0" w:line="240" w:lineRule="auto"/>
    </w:pPr>
  </w:style>
  <w:style w:type="paragraph" w:customStyle="1" w:styleId="Default">
    <w:name w:val="Default"/>
    <w:rsid w:val="009A4328"/>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character" w:styleId="Hipercze">
    <w:name w:val="Hyperlink"/>
    <w:basedOn w:val="Domylnaczcionkaakapitu"/>
    <w:uiPriority w:val="99"/>
    <w:unhideWhenUsed/>
    <w:rsid w:val="009A4328"/>
    <w:rPr>
      <w:color w:val="0563C1" w:themeColor="hyperlink"/>
      <w:u w:val="single"/>
    </w:rPr>
  </w:style>
  <w:style w:type="table" w:styleId="Tabela-Siatka">
    <w:name w:val="Table Grid"/>
    <w:basedOn w:val="Standardowy"/>
    <w:uiPriority w:val="39"/>
    <w:rsid w:val="00DB7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F1620E"/>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42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isf.pl/ochrona-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2040827D5EBC48950D040305A8FF5A" ma:contentTypeVersion="13" ma:contentTypeDescription="Utwórz nowy dokument." ma:contentTypeScope="" ma:versionID="d869a8f27ab620b0e97b994a62757aac">
  <xsd:schema xmlns:xsd="http://www.w3.org/2001/XMLSchema" xmlns:xs="http://www.w3.org/2001/XMLSchema" xmlns:p="http://schemas.microsoft.com/office/2006/metadata/properties" xmlns:ns2="94f0b2db-b74c-4b16-afc1-9f2ccc138a5b" xmlns:ns3="f62d645f-5933-451d-ac72-c7645c39dac0" targetNamespace="http://schemas.microsoft.com/office/2006/metadata/properties" ma:root="true" ma:fieldsID="4cf9bdfb45b1941b171c3561a01e9470" ns2:_="" ns3:_="">
    <xsd:import namespace="94f0b2db-b74c-4b16-afc1-9f2ccc138a5b"/>
    <xsd:import namespace="f62d645f-5933-451d-ac72-c7645c39d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b2db-b74c-4b16-afc1-9f2ccc138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2d645f-5933-451d-ac72-c7645c39dac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F862-F50F-4784-A4A6-AD23930BBA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09D084-E8FA-483B-8372-08D2A3C9D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b2db-b74c-4b16-afc1-9f2ccc138a5b"/>
    <ds:schemaRef ds:uri="f62d645f-5933-451d-ac72-c7645c39d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045C6-3363-46DF-B0A2-8CC8F511C62A}">
  <ds:schemaRefs>
    <ds:schemaRef ds:uri="http://schemas.microsoft.com/sharepoint/v3/contenttype/forms"/>
  </ds:schemaRefs>
</ds:datastoreItem>
</file>

<file path=customXml/itemProps4.xml><?xml version="1.0" encoding="utf-8"?>
<ds:datastoreItem xmlns:ds="http://schemas.openxmlformats.org/officeDocument/2006/customXml" ds:itemID="{C9DB694B-4570-43F5-9768-9CCC7DCE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12</Pages>
  <Words>4758</Words>
  <Characters>28553</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Kujawa Maciej</dc:creator>
  <cp:keywords/>
  <dc:description/>
  <cp:lastModifiedBy>Janicka Magdalena</cp:lastModifiedBy>
  <cp:revision>90</cp:revision>
  <cp:lastPrinted>2022-06-14T08:01:00Z</cp:lastPrinted>
  <dcterms:created xsi:type="dcterms:W3CDTF">2022-06-10T07:54:00Z</dcterms:created>
  <dcterms:modified xsi:type="dcterms:W3CDTF">2023-04-04T11:44:00Z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0x010100462040827D5EBC48950D040305A8FF5A</vt:lpwstr>
  </property>
</Properties>
</file>