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2D" w:rsidRDefault="004F482D" w:rsidP="004F482D">
      <w:pPr>
        <w:jc w:val="both"/>
        <w:rPr>
          <w:sz w:val="20"/>
          <w:szCs w:val="20"/>
        </w:rPr>
      </w:pPr>
    </w:p>
    <w:tbl>
      <w:tblPr>
        <w:tblpPr w:leftFromText="142" w:rightFromText="142" w:vertAnchor="text" w:tblpX="-639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276"/>
        <w:gridCol w:w="1985"/>
        <w:gridCol w:w="1417"/>
      </w:tblGrid>
      <w:tr w:rsidR="0081679E" w:rsidRPr="003C5300" w:rsidTr="00EC0575">
        <w:trPr>
          <w:trHeight w:val="345"/>
          <w:tblHeader/>
        </w:trPr>
        <w:tc>
          <w:tcPr>
            <w:tcW w:w="637" w:type="dxa"/>
            <w:shd w:val="clear" w:color="auto" w:fill="E0E0E0"/>
            <w:vAlign w:val="center"/>
          </w:tcPr>
          <w:p w:rsidR="0081679E" w:rsidRPr="003C5300" w:rsidRDefault="0081679E" w:rsidP="00EC0575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Opis parametrów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Parametry punktowane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Parametry oferowane</w:t>
            </w:r>
          </w:p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 xml:space="preserve">(wypełnia Wykonawca) </w:t>
            </w:r>
          </w:p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EC0575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b/>
                <w:bCs/>
                <w:color w:val="000000"/>
              </w:rPr>
            </w:pPr>
            <w:r w:rsidRPr="003C5300">
              <w:rPr>
                <w:b/>
                <w:bCs/>
                <w:color w:val="000000"/>
                <w:sz w:val="22"/>
                <w:szCs w:val="22"/>
              </w:rPr>
              <w:t>Fotele do dializ – 24 sztuki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</w:p>
        </w:tc>
        <w:tc>
          <w:tcPr>
            <w:tcW w:w="1985" w:type="dxa"/>
          </w:tcPr>
          <w:p w:rsidR="0081679E" w:rsidRPr="003C5300" w:rsidRDefault="0081679E" w:rsidP="00EC0575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679E" w:rsidRPr="003C5300" w:rsidRDefault="0081679E" w:rsidP="00EC0575">
            <w:pPr>
              <w:jc w:val="center"/>
            </w:pPr>
          </w:p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Fotele fabrycznie nowe, nie używane do prezentacji, rok produkcji nie starszy niż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Długość podłokietnika 60,5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Szerokość podłokietnika 13,5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Długość siedziska 219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Szerokość siedziska 60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Grubość tapicerki 9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Długość całkowita 227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Szerokość fotela 87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 xml:space="preserve">Wysokość siedziska </w:t>
            </w:r>
            <w:r>
              <w:rPr>
                <w:sz w:val="22"/>
                <w:szCs w:val="22"/>
              </w:rPr>
              <w:t xml:space="preserve">regulowana </w:t>
            </w:r>
            <w:r w:rsidRPr="003C5300">
              <w:rPr>
                <w:sz w:val="22"/>
                <w:szCs w:val="22"/>
              </w:rPr>
              <w:t>56 cm – 78 cm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Kąt nachylenia oparcia 0˚ do 72°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Kat nachylenia siedziska 0˚ do 25°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Kąt nachylenia części na nogi -25˚ do 27˚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r w:rsidRPr="003C5300">
              <w:rPr>
                <w:sz w:val="22"/>
                <w:szCs w:val="22"/>
              </w:rPr>
              <w:t>Wypełnienie i  tapicerka:</w:t>
            </w:r>
          </w:p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- materiały odporne na promienie UV, ślinę oraz pot, wodoodporne i ognioodporne, testowane w kierunku biozgodności i toksyczności,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Kolor podłokietników i podnóżka ciemny szary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Kółka:  średnica 10 cm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r w:rsidRPr="003C5300">
              <w:rPr>
                <w:sz w:val="22"/>
                <w:szCs w:val="22"/>
              </w:rPr>
              <w:t>Elektryczna regulacja:</w:t>
            </w:r>
          </w:p>
          <w:p w:rsidR="0081679E" w:rsidRPr="003C5300" w:rsidRDefault="0081679E" w:rsidP="00EC0575">
            <w:r w:rsidRPr="003C5300">
              <w:rPr>
                <w:sz w:val="22"/>
                <w:szCs w:val="22"/>
              </w:rPr>
              <w:t>- oparcia,</w:t>
            </w:r>
          </w:p>
          <w:p w:rsidR="0081679E" w:rsidRPr="003C5300" w:rsidRDefault="0081679E" w:rsidP="00EC0575">
            <w:r w:rsidRPr="003C5300">
              <w:rPr>
                <w:color w:val="000000"/>
                <w:sz w:val="22"/>
                <w:szCs w:val="22"/>
              </w:rPr>
              <w:t>- s</w:t>
            </w:r>
            <w:r w:rsidRPr="003C5300">
              <w:rPr>
                <w:sz w:val="22"/>
                <w:szCs w:val="22"/>
              </w:rPr>
              <w:t>iedziska,</w:t>
            </w:r>
          </w:p>
          <w:p w:rsidR="0081679E" w:rsidRPr="003C5300" w:rsidRDefault="0081679E" w:rsidP="00EC0575">
            <w:r w:rsidRPr="003C5300">
              <w:rPr>
                <w:sz w:val="22"/>
                <w:szCs w:val="22"/>
              </w:rPr>
              <w:t>-  dolnej części siedziska,</w:t>
            </w:r>
          </w:p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- wysokości siedziska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Połączenia wyrównawcze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Ręczny włącznik (</w:t>
            </w:r>
            <w:r w:rsidRPr="003C5300">
              <w:rPr>
                <w:sz w:val="22"/>
                <w:szCs w:val="22"/>
              </w:rPr>
              <w:t>klasa ochronności  IP):  IP 66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Klasa ochrony;  II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Kroploszczelność:  IPX 4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Bezpieczeństwo elektryczne:  DIN EN 60601/1, 60601/1-2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zwinięty 2 m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>Przewód zasilania rozwinięty 3,5 m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Dopuszczalne</w:t>
            </w:r>
            <w:r w:rsidRPr="003C5300">
              <w:rPr>
                <w:sz w:val="22"/>
                <w:szCs w:val="22"/>
              </w:rPr>
              <w:t xml:space="preserve"> obciążenie </w:t>
            </w:r>
            <w:r>
              <w:rPr>
                <w:sz w:val="22"/>
                <w:szCs w:val="22"/>
              </w:rPr>
              <w:t>min. 17</w:t>
            </w:r>
            <w:r w:rsidRPr="003C5300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C75A53" w:rsidRDefault="0081679E" w:rsidP="00EC0575">
            <w:r w:rsidRPr="00C75A53">
              <w:rPr>
                <w:sz w:val="22"/>
                <w:szCs w:val="22"/>
              </w:rPr>
              <w:t>= 170 kg – 0 pkt,</w:t>
            </w:r>
          </w:p>
          <w:p w:rsidR="0081679E" w:rsidRPr="00C75A53" w:rsidRDefault="0081679E" w:rsidP="00EC0575">
            <w:r w:rsidRPr="00C75A53">
              <w:rPr>
                <w:sz w:val="22"/>
                <w:szCs w:val="22"/>
              </w:rPr>
              <w:t>Od 171 do 185 kg – 1 pkt.,</w:t>
            </w:r>
          </w:p>
          <w:p w:rsidR="0081679E" w:rsidRPr="00C75A53" w:rsidRDefault="0081679E" w:rsidP="00EC0575">
            <w:r w:rsidRPr="00C75A53">
              <w:rPr>
                <w:sz w:val="22"/>
                <w:szCs w:val="22"/>
              </w:rPr>
              <w:t>od 186 kg do 199 – 2 pkt.,</w:t>
            </w:r>
          </w:p>
          <w:p w:rsidR="0081679E" w:rsidRPr="003C5300" w:rsidRDefault="0081679E" w:rsidP="00EC0575">
            <w:pPr>
              <w:rPr>
                <w:highlight w:val="yellow"/>
              </w:rPr>
            </w:pPr>
            <w:r w:rsidRPr="00C75A53">
              <w:rPr>
                <w:sz w:val="22"/>
                <w:szCs w:val="22"/>
              </w:rPr>
              <w:t>≥ 200 kg – 5 pkt.</w:t>
            </w:r>
            <w:r w:rsidRPr="00492567">
              <w:t xml:space="preserve"> </w:t>
            </w:r>
          </w:p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sz w:val="22"/>
                <w:szCs w:val="22"/>
              </w:rPr>
              <w:t xml:space="preserve">Waga (bez opcji) </w:t>
            </w:r>
            <w:r>
              <w:rPr>
                <w:sz w:val="22"/>
                <w:szCs w:val="22"/>
              </w:rPr>
              <w:t>max 95</w:t>
            </w:r>
            <w:r w:rsidRPr="003C5300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</w:pPr>
            <w:r w:rsidRPr="003C5300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</w:t>
            </w:r>
          </w:p>
          <w:p w:rsidR="0081679E" w:rsidRPr="003C5300" w:rsidRDefault="0081679E" w:rsidP="00EC0575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>
            <w:pPr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EC0575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>
              <w:rPr>
                <w:kern w:val="1"/>
                <w:sz w:val="22"/>
                <w:szCs w:val="22"/>
              </w:rPr>
              <w:t>Wykonawca</w:t>
            </w:r>
            <w:r w:rsidRPr="003C5300">
              <w:rPr>
                <w:kern w:val="1"/>
                <w:sz w:val="22"/>
                <w:szCs w:val="22"/>
              </w:rPr>
              <w:t xml:space="preserve"> wskaże serwis gwarancyjny i pogwarancyjny dostarczonego sprzętu i załączy do oferty oświadczenie serwisu o posiadaniu autoryzacji producenta </w:t>
            </w:r>
            <w:r w:rsidRPr="003C5300">
              <w:rPr>
                <w:sz w:val="22"/>
                <w:szCs w:val="22"/>
              </w:rPr>
              <w:t>– podać nazwę, adres, tel. fax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Default="0081679E" w:rsidP="00EC05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Przeglądy techniczne podczas gwarancji, częstotliwość przeglądów wymagana przez producenta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81679E" w:rsidRDefault="0081679E" w:rsidP="00EC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EC0575">
            <w:pPr>
              <w:rPr>
                <w:b/>
                <w:bCs/>
              </w:rPr>
            </w:pPr>
            <w:r w:rsidRPr="003C53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3C53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D4DDE">
              <w:rPr>
                <w:b/>
                <w:sz w:val="22"/>
                <w:szCs w:val="22"/>
              </w:rPr>
              <w:t>Dodatkowe informacje o oferowanym sprzęcie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Default="0081679E" w:rsidP="00EC05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vAlign w:val="center"/>
          </w:tcPr>
          <w:p w:rsidR="0081679E" w:rsidRDefault="0081679E" w:rsidP="00EC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TAK,</w:t>
            </w:r>
          </w:p>
          <w:p w:rsidR="0081679E" w:rsidRDefault="0081679E" w:rsidP="00EC05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Model*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  <w:tr w:rsidR="0081679E" w:rsidRPr="003C5300" w:rsidTr="00EC0575">
        <w:trPr>
          <w:trHeight w:val="345"/>
          <w:tblHeader/>
        </w:trPr>
        <w:tc>
          <w:tcPr>
            <w:tcW w:w="637" w:type="dxa"/>
            <w:vAlign w:val="center"/>
          </w:tcPr>
          <w:p w:rsidR="0081679E" w:rsidRPr="003C5300" w:rsidRDefault="0081679E" w:rsidP="0081679E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670" w:type="dxa"/>
            <w:vAlign w:val="center"/>
          </w:tcPr>
          <w:p w:rsidR="0081679E" w:rsidRPr="003C5300" w:rsidRDefault="0081679E" w:rsidP="00EC0575">
            <w:pPr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Nazwa katalogowa*</w:t>
            </w:r>
          </w:p>
        </w:tc>
        <w:tc>
          <w:tcPr>
            <w:tcW w:w="1276" w:type="dxa"/>
            <w:vAlign w:val="center"/>
          </w:tcPr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TAK,</w:t>
            </w:r>
          </w:p>
          <w:p w:rsidR="0081679E" w:rsidRPr="003C5300" w:rsidRDefault="0081679E" w:rsidP="00EC0575">
            <w:pPr>
              <w:jc w:val="center"/>
              <w:rPr>
                <w:color w:val="000000"/>
              </w:rPr>
            </w:pPr>
            <w:r w:rsidRPr="003C5300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985" w:type="dxa"/>
          </w:tcPr>
          <w:p w:rsidR="0081679E" w:rsidRPr="003C5300" w:rsidRDefault="0081679E" w:rsidP="00EC0575"/>
        </w:tc>
        <w:tc>
          <w:tcPr>
            <w:tcW w:w="1417" w:type="dxa"/>
            <w:vAlign w:val="center"/>
          </w:tcPr>
          <w:p w:rsidR="0081679E" w:rsidRPr="003C5300" w:rsidRDefault="0081679E" w:rsidP="00EC0575"/>
        </w:tc>
      </w:tr>
    </w:tbl>
    <w:p w:rsidR="00BD3669" w:rsidRPr="004F482D" w:rsidRDefault="00BD3669" w:rsidP="004F482D">
      <w:pPr>
        <w:jc w:val="both"/>
        <w:rPr>
          <w:sz w:val="20"/>
          <w:szCs w:val="20"/>
        </w:rPr>
      </w:pPr>
      <w:bookmarkStart w:id="0" w:name="_GoBack"/>
      <w:bookmarkEnd w:id="0"/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 „*” – uzupełnić w przypadku posiadania przez oferowany sprzęt w/w danych;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  <w:r w:rsidRPr="004F482D">
        <w:rPr>
          <w:sz w:val="20"/>
          <w:szCs w:val="20"/>
        </w:rPr>
        <w:t>Niniejszym oświadczam, iż oferowany sprzęt posiada parametry techniczne określone powyżej.</w:t>
      </w: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jc w:val="both"/>
        <w:rPr>
          <w:sz w:val="20"/>
          <w:szCs w:val="20"/>
        </w:rPr>
      </w:pPr>
    </w:p>
    <w:p w:rsidR="004F482D" w:rsidRPr="004F482D" w:rsidRDefault="004F482D" w:rsidP="004F482D">
      <w:pPr>
        <w:spacing w:after="120"/>
        <w:ind w:left="4248" w:firstLine="708"/>
        <w:jc w:val="center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.................................................................  </w:t>
      </w:r>
      <w:r w:rsidRPr="004F482D">
        <w:rPr>
          <w:sz w:val="20"/>
          <w:szCs w:val="20"/>
        </w:rPr>
        <w:br/>
        <w:t xml:space="preserve">               /podpis i pieczęć osoby (osób) upoważnionej do     reprezentowania Wykonawcy/</w:t>
      </w:r>
    </w:p>
    <w:p w:rsidR="00975DD1" w:rsidRDefault="004F482D" w:rsidP="003D198C">
      <w:pPr>
        <w:spacing w:after="120"/>
        <w:jc w:val="both"/>
        <w:rPr>
          <w:sz w:val="20"/>
          <w:szCs w:val="20"/>
        </w:rPr>
      </w:pPr>
      <w:r w:rsidRPr="004F482D">
        <w:rPr>
          <w:sz w:val="20"/>
          <w:szCs w:val="20"/>
        </w:rPr>
        <w:t xml:space="preserve">....................................... dn., .......................      </w:t>
      </w:r>
    </w:p>
    <w:p w:rsidR="00BD3669" w:rsidRDefault="00BD3669" w:rsidP="003D198C">
      <w:pPr>
        <w:spacing w:after="120"/>
        <w:jc w:val="both"/>
        <w:rPr>
          <w:sz w:val="20"/>
          <w:szCs w:val="20"/>
        </w:rPr>
      </w:pPr>
    </w:p>
    <w:p w:rsidR="00BD3669" w:rsidRPr="003D198C" w:rsidRDefault="00BD3669" w:rsidP="003D198C">
      <w:pPr>
        <w:spacing w:after="120"/>
        <w:jc w:val="both"/>
        <w:rPr>
          <w:sz w:val="20"/>
          <w:szCs w:val="20"/>
        </w:rPr>
      </w:pPr>
    </w:p>
    <w:sectPr w:rsidR="00BD3669" w:rsidRPr="003D198C" w:rsidSect="003F266E">
      <w:headerReference w:type="default" r:id="rId8"/>
      <w:footerReference w:type="default" r:id="rId9"/>
      <w:pgSz w:w="11906" w:h="16838"/>
      <w:pgMar w:top="53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1612D1">
    <w:pPr>
      <w:pStyle w:val="Stopka"/>
      <w:rPr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tab/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81679E">
      <w:rPr>
        <w:rStyle w:val="Numerstrony"/>
        <w:rFonts w:ascii="Arial" w:hAnsi="Arial" w:cs="Arial"/>
        <w:noProof/>
        <w:sz w:val="18"/>
        <w:szCs w:val="18"/>
      </w:rPr>
      <w:t>1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  <w:r w:rsidRPr="00BB2B5E">
      <w:rPr>
        <w:rStyle w:val="Numerstrony"/>
        <w:rFonts w:ascii="Arial" w:hAnsi="Arial" w:cs="Arial"/>
        <w:sz w:val="18"/>
        <w:szCs w:val="18"/>
      </w:rPr>
      <w:t>/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81679E">
      <w:rPr>
        <w:rStyle w:val="Numerstrony"/>
        <w:rFonts w:ascii="Arial" w:hAnsi="Arial" w:cs="Arial"/>
        <w:noProof/>
        <w:sz w:val="18"/>
        <w:szCs w:val="18"/>
      </w:rPr>
      <w:t>2</w:t>
    </w:r>
    <w:r w:rsidR="00D55E84" w:rsidRPr="00BB2B5E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81679E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81679E">
            <w:rPr>
              <w:b/>
              <w:bCs/>
              <w:sz w:val="22"/>
              <w:szCs w:val="22"/>
            </w:rPr>
            <w:t>11</w:t>
          </w:r>
          <w:r w:rsidRPr="004D2B2F">
            <w:rPr>
              <w:b/>
              <w:bCs/>
              <w:sz w:val="22"/>
              <w:szCs w:val="22"/>
            </w:rPr>
            <w:t>/</w:t>
          </w:r>
          <w:r w:rsidR="0081679E">
            <w:rPr>
              <w:b/>
              <w:bCs/>
              <w:sz w:val="22"/>
              <w:szCs w:val="22"/>
            </w:rPr>
            <w:t>20</w:t>
          </w:r>
        </w:p>
      </w:tc>
      <w:tc>
        <w:tcPr>
          <w:tcW w:w="4503" w:type="dxa"/>
        </w:tcPr>
        <w:p w:rsidR="001612D1" w:rsidRPr="00FB1BF5" w:rsidRDefault="001612D1" w:rsidP="0081679E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81679E">
            <w:rPr>
              <w:b/>
              <w:bCs/>
              <w:sz w:val="22"/>
              <w:szCs w:val="22"/>
            </w:rPr>
            <w:t>2</w:t>
          </w:r>
          <w:r w:rsidRPr="004D2B2F">
            <w:rPr>
              <w:b/>
              <w:bCs/>
              <w:sz w:val="22"/>
              <w:szCs w:val="22"/>
            </w:rPr>
            <w:t xml:space="preserve"> do </w:t>
          </w:r>
          <w:r w:rsidR="0081679E">
            <w:rPr>
              <w:b/>
              <w:bCs/>
              <w:sz w:val="22"/>
              <w:szCs w:val="22"/>
            </w:rPr>
            <w:t>F</w:t>
          </w:r>
          <w:r w:rsidRPr="004D2B2F">
            <w:rPr>
              <w:b/>
              <w:bCs/>
              <w:sz w:val="22"/>
              <w:szCs w:val="22"/>
            </w:rPr>
            <w:t xml:space="preserve">ormularza </w:t>
          </w:r>
          <w:r w:rsidR="0081679E">
            <w:rPr>
              <w:b/>
              <w:bCs/>
              <w:sz w:val="22"/>
              <w:szCs w:val="22"/>
            </w:rPr>
            <w:t>O</w:t>
          </w:r>
          <w:r w:rsidRPr="004D2B2F">
            <w:rPr>
              <w:b/>
              <w:bCs/>
              <w:sz w:val="22"/>
              <w:szCs w:val="22"/>
            </w:rPr>
            <w:t>ferty</w:t>
          </w:r>
        </w:p>
      </w:tc>
    </w:tr>
  </w:tbl>
  <w:p w:rsidR="001612D1" w:rsidRPr="00EC2EF0" w:rsidRDefault="001612D1" w:rsidP="00C17C30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14"/>
  </w:num>
  <w:num w:numId="5">
    <w:abstractNumId w:val="13"/>
  </w:num>
  <w:num w:numId="6">
    <w:abstractNumId w:val="19"/>
  </w:num>
  <w:num w:numId="7">
    <w:abstractNumId w:val="4"/>
  </w:num>
  <w:num w:numId="8">
    <w:abstractNumId w:val="21"/>
  </w:num>
  <w:num w:numId="9">
    <w:abstractNumId w:val="2"/>
  </w:num>
  <w:num w:numId="10">
    <w:abstractNumId w:val="34"/>
  </w:num>
  <w:num w:numId="11">
    <w:abstractNumId w:val="1"/>
  </w:num>
  <w:num w:numId="12">
    <w:abstractNumId w:val="10"/>
  </w:num>
  <w:num w:numId="13">
    <w:abstractNumId w:val="29"/>
  </w:num>
  <w:num w:numId="14">
    <w:abstractNumId w:val="36"/>
  </w:num>
  <w:num w:numId="15">
    <w:abstractNumId w:val="8"/>
  </w:num>
  <w:num w:numId="16">
    <w:abstractNumId w:val="24"/>
  </w:num>
  <w:num w:numId="17">
    <w:abstractNumId w:val="33"/>
  </w:num>
  <w:num w:numId="18">
    <w:abstractNumId w:val="25"/>
  </w:num>
  <w:num w:numId="19">
    <w:abstractNumId w:val="37"/>
  </w:num>
  <w:num w:numId="20">
    <w:abstractNumId w:val="12"/>
  </w:num>
  <w:num w:numId="21">
    <w:abstractNumId w:val="5"/>
  </w:num>
  <w:num w:numId="22">
    <w:abstractNumId w:val="22"/>
  </w:num>
  <w:num w:numId="23">
    <w:abstractNumId w:val="20"/>
  </w:num>
  <w:num w:numId="24">
    <w:abstractNumId w:val="16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35"/>
  </w:num>
  <w:num w:numId="29">
    <w:abstractNumId w:val="28"/>
  </w:num>
  <w:num w:numId="30">
    <w:abstractNumId w:val="1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FA4"/>
    <w:rsid w:val="00765017"/>
    <w:rsid w:val="00766C6E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811EB"/>
    <w:rsid w:val="00891F11"/>
    <w:rsid w:val="00897E5B"/>
    <w:rsid w:val="008A063A"/>
    <w:rsid w:val="008A0BB9"/>
    <w:rsid w:val="008A0C3F"/>
    <w:rsid w:val="008B1A03"/>
    <w:rsid w:val="008B6F7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B0EF6"/>
    <w:rsid w:val="00EB58CE"/>
    <w:rsid w:val="00EB6A3A"/>
    <w:rsid w:val="00EC2EF0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5728"/>
    <w:rsid w:val="00F703CB"/>
    <w:rsid w:val="00F75613"/>
    <w:rsid w:val="00F7740E"/>
    <w:rsid w:val="00F80946"/>
    <w:rsid w:val="00F82EC4"/>
    <w:rsid w:val="00F83D1F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A2D3-95C7-4E46-8287-89E1B272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154</cp:revision>
  <cp:lastPrinted>2016-09-07T09:35:00Z</cp:lastPrinted>
  <dcterms:created xsi:type="dcterms:W3CDTF">2014-11-26T17:39:00Z</dcterms:created>
  <dcterms:modified xsi:type="dcterms:W3CDTF">2020-03-24T12:06:00Z</dcterms:modified>
</cp:coreProperties>
</file>