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14218" w:type="dxa"/>
        <w:tblLook w:val="04A0" w:firstRow="1" w:lastRow="0" w:firstColumn="1" w:lastColumn="0" w:noHBand="0" w:noVBand="1"/>
      </w:tblPr>
      <w:tblGrid>
        <w:gridCol w:w="675"/>
        <w:gridCol w:w="5384"/>
        <w:gridCol w:w="901"/>
        <w:gridCol w:w="900"/>
        <w:gridCol w:w="6358"/>
      </w:tblGrid>
      <w:tr w:rsidR="00DB0EB9" w:rsidRPr="00555503" w14:paraId="04FE2652" w14:textId="07BC2D9B" w:rsidTr="0050198E">
        <w:trPr>
          <w:trHeight w:val="537"/>
        </w:trPr>
        <w:tc>
          <w:tcPr>
            <w:tcW w:w="14218" w:type="dxa"/>
            <w:gridSpan w:val="5"/>
            <w:tcBorders>
              <w:top w:val="nil"/>
              <w:left w:val="nil"/>
              <w:right w:val="nil"/>
            </w:tcBorders>
          </w:tcPr>
          <w:p w14:paraId="4349332C" w14:textId="77777777" w:rsidR="00DB0EB9" w:rsidRPr="00555503" w:rsidRDefault="00DB0EB9" w:rsidP="00555503">
            <w:pPr>
              <w:spacing w:line="360" w:lineRule="auto"/>
              <w:jc w:val="center"/>
              <w:rPr>
                <w:rFonts w:ascii="Bahnschrift" w:hAnsi="Bahnschrift"/>
                <w:b/>
                <w:sz w:val="24"/>
                <w:szCs w:val="24"/>
              </w:rPr>
            </w:pPr>
          </w:p>
          <w:p w14:paraId="5EEE93F4" w14:textId="6A3CFD2B" w:rsidR="00DB0EB9" w:rsidRDefault="00DB0EB9" w:rsidP="00DB0EB9">
            <w:pPr>
              <w:spacing w:line="360" w:lineRule="auto"/>
              <w:jc w:val="right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t>Załącznik 2 do SIWZ DZP.381.002.2021.DWU</w:t>
            </w:r>
          </w:p>
          <w:p w14:paraId="44F61B7B" w14:textId="77777777" w:rsidR="00DB0EB9" w:rsidRPr="00555503" w:rsidRDefault="00DB0EB9" w:rsidP="00DB0EB9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>
              <w:rPr>
                <w:rFonts w:ascii="Bahnschrift" w:hAnsi="Bahnschrift"/>
                <w:b/>
                <w:sz w:val="24"/>
                <w:szCs w:val="24"/>
              </w:rPr>
              <w:t xml:space="preserve">Opis </w:t>
            </w:r>
            <w:r w:rsidRPr="00555503">
              <w:rPr>
                <w:rFonts w:ascii="Bahnschrift" w:hAnsi="Bahnschrift"/>
                <w:b/>
                <w:sz w:val="24"/>
                <w:szCs w:val="24"/>
              </w:rPr>
              <w:t>przedmiotu zamówienia</w:t>
            </w:r>
          </w:p>
          <w:p w14:paraId="592E5372" w14:textId="77777777" w:rsidR="00DB0EB9" w:rsidRPr="00555503" w:rsidRDefault="00DB0EB9" w:rsidP="00555503">
            <w:pPr>
              <w:spacing w:line="360" w:lineRule="auto"/>
              <w:jc w:val="right"/>
              <w:rPr>
                <w:rFonts w:ascii="Bahnschrift" w:hAnsi="Bahnschrift"/>
                <w:b/>
                <w:sz w:val="20"/>
                <w:szCs w:val="20"/>
              </w:rPr>
            </w:pPr>
          </w:p>
        </w:tc>
      </w:tr>
      <w:tr w:rsidR="00DB0EB9" w:rsidRPr="00555503" w14:paraId="5434636A" w14:textId="77777777" w:rsidTr="0050198E">
        <w:trPr>
          <w:trHeight w:val="141"/>
        </w:trPr>
        <w:tc>
          <w:tcPr>
            <w:tcW w:w="14218" w:type="dxa"/>
            <w:gridSpan w:val="5"/>
            <w:tcBorders>
              <w:top w:val="single" w:sz="4" w:space="0" w:color="auto"/>
            </w:tcBorders>
          </w:tcPr>
          <w:p w14:paraId="06891697" w14:textId="13C95822" w:rsidR="00DB0EB9" w:rsidRPr="00555503" w:rsidRDefault="00DB0EB9" w:rsidP="00555503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t>A: Urządzenie do realizacji transmisji</w:t>
            </w:r>
          </w:p>
        </w:tc>
      </w:tr>
      <w:tr w:rsidR="0050198E" w:rsidRPr="00555503" w14:paraId="1254764F" w14:textId="614428D5" w:rsidTr="0050198E">
        <w:trPr>
          <w:trHeight w:val="141"/>
        </w:trPr>
        <w:tc>
          <w:tcPr>
            <w:tcW w:w="675" w:type="dxa"/>
            <w:tcBorders>
              <w:top w:val="single" w:sz="4" w:space="0" w:color="auto"/>
            </w:tcBorders>
          </w:tcPr>
          <w:p w14:paraId="703882BB" w14:textId="64B9B36F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t>Lp.</w:t>
            </w:r>
          </w:p>
        </w:tc>
        <w:tc>
          <w:tcPr>
            <w:tcW w:w="5384" w:type="dxa"/>
            <w:tcBorders>
              <w:top w:val="single" w:sz="4" w:space="0" w:color="auto"/>
            </w:tcBorders>
          </w:tcPr>
          <w:p w14:paraId="34005B85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t>Wymagane przez zamawiającego parametry  techniczne przedmiotu zamówienia</w:t>
            </w:r>
          </w:p>
          <w:p w14:paraId="42FC411C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</w:p>
        </w:tc>
        <w:tc>
          <w:tcPr>
            <w:tcW w:w="901" w:type="dxa"/>
            <w:tcBorders>
              <w:top w:val="single" w:sz="4" w:space="0" w:color="auto"/>
            </w:tcBorders>
          </w:tcPr>
          <w:p w14:paraId="625AAEB4" w14:textId="5273ADF6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t>Ilość szt</w:t>
            </w:r>
            <w:r>
              <w:rPr>
                <w:rFonts w:ascii="Bahnschrift" w:hAnsi="Bahnschrift"/>
                <w:b/>
                <w:sz w:val="20"/>
                <w:szCs w:val="20"/>
              </w:rPr>
              <w:t>.</w:t>
            </w: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38B0C1A2" w14:textId="6F3BE1E1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t>Indeks</w:t>
            </w:r>
          </w:p>
        </w:tc>
        <w:tc>
          <w:tcPr>
            <w:tcW w:w="6358" w:type="dxa"/>
            <w:tcBorders>
              <w:top w:val="single" w:sz="4" w:space="0" w:color="auto"/>
            </w:tcBorders>
          </w:tcPr>
          <w:p w14:paraId="0EDF6D37" w14:textId="4ADCADF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>
              <w:rPr>
                <w:rFonts w:ascii="Bahnschrift" w:hAnsi="Bahnschrift"/>
                <w:b/>
                <w:sz w:val="20"/>
                <w:szCs w:val="20"/>
              </w:rPr>
              <w:t>Parametry techniczne sprzętu oferowanego przez Wykonawcę</w:t>
            </w:r>
          </w:p>
        </w:tc>
      </w:tr>
      <w:tr w:rsidR="0050198E" w:rsidRPr="00555503" w14:paraId="7017BF57" w14:textId="77777777" w:rsidTr="0050198E">
        <w:trPr>
          <w:trHeight w:val="141"/>
        </w:trPr>
        <w:tc>
          <w:tcPr>
            <w:tcW w:w="675" w:type="dxa"/>
            <w:tcBorders>
              <w:top w:val="single" w:sz="4" w:space="0" w:color="auto"/>
            </w:tcBorders>
          </w:tcPr>
          <w:p w14:paraId="00C04E8E" w14:textId="5576AF8A" w:rsidR="0050198E" w:rsidRPr="0050198E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1.</w:t>
            </w:r>
          </w:p>
        </w:tc>
        <w:tc>
          <w:tcPr>
            <w:tcW w:w="5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412CA" w14:textId="77777777" w:rsidR="0050198E" w:rsidRPr="0050198E" w:rsidRDefault="0050198E" w:rsidP="0050198E">
            <w:pPr>
              <w:spacing w:line="276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0198E">
              <w:rPr>
                <w:rFonts w:ascii="Bahnschrift" w:hAnsi="Bahnschrift"/>
                <w:sz w:val="20"/>
                <w:szCs w:val="20"/>
                <w:u w:val="single"/>
              </w:rPr>
              <w:t>Urządzenie do realizacji transmisji:</w:t>
            </w:r>
          </w:p>
          <w:p w14:paraId="0FD197B1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Standardy wejścia wideo HD720p50, 720p59.94, 720p60, 1080p23.98, 1080p24, 1080p25, 1080p29.97, 1080p30, 1080p50, 1080p59.94, 1080p60, 1080i50, 1080i59.94, 1080i60</w:t>
            </w:r>
          </w:p>
          <w:p w14:paraId="76B51FA3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Standardy wyjścia wideo HD1080p23,98, 1080p24, 1080p25, 1080p29,97, 1080p30, 1080p50, 1080p59,94, 1080p60</w:t>
            </w:r>
          </w:p>
          <w:p w14:paraId="1D8BB537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Standardy strumieniowania wideo 1080p23,98, 1080p24, 1080p25, 1080p29,97, 1080p30, 1080p50, 1080p59,94, 1080p60</w:t>
            </w:r>
          </w:p>
          <w:p w14:paraId="13B3C258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Standardy wideo Ultra HD </w:t>
            </w:r>
          </w:p>
          <w:p w14:paraId="723368C2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Próbkowanie wideo 4: 2: 2 YUV</w:t>
            </w:r>
          </w:p>
          <w:p w14:paraId="3946BC8F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Precyzja koloru 10-bitowy</w:t>
            </w:r>
          </w:p>
          <w:p w14:paraId="69BC8AF2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Przestrzeń kolorów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Rec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709</w:t>
            </w:r>
          </w:p>
          <w:p w14:paraId="012B4D52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Rozdzielczości wejściowe HDMI z komputerów 1280 x 720p 50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, 59,94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i 60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, 1920 x 1080p </w:t>
            </w:r>
            <w:r w:rsidRPr="0050198E">
              <w:rPr>
                <w:rFonts w:ascii="Bahnschrift" w:hAnsi="Bahnschrift"/>
                <w:sz w:val="20"/>
                <w:szCs w:val="20"/>
              </w:rPr>
              <w:lastRenderedPageBreak/>
              <w:t xml:space="preserve">23,98, 24, 25, 29,97,30, 50, 59,94 i 60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, 1920 x1080i 50 i 59,94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60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</w:p>
          <w:p w14:paraId="7541E960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Konwersja przestrzeni kolorów Sprzętowy w czasie rzeczywistym.</w:t>
            </w:r>
          </w:p>
          <w:p w14:paraId="7CA2F69E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Zaawansowane kluczowanie chrominancji </w:t>
            </w:r>
          </w:p>
          <w:p w14:paraId="12DC029D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Klucze liniowe  </w:t>
            </w:r>
          </w:p>
          <w:p w14:paraId="1D5CF437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Klucz przejścia Tylko DVE.</w:t>
            </w:r>
          </w:p>
          <w:p w14:paraId="121197C8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Całkowita liczba warstw 5</w:t>
            </w:r>
          </w:p>
          <w:p w14:paraId="47F8972B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Generatory wzorców 1</w:t>
            </w:r>
          </w:p>
          <w:p w14:paraId="26CC1959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Generatory kolorów 2</w:t>
            </w:r>
          </w:p>
          <w:p w14:paraId="7EF5452B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DVE z obramowaniami i cieniem 1</w:t>
            </w:r>
          </w:p>
          <w:p w14:paraId="226B7AA9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Berło Minimalna rozdzielczość monitora 1366 x 768.</w:t>
            </w:r>
          </w:p>
          <w:p w14:paraId="104D5893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Mikser 6 wejść x 2 kanały. Oddzielna regulacja wzmocnienia na kanał. Pomiar poziomu i szczytu. Plus nowe ulepszenia dźwięku : kompresor, bramka, ogranicznik, 6 pasm korektora parametrycznego. </w:t>
            </w:r>
          </w:p>
          <w:p w14:paraId="024BB534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Wejście analogowe Niesymetryczne stereo</w:t>
            </w:r>
          </w:p>
          <w:p w14:paraId="2D734F67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Opóźnienie wejścia analogowego Do 8 klatek</w:t>
            </w:r>
          </w:p>
          <w:p w14:paraId="3BB9EF26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Impedancja wejściowa 1.8k</w:t>
            </w:r>
          </w:p>
          <w:p w14:paraId="67184F48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Maksymalny poziom wejściowy + 6dBV</w:t>
            </w:r>
          </w:p>
          <w:p w14:paraId="2AA66C20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Podłącz zasilanie mikrofonu Dostępne dla obu złączy mini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jack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3,5 mm.</w:t>
            </w:r>
          </w:p>
          <w:p w14:paraId="4D8EE1D7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Bezpośrednie przesyłanie strumieniowe obsługuje bezpośrednie przesyłanie strumieniowe na żywo przez Ethernet przy użyciu protokołu RTMP (Real Time Messaging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lastRenderedPageBreak/>
              <w:t>Protocol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>).</w:t>
            </w:r>
          </w:p>
          <w:p w14:paraId="7D7AC341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Bezpośrednie nagrywanie wideo i audio Port rozszerzeń USB-C 3.1 Gen 1 umożliwia nagrywanie bezpośrednio na nośniki zewnętrzne.</w:t>
            </w:r>
          </w:p>
          <w:p w14:paraId="69A17FC2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Nagrywanie wideo 4 x wejścia HDMI ISO jako pliki H.264 .mp4 z prędkością do 70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Mb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/ s w standardzie wideo ATEM z dźwiękiem AAC. 1 x Zaprogramuj jako plik H.264 .mp4 z ustawieniem jakości przesyłania strumieniowego i w standardzie wideo ATEM z dźwiękiem AAC.</w:t>
            </w:r>
          </w:p>
          <w:p w14:paraId="73AF2C16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Nagrywanie dźwięku 6 x 2-kanałowe wejścia audio nagrane jako oddzielne pliki .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wav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24-bit 48 kHz. Zawiera 2 analogowe wejścia audio stereo i 4 wbudowane wejścia audio 2-kanałowe HDMI.</w:t>
            </w:r>
          </w:p>
          <w:p w14:paraId="223B3670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Przełączanie programów nagrane jako plik .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drp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</w:t>
            </w:r>
          </w:p>
          <w:p w14:paraId="54A436A3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Format mediów Obsługuje formaty multimedialne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ExFAT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(Windows / Mac) lub HFS + (Mac) system plików.</w:t>
            </w:r>
          </w:p>
          <w:p w14:paraId="3AD0DDC9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Monitorowanie wielu widoków 1 x 10 widoków, w tym konfigurowalny program / podgląd po lewej stronie, 4 wejścia HDMI, odtwarzacz multimediów, stan przesyłania strumieniowego, stan nagrywania i mierniki dźwięku.</w:t>
            </w:r>
          </w:p>
          <w:p w14:paraId="79D9484D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Standard wideo Multi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View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HD</w:t>
            </w:r>
          </w:p>
          <w:p w14:paraId="1FB79B79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Odtwarzacze multimedialne 1</w:t>
            </w:r>
          </w:p>
          <w:p w14:paraId="61D44134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Kanały Wypełnij i klucz dla każdego odtwarzacza multimedialnego.</w:t>
            </w:r>
          </w:p>
          <w:p w14:paraId="26D65656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Pojemność nieruchomych obrazów puli nośników </w:t>
            </w:r>
            <w:r w:rsidRPr="0050198E">
              <w:rPr>
                <w:rFonts w:ascii="Bahnschrift" w:hAnsi="Bahnschrift"/>
                <w:sz w:val="20"/>
                <w:szCs w:val="20"/>
              </w:rPr>
              <w:lastRenderedPageBreak/>
              <w:t>20 z wypełnieniem i kluczem.</w:t>
            </w:r>
          </w:p>
          <w:p w14:paraId="07BAF10B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Format obrazu nieruchomego Media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Pool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 xml:space="preserve"> PNG, TGA, BMP, GIF, JPEG i TIFF.</w:t>
            </w:r>
          </w:p>
          <w:p w14:paraId="29BDF7A2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Wbudowany panel sterowania. Panel sterowania oprogramowania z dołączonym sterowaniem kamerą. Obsługuje opcjonalny panel sprzętowy.</w:t>
            </w:r>
          </w:p>
          <w:p w14:paraId="77D1C403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Połączenie panelu sterowania Ethernet obsługuje 10/100/1000 </w:t>
            </w:r>
            <w:proofErr w:type="spellStart"/>
            <w:r w:rsidRPr="0050198E">
              <w:rPr>
                <w:rFonts w:ascii="Bahnschrift" w:hAnsi="Bahnschrift"/>
                <w:sz w:val="20"/>
                <w:szCs w:val="20"/>
              </w:rPr>
              <w:t>BaseT</w:t>
            </w:r>
            <w:proofErr w:type="spellEnd"/>
            <w:r w:rsidRPr="0050198E">
              <w:rPr>
                <w:rFonts w:ascii="Bahnschrift" w:hAnsi="Bahnschrift"/>
                <w:sz w:val="20"/>
                <w:szCs w:val="20"/>
              </w:rPr>
              <w:t>. Ethernet używany do bezpośredniego połączenia między panelem a obudową lub przez sieć. Urządzenie obsługuje również bezpośrednie połączenie USB-C. Ethernet lub USB-C używane do aktualizacji oprogramowania.</w:t>
            </w:r>
          </w:p>
          <w:p w14:paraId="45598FD7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Panel sterowania w zestawie Panel sterowania oprogramowania dołączony bezpłatnie dla komputerów Mac 10.14 Mojave, Mac 10.15 Catalina lub nowszych i tylko 64-bitowego systemu Windows 10. </w:t>
            </w:r>
          </w:p>
          <w:p w14:paraId="17F0028D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 xml:space="preserve">Aktualizacje oprogramowania Używając połączenia USB lub Ethernet bezpośrednio podłączonego do komputerów Mac OS X lub Windows. </w:t>
            </w:r>
          </w:p>
          <w:p w14:paraId="6D9E8DB9" w14:textId="77777777" w:rsidR="0050198E" w:rsidRPr="0050198E" w:rsidRDefault="0050198E" w:rsidP="0050198E">
            <w:pPr>
              <w:pStyle w:val="Akapitzlist"/>
              <w:numPr>
                <w:ilvl w:val="0"/>
                <w:numId w:val="42"/>
              </w:numPr>
              <w:spacing w:line="276" w:lineRule="auto"/>
              <w:rPr>
                <w:rFonts w:ascii="Bahnschrift" w:hAnsi="Bahnschrift" w:cstheme="minorHAnsi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Gwarancja  minimum 12 miesięcy</w:t>
            </w:r>
          </w:p>
          <w:p w14:paraId="76AFDC61" w14:textId="77777777" w:rsidR="0050198E" w:rsidRP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53A65DEA" w14:textId="77777777" w:rsidR="0050198E" w:rsidRP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306DAA68" w14:textId="77777777" w:rsidR="0050198E" w:rsidRP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7A2F2DCC" w14:textId="77777777" w:rsidR="0050198E" w:rsidRP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7EFCD907" w14:textId="2C890A9F" w:rsid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2069353A" w14:textId="77777777" w:rsidR="0050198E" w:rsidRP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451ECD5D" w14:textId="77777777" w:rsidR="0050198E" w:rsidRPr="0050198E" w:rsidRDefault="0050198E" w:rsidP="0050198E">
            <w:pPr>
              <w:pStyle w:val="Akapitzlist"/>
              <w:spacing w:line="276" w:lineRule="auto"/>
              <w:rPr>
                <w:rFonts w:ascii="Bahnschrift" w:hAnsi="Bahnschrift"/>
                <w:sz w:val="20"/>
                <w:szCs w:val="20"/>
              </w:rPr>
            </w:pPr>
          </w:p>
          <w:p w14:paraId="6C923C3B" w14:textId="77777777" w:rsidR="0050198E" w:rsidRPr="0050198E" w:rsidRDefault="0050198E" w:rsidP="0050198E">
            <w:pPr>
              <w:spacing w:line="276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</w:p>
        </w:tc>
        <w:tc>
          <w:tcPr>
            <w:tcW w:w="901" w:type="dxa"/>
            <w:tcBorders>
              <w:top w:val="single" w:sz="4" w:space="0" w:color="auto"/>
            </w:tcBorders>
          </w:tcPr>
          <w:p w14:paraId="411D8870" w14:textId="7325F077" w:rsidR="0050198E" w:rsidRPr="0050198E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lastRenderedPageBreak/>
              <w:t>1</w:t>
            </w: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2508105F" w14:textId="5772BAAF" w:rsidR="0050198E" w:rsidRPr="0050198E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0198E">
              <w:rPr>
                <w:rFonts w:ascii="Bahnschrift" w:hAnsi="Bahnschrift"/>
                <w:sz w:val="20"/>
                <w:szCs w:val="20"/>
              </w:rPr>
              <w:t>132263</w:t>
            </w:r>
          </w:p>
        </w:tc>
        <w:tc>
          <w:tcPr>
            <w:tcW w:w="6358" w:type="dxa"/>
            <w:tcBorders>
              <w:top w:val="single" w:sz="4" w:space="0" w:color="auto"/>
            </w:tcBorders>
          </w:tcPr>
          <w:p w14:paraId="4168E4A1" w14:textId="77777777" w:rsidR="0050198E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</w:p>
        </w:tc>
      </w:tr>
      <w:tr w:rsidR="0050198E" w:rsidRPr="00555503" w14:paraId="29D46BD8" w14:textId="156D2AE7" w:rsidTr="0050198E">
        <w:trPr>
          <w:trHeight w:val="112"/>
        </w:trPr>
        <w:tc>
          <w:tcPr>
            <w:tcW w:w="14218" w:type="dxa"/>
            <w:gridSpan w:val="5"/>
          </w:tcPr>
          <w:p w14:paraId="181394AC" w14:textId="6E47811F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lastRenderedPageBreak/>
              <w:t>B: Sprzęt RTV</w:t>
            </w:r>
          </w:p>
        </w:tc>
      </w:tr>
      <w:tr w:rsidR="0050198E" w:rsidRPr="00555503" w14:paraId="372DFE46" w14:textId="423B392A" w:rsidTr="0050198E">
        <w:trPr>
          <w:trHeight w:val="3166"/>
        </w:trPr>
        <w:tc>
          <w:tcPr>
            <w:tcW w:w="675" w:type="dxa"/>
          </w:tcPr>
          <w:p w14:paraId="553A0B9E" w14:textId="529054E0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>
              <w:rPr>
                <w:rFonts w:ascii="Bahnschrift" w:hAnsi="Bahnschrift"/>
                <w:sz w:val="20"/>
                <w:szCs w:val="20"/>
              </w:rPr>
              <w:t>1.</w:t>
            </w:r>
          </w:p>
        </w:tc>
        <w:tc>
          <w:tcPr>
            <w:tcW w:w="5384" w:type="dxa"/>
          </w:tcPr>
          <w:p w14:paraId="2EDC978C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  <w:u w:val="single"/>
              </w:rPr>
              <w:t>Telewizory 32”:</w:t>
            </w:r>
          </w:p>
          <w:p w14:paraId="5FAEA5F5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color w:val="000000" w:themeColor="text1"/>
                <w:sz w:val="20"/>
                <w:szCs w:val="20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Przekątna 32”</w:t>
            </w:r>
          </w:p>
          <w:p w14:paraId="4A218883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color w:val="000000" w:themeColor="text1"/>
                <w:sz w:val="20"/>
                <w:szCs w:val="20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Tuner telewizji kablowej (DVB-C) DVB-C</w:t>
            </w:r>
          </w:p>
          <w:p w14:paraId="037EE1A2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color w:val="000000" w:themeColor="text1"/>
                <w:sz w:val="20"/>
                <w:szCs w:val="20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Tuner telewizji naziemnej (DVB-T) DVB-T</w:t>
            </w:r>
          </w:p>
          <w:p w14:paraId="35A2C7BD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color w:val="000000" w:themeColor="text1"/>
                <w:sz w:val="20"/>
                <w:szCs w:val="20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Rozdzielczość minimum 1366 x 768</w:t>
            </w:r>
          </w:p>
          <w:p w14:paraId="40D566DE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color w:val="000000" w:themeColor="text1"/>
                <w:sz w:val="20"/>
                <w:szCs w:val="20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Możliwość montażu na ścianie</w:t>
            </w:r>
          </w:p>
          <w:p w14:paraId="55D817E2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color w:val="000000" w:themeColor="text1"/>
                <w:sz w:val="20"/>
                <w:szCs w:val="20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VESA 100 x 100 mm</w:t>
            </w:r>
          </w:p>
          <w:p w14:paraId="5E190CA5" w14:textId="77777777" w:rsidR="0050198E" w:rsidRPr="00555503" w:rsidRDefault="0050198E" w:rsidP="0050198E">
            <w:pPr>
              <w:pStyle w:val="Akapitzlist"/>
              <w:numPr>
                <w:ilvl w:val="0"/>
                <w:numId w:val="35"/>
              </w:num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color w:val="000000" w:themeColor="text1"/>
                <w:sz w:val="20"/>
                <w:szCs w:val="20"/>
              </w:rPr>
              <w:t>Gwarancja minimum 24 miesiące</w:t>
            </w:r>
          </w:p>
        </w:tc>
        <w:tc>
          <w:tcPr>
            <w:tcW w:w="901" w:type="dxa"/>
          </w:tcPr>
          <w:p w14:paraId="02070417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7 szt.</w:t>
            </w:r>
          </w:p>
        </w:tc>
        <w:tc>
          <w:tcPr>
            <w:tcW w:w="900" w:type="dxa"/>
          </w:tcPr>
          <w:p w14:paraId="4B452875" w14:textId="6C7C0ED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132623</w:t>
            </w:r>
          </w:p>
        </w:tc>
        <w:tc>
          <w:tcPr>
            <w:tcW w:w="6358" w:type="dxa"/>
          </w:tcPr>
          <w:p w14:paraId="750CE050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</w:p>
        </w:tc>
      </w:tr>
    </w:tbl>
    <w:p w14:paraId="428CCED5" w14:textId="77777777" w:rsidR="00F55A9C" w:rsidRDefault="00F55A9C">
      <w:r>
        <w:br w:type="page"/>
      </w:r>
    </w:p>
    <w:tbl>
      <w:tblPr>
        <w:tblStyle w:val="Tabela-Siatka"/>
        <w:tblW w:w="14218" w:type="dxa"/>
        <w:tblLook w:val="04A0" w:firstRow="1" w:lastRow="0" w:firstColumn="1" w:lastColumn="0" w:noHBand="0" w:noVBand="1"/>
      </w:tblPr>
      <w:tblGrid>
        <w:gridCol w:w="675"/>
        <w:gridCol w:w="5384"/>
        <w:gridCol w:w="901"/>
        <w:gridCol w:w="900"/>
        <w:gridCol w:w="6358"/>
      </w:tblGrid>
      <w:tr w:rsidR="0050198E" w:rsidRPr="00555503" w14:paraId="33B68AE3" w14:textId="0A065806" w:rsidTr="0050198E">
        <w:trPr>
          <w:trHeight w:val="112"/>
        </w:trPr>
        <w:tc>
          <w:tcPr>
            <w:tcW w:w="14218" w:type="dxa"/>
            <w:gridSpan w:val="5"/>
          </w:tcPr>
          <w:p w14:paraId="306B9481" w14:textId="0061C9F1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lastRenderedPageBreak/>
              <w:t>C: Sprzęt RTV</w:t>
            </w:r>
          </w:p>
        </w:tc>
      </w:tr>
      <w:tr w:rsidR="0050198E" w:rsidRPr="00555503" w14:paraId="07FF3FDC" w14:textId="2A2CE6CA" w:rsidTr="0050198E">
        <w:trPr>
          <w:trHeight w:val="3529"/>
        </w:trPr>
        <w:tc>
          <w:tcPr>
            <w:tcW w:w="675" w:type="dxa"/>
          </w:tcPr>
          <w:p w14:paraId="7CFAE554" w14:textId="56ECE241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>
              <w:rPr>
                <w:rFonts w:ascii="Bahnschrift" w:hAnsi="Bahnschrift"/>
                <w:sz w:val="20"/>
                <w:szCs w:val="20"/>
              </w:rPr>
              <w:t>1.</w:t>
            </w:r>
          </w:p>
        </w:tc>
        <w:tc>
          <w:tcPr>
            <w:tcW w:w="5384" w:type="dxa"/>
          </w:tcPr>
          <w:p w14:paraId="403CB091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  <w:u w:val="single"/>
              </w:rPr>
              <w:t>Mikrofon dookólny:</w:t>
            </w:r>
          </w:p>
          <w:p w14:paraId="734E77A0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</w:p>
          <w:p w14:paraId="245023DF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Przeznaczenie Komputerowe</w:t>
            </w:r>
          </w:p>
          <w:p w14:paraId="317CE779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Rodzaj łączności Przewodowa</w:t>
            </w:r>
          </w:p>
          <w:p w14:paraId="1FC8CF0C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Charakterystyka kierunkowości :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Kardioidalna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Dookólna</w:t>
            </w:r>
          </w:p>
          <w:p w14:paraId="75BBBAC6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Złącze USB typ. C - 1 szt.,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Minijack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 3,5 mm - 1 szt.</w:t>
            </w:r>
          </w:p>
          <w:p w14:paraId="3DF93FB5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Próbkowanie 48 kHz / 16 bit</w:t>
            </w:r>
          </w:p>
          <w:p w14:paraId="1E0DCD4F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Pasmo przenoszenia 20 ~ 20000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</w:p>
          <w:p w14:paraId="128A1F47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Zasilanie Zewnętrzne</w:t>
            </w:r>
          </w:p>
          <w:p w14:paraId="57DE9685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Przełącznik wyciszania mikrofonu</w:t>
            </w:r>
          </w:p>
          <w:p w14:paraId="11416135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Długość kabla: 2,0 m</w:t>
            </w:r>
          </w:p>
          <w:p w14:paraId="143AEF85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Kompatybilność: Windows, Mac OS</w:t>
            </w:r>
          </w:p>
          <w:p w14:paraId="34037CCF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Wskaźniki LED</w:t>
            </w:r>
          </w:p>
          <w:p w14:paraId="04D7F396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Kabel w oplocie</w:t>
            </w:r>
          </w:p>
          <w:p w14:paraId="6BA8618F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Kolor Czarny</w:t>
            </w:r>
          </w:p>
          <w:p w14:paraId="35B3A143" w14:textId="77777777" w:rsidR="0050198E" w:rsidRPr="00555503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Dołączone akcesoria Kabel USB, Stojak mikrofonowy</w:t>
            </w:r>
          </w:p>
          <w:p w14:paraId="60781A7C" w14:textId="63DDB60B" w:rsidR="0050198E" w:rsidRPr="00DB0EB9" w:rsidRDefault="0050198E" w:rsidP="0050198E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Gwarancja minimum 12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miesiący</w:t>
            </w:r>
            <w:proofErr w:type="spellEnd"/>
          </w:p>
          <w:p w14:paraId="7A9CFE08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</w:p>
        </w:tc>
        <w:tc>
          <w:tcPr>
            <w:tcW w:w="901" w:type="dxa"/>
          </w:tcPr>
          <w:p w14:paraId="73CA63D3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 szt.</w:t>
            </w:r>
          </w:p>
        </w:tc>
        <w:tc>
          <w:tcPr>
            <w:tcW w:w="900" w:type="dxa"/>
          </w:tcPr>
          <w:p w14:paraId="2F73C953" w14:textId="500BF368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132447</w:t>
            </w:r>
          </w:p>
        </w:tc>
        <w:tc>
          <w:tcPr>
            <w:tcW w:w="6358" w:type="dxa"/>
          </w:tcPr>
          <w:p w14:paraId="179EA9A1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</w:p>
        </w:tc>
      </w:tr>
      <w:tr w:rsidR="0050198E" w:rsidRPr="00555503" w14:paraId="7C8D8A63" w14:textId="3CDE3B96" w:rsidTr="0050198E">
        <w:trPr>
          <w:trHeight w:val="112"/>
        </w:trPr>
        <w:tc>
          <w:tcPr>
            <w:tcW w:w="14218" w:type="dxa"/>
            <w:gridSpan w:val="5"/>
          </w:tcPr>
          <w:p w14:paraId="34A0C8E0" w14:textId="0A602393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lastRenderedPageBreak/>
              <w:t>D: Mikrofon</w:t>
            </w:r>
          </w:p>
        </w:tc>
      </w:tr>
      <w:tr w:rsidR="0050198E" w:rsidRPr="00555503" w14:paraId="1BDB34D7" w14:textId="17471BFC" w:rsidTr="0050198E">
        <w:trPr>
          <w:trHeight w:val="1983"/>
        </w:trPr>
        <w:tc>
          <w:tcPr>
            <w:tcW w:w="675" w:type="dxa"/>
          </w:tcPr>
          <w:p w14:paraId="5D02ED9A" w14:textId="4B9699CF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>
              <w:rPr>
                <w:rFonts w:ascii="Bahnschrift" w:hAnsi="Bahnschrift"/>
                <w:sz w:val="20"/>
                <w:szCs w:val="20"/>
              </w:rPr>
              <w:t>1.</w:t>
            </w:r>
          </w:p>
        </w:tc>
        <w:tc>
          <w:tcPr>
            <w:tcW w:w="5384" w:type="dxa"/>
          </w:tcPr>
          <w:p w14:paraId="54620DAD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  <w:u w:val="single"/>
              </w:rPr>
              <w:t>Mikrofon:</w:t>
            </w:r>
          </w:p>
          <w:p w14:paraId="50B392CB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wielkomembranowy, studyjny mikrofon pojemnościowy USB</w:t>
            </w:r>
          </w:p>
          <w:p w14:paraId="141353A2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konfiguracja Plug And Play,,</w:t>
            </w:r>
          </w:p>
          <w:p w14:paraId="447C382E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kompatybilność: Windows 2000/XP/Vista/Win7/MAC//OSX/Linux,</w:t>
            </w:r>
          </w:p>
          <w:p w14:paraId="6C841DBE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przetwornik AD: 16bit 48kHz (max),</w:t>
            </w:r>
          </w:p>
          <w:p w14:paraId="2375E47B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pasmo przenoszenia: 30Hz - 18kHz,</w:t>
            </w:r>
          </w:p>
          <w:p w14:paraId="7CCB103B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maksymalny poziom SPL: 130dB (@1kHz 1% THD),</w:t>
            </w:r>
          </w:p>
          <w:p w14:paraId="153AA790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zakres dynamiki: 96dB, THD + N: -89 - -96dB,</w:t>
            </w:r>
          </w:p>
          <w:p w14:paraId="063B0A2B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czułość: -38dB (0dBV = 1V/Pa @1kHz),</w:t>
            </w:r>
          </w:p>
          <w:p w14:paraId="2201D8B5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kardioidalna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 charakterystyka kierunkowa,</w:t>
            </w:r>
          </w:p>
          <w:p w14:paraId="3BE35D5D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stalowa obudowa,</w:t>
            </w:r>
          </w:p>
          <w:p w14:paraId="1C8188D0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w zestawie uchwyt do montażu na statywie i przewód USB o długości 1.8 m.</w:t>
            </w:r>
          </w:p>
          <w:p w14:paraId="306A46BD" w14:textId="77777777" w:rsidR="0050198E" w:rsidRPr="00555503" w:rsidRDefault="0050198E" w:rsidP="0050198E">
            <w:pPr>
              <w:pStyle w:val="Akapitzlist"/>
              <w:numPr>
                <w:ilvl w:val="0"/>
                <w:numId w:val="5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Zestaw powinien zawierać statyw typu "radiowego",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tripod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koszyk do zamocowania oraz pop filtr.</w:t>
            </w:r>
          </w:p>
          <w:p w14:paraId="78289CD2" w14:textId="77777777" w:rsidR="0050198E" w:rsidRPr="00555503" w:rsidRDefault="0050198E" w:rsidP="0050198E">
            <w:pPr>
              <w:pStyle w:val="Akapitzlist"/>
              <w:numPr>
                <w:ilvl w:val="0"/>
                <w:numId w:val="38"/>
              </w:numPr>
              <w:spacing w:line="360" w:lineRule="auto"/>
              <w:ind w:left="790" w:hanging="425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Gwarancja minimum 24 miesiące</w:t>
            </w:r>
          </w:p>
          <w:p w14:paraId="5B646F87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</w:p>
        </w:tc>
        <w:tc>
          <w:tcPr>
            <w:tcW w:w="901" w:type="dxa"/>
          </w:tcPr>
          <w:p w14:paraId="371767CF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 szt.</w:t>
            </w:r>
          </w:p>
        </w:tc>
        <w:tc>
          <w:tcPr>
            <w:tcW w:w="900" w:type="dxa"/>
          </w:tcPr>
          <w:p w14:paraId="66C482CF" w14:textId="7AA086D4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  <w:highlight w:val="yellow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132517</w:t>
            </w:r>
          </w:p>
        </w:tc>
        <w:tc>
          <w:tcPr>
            <w:tcW w:w="6358" w:type="dxa"/>
          </w:tcPr>
          <w:p w14:paraId="1E094786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</w:p>
        </w:tc>
      </w:tr>
      <w:tr w:rsidR="0050198E" w:rsidRPr="00555503" w14:paraId="26D90D2A" w14:textId="6509A343" w:rsidTr="0050198E">
        <w:trPr>
          <w:trHeight w:val="112"/>
        </w:trPr>
        <w:tc>
          <w:tcPr>
            <w:tcW w:w="14218" w:type="dxa"/>
            <w:gridSpan w:val="5"/>
          </w:tcPr>
          <w:p w14:paraId="3DC93B66" w14:textId="6EED7E23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lastRenderedPageBreak/>
              <w:t>E: Telewizor 75”</w:t>
            </w:r>
          </w:p>
        </w:tc>
      </w:tr>
      <w:tr w:rsidR="0050198E" w:rsidRPr="00555503" w14:paraId="266BA809" w14:textId="6BF88DC5" w:rsidTr="0050198E">
        <w:trPr>
          <w:trHeight w:val="2266"/>
        </w:trPr>
        <w:tc>
          <w:tcPr>
            <w:tcW w:w="675" w:type="dxa"/>
          </w:tcPr>
          <w:p w14:paraId="6FDAC405" w14:textId="22CD745E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>
              <w:rPr>
                <w:rFonts w:ascii="Bahnschrift" w:hAnsi="Bahnschrift"/>
                <w:sz w:val="20"/>
                <w:szCs w:val="20"/>
              </w:rPr>
              <w:t>1.</w:t>
            </w:r>
          </w:p>
        </w:tc>
        <w:tc>
          <w:tcPr>
            <w:tcW w:w="5384" w:type="dxa"/>
          </w:tcPr>
          <w:p w14:paraId="2FFE1629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  <w:u w:val="single"/>
              </w:rPr>
              <w:t>Telewizor 75”:</w:t>
            </w:r>
          </w:p>
          <w:p w14:paraId="41A4E236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Typ matrycy LED</w:t>
            </w:r>
          </w:p>
          <w:p w14:paraId="6D86F7BF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Przekątna ekranu [cal] 75''</w:t>
            </w:r>
          </w:p>
          <w:p w14:paraId="6DDB5B30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Przekątna ekranu [cm] 189 cm</w:t>
            </w:r>
          </w:p>
          <w:p w14:paraId="13462392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Format HD 4K (Ultra HD)</w:t>
            </w:r>
          </w:p>
          <w:p w14:paraId="04CF5782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Rozdzielczość 3840 x 2160</w:t>
            </w:r>
          </w:p>
          <w:p w14:paraId="215CC3EF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HDR</w:t>
            </w:r>
          </w:p>
          <w:p w14:paraId="7ED57A04" w14:textId="4DB008E5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Technologia HDR HDR10+, </w:t>
            </w:r>
          </w:p>
          <w:p w14:paraId="5EB6F59F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Częstotliwość odświeżania 60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</w:p>
          <w:p w14:paraId="2BF9AC81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Optymalizacja obrazu PPI: 1700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</w:p>
          <w:p w14:paraId="245B9F3E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Tuner Analogowy, DVB-C, DVB-S, DVB-S2, DVB-T, DVB-T2, DVB-T2 HD</w:t>
            </w:r>
          </w:p>
          <w:p w14:paraId="69F8C0D9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Smart TV</w:t>
            </w:r>
          </w:p>
          <w:p w14:paraId="070B2EEF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System Smart TV Android</w:t>
            </w:r>
          </w:p>
          <w:p w14:paraId="4B386032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Nagrywanie na USB</w:t>
            </w:r>
          </w:p>
          <w:p w14:paraId="4CCF30F6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Kompatybilność z asystentem głosowym</w:t>
            </w:r>
          </w:p>
          <w:p w14:paraId="70C460EF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HDMI ARC</w:t>
            </w:r>
          </w:p>
          <w:p w14:paraId="38C7A88F" w14:textId="77777777" w:rsidR="0050198E" w:rsidRPr="00555503" w:rsidRDefault="0050198E" w:rsidP="0050198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Technologie Dolby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Dolby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Atmos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, Dolby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Vision</w:t>
            </w:r>
            <w:proofErr w:type="spellEnd"/>
          </w:p>
          <w:p w14:paraId="5E9A59FA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Moc łączna głośników minimum 20 W</w:t>
            </w:r>
          </w:p>
          <w:p w14:paraId="627AB877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Liczba głośników 2 głośniki</w:t>
            </w:r>
          </w:p>
          <w:p w14:paraId="1903959C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lastRenderedPageBreak/>
              <w:t>Subwoofer</w:t>
            </w:r>
            <w:proofErr w:type="spellEnd"/>
          </w:p>
          <w:p w14:paraId="398F361F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WiFi</w:t>
            </w:r>
            <w:proofErr w:type="spellEnd"/>
          </w:p>
          <w:p w14:paraId="461C22CC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Bluetooth</w:t>
            </w:r>
          </w:p>
          <w:p w14:paraId="406FB64A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ZŁĄCZA HDMI minimum 4 szt., USB minimum 1 szt.</w:t>
            </w:r>
          </w:p>
          <w:p w14:paraId="18B107FB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Wyjście cyfrowe audio Optyczne</w:t>
            </w:r>
          </w:p>
          <w:p w14:paraId="5A8BEC84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Wyjście słuchawkowe </w:t>
            </w:r>
          </w:p>
          <w:p w14:paraId="44FD76F8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Ethernet (RJ-45) -  1 szt.</w:t>
            </w:r>
          </w:p>
          <w:p w14:paraId="4AC9DAF7" w14:textId="77777777" w:rsidR="0050198E" w:rsidRPr="00555503" w:rsidRDefault="0050198E" w:rsidP="0050198E">
            <w:pPr>
              <w:pStyle w:val="Akapitzlist"/>
              <w:numPr>
                <w:ilvl w:val="0"/>
                <w:numId w:val="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Common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 Interface -  1 szt.</w:t>
            </w:r>
          </w:p>
          <w:p w14:paraId="3CE20B86" w14:textId="77777777" w:rsidR="0050198E" w:rsidRPr="00555503" w:rsidRDefault="0050198E" w:rsidP="0050198E">
            <w:pPr>
              <w:pStyle w:val="Akapitzlist"/>
              <w:numPr>
                <w:ilvl w:val="0"/>
                <w:numId w:val="8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Klasa energetyczna co najmniej A+</w:t>
            </w:r>
          </w:p>
          <w:p w14:paraId="46E0ECB2" w14:textId="77777777" w:rsidR="0050198E" w:rsidRPr="00555503" w:rsidRDefault="0050198E" w:rsidP="0050198E">
            <w:pPr>
              <w:pStyle w:val="Akapitzlist"/>
              <w:numPr>
                <w:ilvl w:val="0"/>
                <w:numId w:val="8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Standard VESA [mm] 600 x 400</w:t>
            </w:r>
          </w:p>
          <w:p w14:paraId="3DE53A69" w14:textId="77777777" w:rsidR="0050198E" w:rsidRPr="00555503" w:rsidRDefault="0050198E" w:rsidP="0050198E">
            <w:pPr>
              <w:pStyle w:val="Akapitzlist"/>
              <w:numPr>
                <w:ilvl w:val="0"/>
                <w:numId w:val="8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Pobór mocy podczas pracy maksimum  [W] 140</w:t>
            </w:r>
          </w:p>
          <w:p w14:paraId="1DFEAE81" w14:textId="77777777" w:rsidR="0050198E" w:rsidRPr="00555503" w:rsidRDefault="0050198E" w:rsidP="0050198E">
            <w:pPr>
              <w:pStyle w:val="Akapitzlist"/>
              <w:numPr>
                <w:ilvl w:val="0"/>
                <w:numId w:val="8"/>
              </w:numPr>
              <w:spacing w:line="360" w:lineRule="auto"/>
              <w:ind w:left="648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Pobór mocy w trybie czuwania maksimum [W] 0.5</w:t>
            </w:r>
          </w:p>
          <w:p w14:paraId="369EE3C3" w14:textId="7A85CB02" w:rsidR="0050198E" w:rsidRPr="00F86C57" w:rsidRDefault="0050198E" w:rsidP="0050198E">
            <w:pPr>
              <w:pStyle w:val="Akapitzlist"/>
              <w:numPr>
                <w:ilvl w:val="0"/>
                <w:numId w:val="8"/>
              </w:numPr>
              <w:spacing w:line="360" w:lineRule="auto"/>
              <w:ind w:left="648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Gwarancja minimum 24 miesiące</w:t>
            </w:r>
          </w:p>
        </w:tc>
        <w:tc>
          <w:tcPr>
            <w:tcW w:w="901" w:type="dxa"/>
          </w:tcPr>
          <w:p w14:paraId="089471B5" w14:textId="1E3E7C1A" w:rsidR="0050198E" w:rsidRPr="00555503" w:rsidRDefault="0050198E" w:rsidP="0050198E">
            <w:pPr>
              <w:pStyle w:val="Akapitzlist"/>
              <w:spacing w:line="360" w:lineRule="auto"/>
              <w:ind w:left="9"/>
              <w:jc w:val="center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lastRenderedPageBreak/>
              <w:t>2 szt.</w:t>
            </w:r>
          </w:p>
        </w:tc>
        <w:tc>
          <w:tcPr>
            <w:tcW w:w="900" w:type="dxa"/>
          </w:tcPr>
          <w:p w14:paraId="78B081AC" w14:textId="7C3536D4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131902, 134452</w:t>
            </w:r>
          </w:p>
        </w:tc>
        <w:tc>
          <w:tcPr>
            <w:tcW w:w="6358" w:type="dxa"/>
          </w:tcPr>
          <w:p w14:paraId="3963B6FA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</w:p>
        </w:tc>
      </w:tr>
    </w:tbl>
    <w:p w14:paraId="083D1C42" w14:textId="77777777" w:rsidR="00F55A9C" w:rsidRDefault="00F55A9C">
      <w:r>
        <w:lastRenderedPageBreak/>
        <w:br w:type="page"/>
      </w:r>
      <w:bookmarkStart w:id="0" w:name="_GoBack"/>
      <w:bookmarkEnd w:id="0"/>
    </w:p>
    <w:tbl>
      <w:tblPr>
        <w:tblStyle w:val="Tabela-Siatka"/>
        <w:tblW w:w="14218" w:type="dxa"/>
        <w:tblLook w:val="04A0" w:firstRow="1" w:lastRow="0" w:firstColumn="1" w:lastColumn="0" w:noHBand="0" w:noVBand="1"/>
      </w:tblPr>
      <w:tblGrid>
        <w:gridCol w:w="675"/>
        <w:gridCol w:w="5384"/>
        <w:gridCol w:w="901"/>
        <w:gridCol w:w="900"/>
        <w:gridCol w:w="6358"/>
      </w:tblGrid>
      <w:tr w:rsidR="0050198E" w:rsidRPr="00555503" w14:paraId="0477DF98" w14:textId="416F6AC3" w:rsidTr="0050198E">
        <w:trPr>
          <w:trHeight w:val="112"/>
        </w:trPr>
        <w:tc>
          <w:tcPr>
            <w:tcW w:w="14218" w:type="dxa"/>
            <w:gridSpan w:val="5"/>
          </w:tcPr>
          <w:p w14:paraId="6A5FA1CA" w14:textId="2EE7A8A2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b/>
                <w:sz w:val="20"/>
                <w:szCs w:val="20"/>
              </w:rPr>
            </w:pPr>
            <w:r w:rsidRPr="00555503">
              <w:rPr>
                <w:rFonts w:ascii="Bahnschrift" w:hAnsi="Bahnschrift"/>
                <w:b/>
                <w:sz w:val="20"/>
                <w:szCs w:val="20"/>
              </w:rPr>
              <w:lastRenderedPageBreak/>
              <w:t>F: Odtwarzacz multimedialny</w:t>
            </w:r>
          </w:p>
        </w:tc>
      </w:tr>
      <w:tr w:rsidR="0050198E" w:rsidRPr="00555503" w14:paraId="76520CBD" w14:textId="71CEB23F" w:rsidTr="0050198E">
        <w:trPr>
          <w:trHeight w:val="3674"/>
        </w:trPr>
        <w:tc>
          <w:tcPr>
            <w:tcW w:w="675" w:type="dxa"/>
          </w:tcPr>
          <w:p w14:paraId="05C983B1" w14:textId="1BA35E99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>
              <w:rPr>
                <w:rFonts w:ascii="Bahnschrift" w:hAnsi="Bahnschrift"/>
                <w:sz w:val="20"/>
                <w:szCs w:val="20"/>
              </w:rPr>
              <w:t>1.</w:t>
            </w:r>
          </w:p>
        </w:tc>
        <w:tc>
          <w:tcPr>
            <w:tcW w:w="5384" w:type="dxa"/>
          </w:tcPr>
          <w:p w14:paraId="1ECDDCFE" w14:textId="77777777" w:rsidR="0050198E" w:rsidRPr="00555503" w:rsidRDefault="0050198E" w:rsidP="0050198E">
            <w:p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  <w:u w:val="single"/>
              </w:rPr>
              <w:t>Odtwarzacz multimedialny:</w:t>
            </w:r>
          </w:p>
          <w:p w14:paraId="5AA3BEE2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Maksymalna rozdzielczość 3840 x 2160</w:t>
            </w:r>
          </w:p>
          <w:p w14:paraId="56DED04C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Wbudowane kodeki H.264/AVC, MPEG 1, MPEG 2, MPEG 4, RMVB,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xvid</w:t>
            </w:r>
            <w:proofErr w:type="spellEnd"/>
          </w:p>
          <w:p w14:paraId="3CE9D88A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Standardy odtwarzania obrazu </w:t>
            </w:r>
            <w:r w:rsidRPr="00555503">
              <w:rPr>
                <w:rFonts w:ascii="Bahnschrift" w:hAnsi="Bahnschrift"/>
                <w:sz w:val="20"/>
                <w:szCs w:val="20"/>
              </w:rPr>
              <w:tab/>
              <w:t>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avi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divx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flv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.MKV,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mov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.mp4,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mpg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rm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rmvb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.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ts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, H.264</w:t>
            </w:r>
          </w:p>
          <w:p w14:paraId="7224F34E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Standardy odtwarzania dźwięku AAC, APE, FLAC, MP3,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Ogg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ab/>
              <w:t xml:space="preserve"> </w:t>
            </w:r>
          </w:p>
          <w:p w14:paraId="0E96FAFD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System operacyjny minimum Android TV 8</w:t>
            </w:r>
          </w:p>
          <w:p w14:paraId="153EB484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Pamięć RAM minimum 2 GB</w:t>
            </w:r>
          </w:p>
          <w:p w14:paraId="219FEF9E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Wbudowany dysk twardy 8 GB</w:t>
            </w:r>
          </w:p>
          <w:p w14:paraId="0FB834B4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Interfejs obsługiwanych dysków zewnętrzny USB</w:t>
            </w:r>
          </w:p>
          <w:p w14:paraId="28CA88A0" w14:textId="77777777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Menu w języku polskim </w:t>
            </w:r>
          </w:p>
          <w:p w14:paraId="7CE8348B" w14:textId="6D74352E" w:rsidR="0050198E" w:rsidRPr="00555503" w:rsidRDefault="0050198E" w:rsidP="0050198E">
            <w:pPr>
              <w:pStyle w:val="Akapitzlist"/>
              <w:numPr>
                <w:ilvl w:val="0"/>
                <w:numId w:val="17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Funkcje dodatkowe dostęp do filmów i zdjęć w Internecie</w:t>
            </w:r>
          </w:p>
          <w:p w14:paraId="7334B134" w14:textId="77777777" w:rsidR="0050198E" w:rsidRPr="00555503" w:rsidRDefault="0050198E" w:rsidP="0050198E">
            <w:pPr>
              <w:pStyle w:val="Akapitzlist"/>
              <w:numPr>
                <w:ilvl w:val="0"/>
                <w:numId w:val="18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Łączność bezprzewodowa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Wi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-Fi (802.11a/b/g/n/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ac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>), Bluetooth 4.0</w:t>
            </w:r>
          </w:p>
          <w:p w14:paraId="477F09B5" w14:textId="77777777" w:rsidR="0050198E" w:rsidRPr="00555503" w:rsidRDefault="0050198E" w:rsidP="0050198E">
            <w:pPr>
              <w:pStyle w:val="Akapitzlist"/>
              <w:numPr>
                <w:ilvl w:val="0"/>
                <w:numId w:val="18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Złącza</w:t>
            </w:r>
            <w:r w:rsidRPr="00555503">
              <w:rPr>
                <w:rFonts w:ascii="Bahnschrift" w:hAnsi="Bahnschrift"/>
                <w:sz w:val="20"/>
                <w:szCs w:val="20"/>
              </w:rPr>
              <w:tab/>
              <w:t>HDMI, liniowe audio, 1 x USB 2.0</w:t>
            </w:r>
          </w:p>
          <w:p w14:paraId="6FA43B4B" w14:textId="77777777" w:rsidR="0050198E" w:rsidRPr="00555503" w:rsidRDefault="0050198E" w:rsidP="0050198E">
            <w:pPr>
              <w:pStyle w:val="Akapitzlist"/>
              <w:numPr>
                <w:ilvl w:val="0"/>
                <w:numId w:val="19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Kolor czarny</w:t>
            </w:r>
          </w:p>
          <w:p w14:paraId="0A83A496" w14:textId="77777777" w:rsidR="0050198E" w:rsidRPr="00555503" w:rsidRDefault="0050198E" w:rsidP="0050198E">
            <w:pPr>
              <w:pStyle w:val="Akapitzlist"/>
              <w:numPr>
                <w:ilvl w:val="0"/>
                <w:numId w:val="19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Zasilanie 100 - 240 V 50/60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</w:p>
          <w:p w14:paraId="774DB72D" w14:textId="77777777" w:rsidR="0050198E" w:rsidRPr="00555503" w:rsidRDefault="0050198E" w:rsidP="0050198E">
            <w:pPr>
              <w:pStyle w:val="Akapitzlist"/>
              <w:numPr>
                <w:ilvl w:val="0"/>
                <w:numId w:val="19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lastRenderedPageBreak/>
              <w:t xml:space="preserve">Wymiary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maks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 110 x 110 x 25 mm</w:t>
            </w:r>
          </w:p>
          <w:p w14:paraId="7B792B63" w14:textId="77777777" w:rsidR="0050198E" w:rsidRPr="00555503" w:rsidRDefault="0050198E" w:rsidP="0050198E">
            <w:pPr>
              <w:pStyle w:val="Akapitzlist"/>
              <w:numPr>
                <w:ilvl w:val="0"/>
                <w:numId w:val="19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 xml:space="preserve">Waga </w:t>
            </w:r>
            <w:proofErr w:type="spellStart"/>
            <w:r w:rsidRPr="00555503">
              <w:rPr>
                <w:rFonts w:ascii="Bahnschrift" w:hAnsi="Bahnschrift"/>
                <w:sz w:val="20"/>
                <w:szCs w:val="20"/>
              </w:rPr>
              <w:t>maks</w:t>
            </w:r>
            <w:proofErr w:type="spellEnd"/>
            <w:r w:rsidRPr="00555503">
              <w:rPr>
                <w:rFonts w:ascii="Bahnschrift" w:hAnsi="Bahnschrift"/>
                <w:sz w:val="20"/>
                <w:szCs w:val="20"/>
              </w:rPr>
              <w:t xml:space="preserve"> 190 g</w:t>
            </w:r>
            <w:r w:rsidRPr="00555503">
              <w:rPr>
                <w:rFonts w:ascii="Bahnschrift" w:hAnsi="Bahnschrift"/>
                <w:sz w:val="20"/>
                <w:szCs w:val="20"/>
              </w:rPr>
              <w:tab/>
              <w:t xml:space="preserve"> </w:t>
            </w:r>
          </w:p>
          <w:p w14:paraId="7282607C" w14:textId="77777777" w:rsidR="0050198E" w:rsidRPr="00555503" w:rsidRDefault="0050198E" w:rsidP="0050198E">
            <w:pPr>
              <w:pStyle w:val="Akapitzlist"/>
              <w:numPr>
                <w:ilvl w:val="0"/>
                <w:numId w:val="20"/>
              </w:numPr>
              <w:spacing w:line="360" w:lineRule="auto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Wyposażenie pilot, zasilacz sieciowy, instrukcja obsługi, karta gwarancyjna, kabel HDM</w:t>
            </w:r>
            <w:r w:rsidRPr="00555503">
              <w:rPr>
                <w:rFonts w:ascii="Bahnschrift" w:hAnsi="Bahnschrift"/>
                <w:sz w:val="20"/>
                <w:szCs w:val="20"/>
              </w:rPr>
              <w:tab/>
              <w:t xml:space="preserve"> </w:t>
            </w:r>
          </w:p>
          <w:p w14:paraId="0EBC6811" w14:textId="77777777" w:rsidR="0050198E" w:rsidRPr="00555503" w:rsidRDefault="0050198E" w:rsidP="0050198E">
            <w:pPr>
              <w:pStyle w:val="Akapitzlist"/>
              <w:numPr>
                <w:ilvl w:val="0"/>
                <w:numId w:val="20"/>
              </w:numPr>
              <w:spacing w:line="360" w:lineRule="auto"/>
              <w:rPr>
                <w:rFonts w:ascii="Bahnschrift" w:hAnsi="Bahnschrift"/>
                <w:sz w:val="20"/>
                <w:szCs w:val="20"/>
                <w:u w:val="single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Gwarancja minimum 24 miesiące</w:t>
            </w:r>
          </w:p>
        </w:tc>
        <w:tc>
          <w:tcPr>
            <w:tcW w:w="901" w:type="dxa"/>
          </w:tcPr>
          <w:p w14:paraId="6CF100C1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lastRenderedPageBreak/>
              <w:t>1 szt.</w:t>
            </w:r>
          </w:p>
        </w:tc>
        <w:tc>
          <w:tcPr>
            <w:tcW w:w="900" w:type="dxa"/>
          </w:tcPr>
          <w:p w14:paraId="381AC706" w14:textId="5596C596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  <w:r w:rsidRPr="00555503">
              <w:rPr>
                <w:rFonts w:ascii="Bahnschrift" w:hAnsi="Bahnschrift"/>
                <w:sz w:val="20"/>
                <w:szCs w:val="20"/>
              </w:rPr>
              <w:t>131149</w:t>
            </w:r>
          </w:p>
        </w:tc>
        <w:tc>
          <w:tcPr>
            <w:tcW w:w="6358" w:type="dxa"/>
          </w:tcPr>
          <w:p w14:paraId="2199225C" w14:textId="77777777" w:rsidR="0050198E" w:rsidRPr="00555503" w:rsidRDefault="0050198E" w:rsidP="0050198E">
            <w:pPr>
              <w:spacing w:line="360" w:lineRule="auto"/>
              <w:jc w:val="center"/>
              <w:rPr>
                <w:rFonts w:ascii="Bahnschrift" w:hAnsi="Bahnschrift"/>
                <w:sz w:val="20"/>
                <w:szCs w:val="20"/>
              </w:rPr>
            </w:pPr>
          </w:p>
        </w:tc>
      </w:tr>
    </w:tbl>
    <w:p w14:paraId="5B606F3B" w14:textId="77777777" w:rsidR="00737D88" w:rsidRPr="00555503" w:rsidRDefault="00737D88" w:rsidP="00555503">
      <w:pPr>
        <w:spacing w:line="360" w:lineRule="auto"/>
        <w:rPr>
          <w:rFonts w:ascii="Bahnschrift" w:hAnsi="Bahnschrift"/>
          <w:sz w:val="20"/>
          <w:szCs w:val="20"/>
        </w:rPr>
      </w:pPr>
    </w:p>
    <w:sectPr w:rsidR="00737D88" w:rsidRPr="00555503" w:rsidSect="00DB0EB9">
      <w:headerReference w:type="default" r:id="rId9"/>
      <w:footerReference w:type="default" r:id="rId10"/>
      <w:pgSz w:w="16838" w:h="11906" w:orient="landscape"/>
      <w:pgMar w:top="1417" w:right="1697" w:bottom="1133" w:left="1417" w:header="708" w:footer="2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E7F328" w14:textId="77777777" w:rsidR="00617A84" w:rsidRDefault="00617A84" w:rsidP="00E70424">
      <w:pPr>
        <w:spacing w:after="0" w:line="240" w:lineRule="auto"/>
      </w:pPr>
      <w:r>
        <w:separator/>
      </w:r>
    </w:p>
  </w:endnote>
  <w:endnote w:type="continuationSeparator" w:id="0">
    <w:p w14:paraId="16F8C32A" w14:textId="77777777" w:rsidR="00617A84" w:rsidRDefault="00617A84" w:rsidP="00E704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289464"/>
      <w:docPartObj>
        <w:docPartGallery w:val="Page Numbers (Bottom of Page)"/>
        <w:docPartUnique/>
      </w:docPartObj>
    </w:sdtPr>
    <w:sdtEndPr/>
    <w:sdtContent>
      <w:p w14:paraId="7F33C4F9" w14:textId="77777777" w:rsidR="00555503" w:rsidRPr="00555503" w:rsidRDefault="00F55A9C" w:rsidP="00555503">
        <w:pPr>
          <w:shd w:val="clear" w:color="auto" w:fill="FFFFFF"/>
          <w:rPr>
            <w:rFonts w:ascii="Times New Roman" w:eastAsia="Times New Roman" w:hAnsi="Times New Roman" w:cs="Times New Roman"/>
            <w:i/>
            <w:sz w:val="20"/>
            <w:szCs w:val="20"/>
            <w:lang w:eastAsia="pl-PL"/>
          </w:rPr>
        </w:pPr>
        <w:r>
          <w:rPr>
            <w:rFonts w:ascii="Times New Roman" w:eastAsia="Times New Roman" w:hAnsi="Times New Roman" w:cs="Times New Roman"/>
            <w:i/>
            <w:sz w:val="20"/>
            <w:szCs w:val="20"/>
            <w:lang w:eastAsia="pl-PL"/>
          </w:rPr>
          <w:pict w14:anchorId="2A8303C1">
            <v:rect id="_x0000_i1025" style="width:453.5pt;height:1pt" o:hralign="center" o:hrstd="t" o:hr="t" fillcolor="#aca899" stroked="f"/>
          </w:pict>
        </w:r>
      </w:p>
      <w:p w14:paraId="001877B3" w14:textId="1C53451C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</w:rPr>
        </w:pP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78720" behindDoc="1" locked="0" layoutInCell="1" allowOverlap="1" wp14:anchorId="628C2945" wp14:editId="081B59DE">
              <wp:simplePos x="0" y="0"/>
              <wp:positionH relativeFrom="page">
                <wp:posOffset>5040630</wp:posOffset>
              </wp:positionH>
              <wp:positionV relativeFrom="page">
                <wp:posOffset>8888095</wp:posOffset>
              </wp:positionV>
              <wp:extent cx="2292985" cy="1490345"/>
              <wp:effectExtent l="0" t="0" r="0" b="0"/>
              <wp:wrapNone/>
              <wp:docPr id="611" name="Obraz 6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4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985" cy="14903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555503">
          <w:rPr>
            <w:rFonts w:ascii="PT Sans" w:eastAsia="Times New Roman" w:hAnsi="PT Sans" w:cs="Times New Roman"/>
            <w:color w:val="002D59"/>
            <w:sz w:val="16"/>
            <w:szCs w:val="16"/>
          </w:rPr>
          <w:t>Uniwersytet Śląski w Katowicach</w:t>
        </w:r>
      </w:p>
      <w:p w14:paraId="45B4CF97" w14:textId="77777777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</w:rPr>
        </w:pPr>
        <w:r w:rsidRPr="00555503">
          <w:rPr>
            <w:rFonts w:ascii="PT Sans" w:eastAsia="Times New Roman" w:hAnsi="PT Sans" w:cs="Times New Roman"/>
            <w:color w:val="002D59"/>
            <w:sz w:val="16"/>
            <w:szCs w:val="16"/>
          </w:rPr>
          <w:t>Dział Zamówień Publicznych</w:t>
        </w:r>
      </w:p>
      <w:p w14:paraId="448CAB39" w14:textId="77777777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</w:rPr>
        </w:pPr>
        <w:r w:rsidRPr="00555503">
          <w:rPr>
            <w:rFonts w:ascii="PT Sans" w:eastAsia="Times New Roman" w:hAnsi="PT Sans" w:cs="Times New Roman"/>
            <w:color w:val="002D59"/>
            <w:sz w:val="16"/>
            <w:szCs w:val="16"/>
          </w:rPr>
          <w:t>ul. Bankowa 12, 40-007 Katowice</w:t>
        </w:r>
      </w:p>
      <w:p w14:paraId="6391893D" w14:textId="77777777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u w:val="single"/>
            <w:lang w:val="de-DE"/>
          </w:rPr>
        </w:pPr>
        <w:r w:rsidRPr="00555503"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555503"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  <w:t>e-mail</w:t>
        </w:r>
        <w:proofErr w:type="spellEnd"/>
        <w:r w:rsidRPr="00555503"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  <w:t>: dzp@us.edu.pl</w:t>
        </w:r>
      </w:p>
      <w:p w14:paraId="614AD9B3" w14:textId="77777777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0F8EA17D" w14:textId="77777777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6DD5FCBE" w14:textId="3458CD86" w:rsidR="00555503" w:rsidRPr="00555503" w:rsidRDefault="00555503" w:rsidP="00555503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</w:rPr>
        </w:pPr>
        <w:r w:rsidRPr="00555503">
          <w:rPr>
            <w:rFonts w:ascii="PT Sans" w:eastAsia="Times New Roman" w:hAnsi="PT Sans" w:cs="Times New Roman"/>
            <w:color w:val="002D59"/>
            <w:szCs w:val="18"/>
          </w:rPr>
          <w:t>www.</w:t>
        </w:r>
        <w:r w:rsidRPr="00555503">
          <w:rPr>
            <w:rFonts w:ascii="PT Sans" w:eastAsia="Times New Roman" w:hAnsi="PT Sans" w:cs="Times New Roman"/>
            <w:b/>
            <w:bCs/>
            <w:color w:val="002D59"/>
            <w:szCs w:val="18"/>
          </w:rPr>
          <w:t>us.</w:t>
        </w:r>
        <w:r w:rsidRPr="00555503">
          <w:rPr>
            <w:rFonts w:ascii="PT Sans" w:eastAsia="Times New Roman" w:hAnsi="PT Sans" w:cs="Times New Roman"/>
            <w:color w:val="002D59"/>
            <w:szCs w:val="18"/>
          </w:rPr>
          <w:t>edu.pl</w:t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76672" behindDoc="1" locked="0" layoutInCell="1" allowOverlap="1" wp14:anchorId="36182B69" wp14:editId="39455849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12" name="Obraz 6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74624" behindDoc="1" locked="0" layoutInCell="1" allowOverlap="1" wp14:anchorId="584631D6" wp14:editId="00DD6557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13" name="Obraz 6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72576" behindDoc="1" locked="0" layoutInCell="1" allowOverlap="1" wp14:anchorId="17F2BEA7" wp14:editId="7AEBCBEA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14" name="Obraz 6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70528" behindDoc="1" locked="0" layoutInCell="1" allowOverlap="1" wp14:anchorId="5688D353" wp14:editId="1E7446AE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15" name="Obraz 6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68480" behindDoc="1" locked="0" layoutInCell="1" allowOverlap="1" wp14:anchorId="5A1FFC01" wp14:editId="7E2BFA3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16" name="Obraz 6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60288" behindDoc="1" locked="0" layoutInCell="1" allowOverlap="1" wp14:anchorId="18139EF0" wp14:editId="2E10EDA3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617" name="Obraz 6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62336" behindDoc="1" locked="0" layoutInCell="1" allowOverlap="1" wp14:anchorId="43C5183B" wp14:editId="07EB446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618" name="Obraz 61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64384" behindDoc="1" locked="0" layoutInCell="1" allowOverlap="1" wp14:anchorId="7B3F6E5D" wp14:editId="583919D3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19" name="Obraz 6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66432" behindDoc="1" locked="0" layoutInCell="1" allowOverlap="1" wp14:anchorId="4B79EB4F" wp14:editId="2930E9F6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620" name="Obraz 62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58240" behindDoc="0" locked="0" layoutInCell="1" allowOverlap="1" wp14:anchorId="1F45038D" wp14:editId="75E68F1A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1" name="Obraz 62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56192" behindDoc="0" locked="0" layoutInCell="1" allowOverlap="1" wp14:anchorId="35A6077F" wp14:editId="19B7BDA6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2" name="Obraz 62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54144" behindDoc="0" locked="0" layoutInCell="1" allowOverlap="1" wp14:anchorId="3D7A73B8" wp14:editId="6549A041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3" name="Obraz 62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50048" behindDoc="0" locked="0" layoutInCell="1" allowOverlap="1" wp14:anchorId="1DB638DB" wp14:editId="70575C81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624" name="Obraz 624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48000" behindDoc="0" locked="0" layoutInCell="1" allowOverlap="1" wp14:anchorId="72AFE952" wp14:editId="097F58E3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5" name="Obraz 62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45952" behindDoc="0" locked="0" layoutInCell="1" allowOverlap="1" wp14:anchorId="6196DEBB" wp14:editId="707D558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6" name="Obraz 62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43904" behindDoc="0" locked="0" layoutInCell="1" allowOverlap="1" wp14:anchorId="73EB9428" wp14:editId="766C6BF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7" name="Obraz 62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555503">
          <w:rPr>
            <w:rFonts w:ascii="Calibri" w:eastAsia="Times New Roman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1856" behindDoc="0" locked="0" layoutInCell="1" allowOverlap="1" wp14:anchorId="2F9FB5C6" wp14:editId="642CBFCF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9" name="Grupa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0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1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50A42E11" id="Grupa 39" o:spid="_x0000_s1026" style="position:absolute;margin-left:1.5pt;margin-top:762pt;width:591.75pt;height:86.25pt;z-index:25164185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 w:rsidRPr="00555503">
          <w:rPr>
            <w:rFonts w:ascii="Calibri" w:eastAsia="Times New Roman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7760" behindDoc="0" locked="0" layoutInCell="1" allowOverlap="1" wp14:anchorId="1D0D2E7F" wp14:editId="151B3DC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6" name="Grupa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7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8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53138F02" id="Grupa 36" o:spid="_x0000_s1026" style="position:absolute;margin-left:1.5pt;margin-top:762pt;width:591.75pt;height:86.25pt;z-index:25163776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    <v:imagedata r:id="rId5" o:title="know_logo2"/>
                  </v:shape>
                </v:group>
              </w:pict>
            </mc:Fallback>
          </mc:AlternateContent>
        </w:r>
        <w:r w:rsidRPr="00555503">
          <w:rPr>
            <w:rFonts w:ascii="Calibri" w:eastAsia="Times New Roman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9808" behindDoc="0" locked="0" layoutInCell="1" allowOverlap="1" wp14:anchorId="1DBD6F24" wp14:editId="6872EE1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3" name="Grupa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4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11D3CA0F" id="Grupa 33" o:spid="_x0000_s1026" style="position:absolute;margin-left:1.5pt;margin-top:762pt;width:591.75pt;height:86.25pt;z-index:25163980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 w:rsidRPr="00555503">
          <w:rPr>
            <w:rFonts w:ascii="Calibri" w:eastAsia="Times New Roman" w:hAnsi="Calibri" w:cs="Times New Roman"/>
            <w:noProof/>
            <w:lang w:eastAsia="pl-PL"/>
          </w:rPr>
          <w:drawing>
            <wp:anchor distT="0" distB="0" distL="114300" distR="114300" simplePos="0" relativeHeight="251652096" behindDoc="0" locked="0" layoutInCell="1" allowOverlap="1" wp14:anchorId="075D89FB" wp14:editId="3AE0AE7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628" name="Obraz 62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6ABA9E8F" w14:textId="77777777" w:rsidR="00555503" w:rsidRDefault="00555503" w:rsidP="00555503">
        <w:pPr>
          <w:pStyle w:val="Stopka"/>
          <w:tabs>
            <w:tab w:val="clear" w:pos="9072"/>
          </w:tabs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5A9C">
          <w:rPr>
            <w:noProof/>
          </w:rPr>
          <w:t>11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D3AACE" w14:textId="77777777" w:rsidR="00617A84" w:rsidRDefault="00617A84" w:rsidP="00E70424">
      <w:pPr>
        <w:spacing w:after="0" w:line="240" w:lineRule="auto"/>
      </w:pPr>
      <w:r>
        <w:separator/>
      </w:r>
    </w:p>
  </w:footnote>
  <w:footnote w:type="continuationSeparator" w:id="0">
    <w:p w14:paraId="76D49E7C" w14:textId="77777777" w:rsidR="00617A84" w:rsidRDefault="00617A84" w:rsidP="00E704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0E552C" w14:textId="26C8CB9B" w:rsidR="00555503" w:rsidRDefault="00555503">
    <w:pPr>
      <w:pStyle w:val="Nagwek"/>
    </w:pPr>
    <w:r w:rsidRPr="00CA4B6D">
      <w:rPr>
        <w:noProof/>
        <w:lang w:eastAsia="pl-PL"/>
      </w:rPr>
      <w:drawing>
        <wp:inline distT="0" distB="0" distL="0" distR="0" wp14:anchorId="523F6A79" wp14:editId="7B9F3BDF">
          <wp:extent cx="2240280" cy="342900"/>
          <wp:effectExtent l="0" t="0" r="7620" b="0"/>
          <wp:docPr id="610" name="Obraz 610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02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EE017D"/>
    <w:multiLevelType w:val="hybridMultilevel"/>
    <w:tmpl w:val="05AA82AE"/>
    <w:lvl w:ilvl="0" w:tplc="0415000B">
      <w:start w:val="1"/>
      <w:numFmt w:val="bullet"/>
      <w:lvlText w:val=""/>
      <w:lvlJc w:val="left"/>
      <w:pPr>
        <w:ind w:left="7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">
    <w:nsid w:val="0BB54F6D"/>
    <w:multiLevelType w:val="hybridMultilevel"/>
    <w:tmpl w:val="82E8708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9966CC"/>
    <w:multiLevelType w:val="hybridMultilevel"/>
    <w:tmpl w:val="5454A2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DB191B"/>
    <w:multiLevelType w:val="hybridMultilevel"/>
    <w:tmpl w:val="5AEEBC8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9E273E"/>
    <w:multiLevelType w:val="hybridMultilevel"/>
    <w:tmpl w:val="AF4694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341876"/>
    <w:multiLevelType w:val="hybridMultilevel"/>
    <w:tmpl w:val="0ABAE8E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13282D"/>
    <w:multiLevelType w:val="hybridMultilevel"/>
    <w:tmpl w:val="D0D89EA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4C4D3B"/>
    <w:multiLevelType w:val="hybridMultilevel"/>
    <w:tmpl w:val="20C6D5A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A90004"/>
    <w:multiLevelType w:val="hybridMultilevel"/>
    <w:tmpl w:val="9E8CF9F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0447E8"/>
    <w:multiLevelType w:val="hybridMultilevel"/>
    <w:tmpl w:val="61E045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973E8C"/>
    <w:multiLevelType w:val="hybridMultilevel"/>
    <w:tmpl w:val="F52AD8B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B77C79"/>
    <w:multiLevelType w:val="hybridMultilevel"/>
    <w:tmpl w:val="DE90D4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7F2D7C"/>
    <w:multiLevelType w:val="hybridMultilevel"/>
    <w:tmpl w:val="09A8E1C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C33511"/>
    <w:multiLevelType w:val="hybridMultilevel"/>
    <w:tmpl w:val="D80E1D22"/>
    <w:lvl w:ilvl="0" w:tplc="0415000B">
      <w:start w:val="1"/>
      <w:numFmt w:val="bullet"/>
      <w:lvlText w:val=""/>
      <w:lvlJc w:val="left"/>
      <w:pPr>
        <w:ind w:left="7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4">
    <w:nsid w:val="2E651CE6"/>
    <w:multiLevelType w:val="hybridMultilevel"/>
    <w:tmpl w:val="B0287F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FA6F2D"/>
    <w:multiLevelType w:val="hybridMultilevel"/>
    <w:tmpl w:val="A9E43BE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623DA1"/>
    <w:multiLevelType w:val="hybridMultilevel"/>
    <w:tmpl w:val="B652DD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1768E6"/>
    <w:multiLevelType w:val="hybridMultilevel"/>
    <w:tmpl w:val="8A7EA7F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7B4640"/>
    <w:multiLevelType w:val="hybridMultilevel"/>
    <w:tmpl w:val="8A2EABC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9790A86"/>
    <w:multiLevelType w:val="hybridMultilevel"/>
    <w:tmpl w:val="E20098B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C78093D"/>
    <w:multiLevelType w:val="hybridMultilevel"/>
    <w:tmpl w:val="A83ED47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F584F8D"/>
    <w:multiLevelType w:val="hybridMultilevel"/>
    <w:tmpl w:val="56903AD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04A229D"/>
    <w:multiLevelType w:val="hybridMultilevel"/>
    <w:tmpl w:val="540470F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3B544CF"/>
    <w:multiLevelType w:val="hybridMultilevel"/>
    <w:tmpl w:val="A066040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8471B7B"/>
    <w:multiLevelType w:val="hybridMultilevel"/>
    <w:tmpl w:val="C016A75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D9223E4"/>
    <w:multiLevelType w:val="hybridMultilevel"/>
    <w:tmpl w:val="31CA8A8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0D12328"/>
    <w:multiLevelType w:val="hybridMultilevel"/>
    <w:tmpl w:val="E2987CC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0DD72A7"/>
    <w:multiLevelType w:val="hybridMultilevel"/>
    <w:tmpl w:val="7BF83578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52DA3BA5"/>
    <w:multiLevelType w:val="hybridMultilevel"/>
    <w:tmpl w:val="CB2E636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56151FCF"/>
    <w:multiLevelType w:val="hybridMultilevel"/>
    <w:tmpl w:val="79BC8FE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37338B"/>
    <w:multiLevelType w:val="hybridMultilevel"/>
    <w:tmpl w:val="E73C736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DB7CF5"/>
    <w:multiLevelType w:val="hybridMultilevel"/>
    <w:tmpl w:val="0D327AB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F0F052F"/>
    <w:multiLevelType w:val="hybridMultilevel"/>
    <w:tmpl w:val="7EF28B5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F8F44B5"/>
    <w:multiLevelType w:val="hybridMultilevel"/>
    <w:tmpl w:val="8884C0D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0712BC3"/>
    <w:multiLevelType w:val="hybridMultilevel"/>
    <w:tmpl w:val="421C77C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39347D1"/>
    <w:multiLevelType w:val="hybridMultilevel"/>
    <w:tmpl w:val="215AC3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6284A5F"/>
    <w:multiLevelType w:val="hybridMultilevel"/>
    <w:tmpl w:val="A5428954"/>
    <w:lvl w:ilvl="0" w:tplc="0415000B">
      <w:start w:val="1"/>
      <w:numFmt w:val="bullet"/>
      <w:lvlText w:val=""/>
      <w:lvlJc w:val="left"/>
      <w:pPr>
        <w:ind w:left="13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8" w:hanging="360"/>
      </w:pPr>
      <w:rPr>
        <w:rFonts w:ascii="Wingdings" w:hAnsi="Wingdings" w:hint="default"/>
      </w:rPr>
    </w:lvl>
  </w:abstractNum>
  <w:abstractNum w:abstractNumId="37">
    <w:nsid w:val="6968029D"/>
    <w:multiLevelType w:val="hybridMultilevel"/>
    <w:tmpl w:val="85B8872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9FF294B"/>
    <w:multiLevelType w:val="hybridMultilevel"/>
    <w:tmpl w:val="CA18720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CC109E"/>
    <w:multiLevelType w:val="hybridMultilevel"/>
    <w:tmpl w:val="01E05EA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56A33E0"/>
    <w:multiLevelType w:val="hybridMultilevel"/>
    <w:tmpl w:val="9CB0752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9"/>
  </w:num>
  <w:num w:numId="3">
    <w:abstractNumId w:val="40"/>
  </w:num>
  <w:num w:numId="4">
    <w:abstractNumId w:val="38"/>
  </w:num>
  <w:num w:numId="5">
    <w:abstractNumId w:val="29"/>
  </w:num>
  <w:num w:numId="6">
    <w:abstractNumId w:val="16"/>
  </w:num>
  <w:num w:numId="7">
    <w:abstractNumId w:val="3"/>
  </w:num>
  <w:num w:numId="8">
    <w:abstractNumId w:val="10"/>
  </w:num>
  <w:num w:numId="9">
    <w:abstractNumId w:val="15"/>
  </w:num>
  <w:num w:numId="10">
    <w:abstractNumId w:val="33"/>
  </w:num>
  <w:num w:numId="11">
    <w:abstractNumId w:val="5"/>
  </w:num>
  <w:num w:numId="12">
    <w:abstractNumId w:val="20"/>
  </w:num>
  <w:num w:numId="13">
    <w:abstractNumId w:val="32"/>
  </w:num>
  <w:num w:numId="14">
    <w:abstractNumId w:val="19"/>
  </w:num>
  <w:num w:numId="15">
    <w:abstractNumId w:val="30"/>
  </w:num>
  <w:num w:numId="16">
    <w:abstractNumId w:val="39"/>
  </w:num>
  <w:num w:numId="17">
    <w:abstractNumId w:val="8"/>
  </w:num>
  <w:num w:numId="18">
    <w:abstractNumId w:val="7"/>
  </w:num>
  <w:num w:numId="19">
    <w:abstractNumId w:val="1"/>
  </w:num>
  <w:num w:numId="20">
    <w:abstractNumId w:val="31"/>
  </w:num>
  <w:num w:numId="21">
    <w:abstractNumId w:val="0"/>
  </w:num>
  <w:num w:numId="22">
    <w:abstractNumId w:val="4"/>
  </w:num>
  <w:num w:numId="23">
    <w:abstractNumId w:val="25"/>
  </w:num>
  <w:num w:numId="24">
    <w:abstractNumId w:val="24"/>
  </w:num>
  <w:num w:numId="25">
    <w:abstractNumId w:val="13"/>
  </w:num>
  <w:num w:numId="26">
    <w:abstractNumId w:val="17"/>
  </w:num>
  <w:num w:numId="27">
    <w:abstractNumId w:val="22"/>
  </w:num>
  <w:num w:numId="28">
    <w:abstractNumId w:val="23"/>
  </w:num>
  <w:num w:numId="29">
    <w:abstractNumId w:val="2"/>
  </w:num>
  <w:num w:numId="30">
    <w:abstractNumId w:val="14"/>
  </w:num>
  <w:num w:numId="31">
    <w:abstractNumId w:val="6"/>
  </w:num>
  <w:num w:numId="32">
    <w:abstractNumId w:val="37"/>
  </w:num>
  <w:num w:numId="33">
    <w:abstractNumId w:val="12"/>
  </w:num>
  <w:num w:numId="34">
    <w:abstractNumId w:val="26"/>
  </w:num>
  <w:num w:numId="35">
    <w:abstractNumId w:val="35"/>
  </w:num>
  <w:num w:numId="36">
    <w:abstractNumId w:val="21"/>
  </w:num>
  <w:num w:numId="37">
    <w:abstractNumId w:val="34"/>
  </w:num>
  <w:num w:numId="38">
    <w:abstractNumId w:val="36"/>
  </w:num>
  <w:num w:numId="39">
    <w:abstractNumId w:val="28"/>
  </w:num>
  <w:num w:numId="40">
    <w:abstractNumId w:val="27"/>
  </w:num>
  <w:num w:numId="41">
    <w:abstractNumId w:val="11"/>
  </w:num>
  <w:num w:numId="42">
    <w:abstractNumId w:val="9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757"/>
    <w:rsid w:val="000150FF"/>
    <w:rsid w:val="0002213D"/>
    <w:rsid w:val="00041CF3"/>
    <w:rsid w:val="000627F7"/>
    <w:rsid w:val="00067C8E"/>
    <w:rsid w:val="0007546F"/>
    <w:rsid w:val="00081757"/>
    <w:rsid w:val="00081BFB"/>
    <w:rsid w:val="00083298"/>
    <w:rsid w:val="0008411C"/>
    <w:rsid w:val="000B2D5F"/>
    <w:rsid w:val="000E2BB8"/>
    <w:rsid w:val="00120F2A"/>
    <w:rsid w:val="0012221B"/>
    <w:rsid w:val="00142D64"/>
    <w:rsid w:val="00153133"/>
    <w:rsid w:val="0015727A"/>
    <w:rsid w:val="00166465"/>
    <w:rsid w:val="00174BCF"/>
    <w:rsid w:val="001D32B9"/>
    <w:rsid w:val="001D425E"/>
    <w:rsid w:val="001D6680"/>
    <w:rsid w:val="001E4DEF"/>
    <w:rsid w:val="0020338F"/>
    <w:rsid w:val="00256C92"/>
    <w:rsid w:val="0028181D"/>
    <w:rsid w:val="00293F84"/>
    <w:rsid w:val="002E2F77"/>
    <w:rsid w:val="002F50E6"/>
    <w:rsid w:val="00310769"/>
    <w:rsid w:val="00323ABF"/>
    <w:rsid w:val="0032543C"/>
    <w:rsid w:val="00340BF0"/>
    <w:rsid w:val="00344CBF"/>
    <w:rsid w:val="00383DBF"/>
    <w:rsid w:val="00384551"/>
    <w:rsid w:val="00394EBE"/>
    <w:rsid w:val="003B3218"/>
    <w:rsid w:val="003C63F7"/>
    <w:rsid w:val="003C717C"/>
    <w:rsid w:val="003E3DC8"/>
    <w:rsid w:val="003F5FA1"/>
    <w:rsid w:val="004177AE"/>
    <w:rsid w:val="00425BD2"/>
    <w:rsid w:val="00426DB4"/>
    <w:rsid w:val="004347CD"/>
    <w:rsid w:val="004751C9"/>
    <w:rsid w:val="004756D3"/>
    <w:rsid w:val="004930DE"/>
    <w:rsid w:val="004B364B"/>
    <w:rsid w:val="004D3C21"/>
    <w:rsid w:val="004E383E"/>
    <w:rsid w:val="004E76FC"/>
    <w:rsid w:val="004F47E5"/>
    <w:rsid w:val="0050198E"/>
    <w:rsid w:val="00505627"/>
    <w:rsid w:val="00517289"/>
    <w:rsid w:val="00555503"/>
    <w:rsid w:val="005A2FFC"/>
    <w:rsid w:val="005B4342"/>
    <w:rsid w:val="005B5BA8"/>
    <w:rsid w:val="005C106C"/>
    <w:rsid w:val="00617A84"/>
    <w:rsid w:val="00635537"/>
    <w:rsid w:val="00637845"/>
    <w:rsid w:val="0064409C"/>
    <w:rsid w:val="00653375"/>
    <w:rsid w:val="00680E82"/>
    <w:rsid w:val="00694881"/>
    <w:rsid w:val="006A44BC"/>
    <w:rsid w:val="0071685C"/>
    <w:rsid w:val="00717A37"/>
    <w:rsid w:val="00737D88"/>
    <w:rsid w:val="00746767"/>
    <w:rsid w:val="00781A47"/>
    <w:rsid w:val="0078761D"/>
    <w:rsid w:val="00794DD1"/>
    <w:rsid w:val="007A5207"/>
    <w:rsid w:val="007A66BE"/>
    <w:rsid w:val="00804485"/>
    <w:rsid w:val="00855BB0"/>
    <w:rsid w:val="00856EC7"/>
    <w:rsid w:val="00867B20"/>
    <w:rsid w:val="008B46D5"/>
    <w:rsid w:val="008E1B1E"/>
    <w:rsid w:val="008F449E"/>
    <w:rsid w:val="009022D8"/>
    <w:rsid w:val="0092270D"/>
    <w:rsid w:val="0092533E"/>
    <w:rsid w:val="00935283"/>
    <w:rsid w:val="00940D16"/>
    <w:rsid w:val="00981101"/>
    <w:rsid w:val="00986501"/>
    <w:rsid w:val="009A07C3"/>
    <w:rsid w:val="009A211B"/>
    <w:rsid w:val="009B3451"/>
    <w:rsid w:val="009B6508"/>
    <w:rsid w:val="009D2A76"/>
    <w:rsid w:val="009E3060"/>
    <w:rsid w:val="009F304F"/>
    <w:rsid w:val="00A012F9"/>
    <w:rsid w:val="00A40152"/>
    <w:rsid w:val="00A91046"/>
    <w:rsid w:val="00AA7F57"/>
    <w:rsid w:val="00B310EB"/>
    <w:rsid w:val="00B3619C"/>
    <w:rsid w:val="00B363E5"/>
    <w:rsid w:val="00B36B75"/>
    <w:rsid w:val="00B42352"/>
    <w:rsid w:val="00B555F8"/>
    <w:rsid w:val="00B60A16"/>
    <w:rsid w:val="00B62DAB"/>
    <w:rsid w:val="00B833ED"/>
    <w:rsid w:val="00B92BDF"/>
    <w:rsid w:val="00BA0381"/>
    <w:rsid w:val="00BA5D09"/>
    <w:rsid w:val="00BD7A5C"/>
    <w:rsid w:val="00C00066"/>
    <w:rsid w:val="00C20A6E"/>
    <w:rsid w:val="00C26018"/>
    <w:rsid w:val="00C33270"/>
    <w:rsid w:val="00C45DA4"/>
    <w:rsid w:val="00CA03B0"/>
    <w:rsid w:val="00CA294B"/>
    <w:rsid w:val="00CA7084"/>
    <w:rsid w:val="00CC27B2"/>
    <w:rsid w:val="00D03681"/>
    <w:rsid w:val="00D26369"/>
    <w:rsid w:val="00D60F27"/>
    <w:rsid w:val="00D77262"/>
    <w:rsid w:val="00D94543"/>
    <w:rsid w:val="00DA3C7E"/>
    <w:rsid w:val="00DB0EB9"/>
    <w:rsid w:val="00DB646E"/>
    <w:rsid w:val="00DC7839"/>
    <w:rsid w:val="00DF5B93"/>
    <w:rsid w:val="00E22DDC"/>
    <w:rsid w:val="00E338A2"/>
    <w:rsid w:val="00E34012"/>
    <w:rsid w:val="00E70424"/>
    <w:rsid w:val="00E737A4"/>
    <w:rsid w:val="00E7708C"/>
    <w:rsid w:val="00E827E6"/>
    <w:rsid w:val="00E914CC"/>
    <w:rsid w:val="00E93A7B"/>
    <w:rsid w:val="00EB2ABB"/>
    <w:rsid w:val="00ED67A7"/>
    <w:rsid w:val="00ED7823"/>
    <w:rsid w:val="00EF62D9"/>
    <w:rsid w:val="00F07DCA"/>
    <w:rsid w:val="00F13C25"/>
    <w:rsid w:val="00F224F8"/>
    <w:rsid w:val="00F228B8"/>
    <w:rsid w:val="00F53164"/>
    <w:rsid w:val="00F55A9C"/>
    <w:rsid w:val="00F738A4"/>
    <w:rsid w:val="00F80295"/>
    <w:rsid w:val="00F850AE"/>
    <w:rsid w:val="00F86C57"/>
    <w:rsid w:val="00F95191"/>
    <w:rsid w:val="00FA03CB"/>
    <w:rsid w:val="00FD03F4"/>
    <w:rsid w:val="00FE2FD5"/>
    <w:rsid w:val="00FE7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  <w14:docId w14:val="74A601F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75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0817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081757"/>
    <w:pPr>
      <w:ind w:left="720"/>
      <w:contextualSpacing/>
    </w:pPr>
  </w:style>
  <w:style w:type="paragraph" w:customStyle="1" w:styleId="p1">
    <w:name w:val="p1"/>
    <w:basedOn w:val="Normalny"/>
    <w:rsid w:val="002033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867B20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E704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0424"/>
  </w:style>
  <w:style w:type="paragraph" w:styleId="Stopka">
    <w:name w:val="footer"/>
    <w:basedOn w:val="Normalny"/>
    <w:link w:val="StopkaZnak"/>
    <w:uiPriority w:val="99"/>
    <w:unhideWhenUsed/>
    <w:rsid w:val="00E704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0424"/>
  </w:style>
  <w:style w:type="character" w:styleId="Odwoaniedokomentarza">
    <w:name w:val="annotation reference"/>
    <w:basedOn w:val="Domylnaczcionkaakapitu"/>
    <w:uiPriority w:val="99"/>
    <w:semiHidden/>
    <w:unhideWhenUsed/>
    <w:rsid w:val="009022D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022D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022D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022D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022D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022D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022D8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75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0817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081757"/>
    <w:pPr>
      <w:ind w:left="720"/>
      <w:contextualSpacing/>
    </w:pPr>
  </w:style>
  <w:style w:type="paragraph" w:customStyle="1" w:styleId="p1">
    <w:name w:val="p1"/>
    <w:basedOn w:val="Normalny"/>
    <w:rsid w:val="002033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867B20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E704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0424"/>
  </w:style>
  <w:style w:type="paragraph" w:styleId="Stopka">
    <w:name w:val="footer"/>
    <w:basedOn w:val="Normalny"/>
    <w:link w:val="StopkaZnak"/>
    <w:uiPriority w:val="99"/>
    <w:unhideWhenUsed/>
    <w:rsid w:val="00E704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0424"/>
  </w:style>
  <w:style w:type="character" w:styleId="Odwoaniedokomentarza">
    <w:name w:val="annotation reference"/>
    <w:basedOn w:val="Domylnaczcionkaakapitu"/>
    <w:uiPriority w:val="99"/>
    <w:semiHidden/>
    <w:unhideWhenUsed/>
    <w:rsid w:val="009022D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022D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022D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022D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022D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022D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022D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8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E3E87F-08FF-46E8-97BD-D52F64BAAF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994</Words>
  <Characters>5967</Characters>
  <Application>Microsoft Office Word</Application>
  <DocSecurity>4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Uniwerstytet Śląski</Company>
  <LinksUpToDate>false</LinksUpToDate>
  <CharactersWithSpaces>6948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Tomasz Radzioch</dc:creator>
  <cp:lastModifiedBy>Aneta Szturc-Krawczyk</cp:lastModifiedBy>
  <cp:revision>2</cp:revision>
  <cp:lastPrinted>2021-01-18T13:25:00Z</cp:lastPrinted>
  <dcterms:created xsi:type="dcterms:W3CDTF">2021-03-01T12:05:00Z</dcterms:created>
  <dcterms:modified xsi:type="dcterms:W3CDTF">2021-03-01T12:05:00Z</dcterms:modified>
</cp:coreProperties>
</file>