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D0E1B" w14:textId="77777777" w:rsidR="009020D7" w:rsidRPr="00396AB3" w:rsidRDefault="009020D7" w:rsidP="009020D7">
      <w:pPr>
        <w:pStyle w:val="Nagwek"/>
        <w:jc w:val="center"/>
        <w:rPr>
          <w:rFonts w:asciiTheme="minorHAnsi" w:hAnsiTheme="minorHAnsi" w:cstheme="minorHAnsi"/>
          <w:smallCaps/>
          <w:spacing w:val="30"/>
          <w:sz w:val="22"/>
          <w:szCs w:val="22"/>
        </w:rPr>
      </w:pPr>
      <w:r w:rsidRPr="00396AB3">
        <w:rPr>
          <w:rFonts w:asciiTheme="minorHAnsi" w:hAnsiTheme="minorHAnsi" w:cstheme="minorHAnsi"/>
          <w:smallCaps/>
          <w:noProof/>
          <w:spacing w:val="3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C2A59F" wp14:editId="6B58BC1F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19EA75F" id="Grupa 6" o:spid="_x0000_s1026" style="position:absolute;margin-left:-12.65pt;margin-top:-11.4pt;width:64.2pt;height:61.2pt;z-index:251660288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396AB3">
        <w:rPr>
          <w:rFonts w:asciiTheme="minorHAnsi" w:hAnsiTheme="minorHAnsi" w:cstheme="minorHAnsi"/>
          <w:smallCaps/>
          <w:spacing w:val="30"/>
          <w:sz w:val="22"/>
          <w:szCs w:val="22"/>
        </w:rPr>
        <w:t>Samodzielny Publiczny Zakład Opieki Zdrowotnej</w:t>
      </w:r>
    </w:p>
    <w:p w14:paraId="74A2E05F" w14:textId="77777777" w:rsidR="009020D7" w:rsidRPr="00396AB3" w:rsidRDefault="009020D7" w:rsidP="009020D7">
      <w:pPr>
        <w:pStyle w:val="Nagwek"/>
        <w:jc w:val="center"/>
        <w:rPr>
          <w:rFonts w:asciiTheme="minorHAnsi" w:hAnsiTheme="minorHAnsi" w:cstheme="minorHAnsi"/>
          <w:b/>
          <w:spacing w:val="12"/>
          <w:sz w:val="22"/>
          <w:szCs w:val="22"/>
          <w:lang w:val="de-DE"/>
        </w:rPr>
      </w:pPr>
      <w:r w:rsidRPr="00396AB3">
        <w:rPr>
          <w:rFonts w:asciiTheme="minorHAnsi" w:hAnsiTheme="minorHAnsi" w:cstheme="minorHAnsi"/>
          <w:b/>
          <w:smallCaps/>
          <w:spacing w:val="10"/>
          <w:sz w:val="22"/>
          <w:szCs w:val="22"/>
        </w:rPr>
        <w:t>UNIWERSYTECKIE CENTRUM STOMATOLOGII W LUBLINIE</w:t>
      </w:r>
    </w:p>
    <w:p w14:paraId="2786900E" w14:textId="1AEBE5A2" w:rsidR="009020D7" w:rsidRPr="00396AB3" w:rsidRDefault="009020D7" w:rsidP="009020D7">
      <w:pPr>
        <w:pStyle w:val="Nagwek"/>
        <w:jc w:val="center"/>
        <w:rPr>
          <w:rFonts w:asciiTheme="minorHAnsi" w:hAnsiTheme="minorHAnsi" w:cstheme="minorHAnsi"/>
          <w:spacing w:val="12"/>
          <w:sz w:val="22"/>
          <w:szCs w:val="22"/>
          <w:lang w:val="de-DE"/>
        </w:rPr>
      </w:pPr>
      <w:r w:rsidRPr="00396AB3">
        <w:rPr>
          <w:rFonts w:asciiTheme="minorHAnsi" w:hAnsiTheme="minorHAnsi" w:cstheme="minorHAnsi"/>
          <w:spacing w:val="12"/>
          <w:sz w:val="22"/>
          <w:szCs w:val="22"/>
          <w:lang w:val="de-DE"/>
        </w:rPr>
        <w:t>20-093 Lublin, ul. Dra Witolda Chodźki 6</w:t>
      </w:r>
    </w:p>
    <w:p w14:paraId="70512028" w14:textId="77777777" w:rsidR="009020D7" w:rsidRPr="00396AB3" w:rsidRDefault="009020D7" w:rsidP="009020D7">
      <w:pPr>
        <w:pStyle w:val="Nagwek"/>
        <w:jc w:val="center"/>
        <w:rPr>
          <w:rFonts w:asciiTheme="minorHAnsi" w:hAnsiTheme="minorHAnsi" w:cstheme="minorHAnsi"/>
          <w:spacing w:val="12"/>
          <w:sz w:val="22"/>
          <w:szCs w:val="22"/>
          <w:lang w:val="de-DE"/>
        </w:rPr>
      </w:pPr>
      <w:r w:rsidRPr="00396AB3">
        <w:rPr>
          <w:rFonts w:asciiTheme="minorHAnsi" w:hAnsiTheme="minorHAnsi" w:cstheme="minorHAnsi"/>
          <w:spacing w:val="12"/>
          <w:sz w:val="22"/>
          <w:szCs w:val="22"/>
          <w:lang w:val="de-DE"/>
        </w:rPr>
        <w:t xml:space="preserve">                   tel. +48 (81) 502 17 00 </w:t>
      </w:r>
      <w:r w:rsidRPr="00396AB3">
        <w:rPr>
          <w:rFonts w:asciiTheme="minorHAnsi" w:hAnsiTheme="minorHAnsi" w:cstheme="minorHAnsi"/>
          <w:spacing w:val="12"/>
          <w:sz w:val="22"/>
          <w:szCs w:val="22"/>
          <w:lang w:val="de-DE"/>
        </w:rPr>
        <w:tab/>
      </w:r>
    </w:p>
    <w:p w14:paraId="4F1813F6" w14:textId="68D50D24" w:rsidR="009020D7" w:rsidRPr="000448B5" w:rsidRDefault="009020D7" w:rsidP="00DC27C7">
      <w:pPr>
        <w:pStyle w:val="Nagwek"/>
        <w:pBdr>
          <w:bottom w:val="single" w:sz="6" w:space="1" w:color="auto"/>
        </w:pBdr>
        <w:rPr>
          <w:rFonts w:asciiTheme="minorHAnsi" w:hAnsiTheme="minorHAnsi" w:cstheme="minorHAnsi"/>
          <w:spacing w:val="20"/>
          <w:sz w:val="22"/>
          <w:szCs w:val="22"/>
          <w:lang w:val="en-US"/>
        </w:rPr>
      </w:pPr>
      <w:r w:rsidRPr="00396AB3">
        <w:rPr>
          <w:rFonts w:asciiTheme="minorHAnsi" w:hAnsiTheme="minorHAnsi" w:cstheme="minorHAnsi"/>
          <w:spacing w:val="12"/>
          <w:sz w:val="22"/>
          <w:szCs w:val="22"/>
          <w:lang w:val="de-DE"/>
        </w:rPr>
        <w:t xml:space="preserve">               www.ucs.lublin.pl                                        e-mail: sekretariat@ucs.lublin.pl</w:t>
      </w:r>
      <w:r w:rsidRPr="000448B5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 xml:space="preserve">                     NIP: </w:t>
      </w:r>
      <w:r w:rsidRPr="000448B5">
        <w:rPr>
          <w:rFonts w:asciiTheme="minorHAnsi" w:hAnsiTheme="minorHAnsi" w:cstheme="minorHAnsi"/>
          <w:spacing w:val="20"/>
          <w:sz w:val="22"/>
          <w:szCs w:val="22"/>
          <w:lang w:val="en-US"/>
        </w:rPr>
        <w:t>712-308-47-59</w:t>
      </w:r>
      <w:r w:rsidRPr="000448B5"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  <w:tab/>
        <w:t xml:space="preserve">                                                           Regon: </w:t>
      </w:r>
      <w:r w:rsidRPr="000448B5">
        <w:rPr>
          <w:rFonts w:asciiTheme="minorHAnsi" w:hAnsiTheme="minorHAnsi" w:cstheme="minorHAnsi"/>
          <w:spacing w:val="20"/>
          <w:sz w:val="22"/>
          <w:szCs w:val="22"/>
          <w:lang w:val="en-US"/>
        </w:rPr>
        <w:t>060281989</w:t>
      </w:r>
    </w:p>
    <w:p w14:paraId="1FE0E486" w14:textId="1707D890" w:rsidR="00DC27C7" w:rsidRPr="00396AB3" w:rsidRDefault="00DC27C7" w:rsidP="00DC27C7">
      <w:pPr>
        <w:tabs>
          <w:tab w:val="left" w:pos="123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448B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448B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448B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96AB3">
        <w:rPr>
          <w:rFonts w:asciiTheme="minorHAnsi" w:hAnsiTheme="minorHAnsi" w:cstheme="minorHAnsi"/>
          <w:sz w:val="22"/>
          <w:szCs w:val="22"/>
        </w:rPr>
        <w:t>Lublin, dnia</w:t>
      </w:r>
      <w:r w:rsidR="00A02827">
        <w:rPr>
          <w:rFonts w:asciiTheme="minorHAnsi" w:hAnsiTheme="minorHAnsi" w:cstheme="minorHAnsi"/>
          <w:sz w:val="22"/>
          <w:szCs w:val="22"/>
        </w:rPr>
        <w:t xml:space="preserve"> </w:t>
      </w:r>
      <w:r w:rsidR="00F754B1">
        <w:rPr>
          <w:rFonts w:asciiTheme="minorHAnsi" w:hAnsiTheme="minorHAnsi" w:cstheme="minorHAnsi"/>
          <w:sz w:val="22"/>
          <w:szCs w:val="22"/>
        </w:rPr>
        <w:t>11</w:t>
      </w:r>
      <w:r w:rsidR="00396AB3" w:rsidRPr="00396AB3">
        <w:rPr>
          <w:rFonts w:asciiTheme="minorHAnsi" w:hAnsiTheme="minorHAnsi" w:cstheme="minorHAnsi"/>
          <w:sz w:val="22"/>
          <w:szCs w:val="22"/>
        </w:rPr>
        <w:t>.0</w:t>
      </w:r>
      <w:r w:rsidR="00F81708">
        <w:rPr>
          <w:rFonts w:asciiTheme="minorHAnsi" w:hAnsiTheme="minorHAnsi" w:cstheme="minorHAnsi"/>
          <w:sz w:val="22"/>
          <w:szCs w:val="22"/>
        </w:rPr>
        <w:t>3</w:t>
      </w:r>
      <w:r w:rsidR="00396AB3" w:rsidRPr="00396AB3">
        <w:rPr>
          <w:rFonts w:asciiTheme="minorHAnsi" w:hAnsiTheme="minorHAnsi" w:cstheme="minorHAnsi"/>
          <w:sz w:val="22"/>
          <w:szCs w:val="22"/>
        </w:rPr>
        <w:t>.</w:t>
      </w:r>
      <w:r w:rsidRPr="00396AB3">
        <w:rPr>
          <w:rFonts w:asciiTheme="minorHAnsi" w:hAnsiTheme="minorHAnsi" w:cstheme="minorHAnsi"/>
          <w:sz w:val="22"/>
          <w:szCs w:val="22"/>
        </w:rPr>
        <w:t>202</w:t>
      </w:r>
      <w:r w:rsidR="00A02827">
        <w:rPr>
          <w:rFonts w:asciiTheme="minorHAnsi" w:hAnsiTheme="minorHAnsi" w:cstheme="minorHAnsi"/>
          <w:sz w:val="22"/>
          <w:szCs w:val="22"/>
        </w:rPr>
        <w:t>4</w:t>
      </w:r>
      <w:r w:rsidRPr="00396AB3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11ABB197" w14:textId="3DB9DD20" w:rsidR="00DC27C7" w:rsidRPr="00396AB3" w:rsidRDefault="00E5419D" w:rsidP="00DC27C7">
      <w:pPr>
        <w:tabs>
          <w:tab w:val="left" w:pos="123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396AB3">
        <w:rPr>
          <w:rFonts w:asciiTheme="minorHAnsi" w:hAnsiTheme="minorHAnsi" w:cstheme="minorHAnsi"/>
          <w:i/>
          <w:iCs/>
          <w:sz w:val="22"/>
          <w:szCs w:val="22"/>
        </w:rPr>
        <w:t xml:space="preserve">Numer postępowania </w:t>
      </w:r>
      <w:r w:rsidR="00A02827">
        <w:rPr>
          <w:rFonts w:asciiTheme="minorHAnsi" w:hAnsiTheme="minorHAnsi" w:cstheme="minorHAnsi"/>
          <w:i/>
          <w:iCs/>
          <w:sz w:val="22"/>
          <w:szCs w:val="22"/>
        </w:rPr>
        <w:t>ZP.26.2.</w:t>
      </w:r>
      <w:r w:rsidR="00F81708">
        <w:rPr>
          <w:rFonts w:asciiTheme="minorHAnsi" w:hAnsiTheme="minorHAnsi" w:cstheme="minorHAnsi"/>
          <w:i/>
          <w:iCs/>
          <w:sz w:val="22"/>
          <w:szCs w:val="22"/>
        </w:rPr>
        <w:t>35</w:t>
      </w:r>
      <w:r w:rsidR="00A02827">
        <w:rPr>
          <w:rFonts w:asciiTheme="minorHAnsi" w:hAnsiTheme="minorHAnsi" w:cstheme="minorHAnsi"/>
          <w:i/>
          <w:iCs/>
          <w:sz w:val="22"/>
          <w:szCs w:val="22"/>
        </w:rPr>
        <w:t>.2024</w:t>
      </w:r>
    </w:p>
    <w:p w14:paraId="29E68E1C" w14:textId="77777777" w:rsidR="00E5419D" w:rsidRPr="00396AB3" w:rsidRDefault="00E5419D" w:rsidP="00DC27C7">
      <w:pPr>
        <w:tabs>
          <w:tab w:val="left" w:pos="123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2C89738" w14:textId="2F6D2EAE" w:rsidR="00DC27C7" w:rsidRDefault="00DC27C7" w:rsidP="00DC27C7">
      <w:pPr>
        <w:tabs>
          <w:tab w:val="left" w:pos="123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6AB3">
        <w:rPr>
          <w:rFonts w:asciiTheme="minorHAnsi" w:hAnsiTheme="minorHAnsi" w:cstheme="minorHAnsi"/>
          <w:sz w:val="22"/>
          <w:szCs w:val="22"/>
        </w:rPr>
        <w:tab/>
      </w:r>
      <w:r w:rsidRPr="00396AB3">
        <w:rPr>
          <w:rFonts w:asciiTheme="minorHAnsi" w:hAnsiTheme="minorHAnsi" w:cstheme="minorHAnsi"/>
          <w:sz w:val="22"/>
          <w:szCs w:val="22"/>
        </w:rPr>
        <w:tab/>
        <w:t xml:space="preserve">Uniwersyteckie Centrum Stomatologii w Lublinie </w:t>
      </w:r>
      <w:r w:rsidR="00245DDB">
        <w:rPr>
          <w:rFonts w:asciiTheme="minorHAnsi" w:hAnsiTheme="minorHAnsi" w:cstheme="minorHAnsi"/>
          <w:sz w:val="22"/>
          <w:szCs w:val="22"/>
        </w:rPr>
        <w:t xml:space="preserve">zaprasza do </w:t>
      </w:r>
      <w:r w:rsidRPr="00396AB3">
        <w:rPr>
          <w:rFonts w:asciiTheme="minorHAnsi" w:hAnsiTheme="minorHAnsi" w:cstheme="minorHAnsi"/>
          <w:sz w:val="22"/>
          <w:szCs w:val="22"/>
        </w:rPr>
        <w:t>złożeni</w:t>
      </w:r>
      <w:r w:rsidR="00245DDB">
        <w:rPr>
          <w:rFonts w:asciiTheme="minorHAnsi" w:hAnsiTheme="minorHAnsi" w:cstheme="minorHAnsi"/>
          <w:sz w:val="22"/>
          <w:szCs w:val="22"/>
        </w:rPr>
        <w:t>a</w:t>
      </w:r>
      <w:r w:rsidRPr="00396AB3">
        <w:rPr>
          <w:rFonts w:asciiTheme="minorHAnsi" w:hAnsiTheme="minorHAnsi" w:cstheme="minorHAnsi"/>
          <w:sz w:val="22"/>
          <w:szCs w:val="22"/>
        </w:rPr>
        <w:t xml:space="preserve">  oferty   cenowej </w:t>
      </w:r>
      <w:r w:rsidR="002D112D" w:rsidRPr="002D112D">
        <w:rPr>
          <w:rFonts w:asciiTheme="minorHAnsi" w:hAnsiTheme="minorHAnsi" w:cstheme="minorHAnsi"/>
          <w:sz w:val="22"/>
          <w:szCs w:val="22"/>
        </w:rPr>
        <w:t>na</w:t>
      </w:r>
      <w:r w:rsidRPr="002D112D">
        <w:rPr>
          <w:rFonts w:asciiTheme="minorHAnsi" w:hAnsiTheme="minorHAnsi" w:cstheme="minorHAnsi"/>
          <w:sz w:val="22"/>
          <w:szCs w:val="22"/>
        </w:rPr>
        <w:t xml:space="preserve"> </w:t>
      </w:r>
      <w:r w:rsidR="002D112D" w:rsidRPr="002D112D">
        <w:rPr>
          <w:rFonts w:asciiTheme="minorHAnsi" w:hAnsiTheme="minorHAnsi" w:cstheme="minorHAnsi"/>
          <w:b/>
          <w:bCs/>
        </w:rPr>
        <w:t>usługę odbioru, transportu i utylizacji odpadów medycznych</w:t>
      </w:r>
      <w:r w:rsidRPr="00396AB3">
        <w:rPr>
          <w:rFonts w:asciiTheme="minorHAnsi" w:hAnsiTheme="minorHAnsi" w:cstheme="minorHAnsi"/>
          <w:sz w:val="22"/>
          <w:szCs w:val="22"/>
        </w:rPr>
        <w:t>.</w:t>
      </w:r>
    </w:p>
    <w:p w14:paraId="4C9E6D80" w14:textId="77777777" w:rsidR="00135693" w:rsidRPr="00396AB3" w:rsidRDefault="00135693" w:rsidP="00DC27C7">
      <w:pPr>
        <w:tabs>
          <w:tab w:val="left" w:pos="123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5DFD02" w14:textId="1879574E" w:rsidR="00DC27C7" w:rsidRPr="00396AB3" w:rsidRDefault="00DC27C7" w:rsidP="00396AB3">
      <w:pPr>
        <w:tabs>
          <w:tab w:val="left" w:pos="123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AB3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96A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ED06A64" w14:textId="77777777" w:rsidR="002D112D" w:rsidRPr="00446AA0" w:rsidRDefault="002D112D" w:rsidP="002D112D">
      <w:pPr>
        <w:pStyle w:val="Akapitzlist"/>
        <w:numPr>
          <w:ilvl w:val="3"/>
          <w:numId w:val="25"/>
        </w:numPr>
        <w:spacing w:after="160" w:line="259" w:lineRule="auto"/>
        <w:ind w:left="720"/>
        <w:jc w:val="both"/>
      </w:pPr>
      <w:r w:rsidRPr="00F843F2">
        <w:rPr>
          <w:rFonts w:cs="Arial"/>
          <w:b/>
          <w:bCs/>
        </w:rPr>
        <w:t>Przedmiot zamówienia stanowi:</w:t>
      </w:r>
      <w:r w:rsidRPr="00F843F2">
        <w:rPr>
          <w:rFonts w:cs="Arial"/>
        </w:rPr>
        <w:t xml:space="preserve"> </w:t>
      </w:r>
    </w:p>
    <w:p w14:paraId="2635A3BD" w14:textId="77777777" w:rsidR="00245DDB" w:rsidRDefault="002D112D" w:rsidP="00F754B1">
      <w:pPr>
        <w:pStyle w:val="Akapitzlist"/>
        <w:ind w:left="993"/>
        <w:jc w:val="both"/>
        <w:rPr>
          <w:b/>
          <w:bCs/>
        </w:rPr>
      </w:pPr>
      <w:r w:rsidRPr="00446AA0">
        <w:rPr>
          <w:rFonts w:cs="Arial"/>
          <w:b/>
          <w:bCs/>
        </w:rPr>
        <w:t xml:space="preserve">Usługa odbioru, transportu </w:t>
      </w:r>
      <w:r w:rsidRPr="00446AA0">
        <w:rPr>
          <w:b/>
          <w:bCs/>
        </w:rPr>
        <w:t xml:space="preserve">oraz utylizacja </w:t>
      </w:r>
      <w:r w:rsidR="00F96FE0">
        <w:rPr>
          <w:b/>
          <w:bCs/>
        </w:rPr>
        <w:t xml:space="preserve">do 15 000 kg </w:t>
      </w:r>
      <w:r w:rsidRPr="00446AA0">
        <w:rPr>
          <w:b/>
          <w:bCs/>
        </w:rPr>
        <w:t xml:space="preserve">odpadów </w:t>
      </w:r>
      <w:r w:rsidR="00F96FE0">
        <w:rPr>
          <w:b/>
          <w:bCs/>
        </w:rPr>
        <w:t xml:space="preserve">medycznych </w:t>
      </w:r>
      <w:r w:rsidR="00D14169">
        <w:rPr>
          <w:b/>
          <w:bCs/>
        </w:rPr>
        <w:t xml:space="preserve">o kodzie 18 01 03* </w:t>
      </w:r>
      <w:r w:rsidRPr="00446AA0">
        <w:rPr>
          <w:b/>
          <w:bCs/>
        </w:rPr>
        <w:t>z placówek UCS w Lublinie zlokalizowanych przy</w:t>
      </w:r>
      <w:r w:rsidR="00245DDB">
        <w:rPr>
          <w:b/>
          <w:bCs/>
        </w:rPr>
        <w:t>:</w:t>
      </w:r>
    </w:p>
    <w:p w14:paraId="43353495" w14:textId="0986151D" w:rsidR="00245DDB" w:rsidRDefault="002D112D" w:rsidP="00245DDB">
      <w:pPr>
        <w:pStyle w:val="Akapitzlist"/>
        <w:numPr>
          <w:ilvl w:val="0"/>
          <w:numId w:val="34"/>
        </w:numPr>
        <w:jc w:val="both"/>
        <w:rPr>
          <w:b/>
          <w:bCs/>
        </w:rPr>
      </w:pPr>
      <w:bookmarkStart w:id="0" w:name="_Hlk96345986"/>
      <w:r w:rsidRPr="00446AA0">
        <w:rPr>
          <w:b/>
          <w:bCs/>
        </w:rPr>
        <w:t>ul. Doktora Witolda Chodźki 6</w:t>
      </w:r>
      <w:r w:rsidR="00843079">
        <w:rPr>
          <w:b/>
          <w:bCs/>
        </w:rPr>
        <w:t xml:space="preserve"> </w:t>
      </w:r>
      <w:r w:rsidR="00843079" w:rsidRPr="00843079">
        <w:rPr>
          <w:bCs/>
        </w:rPr>
        <w:t>(ok. 99% zaplanowanej ilości</w:t>
      </w:r>
      <w:r w:rsidR="00843079">
        <w:rPr>
          <w:b/>
          <w:bCs/>
        </w:rPr>
        <w:t>)</w:t>
      </w:r>
      <w:r w:rsidRPr="00446AA0">
        <w:rPr>
          <w:b/>
          <w:bCs/>
        </w:rPr>
        <w:t xml:space="preserve">, </w:t>
      </w:r>
    </w:p>
    <w:p w14:paraId="3E5C6E0A" w14:textId="77777777" w:rsidR="00245DDB" w:rsidRDefault="002D112D" w:rsidP="00245DDB">
      <w:pPr>
        <w:pStyle w:val="Akapitzlist"/>
        <w:numPr>
          <w:ilvl w:val="0"/>
          <w:numId w:val="34"/>
        </w:numPr>
        <w:jc w:val="both"/>
        <w:rPr>
          <w:b/>
          <w:bCs/>
        </w:rPr>
      </w:pPr>
      <w:r w:rsidRPr="00446AA0">
        <w:rPr>
          <w:b/>
          <w:bCs/>
        </w:rPr>
        <w:t>ul. Hanki Ordonówny 4</w:t>
      </w:r>
      <w:r w:rsidR="00843079">
        <w:rPr>
          <w:b/>
          <w:bCs/>
        </w:rPr>
        <w:t xml:space="preserve"> </w:t>
      </w:r>
      <w:r w:rsidR="00843079" w:rsidRPr="00843079">
        <w:rPr>
          <w:bCs/>
        </w:rPr>
        <w:t>(ok. 0,3% zaplanowanej ilości)</w:t>
      </w:r>
      <w:r w:rsidRPr="00446AA0">
        <w:rPr>
          <w:b/>
          <w:bCs/>
        </w:rPr>
        <w:t xml:space="preserve">, </w:t>
      </w:r>
    </w:p>
    <w:p w14:paraId="553FB30B" w14:textId="77777777" w:rsidR="00245DDB" w:rsidRPr="00245DDB" w:rsidRDefault="002D112D" w:rsidP="00245DDB">
      <w:pPr>
        <w:pStyle w:val="Akapitzlist"/>
        <w:numPr>
          <w:ilvl w:val="0"/>
          <w:numId w:val="34"/>
        </w:numPr>
        <w:jc w:val="both"/>
        <w:rPr>
          <w:b/>
          <w:bCs/>
        </w:rPr>
      </w:pPr>
      <w:r w:rsidRPr="00446AA0">
        <w:rPr>
          <w:b/>
          <w:bCs/>
        </w:rPr>
        <w:t>ul. Wł. Jagiełły 11</w:t>
      </w:r>
      <w:r w:rsidR="002D3B83">
        <w:rPr>
          <w:b/>
          <w:bCs/>
        </w:rPr>
        <w:t xml:space="preserve"> </w:t>
      </w:r>
      <w:r w:rsidR="00843079" w:rsidRPr="00843079">
        <w:rPr>
          <w:bCs/>
        </w:rPr>
        <w:t>(ok. 0,3% zaplanowanej ilości)</w:t>
      </w:r>
    </w:p>
    <w:p w14:paraId="3C8E40A4" w14:textId="331E675A" w:rsidR="002D112D" w:rsidRDefault="002D112D" w:rsidP="00245DDB">
      <w:pPr>
        <w:pStyle w:val="Akapitzlist"/>
        <w:numPr>
          <w:ilvl w:val="0"/>
          <w:numId w:val="34"/>
        </w:numPr>
        <w:jc w:val="both"/>
        <w:rPr>
          <w:b/>
          <w:bCs/>
        </w:rPr>
      </w:pPr>
      <w:r w:rsidRPr="00446AA0">
        <w:rPr>
          <w:b/>
          <w:bCs/>
        </w:rPr>
        <w:t>ul. Rycerska 9</w:t>
      </w:r>
      <w:r w:rsidR="00843079">
        <w:rPr>
          <w:b/>
          <w:bCs/>
        </w:rPr>
        <w:t xml:space="preserve"> </w:t>
      </w:r>
      <w:r w:rsidR="00843079" w:rsidRPr="00843079">
        <w:rPr>
          <w:bCs/>
        </w:rPr>
        <w:t>(ok. 0,3% zaplanowanej ilości)</w:t>
      </w:r>
      <w:r w:rsidRPr="00446AA0">
        <w:rPr>
          <w:b/>
          <w:bCs/>
        </w:rPr>
        <w:t>.</w:t>
      </w:r>
    </w:p>
    <w:p w14:paraId="0AA491F8" w14:textId="77777777" w:rsidR="00245DDB" w:rsidRPr="00446AA0" w:rsidRDefault="00245DDB" w:rsidP="00245DDB">
      <w:pPr>
        <w:pStyle w:val="Akapitzlist"/>
        <w:ind w:left="1353"/>
        <w:jc w:val="both"/>
        <w:rPr>
          <w:b/>
          <w:bCs/>
        </w:rPr>
      </w:pPr>
    </w:p>
    <w:bookmarkEnd w:id="0"/>
    <w:p w14:paraId="3852A3E7" w14:textId="77777777" w:rsidR="002D112D" w:rsidRPr="00F843F2" w:rsidRDefault="002D112D" w:rsidP="002D112D">
      <w:pPr>
        <w:pStyle w:val="Akapitzlist"/>
        <w:numPr>
          <w:ilvl w:val="3"/>
          <w:numId w:val="25"/>
        </w:numPr>
        <w:spacing w:after="160" w:line="259" w:lineRule="auto"/>
        <w:jc w:val="both"/>
        <w:rPr>
          <w:rFonts w:cs="Arial"/>
        </w:rPr>
      </w:pPr>
      <w:r w:rsidRPr="00F843F2">
        <w:rPr>
          <w:rFonts w:cs="Arial"/>
        </w:rPr>
        <w:t xml:space="preserve">Wspólny Słownik Zamówień: </w:t>
      </w:r>
    </w:p>
    <w:p w14:paraId="5566A3F7" w14:textId="77777777" w:rsidR="002D112D" w:rsidRPr="002D3B83" w:rsidRDefault="002D112D" w:rsidP="002D112D">
      <w:pPr>
        <w:pStyle w:val="Akapitzlist"/>
        <w:spacing w:after="0"/>
        <w:ind w:left="705"/>
        <w:jc w:val="both"/>
        <w:rPr>
          <w:rFonts w:cstheme="minorHAnsi"/>
        </w:rPr>
      </w:pPr>
      <w:bookmarkStart w:id="1" w:name="_Hlk96591999"/>
      <w:r w:rsidRPr="002D3B83">
        <w:rPr>
          <w:rFonts w:cstheme="minorHAnsi"/>
        </w:rPr>
        <w:t>90524000-6 – Usługi w zakresie odpadów medycznych</w:t>
      </w:r>
    </w:p>
    <w:p w14:paraId="5DAD2CC5" w14:textId="77777777" w:rsidR="002D112D" w:rsidRPr="002D3B83" w:rsidRDefault="002D112D" w:rsidP="002D112D">
      <w:pPr>
        <w:spacing w:after="0"/>
        <w:ind w:firstLine="705"/>
        <w:rPr>
          <w:rFonts w:asciiTheme="minorHAnsi" w:eastAsia="Calibri" w:hAnsiTheme="minorHAnsi" w:cstheme="minorHAnsi"/>
          <w:sz w:val="22"/>
          <w:szCs w:val="22"/>
        </w:rPr>
      </w:pPr>
      <w:r w:rsidRPr="002D3B83">
        <w:rPr>
          <w:rFonts w:asciiTheme="minorHAnsi" w:eastAsia="Calibri" w:hAnsiTheme="minorHAnsi" w:cstheme="minorHAnsi"/>
          <w:sz w:val="22"/>
          <w:szCs w:val="22"/>
        </w:rPr>
        <w:t>90524400-0 – Usługi gromadzenia, transportu i wywozu odpadów szpitalnych</w:t>
      </w:r>
    </w:p>
    <w:bookmarkEnd w:id="1"/>
    <w:p w14:paraId="579B6CF0" w14:textId="1FEE3C93" w:rsidR="002D112D" w:rsidRPr="00F843F2" w:rsidRDefault="002D112D" w:rsidP="002D112D">
      <w:pPr>
        <w:pStyle w:val="Akapitzlist"/>
        <w:numPr>
          <w:ilvl w:val="3"/>
          <w:numId w:val="25"/>
        </w:numPr>
        <w:spacing w:after="160" w:line="259" w:lineRule="auto"/>
        <w:jc w:val="both"/>
        <w:rPr>
          <w:rFonts w:cs="Arial"/>
          <w:b/>
        </w:rPr>
      </w:pPr>
      <w:r w:rsidRPr="00F843F2">
        <w:rPr>
          <w:rFonts w:cs="Arial"/>
        </w:rPr>
        <w:t>Szczegółowy opis przedmiotu zamówienia, opis wymagań zamawiającego w zakresie realizacji i odbioru określają</w:t>
      </w:r>
      <w:r w:rsidR="00F96FE0" w:rsidRPr="00F96FE0">
        <w:rPr>
          <w:rFonts w:cs="Arial"/>
        </w:rPr>
        <w:t xml:space="preserve"> </w:t>
      </w:r>
      <w:r w:rsidR="00F96FE0" w:rsidRPr="00F843F2">
        <w:rPr>
          <w:rFonts w:cs="Arial"/>
        </w:rPr>
        <w:t xml:space="preserve">projektowane postanowienia umowy </w:t>
      </w:r>
      <w:r w:rsidR="00F96FE0">
        <w:rPr>
          <w:rFonts w:cs="Arial"/>
        </w:rPr>
        <w:t>stanowiące</w:t>
      </w:r>
      <w:r w:rsidR="00F96FE0" w:rsidRPr="00F843F2">
        <w:rPr>
          <w:rFonts w:cs="Arial"/>
        </w:rPr>
        <w:t xml:space="preserve"> </w:t>
      </w:r>
      <w:r w:rsidR="00F96FE0">
        <w:rPr>
          <w:rFonts w:cs="Arial"/>
        </w:rPr>
        <w:t>Z</w:t>
      </w:r>
      <w:r w:rsidR="00F96FE0" w:rsidRPr="00F843F2">
        <w:rPr>
          <w:rFonts w:cs="Arial"/>
        </w:rPr>
        <w:t xml:space="preserve">ałącznik nr </w:t>
      </w:r>
      <w:r w:rsidR="00F96FE0">
        <w:rPr>
          <w:rFonts w:cs="Arial"/>
        </w:rPr>
        <w:t>1</w:t>
      </w:r>
      <w:r w:rsidR="00F96FE0" w:rsidRPr="00F843F2">
        <w:rPr>
          <w:rFonts w:cs="Arial"/>
        </w:rPr>
        <w:t xml:space="preserve"> do </w:t>
      </w:r>
      <w:r w:rsidR="00F96FE0">
        <w:rPr>
          <w:rFonts w:cs="Arial"/>
        </w:rPr>
        <w:t>„Zapytania”.</w:t>
      </w:r>
    </w:p>
    <w:p w14:paraId="26189415" w14:textId="77777777" w:rsidR="002D112D" w:rsidRPr="00F843F2" w:rsidRDefault="002D112D" w:rsidP="002D112D">
      <w:pPr>
        <w:pStyle w:val="Zwykytekst"/>
        <w:numPr>
          <w:ilvl w:val="3"/>
          <w:numId w:val="25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Hlk95205795"/>
      <w:r w:rsidRPr="00F843F2">
        <w:rPr>
          <w:rFonts w:asciiTheme="minorHAnsi" w:hAnsiTheme="minorHAnsi" w:cstheme="minorHAnsi"/>
          <w:b/>
          <w:bCs/>
          <w:sz w:val="22"/>
          <w:szCs w:val="22"/>
          <w:u w:val="single"/>
        </w:rPr>
        <w:t>Częstotliwość i sposób odbierania odpadów:</w:t>
      </w:r>
    </w:p>
    <w:p w14:paraId="17F5AE6A" w14:textId="35576B0B" w:rsidR="002D112D" w:rsidRPr="00F843F2" w:rsidRDefault="002D112D" w:rsidP="002D112D">
      <w:pPr>
        <w:pStyle w:val="Zwykytek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43F2">
        <w:rPr>
          <w:rFonts w:asciiTheme="minorHAnsi" w:hAnsiTheme="minorHAnsi" w:cstheme="minorHAnsi"/>
          <w:color w:val="00000A"/>
          <w:sz w:val="22"/>
          <w:szCs w:val="22"/>
        </w:rPr>
        <w:t xml:space="preserve">Wykonawca przekazuje </w:t>
      </w:r>
      <w:bookmarkStart w:id="3" w:name="_Hlk96347361"/>
      <w:r w:rsidRPr="00F843F2">
        <w:rPr>
          <w:rFonts w:asciiTheme="minorHAnsi" w:hAnsiTheme="minorHAnsi" w:cstheme="minorHAnsi"/>
          <w:color w:val="00000A"/>
          <w:sz w:val="22"/>
          <w:szCs w:val="22"/>
        </w:rPr>
        <w:t xml:space="preserve">Zamawiającemu na okres trwania umowy celem gromadzenia odpadów: </w:t>
      </w:r>
      <w:r w:rsidRPr="00F843F2">
        <w:rPr>
          <w:rFonts w:asciiTheme="minorHAnsi" w:hAnsiTheme="minorHAnsi" w:cstheme="minorHAnsi"/>
          <w:sz w:val="22"/>
          <w:szCs w:val="22"/>
        </w:rPr>
        <w:t xml:space="preserve">pojemnik z pokrywą na kółkach, wykonany </w:t>
      </w:r>
      <w:r w:rsidR="00135693">
        <w:rPr>
          <w:rFonts w:asciiTheme="minorHAnsi" w:hAnsiTheme="minorHAnsi" w:cstheme="minorHAnsi"/>
          <w:sz w:val="22"/>
          <w:szCs w:val="22"/>
        </w:rPr>
        <w:t>z tworzywa, który</w:t>
      </w:r>
      <w:r w:rsidRPr="00F843F2">
        <w:rPr>
          <w:rFonts w:asciiTheme="minorHAnsi" w:hAnsiTheme="minorHAnsi" w:cstheme="minorHAnsi"/>
          <w:sz w:val="22"/>
          <w:szCs w:val="22"/>
        </w:rPr>
        <w:t xml:space="preserve"> można myć i dezynfekować</w:t>
      </w:r>
      <w:r w:rsidR="00135693">
        <w:rPr>
          <w:rFonts w:asciiTheme="minorHAnsi" w:hAnsiTheme="minorHAnsi" w:cstheme="minorHAnsi"/>
          <w:sz w:val="22"/>
          <w:szCs w:val="22"/>
        </w:rPr>
        <w:t>,</w:t>
      </w:r>
      <w:r w:rsidRPr="00F843F2">
        <w:rPr>
          <w:rFonts w:asciiTheme="minorHAnsi" w:hAnsiTheme="minorHAnsi" w:cstheme="minorHAnsi"/>
          <w:sz w:val="22"/>
          <w:szCs w:val="22"/>
        </w:rPr>
        <w:t xml:space="preserve"> o pojemności nie większej niż 1100 litrów dla placówki przy ul. Doktora Witolda Chodźki 6</w:t>
      </w:r>
      <w:r w:rsidR="00135693">
        <w:rPr>
          <w:rFonts w:asciiTheme="minorHAnsi" w:hAnsiTheme="minorHAnsi" w:cstheme="minorHAnsi"/>
          <w:sz w:val="22"/>
          <w:szCs w:val="22"/>
        </w:rPr>
        <w:t xml:space="preserve"> (w ramach kosztu wliczonego w cenę jednego kilograma odpadu)</w:t>
      </w:r>
      <w:r w:rsidRPr="00F843F2">
        <w:rPr>
          <w:rFonts w:asciiTheme="minorHAnsi" w:hAnsiTheme="minorHAnsi" w:cstheme="minorHAnsi"/>
          <w:bCs/>
          <w:color w:val="000000"/>
          <w:kern w:val="2"/>
          <w:sz w:val="22"/>
          <w:szCs w:val="22"/>
          <w:lang w:eastAsia="zh-CN"/>
        </w:rPr>
        <w:t>.</w:t>
      </w:r>
    </w:p>
    <w:bookmarkEnd w:id="3"/>
    <w:p w14:paraId="4730E89B" w14:textId="77777777" w:rsidR="002D112D" w:rsidRPr="00F843F2" w:rsidRDefault="002D112D" w:rsidP="002D112D">
      <w:pPr>
        <w:pStyle w:val="Zwykytek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43F2">
        <w:rPr>
          <w:rFonts w:asciiTheme="minorHAnsi" w:hAnsiTheme="minorHAnsi" w:cstheme="minorHAnsi"/>
          <w:sz w:val="22"/>
          <w:szCs w:val="22"/>
        </w:rPr>
        <w:t>Wykonawca zobowiązany jest do mycia i dezynfekcji pojemników po ich opróżnieniu oraz rozstawienia pojemników w miejscu ich lokalizacji.</w:t>
      </w:r>
    </w:p>
    <w:p w14:paraId="3A5862D1" w14:textId="77777777" w:rsidR="002D112D" w:rsidRPr="00D658D9" w:rsidRDefault="002D112D" w:rsidP="002D112D">
      <w:pPr>
        <w:pStyle w:val="Zwykytek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43F2">
        <w:rPr>
          <w:rFonts w:asciiTheme="minorHAnsi" w:hAnsiTheme="minorHAnsi" w:cstheme="minorHAnsi"/>
          <w:color w:val="00000A"/>
          <w:sz w:val="22"/>
          <w:szCs w:val="22"/>
        </w:rPr>
        <w:t>Załadunek odpadów przez pracownika Wykonawcy bezpośrednio z pomieszczenia składowania odpadów, w obecności pracownika Zamawiającego.</w:t>
      </w:r>
    </w:p>
    <w:p w14:paraId="6BD3C3F7" w14:textId="77777777" w:rsidR="002D112D" w:rsidRPr="008E6D50" w:rsidRDefault="002D112D" w:rsidP="002D112D">
      <w:pPr>
        <w:pStyle w:val="Zwykytek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8D9">
        <w:rPr>
          <w:rFonts w:asciiTheme="minorHAnsi" w:hAnsiTheme="minorHAnsi" w:cstheme="minorHAnsi"/>
          <w:color w:val="00000A"/>
          <w:sz w:val="22"/>
          <w:szCs w:val="22"/>
        </w:rPr>
        <w:t>Wykonawca przyjmuje do utylizacji odpady po wstępnej segregacji dokonanej w miejscu ich powstania u Zamawiającego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3611C4FB" w14:textId="6DEC58DC" w:rsidR="002D112D" w:rsidRPr="008E6D50" w:rsidRDefault="002D112D" w:rsidP="002D112D">
      <w:pPr>
        <w:pStyle w:val="Zwykytek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27357668"/>
      <w:r w:rsidRPr="00F843F2">
        <w:rPr>
          <w:rFonts w:asciiTheme="minorHAnsi" w:hAnsiTheme="minorHAnsi" w:cstheme="minorHAnsi"/>
          <w:sz w:val="22"/>
          <w:szCs w:val="22"/>
        </w:rPr>
        <w:t xml:space="preserve">Każdy odbiór odpadów medycznych musi być zarejestrowany w Bazie Danych o Odpadach (BDO) lub potwierdzony kartą przekazania odpadów zgodnie z ustawą z dnia </w:t>
      </w:r>
      <w:bookmarkStart w:id="5" w:name="_Hlk127357634"/>
      <w:r w:rsidR="002D3B83">
        <w:rPr>
          <w:rFonts w:asciiTheme="minorHAnsi" w:hAnsiTheme="minorHAnsi" w:cstheme="minorHAnsi"/>
          <w:sz w:val="22"/>
          <w:szCs w:val="22"/>
        </w:rPr>
        <w:t>17 listopada 2021</w:t>
      </w:r>
      <w:r w:rsidRPr="00F843F2">
        <w:rPr>
          <w:rFonts w:asciiTheme="minorHAnsi" w:hAnsiTheme="minorHAnsi" w:cstheme="minorHAnsi"/>
          <w:sz w:val="22"/>
          <w:szCs w:val="22"/>
        </w:rPr>
        <w:t xml:space="preserve"> roku o zmianie ustawy o odpadach oraz niektórych innych ustaw (</w:t>
      </w:r>
      <w:r w:rsidR="002D3B83">
        <w:rPr>
          <w:rFonts w:asciiTheme="minorHAnsi" w:hAnsiTheme="minorHAnsi" w:cstheme="minorHAnsi"/>
          <w:sz w:val="22"/>
          <w:szCs w:val="22"/>
        </w:rPr>
        <w:t xml:space="preserve">t.j. </w:t>
      </w:r>
      <w:r w:rsidRPr="00F843F2">
        <w:rPr>
          <w:rFonts w:asciiTheme="minorHAnsi" w:hAnsiTheme="minorHAnsi" w:cstheme="minorHAnsi"/>
          <w:sz w:val="22"/>
          <w:szCs w:val="22"/>
        </w:rPr>
        <w:t>Dz. U. z 202</w:t>
      </w:r>
      <w:r w:rsidR="002D3B83">
        <w:rPr>
          <w:rFonts w:asciiTheme="minorHAnsi" w:hAnsiTheme="minorHAnsi" w:cstheme="minorHAnsi"/>
          <w:sz w:val="22"/>
          <w:szCs w:val="22"/>
        </w:rPr>
        <w:t>1</w:t>
      </w:r>
      <w:r w:rsidRPr="00F843F2">
        <w:rPr>
          <w:rFonts w:asciiTheme="minorHAnsi" w:hAnsiTheme="minorHAnsi" w:cstheme="minorHAnsi"/>
          <w:sz w:val="22"/>
          <w:szCs w:val="22"/>
        </w:rPr>
        <w:t xml:space="preserve"> poz. </w:t>
      </w:r>
      <w:r w:rsidR="002D3B83">
        <w:rPr>
          <w:rFonts w:asciiTheme="minorHAnsi" w:hAnsiTheme="minorHAnsi" w:cstheme="minorHAnsi"/>
          <w:sz w:val="22"/>
          <w:szCs w:val="22"/>
        </w:rPr>
        <w:t>2</w:t>
      </w:r>
      <w:r w:rsidRPr="00F843F2">
        <w:rPr>
          <w:rFonts w:asciiTheme="minorHAnsi" w:hAnsiTheme="minorHAnsi" w:cstheme="minorHAnsi"/>
          <w:sz w:val="22"/>
          <w:szCs w:val="22"/>
        </w:rPr>
        <w:t>15</w:t>
      </w:r>
      <w:r w:rsidR="002D3B83">
        <w:rPr>
          <w:rFonts w:asciiTheme="minorHAnsi" w:hAnsiTheme="minorHAnsi" w:cstheme="minorHAnsi"/>
          <w:sz w:val="22"/>
          <w:szCs w:val="22"/>
        </w:rPr>
        <w:t>1 ze zm.</w:t>
      </w:r>
      <w:r w:rsidRPr="00F843F2">
        <w:rPr>
          <w:rFonts w:asciiTheme="minorHAnsi" w:hAnsiTheme="minorHAnsi" w:cstheme="minorHAnsi"/>
          <w:sz w:val="22"/>
          <w:szCs w:val="22"/>
        </w:rPr>
        <w:t>).</w:t>
      </w:r>
      <w:r w:rsidR="002D3B83">
        <w:rPr>
          <w:rFonts w:asciiTheme="minorHAnsi" w:hAnsiTheme="minorHAnsi" w:cstheme="minorHAnsi"/>
          <w:sz w:val="22"/>
          <w:szCs w:val="22"/>
        </w:rPr>
        <w:t xml:space="preserve"> Wykonawca zobowiązany jest </w:t>
      </w:r>
      <w:r w:rsidR="00633E7D">
        <w:rPr>
          <w:rFonts w:asciiTheme="minorHAnsi" w:hAnsiTheme="minorHAnsi" w:cstheme="minorHAnsi"/>
          <w:sz w:val="22"/>
          <w:szCs w:val="22"/>
        </w:rPr>
        <w:t>nie tylko do wystawiania karty przekazania i kart ewidencji ale również do sporządzenia sprawozdania rocznego odpadów w systemie BDO.</w:t>
      </w:r>
    </w:p>
    <w:bookmarkEnd w:id="4"/>
    <w:bookmarkEnd w:id="5"/>
    <w:p w14:paraId="62BE9A89" w14:textId="3D34546B" w:rsidR="002D112D" w:rsidRPr="00F843F2" w:rsidRDefault="00633E7D" w:rsidP="002D112D">
      <w:pPr>
        <w:pStyle w:val="Zwykytek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F843F2">
        <w:rPr>
          <w:rFonts w:asciiTheme="minorHAnsi" w:hAnsiTheme="minorHAnsi" w:cstheme="minorHAnsi"/>
          <w:sz w:val="22"/>
          <w:szCs w:val="22"/>
        </w:rPr>
        <w:t xml:space="preserve"> placówki przy ul. Doktora Witolda Chodźki 6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2D112D" w:rsidRPr="00F843F2">
        <w:rPr>
          <w:rFonts w:asciiTheme="minorHAnsi" w:hAnsiTheme="minorHAnsi" w:cstheme="minorHAnsi"/>
          <w:sz w:val="22"/>
          <w:szCs w:val="22"/>
        </w:rPr>
        <w:t xml:space="preserve">dbiór odpadów </w:t>
      </w:r>
      <w:r>
        <w:rPr>
          <w:rFonts w:asciiTheme="minorHAnsi" w:hAnsiTheme="minorHAnsi" w:cstheme="minorHAnsi"/>
          <w:sz w:val="22"/>
          <w:szCs w:val="22"/>
        </w:rPr>
        <w:t xml:space="preserve">będzie realizowany </w:t>
      </w:r>
      <w:r w:rsidR="002D112D" w:rsidRPr="00F843F2">
        <w:rPr>
          <w:rFonts w:asciiTheme="minorHAnsi" w:hAnsiTheme="minorHAnsi" w:cstheme="minorHAnsi"/>
          <w:sz w:val="22"/>
          <w:szCs w:val="22"/>
        </w:rPr>
        <w:t xml:space="preserve">codziennie </w:t>
      </w:r>
      <w:r>
        <w:rPr>
          <w:rFonts w:asciiTheme="minorHAnsi" w:hAnsiTheme="minorHAnsi" w:cstheme="minorHAnsi"/>
          <w:sz w:val="22"/>
          <w:szCs w:val="22"/>
        </w:rPr>
        <w:t xml:space="preserve">w dni robocze </w:t>
      </w:r>
      <w:r w:rsidR="002D112D" w:rsidRPr="00F843F2">
        <w:rPr>
          <w:rFonts w:asciiTheme="minorHAnsi" w:hAnsiTheme="minorHAnsi" w:cstheme="minorHAnsi"/>
          <w:sz w:val="22"/>
          <w:szCs w:val="22"/>
        </w:rPr>
        <w:t>od poniedziałku do piątku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112D" w:rsidRPr="00013F21">
        <w:rPr>
          <w:rFonts w:asciiTheme="minorHAnsi" w:hAnsiTheme="minorHAnsi" w:cstheme="minorHAnsi"/>
          <w:sz w:val="22"/>
          <w:szCs w:val="22"/>
        </w:rPr>
        <w:t>w godzinach 6:00 - 1</w:t>
      </w:r>
      <w:r>
        <w:rPr>
          <w:rFonts w:asciiTheme="minorHAnsi" w:hAnsiTheme="minorHAnsi" w:cstheme="minorHAnsi"/>
          <w:sz w:val="22"/>
          <w:szCs w:val="22"/>
        </w:rPr>
        <w:t>3</w:t>
      </w:r>
      <w:r w:rsidR="002D112D" w:rsidRPr="00013F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</w:t>
      </w:r>
      <w:r w:rsidR="002D112D" w:rsidRPr="00013F21">
        <w:rPr>
          <w:rFonts w:asciiTheme="minorHAnsi" w:hAnsiTheme="minorHAnsi" w:cstheme="minorHAnsi"/>
          <w:sz w:val="22"/>
          <w:szCs w:val="22"/>
        </w:rPr>
        <w:t>0.</w:t>
      </w:r>
    </w:p>
    <w:p w14:paraId="453B734E" w14:textId="706AF558" w:rsidR="002D112D" w:rsidRPr="00F843F2" w:rsidRDefault="00633E7D" w:rsidP="002D112D">
      <w:pPr>
        <w:pStyle w:val="Zwykytek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 pozostałych lokalizacji o</w:t>
      </w:r>
      <w:r w:rsidR="002D112D" w:rsidRPr="00F843F2">
        <w:rPr>
          <w:rFonts w:asciiTheme="minorHAnsi" w:hAnsiTheme="minorHAnsi" w:cstheme="minorHAnsi"/>
          <w:sz w:val="22"/>
          <w:szCs w:val="22"/>
        </w:rPr>
        <w:t xml:space="preserve">dbiór odpadów </w:t>
      </w:r>
      <w:r>
        <w:rPr>
          <w:rFonts w:asciiTheme="minorHAnsi" w:hAnsiTheme="minorHAnsi" w:cstheme="minorHAnsi"/>
          <w:sz w:val="22"/>
          <w:szCs w:val="22"/>
        </w:rPr>
        <w:t xml:space="preserve">będzie realizowany </w:t>
      </w:r>
      <w:r w:rsidR="002D112D" w:rsidRPr="00F843F2">
        <w:rPr>
          <w:rFonts w:asciiTheme="minorHAnsi" w:hAnsiTheme="minorHAnsi" w:cstheme="minorHAnsi"/>
          <w:sz w:val="22"/>
          <w:szCs w:val="22"/>
        </w:rPr>
        <w:t xml:space="preserve">nie rzadziej niż co 30 dni </w:t>
      </w:r>
      <w:r>
        <w:rPr>
          <w:rFonts w:asciiTheme="minorHAnsi" w:hAnsiTheme="minorHAnsi" w:cstheme="minorHAnsi"/>
          <w:sz w:val="22"/>
          <w:szCs w:val="22"/>
        </w:rPr>
        <w:t xml:space="preserve">(wyłączając wakacje letnie) a </w:t>
      </w:r>
      <w:r w:rsidR="002D112D" w:rsidRPr="00F843F2">
        <w:rPr>
          <w:rFonts w:asciiTheme="minorHAnsi" w:hAnsiTheme="minorHAnsi" w:cstheme="minorHAnsi"/>
          <w:sz w:val="22"/>
          <w:szCs w:val="22"/>
        </w:rPr>
        <w:t>ich transport do miejsca utylizacji oraz utylizacja w miejscu świadczenia usługi</w:t>
      </w:r>
      <w:r>
        <w:rPr>
          <w:rFonts w:asciiTheme="minorHAnsi" w:hAnsiTheme="minorHAnsi" w:cstheme="minorHAnsi"/>
          <w:sz w:val="22"/>
          <w:szCs w:val="22"/>
        </w:rPr>
        <w:t xml:space="preserve"> nastąpi </w:t>
      </w:r>
      <w:r w:rsidR="002D112D" w:rsidRPr="00F843F2">
        <w:rPr>
          <w:rFonts w:asciiTheme="minorHAnsi" w:hAnsiTheme="minorHAnsi" w:cstheme="minorHAnsi"/>
          <w:sz w:val="22"/>
          <w:szCs w:val="22"/>
        </w:rPr>
        <w:t>z niżej wymienionych placówek:</w:t>
      </w:r>
    </w:p>
    <w:p w14:paraId="14C342A4" w14:textId="0D0F6AF7" w:rsidR="002D112D" w:rsidRPr="00F843F2" w:rsidRDefault="002D112D" w:rsidP="002D112D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F843F2">
        <w:t>Gabinet Stomatologiczny Specjalny Ośrodek Szkolno-Wychowawczy ul. Hanki Ordonówny 4, 20-328 Lublin, w godzinach 8:00</w:t>
      </w:r>
      <w:r>
        <w:t xml:space="preserve"> -</w:t>
      </w:r>
      <w:r w:rsidRPr="00F843F2">
        <w:t>13:</w:t>
      </w:r>
      <w:r w:rsidR="00633E7D">
        <w:t>3</w:t>
      </w:r>
      <w:r w:rsidRPr="00F843F2">
        <w:t>0 w dniach</w:t>
      </w:r>
      <w:r w:rsidR="00F754B1">
        <w:t>:</w:t>
      </w:r>
      <w:r w:rsidRPr="00F843F2">
        <w:t xml:space="preserve"> poniedziałek lub czwartek;</w:t>
      </w:r>
    </w:p>
    <w:p w14:paraId="21E0561C" w14:textId="23873652" w:rsidR="002D112D" w:rsidRPr="00F843F2" w:rsidRDefault="002D112D" w:rsidP="002D112D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F843F2">
        <w:t xml:space="preserve">Gabinet Stomatologiczny Szkoła </w:t>
      </w:r>
      <w:r w:rsidR="00633E7D">
        <w:t>P</w:t>
      </w:r>
      <w:r w:rsidRPr="00F843F2">
        <w:t xml:space="preserve">odstawowa nr 52 ul. Wł. Jagiełły 11, 20-281 Lublin, </w:t>
      </w:r>
      <w:r w:rsidRPr="00F843F2">
        <w:br/>
        <w:t>w godzinach 8:00-13:</w:t>
      </w:r>
      <w:r w:rsidR="00633E7D">
        <w:t>3</w:t>
      </w:r>
      <w:r w:rsidRPr="00F843F2">
        <w:t>0 w dniach</w:t>
      </w:r>
      <w:r w:rsidR="00F754B1">
        <w:t>:</w:t>
      </w:r>
      <w:r w:rsidRPr="00F843F2">
        <w:t xml:space="preserve"> poniedział</w:t>
      </w:r>
      <w:r w:rsidR="00F754B1">
        <w:t>e</w:t>
      </w:r>
      <w:r w:rsidRPr="00F843F2">
        <w:t>k lub środ</w:t>
      </w:r>
      <w:r w:rsidR="00F754B1">
        <w:t>a</w:t>
      </w:r>
      <w:r w:rsidRPr="00F843F2">
        <w:t xml:space="preserve"> lub czwart</w:t>
      </w:r>
      <w:r w:rsidR="00F754B1">
        <w:t>e</w:t>
      </w:r>
      <w:r w:rsidRPr="00F843F2">
        <w:t>k;</w:t>
      </w:r>
    </w:p>
    <w:p w14:paraId="3654436B" w14:textId="06628831" w:rsidR="002D112D" w:rsidRPr="00F843F2" w:rsidRDefault="002D112D" w:rsidP="002D112D">
      <w:pPr>
        <w:pStyle w:val="Akapitzlist"/>
        <w:numPr>
          <w:ilvl w:val="0"/>
          <w:numId w:val="28"/>
        </w:numPr>
        <w:spacing w:after="160" w:line="259" w:lineRule="auto"/>
        <w:jc w:val="both"/>
      </w:pPr>
      <w:r w:rsidRPr="00F843F2">
        <w:t xml:space="preserve">Gabinet Stomatologiczny Szkoła Podstawowa nr 42 ul. Rycerska 9, 20-552 Lublin, </w:t>
      </w:r>
      <w:r w:rsidRPr="00F843F2">
        <w:br/>
        <w:t>w godzinach 8:00-13:</w:t>
      </w:r>
      <w:r w:rsidR="00633E7D">
        <w:t>3</w:t>
      </w:r>
      <w:r w:rsidRPr="00F843F2">
        <w:t>0 w dniach</w:t>
      </w:r>
      <w:r w:rsidR="00F754B1">
        <w:t>:</w:t>
      </w:r>
      <w:r w:rsidRPr="00F843F2">
        <w:t xml:space="preserve"> wtor</w:t>
      </w:r>
      <w:r w:rsidR="00F754B1">
        <w:t>e</w:t>
      </w:r>
      <w:r w:rsidRPr="00F843F2">
        <w:t>k lub piąt</w:t>
      </w:r>
      <w:r w:rsidR="00F754B1">
        <w:t>e</w:t>
      </w:r>
      <w:r w:rsidRPr="00F843F2">
        <w:t>k.</w:t>
      </w:r>
    </w:p>
    <w:p w14:paraId="59AB3224" w14:textId="153B9EEC" w:rsidR="002D112D" w:rsidRPr="00F843F2" w:rsidRDefault="002D112D" w:rsidP="002D112D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Calibri"/>
          <w:b/>
          <w:bCs/>
          <w:kern w:val="2"/>
          <w:lang w:eastAsia="zh-CN"/>
        </w:rPr>
      </w:pPr>
      <w:r w:rsidRPr="00F843F2">
        <w:rPr>
          <w:rFonts w:eastAsia="Times New Roman" w:cs="Calibri"/>
        </w:rPr>
        <w:t xml:space="preserve">   Odbiór odpadów od Zamawiającego i ich transport do miejsca utylizacji Wykonawca zapewnia specjalistycznym środkiem transportu, spełniającym wymogi dotyczące środków transportu wykorzystywanych do przewozu odpadów medycznych zakaźnych, z zachowaniem przepisów obowiązujących przy transporcie odpadów zakaźnych</w:t>
      </w:r>
      <w:r w:rsidR="00F754B1">
        <w:rPr>
          <w:rFonts w:eastAsia="Times New Roman" w:cs="Calibri"/>
        </w:rPr>
        <w:t>,</w:t>
      </w:r>
      <w:r w:rsidRPr="00F843F2">
        <w:rPr>
          <w:rFonts w:eastAsia="Times New Roman" w:cs="Calibri"/>
        </w:rPr>
        <w:t xml:space="preserve"> ustawy o odpadach z dnia 14 grudnia 2012 r.</w:t>
      </w:r>
      <w:r w:rsidR="00280060">
        <w:rPr>
          <w:rFonts w:eastAsia="Times New Roman" w:cs="Calibri"/>
        </w:rPr>
        <w:t xml:space="preserve"> </w:t>
      </w:r>
      <w:r w:rsidRPr="00F843F2">
        <w:rPr>
          <w:rFonts w:eastAsia="Times New Roman" w:cs="Calibri"/>
        </w:rPr>
        <w:t>(</w:t>
      </w:r>
      <w:r w:rsidR="00280060">
        <w:rPr>
          <w:rFonts w:eastAsia="Times New Roman" w:cs="Calibri"/>
        </w:rPr>
        <w:t>t.j.</w:t>
      </w:r>
      <w:r w:rsidRPr="00F843F2">
        <w:rPr>
          <w:rFonts w:eastAsia="Times New Roman" w:cs="Calibri"/>
        </w:rPr>
        <w:t xml:space="preserve"> Dz.U. 202</w:t>
      </w:r>
      <w:r w:rsidR="00280060">
        <w:rPr>
          <w:rFonts w:eastAsia="Times New Roman" w:cs="Calibri"/>
        </w:rPr>
        <w:t>3</w:t>
      </w:r>
      <w:r w:rsidRPr="00F843F2">
        <w:rPr>
          <w:rFonts w:eastAsia="Times New Roman" w:cs="Calibri"/>
        </w:rPr>
        <w:t xml:space="preserve"> poz. </w:t>
      </w:r>
      <w:r w:rsidR="00280060">
        <w:rPr>
          <w:rFonts w:eastAsia="Times New Roman" w:cs="Calibri"/>
        </w:rPr>
        <w:t>1587 ze zm.</w:t>
      </w:r>
      <w:r w:rsidRPr="00F843F2">
        <w:rPr>
          <w:rFonts w:eastAsia="Times New Roman" w:cs="Calibri"/>
        </w:rPr>
        <w:t xml:space="preserve">) oraz ustawy o przewozie towarów niebezpiecznych z dnia 19 sierpnia 2011 r. </w:t>
      </w:r>
      <w:r w:rsidRPr="00F843F2">
        <w:rPr>
          <w:rFonts w:cs="Calibri"/>
        </w:rPr>
        <w:t>(t. j. Dz. U. z 202</w:t>
      </w:r>
      <w:r w:rsidR="00280060">
        <w:rPr>
          <w:rFonts w:cs="Calibri"/>
        </w:rPr>
        <w:t>2</w:t>
      </w:r>
      <w:r w:rsidRPr="00F843F2">
        <w:rPr>
          <w:rFonts w:cs="Calibri"/>
        </w:rPr>
        <w:t xml:space="preserve"> r., poz. </w:t>
      </w:r>
      <w:r w:rsidR="00280060">
        <w:rPr>
          <w:rFonts w:cs="Calibri"/>
        </w:rPr>
        <w:t>2147</w:t>
      </w:r>
      <w:r w:rsidRPr="00F843F2">
        <w:rPr>
          <w:rFonts w:cs="Calibri"/>
        </w:rPr>
        <w:t xml:space="preserve"> ze zm.).</w:t>
      </w:r>
    </w:p>
    <w:p w14:paraId="17AF79DB" w14:textId="77777777" w:rsidR="002D112D" w:rsidRPr="00D658D9" w:rsidRDefault="002D112D" w:rsidP="002D112D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kern w:val="2"/>
          <w:lang w:eastAsia="zh-CN"/>
        </w:rPr>
      </w:pPr>
      <w:r w:rsidRPr="00F843F2">
        <w:rPr>
          <w:rFonts w:eastAsia="Times New Roman" w:cs="Calibri"/>
          <w:color w:val="00000A"/>
        </w:rPr>
        <w:t xml:space="preserve">   Samochód Wykonawcy, który będzie wykorzystywany do odbioru odpadów musi posiadać widoczne oznakowanie umożliwiające identyfikację odbiorcy oraz oznakowanie informujące o przewożeniu materiałów niebezpiecznych (odpady medyczne) zgodnie z aktualnymi przepisami prawa. </w:t>
      </w:r>
    </w:p>
    <w:p w14:paraId="41E273D1" w14:textId="2B4C7317" w:rsidR="002D112D" w:rsidRPr="00F843F2" w:rsidRDefault="002D112D" w:rsidP="002D112D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kern w:val="2"/>
          <w:lang w:eastAsia="zh-CN"/>
        </w:rPr>
      </w:pPr>
      <w:r w:rsidRPr="00F843F2">
        <w:rPr>
          <w:rFonts w:eastAsia="Times New Roman" w:cs="Calibri"/>
        </w:rPr>
        <w:t xml:space="preserve"> W przypadku wystąpienia awarii urządzeń spalających lub innych zdarzeń losowych Wykonawca zobowiązany jest bezzwłocznie powiadomić o tym fakcie Zamawiającego i zabezpieczyć na własny koszt prawidłowe wykonanie świadczenia w zakresie przedmiotu zamówienia.</w:t>
      </w:r>
    </w:p>
    <w:p w14:paraId="2781E7AD" w14:textId="77777777" w:rsidR="002D112D" w:rsidRPr="00F843F2" w:rsidRDefault="002D112D" w:rsidP="002D112D">
      <w:pPr>
        <w:pStyle w:val="Akapitzlist"/>
        <w:widowControl w:val="0"/>
        <w:numPr>
          <w:ilvl w:val="0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Calibri"/>
          <w:b/>
          <w:bCs/>
          <w:color w:val="000000"/>
          <w:kern w:val="2"/>
          <w:lang w:eastAsia="zh-CN"/>
        </w:rPr>
      </w:pPr>
      <w:r w:rsidRPr="00F843F2">
        <w:rPr>
          <w:rFonts w:eastAsia="Times New Roman" w:cs="Calibri"/>
          <w:color w:val="00000A"/>
        </w:rPr>
        <w:t>W sytuacji stwierdzenia przez Zamawiającego nieprawidłowości wykonania usługi, Zamawiający w ciągu 24 godzin od stwierdzenia powyższych faktów powiadomi Wykonawcę, który natychmiast, nie później niż w ciągu 24 godzin od zawiadomienia przez Zamawiającego zobowiązany jest do usunięcia powstałych nieprawidłowości i powstałych szkód.</w:t>
      </w:r>
    </w:p>
    <w:bookmarkEnd w:id="2"/>
    <w:p w14:paraId="3DA1AE04" w14:textId="77777777" w:rsidR="002D112D" w:rsidRPr="009D33BD" w:rsidRDefault="002D112D" w:rsidP="002D112D">
      <w:pPr>
        <w:pStyle w:val="Akapitzlist"/>
        <w:numPr>
          <w:ilvl w:val="3"/>
          <w:numId w:val="25"/>
        </w:numPr>
        <w:spacing w:after="0"/>
        <w:jc w:val="both"/>
        <w:rPr>
          <w:rFonts w:cs="Arial"/>
        </w:rPr>
      </w:pPr>
      <w:r w:rsidRPr="009D33BD">
        <w:rPr>
          <w:rFonts w:cstheme="minorHAnsi"/>
          <w:color w:val="000000" w:themeColor="text1"/>
        </w:rPr>
        <w:t xml:space="preserve">Wymagania </w:t>
      </w:r>
      <w:r w:rsidRPr="009D33BD">
        <w:rPr>
          <w:rFonts w:cstheme="minorHAnsi"/>
          <w:b/>
          <w:bCs/>
          <w:color w:val="000000" w:themeColor="text1"/>
        </w:rPr>
        <w:t>w zakresie zatrudniania</w:t>
      </w:r>
      <w:r w:rsidRPr="009D33BD">
        <w:rPr>
          <w:rFonts w:cstheme="minorHAnsi"/>
          <w:color w:val="000000" w:themeColor="text1"/>
        </w:rPr>
        <w:t xml:space="preserve"> przez wykonawcę lub podwykonawcę osób na podstawie stosunku pracy :</w:t>
      </w:r>
    </w:p>
    <w:p w14:paraId="7E9DA4F1" w14:textId="2641F447" w:rsidR="002D112D" w:rsidRPr="00743DAD" w:rsidRDefault="002D112D" w:rsidP="002D112D">
      <w:pPr>
        <w:pStyle w:val="Akapitzlist"/>
        <w:numPr>
          <w:ilvl w:val="0"/>
          <w:numId w:val="29"/>
        </w:numPr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theme="minorHAnsi"/>
        </w:rPr>
      </w:pPr>
      <w:r w:rsidRPr="00F843F2">
        <w:rPr>
          <w:rFonts w:cstheme="minorHAnsi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</w:t>
      </w:r>
      <w:r w:rsidR="00280060">
        <w:rPr>
          <w:rFonts w:cstheme="minorHAnsi"/>
        </w:rPr>
        <w:t>tj. których</w:t>
      </w:r>
      <w:r w:rsidRPr="00F843F2">
        <w:rPr>
          <w:rFonts w:cstheme="minorHAnsi"/>
        </w:rPr>
        <w:t xml:space="preserve"> wykonanie polega na wykonywaniu pracy w sposób określony w art. 22 § 1 ustawy z dnia 26 czerwca 1974 r. - Kodeks pracy (</w:t>
      </w:r>
      <w:r w:rsidR="00D14169">
        <w:rPr>
          <w:rFonts w:cstheme="minorHAnsi"/>
        </w:rPr>
        <w:t xml:space="preserve">t.j. </w:t>
      </w:r>
      <w:r w:rsidRPr="00F843F2">
        <w:rPr>
          <w:rFonts w:cstheme="minorHAnsi"/>
        </w:rPr>
        <w:t>Dz. U. z 202</w:t>
      </w:r>
      <w:r w:rsidR="00D14169">
        <w:rPr>
          <w:rFonts w:cstheme="minorHAnsi"/>
        </w:rPr>
        <w:t>3</w:t>
      </w:r>
      <w:r w:rsidRPr="00F843F2">
        <w:rPr>
          <w:rFonts w:cstheme="minorHAnsi"/>
        </w:rPr>
        <w:t xml:space="preserve"> r. poz. 1</w:t>
      </w:r>
      <w:r w:rsidR="00D14169">
        <w:rPr>
          <w:rFonts w:cstheme="minorHAnsi"/>
        </w:rPr>
        <w:t>465</w:t>
      </w:r>
      <w:r w:rsidRPr="00F843F2">
        <w:rPr>
          <w:rFonts w:cstheme="minorHAnsi"/>
        </w:rPr>
        <w:t xml:space="preserve">), obejmują następujące rodzaje czynności: </w:t>
      </w:r>
    </w:p>
    <w:p w14:paraId="00CDBB6C" w14:textId="77777777" w:rsidR="002D112D" w:rsidRDefault="002D112D" w:rsidP="002D112D">
      <w:pPr>
        <w:pStyle w:val="Akapitzlist"/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="Arial"/>
        </w:rPr>
      </w:pPr>
      <w:r>
        <w:rPr>
          <w:rFonts w:cs="Arial"/>
        </w:rPr>
        <w:t>- ważenie odpadów przy ich odbiorze;</w:t>
      </w:r>
    </w:p>
    <w:p w14:paraId="6F9BDA19" w14:textId="77777777" w:rsidR="002D112D" w:rsidRDefault="002D112D" w:rsidP="002D112D">
      <w:pPr>
        <w:pStyle w:val="Akapitzlist"/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="Arial"/>
        </w:rPr>
      </w:pPr>
      <w:r>
        <w:rPr>
          <w:rFonts w:cs="Arial"/>
        </w:rPr>
        <w:t>- załadunek odpadów do samochodu Wykonawcy;</w:t>
      </w:r>
    </w:p>
    <w:p w14:paraId="490AF64E" w14:textId="3FB5384D" w:rsidR="002D112D" w:rsidRDefault="002D112D" w:rsidP="00F754B1">
      <w:pPr>
        <w:pStyle w:val="Akapitzlist"/>
        <w:tabs>
          <w:tab w:val="left" w:pos="851"/>
        </w:tabs>
        <w:suppressAutoHyphens/>
        <w:spacing w:beforeLines="30" w:before="72" w:after="120"/>
        <w:ind w:left="851" w:right="-57" w:hanging="131"/>
        <w:jc w:val="both"/>
        <w:rPr>
          <w:rFonts w:cstheme="minorHAnsi"/>
        </w:rPr>
      </w:pPr>
      <w:r>
        <w:rPr>
          <w:rFonts w:cs="Arial"/>
        </w:rPr>
        <w:t xml:space="preserve">- </w:t>
      </w:r>
      <w:r w:rsidR="00420C57" w:rsidRPr="00190B5B">
        <w:rPr>
          <w:rFonts w:cstheme="minorHAnsi"/>
        </w:rPr>
        <w:t>mycia i dezynfekcji pojemnik</w:t>
      </w:r>
      <w:r w:rsidR="00420C57">
        <w:rPr>
          <w:rFonts w:cstheme="minorHAnsi"/>
        </w:rPr>
        <w:t>a</w:t>
      </w:r>
      <w:r w:rsidR="00420C57" w:rsidRPr="00190B5B">
        <w:rPr>
          <w:rFonts w:cstheme="minorHAnsi"/>
        </w:rPr>
        <w:t xml:space="preserve"> po </w:t>
      </w:r>
      <w:r w:rsidR="00420C57">
        <w:rPr>
          <w:rFonts w:cstheme="minorHAnsi"/>
        </w:rPr>
        <w:t>jego</w:t>
      </w:r>
      <w:r w:rsidR="00420C57" w:rsidRPr="00190B5B">
        <w:rPr>
          <w:rFonts w:cstheme="minorHAnsi"/>
        </w:rPr>
        <w:t xml:space="preserve"> opróżnieniu oraz rozstawienia pojemnik</w:t>
      </w:r>
      <w:r w:rsidR="00420C57">
        <w:rPr>
          <w:rFonts w:cstheme="minorHAnsi"/>
        </w:rPr>
        <w:t>a</w:t>
      </w:r>
      <w:r w:rsidR="00420C57" w:rsidRPr="00190B5B">
        <w:rPr>
          <w:rFonts w:cstheme="minorHAnsi"/>
        </w:rPr>
        <w:t xml:space="preserve"> w miejscu </w:t>
      </w:r>
      <w:r w:rsidR="00420C57">
        <w:rPr>
          <w:rFonts w:cstheme="minorHAnsi"/>
        </w:rPr>
        <w:t>jego</w:t>
      </w:r>
      <w:r w:rsidR="00420C57" w:rsidRPr="00190B5B">
        <w:rPr>
          <w:rFonts w:cstheme="minorHAnsi"/>
        </w:rPr>
        <w:t xml:space="preserve"> lokalizacji</w:t>
      </w:r>
      <w:r>
        <w:rPr>
          <w:rFonts w:cstheme="minorHAnsi"/>
        </w:rPr>
        <w:t>;</w:t>
      </w:r>
    </w:p>
    <w:p w14:paraId="4497F211" w14:textId="77777777" w:rsidR="002D112D" w:rsidRDefault="002D112D" w:rsidP="002D112D">
      <w:pPr>
        <w:pStyle w:val="Akapitzlist"/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theme="minorHAnsi"/>
        </w:rPr>
      </w:pPr>
      <w:r>
        <w:rPr>
          <w:rFonts w:cstheme="minorHAnsi"/>
        </w:rPr>
        <w:t>- przekazywania odpadów do unieszkodliwienia;</w:t>
      </w:r>
    </w:p>
    <w:p w14:paraId="142E46F4" w14:textId="77777777" w:rsidR="002D112D" w:rsidRPr="00F843F2" w:rsidRDefault="002D112D" w:rsidP="002D112D">
      <w:pPr>
        <w:pStyle w:val="Akapitzlist"/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theme="minorHAnsi"/>
        </w:rPr>
      </w:pPr>
      <w:r>
        <w:rPr>
          <w:rFonts w:cstheme="minorHAnsi"/>
        </w:rPr>
        <w:t>- potwierdzenie na dokumentach odbioru i unieszkodliwiania zakaźnych odpadów medycznych.</w:t>
      </w:r>
    </w:p>
    <w:p w14:paraId="4E64AAC6" w14:textId="6E7A1FAC" w:rsidR="002D112D" w:rsidRPr="00F843F2" w:rsidRDefault="002D112D" w:rsidP="002D112D">
      <w:pPr>
        <w:pStyle w:val="Akapitzlist"/>
        <w:numPr>
          <w:ilvl w:val="0"/>
          <w:numId w:val="29"/>
        </w:numPr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theme="minorHAnsi"/>
        </w:rPr>
      </w:pPr>
      <w:r w:rsidRPr="00F843F2">
        <w:rPr>
          <w:rFonts w:cs="Arial"/>
        </w:rPr>
        <w:t xml:space="preserve">Najpóźniej w ciągu 7 dni od </w:t>
      </w:r>
      <w:r w:rsidR="00420C57">
        <w:rPr>
          <w:rFonts w:cs="Arial"/>
        </w:rPr>
        <w:t>zawarcia</w:t>
      </w:r>
      <w:r w:rsidRPr="00F843F2">
        <w:rPr>
          <w:rFonts w:cs="Arial"/>
        </w:rPr>
        <w:t xml:space="preserve"> umowy Wykonawca dostarczy Zamawiającemu listę osób </w:t>
      </w:r>
      <w:r w:rsidR="00D14169">
        <w:rPr>
          <w:rFonts w:cs="Arial"/>
        </w:rPr>
        <w:t>wykonujących czynności wskazane w pkt. 1)</w:t>
      </w:r>
      <w:r w:rsidRPr="00F843F2">
        <w:rPr>
          <w:rFonts w:cs="Arial"/>
        </w:rPr>
        <w:t xml:space="preserve"> wraz z informacją o podstawie do dysponowania tymi osobami i potwierdzeniu, iż są one zatrudnione na podstawie umowy o pracę.</w:t>
      </w:r>
    </w:p>
    <w:p w14:paraId="06F8473F" w14:textId="17F991DA" w:rsidR="002D112D" w:rsidRPr="00F843F2" w:rsidRDefault="002D112D" w:rsidP="002D112D">
      <w:pPr>
        <w:pStyle w:val="Akapitzlist"/>
        <w:numPr>
          <w:ilvl w:val="0"/>
          <w:numId w:val="29"/>
        </w:numPr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theme="minorHAnsi"/>
        </w:rPr>
      </w:pPr>
      <w:r w:rsidRPr="00F843F2">
        <w:rPr>
          <w:rFonts w:cs="Arial"/>
        </w:rPr>
        <w:t xml:space="preserve">Obowiązek zatrudnia osób na umowę o pracę dotyczy wykonawcy, a także podwykonawców: wykonawca jest zobowiązany zawrzeć w każdej umowie o podwykonawstwo stosowne zapisy zobowiązujące podwykonawców do zatrudnienia na umowę o prace wszystkich osób wykonujących czynności </w:t>
      </w:r>
      <w:r w:rsidR="00D14169">
        <w:rPr>
          <w:rFonts w:cs="Arial"/>
        </w:rPr>
        <w:t>wskazane w pkt. 1)</w:t>
      </w:r>
      <w:r w:rsidRPr="00F843F2">
        <w:rPr>
          <w:rFonts w:cs="Arial"/>
        </w:rPr>
        <w:t xml:space="preserve">. </w:t>
      </w:r>
    </w:p>
    <w:p w14:paraId="7DD20324" w14:textId="4B8A55E3" w:rsidR="002D112D" w:rsidRPr="00F843F2" w:rsidRDefault="002D112D" w:rsidP="002D112D">
      <w:pPr>
        <w:pStyle w:val="Akapitzlist"/>
        <w:numPr>
          <w:ilvl w:val="0"/>
          <w:numId w:val="29"/>
        </w:numPr>
        <w:tabs>
          <w:tab w:val="left" w:pos="851"/>
        </w:tabs>
        <w:suppressAutoHyphens/>
        <w:spacing w:beforeLines="30" w:before="72" w:after="120"/>
        <w:ind w:right="-57"/>
        <w:jc w:val="both"/>
        <w:rPr>
          <w:rFonts w:cstheme="minorHAnsi"/>
        </w:rPr>
      </w:pPr>
      <w:r w:rsidRPr="00F843F2">
        <w:rPr>
          <w:rFonts w:cstheme="minorHAnsi"/>
        </w:rPr>
        <w:lastRenderedPageBreak/>
        <w:t>S</w:t>
      </w:r>
      <w:r w:rsidRPr="00F843F2">
        <w:t xml:space="preserve">zczegółowe wymagania dotyczące realizacji oraz egzekwowania wymogu zatrudnienia na podstawie stosunku pracy zostały określone w projektowanych postanowieniach umowy, stanowiących </w:t>
      </w:r>
      <w:r w:rsidRPr="00F843F2">
        <w:rPr>
          <w:b/>
        </w:rPr>
        <w:t xml:space="preserve">Załącznik nr </w:t>
      </w:r>
      <w:r w:rsidR="00D14169">
        <w:rPr>
          <w:b/>
        </w:rPr>
        <w:t>2</w:t>
      </w:r>
      <w:r w:rsidRPr="00F843F2">
        <w:rPr>
          <w:b/>
        </w:rPr>
        <w:t xml:space="preserve"> do </w:t>
      </w:r>
      <w:r w:rsidR="00D14169">
        <w:rPr>
          <w:b/>
        </w:rPr>
        <w:t>„Zapytania”</w:t>
      </w:r>
      <w:r w:rsidRPr="00F843F2">
        <w:rPr>
          <w:b/>
        </w:rPr>
        <w:t>.</w:t>
      </w:r>
    </w:p>
    <w:p w14:paraId="7CCF7250" w14:textId="2A3052B9" w:rsidR="002D112D" w:rsidRPr="00562070" w:rsidRDefault="002D112D" w:rsidP="002D112D">
      <w:pPr>
        <w:pStyle w:val="Akapitzlist"/>
        <w:numPr>
          <w:ilvl w:val="3"/>
          <w:numId w:val="25"/>
        </w:numPr>
        <w:spacing w:after="62"/>
        <w:jc w:val="both"/>
        <w:rPr>
          <w:rFonts w:cstheme="minorHAnsi"/>
          <w:bCs/>
        </w:rPr>
      </w:pPr>
      <w:r w:rsidRPr="006E3549">
        <w:rPr>
          <w:rFonts w:cstheme="minorHAnsi"/>
        </w:rPr>
        <w:t>Wykonawca zapewnia realizację umowy z zachowaniem wymogów ustawy z dnia 14 grudnia 2012 r. o odpadach</w:t>
      </w:r>
      <w:r w:rsidR="00D14169">
        <w:rPr>
          <w:rFonts w:cstheme="minorHAnsi"/>
        </w:rPr>
        <w:t>,</w:t>
      </w:r>
      <w:r w:rsidRPr="006E3549">
        <w:rPr>
          <w:rFonts w:cstheme="minorHAnsi"/>
        </w:rPr>
        <w:t xml:space="preserve"> w tym art. 20 ust. 2 i 6, który zobowi</w:t>
      </w:r>
      <w:r w:rsidRPr="00F843F2">
        <w:t>ą</w:t>
      </w:r>
      <w:r w:rsidRPr="006E3549">
        <w:rPr>
          <w:rFonts w:cstheme="minorHAnsi"/>
        </w:rPr>
        <w:t>zuje przyszłego posiadacza do unieszkodliwiania odpadów medycznych pochodz</w:t>
      </w:r>
      <w:r w:rsidRPr="00F843F2">
        <w:t>ą</w:t>
      </w:r>
      <w:r w:rsidRPr="006E3549">
        <w:rPr>
          <w:rFonts w:cstheme="minorHAnsi"/>
        </w:rPr>
        <w:t>cych z obiektów Zamawiaj</w:t>
      </w:r>
      <w:r w:rsidRPr="00F843F2">
        <w:t>ą</w:t>
      </w:r>
      <w:r w:rsidRPr="006E3549">
        <w:rPr>
          <w:rFonts w:cstheme="minorHAnsi"/>
        </w:rPr>
        <w:t>cego na obszarze województwa lubelskiego lub poza województwem, jednakże w możliwie jak najbliższej odległości od siedziby Zamawiaj</w:t>
      </w:r>
      <w:r w:rsidRPr="00F843F2">
        <w:t>ą</w:t>
      </w:r>
      <w:r w:rsidRPr="006E3549">
        <w:rPr>
          <w:rFonts w:cstheme="minorHAnsi"/>
        </w:rPr>
        <w:t>cego oraz ustawy z dnia 27 kwietnia 2001 r. prawo ochrony środowiska (tj. Dz.U. z 202</w:t>
      </w:r>
      <w:r w:rsidR="00D14169">
        <w:rPr>
          <w:rFonts w:cstheme="minorHAnsi"/>
        </w:rPr>
        <w:t>4</w:t>
      </w:r>
      <w:r w:rsidRPr="006E3549">
        <w:rPr>
          <w:rFonts w:cstheme="minorHAnsi"/>
        </w:rPr>
        <w:t xml:space="preserve"> r. poz. </w:t>
      </w:r>
      <w:r w:rsidR="00D14169">
        <w:rPr>
          <w:rFonts w:cstheme="minorHAnsi"/>
        </w:rPr>
        <w:t>54</w:t>
      </w:r>
      <w:r w:rsidRPr="006E3549">
        <w:rPr>
          <w:rFonts w:cstheme="minorHAnsi"/>
        </w:rPr>
        <w:t xml:space="preserve">) i ponosi odpowiedzialność za przyjęte odpady w zakresie określonym przepisami ww. ustaw. </w:t>
      </w:r>
    </w:p>
    <w:p w14:paraId="02A37F09" w14:textId="77777777" w:rsidR="002D112D" w:rsidRPr="002D112D" w:rsidRDefault="002D112D" w:rsidP="002D112D">
      <w:pPr>
        <w:pStyle w:val="Akapitzlist"/>
        <w:numPr>
          <w:ilvl w:val="3"/>
          <w:numId w:val="25"/>
        </w:numPr>
        <w:spacing w:after="62"/>
        <w:jc w:val="both"/>
        <w:rPr>
          <w:rFonts w:cstheme="minorHAnsi"/>
          <w:bCs/>
        </w:rPr>
      </w:pPr>
      <w:r>
        <w:rPr>
          <w:rFonts w:ascii="Calibri" w:hAnsi="Calibri" w:cs="Calibri"/>
        </w:rPr>
        <w:t>Wykonawca musi postępować z odpadami (transport i unieszkodliwianie) zgodnie z przepisami wynikaj</w:t>
      </w:r>
      <w:r w:rsidRPr="006E3549">
        <w:rPr>
          <w:rFonts w:ascii="Calibri" w:hAnsi="Calibri" w:cs="Calibri"/>
        </w:rPr>
        <w:t>ą</w:t>
      </w:r>
      <w:r>
        <w:rPr>
          <w:rFonts w:ascii="Calibri" w:hAnsi="Calibri" w:cs="Calibri"/>
        </w:rPr>
        <w:t>cymi z Ustawy o odpadach, Ustawy Prawo Ochrony Środowiska, przepisami wynikaj</w:t>
      </w:r>
      <w:r w:rsidRPr="006E3549">
        <w:rPr>
          <w:rFonts w:ascii="Calibri" w:hAnsi="Calibri" w:cs="Calibri"/>
        </w:rPr>
        <w:t>ą</w:t>
      </w:r>
      <w:r>
        <w:rPr>
          <w:rFonts w:ascii="Calibri" w:hAnsi="Calibri" w:cs="Calibri"/>
        </w:rPr>
        <w:t>cymi z rozporządzenia Ministra Zdrowia w sprawie szczegółowego sposobu postępowania z odpadami medycznymi oraz innymi właściwymi do przedmiotu zamówienia przepisami obowi</w:t>
      </w:r>
      <w:r w:rsidRPr="006E3549">
        <w:rPr>
          <w:rFonts w:ascii="Calibri" w:hAnsi="Calibri" w:cs="Calibri"/>
        </w:rPr>
        <w:t>ą</w:t>
      </w:r>
      <w:r>
        <w:rPr>
          <w:rFonts w:ascii="Calibri" w:hAnsi="Calibri" w:cs="Calibri"/>
        </w:rPr>
        <w:t>zuj</w:t>
      </w:r>
      <w:r w:rsidRPr="006E3549">
        <w:rPr>
          <w:rFonts w:ascii="Calibri" w:hAnsi="Calibri" w:cs="Calibri"/>
        </w:rPr>
        <w:t>ą</w:t>
      </w:r>
      <w:r>
        <w:rPr>
          <w:rFonts w:ascii="Calibri" w:hAnsi="Calibri" w:cs="Calibri"/>
        </w:rPr>
        <w:t>cymi na terenie RP.</w:t>
      </w:r>
    </w:p>
    <w:p w14:paraId="1275A048" w14:textId="753B7313" w:rsidR="00DC27C7" w:rsidRPr="002D112D" w:rsidRDefault="00DC27C7" w:rsidP="002D112D">
      <w:pPr>
        <w:pStyle w:val="Akapitzlist"/>
        <w:numPr>
          <w:ilvl w:val="3"/>
          <w:numId w:val="25"/>
        </w:numPr>
        <w:spacing w:after="62"/>
        <w:jc w:val="both"/>
        <w:rPr>
          <w:rFonts w:cstheme="minorHAnsi"/>
          <w:bCs/>
        </w:rPr>
      </w:pPr>
      <w:r w:rsidRPr="002D112D">
        <w:rPr>
          <w:rFonts w:cstheme="minorHAnsi"/>
        </w:rPr>
        <w:t>Termin realizacji usługi</w:t>
      </w:r>
      <w:r w:rsidR="00A02827" w:rsidRPr="002D112D">
        <w:rPr>
          <w:rFonts w:cstheme="minorHAnsi"/>
        </w:rPr>
        <w:t xml:space="preserve"> - </w:t>
      </w:r>
      <w:r w:rsidRPr="00D14169">
        <w:rPr>
          <w:rFonts w:cstheme="minorHAnsi"/>
          <w:b/>
          <w:bCs/>
          <w:u w:val="single"/>
        </w:rPr>
        <w:t>12 miesięcy</w:t>
      </w:r>
      <w:r w:rsidR="002D112D">
        <w:rPr>
          <w:rFonts w:cstheme="minorHAnsi"/>
          <w:u w:val="single"/>
        </w:rPr>
        <w:t xml:space="preserve"> od dnia następnego po zawarciu umowy</w:t>
      </w:r>
      <w:r w:rsidR="00A02827" w:rsidRPr="002D112D">
        <w:rPr>
          <w:rFonts w:cstheme="minorHAnsi"/>
          <w:u w:val="single"/>
        </w:rPr>
        <w:t>.</w:t>
      </w:r>
    </w:p>
    <w:p w14:paraId="1E38BBB5" w14:textId="77777777" w:rsidR="00D14169" w:rsidRDefault="00D14169" w:rsidP="00E5419D">
      <w:pPr>
        <w:tabs>
          <w:tab w:val="left" w:pos="1230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83E2EE" w14:textId="464D4ABB" w:rsidR="00DC27C7" w:rsidRPr="00396AB3" w:rsidRDefault="00DC27C7" w:rsidP="00E5419D">
      <w:pPr>
        <w:tabs>
          <w:tab w:val="left" w:pos="1230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AB3">
        <w:rPr>
          <w:rFonts w:asciiTheme="minorHAnsi" w:hAnsiTheme="minorHAnsi" w:cstheme="minorHAnsi"/>
          <w:b/>
          <w:bCs/>
          <w:sz w:val="22"/>
          <w:szCs w:val="22"/>
        </w:rPr>
        <w:t>Istotne dla Zamawiającego postanowienia, które zostaną wprowadzone do treści zawieranej umowy:</w:t>
      </w:r>
    </w:p>
    <w:p w14:paraId="09A58C52" w14:textId="46214547" w:rsidR="00DC27C7" w:rsidRPr="00396AB3" w:rsidRDefault="00DC27C7" w:rsidP="00E5419D">
      <w:pPr>
        <w:pStyle w:val="Akapitzlist"/>
        <w:numPr>
          <w:ilvl w:val="0"/>
          <w:numId w:val="17"/>
        </w:numPr>
        <w:tabs>
          <w:tab w:val="left" w:pos="1230"/>
        </w:tabs>
        <w:spacing w:line="240" w:lineRule="auto"/>
        <w:ind w:left="426"/>
        <w:jc w:val="both"/>
        <w:rPr>
          <w:rFonts w:cstheme="minorHAnsi"/>
        </w:rPr>
      </w:pPr>
      <w:r w:rsidRPr="00396AB3">
        <w:rPr>
          <w:rFonts w:cstheme="minorHAnsi"/>
        </w:rPr>
        <w:t xml:space="preserve">Warunki płatności – przelew na konto Wykonawcy </w:t>
      </w:r>
      <w:r w:rsidR="00F754B1">
        <w:rPr>
          <w:rFonts w:cstheme="minorHAnsi"/>
        </w:rPr>
        <w:t xml:space="preserve">w ciągu </w:t>
      </w:r>
      <w:r w:rsidRPr="00396AB3">
        <w:rPr>
          <w:rFonts w:cstheme="minorHAnsi"/>
        </w:rPr>
        <w:t>60 dni od daty dostarczenia prawidłowo wystawionej faktury. Okresem rozliczeniowym jest jeden miesiąc.</w:t>
      </w:r>
    </w:p>
    <w:p w14:paraId="2F04E0AF" w14:textId="6B115838" w:rsidR="00DC27C7" w:rsidRDefault="00DC27C7" w:rsidP="00E5419D">
      <w:pPr>
        <w:pStyle w:val="Akapitzlist"/>
        <w:numPr>
          <w:ilvl w:val="0"/>
          <w:numId w:val="17"/>
        </w:numPr>
        <w:tabs>
          <w:tab w:val="left" w:pos="1230"/>
        </w:tabs>
        <w:spacing w:line="240" w:lineRule="auto"/>
        <w:ind w:left="426"/>
        <w:jc w:val="both"/>
        <w:rPr>
          <w:rFonts w:cstheme="minorHAnsi"/>
        </w:rPr>
      </w:pPr>
      <w:r w:rsidRPr="00396AB3">
        <w:rPr>
          <w:rFonts w:cstheme="minorHAnsi"/>
        </w:rPr>
        <w:t>Stałość cen przez okres obowiązywania umowy</w:t>
      </w:r>
      <w:r w:rsidR="00C13BC3">
        <w:rPr>
          <w:rFonts w:cstheme="minorHAnsi"/>
        </w:rPr>
        <w:t>.</w:t>
      </w:r>
    </w:p>
    <w:p w14:paraId="2449FBA3" w14:textId="7D538476" w:rsidR="00C13BC3" w:rsidRPr="00396AB3" w:rsidRDefault="00C13BC3" w:rsidP="00E5419D">
      <w:pPr>
        <w:pStyle w:val="Akapitzlist"/>
        <w:numPr>
          <w:ilvl w:val="0"/>
          <w:numId w:val="17"/>
        </w:numPr>
        <w:tabs>
          <w:tab w:val="left" w:pos="1230"/>
        </w:tabs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Szablon umowy przedstawia załącznik nr 2 do „Zapytania”.</w:t>
      </w:r>
    </w:p>
    <w:p w14:paraId="19BAFA26" w14:textId="77777777" w:rsidR="00ED10CC" w:rsidRPr="00396AB3" w:rsidRDefault="00ED10CC" w:rsidP="00396AB3">
      <w:pPr>
        <w:spacing w:after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396AB3">
        <w:rPr>
          <w:rStyle w:val="Pogrubienie"/>
          <w:rFonts w:asciiTheme="minorHAnsi" w:hAnsiTheme="minorHAnsi" w:cstheme="minorHAnsi"/>
          <w:sz w:val="22"/>
          <w:szCs w:val="22"/>
        </w:rPr>
        <w:t>Warunki udziału w postępowaniu:</w:t>
      </w:r>
    </w:p>
    <w:p w14:paraId="351B460B" w14:textId="584C6E3A" w:rsidR="00ED10CC" w:rsidRPr="00396AB3" w:rsidRDefault="00ED10CC" w:rsidP="00396AB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96AB3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25ADD59" w14:textId="77777777" w:rsidR="00ED10CC" w:rsidRPr="00396AB3" w:rsidRDefault="00ED10CC" w:rsidP="00F754B1">
      <w:pPr>
        <w:widowControl w:val="0"/>
        <w:autoSpaceDE w:val="0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AB3">
        <w:rPr>
          <w:rFonts w:asciiTheme="minorHAnsi" w:hAnsiTheme="minorHAnsi" w:cstheme="minorHAnsi"/>
          <w:b/>
          <w:bCs/>
          <w:sz w:val="22"/>
          <w:szCs w:val="22"/>
        </w:rPr>
        <w:t>Kryteria wyboru oferty:</w:t>
      </w:r>
    </w:p>
    <w:p w14:paraId="6F581A04" w14:textId="2DDB4C64" w:rsidR="00ED10CC" w:rsidRDefault="00ED10CC" w:rsidP="00ED10CC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754B1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F754B1" w:rsidRPr="00F754B1">
        <w:rPr>
          <w:rFonts w:ascii="Calibri" w:hAnsi="Calibri" w:cs="Calibri"/>
          <w:sz w:val="22"/>
          <w:szCs w:val="22"/>
        </w:rPr>
        <w:t xml:space="preserve">wybiera ofertę najkorzystniejszą spośród ofert nieodrzuconych, przez co należy rozumieć ofertę, która przedstawia najkorzystniejszy bilans ceny i innych kryteriów wskazanych </w:t>
      </w:r>
      <w:r w:rsidR="00F754B1">
        <w:rPr>
          <w:rFonts w:ascii="Calibri" w:hAnsi="Calibri" w:cs="Calibri"/>
          <w:sz w:val="22"/>
          <w:szCs w:val="22"/>
        </w:rPr>
        <w:t>poniżej</w:t>
      </w:r>
      <w:r w:rsidRPr="00F754B1">
        <w:rPr>
          <w:rFonts w:asciiTheme="minorHAnsi" w:hAnsiTheme="minorHAnsi" w:cstheme="minorHAnsi"/>
          <w:sz w:val="22"/>
          <w:szCs w:val="22"/>
        </w:rPr>
        <w:t>.</w:t>
      </w:r>
    </w:p>
    <w:p w14:paraId="3F6DF843" w14:textId="0C33BAD2" w:rsidR="00F754B1" w:rsidRDefault="00F754B1" w:rsidP="00F754B1">
      <w:p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96AB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ena (C)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96AB3">
        <w:rPr>
          <w:rFonts w:asciiTheme="minorHAnsi" w:hAnsiTheme="minorHAnsi" w:cstheme="minorHAnsi"/>
          <w:sz w:val="22"/>
          <w:szCs w:val="22"/>
        </w:rPr>
        <w:t xml:space="preserve">                                           waga </w:t>
      </w:r>
      <w:r>
        <w:rPr>
          <w:rFonts w:asciiTheme="minorHAnsi" w:hAnsiTheme="minorHAnsi" w:cstheme="minorHAnsi"/>
          <w:sz w:val="22"/>
          <w:szCs w:val="22"/>
        </w:rPr>
        <w:t>60</w:t>
      </w:r>
      <w:r w:rsidRPr="00396AB3">
        <w:rPr>
          <w:rFonts w:asciiTheme="minorHAnsi" w:hAnsiTheme="minorHAnsi" w:cstheme="minorHAnsi"/>
          <w:sz w:val="22"/>
          <w:szCs w:val="22"/>
        </w:rPr>
        <w:t>%</w:t>
      </w:r>
    </w:p>
    <w:p w14:paraId="71CAAA3A" w14:textId="4CDC569B" w:rsidR="00F754B1" w:rsidRDefault="00F754B1" w:rsidP="00F754B1">
      <w:p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Gotowość do odbioru awaryjnego (G)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waga 35%</w:t>
      </w:r>
    </w:p>
    <w:p w14:paraId="3BF35F43" w14:textId="7C45558F" w:rsidR="00F754B1" w:rsidRPr="00396AB3" w:rsidRDefault="00F754B1" w:rsidP="00F754B1">
      <w:p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Odległość od spalarni (O)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waga   5%</w:t>
      </w:r>
    </w:p>
    <w:p w14:paraId="4737D72E" w14:textId="77777777" w:rsidR="00245DDB" w:rsidRDefault="00245DDB" w:rsidP="00F754B1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6CC517" w14:textId="77777777" w:rsidR="00F754B1" w:rsidRPr="00F754B1" w:rsidRDefault="00F754B1" w:rsidP="00F754B1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Theme="minorHAnsi" w:hAnsiTheme="minorHAnsi" w:cstheme="minorHAnsi"/>
          <w:sz w:val="22"/>
          <w:szCs w:val="22"/>
        </w:rPr>
      </w:pPr>
      <w:r w:rsidRPr="00AA4E98">
        <w:rPr>
          <w:rFonts w:asciiTheme="minorHAnsi" w:hAnsiTheme="minorHAnsi" w:cstheme="minorHAnsi"/>
          <w:b/>
          <w:sz w:val="22"/>
          <w:szCs w:val="22"/>
        </w:rPr>
        <w:t>Punkty za cenę</w:t>
      </w:r>
      <w:r w:rsidRPr="00AA4E98">
        <w:rPr>
          <w:rFonts w:asciiTheme="minorHAnsi" w:hAnsiTheme="minorHAnsi" w:cstheme="minorHAnsi"/>
          <w:sz w:val="22"/>
          <w:szCs w:val="22"/>
        </w:rPr>
        <w:t xml:space="preserve"> </w:t>
      </w:r>
      <w:r w:rsidRPr="00AA4E98">
        <w:rPr>
          <w:rFonts w:asciiTheme="minorHAnsi" w:hAnsiTheme="minorHAnsi" w:cstheme="minorHAnsi"/>
          <w:b/>
          <w:bCs/>
          <w:sz w:val="22"/>
          <w:szCs w:val="22"/>
        </w:rPr>
        <w:t>(C)</w:t>
      </w:r>
      <w:r w:rsidRPr="00F754B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754B1">
        <w:rPr>
          <w:rFonts w:asciiTheme="minorHAnsi" w:hAnsiTheme="minorHAnsi" w:cstheme="minorHAnsi"/>
          <w:sz w:val="22"/>
          <w:szCs w:val="22"/>
        </w:rPr>
        <w:t>– wartość kontraktu OGÓŁEM, wynikającą z zakresu zamówienia zostaną wyliczone zgodnie z następującymi zasadami:</w:t>
      </w:r>
    </w:p>
    <w:p w14:paraId="1FD1C153" w14:textId="1FCB2FC2" w:rsidR="00F754B1" w:rsidRPr="00F754B1" w:rsidRDefault="00F754B1" w:rsidP="00F754B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54B1">
        <w:rPr>
          <w:rFonts w:asciiTheme="minorHAnsi" w:hAnsiTheme="minorHAnsi" w:cstheme="minorHAnsi"/>
          <w:b/>
          <w:sz w:val="22"/>
          <w:szCs w:val="22"/>
        </w:rPr>
        <w:t>C</w:t>
      </w:r>
      <w:r w:rsidR="00AA4E98">
        <w:rPr>
          <w:rFonts w:asciiTheme="minorHAnsi" w:hAnsiTheme="minorHAnsi" w:cstheme="minorHAnsi"/>
          <w:b/>
          <w:sz w:val="22"/>
          <w:szCs w:val="22"/>
        </w:rPr>
        <w:t>n</w:t>
      </w:r>
      <w:r w:rsidRPr="00F754B1">
        <w:rPr>
          <w:rFonts w:asciiTheme="minorHAnsi" w:hAnsiTheme="minorHAnsi" w:cstheme="minorHAnsi"/>
          <w:b/>
          <w:sz w:val="22"/>
          <w:szCs w:val="22"/>
        </w:rPr>
        <w:t>/C</w:t>
      </w:r>
      <w:r w:rsidR="00AA4E98">
        <w:rPr>
          <w:rFonts w:asciiTheme="minorHAnsi" w:hAnsiTheme="minorHAnsi" w:cstheme="minorHAnsi"/>
          <w:b/>
          <w:sz w:val="22"/>
          <w:szCs w:val="22"/>
        </w:rPr>
        <w:t>d</w:t>
      </w:r>
      <w:r w:rsidRPr="00F754B1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 </w:t>
      </w:r>
      <w:r w:rsidRPr="00F754B1">
        <w:rPr>
          <w:rFonts w:asciiTheme="minorHAnsi" w:hAnsiTheme="minorHAnsi" w:cstheme="minorHAnsi"/>
          <w:b/>
          <w:sz w:val="22"/>
          <w:szCs w:val="22"/>
        </w:rPr>
        <w:t>x 10 = C</w:t>
      </w:r>
    </w:p>
    <w:p w14:paraId="4CF248F2" w14:textId="394672BD" w:rsidR="00F754B1" w:rsidRPr="00F754B1" w:rsidRDefault="00F754B1" w:rsidP="00F754B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754B1">
        <w:rPr>
          <w:rFonts w:asciiTheme="minorHAnsi" w:hAnsiTheme="minorHAnsi" w:cstheme="minorHAnsi"/>
          <w:sz w:val="22"/>
          <w:szCs w:val="22"/>
        </w:rPr>
        <w:t>gdzie  C</w:t>
      </w:r>
      <w:r w:rsidR="00AA4E98">
        <w:rPr>
          <w:rFonts w:asciiTheme="minorHAnsi" w:hAnsiTheme="minorHAnsi" w:cstheme="minorHAnsi"/>
          <w:sz w:val="22"/>
          <w:szCs w:val="22"/>
        </w:rPr>
        <w:t>n</w:t>
      </w:r>
      <w:r w:rsidRPr="00F754B1">
        <w:rPr>
          <w:rFonts w:asciiTheme="minorHAnsi" w:hAnsiTheme="minorHAnsi" w:cstheme="minorHAnsi"/>
          <w:sz w:val="22"/>
          <w:szCs w:val="22"/>
          <w:vertAlign w:val="subscript"/>
        </w:rPr>
        <w:t xml:space="preserve">  </w:t>
      </w:r>
      <w:r w:rsidRPr="00F754B1">
        <w:rPr>
          <w:rFonts w:asciiTheme="minorHAnsi" w:hAnsiTheme="minorHAnsi" w:cstheme="minorHAnsi"/>
          <w:sz w:val="22"/>
          <w:szCs w:val="22"/>
        </w:rPr>
        <w:t>- cena brutto najniższa</w:t>
      </w:r>
    </w:p>
    <w:p w14:paraId="05E543CF" w14:textId="1EC2F66A" w:rsidR="00F754B1" w:rsidRPr="00F754B1" w:rsidRDefault="00F754B1" w:rsidP="00F754B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754B1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</w:t>
      </w:r>
      <w:r w:rsidRPr="00F754B1">
        <w:rPr>
          <w:rFonts w:asciiTheme="minorHAnsi" w:hAnsiTheme="minorHAnsi" w:cstheme="minorHAnsi"/>
          <w:sz w:val="22"/>
          <w:szCs w:val="22"/>
        </w:rPr>
        <w:t>C</w:t>
      </w:r>
      <w:r w:rsidR="00AA4E98">
        <w:rPr>
          <w:rFonts w:asciiTheme="minorHAnsi" w:hAnsiTheme="minorHAnsi" w:cstheme="minorHAnsi"/>
          <w:sz w:val="22"/>
          <w:szCs w:val="22"/>
        </w:rPr>
        <w:t>d</w:t>
      </w:r>
      <w:r w:rsidRPr="00F754B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F754B1">
        <w:rPr>
          <w:rFonts w:asciiTheme="minorHAnsi" w:hAnsiTheme="minorHAnsi" w:cstheme="minorHAnsi"/>
          <w:sz w:val="22"/>
          <w:szCs w:val="22"/>
        </w:rPr>
        <w:t>– cena brutto danej oferty</w:t>
      </w:r>
    </w:p>
    <w:p w14:paraId="47671226" w14:textId="77777777" w:rsidR="00F754B1" w:rsidRPr="00F754B1" w:rsidRDefault="00F754B1" w:rsidP="00F754B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754B1">
        <w:rPr>
          <w:rFonts w:asciiTheme="minorHAnsi" w:hAnsiTheme="minorHAnsi" w:cstheme="minorHAnsi"/>
          <w:sz w:val="22"/>
          <w:szCs w:val="22"/>
        </w:rPr>
        <w:t xml:space="preserve">          C – punkty przyznane za cenę</w:t>
      </w:r>
    </w:p>
    <w:p w14:paraId="472325DB" w14:textId="77777777" w:rsidR="00F754B1" w:rsidRDefault="00F754B1" w:rsidP="004B213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3A0F2B0" w14:textId="31002261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hAnsiTheme="minorHAnsi" w:cstheme="minorHAnsi"/>
          <w:b/>
          <w:color w:val="000000"/>
          <w:sz w:val="22"/>
          <w:szCs w:val="22"/>
        </w:rPr>
        <w:t>Punkty za gotowość do odbioru awaryjnego (G)</w:t>
      </w:r>
      <w:r w:rsidRPr="00F754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- Zamawiający w ramach tego kryterium będzie przyznawał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punkty za gotowość do odbioru awaryjnego (oferowany termin należy podać w załącznik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>u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nr 1 do 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>„Zapytania”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) wg następującego wzoru:</w:t>
      </w:r>
    </w:p>
    <w:p w14:paraId="608B268C" w14:textId="77777777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54B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G = Gn/Gd x 10</w:t>
      </w:r>
    </w:p>
    <w:p w14:paraId="5552B62E" w14:textId="77777777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gdzie:</w:t>
      </w:r>
    </w:p>
    <w:p w14:paraId="6123DD13" w14:textId="77777777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G – gotowość do odbioru awaryjnego</w:t>
      </w:r>
    </w:p>
    <w:p w14:paraId="37E4FDFD" w14:textId="77777777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Gn – najkrótszy deklarowany termin odbioru spośród ofert nieodrzuconych</w:t>
      </w:r>
    </w:p>
    <w:p w14:paraId="66F0B5D0" w14:textId="77777777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Gd – deklarowany termin odbioru badanej oferty</w:t>
      </w:r>
    </w:p>
    <w:p w14:paraId="512883E2" w14:textId="01B12C54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Deklarowany termin odbioru awaryjnego należy podać </w:t>
      </w:r>
      <w:r w:rsidRPr="00F754B1">
        <w:rPr>
          <w:rFonts w:asciiTheme="minorHAnsi" w:hAnsiTheme="minorHAnsi" w:cstheme="minorHAnsi"/>
          <w:color w:val="000000"/>
          <w:sz w:val="22"/>
          <w:szCs w:val="22"/>
        </w:rPr>
        <w:t xml:space="preserve">w godzinach min. 4 h - max 10 h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. Im krótszy termin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zaoferowany przez Wykonawcę tym większa ilość punktów. Deklarowany termin odbioru awaryjnego dotyczy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tylko dni roboczych (tj. od poniedziałku do piątku).</w:t>
      </w:r>
    </w:p>
    <w:p w14:paraId="04FE39A2" w14:textId="77777777" w:rsidR="00F754B1" w:rsidRDefault="00F754B1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3EB9B0" w14:textId="39C4EBE2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Punkty za odległość od spalarni </w:t>
      </w:r>
      <w:r w:rsidRPr="00F754B1">
        <w:rPr>
          <w:rFonts w:asciiTheme="minorHAnsi" w:eastAsia="CIDFont+F1" w:hAnsiTheme="minorHAnsi" w:cstheme="minorHAnsi"/>
          <w:b/>
          <w:color w:val="000000"/>
          <w:sz w:val="22"/>
          <w:szCs w:val="22"/>
        </w:rPr>
        <w:t xml:space="preserve">(O)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– Zamawiający w ramach tego kryterium będzie przyznawał punkty za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odległość od głównej siedziby Zamawiającego UCS w Lublinie, ul. Dra Witolda Chodźki 6 do spalarni, wyrażoną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w km, który należy podać w załączniku nr 1 do 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>„Zapytania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”.</w:t>
      </w:r>
    </w:p>
    <w:p w14:paraId="2B6654DA" w14:textId="77777777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Punkty zostaną wyliczone na podstawie wzoru:</w:t>
      </w:r>
    </w:p>
    <w:p w14:paraId="0FD206B7" w14:textId="77777777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54B1">
        <w:rPr>
          <w:rFonts w:asciiTheme="minorHAnsi" w:hAnsiTheme="minorHAnsi" w:cstheme="minorHAnsi"/>
          <w:b/>
          <w:color w:val="000000"/>
          <w:sz w:val="22"/>
          <w:szCs w:val="22"/>
        </w:rPr>
        <w:t>O = On/Od x 10</w:t>
      </w:r>
    </w:p>
    <w:p w14:paraId="48D1507B" w14:textId="77777777" w:rsidR="00F754B1" w:rsidRDefault="00F754B1" w:rsidP="00F754B1">
      <w:pPr>
        <w:autoSpaceDE w:val="0"/>
        <w:autoSpaceDN w:val="0"/>
        <w:adjustRightInd w:val="0"/>
        <w:spacing w:after="0" w:line="240" w:lineRule="auto"/>
        <w:rPr>
          <w:rFonts w:asciiTheme="minorHAnsi" w:eastAsia="CIDFont+F1" w:hAnsiTheme="minorHAnsi" w:cstheme="minorHAnsi"/>
          <w:color w:val="000000"/>
          <w:sz w:val="22"/>
          <w:szCs w:val="22"/>
        </w:rPr>
      </w:pPr>
      <w:r>
        <w:rPr>
          <w:rFonts w:asciiTheme="minorHAnsi" w:eastAsia="CIDFont+F1" w:hAnsiTheme="minorHAnsi" w:cstheme="minorHAnsi"/>
          <w:color w:val="000000"/>
          <w:sz w:val="22"/>
          <w:szCs w:val="22"/>
        </w:rPr>
        <w:t>Gdzie:</w:t>
      </w:r>
    </w:p>
    <w:p w14:paraId="075853F4" w14:textId="210954EE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O - odległość od spalarni</w:t>
      </w:r>
    </w:p>
    <w:p w14:paraId="62997754" w14:textId="77777777" w:rsidR="00F754B1" w:rsidRPr="00F754B1" w:rsidRDefault="00F754B1" w:rsidP="00F754B1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On - najkrótsza odległość od spalarni</w:t>
      </w:r>
    </w:p>
    <w:p w14:paraId="3483BA7E" w14:textId="77777777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Od – deklarowana odległość od spalarni badanej oferty</w:t>
      </w:r>
    </w:p>
    <w:p w14:paraId="3C96399B" w14:textId="77777777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54B1">
        <w:rPr>
          <w:rFonts w:asciiTheme="minorHAnsi" w:hAnsiTheme="minorHAnsi" w:cstheme="minorHAnsi"/>
          <w:b/>
          <w:color w:val="000000"/>
          <w:sz w:val="22"/>
          <w:szCs w:val="22"/>
        </w:rPr>
        <w:t>UWAGA:</w:t>
      </w:r>
    </w:p>
    <w:p w14:paraId="5E5EA3F7" w14:textId="2D8E30F1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Należy podać odległość do najbliżej położonej instalacji w stosunku do podanego miejsca wytwarzania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odpadów. Zaleca się aby odległość pomiędzy siedzibą Zamawiającego a miejscem unieszkodliwiania odpadów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była wyrażona w kilometrach (odległość nie może być liczona w linii prostej, tylko jako odległość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samochodowa – drogowa), liczona wg najkrótszej trasy koniecznej do przebycia drogami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asfaltowymi/utwardzonymi przez pojazd z odpadami na podstawie mapy internetowej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</w:t>
      </w:r>
      <w:r w:rsidRPr="00F754B1">
        <w:rPr>
          <w:rFonts w:asciiTheme="minorHAnsi" w:eastAsia="CIDFont+F1" w:hAnsiTheme="minorHAnsi" w:cstheme="minorHAnsi"/>
          <w:color w:val="0563C2"/>
          <w:sz w:val="22"/>
          <w:szCs w:val="22"/>
        </w:rPr>
        <w:t xml:space="preserve">https://www.google.pl/maps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.</w:t>
      </w:r>
      <w:r>
        <w:rPr>
          <w:rFonts w:asciiTheme="minorHAnsi" w:eastAsia="CIDFont+F1" w:hAnsiTheme="minorHAnsi" w:cstheme="minorHAnsi"/>
          <w:color w:val="000000"/>
          <w:sz w:val="22"/>
          <w:szCs w:val="22"/>
        </w:rPr>
        <w:t xml:space="preserve"> I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m krótsza odległość od spalarni zaoferowana przez Wykonawcę tym większa ilość punktów.</w:t>
      </w:r>
    </w:p>
    <w:p w14:paraId="7F2E49E2" w14:textId="77777777" w:rsidR="004B213E" w:rsidRDefault="004B213E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</w:p>
    <w:p w14:paraId="6FC51FE2" w14:textId="79F32062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hAnsiTheme="minorHAnsi" w:cstheme="minorHAnsi"/>
          <w:color w:val="000000"/>
          <w:sz w:val="22"/>
          <w:szCs w:val="22"/>
        </w:rPr>
        <w:t xml:space="preserve">Łączna ilość punktów 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będzie pomnożona przez wagę każdego kryterium.</w:t>
      </w:r>
    </w:p>
    <w:p w14:paraId="7865032E" w14:textId="538354A8" w:rsidR="00F754B1" w:rsidRPr="00F754B1" w:rsidRDefault="00F754B1" w:rsidP="004B21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IDFont+F1" w:hAnsiTheme="minorHAnsi" w:cstheme="minorHAnsi"/>
          <w:color w:val="000000"/>
          <w:sz w:val="22"/>
          <w:szCs w:val="22"/>
        </w:rPr>
      </w:pP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Na ocenę końcową będzie składała się suma wszystkich uzyskanych tym sposobem punktów</w:t>
      </w:r>
      <w:r w:rsidR="004B213E" w:rsidRPr="004B213E">
        <w:rPr>
          <w:rFonts w:asciiTheme="minorHAnsi" w:hAnsiTheme="minorHAnsi" w:cstheme="minorHAnsi"/>
          <w:sz w:val="22"/>
          <w:szCs w:val="22"/>
        </w:rPr>
        <w:t xml:space="preserve"> </w:t>
      </w:r>
      <w:r w:rsidR="004B213E" w:rsidRPr="00F754B1">
        <w:rPr>
          <w:rFonts w:asciiTheme="minorHAnsi" w:hAnsiTheme="minorHAnsi" w:cstheme="minorHAnsi"/>
          <w:sz w:val="22"/>
          <w:szCs w:val="22"/>
        </w:rPr>
        <w:t>po uwzględnieniu ich wagi</w:t>
      </w:r>
      <w:r w:rsidRPr="00F754B1">
        <w:rPr>
          <w:rFonts w:asciiTheme="minorHAnsi" w:eastAsia="CIDFont+F1" w:hAnsiTheme="minorHAnsi" w:cstheme="minorHAnsi"/>
          <w:color w:val="000000"/>
          <w:sz w:val="22"/>
          <w:szCs w:val="22"/>
        </w:rPr>
        <w:t>:</w:t>
      </w:r>
    </w:p>
    <w:p w14:paraId="2A70258A" w14:textId="5637F312" w:rsidR="00F754B1" w:rsidRPr="00F754B1" w:rsidRDefault="00F754B1" w:rsidP="004B213E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754B1">
        <w:rPr>
          <w:rFonts w:asciiTheme="minorHAnsi" w:hAnsiTheme="minorHAnsi" w:cstheme="minorHAnsi"/>
          <w:color w:val="000000"/>
          <w:sz w:val="22"/>
          <w:szCs w:val="22"/>
        </w:rPr>
        <w:t>Po = C x 60% + G x 35% + O x 5%</w:t>
      </w:r>
    </w:p>
    <w:p w14:paraId="47F9A62D" w14:textId="55EF44BF" w:rsidR="00DC27C7" w:rsidRPr="00396AB3" w:rsidRDefault="00DC27C7" w:rsidP="00396AB3">
      <w:pPr>
        <w:tabs>
          <w:tab w:val="left" w:pos="1230"/>
        </w:tabs>
        <w:spacing w:before="24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213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Wymagane dokumenty, które muszą być dołączone do </w:t>
      </w:r>
      <w:r w:rsidR="00F96FE0" w:rsidRPr="004B213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wypełnionego formularza „O</w:t>
      </w:r>
      <w:r w:rsidRPr="004B213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ferty</w:t>
      </w:r>
      <w:r w:rsidR="00F96FE0" w:rsidRPr="004B213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”</w:t>
      </w:r>
      <w:r w:rsidR="00396AB3" w:rsidRPr="004B213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:</w:t>
      </w:r>
    </w:p>
    <w:p w14:paraId="4F68DDF2" w14:textId="4D14FC29" w:rsidR="00DC27C7" w:rsidRPr="00396AB3" w:rsidRDefault="00DC27C7" w:rsidP="00E5419D">
      <w:pPr>
        <w:pStyle w:val="Akapitzlist"/>
        <w:numPr>
          <w:ilvl w:val="0"/>
          <w:numId w:val="19"/>
        </w:numPr>
        <w:tabs>
          <w:tab w:val="left" w:pos="1230"/>
        </w:tabs>
        <w:jc w:val="both"/>
        <w:rPr>
          <w:rFonts w:cstheme="minorHAnsi"/>
        </w:rPr>
      </w:pPr>
      <w:r w:rsidRPr="00396AB3">
        <w:rPr>
          <w:rFonts w:cstheme="minorHAnsi"/>
        </w:rPr>
        <w:t>Waż</w:t>
      </w:r>
      <w:r w:rsidR="00F96FE0">
        <w:rPr>
          <w:rFonts w:cstheme="minorHAnsi"/>
        </w:rPr>
        <w:t>na</w:t>
      </w:r>
      <w:r w:rsidRPr="00396AB3">
        <w:rPr>
          <w:rFonts w:cstheme="minorHAnsi"/>
        </w:rPr>
        <w:t xml:space="preserve"> </w:t>
      </w:r>
      <w:r w:rsidR="00F96FE0" w:rsidRPr="00AF033D">
        <w:rPr>
          <w:rFonts w:ascii="Calibri" w:hAnsi="Calibri" w:cs="Calibri"/>
        </w:rPr>
        <w:t>aktualn</w:t>
      </w:r>
      <w:r w:rsidR="00F96FE0">
        <w:rPr>
          <w:rFonts w:ascii="Calibri" w:hAnsi="Calibri" w:cs="Calibri"/>
        </w:rPr>
        <w:t>a</w:t>
      </w:r>
      <w:r w:rsidR="00F96FE0" w:rsidRPr="00AF033D">
        <w:rPr>
          <w:rFonts w:ascii="Calibri" w:hAnsi="Calibri" w:cs="Calibri"/>
        </w:rPr>
        <w:t xml:space="preserve"> decyzj</w:t>
      </w:r>
      <w:r w:rsidR="00F96FE0">
        <w:rPr>
          <w:rFonts w:ascii="Calibri" w:hAnsi="Calibri" w:cs="Calibri"/>
        </w:rPr>
        <w:t>a</w:t>
      </w:r>
      <w:r w:rsidR="00F96FE0" w:rsidRPr="00AF033D">
        <w:rPr>
          <w:rFonts w:ascii="Calibri" w:hAnsi="Calibri" w:cs="Calibri"/>
        </w:rPr>
        <w:t>/zezwolenie właściweg</w:t>
      </w:r>
      <w:r w:rsidR="00F96FE0">
        <w:rPr>
          <w:rFonts w:ascii="Calibri" w:hAnsi="Calibri" w:cs="Calibri"/>
        </w:rPr>
        <w:t xml:space="preserve">o </w:t>
      </w:r>
      <w:r w:rsidR="00F96FE0" w:rsidRPr="00AF033D">
        <w:rPr>
          <w:rFonts w:ascii="Calibri" w:hAnsi="Calibri" w:cs="Calibri"/>
        </w:rPr>
        <w:t xml:space="preserve">organu na prowadzenie działalności w zakresie usług związanych z odbiorem, transportem i unieszkodliwianiem odpadów medycznych, o kodzie zgodnym z przedmiotem zamówienia, na podstawie ustawy o odpadach </w:t>
      </w:r>
      <w:r w:rsidR="00F96FE0">
        <w:rPr>
          <w:rFonts w:ascii="Calibri" w:hAnsi="Calibri" w:cs="Calibri"/>
        </w:rPr>
        <w:t>oraz ustawy Prawo ochrony środowiska</w:t>
      </w:r>
      <w:r w:rsidR="00A02827">
        <w:rPr>
          <w:rFonts w:cstheme="minorHAnsi"/>
        </w:rPr>
        <w:t>.</w:t>
      </w:r>
    </w:p>
    <w:p w14:paraId="65D4C43B" w14:textId="108D08CC" w:rsidR="00DC27C7" w:rsidRPr="00396AB3" w:rsidRDefault="00DC27C7" w:rsidP="00396AB3">
      <w:pPr>
        <w:tabs>
          <w:tab w:val="left" w:pos="123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AB3">
        <w:rPr>
          <w:rFonts w:asciiTheme="minorHAnsi" w:hAnsiTheme="minorHAnsi" w:cstheme="minorHAnsi"/>
          <w:b/>
          <w:bCs/>
          <w:sz w:val="22"/>
          <w:szCs w:val="22"/>
        </w:rPr>
        <w:t>Osoba upoważniona do kontaktów</w:t>
      </w:r>
      <w:r w:rsidR="00396A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E790172" w14:textId="53AC4C79" w:rsidR="00DC27C7" w:rsidRPr="00396AB3" w:rsidRDefault="00E5419D" w:rsidP="00DC27C7">
      <w:pPr>
        <w:tabs>
          <w:tab w:val="left" w:pos="12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AB3"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DC27C7" w:rsidRPr="00396AB3">
        <w:rPr>
          <w:rFonts w:asciiTheme="minorHAnsi" w:hAnsiTheme="minorHAnsi" w:cstheme="minorHAnsi"/>
          <w:sz w:val="22"/>
          <w:szCs w:val="22"/>
        </w:rPr>
        <w:t xml:space="preserve">Piotr Złotkiewicz tel. 500 361 897 e-mail: </w:t>
      </w:r>
      <w:hyperlink r:id="rId11" w:history="1">
        <w:r w:rsidR="00A715ED" w:rsidRPr="00A715ED">
          <w:rPr>
            <w:rStyle w:val="Hipercze"/>
            <w:rFonts w:asciiTheme="minorHAnsi" w:hAnsiTheme="minorHAnsi" w:cstheme="minorHAnsi"/>
            <w:sz w:val="22"/>
            <w:szCs w:val="22"/>
          </w:rPr>
          <w:t>pzlotkiewicz@ucs.lublin.pl</w:t>
        </w:r>
      </w:hyperlink>
      <w:r w:rsidR="00DC27C7" w:rsidRPr="00396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CE255" w14:textId="77777777" w:rsidR="00C13BC3" w:rsidRPr="004262D6" w:rsidRDefault="00E5419D" w:rsidP="00C13BC3">
      <w:pPr>
        <w:jc w:val="both"/>
        <w:rPr>
          <w:rFonts w:asciiTheme="minorHAnsi" w:hAnsiTheme="minorHAnsi" w:cstheme="minorHAnsi"/>
          <w:sz w:val="22"/>
          <w:szCs w:val="22"/>
        </w:rPr>
      </w:pPr>
      <w:r w:rsidRPr="00396AB3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C13BC3">
        <w:rPr>
          <w:rFonts w:asciiTheme="minorHAnsi" w:hAnsiTheme="minorHAnsi" w:cstheme="minorHAnsi"/>
          <w:sz w:val="22"/>
          <w:szCs w:val="22"/>
        </w:rPr>
        <w:t>Renata Wadowska</w:t>
      </w:r>
      <w:r w:rsidR="00C13BC3" w:rsidRPr="004262D6">
        <w:rPr>
          <w:rFonts w:asciiTheme="minorHAnsi" w:hAnsiTheme="minorHAnsi" w:cstheme="minorHAnsi"/>
          <w:sz w:val="22"/>
          <w:szCs w:val="22"/>
        </w:rPr>
        <w:t xml:space="preserve"> tel. 81/502 17 10</w:t>
      </w:r>
      <w:r w:rsidR="00C13BC3">
        <w:rPr>
          <w:rFonts w:asciiTheme="minorHAnsi" w:hAnsiTheme="minorHAnsi" w:cstheme="minorHAnsi"/>
          <w:sz w:val="22"/>
          <w:szCs w:val="22"/>
        </w:rPr>
        <w:t>, e-mail: rwadowska@ucs.lublin.pl</w:t>
      </w:r>
    </w:p>
    <w:p w14:paraId="42AA8BD4" w14:textId="4E7A20F5" w:rsidR="00ED10CC" w:rsidRPr="00396AB3" w:rsidRDefault="00ED10CC" w:rsidP="00ED10CC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96AB3">
        <w:rPr>
          <w:rFonts w:asciiTheme="minorHAnsi" w:hAnsiTheme="minorHAnsi" w:cstheme="minorHAnsi"/>
          <w:b/>
          <w:bCs/>
          <w:sz w:val="22"/>
          <w:szCs w:val="22"/>
        </w:rPr>
        <w:t>Oferty należy składać:</w:t>
      </w:r>
    </w:p>
    <w:p w14:paraId="23C32174" w14:textId="6B6FB08E" w:rsidR="00ED10CC" w:rsidRPr="004B213E" w:rsidRDefault="00ED10CC" w:rsidP="004B213E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B213E">
        <w:rPr>
          <w:rFonts w:asciiTheme="minorHAnsi" w:hAnsiTheme="minorHAnsi" w:cstheme="minorHAnsi"/>
          <w:sz w:val="22"/>
          <w:szCs w:val="22"/>
        </w:rPr>
        <w:t xml:space="preserve">Oferty wraz z wymaganymi dokumentami należy złożyć </w:t>
      </w:r>
      <w:r w:rsidR="004B213E" w:rsidRPr="00396AB3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4B213E">
        <w:rPr>
          <w:rFonts w:asciiTheme="minorHAnsi" w:hAnsiTheme="minorHAnsi" w:cstheme="minorHAnsi"/>
          <w:b/>
          <w:bCs/>
          <w:sz w:val="22"/>
          <w:szCs w:val="22"/>
        </w:rPr>
        <w:t xml:space="preserve">19 marca </w:t>
      </w:r>
      <w:r w:rsidR="004B213E" w:rsidRPr="00396AB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B213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B213E" w:rsidRPr="00396AB3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4B213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B213E" w:rsidRPr="00396AB3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4B21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B213E">
        <w:rPr>
          <w:rFonts w:asciiTheme="minorHAnsi" w:hAnsiTheme="minorHAnsi" w:cstheme="minorHAnsi"/>
          <w:sz w:val="22"/>
          <w:szCs w:val="22"/>
        </w:rPr>
        <w:t>za pośrednictwem poczty na adres:</w:t>
      </w:r>
    </w:p>
    <w:p w14:paraId="31AA8793" w14:textId="4E9EE747" w:rsidR="00ED10CC" w:rsidRPr="00396AB3" w:rsidRDefault="00ED10CC" w:rsidP="004B213E">
      <w:pPr>
        <w:pStyle w:val="Akapitzlist"/>
        <w:spacing w:after="0"/>
        <w:jc w:val="both"/>
        <w:rPr>
          <w:rFonts w:cstheme="minorHAnsi"/>
          <w:b/>
          <w:bCs/>
          <w:i/>
          <w:iCs/>
        </w:rPr>
      </w:pPr>
      <w:r w:rsidRPr="00396AB3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761FF29B" w14:textId="77777777" w:rsidR="00ED10CC" w:rsidRPr="00396AB3" w:rsidRDefault="00ED10CC" w:rsidP="004B213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96AB3">
        <w:rPr>
          <w:rFonts w:asciiTheme="minorHAnsi" w:hAnsiTheme="minorHAnsi" w:cstheme="minorHAnsi"/>
          <w:sz w:val="22"/>
          <w:szCs w:val="22"/>
        </w:rPr>
        <w:t xml:space="preserve"> lub </w:t>
      </w:r>
    </w:p>
    <w:p w14:paraId="3BF1F856" w14:textId="259C2D1F" w:rsidR="00ED10CC" w:rsidRPr="00396AB3" w:rsidRDefault="00ED10CC" w:rsidP="004B213E">
      <w:pPr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96AB3">
        <w:rPr>
          <w:rFonts w:asciiTheme="minorHAnsi" w:hAnsiTheme="minorHAnsi" w:cstheme="minorHAnsi"/>
          <w:sz w:val="22"/>
          <w:szCs w:val="22"/>
        </w:rPr>
        <w:t xml:space="preserve">drogą elektroniczną przez Platformę Zakupową pod adresem:   </w:t>
      </w:r>
      <w:hyperlink r:id="rId12" w:history="1">
        <w:r w:rsidRPr="00396AB3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https://platformazakupowa.pl/pn/sck_lublin</w:t>
        </w:r>
      </w:hyperlink>
      <w:r w:rsidRPr="00396AB3">
        <w:rPr>
          <w:rFonts w:asciiTheme="minorHAnsi" w:hAnsiTheme="minorHAnsi" w:cstheme="minorHAnsi"/>
          <w:sz w:val="22"/>
          <w:szCs w:val="22"/>
        </w:rPr>
        <w:t xml:space="preserve"> na stronie dotyczącej odpowiedniego postępowania</w:t>
      </w:r>
      <w:r w:rsidRPr="00396A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D0C9EB" w14:textId="77777777" w:rsidR="00ED10CC" w:rsidRPr="00396AB3" w:rsidRDefault="00ED10CC" w:rsidP="00396AB3">
      <w:pPr>
        <w:pStyle w:val="NormalnyWeb"/>
        <w:suppressAutoHyphens/>
        <w:spacing w:after="240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AB3">
        <w:rPr>
          <w:rFonts w:asciiTheme="minorHAnsi" w:hAnsiTheme="minorHAnsi" w:cstheme="minorHAnsi"/>
          <w:b/>
          <w:bCs/>
          <w:sz w:val="22"/>
          <w:szCs w:val="22"/>
        </w:rPr>
        <w:lastRenderedPageBreak/>
        <w:t>Wymaga się aby oferty złożone drogą elektroniczną miały formę elektroniczną i  opatrzone były podpisem kwalifikowanym lub miały postać elektroniczną i opatrzone były podpisem zaufanym lub podpisem osobistym.</w:t>
      </w:r>
    </w:p>
    <w:p w14:paraId="76460834" w14:textId="77777777" w:rsidR="00396AB3" w:rsidRPr="004B213E" w:rsidRDefault="00396AB3" w:rsidP="00396AB3">
      <w:pPr>
        <w:pStyle w:val="Nagwek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B213E">
        <w:rPr>
          <w:rFonts w:ascii="Calibri" w:hAnsi="Calibri" w:cs="Calibri"/>
          <w:b/>
          <w:bCs/>
          <w:sz w:val="22"/>
          <w:szCs w:val="22"/>
          <w:u w:val="single"/>
        </w:rPr>
        <w:t>Oferty złożone po terminie nie będą brane pod uwagę.</w:t>
      </w:r>
    </w:p>
    <w:p w14:paraId="77B5A680" w14:textId="77777777" w:rsidR="00396AB3" w:rsidRPr="00056538" w:rsidRDefault="00396AB3" w:rsidP="00396AB3">
      <w:pPr>
        <w:pStyle w:val="Nagwek"/>
        <w:jc w:val="both"/>
        <w:rPr>
          <w:rFonts w:ascii="Calibri" w:hAnsi="Calibri" w:cs="Calibri"/>
        </w:rPr>
      </w:pPr>
      <w:bookmarkStart w:id="6" w:name="_GoBack"/>
      <w:bookmarkEnd w:id="6"/>
    </w:p>
    <w:p w14:paraId="5E3B77E3" w14:textId="77777777" w:rsidR="00C13BC3" w:rsidRPr="00770032" w:rsidRDefault="00C13BC3" w:rsidP="004B21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sz w:val="22"/>
          <w:szCs w:val="22"/>
        </w:rPr>
        <w:t>Załączniki do zaproszenia:</w:t>
      </w:r>
    </w:p>
    <w:p w14:paraId="2047ACDA" w14:textId="6AA3ECF4" w:rsidR="00C13BC3" w:rsidRDefault="00C13BC3" w:rsidP="004B21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sz w:val="22"/>
          <w:szCs w:val="22"/>
        </w:rPr>
        <w:t>Załącznik nr 1 –</w:t>
      </w:r>
      <w:r>
        <w:rPr>
          <w:rFonts w:asciiTheme="minorHAnsi" w:hAnsiTheme="minorHAnsi" w:cstheme="minorHAnsi"/>
          <w:sz w:val="22"/>
          <w:szCs w:val="22"/>
        </w:rPr>
        <w:t xml:space="preserve"> Oferta Wykonawcy</w:t>
      </w:r>
    </w:p>
    <w:p w14:paraId="73394F79" w14:textId="02289CBB" w:rsidR="00DC27C7" w:rsidRDefault="00C13BC3" w:rsidP="004B213E">
      <w:pPr>
        <w:pStyle w:val="Normalny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7003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70032">
        <w:rPr>
          <w:rFonts w:asciiTheme="minorHAnsi" w:hAnsiTheme="minorHAnsi" w:cstheme="minorHAnsi"/>
          <w:sz w:val="22"/>
          <w:szCs w:val="22"/>
        </w:rPr>
        <w:t xml:space="preserve"> – Wzór </w:t>
      </w:r>
      <w:r>
        <w:rPr>
          <w:rFonts w:asciiTheme="minorHAnsi" w:hAnsiTheme="minorHAnsi" w:cstheme="minorHAnsi"/>
          <w:sz w:val="22"/>
          <w:szCs w:val="22"/>
        </w:rPr>
        <w:t>umowy</w:t>
      </w:r>
    </w:p>
    <w:p w14:paraId="749F5312" w14:textId="77777777" w:rsidR="000448B5" w:rsidRDefault="000448B5" w:rsidP="00C13BC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7408D0" w14:textId="77777777" w:rsidR="00AA4E98" w:rsidRDefault="00AA4E98" w:rsidP="00C13BC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16FA64" w14:textId="77777777" w:rsidR="000448B5" w:rsidRDefault="000448B5" w:rsidP="000448B5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5590AC10" w14:textId="77777777" w:rsidR="000448B5" w:rsidRDefault="000448B5" w:rsidP="000448B5">
      <w:pPr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Uniwersyteckiego Centrum Stomatologii</w:t>
      </w:r>
    </w:p>
    <w:p w14:paraId="2A25C492" w14:textId="77777777" w:rsidR="000448B5" w:rsidRDefault="000448B5" w:rsidP="000448B5">
      <w:pPr>
        <w:ind w:left="41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Lublinie</w:t>
      </w:r>
    </w:p>
    <w:p w14:paraId="05F2D7F4" w14:textId="77777777" w:rsidR="000448B5" w:rsidRDefault="000448B5" w:rsidP="000448B5">
      <w:pPr>
        <w:ind w:left="4111"/>
        <w:jc w:val="center"/>
        <w:rPr>
          <w:rFonts w:ascii="Calibri" w:hAnsi="Calibri" w:cs="Calibri"/>
          <w:b/>
          <w:bCs/>
        </w:rPr>
      </w:pPr>
    </w:p>
    <w:p w14:paraId="6218663C" w14:textId="505366FC" w:rsidR="000448B5" w:rsidRPr="00396AB3" w:rsidRDefault="000448B5" w:rsidP="000448B5">
      <w:pPr>
        <w:pStyle w:val="NormalnyWeb"/>
        <w:spacing w:line="276" w:lineRule="auto"/>
        <w:ind w:left="524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dr hab. n. med. Elżbieta Pels</w:t>
      </w:r>
    </w:p>
    <w:sectPr w:rsidR="000448B5" w:rsidRPr="00396AB3" w:rsidSect="004B213E">
      <w:headerReference w:type="default" r:id="rId13"/>
      <w:footerReference w:type="default" r:id="rId14"/>
      <w:pgSz w:w="11906" w:h="16838"/>
      <w:pgMar w:top="1276" w:right="1418" w:bottom="1418" w:left="1418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F3ED75" w16cex:dateUtc="2024-03-06T2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CD887" w16cid:durableId="16F3ED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617FB" w14:textId="77777777" w:rsidR="00DD31EB" w:rsidRDefault="00DD31EB" w:rsidP="00F754B1">
      <w:pPr>
        <w:spacing w:after="0" w:line="240" w:lineRule="auto"/>
      </w:pPr>
      <w:r>
        <w:separator/>
      </w:r>
    </w:p>
  </w:endnote>
  <w:endnote w:type="continuationSeparator" w:id="0">
    <w:p w14:paraId="65DE6B9B" w14:textId="77777777" w:rsidR="00DD31EB" w:rsidRDefault="00DD31EB" w:rsidP="00F7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1832745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32BD1D" w14:textId="7102970E" w:rsidR="004B213E" w:rsidRPr="004B213E" w:rsidRDefault="004B213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213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45DD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B213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45DD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4B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D367F50" w14:textId="77777777" w:rsidR="004B213E" w:rsidRDefault="004B2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41EE4" w14:textId="77777777" w:rsidR="00DD31EB" w:rsidRDefault="00DD31EB" w:rsidP="00F754B1">
      <w:pPr>
        <w:spacing w:after="0" w:line="240" w:lineRule="auto"/>
      </w:pPr>
      <w:r>
        <w:separator/>
      </w:r>
    </w:p>
  </w:footnote>
  <w:footnote w:type="continuationSeparator" w:id="0">
    <w:p w14:paraId="35AF55CA" w14:textId="77777777" w:rsidR="00DD31EB" w:rsidRDefault="00DD31EB" w:rsidP="00F7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19C6E" w14:textId="3ED0DB40" w:rsidR="004B213E" w:rsidRPr="004B213E" w:rsidRDefault="004B213E">
    <w:pPr>
      <w:pStyle w:val="Nagwek"/>
      <w:rPr>
        <w:rFonts w:asciiTheme="minorHAnsi" w:hAnsiTheme="minorHAnsi" w:cstheme="minorHAnsi"/>
        <w:sz w:val="18"/>
        <w:szCs w:val="18"/>
      </w:rPr>
    </w:pPr>
    <w:r w:rsidRPr="004B213E">
      <w:rPr>
        <w:rFonts w:asciiTheme="minorHAnsi" w:hAnsiTheme="minorHAnsi" w:cstheme="minorHAnsi"/>
        <w:sz w:val="18"/>
        <w:szCs w:val="18"/>
      </w:rPr>
      <w:t>ZP.26.2.35.2024 UTYLIZACJA ODPADÓW MEDYCZNYCH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A29"/>
    <w:multiLevelType w:val="hybridMultilevel"/>
    <w:tmpl w:val="965CE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0341"/>
    <w:multiLevelType w:val="hybridMultilevel"/>
    <w:tmpl w:val="18E43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4E13"/>
    <w:multiLevelType w:val="hybridMultilevel"/>
    <w:tmpl w:val="24EE1278"/>
    <w:lvl w:ilvl="0" w:tplc="046017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598"/>
    <w:multiLevelType w:val="hybridMultilevel"/>
    <w:tmpl w:val="FB1C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2EE0"/>
    <w:multiLevelType w:val="hybridMultilevel"/>
    <w:tmpl w:val="560805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E71A3"/>
    <w:multiLevelType w:val="hybridMultilevel"/>
    <w:tmpl w:val="7BDE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C9B1C">
      <w:numFmt w:val="bullet"/>
      <w:lvlText w:val="•"/>
      <w:lvlJc w:val="left"/>
      <w:pPr>
        <w:ind w:left="2310" w:hanging="123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629BD"/>
    <w:multiLevelType w:val="hybridMultilevel"/>
    <w:tmpl w:val="F18AFC8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550DBF"/>
    <w:multiLevelType w:val="hybridMultilevel"/>
    <w:tmpl w:val="08B0ACFC"/>
    <w:lvl w:ilvl="0" w:tplc="E1B6C09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3163"/>
    <w:multiLevelType w:val="hybridMultilevel"/>
    <w:tmpl w:val="8DC07FE8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B0E02C8"/>
    <w:multiLevelType w:val="hybridMultilevel"/>
    <w:tmpl w:val="ABB488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253AE"/>
    <w:multiLevelType w:val="hybridMultilevel"/>
    <w:tmpl w:val="002AAEBE"/>
    <w:lvl w:ilvl="0" w:tplc="9D30D72E">
      <w:start w:val="1"/>
      <w:numFmt w:val="decimal"/>
      <w:lvlText w:val="%1."/>
      <w:lvlJc w:val="left"/>
      <w:pPr>
        <w:ind w:left="1020" w:hanging="360"/>
      </w:pPr>
      <w:rPr>
        <w:rFonts w:asciiTheme="minorHAnsi" w:eastAsiaTheme="minorHAnsi" w:hAnsiTheme="minorHAnsi" w:cstheme="min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D95746F"/>
    <w:multiLevelType w:val="hybridMultilevel"/>
    <w:tmpl w:val="F3803DAE"/>
    <w:lvl w:ilvl="0" w:tplc="A3CEBC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233B1"/>
    <w:multiLevelType w:val="hybridMultilevel"/>
    <w:tmpl w:val="DB2CA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94E51"/>
    <w:multiLevelType w:val="hybridMultilevel"/>
    <w:tmpl w:val="8F5C2866"/>
    <w:lvl w:ilvl="0" w:tplc="3B2C98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03F1F"/>
    <w:multiLevelType w:val="hybridMultilevel"/>
    <w:tmpl w:val="5988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432A0"/>
    <w:multiLevelType w:val="hybridMultilevel"/>
    <w:tmpl w:val="E088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0678"/>
    <w:multiLevelType w:val="hybridMultilevel"/>
    <w:tmpl w:val="A1E691E6"/>
    <w:lvl w:ilvl="0" w:tplc="9D30D7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D328F"/>
    <w:multiLevelType w:val="hybridMultilevel"/>
    <w:tmpl w:val="58DEBA76"/>
    <w:lvl w:ilvl="0" w:tplc="A6D263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2B3A"/>
    <w:multiLevelType w:val="hybridMultilevel"/>
    <w:tmpl w:val="0908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B66DD"/>
    <w:multiLevelType w:val="hybridMultilevel"/>
    <w:tmpl w:val="A0380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7AC8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5DED684">
      <w:start w:val="1"/>
      <w:numFmt w:val="decimal"/>
      <w:lvlText w:val="%4."/>
      <w:lvlJc w:val="left"/>
      <w:pPr>
        <w:ind w:left="705" w:hanging="705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A6237"/>
    <w:multiLevelType w:val="hybridMultilevel"/>
    <w:tmpl w:val="791E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B3E02"/>
    <w:multiLevelType w:val="hybridMultilevel"/>
    <w:tmpl w:val="EAE2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A367A"/>
    <w:multiLevelType w:val="hybridMultilevel"/>
    <w:tmpl w:val="D5B41D4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E23EFEC0">
      <w:start w:val="1"/>
      <w:numFmt w:val="decimal"/>
      <w:lvlText w:val="%3)"/>
      <w:lvlJc w:val="left"/>
      <w:pPr>
        <w:ind w:left="2449" w:hanging="180"/>
      </w:pPr>
      <w:rPr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 w15:restartNumberingAfterBreak="0">
    <w:nsid w:val="61542125"/>
    <w:multiLevelType w:val="hybridMultilevel"/>
    <w:tmpl w:val="DADE3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C1936"/>
    <w:multiLevelType w:val="multilevel"/>
    <w:tmpl w:val="A3100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  <w:b/>
        <w:u w:val="single"/>
      </w:rPr>
    </w:lvl>
  </w:abstractNum>
  <w:abstractNum w:abstractNumId="26" w15:restartNumberingAfterBreak="0">
    <w:nsid w:val="6A1B50DC"/>
    <w:multiLevelType w:val="hybridMultilevel"/>
    <w:tmpl w:val="7CD8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E5290"/>
    <w:multiLevelType w:val="hybridMultilevel"/>
    <w:tmpl w:val="77C8C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C34AC"/>
    <w:multiLevelType w:val="hybridMultilevel"/>
    <w:tmpl w:val="73480082"/>
    <w:lvl w:ilvl="0" w:tplc="9D30D7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B5542"/>
    <w:multiLevelType w:val="hybridMultilevel"/>
    <w:tmpl w:val="82D8070E"/>
    <w:lvl w:ilvl="0" w:tplc="F4A299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E5272D"/>
    <w:multiLevelType w:val="hybridMultilevel"/>
    <w:tmpl w:val="4C769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E318DF"/>
    <w:multiLevelType w:val="hybridMultilevel"/>
    <w:tmpl w:val="9F32BFB2"/>
    <w:lvl w:ilvl="0" w:tplc="ABFA1016">
      <w:start w:val="1"/>
      <w:numFmt w:val="lowerLetter"/>
      <w:lvlText w:val="%1)"/>
      <w:lvlJc w:val="left"/>
      <w:pPr>
        <w:ind w:left="135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ADD43EA"/>
    <w:multiLevelType w:val="hybridMultilevel"/>
    <w:tmpl w:val="1E12E372"/>
    <w:lvl w:ilvl="0" w:tplc="51D4A68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9660D"/>
    <w:multiLevelType w:val="hybridMultilevel"/>
    <w:tmpl w:val="0E9E4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15"/>
  </w:num>
  <w:num w:numId="5">
    <w:abstractNumId w:val="21"/>
  </w:num>
  <w:num w:numId="6">
    <w:abstractNumId w:val="3"/>
  </w:num>
  <w:num w:numId="7">
    <w:abstractNumId w:val="17"/>
  </w:num>
  <w:num w:numId="8">
    <w:abstractNumId w:val="6"/>
  </w:num>
  <w:num w:numId="9">
    <w:abstractNumId w:val="4"/>
  </w:num>
  <w:num w:numId="10">
    <w:abstractNumId w:val="12"/>
  </w:num>
  <w:num w:numId="11">
    <w:abstractNumId w:val="19"/>
  </w:num>
  <w:num w:numId="12">
    <w:abstractNumId w:val="27"/>
  </w:num>
  <w:num w:numId="13">
    <w:abstractNumId w:val="28"/>
  </w:num>
  <w:num w:numId="14">
    <w:abstractNumId w:val="11"/>
  </w:num>
  <w:num w:numId="15">
    <w:abstractNumId w:val="33"/>
  </w:num>
  <w:num w:numId="16">
    <w:abstractNumId w:val="8"/>
  </w:num>
  <w:num w:numId="17">
    <w:abstractNumId w:val="10"/>
  </w:num>
  <w:num w:numId="18">
    <w:abstractNumId w:val="9"/>
  </w:num>
  <w:num w:numId="19">
    <w:abstractNumId w:val="13"/>
  </w:num>
  <w:num w:numId="20">
    <w:abstractNumId w:val="2"/>
  </w:num>
  <w:num w:numId="21">
    <w:abstractNumId w:val="7"/>
  </w:num>
  <w:num w:numId="22">
    <w:abstractNumId w:val="0"/>
  </w:num>
  <w:num w:numId="23">
    <w:abstractNumId w:val="32"/>
  </w:num>
  <w:num w:numId="24">
    <w:abstractNumId w:val="1"/>
  </w:num>
  <w:num w:numId="25">
    <w:abstractNumId w:val="20"/>
  </w:num>
  <w:num w:numId="26">
    <w:abstractNumId w:val="22"/>
  </w:num>
  <w:num w:numId="27">
    <w:abstractNumId w:val="18"/>
  </w:num>
  <w:num w:numId="28">
    <w:abstractNumId w:val="30"/>
  </w:num>
  <w:num w:numId="29">
    <w:abstractNumId w:val="16"/>
  </w:num>
  <w:num w:numId="30">
    <w:abstractNumId w:val="2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D7"/>
    <w:rsid w:val="000059DA"/>
    <w:rsid w:val="000448B5"/>
    <w:rsid w:val="00080588"/>
    <w:rsid w:val="00135693"/>
    <w:rsid w:val="001624B9"/>
    <w:rsid w:val="00245DDB"/>
    <w:rsid w:val="00280060"/>
    <w:rsid w:val="002D112D"/>
    <w:rsid w:val="002D3B83"/>
    <w:rsid w:val="002E7C02"/>
    <w:rsid w:val="00396AB3"/>
    <w:rsid w:val="00420C57"/>
    <w:rsid w:val="004B213E"/>
    <w:rsid w:val="00633E7D"/>
    <w:rsid w:val="00791ED0"/>
    <w:rsid w:val="00843079"/>
    <w:rsid w:val="009020D7"/>
    <w:rsid w:val="00A02827"/>
    <w:rsid w:val="00A715ED"/>
    <w:rsid w:val="00AA4E98"/>
    <w:rsid w:val="00B431B5"/>
    <w:rsid w:val="00B6550E"/>
    <w:rsid w:val="00BB739A"/>
    <w:rsid w:val="00C13BC3"/>
    <w:rsid w:val="00C35FBA"/>
    <w:rsid w:val="00D14169"/>
    <w:rsid w:val="00D35062"/>
    <w:rsid w:val="00DC27C7"/>
    <w:rsid w:val="00DD31EB"/>
    <w:rsid w:val="00DD4042"/>
    <w:rsid w:val="00E5419D"/>
    <w:rsid w:val="00ED10CC"/>
    <w:rsid w:val="00F754B1"/>
    <w:rsid w:val="00F81708"/>
    <w:rsid w:val="00F96FE0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0B9A7"/>
  <w15:chartTrackingRefBased/>
  <w15:docId w15:val="{55C2E853-C5BA-49D1-B601-1D75631C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20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9020D7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C27C7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DC27C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nyWeb">
    <w:name w:val="Normal (Web)"/>
    <w:basedOn w:val="Normalny"/>
    <w:rsid w:val="00DC27C7"/>
    <w:pPr>
      <w:spacing w:before="100" w:after="0" w:line="240" w:lineRule="auto"/>
    </w:pPr>
    <w:rPr>
      <w:rFonts w:eastAsia="Times New Roman"/>
      <w:color w:val="000000"/>
      <w:lang w:eastAsia="zh-CN"/>
    </w:rPr>
  </w:style>
  <w:style w:type="paragraph" w:customStyle="1" w:styleId="western">
    <w:name w:val="western"/>
    <w:basedOn w:val="Normalny"/>
    <w:rsid w:val="00DC27C7"/>
    <w:pPr>
      <w:spacing w:before="100" w:after="100" w:line="240" w:lineRule="auto"/>
      <w:jc w:val="both"/>
    </w:pPr>
    <w:rPr>
      <w:rFonts w:eastAsia="Times New Roman"/>
      <w:b/>
      <w:bCs/>
      <w:color w:val="000000"/>
      <w:u w:val="single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419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D10CC"/>
    <w:rPr>
      <w:b/>
      <w:bCs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A02827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uiPriority w:val="99"/>
    <w:semiHidden/>
    <w:rsid w:val="00A715ED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2D11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112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BC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C13BC3"/>
    <w:pPr>
      <w:spacing w:after="0" w:line="240" w:lineRule="auto"/>
      <w:jc w:val="both"/>
    </w:pPr>
    <w:rPr>
      <w:rFonts w:eastAsia="Times New Roman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BC3"/>
    <w:rPr>
      <w:rFonts w:eastAsia="Times New Roman"/>
      <w:b/>
      <w:szCs w:val="20"/>
      <w:u w:val="single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8B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448B5"/>
    <w:pPr>
      <w:suppressAutoHyphens/>
      <w:spacing w:after="0" w:line="240" w:lineRule="auto"/>
    </w:pPr>
    <w:rPr>
      <w:rFonts w:ascii="Tahoma" w:eastAsia="Calibri" w:hAnsi="Tahoma" w:cs="Tahoma"/>
      <w:color w:val="000000"/>
    </w:rPr>
  </w:style>
  <w:style w:type="character" w:customStyle="1" w:styleId="highlight">
    <w:name w:val="highlight"/>
    <w:basedOn w:val="Domylnaczcionkaakapitu"/>
    <w:rsid w:val="00F754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4B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B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pn/sck_lublin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ucs.lubl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1739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 LUBLIN</dc:creator>
  <cp:keywords/>
  <dc:description/>
  <cp:lastModifiedBy>Wadowska Renata</cp:lastModifiedBy>
  <cp:revision>7</cp:revision>
  <cp:lastPrinted>2023-01-16T07:34:00Z</cp:lastPrinted>
  <dcterms:created xsi:type="dcterms:W3CDTF">2024-03-06T20:24:00Z</dcterms:created>
  <dcterms:modified xsi:type="dcterms:W3CDTF">2024-03-10T20:58:00Z</dcterms:modified>
</cp:coreProperties>
</file>