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A84F" w14:textId="56DECBA0" w:rsidR="00320AB4" w:rsidRDefault="00320AB4" w:rsidP="00320AB4">
      <w:pPr>
        <w:keepNext/>
        <w:keepLines/>
        <w:spacing w:after="148" w:line="249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UMOWA nr 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ZP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.27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="00DB4545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.2.2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02</w:t>
      </w:r>
      <w:r w:rsidR="00DB4545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1CCCEA1C" w14:textId="77777777" w:rsidR="00910B81" w:rsidRPr="00DB4545" w:rsidRDefault="00910B81" w:rsidP="00320AB4">
      <w:pPr>
        <w:keepNext/>
        <w:keepLines/>
        <w:spacing w:after="148" w:line="249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E0C9B3" w14:textId="77777777" w:rsidR="00320AB4" w:rsidRPr="00DB4545" w:rsidRDefault="00320AB4" w:rsidP="00320AB4">
      <w:pPr>
        <w:spacing w:after="108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………………… roku w Radkowie, pomiędzy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Gminą Dąbrowa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 Dąbrowie, ul. Kasztanowa 16, 88-306 Dąbrowa NIP 5571648518, reprezentowaną przez:</w:t>
      </w:r>
    </w:p>
    <w:p w14:paraId="2FA69A31" w14:textId="77777777" w:rsidR="00320AB4" w:rsidRPr="00DB4545" w:rsidRDefault="00320AB4" w:rsidP="00320AB4">
      <w:pPr>
        <w:spacing w:after="232" w:line="238" w:lineRule="auto"/>
        <w:ind w:left="-5" w:right="26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Dąbrowa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Marcina 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Barczykowskiego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5760C30" w14:textId="77777777" w:rsidR="00320AB4" w:rsidRPr="00DB4545" w:rsidRDefault="00320AB4" w:rsidP="00320AB4">
      <w:pPr>
        <w:spacing w:after="232" w:line="238" w:lineRule="auto"/>
        <w:ind w:left="-5" w:right="26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kontrasygnacie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Skarbnika Gminy Małgorzaty Bereźnickiej,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zwaną w dalszej części umowy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„Zamawiającym”,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 </w:t>
      </w:r>
    </w:p>
    <w:p w14:paraId="3CBE64BB" w14:textId="77777777" w:rsidR="00320AB4" w:rsidRPr="00DB4545" w:rsidRDefault="00320AB4" w:rsidP="00320AB4">
      <w:pPr>
        <w:spacing w:after="596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………………………………………………………………………….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 ……………, adres: …………………………………., wpisanym/wpisaną do Rejestru Przedsiębiorców Krajowego Rejestru Sądowego prowadzonego przez Sąd Rejonowy w ……………………, Wydział Krajowego Rejestru Sądowego pod numerem KRS: ……………………….., NIP: …………………., REGON: ……………….., reprezentowanym przez:</w:t>
      </w:r>
    </w:p>
    <w:p w14:paraId="6F2B24DC" w14:textId="77777777" w:rsidR="00320AB4" w:rsidRPr="00DB4545" w:rsidRDefault="00320AB4" w:rsidP="00320AB4">
      <w:pPr>
        <w:numPr>
          <w:ilvl w:val="0"/>
          <w:numId w:val="1"/>
        </w:numPr>
        <w:spacing w:after="22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………………………………………………….,</w:t>
      </w:r>
    </w:p>
    <w:p w14:paraId="6531FE56" w14:textId="77777777" w:rsidR="00320AB4" w:rsidRPr="00DB4545" w:rsidRDefault="00320AB4" w:rsidP="00320AB4">
      <w:pPr>
        <w:numPr>
          <w:ilvl w:val="0"/>
          <w:numId w:val="1"/>
        </w:numPr>
        <w:spacing w:after="22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………………………………………………….,</w:t>
      </w:r>
    </w:p>
    <w:p w14:paraId="49F7112B" w14:textId="77777777" w:rsidR="00320AB4" w:rsidRPr="00DB4545" w:rsidRDefault="00320AB4" w:rsidP="00320AB4">
      <w:pPr>
        <w:spacing w:after="301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zwanym/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ną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dalszej części umowy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„Wykonawcą”,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została zawarta umowa o następującej treści:</w:t>
      </w:r>
    </w:p>
    <w:p w14:paraId="265A75FD" w14:textId="77777777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 Przedmiot umowy</w:t>
      </w:r>
    </w:p>
    <w:p w14:paraId="34C29922" w14:textId="3507E289" w:rsidR="00320AB4" w:rsidRPr="00DB4545" w:rsidRDefault="00320AB4" w:rsidP="00DB4545">
      <w:pPr>
        <w:numPr>
          <w:ilvl w:val="0"/>
          <w:numId w:val="2"/>
        </w:num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dokonanego przez  Zamawiającego wyboru oferty w postępowaniu o udzielenie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zamówienia publicznego, prowadzonego  w trybie podstawowym bez negocjacji zgodnie z art. 275 pkt 1 ustawy Prawo zamówień publicznych z dnia  11 września 2019 r. (Dz. U. z 2019 r. poz. 2019 ze zm.) Wykonawca przyjmuje do realizacji zadanie  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:„</w:t>
      </w:r>
      <w:bookmarkStart w:id="0" w:name="_Hlk155721021"/>
      <w:bookmarkStart w:id="1" w:name="_Hlk155896045"/>
      <w:r w:rsidR="00F67966" w:rsidRPr="00DB4545">
        <w:rPr>
          <w:rFonts w:ascii="Times New Roman" w:hAnsi="Times New Roman" w:cs="Times New Roman"/>
          <w:b/>
          <w:bCs/>
          <w:sz w:val="24"/>
          <w:szCs w:val="24"/>
        </w:rPr>
        <w:t xml:space="preserve"> Utworzenie miejsc rekreacji i wypoczynku</w:t>
      </w:r>
      <w:bookmarkEnd w:id="0"/>
      <w:r w:rsidR="00F67966" w:rsidRPr="00DB4545">
        <w:rPr>
          <w:rFonts w:ascii="Times New Roman" w:hAnsi="Times New Roman" w:cs="Times New Roman"/>
          <w:b/>
          <w:bCs/>
          <w:sz w:val="24"/>
          <w:szCs w:val="24"/>
        </w:rPr>
        <w:t xml:space="preserve"> w miejscowości Dąbrowa</w:t>
      </w:r>
      <w:bookmarkEnd w:id="1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część 1</w:t>
      </w:r>
      <w:r w:rsid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część 2, część 3</w:t>
      </w:r>
    </w:p>
    <w:p w14:paraId="28796F37" w14:textId="17275FAE" w:rsidR="00320AB4" w:rsidRPr="00DB4545" w:rsidRDefault="00320AB4" w:rsidP="00DB4545">
      <w:pPr>
        <w:numPr>
          <w:ilvl w:val="0"/>
          <w:numId w:val="2"/>
        </w:num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dostarczenia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przedmiotu umowy zgodnie z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opisem przedmiotu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zasadami wiedzy technicznej, obowiązującymi przepisami i normami oraz oddania przedmiotu niniejszej umowy Zamawiającemu w terminie w niej uzgodnionym.</w:t>
      </w:r>
    </w:p>
    <w:p w14:paraId="50998255" w14:textId="63D223ED" w:rsidR="00320AB4" w:rsidRPr="00DB4545" w:rsidRDefault="00320AB4" w:rsidP="00DB4545">
      <w:p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zrealizować umowę zgodnie z wymaganiami określonymi przez Zamawiającego i na warunkach wskazanych w Formularzu Oferty Wykonawcy.</w:t>
      </w:r>
    </w:p>
    <w:p w14:paraId="2C29E6AC" w14:textId="6F3126E5" w:rsidR="00320AB4" w:rsidRPr="00DB4545" w:rsidRDefault="00320AB4" w:rsidP="00320AB4">
      <w:pPr>
        <w:spacing w:after="264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832E9F" w14:textId="77777777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 Termin wykonania</w:t>
      </w:r>
    </w:p>
    <w:p w14:paraId="69A0774E" w14:textId="053285F3" w:rsidR="00320AB4" w:rsidRPr="00DB4545" w:rsidRDefault="00320AB4" w:rsidP="00320AB4">
      <w:pPr>
        <w:numPr>
          <w:ilvl w:val="0"/>
          <w:numId w:val="3"/>
        </w:numPr>
        <w:spacing w:after="5" w:line="250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wykonania całości robót budowlanych nastąpi w terminie do dnia 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 kwietnia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F67966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3r.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14:paraId="45844E94" w14:textId="77777777" w:rsidR="00F67966" w:rsidRPr="00DB4545" w:rsidRDefault="00320AB4" w:rsidP="00320AB4">
      <w:pPr>
        <w:numPr>
          <w:ilvl w:val="0"/>
          <w:numId w:val="3"/>
        </w:numPr>
        <w:spacing w:after="5" w:line="250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datę wykonania przedmiotu umowy uważana będzie data otrzymania przez Zamawiającego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gotowości do odbioru końcowego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3EA013" w14:textId="77777777" w:rsidR="00F67966" w:rsidRPr="00DB4545" w:rsidRDefault="00F67966" w:rsidP="00320AB4">
      <w:pPr>
        <w:keepNext/>
        <w:keepLines/>
        <w:spacing w:after="13" w:line="249" w:lineRule="auto"/>
        <w:ind w:left="3620" w:right="361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DB7FEF9" w14:textId="353696A9" w:rsidR="00320AB4" w:rsidRPr="00DB4545" w:rsidRDefault="00320AB4" w:rsidP="00DB4545">
      <w:pPr>
        <w:keepNext/>
        <w:keepLines/>
        <w:spacing w:after="13" w:line="249" w:lineRule="auto"/>
        <w:ind w:left="3620" w:right="297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 Obowiązki Wykonawcy</w:t>
      </w:r>
    </w:p>
    <w:p w14:paraId="36BD4AE8" w14:textId="77777777" w:rsidR="00320AB4" w:rsidRPr="00DB4545" w:rsidRDefault="00320AB4" w:rsidP="00320AB4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należy:</w:t>
      </w:r>
    </w:p>
    <w:p w14:paraId="5BE09C7C" w14:textId="651A36D9" w:rsidR="00320AB4" w:rsidRPr="00DB4545" w:rsidRDefault="00DB4545" w:rsidP="00910B81">
      <w:pPr>
        <w:pStyle w:val="Akapitzlist"/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320AB4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ostarczenie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montaż oraz</w:t>
      </w:r>
      <w:r w:rsidR="00320AB4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właściwe zastosowanie wszelkich materiałów, urządzeń, niezbędnych do kompleksowego wykonania przedmiotu umowy na własny koszt i ryzyko;</w:t>
      </w:r>
    </w:p>
    <w:p w14:paraId="0AF47224" w14:textId="77777777" w:rsidR="00F67966" w:rsidRPr="00DB4545" w:rsidRDefault="00320AB4" w:rsidP="00910B81">
      <w:pPr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ponoszenie pełnej odpowiedzialności za stan i przestrzeganie przepisów bhp, ochronę p.poż i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dozór mienia na terenie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montażu urządzeń.</w:t>
      </w:r>
    </w:p>
    <w:p w14:paraId="350CC019" w14:textId="1BB3DE0F" w:rsidR="00320AB4" w:rsidRPr="00DB4545" w:rsidRDefault="00320AB4" w:rsidP="00910B81">
      <w:pPr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dbanie o porządek na terenie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montażu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utrzymywanie terenu w należytym stanie i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porządku;</w:t>
      </w:r>
    </w:p>
    <w:p w14:paraId="45325DF1" w14:textId="4E721FCF" w:rsidR="00320AB4" w:rsidRPr="00DB4545" w:rsidRDefault="00320AB4" w:rsidP="00910B81">
      <w:pPr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uporządkowanie terenu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zakończeniu 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montażu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D1E55CC" w14:textId="0B3B367F" w:rsidR="00320AB4" w:rsidRPr="00DB4545" w:rsidRDefault="00320AB4" w:rsidP="00910B81">
      <w:pPr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ponoszenie wyłącznej odpowiedzialności za wszelkie szkody będące następstwem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niewykonania lub nienależytego wykonania przedmiotu umowy, które to szkody Wykonawca zobowiązuje się pokryć w pełnej wysokości;</w:t>
      </w:r>
    </w:p>
    <w:p w14:paraId="35711A39" w14:textId="62F80F74" w:rsidR="00320AB4" w:rsidRPr="00DB4545" w:rsidRDefault="00320AB4" w:rsidP="00910B81">
      <w:pPr>
        <w:numPr>
          <w:ilvl w:val="0"/>
          <w:numId w:val="5"/>
        </w:numPr>
        <w:spacing w:after="5" w:line="250" w:lineRule="auto"/>
        <w:ind w:left="709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usuwanie usterek i wad stwierdzonych w czasie realizacji robót oraz ujawnionych w okresie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 i rękojmi;</w:t>
      </w:r>
    </w:p>
    <w:p w14:paraId="1D6E4D80" w14:textId="33F5E17C" w:rsidR="00320AB4" w:rsidRPr="00DB4545" w:rsidRDefault="00DB4545" w:rsidP="00DB4545">
      <w:pPr>
        <w:numPr>
          <w:ilvl w:val="0"/>
          <w:numId w:val="6"/>
        </w:numPr>
        <w:spacing w:after="5" w:line="250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20AB4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 oświadcza, że posiada odpowiednie kwalifikacje, doświadczenie i umiejętności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0AB4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potrzebne do należytego wykonania zamówienia.</w:t>
      </w:r>
    </w:p>
    <w:p w14:paraId="4D38E6B0" w14:textId="77777777" w:rsidR="00320AB4" w:rsidRDefault="00320AB4" w:rsidP="00DB4545">
      <w:pPr>
        <w:numPr>
          <w:ilvl w:val="0"/>
          <w:numId w:val="6"/>
        </w:numPr>
        <w:spacing w:after="25" w:line="250" w:lineRule="auto"/>
        <w:ind w:left="567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odpowiedzialne za odbiór końcowy robót oraz podpisywanie protokołów odbioru:</w:t>
      </w:r>
    </w:p>
    <w:p w14:paraId="50F06275" w14:textId="77777777" w:rsidR="00DB4545" w:rsidRPr="00DB4545" w:rsidRDefault="00DB4545" w:rsidP="00DB4545">
      <w:pPr>
        <w:spacing w:after="25" w:line="250" w:lineRule="auto"/>
        <w:ind w:left="56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F6DEB5" w14:textId="77777777" w:rsidR="00320AB4" w:rsidRPr="00DB4545" w:rsidRDefault="00320AB4" w:rsidP="00320AB4">
      <w:pPr>
        <w:numPr>
          <w:ilvl w:val="0"/>
          <w:numId w:val="7"/>
        </w:numPr>
        <w:spacing w:after="227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stronie Zamawiającego – …………………………………….,</w:t>
      </w:r>
    </w:p>
    <w:p w14:paraId="0BCA8765" w14:textId="77777777" w:rsidR="00320AB4" w:rsidRPr="00DB4545" w:rsidRDefault="00320AB4" w:rsidP="00320AB4">
      <w:pPr>
        <w:numPr>
          <w:ilvl w:val="0"/>
          <w:numId w:val="7"/>
        </w:numPr>
        <w:spacing w:after="225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stronie Wykonawcy      – …………………………………….,</w:t>
      </w:r>
    </w:p>
    <w:p w14:paraId="73B8E5A9" w14:textId="77777777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 Obowiązki Zamawiającego</w:t>
      </w:r>
    </w:p>
    <w:p w14:paraId="690CC558" w14:textId="28786342" w:rsidR="00320AB4" w:rsidRPr="00DB4545" w:rsidRDefault="00320AB4" w:rsidP="00F67966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obowiązków Zamawiającego należy:</w:t>
      </w:r>
    </w:p>
    <w:p w14:paraId="29FBBDBA" w14:textId="43E59576" w:rsidR="00320AB4" w:rsidRPr="00DB4545" w:rsidRDefault="00320AB4" w:rsidP="00DB4545">
      <w:pPr>
        <w:pStyle w:val="Bezodstpw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B4545">
        <w:rPr>
          <w:rFonts w:ascii="Times New Roman" w:hAnsi="Times New Roman" w:cs="Times New Roman"/>
          <w:sz w:val="24"/>
          <w:szCs w:val="24"/>
          <w:lang w:eastAsia="pl-PL"/>
        </w:rPr>
        <w:t>wskazanie miejsc poboru energii elektrycznej;</w:t>
      </w:r>
    </w:p>
    <w:p w14:paraId="7C3A3E87" w14:textId="77777777" w:rsidR="00F67966" w:rsidRPr="00DB4545" w:rsidRDefault="00F67966" w:rsidP="00DB4545">
      <w:pPr>
        <w:pStyle w:val="Bezodstpw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B4545">
        <w:rPr>
          <w:rFonts w:ascii="Times New Roman" w:hAnsi="Times New Roman" w:cs="Times New Roman"/>
          <w:sz w:val="24"/>
          <w:szCs w:val="24"/>
          <w:lang w:eastAsia="pl-PL"/>
        </w:rPr>
        <w:t>przygotowanie terenu w miejscach montażu urządzeń,</w:t>
      </w:r>
    </w:p>
    <w:p w14:paraId="316EB38C" w14:textId="77777777" w:rsidR="00F67966" w:rsidRPr="00DB4545" w:rsidRDefault="00320AB4" w:rsidP="00DB4545">
      <w:pPr>
        <w:pStyle w:val="Bezodstpw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B4545">
        <w:rPr>
          <w:rFonts w:ascii="Times New Roman" w:hAnsi="Times New Roman" w:cs="Times New Roman"/>
          <w:sz w:val="24"/>
          <w:szCs w:val="24"/>
          <w:lang w:eastAsia="pl-PL"/>
        </w:rPr>
        <w:t xml:space="preserve">odebranie przedmiotu Umowy po sprawdzeniu jego należytego wykonania; </w:t>
      </w:r>
    </w:p>
    <w:p w14:paraId="39AA4C9B" w14:textId="2303F0AB" w:rsidR="00320AB4" w:rsidRDefault="00320AB4" w:rsidP="00DB4545">
      <w:pPr>
        <w:pStyle w:val="Bezodstpw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B4545">
        <w:rPr>
          <w:rFonts w:ascii="Times New Roman" w:hAnsi="Times New Roman" w:cs="Times New Roman"/>
          <w:sz w:val="24"/>
          <w:szCs w:val="24"/>
          <w:lang w:eastAsia="pl-PL"/>
        </w:rPr>
        <w:t>terminowa zapłata wynagrodzenia za wykonane i odebrane prace.</w:t>
      </w:r>
    </w:p>
    <w:p w14:paraId="797265E9" w14:textId="77777777" w:rsidR="00DB4545" w:rsidRPr="00DB4545" w:rsidRDefault="00DB4545" w:rsidP="00DB4545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49AD73" w14:textId="77777777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 Podwykonawcy</w:t>
      </w:r>
    </w:p>
    <w:p w14:paraId="068FF823" w14:textId="77777777" w:rsidR="00320AB4" w:rsidRPr="00DB4545" w:rsidRDefault="00320AB4" w:rsidP="00320AB4">
      <w:pPr>
        <w:numPr>
          <w:ilvl w:val="0"/>
          <w:numId w:val="9"/>
        </w:num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wariant</w:t>
      </w:r>
    </w:p>
    <w:p w14:paraId="5C2F04A5" w14:textId="77777777" w:rsidR="00320AB4" w:rsidRPr="00DB4545" w:rsidRDefault="00320AB4" w:rsidP="00320AB4">
      <w:pPr>
        <w:spacing w:after="5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swoimi siłami i staraniem wykona przedmiot zamówienia.</w:t>
      </w:r>
    </w:p>
    <w:p w14:paraId="12D2150C" w14:textId="77777777" w:rsidR="00320AB4" w:rsidRPr="00DB4545" w:rsidRDefault="00320AB4" w:rsidP="00320AB4">
      <w:pPr>
        <w:numPr>
          <w:ilvl w:val="0"/>
          <w:numId w:val="9"/>
        </w:numPr>
        <w:spacing w:after="13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wariant</w:t>
      </w:r>
    </w:p>
    <w:p w14:paraId="207E1E71" w14:textId="77777777" w:rsidR="00320AB4" w:rsidRPr="00DB4545" w:rsidRDefault="00320AB4" w:rsidP="00910B81">
      <w:pPr>
        <w:numPr>
          <w:ilvl w:val="0"/>
          <w:numId w:val="10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swoimi siłami i staraniem wykona przedmiot zamówienia z wyłączeniem prac(części zamówienia) wymienionych w ust. 2.</w:t>
      </w:r>
    </w:p>
    <w:p w14:paraId="5BF71665" w14:textId="05F003A0" w:rsidR="00320AB4" w:rsidRPr="00DB4545" w:rsidRDefault="00320AB4" w:rsidP="00910B81">
      <w:pPr>
        <w:numPr>
          <w:ilvl w:val="0"/>
          <w:numId w:val="10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Podwykonawca(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……………………. oraz dalszy(si) Podwykonawca(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…………………..zgodnie z zawartą umową o podwykonawstwo, wykona(ją)następujące prace (części zamówienia):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</w:p>
    <w:p w14:paraId="3123094B" w14:textId="26370D41" w:rsidR="00320AB4" w:rsidRPr="00DB4545" w:rsidRDefault="00320AB4" w:rsidP="00910B81">
      <w:pPr>
        <w:numPr>
          <w:ilvl w:val="0"/>
          <w:numId w:val="10"/>
        </w:numPr>
        <w:spacing w:after="108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zawarciu niniejszej umowy Wykonawca nie może bez uprzedniej zgody Zamawiającego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zawrzeć umowy o podwykonawstwo, dalsze podwykonawstwo, jeżeli w złożonej ofercie nie wskazał, że zamierza powierzyć Podwykonawcy wykonanie zamówienia publicznego będącego przedmiotem niniejszej umowy w określonym zakresie. Wprowadzenie nowego Podwykonawcy, dalszego Podwykonawcy, zmiana Podwykonawcy określonego w ust. 2 oraz zlecenie podwykonawstwa w sytuacji, gdy Wykonawca w złożonej ofercie oświadczył, że wykona zamówienie osobiście, wymaga pisemnej zmiany umowy.</w:t>
      </w:r>
    </w:p>
    <w:p w14:paraId="28284B9A" w14:textId="77777777" w:rsidR="00320AB4" w:rsidRPr="00DB4545" w:rsidRDefault="00320AB4" w:rsidP="00320AB4">
      <w:pPr>
        <w:keepNext/>
        <w:keepLines/>
        <w:spacing w:after="106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z Podwykonawcą i dalszym Podwykonawcą</w:t>
      </w:r>
    </w:p>
    <w:p w14:paraId="2CE9261E" w14:textId="1A21367D" w:rsidR="00320AB4" w:rsidRPr="00DB4545" w:rsidRDefault="00320AB4" w:rsidP="00910B81">
      <w:pPr>
        <w:pStyle w:val="Akapitzlist"/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Wykonawcy z Podwykonawcami oraz umowy Podwykonawców z dalszymi Podwykonawcami winny być zawierane w formie pisemnej.</w:t>
      </w:r>
    </w:p>
    <w:p w14:paraId="07681835" w14:textId="1586F914" w:rsidR="00320AB4" w:rsidRPr="00DB4545" w:rsidRDefault="00320AB4" w:rsidP="00910B81">
      <w:pPr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zamówienia zamierzający zawrzeć umowę o podwykonawstwo, której przedmiotem</w:t>
      </w:r>
      <w:r w:rsidR="00F67966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 roboty budowlane, jest obowiązany, w trakcie realizacji zamówienia publicznego do przedłożenia Zamawiającemu projektu tej umowy, a także projektu jej zmian.</w:t>
      </w:r>
    </w:p>
    <w:p w14:paraId="5BEDD38B" w14:textId="05FDB5FD" w:rsidR="00910B81" w:rsidRDefault="00320AB4" w:rsidP="00910B81">
      <w:pPr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 terminie do 7 dni zgłasza w formie pisemnej zastrzeżenia do przedłożonego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umowy o podwykonawstwo</w:t>
      </w:r>
      <w:r w:rsid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5FBF5F3" w14:textId="0D46FEE3" w:rsidR="00320AB4" w:rsidRDefault="00320AB4" w:rsidP="00910B81">
      <w:pPr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Niezgłoszenie w formie pisemnej zastrzeżeń do przedłożonego projektu umowy o</w:t>
      </w:r>
      <w:r w:rsidR="00DB4545" w:rsidRP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podwykonawstwo, której przedmiotem są roboty budowlane i do projektu jej zmiany w terminie 7 dni od ich przekazania, uważa się za akceptację projektu umowy lub projektu jej zmiany przez Zamawiającego.</w:t>
      </w:r>
    </w:p>
    <w:p w14:paraId="2E172486" w14:textId="77777777" w:rsidR="00320AB4" w:rsidRDefault="00320AB4" w:rsidP="00910B81">
      <w:pPr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ma obowiązek przedłożyć Zamawiającemu poświadczoną za zgodność z oryginałem kopię zawartej umowy o podwykonawstwo, której przedmiotem są roboty budowlane, w terminie 7 dni od dnia jej zawarcia.</w:t>
      </w:r>
    </w:p>
    <w:p w14:paraId="0D598212" w14:textId="7F4C98C0" w:rsidR="00320AB4" w:rsidRPr="00910B81" w:rsidRDefault="00320AB4" w:rsidP="00910B81">
      <w:pPr>
        <w:numPr>
          <w:ilvl w:val="0"/>
          <w:numId w:val="11"/>
        </w:numPr>
        <w:spacing w:after="5" w:line="250" w:lineRule="auto"/>
        <w:ind w:left="567" w:right="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3DDFB632" w14:textId="77777777" w:rsidR="00320AB4" w:rsidRPr="00DB4545" w:rsidRDefault="00320AB4" w:rsidP="00910B81">
      <w:pPr>
        <w:numPr>
          <w:ilvl w:val="0"/>
          <w:numId w:val="18"/>
        </w:numPr>
        <w:spacing w:after="5" w:line="250" w:lineRule="auto"/>
        <w:ind w:left="709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braku zapłaty wynagrodzenia należnego Podwykonawcom lub dalszym Podwykonawcom w wysokości 5% wartości wynagrodzenia brutto należnego Podwykonawcy lub dalszym Podwykonawcom;</w:t>
      </w:r>
    </w:p>
    <w:p w14:paraId="4A5D64D8" w14:textId="77777777" w:rsidR="00320AB4" w:rsidRPr="00DB4545" w:rsidRDefault="00320AB4" w:rsidP="00910B81">
      <w:pPr>
        <w:numPr>
          <w:ilvl w:val="0"/>
          <w:numId w:val="18"/>
        </w:numPr>
        <w:spacing w:after="5" w:line="250" w:lineRule="auto"/>
        <w:ind w:left="709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nieterminowej zapłaty wynagrodzenia należnego Podwykonawcom lub dalszym Podwykonawcom w wysokości 0,01 % wynagrodzenia brutto należnego Podwykonawcom lub dalszym Podwykonawcom za każdy dzień przekroczenia terminu zapłaty</w:t>
      </w:r>
    </w:p>
    <w:p w14:paraId="7BF293A6" w14:textId="5591A988" w:rsidR="00320AB4" w:rsidRPr="00910B81" w:rsidRDefault="00320AB4" w:rsidP="00910B81">
      <w:pPr>
        <w:numPr>
          <w:ilvl w:val="0"/>
          <w:numId w:val="18"/>
        </w:numPr>
        <w:spacing w:after="42" w:line="250" w:lineRule="auto"/>
        <w:ind w:left="709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nieprzedłożenia do zaakceptowania Zamawiającemu projektu umowy o podwykonawstwo, której przedmiotem są roboty budowlane lub montażowe, lub projektu jej zmiany, w wysokości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1.000,00 zł brutto (słownie: jeden tysiąc złotych)</w:t>
      </w:r>
      <w:r w:rsidR="00910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65CD448F" w14:textId="77777777" w:rsidR="00910B81" w:rsidRDefault="00910B81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7DDE6D7" w14:textId="1150DA24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 Odbiór robót i protokół odbioru robót</w:t>
      </w:r>
    </w:p>
    <w:p w14:paraId="56EDA8DC" w14:textId="217EAA2D" w:rsidR="00320AB4" w:rsidRPr="00DB4545" w:rsidRDefault="00320AB4" w:rsidP="00910B81">
      <w:pPr>
        <w:numPr>
          <w:ilvl w:val="0"/>
          <w:numId w:val="20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końcowy odbędzie się w terminie do 7 dni od otrzymania przez Zamawiającego zgłoszenia o gotowości Wykonawcy do odbioru końcowego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673E931" w14:textId="598E5C53" w:rsidR="00320AB4" w:rsidRPr="00DB4545" w:rsidRDefault="00320AB4" w:rsidP="00910B81">
      <w:pPr>
        <w:numPr>
          <w:ilvl w:val="0"/>
          <w:numId w:val="20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Odbiór, o którym mowa w ust. 1 zostanie potwierdzony protokołem odbioru, podpisanym przez Wykonawcę i Zamawiającego, uwzględniającymi stan zaawansowania wykonanych robót.</w:t>
      </w:r>
    </w:p>
    <w:p w14:paraId="57C604DF" w14:textId="693F0E81" w:rsidR="00320AB4" w:rsidRPr="00DB4545" w:rsidRDefault="00320AB4" w:rsidP="00910B81">
      <w:pPr>
        <w:numPr>
          <w:ilvl w:val="0"/>
          <w:numId w:val="20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przez Zamawiającego w trakcie czynności odbiorowych wykonania przedmiotu umowy w sposób istotnie odbiegających  od</w:t>
      </w:r>
      <w:r w:rsid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złożonej ofert,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nie dokonuje odbioru końcowego przedmiotu umowy, tylko sporządza notatkę służbową określającą stwierdzone wady oraz wytyczne, w tym terminy, do ich usunięcia. Wykonawca ma obowiązek niezwłocznego usunięcia wad zgodnie z wytycznymi Zamawiającego w tym zakresie, które są dla Wykonawcy wiążące. Po usunięciu wad Wykonawca dokonuje ponownego zgłoszenia faktu zakończenia robót budowlanych i Zamawiający ponownie przystępuje do odbioru zgodnie z ust. 1. W razie ponownego stwierdzenia wad powyższą procedurę ponawia się, chyba że Zamawiający skorzysta z uprawnienia określonego w § 2 ust. 4 niniejszej umowy.</w:t>
      </w:r>
    </w:p>
    <w:p w14:paraId="78DEF164" w14:textId="6BF51094" w:rsidR="001530C0" w:rsidRPr="00FF1738" w:rsidRDefault="00320AB4" w:rsidP="00910B81">
      <w:pPr>
        <w:pStyle w:val="Akapitzlist"/>
        <w:numPr>
          <w:ilvl w:val="0"/>
          <w:numId w:val="20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protokołu końcowego Wykonawca dołączy certyfikaty lub deklaracje zgodności </w:t>
      </w:r>
      <w:r w:rsidR="001530C0" w:rsidRP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dostarczonych i zamontowanych urządzeń.</w:t>
      </w:r>
    </w:p>
    <w:p w14:paraId="6B2D26D2" w14:textId="77777777" w:rsidR="001530C0" w:rsidRPr="00DB4545" w:rsidRDefault="001530C0" w:rsidP="001530C0">
      <w:pPr>
        <w:spacing w:after="5" w:line="250" w:lineRule="auto"/>
        <w:ind w:left="10"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1EB211" w14:textId="3E373DE0" w:rsidR="00320AB4" w:rsidRDefault="00320AB4" w:rsidP="001530C0">
      <w:pPr>
        <w:spacing w:after="5" w:line="250" w:lineRule="auto"/>
        <w:ind w:left="10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 Rękojmia i gwarancja oraz reakcja na zgłoszone wady roboty budowlanej</w:t>
      </w:r>
    </w:p>
    <w:p w14:paraId="05C7F767" w14:textId="77777777" w:rsidR="00FF1738" w:rsidRPr="00DB4545" w:rsidRDefault="00FF1738" w:rsidP="001530C0">
      <w:pPr>
        <w:spacing w:after="5" w:line="250" w:lineRule="auto"/>
        <w:ind w:left="10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A200E1" w14:textId="71A9CB92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na wykonane roboty budowlane, dotyczące przedmiotu umowy, udzieli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……….. miesięcznej rękojmi i gwarancji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(zgodnie z ofertą Wykonawcy), (nie krótszej niż 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miesięcznej i nie dłuższej niż 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miesięcznej rękojmi i gwarancji) od dnia zakończenia realizacji przedmiotu umowy (§ 2 ust. 1-3). Za oświadczenie gwarancyjne Strony uznają podpisaną przez obie strony niniejszą umowę.</w:t>
      </w:r>
    </w:p>
    <w:p w14:paraId="4E089540" w14:textId="08318884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</w:t>
      </w:r>
      <w:r w:rsid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 obowiązywania rękojmi i gwarancj</w:t>
      </w:r>
      <w:r w:rsid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do</w:t>
      </w:r>
      <w:r w:rsidR="00910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przeglądów gwarancyjnych</w:t>
      </w:r>
      <w:r w:rsidR="0091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żądanie Zamawiającego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AEF62B9" w14:textId="47E679AB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reakcji na zgłoszone przez Zamawiającego wady wykonanej już roboty budowlanej, dotyczące przedmiotu umowy, a ujawnione w trakcie realizacji umowy, podczas odbiorów oraz w okresie rękojmi i gwarancji, wyniesie maksymalnie do 3 dni od dnia ich zgłoszenia.</w:t>
      </w:r>
    </w:p>
    <w:p w14:paraId="692EED9B" w14:textId="6DC302FC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na usunięcie zgłoszonych wad wykonanej już roboty dotyczących przedmiotu umowy w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trakcie realizacji umowy, podczas odbiorów oraz w okresie rękojmi i gwarancji, wyniesie maksymalnie do 14 dni od dnia zgłoszenia chyba, że z powodu okoliczności, za które Wykonawca nie ponosi odpowiedzialności, w tym z przyczyn technicznych ich usunięcie w w/w terminie będzie niemożliwe. </w:t>
      </w:r>
    </w:p>
    <w:p w14:paraId="485E3970" w14:textId="4D3491DA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Usunięcie zgłoszonych wad zostanie potwierdzone protokołem usunięcia wad podpisanym przez Wykonawcę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przedstawiciela Zamawiającego.</w:t>
      </w:r>
    </w:p>
    <w:p w14:paraId="61CE4744" w14:textId="77777777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zobowiązany do usuwania w sposób terminowy i na swój wyłączny koszt wad powstałych z powodu okoliczności, za które ponosi odpowiedzialność i stwierdzonych przez nadzór w trakcie realizacji umowy, podczas odbiorów oraz w okresie obowiązującej rękojmi i gwarancji.</w:t>
      </w:r>
    </w:p>
    <w:p w14:paraId="4190E3C7" w14:textId="74CC266B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usunie wady w terminie określonym w ust. 5, to Zamawiający uprawniony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usunąć tę wadę we własnym zakresie na koszt i niebezpieczeństwo Wykonawcy, potrącając kwotę wynagrodzenia z tytułu wykonania zastępczego z zabezpieczenia należytego wykonania umowy; nie powoduje to utraty przez Zamawiającego uprawnień wynikających z tytułu gwarancji i rękojmi.</w:t>
      </w:r>
    </w:p>
    <w:p w14:paraId="6E7F2E98" w14:textId="56EAC8FC" w:rsidR="00320AB4" w:rsidRPr="00DB4545" w:rsidRDefault="00320AB4" w:rsidP="00910B81">
      <w:pPr>
        <w:numPr>
          <w:ilvl w:val="0"/>
          <w:numId w:val="22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dopuszczają dokonanie Zgłoszenia, o którym mowa w ust. 4 i 5 faksem lub drogą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elektroniczną.</w:t>
      </w:r>
    </w:p>
    <w:p w14:paraId="202B6D3D" w14:textId="77777777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 Wynagrodzenie, rozliczenie i płatności</w:t>
      </w:r>
    </w:p>
    <w:p w14:paraId="3D0A85EB" w14:textId="51070485" w:rsidR="00320AB4" w:rsidRPr="00DB4545" w:rsidRDefault="00320AB4" w:rsidP="00AC63D9">
      <w:pPr>
        <w:numPr>
          <w:ilvl w:val="0"/>
          <w:numId w:val="23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wykonanie przedmiot</w:t>
      </w:r>
      <w:r w:rsid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umowy oraz za wszelkie materiały, urządzenia i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produkcji dostarczone przez Wykonawcę, a niezbędne do kompleksowego wykonania przedmiotu umowy, Strony ustalają:</w:t>
      </w:r>
    </w:p>
    <w:p w14:paraId="57C04A28" w14:textId="77777777" w:rsidR="00320AB4" w:rsidRPr="00DB4545" w:rsidRDefault="00320AB4" w:rsidP="00AC63D9">
      <w:pPr>
        <w:spacing w:after="25" w:line="25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ryczałtowe ogółem netto w wysokości: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6E9CCCE" w14:textId="77777777" w:rsidR="00320AB4" w:rsidRPr="00DB4545" w:rsidRDefault="00320AB4" w:rsidP="00AC63D9">
      <w:pPr>
        <w:spacing w:after="13" w:line="249" w:lineRule="auto"/>
        <w:ind w:left="851" w:right="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………………………………………………..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14:paraId="5262C05E" w14:textId="77777777" w:rsidR="00320AB4" w:rsidRPr="00DB4545" w:rsidRDefault="00320AB4" w:rsidP="00AC63D9">
      <w:pPr>
        <w:spacing w:after="25" w:line="25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podatek VAT w wysokości …..%, tj.: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17AC591" w14:textId="77777777" w:rsidR="00320AB4" w:rsidRPr="00DB4545" w:rsidRDefault="00320AB4" w:rsidP="00AC63D9">
      <w:pPr>
        <w:spacing w:after="13" w:line="249" w:lineRule="auto"/>
        <w:ind w:left="851" w:right="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………………………………………….…….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14:paraId="4DFA2956" w14:textId="77777777" w:rsidR="00320AB4" w:rsidRPr="00DB4545" w:rsidRDefault="00320AB4" w:rsidP="00AC63D9">
      <w:pPr>
        <w:spacing w:after="25" w:line="25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ryczałtowe</w:t>
      </w:r>
      <w:r w:rsidRPr="00DB45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ogółem brutto w wysokości: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 zł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110A408" w14:textId="77777777" w:rsidR="00320AB4" w:rsidRPr="00DB4545" w:rsidRDefault="00320AB4" w:rsidP="00AC63D9">
      <w:pPr>
        <w:spacing w:after="13" w:line="249" w:lineRule="auto"/>
        <w:ind w:left="851" w:right="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……………………………………………….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46718DF0" w14:textId="3E7BCEB5" w:rsidR="00320AB4" w:rsidRPr="00DB4545" w:rsidRDefault="00320AB4" w:rsidP="00AC63D9">
      <w:pPr>
        <w:numPr>
          <w:ilvl w:val="0"/>
          <w:numId w:val="23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wystawi fakturę VAT od dnia obustronnego podpisania protokołu odbioru</w:t>
      </w:r>
      <w:r w:rsidR="001530C0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końcowego. </w:t>
      </w:r>
    </w:p>
    <w:p w14:paraId="132FF349" w14:textId="05551D30" w:rsidR="00320AB4" w:rsidRPr="00DB4545" w:rsidRDefault="00320AB4" w:rsidP="00AC63D9">
      <w:pPr>
        <w:numPr>
          <w:ilvl w:val="0"/>
          <w:numId w:val="23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w cenie ofertowej podanej w ofercie,  skalkulował wszystkie</w:t>
      </w:r>
      <w:r w:rsidR="0021647C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składniki określone w 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ust. 1 – 4 wpływające na cenę ostateczną niniejszej Umowy.</w:t>
      </w:r>
    </w:p>
    <w:p w14:paraId="3B73B54A" w14:textId="77777777" w:rsidR="00320AB4" w:rsidRPr="00DB4545" w:rsidRDefault="00320AB4" w:rsidP="00AC63D9">
      <w:pPr>
        <w:numPr>
          <w:ilvl w:val="0"/>
          <w:numId w:val="23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zostanie zapłacone przez Zamawiającego przelewem na rachunek Wykonawcy wskazany na fakturze VAT w terminie  30 dni licząc od dnia otrzymania poprawnej pod względem formalnym i rachunkowym faktury VAT</w:t>
      </w:r>
      <w:r w:rsidRPr="00DB4545"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załączonymi dowodami zapłaty wymagalnego wynagrodzenia Podwykonawcom i dalszym Podwykonawcom, o których mowa w art. 465 ust. 1, biorącym udział w realizacji odebranych robót budowlanych.</w:t>
      </w:r>
    </w:p>
    <w:p w14:paraId="60FEBE9C" w14:textId="77777777" w:rsidR="00320AB4" w:rsidRPr="00DB4545" w:rsidRDefault="00320AB4" w:rsidP="00AC63D9">
      <w:pPr>
        <w:numPr>
          <w:ilvl w:val="0"/>
          <w:numId w:val="23"/>
        </w:numPr>
        <w:spacing w:after="2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dzień zapłaty uznaje się dzień obciążenia rachunku bankowego Zamawiającego.</w:t>
      </w:r>
    </w:p>
    <w:p w14:paraId="27E341A3" w14:textId="77777777" w:rsidR="00320AB4" w:rsidRPr="00DB4545" w:rsidRDefault="00320AB4" w:rsidP="00AC63D9">
      <w:pPr>
        <w:numPr>
          <w:ilvl w:val="0"/>
          <w:numId w:val="23"/>
        </w:numPr>
        <w:spacing w:after="5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zmiany wysokości wynagrodzenia z tytułu wzrostu wskaźnika inflacji.</w:t>
      </w:r>
    </w:p>
    <w:p w14:paraId="0826CDE2" w14:textId="77777777" w:rsidR="00320AB4" w:rsidRPr="00DB4545" w:rsidRDefault="00320AB4" w:rsidP="00AC63D9">
      <w:pPr>
        <w:numPr>
          <w:ilvl w:val="0"/>
          <w:numId w:val="23"/>
        </w:numPr>
        <w:spacing w:after="51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split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payment</w:t>
      </w:r>
      <w:proofErr w:type="spellEnd"/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przewidzianego w przepisach ustawy o podatku od towarów i usług.</w:t>
      </w:r>
    </w:p>
    <w:p w14:paraId="53B5075B" w14:textId="353646F2" w:rsidR="00320AB4" w:rsidRPr="00DB4545" w:rsidRDefault="00FF1738" w:rsidP="00AC63D9">
      <w:pPr>
        <w:spacing w:after="53" w:line="250" w:lineRule="auto"/>
        <w:ind w:left="567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320AB4"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0AB4"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rachunek bankowy wskazany na fakturze VAT jest:</w:t>
      </w:r>
    </w:p>
    <w:p w14:paraId="62E806FF" w14:textId="61B3A0B6" w:rsidR="00320AB4" w:rsidRPr="00DB4545" w:rsidRDefault="00320AB4" w:rsidP="00AC63D9">
      <w:pPr>
        <w:numPr>
          <w:ilvl w:val="0"/>
          <w:numId w:val="25"/>
        </w:numPr>
        <w:spacing w:after="51" w:line="25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rachunkiem umożliwiającym płatność w ramach mechanizmu podzielonej płatności, o którym</w:t>
      </w:r>
      <w:r w:rsid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 powyżej,</w:t>
      </w:r>
    </w:p>
    <w:p w14:paraId="7A6155C6" w14:textId="77777777" w:rsidR="00320AB4" w:rsidRPr="00DB4545" w:rsidRDefault="00320AB4" w:rsidP="00AC63D9">
      <w:pPr>
        <w:numPr>
          <w:ilvl w:val="0"/>
          <w:numId w:val="25"/>
        </w:numPr>
        <w:spacing w:after="51" w:line="25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rachunkiem znajdującym się w elektronicznym wykazie podmiotów prowadzonym od 1 września  2019 r. przez Szefa Krajowej Administracji Skarbowej, o którym mowa w ustawie o podatku od towarów i usług.</w:t>
      </w:r>
    </w:p>
    <w:p w14:paraId="032497C7" w14:textId="3A39D791" w:rsidR="00320AB4" w:rsidRPr="00FF1738" w:rsidRDefault="00320AB4" w:rsidP="00AC63D9">
      <w:pPr>
        <w:pStyle w:val="Akapitzlist"/>
        <w:numPr>
          <w:ilvl w:val="0"/>
          <w:numId w:val="22"/>
        </w:numPr>
        <w:spacing w:after="51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rachunek bankowy Wykonawcy nie spełnia warunków określonych </w:t>
      </w:r>
      <w:r w:rsidRPr="00FF1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niniejszej umowy, opóźnienie w dokonaniu płatności w terminie określonym w umowie, powstałe wskutek braku możliwości realizacji przez Zamawiającego płatności wynagrodzenia z zachowaniem mechanizmu podzielonej płatności bądź dokonania płatności na rachunek objęty wykazem, nie </w:t>
      </w:r>
      <w:r w:rsidRP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stanowi dla Wykonawcy podstawy do żądania od Zamawiającego jakichkolwiek odsetek/ odszkodowań lub innych roszczeń z tytułu dokonania nieterminowej płatności.</w:t>
      </w:r>
    </w:p>
    <w:p w14:paraId="7F2A7480" w14:textId="5BB722A1" w:rsidR="00320AB4" w:rsidRPr="00DB4545" w:rsidRDefault="00320AB4" w:rsidP="00AC63D9">
      <w:pPr>
        <w:numPr>
          <w:ilvl w:val="0"/>
          <w:numId w:val="22"/>
        </w:numPr>
        <w:spacing w:after="5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 i zastrzegają, że Wykonawca nie ma prawa bez pisemnej zgody Zamawiającego</w:t>
      </w:r>
      <w:r w:rsid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dokonać na rzecz innego podmiotu cesji wierzytelności przysługujących mu od Zamawiającego na podstawie niniejszej umowy, w tym prawa do wynagrodzenia</w:t>
      </w:r>
      <w:r w:rsidR="00FF1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6B44B95" w14:textId="77777777" w:rsidR="00320AB4" w:rsidRPr="00DB4545" w:rsidRDefault="00320AB4" w:rsidP="00AC63D9">
      <w:pPr>
        <w:numPr>
          <w:ilvl w:val="0"/>
          <w:numId w:val="22"/>
        </w:numPr>
        <w:spacing w:after="343" w:line="250" w:lineRule="auto"/>
        <w:ind w:left="426" w:right="1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jest płatnikiem podatku od towarów i usług i posiada NIP.</w:t>
      </w:r>
    </w:p>
    <w:p w14:paraId="36940F67" w14:textId="01D79432" w:rsidR="00320AB4" w:rsidRPr="00DB4545" w:rsidRDefault="00320AB4" w:rsidP="00320AB4">
      <w:pPr>
        <w:spacing w:after="13" w:line="24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CE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</w:p>
    <w:p w14:paraId="691FB73C" w14:textId="77777777" w:rsidR="00320AB4" w:rsidRPr="00DB4545" w:rsidRDefault="00320AB4" w:rsidP="00320AB4">
      <w:pPr>
        <w:keepNext/>
        <w:keepLines/>
        <w:spacing w:after="98" w:line="249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Odpowiedzialność za niewykonanie lub nienależyte wykonanie przedmiotu umowy</w:t>
      </w:r>
    </w:p>
    <w:p w14:paraId="384E0D10" w14:textId="77777777" w:rsidR="00CE4C07" w:rsidRDefault="00320AB4" w:rsidP="00CE4C07">
      <w:p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zapłacić Zamawiającemu kary umowne w następujących przypadkach: </w:t>
      </w:r>
    </w:p>
    <w:p w14:paraId="00C56A51" w14:textId="0CC1BE93" w:rsidR="00320AB4" w:rsidRPr="00DB4545" w:rsidRDefault="00320AB4" w:rsidP="00AC63D9">
      <w:pPr>
        <w:spacing w:after="5" w:line="250" w:lineRule="auto"/>
        <w:ind w:left="851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1)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opóźnienie w oddaniu Zamawiającemu przedmiotu umowy w wysokości 0,1% wynagrodzenia brutto określonego w § 8 ust. 1 umowy, za każdy rozpoczęty dzień opóźnienia liczony od dnia określonego w § 2 ust. 1 i 2.</w:t>
      </w:r>
    </w:p>
    <w:p w14:paraId="43CF6F86" w14:textId="3861D530" w:rsidR="00320AB4" w:rsidRPr="00CE4C07" w:rsidRDefault="00320AB4" w:rsidP="00AC63D9">
      <w:pPr>
        <w:numPr>
          <w:ilvl w:val="0"/>
          <w:numId w:val="30"/>
        </w:numPr>
        <w:spacing w:after="5" w:line="250" w:lineRule="auto"/>
        <w:ind w:left="851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opóźnienia w usunięciu wad przedmiotu umowy, stwierdzonych w trakcie realizacji zadania,  przy odbiorze końcowym oraz w okresie obowiązującej gwarancji i rękojmi za wady, w wysokości 0,1 % wynagrodzenia brutto określonego w § 8 ust. 1 za każdy rozpoczęty dzień opóźnienia, liczony od terminu wskazanego w § 7 ust. 5.</w:t>
      </w:r>
    </w:p>
    <w:p w14:paraId="130E0D91" w14:textId="551B5113" w:rsidR="00320AB4" w:rsidRPr="00DB4545" w:rsidRDefault="00320AB4" w:rsidP="00CE4C07">
      <w:pPr>
        <w:numPr>
          <w:ilvl w:val="0"/>
          <w:numId w:val="31"/>
        </w:numPr>
        <w:spacing w:after="14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 zobowiązany jest do zapłaty na rzecz Zamawiającego  kary umownej w  przypadku odstąpienia od umowy przez Zamawiającego z przyczyn  dotyczących Wykonawcy w wysokości </w:t>
      </w:r>
      <w:r w:rsidR="00CE4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0% wartości umowy ogółem brutto określonej w § 8 ust.1.</w:t>
      </w:r>
    </w:p>
    <w:p w14:paraId="1D2B334B" w14:textId="657BCBC5" w:rsidR="00320AB4" w:rsidRPr="00DB4545" w:rsidRDefault="00320AB4" w:rsidP="00CE4C07">
      <w:pPr>
        <w:numPr>
          <w:ilvl w:val="0"/>
          <w:numId w:val="31"/>
        </w:num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umowne, o których mowa w ust. 1  mogą być potrącane z faktury VAT Wykonawcy na co Wykonawca wyraża zgodę bądź dochodzone na zasadach ogólnych.</w:t>
      </w:r>
    </w:p>
    <w:p w14:paraId="1D5B7FE4" w14:textId="4BD48BA4" w:rsidR="00320AB4" w:rsidRPr="00DB4545" w:rsidRDefault="00320AB4" w:rsidP="00CE4C07">
      <w:pPr>
        <w:numPr>
          <w:ilvl w:val="0"/>
          <w:numId w:val="31"/>
        </w:numPr>
        <w:spacing w:after="108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Łączną maksymalną wysokość kar umownych, których mogą dochodzić strony nie może</w:t>
      </w:r>
      <w:r w:rsidR="00CE4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przekroczyć 30%  wynagrodzenia brutto, o którym mowa w § 8 ust. 1.</w:t>
      </w:r>
    </w:p>
    <w:p w14:paraId="63482EF4" w14:textId="33FDFF00" w:rsidR="00320AB4" w:rsidRDefault="00320AB4" w:rsidP="00CE4C07">
      <w:pPr>
        <w:numPr>
          <w:ilvl w:val="0"/>
          <w:numId w:val="31"/>
        </w:numPr>
        <w:spacing w:after="5" w:line="250" w:lineRule="auto"/>
        <w:ind w:left="426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Zastrzeżenie kary umownej nie wyłącza prawa dochodzenia na zasadach ogólnych</w:t>
      </w:r>
      <w:r w:rsidR="00CE4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odszkodowania uzupełniającego przewyższającego wysokość kar umownych do wysokości faktycznie poniesionej szkody.</w:t>
      </w:r>
    </w:p>
    <w:p w14:paraId="6EC9C0C4" w14:textId="77777777" w:rsidR="00CE4C07" w:rsidRPr="00DB4545" w:rsidRDefault="00CE4C07" w:rsidP="00CE4C07">
      <w:pPr>
        <w:spacing w:after="5" w:line="25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3E2413" w14:textId="16711EB1" w:rsidR="00320AB4" w:rsidRPr="00DB4545" w:rsidRDefault="00320AB4" w:rsidP="00320AB4">
      <w:pPr>
        <w:keepNext/>
        <w:keepLines/>
        <w:spacing w:after="13" w:line="249" w:lineRule="auto"/>
        <w:ind w:left="10" w:right="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486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Nadzór nad przedmiotem umowy</w:t>
      </w:r>
    </w:p>
    <w:p w14:paraId="3CE14A29" w14:textId="77777777" w:rsidR="00486F4F" w:rsidRDefault="00486F4F" w:rsidP="00320AB4">
      <w:pPr>
        <w:spacing w:after="127" w:line="250" w:lineRule="auto"/>
        <w:ind w:left="417" w:right="14" w:hanging="4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773FFBB" w14:textId="42C893D4" w:rsidR="00320AB4" w:rsidRPr="00DB4545" w:rsidRDefault="00320AB4" w:rsidP="00320AB4">
      <w:pPr>
        <w:spacing w:after="127" w:line="250" w:lineRule="auto"/>
        <w:ind w:left="417" w:right="14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koordynującą realizację umowy ze strony Zamawiającego jest pani </w:t>
      </w:r>
      <w:r w:rsidR="00CE4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Kinga </w:t>
      </w:r>
      <w:proofErr w:type="spellStart"/>
      <w:r w:rsidR="00CE4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Woroch</w:t>
      </w:r>
      <w:proofErr w:type="spellEnd"/>
      <w:r w:rsidR="00486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99157D4" w14:textId="77777777" w:rsidR="00486F4F" w:rsidRDefault="00486F4F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7E69D8" w14:textId="2DCCEC48" w:rsidR="00320AB4" w:rsidRPr="00DB4545" w:rsidRDefault="00320AB4" w:rsidP="00320AB4">
      <w:pPr>
        <w:keepNext/>
        <w:keepLines/>
        <w:spacing w:after="13" w:line="249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 1</w:t>
      </w:r>
      <w:r w:rsidR="00486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Obowiązek informacyjny</w:t>
      </w:r>
    </w:p>
    <w:p w14:paraId="30AF80D3" w14:textId="77777777" w:rsidR="00320AB4" w:rsidRDefault="00320AB4" w:rsidP="00320AB4">
      <w:pPr>
        <w:spacing w:after="5" w:line="250" w:lineRule="auto"/>
        <w:ind w:left="43" w:right="14" w:hanging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wypełnił obowiązki informacyjne przewidziane w art. 13 lub art. 14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  wobec osób fizycznych, od których dane osobowe bezpośrednio lub pośrednio pozyskał w celu ubiegania się o udzielenie przedmiotowego zamówienia publicznego.</w:t>
      </w:r>
    </w:p>
    <w:p w14:paraId="01666551" w14:textId="6287494F" w:rsidR="00320AB4" w:rsidRPr="00DB4545" w:rsidRDefault="00320AB4" w:rsidP="00320AB4">
      <w:pPr>
        <w:keepNext/>
        <w:keepLines/>
        <w:spacing w:after="13" w:line="249" w:lineRule="auto"/>
        <w:ind w:left="10" w:right="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486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Postanowienia końcowe</w:t>
      </w:r>
    </w:p>
    <w:p w14:paraId="504974F2" w14:textId="77777777" w:rsidR="00320AB4" w:rsidRPr="00DB4545" w:rsidRDefault="00320AB4" w:rsidP="00AC63D9">
      <w:pPr>
        <w:numPr>
          <w:ilvl w:val="0"/>
          <w:numId w:val="42"/>
        </w:numPr>
        <w:spacing w:after="5" w:line="25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i uzupełnienia do niniejszej umowy mogą być dokonane za zgodą obu stron wyrażoną na piśmie pod rygorem nieważności.</w:t>
      </w:r>
    </w:p>
    <w:p w14:paraId="2D183B50" w14:textId="7B1436A9" w:rsidR="00320AB4" w:rsidRPr="00DB4545" w:rsidRDefault="00320AB4" w:rsidP="00AC63D9">
      <w:pPr>
        <w:numPr>
          <w:ilvl w:val="0"/>
          <w:numId w:val="42"/>
        </w:numPr>
        <w:spacing w:after="5" w:line="25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Niedopuszczalne są takie zmiany postanowień umowy oraz wprowadzenie do umowy takich</w:t>
      </w:r>
      <w:r w:rsidR="00486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postanowień niekorzystnych dla Zamawiającego, jeżeli przy ich uwzględnieniu należałoby zmienić treść oferty Wykonawcy.</w:t>
      </w:r>
    </w:p>
    <w:p w14:paraId="15A83160" w14:textId="77777777" w:rsidR="00320AB4" w:rsidRPr="00DB4545" w:rsidRDefault="00320AB4" w:rsidP="00AC63D9">
      <w:pPr>
        <w:numPr>
          <w:ilvl w:val="0"/>
          <w:numId w:val="42"/>
        </w:numPr>
        <w:spacing w:after="5" w:line="25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Ewentualne spory wynikłe na tle realizacji niniejszej umowy będą rozstrzygane przez rzeczowo właściwy Sąd Powszechny wg siedziby Zamawiającego</w:t>
      </w:r>
    </w:p>
    <w:p w14:paraId="707AE406" w14:textId="3081A9A7" w:rsidR="00320AB4" w:rsidRPr="00DB4545" w:rsidRDefault="00320AB4" w:rsidP="00AC63D9">
      <w:pPr>
        <w:numPr>
          <w:ilvl w:val="0"/>
          <w:numId w:val="42"/>
        </w:numPr>
        <w:spacing w:after="5" w:line="25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Umowę niniejszą sporządzono w </w:t>
      </w:r>
      <w:r w:rsidR="00486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trzech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jednobrzmiących egzemplarzach, w tym  trzy</w:t>
      </w:r>
      <w:r w:rsidR="00486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4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egzemplarze dla Zamawiającego i jeden dla Wykonawcy.</w:t>
      </w:r>
    </w:p>
    <w:p w14:paraId="77D33192" w14:textId="77777777" w:rsidR="00320AB4" w:rsidRPr="00DB4545" w:rsidRDefault="00320AB4" w:rsidP="00320AB4">
      <w:pPr>
        <w:tabs>
          <w:tab w:val="center" w:pos="7838"/>
        </w:tabs>
        <w:spacing w:after="311" w:line="249" w:lineRule="auto"/>
        <w:ind w:lef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2CA39A2" w14:textId="421341E1" w:rsidR="00320AB4" w:rsidRPr="00DB4545" w:rsidRDefault="00320AB4" w:rsidP="00320AB4">
      <w:pPr>
        <w:tabs>
          <w:tab w:val="center" w:pos="7838"/>
        </w:tabs>
        <w:spacing w:after="311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WYKONAWCA</w:t>
      </w: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ZAMAWIAJĄCY</w:t>
      </w:r>
    </w:p>
    <w:p w14:paraId="7A8DA23C" w14:textId="77777777" w:rsidR="00486F4F" w:rsidRDefault="00320AB4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</w:p>
    <w:p w14:paraId="5E8EFE1B" w14:textId="77777777" w:rsidR="00486F4F" w:rsidRDefault="00486F4F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6F50FBD" w14:textId="77777777" w:rsidR="00486F4F" w:rsidRDefault="00486F4F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B4949F3" w14:textId="77777777" w:rsidR="00486F4F" w:rsidRDefault="00486F4F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07A70A4" w14:textId="77777777" w:rsidR="00486F4F" w:rsidRDefault="00486F4F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311AE0E" w14:textId="75A6F10D" w:rsidR="00320AB4" w:rsidRPr="00DB4545" w:rsidRDefault="00320AB4" w:rsidP="00320AB4">
      <w:pPr>
        <w:keepNext/>
        <w:keepLines/>
        <w:spacing w:after="13" w:line="249" w:lineRule="auto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Kontrasygnata Skarbnika</w:t>
      </w:r>
    </w:p>
    <w:p w14:paraId="523EF80F" w14:textId="77777777" w:rsidR="00320AB4" w:rsidRPr="00DB4545" w:rsidRDefault="00320AB4">
      <w:pPr>
        <w:rPr>
          <w:rFonts w:ascii="Times New Roman" w:hAnsi="Times New Roman" w:cs="Times New Roman"/>
          <w:sz w:val="24"/>
          <w:szCs w:val="24"/>
        </w:rPr>
      </w:pPr>
    </w:p>
    <w:sectPr w:rsidR="00320AB4" w:rsidRPr="00DB4545">
      <w:footnotePr>
        <w:numRestart w:val="eachPage"/>
      </w:footnotePr>
      <w:pgSz w:w="11906" w:h="16838"/>
      <w:pgMar w:top="1134" w:right="1130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0F0"/>
    <w:multiLevelType w:val="hybridMultilevel"/>
    <w:tmpl w:val="01DCB05A"/>
    <w:lvl w:ilvl="0" w:tplc="1618DD3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1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CA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CF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467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6D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CB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8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C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9719A"/>
    <w:multiLevelType w:val="hybridMultilevel"/>
    <w:tmpl w:val="D26891B2"/>
    <w:lvl w:ilvl="0" w:tplc="038EDC5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A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6E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82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64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A5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2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9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A5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94AC6"/>
    <w:multiLevelType w:val="hybridMultilevel"/>
    <w:tmpl w:val="988CCDD6"/>
    <w:lvl w:ilvl="0" w:tplc="453EDB1C">
      <w:start w:val="2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C0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86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4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84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48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67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26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7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54A75"/>
    <w:multiLevelType w:val="hybridMultilevel"/>
    <w:tmpl w:val="686A20EA"/>
    <w:lvl w:ilvl="0" w:tplc="1F0C8D58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6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0E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7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C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E4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9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3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17A67"/>
    <w:multiLevelType w:val="hybridMultilevel"/>
    <w:tmpl w:val="281C41BC"/>
    <w:lvl w:ilvl="0" w:tplc="41EEB06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6F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26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81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A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4F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B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5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85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107EB"/>
    <w:multiLevelType w:val="hybridMultilevel"/>
    <w:tmpl w:val="C65E7680"/>
    <w:lvl w:ilvl="0" w:tplc="7592BB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D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B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E0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0B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EA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CD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830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01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8734C"/>
    <w:multiLevelType w:val="hybridMultilevel"/>
    <w:tmpl w:val="D64E00F2"/>
    <w:lvl w:ilvl="0" w:tplc="A48AD02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87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24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01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0C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C9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EB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ED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0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F0976"/>
    <w:multiLevelType w:val="hybridMultilevel"/>
    <w:tmpl w:val="5B904158"/>
    <w:lvl w:ilvl="0" w:tplc="54745EB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0F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AF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4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D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23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2F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E2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D28D9"/>
    <w:multiLevelType w:val="hybridMultilevel"/>
    <w:tmpl w:val="828220C2"/>
    <w:lvl w:ilvl="0" w:tplc="14684346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C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21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A0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41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5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81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1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090316"/>
    <w:multiLevelType w:val="hybridMultilevel"/>
    <w:tmpl w:val="2ACEA060"/>
    <w:lvl w:ilvl="0" w:tplc="198C70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CF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E3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C9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A6A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4A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4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01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AF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46249"/>
    <w:multiLevelType w:val="hybridMultilevel"/>
    <w:tmpl w:val="4BB49126"/>
    <w:lvl w:ilvl="0" w:tplc="CE5AF68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2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22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2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0E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80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8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4B8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4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46F98"/>
    <w:multiLevelType w:val="hybridMultilevel"/>
    <w:tmpl w:val="AF061182"/>
    <w:lvl w:ilvl="0" w:tplc="E458C342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AF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02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6B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CC6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CE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8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87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A2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A44805"/>
    <w:multiLevelType w:val="hybridMultilevel"/>
    <w:tmpl w:val="3DF2E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7624"/>
    <w:multiLevelType w:val="hybridMultilevel"/>
    <w:tmpl w:val="42007CB4"/>
    <w:lvl w:ilvl="0" w:tplc="7ADEF72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0B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F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4F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9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24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C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45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06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366B00"/>
    <w:multiLevelType w:val="hybridMultilevel"/>
    <w:tmpl w:val="7262B650"/>
    <w:lvl w:ilvl="0" w:tplc="BFC68A3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2A3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0BC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A4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AA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88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87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AC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D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A3302"/>
    <w:multiLevelType w:val="hybridMultilevel"/>
    <w:tmpl w:val="6BF031A8"/>
    <w:lvl w:ilvl="0" w:tplc="0EF66D4E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24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2D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5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8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C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CD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0F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EB0A25"/>
    <w:multiLevelType w:val="hybridMultilevel"/>
    <w:tmpl w:val="9D38E88C"/>
    <w:lvl w:ilvl="0" w:tplc="DABE3FD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41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CA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2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1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26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23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60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5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402A0"/>
    <w:multiLevelType w:val="hybridMultilevel"/>
    <w:tmpl w:val="A66609E2"/>
    <w:lvl w:ilvl="0" w:tplc="7D6069B8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3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46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21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AC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60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8E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F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AC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3B55EB"/>
    <w:multiLevelType w:val="hybridMultilevel"/>
    <w:tmpl w:val="D7D8F870"/>
    <w:lvl w:ilvl="0" w:tplc="844A741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CD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6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46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22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07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E8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83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47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3A0C94"/>
    <w:multiLevelType w:val="hybridMultilevel"/>
    <w:tmpl w:val="9BE6427E"/>
    <w:lvl w:ilvl="0" w:tplc="46827F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57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A8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A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67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A8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40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61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A0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5669EB"/>
    <w:multiLevelType w:val="hybridMultilevel"/>
    <w:tmpl w:val="3724E7BC"/>
    <w:lvl w:ilvl="0" w:tplc="B08EA4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0C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AD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A8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EB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0D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C3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E9D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0C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51E02"/>
    <w:multiLevelType w:val="hybridMultilevel"/>
    <w:tmpl w:val="CAD25CE2"/>
    <w:lvl w:ilvl="0" w:tplc="D6261F7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CB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4D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8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6E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C70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A9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42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B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5F5697"/>
    <w:multiLevelType w:val="hybridMultilevel"/>
    <w:tmpl w:val="4B2E890E"/>
    <w:lvl w:ilvl="0" w:tplc="56E2B388">
      <w:start w:val="2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43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80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87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23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29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C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4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90683A"/>
    <w:multiLevelType w:val="hybridMultilevel"/>
    <w:tmpl w:val="8A520ABC"/>
    <w:lvl w:ilvl="0" w:tplc="3CB8A7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0F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2A0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CBA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E66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617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0B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A19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FE2204"/>
    <w:multiLevelType w:val="hybridMultilevel"/>
    <w:tmpl w:val="3BE41532"/>
    <w:lvl w:ilvl="0" w:tplc="6DD4C4E4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0D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2C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B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0DC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67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28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8B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C90607"/>
    <w:multiLevelType w:val="hybridMultilevel"/>
    <w:tmpl w:val="E31E8654"/>
    <w:lvl w:ilvl="0" w:tplc="E858FF8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65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8D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82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84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A6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E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CF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AB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E041A9"/>
    <w:multiLevelType w:val="hybridMultilevel"/>
    <w:tmpl w:val="BC3266C0"/>
    <w:lvl w:ilvl="0" w:tplc="4A26F4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0E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411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7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27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4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4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8D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D7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A60E42"/>
    <w:multiLevelType w:val="hybridMultilevel"/>
    <w:tmpl w:val="5F12D1AC"/>
    <w:lvl w:ilvl="0" w:tplc="29E6D9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4E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46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B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EC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4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E57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4B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84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D86DA0"/>
    <w:multiLevelType w:val="hybridMultilevel"/>
    <w:tmpl w:val="C9CE67C4"/>
    <w:lvl w:ilvl="0" w:tplc="205E27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C7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8E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60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E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5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A4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67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8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423473"/>
    <w:multiLevelType w:val="hybridMultilevel"/>
    <w:tmpl w:val="C9A2D260"/>
    <w:lvl w:ilvl="0" w:tplc="35D48728">
      <w:start w:val="2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B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4A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6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C9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EC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E5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C9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0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2D4948"/>
    <w:multiLevelType w:val="hybridMultilevel"/>
    <w:tmpl w:val="48322F62"/>
    <w:lvl w:ilvl="0" w:tplc="44D654E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6C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A5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ED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47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00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AE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6E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66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343C40"/>
    <w:multiLevelType w:val="hybridMultilevel"/>
    <w:tmpl w:val="4546190A"/>
    <w:lvl w:ilvl="0" w:tplc="E7C0763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47D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C0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B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29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3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E7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C4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85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5A6FB9"/>
    <w:multiLevelType w:val="hybridMultilevel"/>
    <w:tmpl w:val="CCE031A2"/>
    <w:lvl w:ilvl="0" w:tplc="9EDA88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82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CC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09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6F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64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C7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5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63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75090E"/>
    <w:multiLevelType w:val="hybridMultilevel"/>
    <w:tmpl w:val="3FA403CC"/>
    <w:lvl w:ilvl="0" w:tplc="FBB4C02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C8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0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6B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05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2F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CF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6B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47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306967"/>
    <w:multiLevelType w:val="hybridMultilevel"/>
    <w:tmpl w:val="A82E7C82"/>
    <w:lvl w:ilvl="0" w:tplc="0188F870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4F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C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68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2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7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6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5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C3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8208AA"/>
    <w:multiLevelType w:val="hybridMultilevel"/>
    <w:tmpl w:val="13F04D7C"/>
    <w:lvl w:ilvl="0" w:tplc="F0188DB2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E9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E7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0F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0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6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2E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4E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40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713068"/>
    <w:multiLevelType w:val="hybridMultilevel"/>
    <w:tmpl w:val="94C0F6F2"/>
    <w:lvl w:ilvl="0" w:tplc="6ACA3480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E4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CD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0E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A27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052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47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46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2F41E6"/>
    <w:multiLevelType w:val="hybridMultilevel"/>
    <w:tmpl w:val="BD201B24"/>
    <w:lvl w:ilvl="0" w:tplc="886E509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0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2D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C6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E3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46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5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6E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26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523779"/>
    <w:multiLevelType w:val="hybridMultilevel"/>
    <w:tmpl w:val="B4189EC4"/>
    <w:lvl w:ilvl="0" w:tplc="63BCBD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C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61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29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AF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00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C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6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B23BE5"/>
    <w:multiLevelType w:val="hybridMultilevel"/>
    <w:tmpl w:val="EE942CA4"/>
    <w:lvl w:ilvl="0" w:tplc="073A9FA8">
      <w:start w:val="1"/>
      <w:numFmt w:val="upperRoman"/>
      <w:lvlText w:val="%1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B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A7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5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6E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A1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82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2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9D53B8"/>
    <w:multiLevelType w:val="hybridMultilevel"/>
    <w:tmpl w:val="284668DE"/>
    <w:lvl w:ilvl="0" w:tplc="7AA804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5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69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83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2E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2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A2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8F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62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145096"/>
    <w:multiLevelType w:val="hybridMultilevel"/>
    <w:tmpl w:val="BEF67A36"/>
    <w:lvl w:ilvl="0" w:tplc="FD9C0FAA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82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AA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4C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A7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2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0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85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01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E41386"/>
    <w:multiLevelType w:val="hybridMultilevel"/>
    <w:tmpl w:val="520E6132"/>
    <w:lvl w:ilvl="0" w:tplc="1252564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AE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AA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85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06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4C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EE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2A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2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8510926">
    <w:abstractNumId w:val="19"/>
  </w:num>
  <w:num w:numId="2" w16cid:durableId="1163741856">
    <w:abstractNumId w:val="5"/>
  </w:num>
  <w:num w:numId="3" w16cid:durableId="1098019531">
    <w:abstractNumId w:val="38"/>
  </w:num>
  <w:num w:numId="4" w16cid:durableId="1116027073">
    <w:abstractNumId w:val="34"/>
  </w:num>
  <w:num w:numId="5" w16cid:durableId="607544925">
    <w:abstractNumId w:val="10"/>
  </w:num>
  <w:num w:numId="6" w16cid:durableId="37046133">
    <w:abstractNumId w:val="27"/>
  </w:num>
  <w:num w:numId="7" w16cid:durableId="129591786">
    <w:abstractNumId w:val="36"/>
  </w:num>
  <w:num w:numId="8" w16cid:durableId="83496533">
    <w:abstractNumId w:val="13"/>
  </w:num>
  <w:num w:numId="9" w16cid:durableId="419061036">
    <w:abstractNumId w:val="39"/>
  </w:num>
  <w:num w:numId="10" w16cid:durableId="720053059">
    <w:abstractNumId w:val="3"/>
  </w:num>
  <w:num w:numId="11" w16cid:durableId="954867636">
    <w:abstractNumId w:val="26"/>
  </w:num>
  <w:num w:numId="12" w16cid:durableId="1922986017">
    <w:abstractNumId w:val="31"/>
  </w:num>
  <w:num w:numId="13" w16cid:durableId="1376587165">
    <w:abstractNumId w:val="35"/>
  </w:num>
  <w:num w:numId="14" w16cid:durableId="2018845193">
    <w:abstractNumId w:val="4"/>
  </w:num>
  <w:num w:numId="15" w16cid:durableId="1505508950">
    <w:abstractNumId w:val="17"/>
  </w:num>
  <w:num w:numId="16" w16cid:durableId="985088268">
    <w:abstractNumId w:val="14"/>
  </w:num>
  <w:num w:numId="17" w16cid:durableId="138115010">
    <w:abstractNumId w:val="29"/>
  </w:num>
  <w:num w:numId="18" w16cid:durableId="1581990045">
    <w:abstractNumId w:val="7"/>
  </w:num>
  <w:num w:numId="19" w16cid:durableId="933438991">
    <w:abstractNumId w:val="22"/>
  </w:num>
  <w:num w:numId="20" w16cid:durableId="600142418">
    <w:abstractNumId w:val="9"/>
  </w:num>
  <w:num w:numId="21" w16cid:durableId="293995240">
    <w:abstractNumId w:val="24"/>
  </w:num>
  <w:num w:numId="22" w16cid:durableId="185407434">
    <w:abstractNumId w:val="41"/>
  </w:num>
  <w:num w:numId="23" w16cid:durableId="1446315122">
    <w:abstractNumId w:val="32"/>
  </w:num>
  <w:num w:numId="24" w16cid:durableId="341010404">
    <w:abstractNumId w:val="15"/>
  </w:num>
  <w:num w:numId="25" w16cid:durableId="1918829005">
    <w:abstractNumId w:val="1"/>
  </w:num>
  <w:num w:numId="26" w16cid:durableId="636376222">
    <w:abstractNumId w:val="42"/>
  </w:num>
  <w:num w:numId="27" w16cid:durableId="88889960">
    <w:abstractNumId w:val="25"/>
  </w:num>
  <w:num w:numId="28" w16cid:durableId="242111583">
    <w:abstractNumId w:val="16"/>
  </w:num>
  <w:num w:numId="29" w16cid:durableId="1318655023">
    <w:abstractNumId w:val="40"/>
  </w:num>
  <w:num w:numId="30" w16cid:durableId="539629826">
    <w:abstractNumId w:val="2"/>
  </w:num>
  <w:num w:numId="31" w16cid:durableId="1654333534">
    <w:abstractNumId w:val="6"/>
  </w:num>
  <w:num w:numId="32" w16cid:durableId="332951629">
    <w:abstractNumId w:val="37"/>
  </w:num>
  <w:num w:numId="33" w16cid:durableId="1300916284">
    <w:abstractNumId w:val="30"/>
  </w:num>
  <w:num w:numId="34" w16cid:durableId="1240679451">
    <w:abstractNumId w:val="23"/>
  </w:num>
  <w:num w:numId="35" w16cid:durableId="1629360498">
    <w:abstractNumId w:val="8"/>
  </w:num>
  <w:num w:numId="36" w16cid:durableId="454101320">
    <w:abstractNumId w:val="18"/>
  </w:num>
  <w:num w:numId="37" w16cid:durableId="1712803627">
    <w:abstractNumId w:val="21"/>
  </w:num>
  <w:num w:numId="38" w16cid:durableId="2130319267">
    <w:abstractNumId w:val="11"/>
  </w:num>
  <w:num w:numId="39" w16cid:durableId="1439518852">
    <w:abstractNumId w:val="20"/>
  </w:num>
  <w:num w:numId="40" w16cid:durableId="711730856">
    <w:abstractNumId w:val="0"/>
  </w:num>
  <w:num w:numId="41" w16cid:durableId="1902907746">
    <w:abstractNumId w:val="33"/>
  </w:num>
  <w:num w:numId="42" w16cid:durableId="899445332">
    <w:abstractNumId w:val="28"/>
  </w:num>
  <w:num w:numId="43" w16cid:durableId="241960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4"/>
    <w:rsid w:val="001530C0"/>
    <w:rsid w:val="0021647C"/>
    <w:rsid w:val="00320AB4"/>
    <w:rsid w:val="00486F4F"/>
    <w:rsid w:val="00910B81"/>
    <w:rsid w:val="00AC63D9"/>
    <w:rsid w:val="00CE4C07"/>
    <w:rsid w:val="00DB4545"/>
    <w:rsid w:val="00F67966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9E81"/>
  <w15:chartTrackingRefBased/>
  <w15:docId w15:val="{342B41BE-7351-4827-9DBB-D96DF3B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966"/>
    <w:pPr>
      <w:ind w:left="720"/>
      <w:contextualSpacing/>
    </w:pPr>
  </w:style>
  <w:style w:type="paragraph" w:styleId="Bezodstpw">
    <w:name w:val="No Spacing"/>
    <w:uiPriority w:val="1"/>
    <w:qFormat/>
    <w:rsid w:val="00DB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4</cp:revision>
  <dcterms:created xsi:type="dcterms:W3CDTF">2024-01-11T19:09:00Z</dcterms:created>
  <dcterms:modified xsi:type="dcterms:W3CDTF">2024-02-05T18:29:00Z</dcterms:modified>
</cp:coreProperties>
</file>