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50E7" w14:textId="77777777" w:rsidR="0090518B" w:rsidRPr="004A1BD3" w:rsidRDefault="0090518B" w:rsidP="0090518B">
      <w:pPr>
        <w:pStyle w:val="Standard"/>
        <w:numPr>
          <w:ilvl w:val="0"/>
          <w:numId w:val="1"/>
        </w:numPr>
        <w:ind w:left="425" w:hanging="425"/>
        <w:jc w:val="both"/>
        <w:rPr>
          <w:rFonts w:eastAsia="Times New Roman" w:cs="Times New Roman"/>
          <w:color w:val="000000"/>
          <w:sz w:val="22"/>
          <w:szCs w:val="22"/>
        </w:rPr>
      </w:pPr>
      <w:r w:rsidRPr="004A1BD3">
        <w:rPr>
          <w:rFonts w:eastAsia="Times New Roman" w:cs="Times New Roman"/>
          <w:color w:val="000000"/>
          <w:sz w:val="22"/>
          <w:szCs w:val="22"/>
        </w:rPr>
        <w:t>Opis przedmiotu zamówienia:</w:t>
      </w:r>
    </w:p>
    <w:p w14:paraId="0DC5952C" w14:textId="77777777" w:rsidR="0090518B" w:rsidRPr="004A1BD3" w:rsidRDefault="0090518B" w:rsidP="0090518B">
      <w:pPr>
        <w:pStyle w:val="Akapitzlist"/>
        <w:numPr>
          <w:ilvl w:val="0"/>
          <w:numId w:val="2"/>
        </w:numPr>
        <w:jc w:val="both"/>
        <w:textAlignment w:val="auto"/>
        <w:rPr>
          <w:rFonts w:cs="Times New Roman"/>
          <w:sz w:val="22"/>
          <w:szCs w:val="22"/>
        </w:rPr>
      </w:pPr>
      <w:r w:rsidRPr="004A1BD3">
        <w:rPr>
          <w:rFonts w:cs="Times New Roman"/>
          <w:bCs/>
          <w:sz w:val="22"/>
          <w:szCs w:val="22"/>
        </w:rPr>
        <w:t xml:space="preserve">Przedmiotem zamówienia jest </w:t>
      </w:r>
      <w:r w:rsidRPr="004A1BD3">
        <w:rPr>
          <w:rFonts w:cs="Times New Roman"/>
          <w:sz w:val="22"/>
          <w:szCs w:val="22"/>
        </w:rPr>
        <w:t xml:space="preserve">wykonanie dokumentacji projektowej do przeprowadzenia robót budowlanych polegających na budowie garażu przy budynku służby zdrowia w Parczewie przy ul. Szpitalnej 3, na działce o nr ewidencyjnym </w:t>
      </w:r>
      <w:r w:rsidRPr="004A1BD3">
        <w:rPr>
          <w:rFonts w:cs="Times New Roman"/>
          <w:color w:val="000000"/>
          <w:sz w:val="22"/>
          <w:szCs w:val="22"/>
        </w:rPr>
        <w:t xml:space="preserve">1689/2. Wymagania dotyczące garażu: przestrzeń wolna od słupów, ściany zewnętrzne z oknami, wysokość minimum 3m, szerokość bramy wjazdowa min. 3,5m drzwi wejściowe w bramie, garaż docieplony, instalacje elektryczne, ogrzewanie elektryczne, kurtyna powietrzna w bramie wjazdowej. </w:t>
      </w:r>
    </w:p>
    <w:p w14:paraId="6FF877FF" w14:textId="77777777" w:rsidR="0090518B" w:rsidRPr="004A1BD3" w:rsidRDefault="0090518B" w:rsidP="0090518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</w:rPr>
        <w:t>Zakres przedmiotu zamówienia obejmuje wykonanie:</w:t>
      </w:r>
    </w:p>
    <w:p w14:paraId="2A2068A0" w14:textId="5FB4B105" w:rsidR="0090518B" w:rsidRPr="004A1BD3" w:rsidRDefault="0090518B" w:rsidP="0090518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</w:rPr>
        <w:t>Projektu budowlanego (</w:t>
      </w:r>
      <w:r w:rsidRPr="004A1BD3">
        <w:rPr>
          <w:rFonts w:ascii="Times New Roman" w:hAnsi="Times New Roman" w:cs="Times New Roman"/>
          <w:color w:val="000000"/>
        </w:rPr>
        <w:t>w tym informacje dotyczące bezpieczeństwa i ochrony zdrowia</w:t>
      </w:r>
      <w:r w:rsidRPr="004A1BD3">
        <w:rPr>
          <w:rFonts w:ascii="Times New Roman" w:hAnsi="Times New Roman" w:cs="Times New Roman"/>
        </w:rPr>
        <w:t xml:space="preserve">) w   zakresie: architektury, konstrukcji, instalacji wewnętrznych (elektrycznej, odgromowej) wraz ze wszystkimi niezbędnymi </w:t>
      </w:r>
      <w:r w:rsidR="00372EA8" w:rsidRPr="004A1BD3">
        <w:rPr>
          <w:rFonts w:ascii="Times New Roman" w:hAnsi="Times New Roman" w:cs="Times New Roman"/>
        </w:rPr>
        <w:t>zezwoleni</w:t>
      </w:r>
      <w:r w:rsidR="00482F30" w:rsidRPr="004A1BD3">
        <w:rPr>
          <w:rFonts w:ascii="Times New Roman" w:hAnsi="Times New Roman" w:cs="Times New Roman"/>
        </w:rPr>
        <w:t>ami</w:t>
      </w:r>
      <w:r w:rsidR="00372EA8" w:rsidRPr="004A1BD3">
        <w:rPr>
          <w:rFonts w:ascii="Times New Roman" w:hAnsi="Times New Roman" w:cs="Times New Roman"/>
        </w:rPr>
        <w:t xml:space="preserve">, </w:t>
      </w:r>
      <w:r w:rsidRPr="004A1BD3">
        <w:rPr>
          <w:rFonts w:ascii="Times New Roman" w:hAnsi="Times New Roman" w:cs="Times New Roman"/>
        </w:rPr>
        <w:t>uzgodnieniami, opiniami i innymi dokumentami wymaganymi przepisami szczególnymi,</w:t>
      </w:r>
    </w:p>
    <w:p w14:paraId="385A86AF" w14:textId="77777777" w:rsidR="0090518B" w:rsidRPr="004A1BD3" w:rsidRDefault="0090518B" w:rsidP="0090518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</w:rPr>
        <w:t>Projektów wykonawczych (wszystkie branże) stanowiących uszczegółowienie projektów budowlanych,</w:t>
      </w:r>
    </w:p>
    <w:p w14:paraId="03EDC923" w14:textId="77777777" w:rsidR="0090518B" w:rsidRPr="004A1BD3" w:rsidRDefault="0090518B" w:rsidP="0090518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  <w:color w:val="000000"/>
        </w:rPr>
        <w:t>Specyfikacji technicznych wykonania i odbioru robót,</w:t>
      </w:r>
    </w:p>
    <w:p w14:paraId="5449E3DC" w14:textId="77777777" w:rsidR="0090518B" w:rsidRPr="004A1BD3" w:rsidRDefault="0090518B" w:rsidP="0090518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</w:rPr>
        <w:t>Kosztorysu inwestorskiego,</w:t>
      </w:r>
    </w:p>
    <w:p w14:paraId="31B745D7" w14:textId="77777777" w:rsidR="0090518B" w:rsidRPr="004A1BD3" w:rsidRDefault="0090518B" w:rsidP="0090518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</w:rPr>
        <w:t>Przedmiaru robót.</w:t>
      </w:r>
    </w:p>
    <w:p w14:paraId="5EFF178E" w14:textId="77777777" w:rsidR="0090518B" w:rsidRPr="004A1BD3" w:rsidRDefault="0090518B" w:rsidP="0090518B">
      <w:pPr>
        <w:pStyle w:val="Akapitzlist"/>
        <w:numPr>
          <w:ilvl w:val="0"/>
          <w:numId w:val="2"/>
        </w:numPr>
        <w:textAlignment w:val="auto"/>
        <w:rPr>
          <w:rFonts w:cs="Times New Roman"/>
          <w:bCs/>
          <w:sz w:val="22"/>
          <w:szCs w:val="22"/>
        </w:rPr>
      </w:pPr>
      <w:r w:rsidRPr="004A1BD3">
        <w:rPr>
          <w:rFonts w:cs="Times New Roman"/>
          <w:bCs/>
          <w:sz w:val="22"/>
          <w:szCs w:val="22"/>
        </w:rPr>
        <w:t>Przedmiotowa dokumentacja, o której mowa w ust. 1b, musi być wykonana zgodnie z zasadami sztuki  budowlanej oraz z obowiązującymi przepisami, w tym w szczególności z:</w:t>
      </w:r>
    </w:p>
    <w:p w14:paraId="7B37833D" w14:textId="77777777" w:rsidR="0090518B" w:rsidRPr="004A1BD3" w:rsidRDefault="0090518B" w:rsidP="0090518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  <w:bCs/>
        </w:rPr>
        <w:t xml:space="preserve">ustawą z dnia 7 lipca 1994 r. </w:t>
      </w:r>
      <w:r w:rsidRPr="004A1BD3">
        <w:rPr>
          <w:rFonts w:ascii="Times New Roman" w:hAnsi="Times New Roman" w:cs="Times New Roman"/>
          <w:bCs/>
          <w:color w:val="000000"/>
        </w:rPr>
        <w:t xml:space="preserve">Prawo budowlane (t. j. Dz. U. 2021 poz. 2351, ze zm.), oraz </w:t>
      </w:r>
      <w:r w:rsidRPr="004A1BD3">
        <w:rPr>
          <w:rFonts w:ascii="Times New Roman" w:hAnsi="Times New Roman" w:cs="Times New Roman"/>
          <w:bCs/>
        </w:rPr>
        <w:t>przepisami wykonawczymi wydanymi na podstawie tej ustawy,</w:t>
      </w:r>
    </w:p>
    <w:p w14:paraId="1BB2C781" w14:textId="2C3A2253" w:rsidR="0090518B" w:rsidRPr="004A1BD3" w:rsidRDefault="0090518B" w:rsidP="0090518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 xml:space="preserve">rozporządzeniem Ministra </w:t>
      </w:r>
      <w:r w:rsidR="00482F30" w:rsidRPr="004A1BD3">
        <w:rPr>
          <w:rFonts w:ascii="Times New Roman" w:hAnsi="Times New Roman" w:cs="Times New Roman"/>
          <w:bCs/>
        </w:rPr>
        <w:t>Rozwoju i Technologii</w:t>
      </w:r>
      <w:r w:rsidRPr="004A1BD3">
        <w:rPr>
          <w:rFonts w:ascii="Times New Roman" w:hAnsi="Times New Roman" w:cs="Times New Roman"/>
          <w:bCs/>
        </w:rPr>
        <w:t xml:space="preserve"> z dnia 20 grudnia 2021r. w sprawie szczegółowego zakresu i formy dokumentacji projektowej, specyfikacji technicznych wykonania i odbioru robót budowlanych oraz programu funkcjonalno-użytkowego (tekst jedn.: Dz. U. z 2021r., poz. 2454) – dotyczy przedmiaru robót,</w:t>
      </w:r>
    </w:p>
    <w:p w14:paraId="349C5B95" w14:textId="3FAB8F5C" w:rsidR="0090518B" w:rsidRPr="004A1BD3" w:rsidRDefault="0090518B" w:rsidP="0090518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  <w:color w:val="000000"/>
        </w:rPr>
        <w:t>Rozporządzenie</w:t>
      </w:r>
      <w:r w:rsidR="00482F30" w:rsidRPr="004A1BD3">
        <w:rPr>
          <w:rFonts w:ascii="Times New Roman" w:hAnsi="Times New Roman" w:cs="Times New Roman"/>
          <w:color w:val="000000"/>
        </w:rPr>
        <w:t>m</w:t>
      </w:r>
      <w:r w:rsidRPr="004A1BD3">
        <w:rPr>
          <w:rFonts w:ascii="Times New Roman" w:hAnsi="Times New Roman" w:cs="Times New Roman"/>
          <w:color w:val="000000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</w:t>
      </w:r>
      <w:r w:rsidRPr="004A1BD3">
        <w:rPr>
          <w:rFonts w:ascii="Times New Roman" w:hAnsi="Times New Roman" w:cs="Times New Roman"/>
          <w:bCs/>
        </w:rPr>
        <w:t xml:space="preserve">(Dz.U. </w:t>
      </w:r>
      <w:r w:rsidR="00482F30" w:rsidRPr="004A1BD3">
        <w:rPr>
          <w:rFonts w:ascii="Times New Roman" w:hAnsi="Times New Roman" w:cs="Times New Roman"/>
          <w:bCs/>
        </w:rPr>
        <w:t>z</w:t>
      </w:r>
      <w:r w:rsidRPr="004A1BD3">
        <w:rPr>
          <w:rFonts w:ascii="Times New Roman" w:hAnsi="Times New Roman" w:cs="Times New Roman"/>
          <w:bCs/>
        </w:rPr>
        <w:t xml:space="preserve"> 2021, poz. 2458)- dotyczy kosztorysu inwestorskiego.</w:t>
      </w:r>
    </w:p>
    <w:p w14:paraId="6D72340D" w14:textId="77777777" w:rsidR="0090518B" w:rsidRPr="004A1BD3" w:rsidRDefault="0090518B" w:rsidP="0090518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</w:rPr>
        <w:t>przepisami ustawy Prawo zamówień publicznych (</w:t>
      </w:r>
      <w:r w:rsidRPr="004A1BD3">
        <w:rPr>
          <w:rFonts w:ascii="Times New Roman" w:hAnsi="Times New Roman" w:cs="Times New Roman"/>
          <w:bCs/>
        </w:rPr>
        <w:t xml:space="preserve">Dz.U. nr 2021, poz. 1129 z pózń. zm.). – dotyczy opisu przedmiotu zamówienia. </w:t>
      </w:r>
    </w:p>
    <w:p w14:paraId="651A982F" w14:textId="77777777" w:rsidR="00372EA8" w:rsidRPr="004A1BD3" w:rsidRDefault="0090518B" w:rsidP="004A1BD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A1BD3">
        <w:rPr>
          <w:rFonts w:ascii="Times New Roman" w:hAnsi="Times New Roman" w:cs="Times New Roman"/>
          <w:color w:val="000000" w:themeColor="text1"/>
        </w:rPr>
        <w:t xml:space="preserve">Przedmiot zamówienia obejmuje także pełnienie nadzoru autorskiego w trakcie wykonywania robót budowlanych. </w:t>
      </w:r>
      <w:r w:rsidRPr="004A1BD3">
        <w:rPr>
          <w:rFonts w:ascii="Times New Roman" w:hAnsi="Times New Roman" w:cs="Times New Roman"/>
          <w:color w:val="000000" w:themeColor="text1"/>
          <w:u w:val="single"/>
        </w:rPr>
        <w:t>Przewidywany</w:t>
      </w:r>
      <w:r w:rsidRPr="004A1BD3">
        <w:rPr>
          <w:rFonts w:ascii="Times New Roman" w:hAnsi="Times New Roman" w:cs="Times New Roman"/>
          <w:color w:val="000000" w:themeColor="text1"/>
        </w:rPr>
        <w:t xml:space="preserve"> okres realizacji robót budowlanych od 01.03.2023 do 30.11.2023 r. Przewidywana liczba obowiązkowych wizyt na terenie budowy w okresie pełnienia nadzoru autorskiego – 5.</w:t>
      </w:r>
      <w:r w:rsidR="00372EA8" w:rsidRPr="004A1BD3">
        <w:rPr>
          <w:rFonts w:ascii="Times New Roman" w:hAnsi="Times New Roman" w:cs="Times New Roman"/>
          <w:color w:val="000000" w:themeColor="text1"/>
        </w:rPr>
        <w:t xml:space="preserve"> </w:t>
      </w:r>
      <w:r w:rsidR="00372EA8" w:rsidRPr="004A1BD3">
        <w:rPr>
          <w:rFonts w:ascii="Times New Roman" w:hAnsi="Times New Roman" w:cs="Times New Roman"/>
          <w:color w:val="000000" w:themeColor="text1"/>
        </w:rPr>
        <w:t>Wykonawca zapewni nadzór autorski w czasie robót realizowanych na podstawie dokumentacji projektowej sporządzonej w oparciu o niniejszą umowę oraz w zakresie określonym przez ustawę Prawo budowlane (art.</w:t>
      </w:r>
      <w:r w:rsidR="00372EA8" w:rsidRPr="004A1BD3">
        <w:rPr>
          <w:rFonts w:ascii="Times New Roman" w:hAnsi="Times New Roman" w:cs="Times New Roman"/>
          <w:color w:val="000000" w:themeColor="text1"/>
        </w:rPr>
        <w:br/>
        <w:t>20 ust.1 pkt 4 ustawy) oraz zgodnie z ustaleniami określonymi w umowie.</w:t>
      </w:r>
    </w:p>
    <w:p w14:paraId="76C7FD72" w14:textId="77777777" w:rsidR="00372EA8" w:rsidRPr="004A1BD3" w:rsidRDefault="00372EA8" w:rsidP="00372E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A1BD3">
        <w:rPr>
          <w:rFonts w:ascii="Times New Roman" w:hAnsi="Times New Roman" w:cs="Times New Roman"/>
          <w:color w:val="000000" w:themeColor="text1"/>
        </w:rPr>
        <w:t>Poszczególne elementy dokumentacji projektowej każdej branży i sieci powinny być zaprojektowane i sprawdzone przez osoby posiadające uprawnienia budowlane w odpowiedniej specjalności.</w:t>
      </w:r>
    </w:p>
    <w:p w14:paraId="1D64B5E5" w14:textId="58F92647" w:rsidR="00372EA8" w:rsidRPr="004A1BD3" w:rsidRDefault="0090518B" w:rsidP="00372E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A1BD3">
        <w:rPr>
          <w:rFonts w:ascii="Times New Roman" w:hAnsi="Times New Roman" w:cs="Times New Roman"/>
          <w:bCs/>
          <w:color w:val="000000" w:themeColor="text1"/>
        </w:rPr>
        <w:t>Uzyskanie wszelkich niezbędnych</w:t>
      </w:r>
      <w:r w:rsidR="00482F30" w:rsidRPr="004A1BD3">
        <w:rPr>
          <w:rFonts w:ascii="Times New Roman" w:hAnsi="Times New Roman" w:cs="Times New Roman"/>
          <w:bCs/>
          <w:color w:val="000000" w:themeColor="text1"/>
        </w:rPr>
        <w:t xml:space="preserve"> zezwoleń,</w:t>
      </w:r>
      <w:r w:rsidRPr="004A1BD3">
        <w:rPr>
          <w:rFonts w:ascii="Times New Roman" w:hAnsi="Times New Roman" w:cs="Times New Roman"/>
          <w:bCs/>
          <w:color w:val="000000" w:themeColor="text1"/>
        </w:rPr>
        <w:t xml:space="preserve"> opinii, ekspertyz, uzgodnień, sprawdzeń wraz z przygotowaniem kompletnego wniosku o pozwolenie na budowę wraz ze wszystkimi załącznikami potrzebnymi do uzyskania pozwolenia na budowę.</w:t>
      </w:r>
    </w:p>
    <w:p w14:paraId="13309E2A" w14:textId="77777777" w:rsidR="00482F30" w:rsidRPr="004A1BD3" w:rsidRDefault="00482F30" w:rsidP="00482F3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A1BD3">
        <w:rPr>
          <w:rFonts w:ascii="Times New Roman" w:hAnsi="Times New Roman" w:cs="Times New Roman"/>
          <w:bCs/>
          <w:color w:val="000000" w:themeColor="text1"/>
        </w:rPr>
        <w:t>Przygotowanie kompletnego wniosku o pozwolenie na budowę wraz ze wszystkimi załącznikami potrzebnymi do uzyskania pozwolenia na budowę.</w:t>
      </w:r>
    </w:p>
    <w:p w14:paraId="4B30772A" w14:textId="77777777" w:rsidR="00482F30" w:rsidRPr="004A1BD3" w:rsidRDefault="00482F30" w:rsidP="00482F3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A1BD3">
        <w:rPr>
          <w:rFonts w:ascii="Times New Roman" w:hAnsi="Times New Roman" w:cs="Times New Roman"/>
          <w:bCs/>
          <w:color w:val="000000" w:themeColor="text1"/>
        </w:rPr>
        <w:t>Wykonawca zobowiązany jest znać i stosować wszystkie przepisy, wytyczne i instrukcje związane z wykonaniem przedmiotu zamówienia, w brzmieniu obowiązującym w okresie obowiązywania umowy.</w:t>
      </w:r>
    </w:p>
    <w:p w14:paraId="693E58AB" w14:textId="38A9D024" w:rsidR="00482F30" w:rsidRPr="004A1BD3" w:rsidRDefault="00482F30" w:rsidP="00482F3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A1BD3">
        <w:rPr>
          <w:rFonts w:ascii="Times New Roman" w:hAnsi="Times New Roman" w:cs="Times New Roman"/>
          <w:bCs/>
          <w:color w:val="000000" w:themeColor="text1"/>
        </w:rPr>
        <w:t>Wykonana dokumentacja będzie branżowo wzajemnie skoordynowana technicznie i kompletna z punktu widzenia celu, któremu ma służyć. Zawierać będzie wymagane potwierdzenia sprawdzeń rozwiązań projektowych w zakresie wynikającym z przepisów, wymagane opinie, uzgodnienia, zgody i pozwolenia w zakresie wynikającym z przepisów, a także spis opracowań i dokumentacji składających się na komplet przedmiotu zamówienia.</w:t>
      </w:r>
    </w:p>
    <w:p w14:paraId="10FBC430" w14:textId="4A5AEDE1" w:rsidR="0090518B" w:rsidRPr="004A1BD3" w:rsidRDefault="0090518B" w:rsidP="004A1BD3">
      <w:pPr>
        <w:pStyle w:val="Akapitzlist"/>
        <w:numPr>
          <w:ilvl w:val="0"/>
          <w:numId w:val="14"/>
        </w:numPr>
        <w:jc w:val="both"/>
        <w:rPr>
          <w:rFonts w:cs="Times New Roman"/>
          <w:color w:val="000000" w:themeColor="text1"/>
        </w:rPr>
      </w:pPr>
      <w:r w:rsidRPr="004A1BD3">
        <w:rPr>
          <w:rFonts w:cs="Times New Roman"/>
          <w:color w:val="000000" w:themeColor="text1"/>
        </w:rPr>
        <w:lastRenderedPageBreak/>
        <w:t xml:space="preserve">Termin wykonania: </w:t>
      </w:r>
    </w:p>
    <w:p w14:paraId="25A22A26" w14:textId="5B11438E" w:rsidR="0090518B" w:rsidRPr="004A1BD3" w:rsidRDefault="0090518B" w:rsidP="0090518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A1BD3">
        <w:rPr>
          <w:rFonts w:ascii="Times New Roman" w:hAnsi="Times New Roman" w:cs="Times New Roman"/>
          <w:color w:val="000000" w:themeColor="text1"/>
        </w:rPr>
        <w:t xml:space="preserve">w zakresie wykonania dokumentacji projektowej: </w:t>
      </w:r>
      <w:r w:rsidR="00034167" w:rsidRPr="004A1BD3">
        <w:rPr>
          <w:rFonts w:ascii="Times New Roman" w:hAnsi="Times New Roman" w:cs="Times New Roman"/>
          <w:color w:val="000000" w:themeColor="text1"/>
        </w:rPr>
        <w:t>60 dni kalendarzowych od momentu podpisania umowy</w:t>
      </w:r>
      <w:r w:rsidRPr="004A1BD3">
        <w:rPr>
          <w:rFonts w:ascii="Times New Roman" w:hAnsi="Times New Roman" w:cs="Times New Roman"/>
          <w:color w:val="000000" w:themeColor="text1"/>
        </w:rPr>
        <w:t xml:space="preserve">. </w:t>
      </w:r>
    </w:p>
    <w:p w14:paraId="5937BCEF" w14:textId="77777777" w:rsidR="0090518B" w:rsidRPr="004A1BD3" w:rsidRDefault="0090518B" w:rsidP="0090518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  <w:color w:val="000000" w:themeColor="text1"/>
        </w:rPr>
        <w:t>w zakresie pełnienia nadzoru autorskiego: od dnia podpisania umowy z Wykonawcą robót budowlanych do dnia podpisania protokołu końcowego robót budowlanych, a w przypadku stwierdzenia wad w przedmiocie odbioru – do dnia podpisania protokołu stwierdzającego usunięcie wad</w:t>
      </w:r>
      <w:r w:rsidRPr="004A1BD3">
        <w:rPr>
          <w:rFonts w:ascii="Times New Roman" w:hAnsi="Times New Roman" w:cs="Times New Roman"/>
          <w:color w:val="000000"/>
        </w:rPr>
        <w:t>, nie dłużej jednak niż w terminie 2 lat od daty zawarcia umowy.</w:t>
      </w:r>
    </w:p>
    <w:p w14:paraId="4A580174" w14:textId="77777777" w:rsidR="0090518B" w:rsidRPr="004A1BD3" w:rsidRDefault="0090518B" w:rsidP="00372EA8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  <w:color w:val="000000"/>
        </w:rPr>
        <w:t>O udzielenie zamówienia mogą ubiegać się Wykonawcy, którzy spełniają warunek dotyczący zdolności technicznej lub zawodowej. Zamawiający uzna warunek za spełniony, jeżeli  Wykonawca zapewni udział w opracowaniu dokumentacji projektowej osobom posiadającym uprawnienia budowlane do projektowania w odpowiedniej specjalności oraz wzajemnie skoordynuje technicznie wykonane przez te osoby opracowania projektowe, zapewniające uwzględnienie zawartych w przepisach prawa zasad bezpieczeństwa i ochrony zdrowia w procesie budowy, z uwzględnieniem specyfiki projektowanej inwestycji.</w:t>
      </w:r>
    </w:p>
    <w:p w14:paraId="2D3C96CF" w14:textId="77777777" w:rsidR="0090518B" w:rsidRPr="004A1BD3" w:rsidRDefault="0090518B" w:rsidP="004A1BD3">
      <w:pPr>
        <w:pStyle w:val="Standard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4A1BD3">
        <w:rPr>
          <w:rFonts w:eastAsia="Times New Roman" w:cs="Times New Roman"/>
          <w:color w:val="000000"/>
          <w:sz w:val="22"/>
          <w:szCs w:val="22"/>
        </w:rPr>
        <w:t>Do podstawowych obowiązków Wykonawcy wynikających z umowy będzie należało:</w:t>
      </w:r>
    </w:p>
    <w:p w14:paraId="08724A9C" w14:textId="77777777" w:rsidR="0090518B" w:rsidRPr="004A1BD3" w:rsidRDefault="0090518B" w:rsidP="0090518B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4A1BD3">
        <w:rPr>
          <w:rFonts w:cs="Times New Roman"/>
          <w:sz w:val="22"/>
          <w:szCs w:val="22"/>
        </w:rPr>
        <w:t xml:space="preserve">Wykonanie dokumentacji projektowej do przeprowadzenia robót budowlanych polegających </w:t>
      </w:r>
      <w:r w:rsidRPr="004A1BD3">
        <w:rPr>
          <w:rFonts w:cs="Times New Roman"/>
          <w:color w:val="000000"/>
          <w:sz w:val="22"/>
          <w:szCs w:val="22"/>
        </w:rPr>
        <w:t>na  budowie garażu przy budynku służby zdrowia w Parczewie przy ul. Szpitalnej 3 oraz pełnienie nadzoru autorskiego w trakcie wykonywania robót budowlanych.</w:t>
      </w:r>
    </w:p>
    <w:p w14:paraId="23A4FA1F" w14:textId="77777777" w:rsidR="0090518B" w:rsidRPr="004A1BD3" w:rsidRDefault="0090518B" w:rsidP="0090518B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4A1BD3">
        <w:rPr>
          <w:rFonts w:cs="Times New Roman"/>
          <w:color w:val="000000"/>
          <w:sz w:val="22"/>
          <w:szCs w:val="22"/>
        </w:rPr>
        <w:t>Dokumentacja, o której mowa w ust. 1, powinna zawierać:</w:t>
      </w:r>
    </w:p>
    <w:p w14:paraId="0B1C3AA0" w14:textId="77777777" w:rsidR="0090518B" w:rsidRPr="004A1BD3" w:rsidRDefault="0090518B" w:rsidP="0090518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  <w:color w:val="000000"/>
        </w:rPr>
        <w:t>Projekt budowlany ( w tym informacje dotyczące bezpieczeństwa i ochrony zdrowia) w zakresie: architektury, konstrukcji, instalacji wewnętrznych (strukturalnej, odgromowej) wraz ze wszystkimi niezbędnymi uzgodnieniami, ekspertyzami, opiniami i innymi dokumentami wymaganymi przepisami szczególnymi, opracowany w 4 egz.w formie papierowej i w 4 egz w wersji elektronicznej w formacie doc i Pdf na płycie CD;</w:t>
      </w:r>
    </w:p>
    <w:p w14:paraId="5501CAEA" w14:textId="77777777" w:rsidR="0090518B" w:rsidRPr="004A1BD3" w:rsidRDefault="0090518B" w:rsidP="0090518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1BD3">
        <w:rPr>
          <w:rFonts w:ascii="Times New Roman" w:hAnsi="Times New Roman" w:cs="Times New Roman"/>
          <w:color w:val="000000"/>
        </w:rPr>
        <w:t>Projekty wykonawcze (wszystkie branże) stanowiące uszczegółowienie projektów budowlanych, opracowane w  4 egz. w formie papierowej i w 4 egz w formie elektronicznej w dwg i pdf;</w:t>
      </w:r>
    </w:p>
    <w:p w14:paraId="40D25517" w14:textId="77777777" w:rsidR="0090518B" w:rsidRPr="004A1BD3" w:rsidRDefault="0090518B" w:rsidP="0090518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1BD3">
        <w:rPr>
          <w:rFonts w:ascii="Times New Roman" w:hAnsi="Times New Roman" w:cs="Times New Roman"/>
          <w:color w:val="000000"/>
        </w:rPr>
        <w:t>Specyfikacje techniczne wykonania i odbioru robót opracowane w 4 egz. w formie papierowej i w 4 egz w formie elektronicznej;</w:t>
      </w:r>
    </w:p>
    <w:p w14:paraId="60172447" w14:textId="77777777" w:rsidR="0090518B" w:rsidRPr="004A1BD3" w:rsidRDefault="0090518B" w:rsidP="0090518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1BD3">
        <w:rPr>
          <w:rFonts w:ascii="Times New Roman" w:hAnsi="Times New Roman" w:cs="Times New Roman"/>
          <w:color w:val="000000"/>
        </w:rPr>
        <w:t>Kosztorysy inwestorskie opracowane w 1 egz w formie papierowej i w 1 egz w formie elektronicznej w pdf i ath;</w:t>
      </w:r>
    </w:p>
    <w:p w14:paraId="72D79839" w14:textId="77777777" w:rsidR="0090518B" w:rsidRPr="004A1BD3" w:rsidRDefault="0090518B" w:rsidP="0090518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1BD3">
        <w:rPr>
          <w:rFonts w:ascii="Times New Roman" w:hAnsi="Times New Roman" w:cs="Times New Roman"/>
          <w:color w:val="000000"/>
        </w:rPr>
        <w:t>Przedmiary robót opracowane w 1 egz. w formie papierowej i w 1 egz. w formie elektronicznej w formacie  pdf i ath.</w:t>
      </w:r>
    </w:p>
    <w:p w14:paraId="53F7BA24" w14:textId="77777777" w:rsidR="0090518B" w:rsidRPr="004A1BD3" w:rsidRDefault="0090518B" w:rsidP="004A1BD3">
      <w:pPr>
        <w:widowControl w:val="0"/>
        <w:numPr>
          <w:ilvl w:val="6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  <w:color w:val="000000"/>
        </w:rPr>
        <w:t xml:space="preserve">Obowiązkiem Wykonawcy </w:t>
      </w:r>
      <w:r w:rsidRPr="004A1BD3">
        <w:rPr>
          <w:rFonts w:ascii="Times New Roman" w:hAnsi="Times New Roman" w:cs="Times New Roman"/>
        </w:rPr>
        <w:t xml:space="preserve">jest także przygotowanie oraz przekazanie Zamawiającemu kompletnego wniosku o pozwolenie na budowę wraz ze wszystkimi załącznikami potrzebnymi do uzyskania pozwolenia na budowę, zgodnie z przepisami ustawy z dnia 7 lipca 1994 r. Prawo budowlane </w:t>
      </w:r>
      <w:r w:rsidRPr="004A1BD3">
        <w:rPr>
          <w:rFonts w:ascii="Times New Roman" w:hAnsi="Times New Roman" w:cs="Times New Roman"/>
          <w:bCs/>
        </w:rPr>
        <w:t>(t. j. Dz. U. 2021 poz. 2351, ze zm.)</w:t>
      </w:r>
      <w:r w:rsidRPr="004A1BD3">
        <w:rPr>
          <w:rFonts w:ascii="Times New Roman" w:hAnsi="Times New Roman" w:cs="Times New Roman"/>
        </w:rPr>
        <w:t>.</w:t>
      </w:r>
    </w:p>
    <w:p w14:paraId="61ACE598" w14:textId="77777777" w:rsidR="0090518B" w:rsidRPr="004A1BD3" w:rsidRDefault="0090518B" w:rsidP="0090518B">
      <w:pPr>
        <w:widowControl w:val="0"/>
        <w:numPr>
          <w:ilvl w:val="6"/>
          <w:numId w:val="6"/>
        </w:numPr>
        <w:tabs>
          <w:tab w:val="left" w:pos="360"/>
          <w:tab w:val="left" w:pos="50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</w:rPr>
        <w:t>Wykonawca zobowiązuje się również wykonać inne opracowania, nie wymienione wyżej a niezbędne do realizacji przedsięwzięcia inwestycyjnego, których obowiązek posiadania przez Zamawiającego przy prowadzeniu przedmiotowej inwestycji nakładają obowiązujące przepisy prawa.</w:t>
      </w:r>
    </w:p>
    <w:p w14:paraId="40F0F559" w14:textId="77777777" w:rsidR="0090518B" w:rsidRPr="004A1BD3" w:rsidRDefault="0090518B" w:rsidP="0090518B">
      <w:pPr>
        <w:widowControl w:val="0"/>
        <w:numPr>
          <w:ilvl w:val="6"/>
          <w:numId w:val="6"/>
        </w:numPr>
        <w:tabs>
          <w:tab w:val="left" w:pos="360"/>
          <w:tab w:val="left" w:pos="50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</w:rPr>
        <w:t>Dokumentacja zostanie opracowana w oparciu  o szczegółowe założenia uzgodnione przez Wykonawcę z Zamawiającym w trakcie realizacji umowy. Obowiązkiem Wykonawcy jest przeprowadzenie z Zamawiającym wszelkich konsultacji i uzgodnień potrzebnych do prawidłowego i kompleksowego opracowania przedmiotowej dokumentacji, a także przeprowadzenie wizji lokalnej, po wcześniejszym uzgodnieniu z Zamawiającym (w terminie nie dłuższym niż 7 dni od dnia zawarcia umowy).</w:t>
      </w:r>
    </w:p>
    <w:p w14:paraId="77013E35" w14:textId="5F1CD750" w:rsidR="0090518B" w:rsidRPr="004A1BD3" w:rsidRDefault="0090518B" w:rsidP="0090518B">
      <w:pPr>
        <w:widowControl w:val="0"/>
        <w:numPr>
          <w:ilvl w:val="6"/>
          <w:numId w:val="6"/>
        </w:numPr>
        <w:tabs>
          <w:tab w:val="left" w:pos="360"/>
          <w:tab w:val="left" w:pos="50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4A1BD3">
        <w:rPr>
          <w:rFonts w:ascii="Times New Roman" w:hAnsi="Times New Roman" w:cs="Times New Roman"/>
          <w:color w:val="000000"/>
        </w:rPr>
        <w:t xml:space="preserve">Wykonawca zobowiązuje się do uzyskania w toku wykonywania umowy wszelkich niezbędnych </w:t>
      </w:r>
      <w:r w:rsidR="004A1BD3">
        <w:rPr>
          <w:rFonts w:ascii="Times New Roman" w:hAnsi="Times New Roman" w:cs="Times New Roman"/>
          <w:color w:val="000000"/>
        </w:rPr>
        <w:t xml:space="preserve">pozwoleń, </w:t>
      </w:r>
      <w:r w:rsidRPr="004A1BD3">
        <w:rPr>
          <w:rFonts w:ascii="Times New Roman" w:hAnsi="Times New Roman" w:cs="Times New Roman"/>
          <w:color w:val="000000"/>
        </w:rPr>
        <w:t>opinii, ekspertyz, uzgodnień i sprawdzeń w zakresie wynikającym z obowiązujących przepisów (w tym w szczególności z Państwową Strażą Pożarną, Państwową Inspekcją Sanitarną, inspektorami z zakresu bhp).</w:t>
      </w:r>
    </w:p>
    <w:p w14:paraId="05BC6028" w14:textId="77777777" w:rsidR="0090518B" w:rsidRPr="004A1BD3" w:rsidRDefault="0090518B" w:rsidP="0090518B">
      <w:pPr>
        <w:widowControl w:val="0"/>
        <w:numPr>
          <w:ilvl w:val="6"/>
          <w:numId w:val="6"/>
        </w:numPr>
        <w:tabs>
          <w:tab w:val="left" w:pos="360"/>
          <w:tab w:val="left" w:pos="50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A1BD3">
        <w:rPr>
          <w:rFonts w:ascii="Times New Roman" w:hAnsi="Times New Roman" w:cs="Times New Roman"/>
        </w:rPr>
        <w:t xml:space="preserve">Obowiązkiem Wykonawcy jest zapewnienie udziału w opracowaniu dokumentacji projektowej osób posiadających uprawnienia budowlane do projektowania w odpowiedniej specjalności oraz wzajemne skoordynowanie techniczne wykonanych przez te osoby opracowań projektowych, zapewniające uwzględnienie zawartych w przepisach prawa zasad bezpieczeństwa i ochrony </w:t>
      </w:r>
      <w:r w:rsidRPr="004A1BD3">
        <w:rPr>
          <w:rFonts w:ascii="Times New Roman" w:hAnsi="Times New Roman" w:cs="Times New Roman"/>
        </w:rPr>
        <w:lastRenderedPageBreak/>
        <w:t>zdrowia w procesie budowy, z uwzględnieniem specyfiki projektowanej inwestycji.</w:t>
      </w:r>
    </w:p>
    <w:p w14:paraId="1023BC87" w14:textId="77777777" w:rsidR="0090518B" w:rsidRPr="004A1BD3" w:rsidRDefault="0090518B" w:rsidP="0090518B">
      <w:pPr>
        <w:widowControl w:val="0"/>
        <w:numPr>
          <w:ilvl w:val="6"/>
          <w:numId w:val="6"/>
        </w:numPr>
        <w:tabs>
          <w:tab w:val="left" w:pos="360"/>
          <w:tab w:val="left" w:pos="50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>W ramach pełnienia nadzoru autorskiego, Wykonawca zobowiązuje się w szczególności do wykonywania następujących czynności:</w:t>
      </w:r>
    </w:p>
    <w:p w14:paraId="4604521F" w14:textId="77777777" w:rsidR="0090518B" w:rsidRPr="004A1BD3" w:rsidRDefault="0090518B" w:rsidP="0090518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>stwierdzania w toku wykonywania robót budowlanych zgodności realizacji tych robót z dokumentacja projektową,</w:t>
      </w:r>
    </w:p>
    <w:p w14:paraId="2ECF4941" w14:textId="77777777" w:rsidR="0090518B" w:rsidRPr="004A1BD3" w:rsidRDefault="0090518B" w:rsidP="0090518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>wyjaśniania wątpliwości powstałych w toku realizacji robót budowlanych dotyczących dokumentacji projektowej i zawartych w nim rozwiązań oraz ewentualne uszczegóławianie dokumentacji projektowej oraz poprawianie błędnych rozwiązań projektowych,</w:t>
      </w:r>
    </w:p>
    <w:p w14:paraId="6139FBDB" w14:textId="77777777" w:rsidR="0090518B" w:rsidRPr="004A1BD3" w:rsidRDefault="0090518B" w:rsidP="0090518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>uzgadniania z Zamawiającym i Wykonawcą robót budowlanych możliwości wprowadzenia rozwiązań zamiennych w stosunku do przewidzianej w dokumentacji projektowej,</w:t>
      </w:r>
    </w:p>
    <w:p w14:paraId="087FF813" w14:textId="77777777" w:rsidR="0090518B" w:rsidRPr="004A1BD3" w:rsidRDefault="0090518B" w:rsidP="0090518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>żądania wstrzymania robót budowlanych w razie stwierdzenia możliwości powstania zagrożenia lub wykonywania robót niezgodnie z dokumentacją projektową,</w:t>
      </w:r>
    </w:p>
    <w:p w14:paraId="305C9984" w14:textId="77777777" w:rsidR="0090518B" w:rsidRPr="004A1BD3" w:rsidRDefault="0090518B" w:rsidP="0090518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>akceptacji dokumentacji powykonawczej i uczestniczenie w odbiorze końcowym robót budowlanych,</w:t>
      </w:r>
    </w:p>
    <w:p w14:paraId="6B7A21A9" w14:textId="09542340" w:rsidR="0090518B" w:rsidRPr="004A1BD3" w:rsidRDefault="0090518B" w:rsidP="0090518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>obowiązkowych wizyt na terenie budowy co najmniej 5 razy w okresie trwania umowy, począwszy od dnia zawarcia umowy z Wykonawcą robót budowlanych do dnia zakończenia robót budowlanych, z tym zastrzeżeniem, że Zamawiający może zmniejszyć (w tym wstrzymać całkowicie na wskazany przez siebie okres czasu) liczbę obowiązkowych wizyt na budowie, która będzie dostosowana do przebiegu robót budowlanych,</w:t>
      </w:r>
    </w:p>
    <w:p w14:paraId="476A3FE3" w14:textId="77777777" w:rsidR="0090518B" w:rsidRPr="004A1BD3" w:rsidRDefault="0090518B" w:rsidP="0090518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>udziału w komisjach i naradach technicznych organizowanych przez Zamawiającego bądź Wykonawcę robót budowlanych ( o ile zajdzie taka konieczność),</w:t>
      </w:r>
    </w:p>
    <w:p w14:paraId="5221CC18" w14:textId="77777777" w:rsidR="0090518B" w:rsidRPr="004A1BD3" w:rsidRDefault="0090518B" w:rsidP="0090518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>udziału w odbiorach częściowych oraz odbiorach robót zanikających i ulegających zakryciu,</w:t>
      </w:r>
    </w:p>
    <w:p w14:paraId="759F8C62" w14:textId="77777777" w:rsidR="0090518B" w:rsidRPr="004A1BD3" w:rsidRDefault="0090518B" w:rsidP="0090518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>dodatkowej obecności na terenie budowy w przypadku, gdy jest ona niezbędna w wyniku okoliczności leżących po stronie Wykonawcy, w szczególności mających związek z brakami w dokumentacji projektowej, za które Wykonawca nie otrzyma odrębnego wynagrodzenia.</w:t>
      </w:r>
    </w:p>
    <w:p w14:paraId="04D97960" w14:textId="134E2C94" w:rsidR="0090518B" w:rsidRPr="004A1BD3" w:rsidRDefault="0090518B" w:rsidP="0090518B">
      <w:pPr>
        <w:widowControl w:val="0"/>
        <w:numPr>
          <w:ilvl w:val="6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426" w:hanging="568"/>
        <w:jc w:val="both"/>
        <w:rPr>
          <w:rFonts w:ascii="Times New Roman" w:hAnsi="Times New Roman" w:cs="Times New Roman"/>
          <w:bCs/>
        </w:rPr>
      </w:pPr>
      <w:r w:rsidRPr="004A1BD3">
        <w:rPr>
          <w:rFonts w:ascii="Times New Roman" w:hAnsi="Times New Roman" w:cs="Times New Roman"/>
          <w:bCs/>
        </w:rPr>
        <w:t xml:space="preserve">Realizację robót budowlanych zakłada się w terminie </w:t>
      </w:r>
      <w:r w:rsidRPr="004A1BD3">
        <w:rPr>
          <w:rFonts w:ascii="Times New Roman" w:hAnsi="Times New Roman" w:cs="Times New Roman"/>
          <w:color w:val="000000"/>
        </w:rPr>
        <w:t>od 01.03.2023 do 30.11.2023 r</w:t>
      </w:r>
      <w:r w:rsidRPr="004A1BD3">
        <w:rPr>
          <w:rFonts w:ascii="Times New Roman" w:hAnsi="Times New Roman" w:cs="Times New Roman"/>
          <w:bCs/>
        </w:rPr>
        <w:t>. Zamawiający,</w:t>
      </w:r>
      <w:r w:rsidR="00D145B6" w:rsidRPr="004A1BD3">
        <w:rPr>
          <w:rFonts w:ascii="Times New Roman" w:hAnsi="Times New Roman" w:cs="Times New Roman"/>
          <w:bCs/>
        </w:rPr>
        <w:t xml:space="preserve"> </w:t>
      </w:r>
      <w:r w:rsidRPr="004A1BD3">
        <w:rPr>
          <w:rFonts w:ascii="Times New Roman" w:hAnsi="Times New Roman" w:cs="Times New Roman"/>
          <w:bCs/>
        </w:rPr>
        <w:t>po podpisaniu umowy z Wykonawcą robót budowlanych, zawiadomi pisemnie Wykonawcę o konkretnych terminach.</w:t>
      </w:r>
    </w:p>
    <w:p w14:paraId="72D4F90C" w14:textId="77777777" w:rsidR="001F17F4" w:rsidRPr="004A1BD3" w:rsidRDefault="001F17F4">
      <w:pPr>
        <w:rPr>
          <w:rFonts w:ascii="Times New Roman" w:hAnsi="Times New Roman" w:cs="Times New Roman"/>
        </w:rPr>
      </w:pPr>
    </w:p>
    <w:sectPr w:rsidR="001F17F4" w:rsidRPr="004A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824"/>
    <w:multiLevelType w:val="multilevel"/>
    <w:tmpl w:val="83AE0E6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2A5C20"/>
    <w:multiLevelType w:val="hybridMultilevel"/>
    <w:tmpl w:val="0D9A113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D56D99"/>
    <w:multiLevelType w:val="multilevel"/>
    <w:tmpl w:val="AD1EF4F2"/>
    <w:lvl w:ilvl="0">
      <w:start w:val="4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 w15:restartNumberingAfterBreak="0">
    <w:nsid w:val="220A1C2F"/>
    <w:multiLevelType w:val="multilevel"/>
    <w:tmpl w:val="D2C2FE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33150C"/>
    <w:multiLevelType w:val="multilevel"/>
    <w:tmpl w:val="44EEF28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B174D8"/>
    <w:multiLevelType w:val="hybridMultilevel"/>
    <w:tmpl w:val="2D9E6790"/>
    <w:lvl w:ilvl="0" w:tplc="C998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C5B43"/>
    <w:multiLevelType w:val="multilevel"/>
    <w:tmpl w:val="D004AD24"/>
    <w:lvl w:ilvl="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B95184"/>
    <w:multiLevelType w:val="multilevel"/>
    <w:tmpl w:val="6F8CB7FA"/>
    <w:lvl w:ilvl="0">
      <w:start w:val="1"/>
      <w:numFmt w:val="lowerLetter"/>
      <w:lvlText w:val="%1)"/>
      <w:lvlJc w:val="left"/>
      <w:pPr>
        <w:ind w:left="785" w:hanging="360"/>
      </w:pPr>
      <w:rPr>
        <w:rFonts w:ascii="Times New Roman" w:eastAsia="Arial Unicode MS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8" w15:restartNumberingAfterBreak="0">
    <w:nsid w:val="4B787EA5"/>
    <w:multiLevelType w:val="multilevel"/>
    <w:tmpl w:val="BCDCE5F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6AF3726"/>
    <w:multiLevelType w:val="hybridMultilevel"/>
    <w:tmpl w:val="959857D0"/>
    <w:lvl w:ilvl="0" w:tplc="291C6A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5915F1"/>
    <w:multiLevelType w:val="hybridMultilevel"/>
    <w:tmpl w:val="F31E5B9E"/>
    <w:lvl w:ilvl="0" w:tplc="D25CCAC0">
      <w:start w:val="9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457B1"/>
    <w:multiLevelType w:val="multilevel"/>
    <w:tmpl w:val="91B8AE8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360"/>
      </w:pPr>
    </w:lvl>
  </w:abstractNum>
  <w:abstractNum w:abstractNumId="12" w15:restartNumberingAfterBreak="0">
    <w:nsid w:val="65C915F1"/>
    <w:multiLevelType w:val="multilevel"/>
    <w:tmpl w:val="C89ECB5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13" w15:restartNumberingAfterBreak="0">
    <w:nsid w:val="6E5D2CCE"/>
    <w:multiLevelType w:val="multilevel"/>
    <w:tmpl w:val="B3C6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5C58B1"/>
    <w:multiLevelType w:val="hybridMultilevel"/>
    <w:tmpl w:val="82B6FE70"/>
    <w:lvl w:ilvl="0" w:tplc="FBA0E8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638655973">
    <w:abstractNumId w:val="13"/>
  </w:num>
  <w:num w:numId="2" w16cid:durableId="157381291">
    <w:abstractNumId w:val="1"/>
  </w:num>
  <w:num w:numId="3" w16cid:durableId="1707946788">
    <w:abstractNumId w:val="0"/>
  </w:num>
  <w:num w:numId="4" w16cid:durableId="552887679">
    <w:abstractNumId w:val="11"/>
  </w:num>
  <w:num w:numId="5" w16cid:durableId="405150983">
    <w:abstractNumId w:val="6"/>
  </w:num>
  <w:num w:numId="6" w16cid:durableId="997853341">
    <w:abstractNumId w:val="7"/>
  </w:num>
  <w:num w:numId="7" w16cid:durableId="764116018">
    <w:abstractNumId w:val="4"/>
  </w:num>
  <w:num w:numId="8" w16cid:durableId="1624769168">
    <w:abstractNumId w:val="12"/>
  </w:num>
  <w:num w:numId="9" w16cid:durableId="1975401553">
    <w:abstractNumId w:val="8"/>
  </w:num>
  <w:num w:numId="10" w16cid:durableId="686175948">
    <w:abstractNumId w:val="9"/>
  </w:num>
  <w:num w:numId="11" w16cid:durableId="2092967495">
    <w:abstractNumId w:val="3"/>
  </w:num>
  <w:num w:numId="12" w16cid:durableId="1918973768">
    <w:abstractNumId w:val="2"/>
  </w:num>
  <w:num w:numId="13" w16cid:durableId="1510676686">
    <w:abstractNumId w:val="10"/>
  </w:num>
  <w:num w:numId="14" w16cid:durableId="719130392">
    <w:abstractNumId w:val="5"/>
  </w:num>
  <w:num w:numId="15" w16cid:durableId="835018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8B"/>
    <w:rsid w:val="00034167"/>
    <w:rsid w:val="001F17F4"/>
    <w:rsid w:val="00372EA8"/>
    <w:rsid w:val="003B33A9"/>
    <w:rsid w:val="00482F30"/>
    <w:rsid w:val="004A1BD3"/>
    <w:rsid w:val="0090518B"/>
    <w:rsid w:val="00AD7543"/>
    <w:rsid w:val="00D145B6"/>
    <w:rsid w:val="00F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54E8"/>
  <w15:chartTrackingRefBased/>
  <w15:docId w15:val="{4DB7E91D-D478-49C4-8660-589A3CA6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5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90518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4</cp:revision>
  <cp:lastPrinted>2022-08-11T10:31:00Z</cp:lastPrinted>
  <dcterms:created xsi:type="dcterms:W3CDTF">2022-08-10T07:31:00Z</dcterms:created>
  <dcterms:modified xsi:type="dcterms:W3CDTF">2022-08-11T10:40:00Z</dcterms:modified>
</cp:coreProperties>
</file>