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DAD9F" w14:textId="6F5F7CBD" w:rsidR="00BA6585" w:rsidRPr="00C83AF0" w:rsidRDefault="0049218B" w:rsidP="00BA6585">
      <w:pPr>
        <w:spacing w:before="240"/>
        <w:jc w:val="right"/>
      </w:pPr>
      <w:r>
        <w:t>Leżajsk</w:t>
      </w:r>
      <w:r w:rsidR="00BA6585" w:rsidRPr="00C83AF0">
        <w:t xml:space="preserve">, data </w:t>
      </w:r>
      <w:r>
        <w:t>1</w:t>
      </w:r>
      <w:r w:rsidR="004020A0">
        <w:t>1</w:t>
      </w:r>
      <w:r>
        <w:t xml:space="preserve"> października</w:t>
      </w:r>
      <w:r w:rsidR="00BA6585" w:rsidRPr="00C83AF0">
        <w:t xml:space="preserve"> 202</w:t>
      </w:r>
      <w:r>
        <w:t>4</w:t>
      </w:r>
      <w:r w:rsidR="00BA6585" w:rsidRPr="00C83AF0">
        <w:t xml:space="preserve"> r.</w:t>
      </w:r>
    </w:p>
    <w:p w14:paraId="044B43D5" w14:textId="4A6ED430" w:rsidR="00BA6585" w:rsidRDefault="00BA6585" w:rsidP="006B2165">
      <w:pPr>
        <w:spacing w:before="240"/>
      </w:pPr>
      <w:r w:rsidRPr="00C83AF0">
        <w:t xml:space="preserve">Dotyczy postępowania pod nazwą </w:t>
      </w:r>
      <w:r w:rsidR="006B2165">
        <w:t>Doposażenie pracowni zawodowych w ramach realizacji projektu  pt. „ Kształcimy dla pracy” - złożony w ramach konkursu nr naboru FEPK.07.13-IP.01-002/23  w ramach programu regionalnego Fundusze Europejskie dla Podkarpacia 2021-2027, Priorytet 7 Działanie 07.13 Szkolnictwo zawodowe   Numer wniosku: FEPK.07.13-IP.01-0002/23, Numer Umowy FEPK.07.13-IP.01-0002/23-00</w:t>
      </w:r>
    </w:p>
    <w:p w14:paraId="5C4A544A" w14:textId="77777777" w:rsidR="006B2165" w:rsidRPr="00C83AF0" w:rsidRDefault="006B2165" w:rsidP="006B2165">
      <w:pPr>
        <w:spacing w:before="240"/>
      </w:pPr>
    </w:p>
    <w:p w14:paraId="5676043D" w14:textId="4DC18FA8" w:rsidR="00BA6585" w:rsidRPr="00C83AF0" w:rsidRDefault="00BA6585" w:rsidP="00BA6585">
      <w:r w:rsidRPr="00C83AF0">
        <w:t xml:space="preserve">Ogłoszenie o zamówieniu zostało opublikowane w Dzienniku Urzędowym Unii Europejskiej pod numerem </w:t>
      </w:r>
      <w:r w:rsidR="006B2165" w:rsidRPr="006B2165">
        <w:t>OJ S 192/2024 02/10/2024</w:t>
      </w:r>
      <w:r w:rsidR="006B2165">
        <w:t xml:space="preserve"> </w:t>
      </w:r>
    </w:p>
    <w:p w14:paraId="088D8B67" w14:textId="77777777" w:rsidR="00BA6585" w:rsidRPr="00C83AF0" w:rsidRDefault="00BA6585" w:rsidP="00BA6585">
      <w:pPr>
        <w:spacing w:before="240" w:after="240"/>
        <w:jc w:val="center"/>
        <w:rPr>
          <w:b/>
        </w:rPr>
      </w:pPr>
      <w:r w:rsidRPr="00C83AF0">
        <w:rPr>
          <w:b/>
        </w:rPr>
        <w:t>Zmiana treści SWZ</w:t>
      </w:r>
    </w:p>
    <w:p w14:paraId="3929AFD5" w14:textId="527E0ACA" w:rsidR="00BA6585" w:rsidRDefault="00BA6585" w:rsidP="00BA6585">
      <w:pPr>
        <w:ind w:firstLine="360"/>
      </w:pPr>
      <w:r w:rsidRPr="00C83AF0">
        <w:t xml:space="preserve">Zgodnie z </w:t>
      </w:r>
      <w:r w:rsidRPr="00C81E43">
        <w:rPr>
          <w:u w:color="FF0000"/>
        </w:rPr>
        <w:t>art. 137 ust. 1</w:t>
      </w:r>
      <w:r w:rsidRPr="00C83AF0">
        <w:t xml:space="preserve"> ustawy z dnia 11 września 2019 r. – Prawo zamówień publicznych </w:t>
      </w:r>
      <w:r w:rsidRPr="00C83AF0">
        <w:rPr>
          <w:vanish/>
          <w:specVanish/>
        </w:rPr>
        <w:t>(</w:t>
      </w:r>
      <w:r w:rsidRPr="00C83AF0">
        <w:t>Dz.U. poz. 2019 ze zm.), zwanej dalej „p.z.p.”, zamawiający zmienia treść SWZ</w:t>
      </w:r>
      <w:r w:rsidR="006B2165">
        <w:t xml:space="preserve"> w następującym zakresie:</w:t>
      </w:r>
    </w:p>
    <w:p w14:paraId="49B21112" w14:textId="77777777" w:rsidR="006B2165" w:rsidRDefault="006B2165" w:rsidP="006B2165"/>
    <w:p w14:paraId="144DBA81" w14:textId="402A6844" w:rsidR="006B2165" w:rsidRDefault="006B2165" w:rsidP="006B2165">
      <w:pPr>
        <w:ind w:hanging="567"/>
      </w:pPr>
      <w:r>
        <w:t xml:space="preserve">I. </w:t>
      </w:r>
      <w:r>
        <w:tab/>
      </w:r>
      <w:r w:rsidRPr="006B2165">
        <w:rPr>
          <w:b/>
          <w:bCs/>
          <w:u w:val="single"/>
        </w:rPr>
        <w:t>z treści:</w:t>
      </w:r>
      <w:r>
        <w:t xml:space="preserve"> Rozdział 5 TERMIN WYKONANIA ZAMÓWIENIA</w:t>
      </w:r>
    </w:p>
    <w:p w14:paraId="3E700C3C" w14:textId="44E24CA5" w:rsidR="006B2165" w:rsidRDefault="006B2165" w:rsidP="006B2165">
      <w:r>
        <w:t>5.1.</w:t>
      </w:r>
      <w:r>
        <w:tab/>
        <w:t>Wykonawca jest zobowiązany wykonać zamówienie w terminie do 28 lutego 2025 roku. szczegóły terminów wskazane zostały w załączniku – opis przedmiotu zamówienia</w:t>
      </w:r>
    </w:p>
    <w:p w14:paraId="6514185B" w14:textId="77777777" w:rsidR="006B2165" w:rsidRDefault="006B2165" w:rsidP="006B2165"/>
    <w:p w14:paraId="57BBA57C" w14:textId="35EEBE16" w:rsidR="006B2165" w:rsidRDefault="006B2165" w:rsidP="006B2165">
      <w:r w:rsidRPr="006B2165">
        <w:rPr>
          <w:b/>
          <w:bCs/>
          <w:u w:val="single"/>
        </w:rPr>
        <w:t>Zmienia się na:</w:t>
      </w:r>
      <w:r>
        <w:t xml:space="preserve"> Rozdział 5 TERMIN WYKONANIA ZAMÓWIENIA</w:t>
      </w:r>
    </w:p>
    <w:p w14:paraId="0AE2DA5A" w14:textId="28D4E7F3" w:rsidR="006B2165" w:rsidRDefault="006B2165" w:rsidP="006B2165">
      <w:r>
        <w:t>5.1.</w:t>
      </w:r>
      <w:r>
        <w:tab/>
        <w:t>Wykonawca jest zobowiązany wykonać zamówienie w terminie:</w:t>
      </w:r>
    </w:p>
    <w:p w14:paraId="06EB60DD" w14:textId="2FB52AD0" w:rsidR="006B2165" w:rsidRDefault="006B2165" w:rsidP="006B2165">
      <w:bookmarkStart w:id="0" w:name="_Hlk179855692"/>
      <w:r>
        <w:t>Część 1 do dnia 15 grudnia 2024 r.</w:t>
      </w:r>
      <w:bookmarkEnd w:id="0"/>
    </w:p>
    <w:p w14:paraId="1D217067" w14:textId="0AB6D305" w:rsidR="006B2165" w:rsidRDefault="006B2165" w:rsidP="006B2165">
      <w:r>
        <w:t>Część 2 do dnia 15 grudnia 2024 r.</w:t>
      </w:r>
    </w:p>
    <w:p w14:paraId="5D29E996" w14:textId="4039CB94" w:rsidR="006B2165" w:rsidRDefault="006B2165" w:rsidP="006B2165">
      <w:r w:rsidRPr="006B2165">
        <w:t xml:space="preserve">Część </w:t>
      </w:r>
      <w:r>
        <w:t>3</w:t>
      </w:r>
      <w:r w:rsidRPr="006B2165">
        <w:t xml:space="preserve"> do dnia 15 grudnia 2024 r.</w:t>
      </w:r>
    </w:p>
    <w:p w14:paraId="04DFB6FC" w14:textId="38AB0886" w:rsidR="006B2165" w:rsidRDefault="006B2165" w:rsidP="006B2165">
      <w:r w:rsidRPr="006B2165">
        <w:t xml:space="preserve">Część </w:t>
      </w:r>
      <w:r>
        <w:t>4</w:t>
      </w:r>
      <w:r w:rsidRPr="006B2165">
        <w:t xml:space="preserve"> do dnia 15 grudnia 2024 r.</w:t>
      </w:r>
    </w:p>
    <w:p w14:paraId="11A88001" w14:textId="68C09183" w:rsidR="006B2165" w:rsidRDefault="006B2165" w:rsidP="006B2165">
      <w:r w:rsidRPr="006B2165">
        <w:t xml:space="preserve">Część </w:t>
      </w:r>
      <w:r>
        <w:t>5</w:t>
      </w:r>
      <w:r w:rsidRPr="006B2165">
        <w:t xml:space="preserve"> do dnia </w:t>
      </w:r>
      <w:r>
        <w:t>28 lutego</w:t>
      </w:r>
      <w:r w:rsidRPr="006B2165">
        <w:t xml:space="preserve"> 202</w:t>
      </w:r>
      <w:r>
        <w:t>5</w:t>
      </w:r>
      <w:r w:rsidRPr="006B2165">
        <w:t xml:space="preserve"> r.</w:t>
      </w:r>
    </w:p>
    <w:p w14:paraId="43B73A55" w14:textId="696CE1DB" w:rsidR="006B2165" w:rsidRDefault="006B2165" w:rsidP="006B2165">
      <w:r w:rsidRPr="006B2165">
        <w:t xml:space="preserve">Część </w:t>
      </w:r>
      <w:r>
        <w:t>6</w:t>
      </w:r>
      <w:r w:rsidRPr="006B2165">
        <w:t xml:space="preserve"> do dnia 28 lutego 2025 r.</w:t>
      </w:r>
    </w:p>
    <w:p w14:paraId="744FC491" w14:textId="78D27DE9" w:rsidR="006B2165" w:rsidRDefault="006B2165" w:rsidP="006B2165">
      <w:r w:rsidRPr="006B2165">
        <w:t xml:space="preserve">Część </w:t>
      </w:r>
      <w:r>
        <w:t>7</w:t>
      </w:r>
      <w:r w:rsidRPr="006B2165">
        <w:t xml:space="preserve"> do dnia 28 lutego 2025 r.</w:t>
      </w:r>
    </w:p>
    <w:p w14:paraId="1BD0A0C2" w14:textId="4C7D6823" w:rsidR="006B2165" w:rsidRDefault="006B2165" w:rsidP="006B2165">
      <w:r w:rsidRPr="006B2165">
        <w:t xml:space="preserve">Część </w:t>
      </w:r>
      <w:r>
        <w:t>8</w:t>
      </w:r>
      <w:r w:rsidRPr="006B2165">
        <w:t xml:space="preserve"> do dnia 28 lutego 2025 r.</w:t>
      </w:r>
    </w:p>
    <w:p w14:paraId="3588F325" w14:textId="77777777" w:rsidR="006B2165" w:rsidRDefault="006B2165" w:rsidP="006B2165">
      <w:r w:rsidRPr="006B2165">
        <w:t xml:space="preserve">Część </w:t>
      </w:r>
      <w:r>
        <w:t>9</w:t>
      </w:r>
      <w:r w:rsidRPr="006B2165">
        <w:t xml:space="preserve"> do dnia </w:t>
      </w:r>
      <w:r>
        <w:t>1 sierpnia</w:t>
      </w:r>
      <w:r w:rsidRPr="006B2165">
        <w:t xml:space="preserve"> 2025 r.</w:t>
      </w:r>
      <w:r>
        <w:t xml:space="preserve"> z zastrzeżeniem iż dostawa symulatora wózka widłowego i makiety </w:t>
      </w:r>
      <w:r w:rsidRPr="006B2165">
        <w:t>edukacyjn</w:t>
      </w:r>
      <w:r>
        <w:t>o</w:t>
      </w:r>
      <w:r w:rsidRPr="006B2165">
        <w:t>- magazyn wraz z infrastruktur</w:t>
      </w:r>
      <w:r>
        <w:t xml:space="preserve"> do 15 grudnia 2024 r.</w:t>
      </w:r>
    </w:p>
    <w:p w14:paraId="5CCA0539" w14:textId="77777777" w:rsidR="006B2165" w:rsidRDefault="006B2165" w:rsidP="006B2165"/>
    <w:p w14:paraId="5431C24C" w14:textId="02F71AC1" w:rsidR="006B2165" w:rsidRDefault="006B2165" w:rsidP="006B2165">
      <w:r>
        <w:t>Powyższe zmiany zamawiający wprowadza do zaktualizowanego załącznika do SWZ – opis przedmiotu zamówienia</w:t>
      </w:r>
    </w:p>
    <w:p w14:paraId="1B702651" w14:textId="77777777" w:rsidR="006B2165" w:rsidRDefault="006B2165" w:rsidP="006B2165"/>
    <w:p w14:paraId="5B11BBB8" w14:textId="1F33AEF1" w:rsidR="006B2165" w:rsidRDefault="006B2165" w:rsidP="006B2165">
      <w:pPr>
        <w:ind w:hanging="426"/>
      </w:pPr>
      <w:r>
        <w:t xml:space="preserve">II.  </w:t>
      </w:r>
      <w:r w:rsidRPr="006B2165">
        <w:rPr>
          <w:b/>
          <w:bCs/>
          <w:u w:val="single"/>
        </w:rPr>
        <w:t>z treści:</w:t>
      </w:r>
      <w:r>
        <w:t xml:space="preserve"> Rozdział 6 INFORMACJE O WARUNKACH UDZIAŁU W POSTĘPOWANIU</w:t>
      </w:r>
    </w:p>
    <w:p w14:paraId="538C8B05" w14:textId="77777777" w:rsidR="006B2165" w:rsidRDefault="006B2165" w:rsidP="006B2165">
      <w:r>
        <w:t>6.1.</w:t>
      </w:r>
      <w:r>
        <w:tab/>
        <w:t>O udzielenie zamówienia mogą ubiegać się Wykonawcy, którzy spełniają warunki udziału w postępowaniu dotyczące: postępowaniu</w:t>
      </w:r>
    </w:p>
    <w:p w14:paraId="51BE2564" w14:textId="77777777" w:rsidR="006B2165" w:rsidRDefault="006B2165" w:rsidP="006B2165">
      <w:r>
        <w:t>6.1.1.</w:t>
      </w:r>
      <w:r>
        <w:tab/>
        <w:t>zdolności do występowania w obrocie gospodarczym;</w:t>
      </w:r>
    </w:p>
    <w:p w14:paraId="06AD60B9" w14:textId="77777777" w:rsidR="006B2165" w:rsidRDefault="006B2165" w:rsidP="006B2165">
      <w:r>
        <w:t>Zamawiający nie określa warunku w ww. zakresie.</w:t>
      </w:r>
    </w:p>
    <w:p w14:paraId="44644231" w14:textId="77777777" w:rsidR="006B2165" w:rsidRDefault="006B2165" w:rsidP="006B2165">
      <w:r>
        <w:t>6.1.2.</w:t>
      </w:r>
      <w:r>
        <w:tab/>
        <w:t>uprawnień do prowadzenia określonej działalności gospodarczej lub zawodowej, o ile wynika to z odrębnych przepisów;</w:t>
      </w:r>
    </w:p>
    <w:p w14:paraId="554C395A" w14:textId="77777777" w:rsidR="006B2165" w:rsidRDefault="006B2165" w:rsidP="006B2165">
      <w:r>
        <w:t>Zamawiający nie określa warunku w ww. zakresie.</w:t>
      </w:r>
    </w:p>
    <w:p w14:paraId="68410C95" w14:textId="0E2A0BAD" w:rsidR="006B2165" w:rsidRDefault="006B2165" w:rsidP="006B2165">
      <w:r>
        <w:t>6.1.3.</w:t>
      </w:r>
      <w:r>
        <w:tab/>
        <w:t xml:space="preserve">sytuacji ekonomicznej lub finansowej; </w:t>
      </w:r>
    </w:p>
    <w:p w14:paraId="228C96A2" w14:textId="77777777" w:rsidR="006B2165" w:rsidRDefault="006B2165" w:rsidP="006B2165">
      <w:r>
        <w:t>Zamawiający nie określa warunku w ww. zakresie</w:t>
      </w:r>
    </w:p>
    <w:p w14:paraId="067B8AEA" w14:textId="77777777" w:rsidR="006B2165" w:rsidRDefault="006B2165" w:rsidP="006B2165">
      <w:r>
        <w:t>6.1.4</w:t>
      </w:r>
      <w:r>
        <w:tab/>
        <w:t>zdolności technicznej lub zawodowej w zakresie Wiedza i doświadczenie:</w:t>
      </w:r>
    </w:p>
    <w:p w14:paraId="4C8CE01D" w14:textId="77777777" w:rsidR="006B2165" w:rsidRDefault="006B2165" w:rsidP="006B2165">
      <w:r>
        <w:lastRenderedPageBreak/>
        <w:t xml:space="preserve">Wykonawca ubiegający się o udzielenie zamówienia spełni warunek jeżeli wykaże, że </w:t>
      </w:r>
    </w:p>
    <w:p w14:paraId="537E9FB6" w14:textId="77777777" w:rsidR="006B2165" w:rsidRDefault="006B2165" w:rsidP="006B2165"/>
    <w:p w14:paraId="3BC1E787" w14:textId="77777777" w:rsidR="006B2165" w:rsidRDefault="006B2165" w:rsidP="006B2165">
      <w:r>
        <w:t xml:space="preserve">Część 1 - w ciągu ostatnich 3 lat, a jeśli okres  prowadzenia działalności jest krótszy to w tym okresie, wykonał co najmniej 1 zamówienie obejmujące dostawę komputerów lub drukarek o wartości min. 50 000 zł brutto . W przypadku wykonawców wspólnie składających ofertę jeden z wykonawców musi spełniać wskazany warunek. W przypadku składania ofert na więcej niż jedną część należy wykazać się doświadczeniem oddzielnie odmiennym dla każdej części </w:t>
      </w:r>
    </w:p>
    <w:p w14:paraId="18DBFACA" w14:textId="77777777" w:rsidR="006B2165" w:rsidRDefault="006B2165" w:rsidP="006B2165"/>
    <w:p w14:paraId="4A30DB91" w14:textId="77777777" w:rsidR="006B2165" w:rsidRDefault="006B2165" w:rsidP="006B2165">
      <w:r>
        <w:t>Część 2 - w ciągu ostatnich 3 lat, a jeśli okres prowadzenia działalności jest krótszy to w tym okresie, wykonał co najmniej 1 zamówienie obejmujące dostawę komputerów lub drukarek o wartości min. 50 000 zł brutto . W przypadku wykonawców wspólnie składających ofertę jeden z wykonawców musi spełniać wskazany warunek. W przypadku składania ofert na więcej niż jedną część należy wykazać się doświadczeniem oddzielnie odmiennym dla każdej części</w:t>
      </w:r>
    </w:p>
    <w:p w14:paraId="4F642EC1" w14:textId="77777777" w:rsidR="006B2165" w:rsidRDefault="006B2165" w:rsidP="006B2165"/>
    <w:p w14:paraId="51627D3A" w14:textId="77777777" w:rsidR="006B2165" w:rsidRDefault="006B2165" w:rsidP="006B2165">
      <w:r>
        <w:t>Część 3 - w ciągu ostatnich 3 lat, a jeśli okres prowadzenia działalności jest krótszy to w tym okresie, wykonał co najmniej 1 zamówienie obejmujące dostawę komputerów lub drukarek o wartości min. 50 000 zł brutto . W przypadku wykonawców wspólnie składających ofertę jeden z wykonawców musi spełniać wskazany warunek. W przypadku składania ofert na więcej niż jedną część należy wykazać się doświadczeniem oddzielnie odmiennym dla każdej części</w:t>
      </w:r>
    </w:p>
    <w:p w14:paraId="4A6AEF1D" w14:textId="77777777" w:rsidR="006B2165" w:rsidRDefault="006B2165" w:rsidP="006B2165"/>
    <w:p w14:paraId="03640B99" w14:textId="77777777" w:rsidR="006B2165" w:rsidRDefault="006B2165" w:rsidP="006B2165">
      <w:r>
        <w:t>Część 4 - w ciągu ostatnich 3 lat, a jeśli okres prowadzenia działalności jest krótszy to w tym okresie, wykonał co najmniej 1 zamówienie obejmujące dostawę komputerów lub drukarek lub monitorów o wartości min. 50 000 zł brutto . W przypadku wykonawców wspólnie składających ofertę jeden z wykonawców musi spełniać wskazany warunek. W przypadku składania ofert na więcej niż jedną część należy wykazać się doświadczeniem oddzielnie odmiennym dla każdej części</w:t>
      </w:r>
    </w:p>
    <w:p w14:paraId="301D9AD0" w14:textId="77777777" w:rsidR="006B2165" w:rsidRDefault="006B2165" w:rsidP="006B2165"/>
    <w:p w14:paraId="7AC8FA2C" w14:textId="77777777" w:rsidR="006B2165" w:rsidRDefault="006B2165" w:rsidP="006B2165">
      <w:r>
        <w:t>Część 5 - w ciągu ostatnich 3 lat, a jeśli okres prowadzenia działalności jest krótszy to w tym okresie, wykonał co najmniej 1 zamówienie obejmujące dostawę komputerów lub drukarek o wartości min. 50 000 zł brutto. W przypadku wykonawców wspólnie składających ofertę jeden z wykonawców musi spełniać wskazany warunek. W przypadku składania ofert na więcej niż jedną część należy wykazać się doświadczeniem oddzielnie odmiennym dla każdej części</w:t>
      </w:r>
    </w:p>
    <w:p w14:paraId="0B32574F" w14:textId="77777777" w:rsidR="006B2165" w:rsidRDefault="006B2165" w:rsidP="006B2165"/>
    <w:p w14:paraId="254C25C7" w14:textId="77777777" w:rsidR="006B2165" w:rsidRDefault="006B2165" w:rsidP="006B2165">
      <w:r>
        <w:t>Część 6 - w ciągu ostatnich 3 lat, a jeśli okres prowadzenia działalności jest krótszy to w tym okresie, wykonał co najmniej 1 zamówienie obejmujące dostawę komputerów lub drukarek o wartości min. 50 000 zł brutto . W przypadku wykonawców wspólnie składających ofertę jeden z wykonawców musi spełniać wskazany warunek. W przypadku składania ofert na więcej niż jedną część należy wykazać się doświadczeniem oddzielnie odmiennym dla każdej części</w:t>
      </w:r>
    </w:p>
    <w:p w14:paraId="7551FFFB" w14:textId="77777777" w:rsidR="006B2165" w:rsidRDefault="006B2165" w:rsidP="006B2165"/>
    <w:p w14:paraId="65D64554" w14:textId="77777777" w:rsidR="006B2165" w:rsidRDefault="006B2165" w:rsidP="006B2165">
      <w:r>
        <w:t>Część 7 - ciągu ostatnich 3 lat, a jeśli okres prowadzenia działalności jest krótszy to w tym okresie, wykonał co najmniej 1 zamówienie obejmujące dostawę komputerów lub drukarek lub monitorów o wartości min. 50 000 zł brutto . W przypadku wykonawców wspólnie składających ofertę jeden z wykonawców musi spełniać wskazany warunek. W przypadku składania ofert na więcej niż jedną część należy wykazać się doświadczeniem oddzielnie odmiennym dla każdej części</w:t>
      </w:r>
    </w:p>
    <w:p w14:paraId="682E9F2D" w14:textId="77777777" w:rsidR="006B2165" w:rsidRDefault="006B2165" w:rsidP="006B2165"/>
    <w:p w14:paraId="5F9D5E42" w14:textId="77777777" w:rsidR="006B2165" w:rsidRDefault="006B2165" w:rsidP="006B2165">
      <w:r>
        <w:t xml:space="preserve">Część 8 - e w ciągu ostatnich 3 lat, a jeśli okres prowadzenia działalności jest krótszy to w tym okresie, wykonał co najmniej 1 zamówienie obejmujące dostawę komputerów lub programowania o wartości min. 50 000 zł brutto. W przypadku wykonawców wspólnie składających ofertę jeden z wykonawców musi spełniać wskazany warunek. W przypadku </w:t>
      </w:r>
      <w:r>
        <w:lastRenderedPageBreak/>
        <w:t>składania ofert na więcej niż jedną część należy wykazać się doświadczeniem oddzielnie odmiennym dla każdej części</w:t>
      </w:r>
    </w:p>
    <w:p w14:paraId="3335ECCF" w14:textId="77777777" w:rsidR="006B2165" w:rsidRDefault="006B2165" w:rsidP="006B2165"/>
    <w:p w14:paraId="36CA8B14" w14:textId="77777777" w:rsidR="006B2165" w:rsidRDefault="006B2165" w:rsidP="006B2165">
      <w:r>
        <w:t>Część 9- Zamawiający nie określa warunku w ww. zakresie</w:t>
      </w:r>
    </w:p>
    <w:p w14:paraId="13465BDB" w14:textId="77777777" w:rsidR="006B2165" w:rsidRDefault="006B2165" w:rsidP="006B2165"/>
    <w:p w14:paraId="0D3E8F04" w14:textId="77777777" w:rsidR="006B2165" w:rsidRDefault="006B2165" w:rsidP="006B2165">
      <w:r>
        <w:t>6.2.</w:t>
      </w:r>
      <w:r>
        <w:tab/>
        <w:t>Sposób wykazania warunków udziału w postępowaniu wskazano w rozdziale 8 SWZ.</w:t>
      </w:r>
    </w:p>
    <w:p w14:paraId="1DF36767" w14:textId="77777777" w:rsidR="006B2165" w:rsidRDefault="006B2165" w:rsidP="006B2165">
      <w:pPr>
        <w:ind w:hanging="426"/>
      </w:pPr>
    </w:p>
    <w:p w14:paraId="328AB644" w14:textId="77777777" w:rsidR="006B2165" w:rsidRDefault="006B2165" w:rsidP="006B2165">
      <w:pPr>
        <w:ind w:hanging="426"/>
      </w:pPr>
    </w:p>
    <w:p w14:paraId="6FD89BBC" w14:textId="77777777" w:rsidR="006B2165" w:rsidRPr="006B2165" w:rsidRDefault="006B2165" w:rsidP="006B2165">
      <w:r w:rsidRPr="006B2165">
        <w:rPr>
          <w:b/>
          <w:bCs/>
          <w:u w:val="single"/>
        </w:rPr>
        <w:t xml:space="preserve">Zmienia się na: </w:t>
      </w:r>
      <w:r w:rsidRPr="006B2165">
        <w:t>6.1.</w:t>
      </w:r>
      <w:r w:rsidRPr="006B2165">
        <w:tab/>
        <w:t>O udzielenie zamówienia mogą ubiegać się Wykonawcy, którzy spełniają warunki udziału w postępowaniu dotyczące: postępowaniu</w:t>
      </w:r>
    </w:p>
    <w:p w14:paraId="63DB5F8D" w14:textId="77777777" w:rsidR="006B2165" w:rsidRPr="006B2165" w:rsidRDefault="006B2165" w:rsidP="006B2165">
      <w:r w:rsidRPr="006B2165">
        <w:t>6.1.1.</w:t>
      </w:r>
      <w:r w:rsidRPr="006B2165">
        <w:tab/>
        <w:t>zdolności do występowania w obrocie gospodarczym;</w:t>
      </w:r>
    </w:p>
    <w:p w14:paraId="71ED7F8F" w14:textId="77777777" w:rsidR="006B2165" w:rsidRPr="006B2165" w:rsidRDefault="006B2165" w:rsidP="006B2165">
      <w:r w:rsidRPr="006B2165">
        <w:t>Zamawiający nie określa warunku w ww. zakresie.</w:t>
      </w:r>
    </w:p>
    <w:p w14:paraId="3F437AE6" w14:textId="77777777" w:rsidR="006B2165" w:rsidRPr="006B2165" w:rsidRDefault="006B2165" w:rsidP="006B2165">
      <w:r w:rsidRPr="006B2165">
        <w:t>6.1.2.</w:t>
      </w:r>
      <w:r w:rsidRPr="006B2165">
        <w:tab/>
        <w:t>uprawnień do prowadzenia określonej działalności gospodarczej lub zawodowej, o ile wynika to z odrębnych przepisów;</w:t>
      </w:r>
    </w:p>
    <w:p w14:paraId="1ACE9D67" w14:textId="77777777" w:rsidR="006B2165" w:rsidRPr="006B2165" w:rsidRDefault="006B2165" w:rsidP="006B2165">
      <w:bookmarkStart w:id="1" w:name="_Hlk179856179"/>
      <w:r w:rsidRPr="006B2165">
        <w:t>Zamawiający nie określa warunku w ww. zakresie.</w:t>
      </w:r>
    </w:p>
    <w:bookmarkEnd w:id="1"/>
    <w:p w14:paraId="037935B7" w14:textId="12A6DD75" w:rsidR="006B2165" w:rsidRPr="006B2165" w:rsidRDefault="006B2165" w:rsidP="006B2165">
      <w:r w:rsidRPr="006B2165">
        <w:t>6.1.3.</w:t>
      </w:r>
      <w:r w:rsidRPr="006B2165">
        <w:tab/>
        <w:t xml:space="preserve">sytuacji ekonomicznej lub finansowej; </w:t>
      </w:r>
    </w:p>
    <w:p w14:paraId="211F7DD0" w14:textId="77777777" w:rsidR="00FB2473" w:rsidRDefault="00FB2473" w:rsidP="00FB2473">
      <w:r>
        <w:t>Część 1</w:t>
      </w:r>
    </w:p>
    <w:p w14:paraId="502A4C3C" w14:textId="4FEF5F2E"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01BB7211" w14:textId="77777777" w:rsidR="00FB2473" w:rsidRDefault="00FB2473" w:rsidP="00FB2473"/>
    <w:p w14:paraId="0F13A89B" w14:textId="77777777" w:rsidR="00FB2473" w:rsidRDefault="00FB2473" w:rsidP="00FB2473">
      <w:r>
        <w:t>Część 2</w:t>
      </w:r>
    </w:p>
    <w:p w14:paraId="0037FF28" w14:textId="3440C77C"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7F445886" w14:textId="77777777" w:rsidR="00FB2473" w:rsidRDefault="00FB2473" w:rsidP="00FB2473"/>
    <w:p w14:paraId="7C051951" w14:textId="73AF1FE2" w:rsidR="00FB2473" w:rsidRDefault="00FB2473" w:rsidP="00FB2473">
      <w:r>
        <w:t>Część 3</w:t>
      </w:r>
    </w:p>
    <w:p w14:paraId="6AA944C4" w14:textId="2D6776AD"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7ABFF548" w14:textId="77777777" w:rsidR="00FB2473" w:rsidRDefault="00FB2473" w:rsidP="00FB2473"/>
    <w:p w14:paraId="3131C271" w14:textId="49F27D04" w:rsidR="00FB2473" w:rsidRDefault="00FB2473" w:rsidP="00FB2473">
      <w:r>
        <w:t>Część 4</w:t>
      </w:r>
    </w:p>
    <w:p w14:paraId="5CFD497B" w14:textId="08EBB67E"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7BF8EB1E" w14:textId="77777777" w:rsidR="00FB2473" w:rsidRDefault="00FB2473" w:rsidP="00FB2473"/>
    <w:p w14:paraId="1760CC45" w14:textId="755718D8" w:rsidR="00FB2473" w:rsidRDefault="00FB2473" w:rsidP="00FB2473">
      <w:r>
        <w:t>Część 5</w:t>
      </w:r>
    </w:p>
    <w:p w14:paraId="77893BF8" w14:textId="093D1DDD"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66CE8F2E" w14:textId="77777777" w:rsidR="00FB2473" w:rsidRDefault="00FB2473" w:rsidP="00FB2473"/>
    <w:p w14:paraId="1D57BBBE" w14:textId="4A08DEB6" w:rsidR="00FB2473" w:rsidRDefault="00FB2473" w:rsidP="00FB2473">
      <w:r>
        <w:t>Część 6</w:t>
      </w:r>
    </w:p>
    <w:p w14:paraId="49CA2E4E" w14:textId="56338FA0"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t>
      </w:r>
      <w:r>
        <w:lastRenderedPageBreak/>
        <w:t xml:space="preserve">wskazany warunek.  </w:t>
      </w:r>
    </w:p>
    <w:p w14:paraId="6C5F4EB5" w14:textId="77777777" w:rsidR="00FB2473" w:rsidRDefault="00FB2473" w:rsidP="00FB2473"/>
    <w:p w14:paraId="1F5B76EF" w14:textId="5D9F92A9" w:rsidR="00FB2473" w:rsidRDefault="00FB2473" w:rsidP="00FB2473">
      <w:r>
        <w:t>Część 7</w:t>
      </w:r>
    </w:p>
    <w:p w14:paraId="12EE67FF" w14:textId="65871E7F"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5F186BD0" w14:textId="77777777" w:rsidR="00FB2473" w:rsidRDefault="00FB2473" w:rsidP="00FB2473"/>
    <w:p w14:paraId="46ED0405" w14:textId="0E15B4B7" w:rsidR="00FB2473" w:rsidRDefault="00FB2473" w:rsidP="00FB2473">
      <w:r>
        <w:t>Część 8</w:t>
      </w:r>
    </w:p>
    <w:p w14:paraId="0DC01E85" w14:textId="0B2E61C6" w:rsidR="00FB2473"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289C2834" w14:textId="77777777" w:rsidR="00FB2473" w:rsidRDefault="00FB2473" w:rsidP="00FB2473"/>
    <w:p w14:paraId="1DD3EFAE" w14:textId="1F3B42B9" w:rsidR="00FB2473" w:rsidRDefault="00FB2473" w:rsidP="00FB2473">
      <w:r>
        <w:t>Część 9</w:t>
      </w:r>
    </w:p>
    <w:p w14:paraId="7CA2E145" w14:textId="669EBA21" w:rsidR="006B2165" w:rsidRDefault="00FB2473" w:rsidP="00FB2473">
      <w:r>
        <w:t xml:space="preserve">Zamawiający określa, że ww. warunek zostanie spełniony, jeśli wykonawca wykaże, że: posiada środki finansowe lub zdolność kredytową w wysokości nie mniejszej niż 30 000,00 zł. W przypadku wykonawców wspólnie składających ofertę jeden z wykonawców musi spełniać wskazany warunek.  </w:t>
      </w:r>
    </w:p>
    <w:p w14:paraId="7BB79DE6" w14:textId="77777777" w:rsidR="00FB2473" w:rsidRDefault="00FB2473" w:rsidP="00FB2473"/>
    <w:p w14:paraId="41DC66BA" w14:textId="3F5DC4B6" w:rsidR="00FB2473" w:rsidRDefault="00FB2473" w:rsidP="00FB2473">
      <w:r w:rsidRPr="00FB2473">
        <w:t xml:space="preserve">W przypadku składania oferty na </w:t>
      </w:r>
      <w:r>
        <w:t>więcej niż jedna</w:t>
      </w:r>
      <w:r w:rsidRPr="00FB2473">
        <w:t xml:space="preserve"> częś</w:t>
      </w:r>
      <w:r>
        <w:t>ć</w:t>
      </w:r>
      <w:r w:rsidRPr="00FB2473">
        <w:t xml:space="preserve"> wymagana minimalna wysokość posiadanych środków finansowych lub zdolność kredytowa </w:t>
      </w:r>
      <w:r>
        <w:t xml:space="preserve">to wartość </w:t>
      </w:r>
      <w:r w:rsidRPr="00FB2473">
        <w:t xml:space="preserve">w wysokości nie mniejszej niż </w:t>
      </w:r>
      <w:r>
        <w:t>suma kwot części na które wykonawca składa ofertę.</w:t>
      </w:r>
      <w:r w:rsidRPr="00FB2473">
        <w:t xml:space="preserve"> W przypadku wykonawców wspólnie składających ofertę jeden z wykonawców musi spełniać wskazany warunek.  </w:t>
      </w:r>
    </w:p>
    <w:p w14:paraId="251EBF41" w14:textId="77777777" w:rsidR="00FB2473" w:rsidRDefault="00FB2473" w:rsidP="00FB2473"/>
    <w:p w14:paraId="2C43445A" w14:textId="770E5A15" w:rsidR="006B2165" w:rsidRDefault="006B2165" w:rsidP="006B2165">
      <w:r w:rsidRPr="006B2165">
        <w:t>6.1.4</w:t>
      </w:r>
      <w:r w:rsidRPr="006B2165">
        <w:tab/>
        <w:t>zdolności technicznej lub zawodowej w zakresie Wiedza i doświadczenie:</w:t>
      </w:r>
    </w:p>
    <w:p w14:paraId="6C619E11" w14:textId="2A29DF2D" w:rsidR="006B2165" w:rsidRPr="006B2165" w:rsidRDefault="006B2165" w:rsidP="006B2165">
      <w:r w:rsidRPr="006B2165">
        <w:t>Zamawiający nie określa warunku w ww. zakresie.</w:t>
      </w:r>
    </w:p>
    <w:p w14:paraId="14420D4F" w14:textId="77777777" w:rsidR="006B2165" w:rsidRPr="006B2165" w:rsidRDefault="006B2165" w:rsidP="006B2165">
      <w:r w:rsidRPr="006B2165">
        <w:t>6.2.</w:t>
      </w:r>
      <w:r w:rsidRPr="006B2165">
        <w:tab/>
        <w:t>Sposób wykazania warunków udziału w postępowaniu wskazano w rozdziale 8 SWZ.</w:t>
      </w:r>
    </w:p>
    <w:p w14:paraId="3F826B53" w14:textId="45054AAB" w:rsidR="006B2165" w:rsidRPr="006B2165" w:rsidRDefault="006B2165" w:rsidP="006B2165">
      <w:pPr>
        <w:rPr>
          <w:b/>
          <w:bCs/>
          <w:u w:val="single"/>
        </w:rPr>
      </w:pPr>
    </w:p>
    <w:p w14:paraId="34ED3595" w14:textId="77777777" w:rsidR="006B2165" w:rsidRDefault="006B2165" w:rsidP="006B2165">
      <w:pPr>
        <w:ind w:hanging="426"/>
      </w:pPr>
    </w:p>
    <w:p w14:paraId="22211124" w14:textId="6EC39CDD" w:rsidR="00FB2473" w:rsidRDefault="00FB2473" w:rsidP="00FB2473">
      <w:pPr>
        <w:ind w:hanging="567"/>
      </w:pPr>
      <w:r>
        <w:t xml:space="preserve">III. </w:t>
      </w:r>
      <w:r>
        <w:tab/>
      </w:r>
      <w:r w:rsidRPr="00FB2473">
        <w:rPr>
          <w:b/>
          <w:bCs/>
          <w:u w:val="single"/>
        </w:rPr>
        <w:t>z treści:</w:t>
      </w:r>
      <w:r w:rsidRPr="00FB2473">
        <w:t xml:space="preserve"> </w:t>
      </w:r>
      <w:r>
        <w:t>Rozdział 8 INFORMACJA O JEDZ i PODMIOTOWYCH ŚRODKACH DOWODOWYCH pkt. 8.3.1</w:t>
      </w:r>
    </w:p>
    <w:p w14:paraId="254E3549" w14:textId="77777777" w:rsidR="00FB2473" w:rsidRDefault="00FB2473" w:rsidP="00FB2473">
      <w:pPr>
        <w:ind w:hanging="567"/>
      </w:pPr>
      <w:r>
        <w:tab/>
        <w:t>8.3.1.</w:t>
      </w:r>
      <w:r>
        <w:tab/>
        <w:t>W celu potwierdzenia spełniania warunków udziału w postępowaniu:</w:t>
      </w:r>
    </w:p>
    <w:p w14:paraId="1988E9FD" w14:textId="0AE06F71" w:rsidR="00FB2473" w:rsidRDefault="00FB2473" w:rsidP="00FB2473">
      <w:r>
        <w:t>wykazu dostaw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 zakresie warunku wskazanego w pkt 6.1.4 SWZ,</w:t>
      </w:r>
    </w:p>
    <w:p w14:paraId="14BA826A" w14:textId="77777777" w:rsidR="00FB2473" w:rsidRDefault="00FB2473" w:rsidP="00FB2473"/>
    <w:p w14:paraId="27CF5739" w14:textId="77777777" w:rsidR="00FB2473" w:rsidRDefault="00FB2473" w:rsidP="00FB2473"/>
    <w:p w14:paraId="599AD400" w14:textId="6DFC19F2" w:rsidR="00FB2473" w:rsidRDefault="00FB2473" w:rsidP="00FB2473">
      <w:r w:rsidRPr="00FB2473">
        <w:rPr>
          <w:b/>
          <w:bCs/>
          <w:u w:val="single"/>
        </w:rPr>
        <w:t>zmienia się na:</w:t>
      </w:r>
      <w:r>
        <w:t xml:space="preserve"> </w:t>
      </w:r>
      <w:r w:rsidRPr="00FB2473">
        <w:t xml:space="preserve">informacji banku lub spółdzielczej kasy oszczędnościowo-kredytowej potwierdzającej wysokość posiadanych środków finansowych lub zdolność kredytową </w:t>
      </w:r>
      <w:r w:rsidRPr="00FB2473">
        <w:lastRenderedPageBreak/>
        <w:t>wykonawcy, w okresie nie wcześniejszym niż 3 miesiące przed jej złożeniem - w zakresie warunku wskazanego w pkt 6.1.3. SWZ.</w:t>
      </w:r>
    </w:p>
    <w:p w14:paraId="04A2CBF1" w14:textId="77777777" w:rsidR="00FB2473" w:rsidRDefault="00FB2473" w:rsidP="00FB2473"/>
    <w:p w14:paraId="6AB339D1" w14:textId="77777777" w:rsidR="00FB2473" w:rsidRDefault="00FB2473" w:rsidP="00FB2473"/>
    <w:p w14:paraId="2CBCD351" w14:textId="0ADA91A3" w:rsidR="00FB2473" w:rsidRDefault="00FB2473" w:rsidP="00FB2473">
      <w:pPr>
        <w:ind w:hanging="567"/>
      </w:pPr>
      <w:r>
        <w:t xml:space="preserve">IV. </w:t>
      </w:r>
      <w:r w:rsidRPr="00FB2473">
        <w:rPr>
          <w:b/>
          <w:bCs/>
          <w:u w:val="single"/>
        </w:rPr>
        <w:t>w treści</w:t>
      </w:r>
      <w:r>
        <w:t xml:space="preserve"> załącznika nr 1 Opis przedmiotu zamówienia w Części 6 </w:t>
      </w:r>
    </w:p>
    <w:p w14:paraId="7615668C" w14:textId="77777777" w:rsidR="00FB2473" w:rsidRDefault="00FB2473" w:rsidP="00FB2473">
      <w:r>
        <w:t>Przedmiotem zamówienia jest dostawa wraz z montażem, instalacją oprogramowania, uruchomieniem sprzętu komputerowego w następującej ilości:</w:t>
      </w:r>
    </w:p>
    <w:p w14:paraId="2E0C1247" w14:textId="77777777" w:rsidR="00FB2473" w:rsidRDefault="00FB2473" w:rsidP="00FB2473">
      <w:r>
        <w:t>1 szt. Komputer przenośny nr.1</w:t>
      </w:r>
    </w:p>
    <w:p w14:paraId="20260CBB" w14:textId="77777777" w:rsidR="00FB2473" w:rsidRDefault="00FB2473" w:rsidP="00FB2473">
      <w:r>
        <w:t>20 szt. Komputer stacjonarny typu All in One nr.2</w:t>
      </w:r>
    </w:p>
    <w:p w14:paraId="6EC31ABA" w14:textId="77777777" w:rsidR="00FB2473" w:rsidRDefault="00FB2473" w:rsidP="00FB2473">
      <w:r>
        <w:t>21 szt. Oprogramowanie biurowe nr.5</w:t>
      </w:r>
    </w:p>
    <w:p w14:paraId="4DE545A2" w14:textId="77777777" w:rsidR="00FB2473" w:rsidRDefault="00FB2473" w:rsidP="00FB2473">
      <w:r>
        <w:t>5 szt. Urządzenie wielofunkcyjne laserowe. nr.7</w:t>
      </w:r>
    </w:p>
    <w:p w14:paraId="6FAD3FA0" w14:textId="77777777" w:rsidR="00FB2473" w:rsidRDefault="00FB2473" w:rsidP="00FB2473">
      <w:r>
        <w:t>1 szt. Ręczny wykrywacz metali nr.13</w:t>
      </w:r>
    </w:p>
    <w:p w14:paraId="646ECCEB" w14:textId="77777777" w:rsidR="00FB2473" w:rsidRDefault="00FB2473" w:rsidP="00FB2473">
      <w:r>
        <w:t>1 szt. Defibrylator treningowy nr 14</w:t>
      </w:r>
    </w:p>
    <w:p w14:paraId="41D226B2" w14:textId="538C546D" w:rsidR="00FB2473" w:rsidRDefault="00FB2473" w:rsidP="00FB2473">
      <w:r>
        <w:t xml:space="preserve">1 szt. Komputer przenośny nr.1   </w:t>
      </w:r>
    </w:p>
    <w:p w14:paraId="2C0B5D05" w14:textId="77777777" w:rsidR="00FB2473" w:rsidRDefault="00FB2473" w:rsidP="00FB2473"/>
    <w:p w14:paraId="4E3F45C4" w14:textId="77777777" w:rsidR="00FB2473" w:rsidRDefault="00FB2473" w:rsidP="00FB2473"/>
    <w:p w14:paraId="01692E01" w14:textId="35D26791" w:rsidR="00FB2473" w:rsidRPr="00FB2473" w:rsidRDefault="00FB2473" w:rsidP="00FB2473">
      <w:pPr>
        <w:rPr>
          <w:b/>
          <w:bCs/>
          <w:u w:val="single"/>
        </w:rPr>
      </w:pPr>
      <w:r w:rsidRPr="00FB2473">
        <w:rPr>
          <w:b/>
          <w:bCs/>
          <w:u w:val="single"/>
        </w:rPr>
        <w:t>Zmienia się na:</w:t>
      </w:r>
    </w:p>
    <w:p w14:paraId="036DEDFD" w14:textId="77777777" w:rsidR="00FB2473" w:rsidRDefault="00FB2473" w:rsidP="00FB2473">
      <w:r>
        <w:t>Przedmiotem zamówienia jest dostawa wraz z montażem, instalacją oprogramowania, uruchomieniem sprzętu komputerowego w następującej ilości:</w:t>
      </w:r>
    </w:p>
    <w:p w14:paraId="2B4FA322" w14:textId="77777777" w:rsidR="00FB2473" w:rsidRDefault="00FB2473" w:rsidP="00FB2473">
      <w:r>
        <w:t>1 szt. Komputer przenośny nr.1</w:t>
      </w:r>
    </w:p>
    <w:p w14:paraId="293206E0" w14:textId="77777777" w:rsidR="00FB2473" w:rsidRDefault="00FB2473" w:rsidP="00FB2473">
      <w:r>
        <w:t>20 szt. Komputer stacjonarny typu All in One nr.2</w:t>
      </w:r>
    </w:p>
    <w:p w14:paraId="7F3E89B3" w14:textId="77777777" w:rsidR="00FB2473" w:rsidRDefault="00FB2473" w:rsidP="00FB2473">
      <w:r>
        <w:t>21 szt. Oprogramowanie biurowe nr.5</w:t>
      </w:r>
    </w:p>
    <w:p w14:paraId="1D359F6D" w14:textId="77777777" w:rsidR="00FB2473" w:rsidRDefault="00FB2473" w:rsidP="00FB2473">
      <w:r>
        <w:t>5 szt. Urządzenie wielofunkcyjne laserowe. nr.7</w:t>
      </w:r>
    </w:p>
    <w:p w14:paraId="2D31D4C4" w14:textId="77777777" w:rsidR="00FB2473" w:rsidRDefault="00FB2473" w:rsidP="00FB2473">
      <w:r>
        <w:t>1 szt. Ręczny wykrywacz metali nr.13</w:t>
      </w:r>
    </w:p>
    <w:p w14:paraId="6BBC3792" w14:textId="77777777" w:rsidR="00FB2473" w:rsidRDefault="00FB2473" w:rsidP="00FB2473">
      <w:r>
        <w:t>1 szt. Defibrylator treningowy nr 14</w:t>
      </w:r>
    </w:p>
    <w:p w14:paraId="008867A8" w14:textId="77777777" w:rsidR="00FB2473" w:rsidRDefault="00FB2473" w:rsidP="00FB2473"/>
    <w:p w14:paraId="560EAA56" w14:textId="022CDB5B" w:rsidR="00BA6585" w:rsidRPr="00C83AF0" w:rsidRDefault="00BA6585" w:rsidP="00FB2473">
      <w:r w:rsidRPr="00C83AF0">
        <w:t xml:space="preserve">Zgodnie z </w:t>
      </w:r>
      <w:r w:rsidRPr="00C81E43">
        <w:rPr>
          <w:u w:color="FF0000"/>
        </w:rPr>
        <w:t>art. 137 ust. 2</w:t>
      </w:r>
      <w:r w:rsidRPr="00C83AF0">
        <w:t xml:space="preserve"> p.z.p. zamawiający udostępnił na stronie internetowej prowadzonego postępowania informację o zmianie treści SWZ.</w:t>
      </w:r>
    </w:p>
    <w:p w14:paraId="3ADBE9EB" w14:textId="77777777" w:rsidR="00BA6585" w:rsidRPr="00C83AF0" w:rsidRDefault="00BA6585" w:rsidP="00BA6585">
      <w:pPr>
        <w:ind w:firstLine="360"/>
      </w:pPr>
      <w:r w:rsidRPr="00C83AF0">
        <w:t xml:space="preserve">Zamawiający stwierdza zgodnie z </w:t>
      </w:r>
      <w:r w:rsidRPr="00C81E43">
        <w:rPr>
          <w:u w:color="FF0000"/>
        </w:rPr>
        <w:t>art. 137 ust. 6</w:t>
      </w:r>
      <w:r w:rsidRPr="00C83AF0">
        <w:t xml:space="preserve"> p.z.p., że zmiany treści SWZ są istotne dla sporządzenia oferty lub wymagają od wykonawców dodatkowego czasu na zapoznanie się ze zmianą SWZ i przygotowanie ofert, dlatego zamawiający przedłuża termin składania ofert o czas niezbędny na zapoznanie się ze zmianą SWZ i przygotowanie oferty.</w:t>
      </w:r>
    </w:p>
    <w:p w14:paraId="21A9BBE8" w14:textId="4651E31A" w:rsidR="00BA6585" w:rsidRPr="00C83AF0" w:rsidRDefault="00BA6585" w:rsidP="00BA6585">
      <w:pPr>
        <w:ind w:firstLine="360"/>
      </w:pPr>
      <w:r w:rsidRPr="00C83AF0">
        <w:t xml:space="preserve">Jednocześnie zamawiający oświadcza, że przesuwa termin składania i otwarcia ofert. Nowym terminem składania ofert jest </w:t>
      </w:r>
      <w:r w:rsidR="0049218B">
        <w:t>9 listopad</w:t>
      </w:r>
      <w:r w:rsidRPr="00C83AF0">
        <w:t xml:space="preserve"> 202</w:t>
      </w:r>
      <w:r w:rsidR="0049218B">
        <w:t>4</w:t>
      </w:r>
      <w:r w:rsidRPr="00C83AF0">
        <w:t xml:space="preserve"> r. </w:t>
      </w:r>
      <w:r w:rsidR="0049218B">
        <w:t xml:space="preserve">godz. 15.00 </w:t>
      </w:r>
      <w:r w:rsidRPr="00C83AF0">
        <w:t xml:space="preserve">oraz nowym terminem otwarcia ofert jest </w:t>
      </w:r>
      <w:r w:rsidR="0049218B">
        <w:t>9 listopad</w:t>
      </w:r>
      <w:r w:rsidRPr="00C83AF0">
        <w:t xml:space="preserve"> 202</w:t>
      </w:r>
      <w:r w:rsidR="0049218B">
        <w:t>4</w:t>
      </w:r>
      <w:r w:rsidRPr="00C83AF0">
        <w:t xml:space="preserve"> r.</w:t>
      </w:r>
      <w:r w:rsidR="0049218B">
        <w:t xml:space="preserve"> godz. 15.15</w:t>
      </w:r>
      <w:r w:rsidRPr="00C83AF0">
        <w:t>, o czym stosowną informację zamawiający przekazał Urzędowi Publikacji Unii Europejskiej. Miejsce składania i otwarcia ofert pozostają bez zmian.</w:t>
      </w:r>
    </w:p>
    <w:p w14:paraId="079A7D77" w14:textId="77777777" w:rsidR="00BA6585" w:rsidRPr="00C83AF0" w:rsidRDefault="00BA6585" w:rsidP="00BA6585">
      <w:pPr>
        <w:ind w:firstLine="360"/>
      </w:pPr>
      <w:r w:rsidRPr="00C83AF0">
        <w:t xml:space="preserve">Zgodnie z </w:t>
      </w:r>
      <w:r w:rsidRPr="00C81E43">
        <w:rPr>
          <w:u w:color="FF0000"/>
        </w:rPr>
        <w:t>art. 513 pkt 1</w:t>
      </w:r>
      <w:r w:rsidRPr="00C83AF0">
        <w:t xml:space="preserve"> p.z.p. mają Państwo prawo wnieść odwołanie. Odwołanie wnosi się do Prezesa Krajowej Izby Odwoławczej, zgodnie z </w:t>
      </w:r>
      <w:r w:rsidRPr="00C81E43">
        <w:rPr>
          <w:u w:color="FF0000"/>
        </w:rPr>
        <w:t>art. 514 ust. 1</w:t>
      </w:r>
      <w:r w:rsidRPr="00C83AF0">
        <w:t xml:space="preserve"> p.z.p. Odwołujący jest zobowiązany przekazać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zgodnie z </w:t>
      </w:r>
      <w:r w:rsidRPr="00C81E43">
        <w:rPr>
          <w:u w:color="FF0000"/>
        </w:rPr>
        <w:t>art. 514 ust. 2</w:t>
      </w:r>
      <w:r w:rsidRPr="00C83AF0">
        <w:t xml:space="preserve"> i </w:t>
      </w:r>
      <w:r w:rsidRPr="00C81E43">
        <w:rPr>
          <w:u w:color="FF0000"/>
        </w:rPr>
        <w:t>3</w:t>
      </w:r>
      <w:r w:rsidRPr="00C83AF0">
        <w:t xml:space="preserve"> p.z.p.</w:t>
      </w:r>
    </w:p>
    <w:p w14:paraId="4CCBEAF6" w14:textId="5AA06F7B" w:rsidR="00BA6585" w:rsidRPr="00C83AF0" w:rsidRDefault="00BA6585" w:rsidP="00BA6585">
      <w:pPr>
        <w:ind w:firstLine="360"/>
      </w:pPr>
      <w:r w:rsidRPr="00C83AF0">
        <w:t xml:space="preserve">Jako że informacja o zmianie treści SWZ została przekazana przy użyciu środków komunikacji elektronicznej oraz zamieszczona na stronie internetowej zamawiającego, to termin wniesienia odwołania do Prezesa Krajowej Izby Odwoławczej oraz przesłania kopii odwołania do zamawiającego </w:t>
      </w:r>
      <w:r w:rsidR="0049218B">
        <w:t>to</w:t>
      </w:r>
      <w:r w:rsidRPr="00C83AF0">
        <w:t xml:space="preserve"> 10 dniach od zakomunikowania wykonawcom o zmianie terminu SWZ i zmianie terminu składania i otwarcia ofert, zgodnie z </w:t>
      </w:r>
      <w:r w:rsidRPr="00C81E43">
        <w:rPr>
          <w:u w:color="FF0000"/>
        </w:rPr>
        <w:t>art. 515 ust. 1 pkt 1 lit. a</w:t>
      </w:r>
      <w:r w:rsidRPr="00C83AF0">
        <w:t xml:space="preserve"> p.z.p.</w:t>
      </w:r>
    </w:p>
    <w:p w14:paraId="4601CA11" w14:textId="77777777" w:rsidR="00BA6585" w:rsidRPr="00C83AF0" w:rsidRDefault="00BA6585" w:rsidP="00BA6585">
      <w:pPr>
        <w:spacing w:before="240"/>
        <w:ind w:left="5580"/>
      </w:pPr>
      <w:bookmarkStart w:id="2" w:name="_Hlk74917155"/>
      <w:r>
        <w:lastRenderedPageBreak/>
        <w:t>.................................................</w:t>
      </w:r>
    </w:p>
    <w:p w14:paraId="4DB1BAD4" w14:textId="77777777" w:rsidR="00BA6585" w:rsidRPr="00093E78" w:rsidRDefault="00BA6585" w:rsidP="00BA6585">
      <w:pPr>
        <w:ind w:left="5963"/>
        <w:rPr>
          <w:sz w:val="20"/>
        </w:rPr>
      </w:pPr>
      <w:r w:rsidRPr="00093E78">
        <w:rPr>
          <w:sz w:val="20"/>
        </w:rPr>
        <w:t>podpis osoby upoważnionej</w:t>
      </w:r>
      <w:bookmarkEnd w:id="2"/>
    </w:p>
    <w:sectPr w:rsidR="00BA6585" w:rsidRPr="00093E7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EAABE" w14:textId="77777777" w:rsidR="00963A6C" w:rsidRDefault="00963A6C" w:rsidP="0049218B">
      <w:r>
        <w:separator/>
      </w:r>
    </w:p>
  </w:endnote>
  <w:endnote w:type="continuationSeparator" w:id="0">
    <w:p w14:paraId="07CB4FF4" w14:textId="77777777" w:rsidR="00963A6C" w:rsidRDefault="00963A6C" w:rsidP="0049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97F5C" w14:textId="77777777" w:rsidR="00963A6C" w:rsidRDefault="00963A6C" w:rsidP="0049218B">
      <w:r>
        <w:separator/>
      </w:r>
    </w:p>
  </w:footnote>
  <w:footnote w:type="continuationSeparator" w:id="0">
    <w:p w14:paraId="75F18DD5" w14:textId="77777777" w:rsidR="00963A6C" w:rsidRDefault="00963A6C" w:rsidP="0049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3AA2" w14:textId="0BC71923" w:rsidR="0049218B" w:rsidRDefault="0049218B">
    <w:pPr>
      <w:pStyle w:val="Nagwek"/>
    </w:pPr>
    <w:r>
      <w:rPr>
        <w:noProof/>
      </w:rPr>
      <w:drawing>
        <wp:inline distT="0" distB="0" distL="0" distR="0" wp14:anchorId="00A76533" wp14:editId="49743FF9">
          <wp:extent cx="5694045" cy="560705"/>
          <wp:effectExtent l="0" t="0" r="0" b="0"/>
          <wp:docPr id="20554283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5607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85"/>
    <w:rsid w:val="00093E78"/>
    <w:rsid w:val="004020A0"/>
    <w:rsid w:val="0049218B"/>
    <w:rsid w:val="00544213"/>
    <w:rsid w:val="005C2012"/>
    <w:rsid w:val="00640664"/>
    <w:rsid w:val="006B2165"/>
    <w:rsid w:val="0072494E"/>
    <w:rsid w:val="00867CAF"/>
    <w:rsid w:val="00963A6C"/>
    <w:rsid w:val="00BA6585"/>
    <w:rsid w:val="00C2330C"/>
    <w:rsid w:val="00C81E43"/>
    <w:rsid w:val="00C83AF0"/>
    <w:rsid w:val="00FA10C9"/>
    <w:rsid w:val="00FB2473"/>
    <w:rsid w:val="00FE6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BE1FFF"/>
  <w14:defaultImageDpi w14:val="0"/>
  <w15:docId w15:val="{0B473768-C6B3-4A65-A9B6-F2E199F4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585"/>
    <w:pPr>
      <w:widowControl w:val="0"/>
      <w:suppressAutoHyphens/>
      <w:spacing w:after="0" w:line="240" w:lineRule="auto"/>
      <w:jc w:val="both"/>
    </w:pPr>
    <w:rPr>
      <w:rFonts w:ascii="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a1">
    <w:name w:val="Lista1"/>
    <w:basedOn w:val="Normalny"/>
    <w:rsid w:val="00BA6585"/>
    <w:pPr>
      <w:ind w:left="709" w:hanging="425"/>
    </w:pPr>
  </w:style>
  <w:style w:type="paragraph" w:customStyle="1" w:styleId="Lista1cd">
    <w:name w:val="Lista1_cd"/>
    <w:basedOn w:val="Normalny"/>
    <w:uiPriority w:val="99"/>
    <w:rsid w:val="00BA6585"/>
    <w:pPr>
      <w:ind w:left="709"/>
    </w:pPr>
  </w:style>
  <w:style w:type="paragraph" w:styleId="Nagwek">
    <w:name w:val="header"/>
    <w:basedOn w:val="Normalny"/>
    <w:link w:val="NagwekZnak"/>
    <w:uiPriority w:val="99"/>
    <w:unhideWhenUsed/>
    <w:rsid w:val="0049218B"/>
    <w:pPr>
      <w:tabs>
        <w:tab w:val="center" w:pos="4536"/>
        <w:tab w:val="right" w:pos="9072"/>
      </w:tabs>
    </w:pPr>
  </w:style>
  <w:style w:type="character" w:customStyle="1" w:styleId="NagwekZnak">
    <w:name w:val="Nagłówek Znak"/>
    <w:basedOn w:val="Domylnaczcionkaakapitu"/>
    <w:link w:val="Nagwek"/>
    <w:uiPriority w:val="99"/>
    <w:rsid w:val="0049218B"/>
    <w:rPr>
      <w:rFonts w:ascii="Times New Roman" w:hAnsi="Times New Roman" w:cs="Times New Roman"/>
      <w:sz w:val="24"/>
      <w:szCs w:val="20"/>
      <w:lang w:eastAsia="pl-PL"/>
    </w:rPr>
  </w:style>
  <w:style w:type="paragraph" w:styleId="Stopka">
    <w:name w:val="footer"/>
    <w:basedOn w:val="Normalny"/>
    <w:link w:val="StopkaZnak"/>
    <w:uiPriority w:val="99"/>
    <w:unhideWhenUsed/>
    <w:rsid w:val="0049218B"/>
    <w:pPr>
      <w:tabs>
        <w:tab w:val="center" w:pos="4536"/>
        <w:tab w:val="right" w:pos="9072"/>
      </w:tabs>
    </w:pPr>
  </w:style>
  <w:style w:type="character" w:customStyle="1" w:styleId="StopkaZnak">
    <w:name w:val="Stopka Znak"/>
    <w:basedOn w:val="Domylnaczcionkaakapitu"/>
    <w:link w:val="Stopka"/>
    <w:uiPriority w:val="99"/>
    <w:rsid w:val="0049218B"/>
    <w:rPr>
      <w:rFonts w:ascii="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2003</Words>
  <Characters>12022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Ostapczuk, Anna</dc:creator>
  <cp:keywords/>
  <dc:description/>
  <cp:lastModifiedBy>Anna Wójtowicz-Dawid</cp:lastModifiedBy>
  <cp:revision>4</cp:revision>
  <dcterms:created xsi:type="dcterms:W3CDTF">2024-10-15T02:43:00Z</dcterms:created>
  <dcterms:modified xsi:type="dcterms:W3CDTF">2024-10-16T09:48:00Z</dcterms:modified>
</cp:coreProperties>
</file>