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245754">
      <w:pPr>
        <w:spacing w:line="271" w:lineRule="auto"/>
        <w:rPr>
          <w:rFonts w:ascii="Arial" w:eastAsia="Times New Roman" w:hAnsi="Arial" w:cs="Arial"/>
          <w:b/>
          <w:szCs w:val="26"/>
          <w:lang w:eastAsia="pl-PL"/>
        </w:rPr>
      </w:pPr>
    </w:p>
    <w:tbl>
      <w:tblPr>
        <w:tblStyle w:val="Tabela-Siatka3"/>
        <w:tblW w:w="14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4530"/>
      </w:tblGrid>
      <w:tr w:rsidR="003E4578" w:rsidRPr="003E4578" w:rsidTr="003E4578">
        <w:tc>
          <w:tcPr>
            <w:tcW w:w="10065" w:type="dxa"/>
          </w:tcPr>
          <w:p w:rsidR="003E4578" w:rsidRPr="003E4578" w:rsidRDefault="003E4578" w:rsidP="003E4578">
            <w:pPr>
              <w:tabs>
                <w:tab w:val="left" w:pos="3856"/>
              </w:tabs>
              <w:spacing w:line="271" w:lineRule="auto"/>
              <w:ind w:right="458"/>
              <w:jc w:val="center"/>
              <w:rPr>
                <w:rFonts w:ascii="Arial" w:eastAsia="Times New Roman" w:hAnsi="Arial" w:cs="Arial"/>
                <w:b/>
                <w:szCs w:val="26"/>
                <w:lang w:eastAsia="pl-PL"/>
              </w:rPr>
            </w:pPr>
            <w:r w:rsidRPr="003E4578">
              <w:rPr>
                <w:rFonts w:ascii="Arial" w:hAnsi="Arial" w:cs="Arial"/>
                <w:noProof/>
                <w:lang w:eastAsia="pl-PL"/>
              </w:rPr>
              <w:drawing>
                <wp:inline distT="0" distB="0" distL="0" distR="0" wp14:anchorId="0C8030E3" wp14:editId="2CE0391A">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3E4578" w:rsidRPr="003E4578" w:rsidRDefault="003E4578" w:rsidP="003E4578">
            <w:pPr>
              <w:spacing w:line="271" w:lineRule="auto"/>
              <w:rPr>
                <w:rFonts w:ascii="Arial" w:eastAsia="Times New Roman" w:hAnsi="Arial" w:cs="Arial"/>
                <w:b/>
                <w:szCs w:val="26"/>
                <w:lang w:eastAsia="pl-PL"/>
              </w:rPr>
            </w:pPr>
          </w:p>
        </w:tc>
      </w:tr>
    </w:tbl>
    <w:p w:rsidR="00077E1E" w:rsidRPr="002643D3" w:rsidRDefault="00077E1E" w:rsidP="00245754">
      <w:pPr>
        <w:spacing w:line="271" w:lineRule="auto"/>
        <w:rPr>
          <w:rFonts w:ascii="Arial" w:eastAsia="Times New Roman" w:hAnsi="Arial" w:cs="Arial"/>
          <w:b/>
          <w:sz w:val="28"/>
          <w:szCs w:val="26"/>
          <w:lang w:eastAsia="pl-PL"/>
        </w:rPr>
      </w:pPr>
    </w:p>
    <w:p w:rsidR="00093693" w:rsidRPr="002643D3" w:rsidRDefault="002643D3" w:rsidP="003E4578">
      <w:pPr>
        <w:spacing w:line="271" w:lineRule="auto"/>
        <w:jc w:val="center"/>
        <w:rPr>
          <w:rFonts w:ascii="Arial" w:hAnsi="Arial" w:cs="Arial"/>
          <w:sz w:val="32"/>
          <w:szCs w:val="24"/>
        </w:rPr>
      </w:pPr>
      <w:r w:rsidRPr="002643D3">
        <w:rPr>
          <w:rFonts w:ascii="Arial" w:hAnsi="Arial" w:cs="Arial"/>
          <w:sz w:val="32"/>
          <w:szCs w:val="24"/>
        </w:rPr>
        <w:t>ZAKŁAD GOSPODARKI KOMUNAKLNEJ W KRASOCINIE</w:t>
      </w:r>
    </w:p>
    <w:p w:rsidR="00077E1E" w:rsidRPr="00DB41BA" w:rsidRDefault="00077E1E" w:rsidP="00245754">
      <w:pPr>
        <w:spacing w:line="271" w:lineRule="auto"/>
        <w:jc w:val="center"/>
        <w:rPr>
          <w:rFonts w:ascii="Arial" w:hAnsi="Arial" w:cs="Arial"/>
          <w:sz w:val="24"/>
          <w:szCs w:val="24"/>
        </w:rPr>
      </w:pPr>
    </w:p>
    <w:p w:rsidR="002643D3" w:rsidRDefault="002643D3" w:rsidP="00245754">
      <w:pPr>
        <w:spacing w:line="271" w:lineRule="auto"/>
        <w:jc w:val="center"/>
        <w:rPr>
          <w:rFonts w:ascii="Arial" w:hAnsi="Arial" w:cs="Arial"/>
          <w:b/>
          <w:sz w:val="44"/>
          <w:szCs w:val="24"/>
        </w:rPr>
      </w:pPr>
    </w:p>
    <w:p w:rsidR="009301B0" w:rsidRDefault="00077E1E" w:rsidP="00245754">
      <w:pPr>
        <w:spacing w:line="271" w:lineRule="auto"/>
        <w:jc w:val="center"/>
        <w:rPr>
          <w:rFonts w:ascii="Arial" w:hAnsi="Arial" w:cs="Arial"/>
          <w:b/>
          <w:sz w:val="44"/>
          <w:szCs w:val="24"/>
        </w:rPr>
      </w:pPr>
      <w:r w:rsidRPr="00DB41BA">
        <w:rPr>
          <w:rFonts w:ascii="Arial" w:hAnsi="Arial" w:cs="Arial"/>
          <w:b/>
          <w:sz w:val="44"/>
          <w:szCs w:val="24"/>
        </w:rPr>
        <w:t xml:space="preserve">SPECYFIKACJA WARUNKÓW </w:t>
      </w:r>
    </w:p>
    <w:p w:rsidR="00077E1E" w:rsidRDefault="00077E1E" w:rsidP="00245754">
      <w:pPr>
        <w:spacing w:line="271" w:lineRule="auto"/>
        <w:jc w:val="center"/>
        <w:rPr>
          <w:rFonts w:ascii="Arial" w:hAnsi="Arial" w:cs="Arial"/>
          <w:b/>
          <w:sz w:val="44"/>
          <w:szCs w:val="24"/>
        </w:rPr>
      </w:pPr>
      <w:r w:rsidRPr="00DB41BA">
        <w:rPr>
          <w:rFonts w:ascii="Arial" w:hAnsi="Arial" w:cs="Arial"/>
          <w:b/>
          <w:sz w:val="44"/>
          <w:szCs w:val="24"/>
        </w:rPr>
        <w:t xml:space="preserve">ZAMÓWIENIA </w:t>
      </w:r>
    </w:p>
    <w:p w:rsidR="009301B0" w:rsidRPr="00DB41BA" w:rsidRDefault="009301B0" w:rsidP="00245754">
      <w:pPr>
        <w:spacing w:line="271" w:lineRule="auto"/>
        <w:jc w:val="center"/>
        <w:rPr>
          <w:rFonts w:ascii="Arial" w:hAnsi="Arial" w:cs="Arial"/>
          <w:b/>
          <w:sz w:val="44"/>
          <w:szCs w:val="24"/>
        </w:rPr>
      </w:pPr>
    </w:p>
    <w:p w:rsidR="009301B0" w:rsidRPr="009301B0" w:rsidRDefault="009301B0" w:rsidP="009301B0">
      <w:pPr>
        <w:spacing w:line="271" w:lineRule="auto"/>
        <w:jc w:val="center"/>
        <w:rPr>
          <w:rFonts w:ascii="Arial" w:hAnsi="Arial" w:cs="Arial"/>
          <w:sz w:val="24"/>
          <w:szCs w:val="24"/>
        </w:rPr>
      </w:pPr>
      <w:r w:rsidRPr="009301B0">
        <w:rPr>
          <w:rFonts w:ascii="Arial" w:hAnsi="Arial" w:cs="Arial"/>
          <w:sz w:val="24"/>
          <w:szCs w:val="24"/>
        </w:rPr>
        <w:t xml:space="preserve">w postępowaniu o udzielenie zamówienia publicznego </w:t>
      </w:r>
    </w:p>
    <w:p w:rsidR="009301B0" w:rsidRPr="009301B0" w:rsidRDefault="009301B0" w:rsidP="009301B0">
      <w:pPr>
        <w:spacing w:line="271" w:lineRule="auto"/>
        <w:jc w:val="center"/>
        <w:rPr>
          <w:rFonts w:ascii="Arial" w:hAnsi="Arial" w:cs="Arial"/>
          <w:sz w:val="24"/>
          <w:szCs w:val="24"/>
        </w:rPr>
      </w:pPr>
      <w:r w:rsidRPr="009301B0">
        <w:rPr>
          <w:rFonts w:ascii="Arial" w:hAnsi="Arial" w:cs="Arial"/>
          <w:sz w:val="24"/>
          <w:szCs w:val="24"/>
        </w:rPr>
        <w:t xml:space="preserve">prowadzonym w trybie podstawowym bez negocjacji, o którym mowa  </w:t>
      </w:r>
    </w:p>
    <w:p w:rsidR="009301B0" w:rsidRPr="009301B0" w:rsidRDefault="009301B0" w:rsidP="009301B0">
      <w:pPr>
        <w:spacing w:line="271" w:lineRule="auto"/>
        <w:jc w:val="center"/>
        <w:rPr>
          <w:rFonts w:ascii="Arial" w:hAnsi="Arial" w:cs="Arial"/>
          <w:sz w:val="24"/>
          <w:szCs w:val="24"/>
        </w:rPr>
      </w:pPr>
      <w:r w:rsidRPr="009301B0">
        <w:rPr>
          <w:rFonts w:ascii="Arial" w:hAnsi="Arial" w:cs="Arial"/>
          <w:sz w:val="24"/>
          <w:szCs w:val="24"/>
        </w:rPr>
        <w:t xml:space="preserve">w art. 275 pkt 1 ustawy z 11 września 2019 r. – Prawo zamówień publicznych </w:t>
      </w:r>
    </w:p>
    <w:p w:rsidR="00077E1E" w:rsidRPr="00DB41BA" w:rsidRDefault="009301B0" w:rsidP="009301B0">
      <w:pPr>
        <w:spacing w:line="271" w:lineRule="auto"/>
        <w:jc w:val="center"/>
        <w:rPr>
          <w:rFonts w:ascii="Arial" w:hAnsi="Arial" w:cs="Arial"/>
          <w:sz w:val="24"/>
          <w:szCs w:val="24"/>
        </w:rPr>
      </w:pPr>
      <w:r w:rsidRPr="009301B0">
        <w:rPr>
          <w:rFonts w:ascii="Arial" w:hAnsi="Arial" w:cs="Arial"/>
          <w:sz w:val="24"/>
          <w:szCs w:val="24"/>
        </w:rPr>
        <w:t>(Dz.U. z 2021 poz. 1129 ze zm.)</w:t>
      </w: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E427AF" w:rsidRPr="00DB41BA" w:rsidRDefault="00E427AF" w:rsidP="00245754">
      <w:pPr>
        <w:spacing w:line="271" w:lineRule="auto"/>
        <w:rPr>
          <w:rFonts w:ascii="Arial" w:hAnsi="Arial" w:cs="Arial"/>
          <w:sz w:val="24"/>
          <w:szCs w:val="24"/>
        </w:rPr>
      </w:pPr>
    </w:p>
    <w:p w:rsidR="003F489D" w:rsidRDefault="00A84D9F" w:rsidP="003F489D">
      <w:pPr>
        <w:spacing w:line="271" w:lineRule="auto"/>
        <w:jc w:val="center"/>
        <w:rPr>
          <w:rFonts w:ascii="Arial" w:hAnsi="Arial" w:cs="Arial"/>
          <w:b/>
          <w:sz w:val="28"/>
          <w:szCs w:val="24"/>
        </w:rPr>
      </w:pPr>
      <w:r w:rsidRPr="00DB41BA">
        <w:rPr>
          <w:rFonts w:ascii="Arial" w:hAnsi="Arial" w:cs="Arial"/>
          <w:b/>
          <w:sz w:val="28"/>
          <w:szCs w:val="24"/>
        </w:rPr>
        <w:t>"</w:t>
      </w:r>
      <w:r w:rsidR="003F489D">
        <w:rPr>
          <w:rFonts w:ascii="Arial" w:hAnsi="Arial" w:cs="Arial"/>
          <w:b/>
          <w:sz w:val="28"/>
          <w:szCs w:val="24"/>
        </w:rPr>
        <w:t xml:space="preserve">Zakup używanego specjalistycznego WUKO do czyszczenia </w:t>
      </w:r>
    </w:p>
    <w:p w:rsidR="0071747E" w:rsidRPr="00DB41BA" w:rsidRDefault="003F489D" w:rsidP="003F489D">
      <w:pPr>
        <w:spacing w:line="271" w:lineRule="auto"/>
        <w:jc w:val="center"/>
        <w:rPr>
          <w:rFonts w:ascii="Arial" w:hAnsi="Arial" w:cs="Arial"/>
          <w:b/>
          <w:sz w:val="28"/>
          <w:szCs w:val="24"/>
        </w:rPr>
      </w:pPr>
      <w:r>
        <w:rPr>
          <w:rFonts w:ascii="Arial" w:hAnsi="Arial" w:cs="Arial"/>
          <w:b/>
          <w:sz w:val="28"/>
          <w:szCs w:val="24"/>
        </w:rPr>
        <w:t>kanalizacji i transportu odpadów płynnych</w:t>
      </w:r>
      <w:r w:rsidR="00A84D9F" w:rsidRPr="00DB41BA">
        <w:rPr>
          <w:rFonts w:ascii="Arial" w:hAnsi="Arial" w:cs="Arial"/>
          <w:b/>
          <w:sz w:val="28"/>
          <w:szCs w:val="24"/>
        </w:rPr>
        <w:t>"</w:t>
      </w:r>
    </w:p>
    <w:p w:rsidR="00A171F2" w:rsidRPr="00DB41BA" w:rsidRDefault="00017E91" w:rsidP="00017E91">
      <w:pPr>
        <w:tabs>
          <w:tab w:val="left" w:pos="3491"/>
        </w:tabs>
        <w:spacing w:line="271" w:lineRule="auto"/>
        <w:rPr>
          <w:rFonts w:ascii="Arial" w:eastAsia="Times New Roman" w:hAnsi="Arial" w:cs="Arial"/>
          <w:sz w:val="26"/>
          <w:szCs w:val="26"/>
          <w:lang w:eastAsia="pl-PL"/>
        </w:rPr>
      </w:pPr>
      <w:r w:rsidRPr="00DB41BA">
        <w:rPr>
          <w:rFonts w:ascii="Arial" w:eastAsia="Times New Roman" w:hAnsi="Arial" w:cs="Arial"/>
          <w:sz w:val="26"/>
          <w:szCs w:val="26"/>
          <w:lang w:eastAsia="pl-PL"/>
        </w:rPr>
        <w:tab/>
      </w:r>
    </w:p>
    <w:p w:rsidR="00A171F2" w:rsidRPr="00DB41BA" w:rsidRDefault="00A171F2"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Default="00085F9C" w:rsidP="00245754">
      <w:pPr>
        <w:spacing w:line="271" w:lineRule="auto"/>
        <w:jc w:val="center"/>
        <w:rPr>
          <w:rFonts w:ascii="Arial" w:eastAsia="Times New Roman" w:hAnsi="Arial" w:cs="Arial"/>
          <w:sz w:val="26"/>
          <w:szCs w:val="26"/>
          <w:lang w:eastAsia="pl-PL"/>
        </w:rPr>
      </w:pPr>
    </w:p>
    <w:p w:rsidR="006574BE" w:rsidRDefault="006574BE" w:rsidP="00245754">
      <w:pPr>
        <w:spacing w:line="271" w:lineRule="auto"/>
        <w:jc w:val="center"/>
        <w:rPr>
          <w:rFonts w:ascii="Arial" w:eastAsia="Times New Roman" w:hAnsi="Arial" w:cs="Arial"/>
          <w:sz w:val="26"/>
          <w:szCs w:val="26"/>
          <w:lang w:eastAsia="pl-PL"/>
        </w:rPr>
      </w:pPr>
    </w:p>
    <w:p w:rsidR="009301B0" w:rsidRDefault="009301B0" w:rsidP="00245754">
      <w:pPr>
        <w:spacing w:line="271" w:lineRule="auto"/>
        <w:jc w:val="center"/>
        <w:rPr>
          <w:rFonts w:ascii="Arial" w:eastAsia="Times New Roman" w:hAnsi="Arial" w:cs="Arial"/>
          <w:sz w:val="26"/>
          <w:szCs w:val="26"/>
          <w:lang w:eastAsia="pl-PL"/>
        </w:rPr>
      </w:pPr>
    </w:p>
    <w:p w:rsidR="00A171F2" w:rsidRPr="00493A68" w:rsidRDefault="00A171F2" w:rsidP="00245754">
      <w:pPr>
        <w:spacing w:line="271" w:lineRule="auto"/>
        <w:ind w:left="5664"/>
        <w:jc w:val="center"/>
        <w:rPr>
          <w:rFonts w:ascii="Arial" w:eastAsia="Times New Roman" w:hAnsi="Arial" w:cs="Arial"/>
          <w:sz w:val="24"/>
          <w:szCs w:val="26"/>
          <w:lang w:eastAsia="pl-PL"/>
        </w:rPr>
      </w:pPr>
      <w:r w:rsidRPr="00E05C0B">
        <w:rPr>
          <w:rFonts w:ascii="Arial" w:eastAsia="Times New Roman" w:hAnsi="Arial" w:cs="Arial"/>
          <w:sz w:val="24"/>
          <w:szCs w:val="26"/>
          <w:lang w:eastAsia="pl-PL"/>
        </w:rPr>
        <w:t>Zatwierdzam</w:t>
      </w:r>
      <w:r w:rsidR="00381E11" w:rsidRPr="00E05C0B">
        <w:rPr>
          <w:rFonts w:ascii="Arial" w:eastAsia="Times New Roman" w:hAnsi="Arial" w:cs="Arial"/>
          <w:sz w:val="24"/>
          <w:szCs w:val="26"/>
          <w:lang w:eastAsia="pl-PL"/>
        </w:rPr>
        <w:t xml:space="preserve"> </w:t>
      </w:r>
      <w:r w:rsidR="00E05C0B" w:rsidRPr="00E05C0B">
        <w:rPr>
          <w:rFonts w:ascii="Arial" w:eastAsia="Times New Roman" w:hAnsi="Arial" w:cs="Arial"/>
          <w:sz w:val="24"/>
          <w:szCs w:val="26"/>
          <w:lang w:eastAsia="pl-PL"/>
        </w:rPr>
        <w:t>07</w:t>
      </w:r>
      <w:r w:rsidR="003F489D" w:rsidRPr="00E05C0B">
        <w:rPr>
          <w:rFonts w:ascii="Arial" w:eastAsia="Times New Roman" w:hAnsi="Arial" w:cs="Arial"/>
          <w:sz w:val="24"/>
          <w:szCs w:val="26"/>
          <w:lang w:eastAsia="pl-PL"/>
        </w:rPr>
        <w:t>.10</w:t>
      </w:r>
      <w:r w:rsidR="00017E91" w:rsidRPr="00E05C0B">
        <w:rPr>
          <w:rFonts w:ascii="Arial" w:eastAsia="Times New Roman" w:hAnsi="Arial" w:cs="Arial"/>
          <w:sz w:val="24"/>
          <w:szCs w:val="26"/>
          <w:lang w:eastAsia="pl-PL"/>
        </w:rPr>
        <w:t>.</w:t>
      </w:r>
      <w:r w:rsidR="00077E1E" w:rsidRPr="00E05C0B">
        <w:rPr>
          <w:rFonts w:ascii="Arial" w:eastAsia="Times New Roman" w:hAnsi="Arial" w:cs="Arial"/>
          <w:sz w:val="24"/>
          <w:szCs w:val="26"/>
          <w:lang w:eastAsia="pl-PL"/>
        </w:rPr>
        <w:t>202</w:t>
      </w:r>
      <w:r w:rsidR="00017E91" w:rsidRPr="00E05C0B">
        <w:rPr>
          <w:rFonts w:ascii="Arial" w:eastAsia="Times New Roman" w:hAnsi="Arial" w:cs="Arial"/>
          <w:sz w:val="24"/>
          <w:szCs w:val="26"/>
          <w:lang w:eastAsia="pl-PL"/>
        </w:rPr>
        <w:t>2</w:t>
      </w:r>
      <w:r w:rsidR="00077E1E" w:rsidRPr="00E05C0B">
        <w:rPr>
          <w:rFonts w:ascii="Arial" w:eastAsia="Times New Roman" w:hAnsi="Arial" w:cs="Arial"/>
          <w:sz w:val="24"/>
          <w:szCs w:val="26"/>
          <w:lang w:eastAsia="pl-PL"/>
        </w:rPr>
        <w:t>r.</w:t>
      </w:r>
      <w:r w:rsidRPr="00E05C0B">
        <w:rPr>
          <w:rFonts w:ascii="Arial" w:eastAsia="Times New Roman" w:hAnsi="Arial" w:cs="Arial"/>
          <w:sz w:val="24"/>
          <w:szCs w:val="26"/>
          <w:lang w:eastAsia="pl-PL"/>
        </w:rPr>
        <w:t>:</w:t>
      </w:r>
    </w:p>
    <w:p w:rsidR="00E556ED" w:rsidRDefault="003F489D" w:rsidP="00245754">
      <w:pPr>
        <w:spacing w:line="271" w:lineRule="auto"/>
        <w:ind w:left="5664"/>
        <w:jc w:val="center"/>
        <w:rPr>
          <w:rFonts w:ascii="Arial" w:eastAsia="Times New Roman" w:hAnsi="Arial" w:cs="Arial"/>
          <w:sz w:val="24"/>
          <w:szCs w:val="26"/>
          <w:lang w:eastAsia="pl-PL"/>
        </w:rPr>
      </w:pPr>
      <w:r>
        <w:rPr>
          <w:rFonts w:ascii="Arial" w:eastAsia="Times New Roman" w:hAnsi="Arial" w:cs="Arial"/>
          <w:sz w:val="24"/>
          <w:szCs w:val="26"/>
          <w:lang w:eastAsia="pl-PL"/>
        </w:rPr>
        <w:t>Kierownik Zakładu Gospodarki Komunalnej w Krasocinie</w:t>
      </w:r>
    </w:p>
    <w:p w:rsidR="003F489D" w:rsidRPr="00914402" w:rsidRDefault="003F489D" w:rsidP="00245754">
      <w:pPr>
        <w:spacing w:line="271" w:lineRule="auto"/>
        <w:ind w:left="5664"/>
        <w:jc w:val="center"/>
        <w:rPr>
          <w:rFonts w:ascii="Arial" w:eastAsia="Times New Roman" w:hAnsi="Arial" w:cs="Arial"/>
          <w:sz w:val="24"/>
          <w:szCs w:val="26"/>
          <w:lang w:eastAsia="pl-PL"/>
        </w:rPr>
      </w:pPr>
      <w:r>
        <w:rPr>
          <w:rFonts w:ascii="Arial" w:eastAsia="Times New Roman" w:hAnsi="Arial" w:cs="Arial"/>
          <w:sz w:val="24"/>
          <w:szCs w:val="26"/>
          <w:lang w:eastAsia="pl-PL"/>
        </w:rPr>
        <w:t>Dariusz Sobczyk</w:t>
      </w:r>
    </w:p>
    <w:p w:rsidR="000551B1" w:rsidRPr="00DB41BA" w:rsidRDefault="000551B1" w:rsidP="00245754">
      <w:pPr>
        <w:spacing w:line="271" w:lineRule="auto"/>
        <w:jc w:val="both"/>
        <w:rPr>
          <w:rFonts w:ascii="Arial" w:eastAsia="Times New Roman" w:hAnsi="Arial" w:cs="Arial"/>
          <w:sz w:val="18"/>
          <w:szCs w:val="26"/>
          <w:lang w:eastAsia="pl-PL"/>
        </w:rPr>
      </w:pPr>
    </w:p>
    <w:p w:rsidR="003F489D" w:rsidRDefault="003F489D" w:rsidP="00245754">
      <w:pPr>
        <w:spacing w:line="271" w:lineRule="auto"/>
        <w:jc w:val="both"/>
        <w:rPr>
          <w:rFonts w:ascii="Arial" w:eastAsia="Times New Roman" w:hAnsi="Arial" w:cs="Arial"/>
          <w:sz w:val="18"/>
          <w:szCs w:val="26"/>
          <w:lang w:eastAsia="pl-PL"/>
        </w:rPr>
      </w:pPr>
    </w:p>
    <w:p w:rsidR="003F489D" w:rsidRDefault="003F489D" w:rsidP="00245754">
      <w:pPr>
        <w:spacing w:line="271" w:lineRule="auto"/>
        <w:jc w:val="both"/>
        <w:rPr>
          <w:rFonts w:ascii="Arial" w:eastAsia="Times New Roman" w:hAnsi="Arial" w:cs="Arial"/>
          <w:sz w:val="18"/>
          <w:szCs w:val="26"/>
          <w:lang w:eastAsia="pl-PL"/>
        </w:rPr>
      </w:pPr>
    </w:p>
    <w:p w:rsidR="003F489D" w:rsidRDefault="003F489D" w:rsidP="00245754">
      <w:pPr>
        <w:spacing w:line="271" w:lineRule="auto"/>
        <w:jc w:val="both"/>
        <w:rPr>
          <w:rFonts w:ascii="Arial" w:eastAsia="Times New Roman" w:hAnsi="Arial" w:cs="Arial"/>
          <w:sz w:val="18"/>
          <w:szCs w:val="26"/>
          <w:lang w:eastAsia="pl-PL"/>
        </w:rPr>
      </w:pPr>
    </w:p>
    <w:p w:rsidR="009301B0" w:rsidRDefault="009301B0" w:rsidP="00245754">
      <w:pPr>
        <w:spacing w:line="271" w:lineRule="auto"/>
        <w:jc w:val="both"/>
        <w:rPr>
          <w:rFonts w:ascii="Arial" w:eastAsia="Times New Roman" w:hAnsi="Arial" w:cs="Arial"/>
          <w:sz w:val="18"/>
          <w:szCs w:val="26"/>
          <w:lang w:eastAsia="pl-PL"/>
        </w:rPr>
      </w:pPr>
    </w:p>
    <w:p w:rsidR="009301B0" w:rsidRDefault="009301B0" w:rsidP="009301B0">
      <w:pPr>
        <w:spacing w:line="271" w:lineRule="auto"/>
        <w:jc w:val="both"/>
        <w:rPr>
          <w:rFonts w:ascii="Arial" w:eastAsia="Times New Roman" w:hAnsi="Arial" w:cs="Arial"/>
          <w:sz w:val="18"/>
          <w:szCs w:val="26"/>
          <w:lang w:eastAsia="pl-PL"/>
        </w:rPr>
      </w:pPr>
      <w:r w:rsidRPr="009301B0">
        <w:rPr>
          <w:rFonts w:ascii="Arial" w:eastAsia="Times New Roman" w:hAnsi="Arial" w:cs="Arial"/>
          <w:sz w:val="18"/>
          <w:szCs w:val="26"/>
          <w:lang w:eastAsia="pl-PL"/>
        </w:rPr>
        <w:t>Podstawa prawna: Ustawa z dnia 11 września 2019r. Prawo zamówień publicznych (</w:t>
      </w:r>
      <w:proofErr w:type="spellStart"/>
      <w:r w:rsidRPr="009301B0">
        <w:rPr>
          <w:rFonts w:ascii="Arial" w:eastAsia="Times New Roman" w:hAnsi="Arial" w:cs="Arial"/>
          <w:sz w:val="18"/>
          <w:szCs w:val="26"/>
          <w:lang w:eastAsia="pl-PL"/>
        </w:rPr>
        <w:t>t.j</w:t>
      </w:r>
      <w:proofErr w:type="spellEnd"/>
      <w:r w:rsidRPr="009301B0">
        <w:rPr>
          <w:rFonts w:ascii="Arial" w:eastAsia="Times New Roman" w:hAnsi="Arial" w:cs="Arial"/>
          <w:sz w:val="18"/>
          <w:szCs w:val="26"/>
          <w:lang w:eastAsia="pl-PL"/>
        </w:rPr>
        <w:t>. Dz. U. z 202</w:t>
      </w:r>
      <w:r w:rsidR="003F489D">
        <w:rPr>
          <w:rFonts w:ascii="Arial" w:eastAsia="Times New Roman" w:hAnsi="Arial" w:cs="Arial"/>
          <w:sz w:val="18"/>
          <w:szCs w:val="26"/>
          <w:lang w:eastAsia="pl-PL"/>
        </w:rPr>
        <w:t>2</w:t>
      </w:r>
      <w:r w:rsidRPr="009301B0">
        <w:rPr>
          <w:rFonts w:ascii="Arial" w:eastAsia="Times New Roman" w:hAnsi="Arial" w:cs="Arial"/>
          <w:sz w:val="18"/>
          <w:szCs w:val="26"/>
          <w:lang w:eastAsia="pl-PL"/>
        </w:rPr>
        <w:t>r., poz</w:t>
      </w:r>
      <w:r w:rsidR="002A01F7">
        <w:rPr>
          <w:rFonts w:ascii="Arial" w:eastAsia="Times New Roman" w:hAnsi="Arial" w:cs="Arial"/>
          <w:sz w:val="18"/>
          <w:szCs w:val="26"/>
          <w:lang w:eastAsia="pl-PL"/>
        </w:rPr>
        <w:t xml:space="preserve">. </w:t>
      </w:r>
      <w:r w:rsidR="003F489D">
        <w:rPr>
          <w:rFonts w:ascii="Arial" w:eastAsia="Times New Roman" w:hAnsi="Arial" w:cs="Arial"/>
          <w:sz w:val="18"/>
          <w:szCs w:val="26"/>
          <w:lang w:eastAsia="pl-PL"/>
        </w:rPr>
        <w:t>1710</w:t>
      </w:r>
      <w:r w:rsidRPr="009301B0">
        <w:rPr>
          <w:rFonts w:ascii="Arial" w:eastAsia="Times New Roman" w:hAnsi="Arial" w:cs="Arial"/>
          <w:sz w:val="18"/>
          <w:szCs w:val="26"/>
          <w:lang w:eastAsia="pl-PL"/>
        </w:rPr>
        <w:t>)</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5C22DA" w:rsidRDefault="001D2CD5"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rsidR="00777292" w:rsidRPr="005C22DA" w:rsidRDefault="001D2CD5"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rsidR="001D2CD5" w:rsidRPr="00DB41BA" w:rsidRDefault="001D2CD5" w:rsidP="00245754">
      <w:pPr>
        <w:spacing w:line="271" w:lineRule="auto"/>
        <w:rPr>
          <w:rFonts w:ascii="Arial" w:eastAsia="Times New Roman" w:hAnsi="Arial" w:cs="Arial"/>
          <w:b/>
          <w:sz w:val="24"/>
          <w:szCs w:val="26"/>
          <w:lang w:eastAsia="pl-PL"/>
        </w:rPr>
      </w:pPr>
    </w:p>
    <w:p w:rsidR="00D15750" w:rsidRPr="00DB41BA" w:rsidRDefault="001D2CD5" w:rsidP="00294D1D">
      <w:pPr>
        <w:pStyle w:val="Akapitzlist"/>
        <w:numPr>
          <w:ilvl w:val="1"/>
          <w:numId w:val="7"/>
        </w:numPr>
        <w:tabs>
          <w:tab w:val="left" w:pos="709"/>
        </w:tabs>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tbl>
      <w:tblPr>
        <w:tblStyle w:val="Tabela-Siatka"/>
        <w:tblW w:w="0" w:type="auto"/>
        <w:tblInd w:w="709" w:type="dxa"/>
        <w:tblLook w:val="04A0" w:firstRow="1" w:lastRow="0" w:firstColumn="1" w:lastColumn="0" w:noHBand="0" w:noVBand="1"/>
      </w:tblPr>
      <w:tblGrid>
        <w:gridCol w:w="3397"/>
        <w:gridCol w:w="6088"/>
      </w:tblGrid>
      <w:tr w:rsidR="009301B0" w:rsidTr="009301B0">
        <w:tc>
          <w:tcPr>
            <w:tcW w:w="3397" w:type="dxa"/>
          </w:tcPr>
          <w:p w:rsidR="009301B0" w:rsidRDefault="009301B0" w:rsidP="009301B0">
            <w:pPr>
              <w:spacing w:line="360" w:lineRule="auto"/>
              <w:jc w:val="left"/>
              <w:rPr>
                <w:rFonts w:ascii="Arial" w:eastAsia="Times New Roman" w:hAnsi="Arial" w:cs="Arial"/>
                <w:sz w:val="24"/>
                <w:szCs w:val="24"/>
                <w:lang w:eastAsia="pl-PL"/>
              </w:rPr>
            </w:pPr>
            <w:r>
              <w:rPr>
                <w:rFonts w:ascii="Arial" w:eastAsia="Times New Roman" w:hAnsi="Arial" w:cs="Arial"/>
                <w:sz w:val="24"/>
                <w:szCs w:val="24"/>
                <w:lang w:eastAsia="pl-PL"/>
              </w:rPr>
              <w:t>Zamawiający</w:t>
            </w:r>
          </w:p>
        </w:tc>
        <w:tc>
          <w:tcPr>
            <w:tcW w:w="6088" w:type="dxa"/>
          </w:tcPr>
          <w:p w:rsidR="003F489D" w:rsidRDefault="003F489D" w:rsidP="003F489D">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Zakład Gospodarki Komunalnej w Krasocinie</w:t>
            </w:r>
          </w:p>
          <w:p w:rsidR="003F489D" w:rsidRPr="003F489D" w:rsidRDefault="003F489D" w:rsidP="003F489D">
            <w:pPr>
              <w:spacing w:line="360" w:lineRule="auto"/>
              <w:rPr>
                <w:rFonts w:ascii="Arial" w:eastAsia="Times New Roman" w:hAnsi="Arial" w:cs="Arial"/>
                <w:sz w:val="24"/>
                <w:szCs w:val="24"/>
                <w:lang w:eastAsia="pl-PL"/>
              </w:rPr>
            </w:pPr>
            <w:r w:rsidRPr="003F489D">
              <w:rPr>
                <w:rFonts w:ascii="Arial" w:eastAsia="Times New Roman" w:hAnsi="Arial" w:cs="Arial"/>
                <w:sz w:val="24"/>
                <w:szCs w:val="24"/>
                <w:lang w:eastAsia="pl-PL"/>
              </w:rPr>
              <w:t>ul. Emila Godlewskiego 11</w:t>
            </w:r>
          </w:p>
          <w:p w:rsidR="003F489D" w:rsidRDefault="003F489D" w:rsidP="003F489D">
            <w:pPr>
              <w:spacing w:line="360" w:lineRule="auto"/>
              <w:rPr>
                <w:rFonts w:ascii="Arial" w:eastAsia="Times New Roman" w:hAnsi="Arial" w:cs="Arial"/>
                <w:sz w:val="24"/>
                <w:szCs w:val="24"/>
                <w:lang w:eastAsia="pl-PL"/>
              </w:rPr>
            </w:pPr>
            <w:r w:rsidRPr="003F489D">
              <w:rPr>
                <w:rFonts w:ascii="Arial" w:eastAsia="Times New Roman" w:hAnsi="Arial" w:cs="Arial"/>
                <w:sz w:val="24"/>
                <w:szCs w:val="24"/>
                <w:lang w:eastAsia="pl-PL"/>
              </w:rPr>
              <w:t>29-105 Krasocin</w:t>
            </w:r>
          </w:p>
          <w:p w:rsidR="009301B0" w:rsidRDefault="009301B0" w:rsidP="003F489D">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NIP </w:t>
            </w:r>
            <w:r w:rsidR="003F489D" w:rsidRPr="003F489D">
              <w:rPr>
                <w:rFonts w:ascii="Arial" w:eastAsia="Times New Roman" w:hAnsi="Arial" w:cs="Arial"/>
                <w:sz w:val="24"/>
                <w:szCs w:val="24"/>
                <w:lang w:eastAsia="pl-PL"/>
              </w:rPr>
              <w:t>609-006-08-87</w:t>
            </w:r>
            <w:r>
              <w:rPr>
                <w:rFonts w:ascii="Arial" w:eastAsia="Times New Roman" w:hAnsi="Arial" w:cs="Arial"/>
                <w:sz w:val="24"/>
                <w:szCs w:val="24"/>
                <w:lang w:eastAsia="pl-PL"/>
              </w:rPr>
              <w:t xml:space="preserve">; REGON </w:t>
            </w:r>
            <w:r w:rsidR="003F489D" w:rsidRPr="003F489D">
              <w:rPr>
                <w:rFonts w:ascii="Arial" w:eastAsia="Times New Roman" w:hAnsi="Arial" w:cs="Arial"/>
                <w:sz w:val="24"/>
                <w:szCs w:val="24"/>
                <w:lang w:eastAsia="pl-PL"/>
              </w:rPr>
              <w:t>260414007</w:t>
            </w:r>
          </w:p>
          <w:p w:rsidR="009301B0" w:rsidRDefault="009301B0" w:rsidP="00935A86">
            <w:pPr>
              <w:spacing w:line="360" w:lineRule="auto"/>
              <w:rPr>
                <w:rFonts w:ascii="Arial" w:eastAsia="Times New Roman" w:hAnsi="Arial" w:cs="Arial"/>
                <w:sz w:val="24"/>
                <w:szCs w:val="24"/>
                <w:lang w:eastAsia="pl-PL"/>
              </w:rPr>
            </w:pPr>
            <w:r w:rsidRPr="009301B0">
              <w:rPr>
                <w:rFonts w:ascii="Arial" w:eastAsia="Times New Roman" w:hAnsi="Arial" w:cs="Arial"/>
                <w:sz w:val="24"/>
                <w:szCs w:val="24"/>
                <w:lang w:eastAsia="pl-PL"/>
              </w:rPr>
              <w:t xml:space="preserve">rodzaj Zamawiającego: </w:t>
            </w:r>
            <w:r w:rsidR="003F489D" w:rsidRPr="003F489D">
              <w:rPr>
                <w:rFonts w:ascii="Arial" w:eastAsia="Times New Roman" w:hAnsi="Arial" w:cs="Arial"/>
                <w:sz w:val="24"/>
                <w:szCs w:val="24"/>
                <w:lang w:eastAsia="pl-PL"/>
              </w:rPr>
              <w:t xml:space="preserve">jednostka </w:t>
            </w:r>
            <w:r w:rsidR="00935A86">
              <w:rPr>
                <w:rFonts w:ascii="Arial" w:eastAsia="Times New Roman" w:hAnsi="Arial" w:cs="Arial"/>
                <w:sz w:val="24"/>
                <w:szCs w:val="24"/>
                <w:lang w:eastAsia="pl-PL"/>
              </w:rPr>
              <w:t>budżetowa</w:t>
            </w:r>
          </w:p>
        </w:tc>
      </w:tr>
    </w:tbl>
    <w:p w:rsidR="009301B0" w:rsidRDefault="009301B0" w:rsidP="009301B0">
      <w:pPr>
        <w:spacing w:line="360" w:lineRule="auto"/>
        <w:ind w:left="709" w:hanging="1"/>
        <w:rPr>
          <w:rFonts w:ascii="Arial" w:eastAsia="Times New Roman" w:hAnsi="Arial" w:cs="Arial"/>
          <w:sz w:val="24"/>
          <w:szCs w:val="24"/>
          <w:lang w:eastAsia="pl-PL"/>
        </w:rPr>
      </w:pPr>
    </w:p>
    <w:p w:rsidR="00BC50BC" w:rsidRPr="00DB41BA" w:rsidRDefault="00BC50BC" w:rsidP="00BC50BC">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8"/>
        <w:gridCol w:w="3715"/>
        <w:gridCol w:w="2442"/>
        <w:gridCol w:w="2802"/>
      </w:tblGrid>
      <w:tr w:rsidR="00BC50BC" w:rsidRPr="00DB41BA" w:rsidTr="00CA38B4">
        <w:tc>
          <w:tcPr>
            <w:tcW w:w="538" w:type="dxa"/>
          </w:tcPr>
          <w:p w:rsidR="00BC50BC" w:rsidRPr="00DB41BA" w:rsidRDefault="00BC50BC" w:rsidP="005C3F4E">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715" w:type="dxa"/>
          </w:tcPr>
          <w:p w:rsidR="00BC50BC" w:rsidRPr="00DB41BA" w:rsidRDefault="00BC50BC" w:rsidP="005C3F4E">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442" w:type="dxa"/>
          </w:tcPr>
          <w:p w:rsidR="00BC50BC" w:rsidRPr="00DB41BA" w:rsidRDefault="00BC50BC" w:rsidP="005C3F4E">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02" w:type="dxa"/>
          </w:tcPr>
          <w:p w:rsidR="00BC50BC" w:rsidRPr="00DB41BA" w:rsidRDefault="00BC50BC" w:rsidP="005C3F4E">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C50BC" w:rsidRPr="00DB41BA" w:rsidTr="00CA38B4">
        <w:tc>
          <w:tcPr>
            <w:tcW w:w="538" w:type="dxa"/>
          </w:tcPr>
          <w:p w:rsidR="00BC50BC" w:rsidRPr="00DB41BA" w:rsidRDefault="00BC50BC" w:rsidP="005C3F4E">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715" w:type="dxa"/>
          </w:tcPr>
          <w:p w:rsidR="00BC50BC" w:rsidRPr="00DB41BA" w:rsidRDefault="00FE7D20" w:rsidP="00FE7D20">
            <w:pPr>
              <w:spacing w:line="360"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Dariusz Sobczyk</w:t>
            </w:r>
            <w:r w:rsidR="00CA38B4">
              <w:rPr>
                <w:rFonts w:ascii="Arial" w:eastAsia="Times New Roman" w:hAnsi="Arial" w:cs="Arial"/>
                <w:sz w:val="24"/>
                <w:szCs w:val="24"/>
                <w:lang w:eastAsia="pl-PL"/>
              </w:rPr>
              <w:t xml:space="preserve"> </w:t>
            </w:r>
          </w:p>
        </w:tc>
        <w:tc>
          <w:tcPr>
            <w:tcW w:w="2442" w:type="dxa"/>
          </w:tcPr>
          <w:p w:rsidR="00BC50BC" w:rsidRPr="00DB41BA" w:rsidRDefault="00FE7D20" w:rsidP="005C3F4E">
            <w:pPr>
              <w:spacing w:line="360" w:lineRule="auto"/>
              <w:ind w:left="709" w:hanging="709"/>
              <w:rPr>
                <w:rFonts w:ascii="Arial" w:eastAsia="Times New Roman" w:hAnsi="Arial" w:cs="Arial"/>
                <w:sz w:val="24"/>
                <w:szCs w:val="24"/>
                <w:lang w:eastAsia="pl-PL"/>
              </w:rPr>
            </w:pPr>
            <w:r w:rsidRPr="00FE7D20">
              <w:rPr>
                <w:rFonts w:ascii="Arial" w:eastAsia="Times New Roman" w:hAnsi="Arial" w:cs="Arial"/>
                <w:sz w:val="24"/>
                <w:szCs w:val="24"/>
                <w:lang w:eastAsia="pl-PL"/>
              </w:rPr>
              <w:t>41 39 17 382</w:t>
            </w:r>
          </w:p>
        </w:tc>
        <w:tc>
          <w:tcPr>
            <w:tcW w:w="2802" w:type="dxa"/>
          </w:tcPr>
          <w:p w:rsidR="00FE7D20" w:rsidRDefault="00BC50BC" w:rsidP="005C3F4E">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r w:rsidR="00FE7D20">
              <w:rPr>
                <w:rFonts w:ascii="Arial" w:eastAsia="Times New Roman" w:hAnsi="Arial" w:cs="Arial"/>
                <w:sz w:val="24"/>
                <w:szCs w:val="24"/>
                <w:lang w:eastAsia="pl-PL"/>
              </w:rPr>
              <w:t xml:space="preserve"> </w:t>
            </w:r>
          </w:p>
          <w:p w:rsidR="00BC50BC" w:rsidRPr="00DB41BA" w:rsidRDefault="00FE7D20" w:rsidP="005C3F4E">
            <w:pPr>
              <w:spacing w:line="360"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i  merytoryczne</w:t>
            </w:r>
          </w:p>
        </w:tc>
      </w:tr>
    </w:tbl>
    <w:p w:rsidR="006D3DC8" w:rsidRDefault="006D3DC8" w:rsidP="006D3DC8">
      <w:pPr>
        <w:spacing w:line="360" w:lineRule="auto"/>
        <w:ind w:left="709" w:hanging="1"/>
        <w:jc w:val="both"/>
        <w:rPr>
          <w:rFonts w:ascii="Arial" w:eastAsia="Times New Roman" w:hAnsi="Arial" w:cs="Arial"/>
          <w:sz w:val="24"/>
          <w:szCs w:val="24"/>
          <w:lang w:eastAsia="pl-PL"/>
        </w:rPr>
      </w:pPr>
    </w:p>
    <w:p w:rsidR="006D3DC8" w:rsidRPr="006D3DC8" w:rsidRDefault="006D3DC8" w:rsidP="006D3DC8">
      <w:pPr>
        <w:spacing w:line="360" w:lineRule="auto"/>
        <w:ind w:left="709" w:hanging="1"/>
        <w:jc w:val="both"/>
        <w:rPr>
          <w:rFonts w:ascii="Arial" w:eastAsia="Times New Roman" w:hAnsi="Arial" w:cs="Arial"/>
          <w:sz w:val="24"/>
          <w:szCs w:val="24"/>
          <w:lang w:eastAsia="pl-PL"/>
        </w:rPr>
      </w:pPr>
      <w:r w:rsidRPr="006D3DC8">
        <w:rPr>
          <w:rFonts w:ascii="Arial" w:eastAsia="Times New Roman" w:hAnsi="Arial" w:cs="Arial"/>
          <w:sz w:val="24"/>
          <w:szCs w:val="24"/>
          <w:lang w:eastAsia="pl-PL"/>
        </w:rPr>
        <w:t>Podane numery telefonów należy wykorzystać na wypadek jakiś nadzwyczajnych zdarzeń</w:t>
      </w:r>
      <w:r>
        <w:rPr>
          <w:rFonts w:ascii="Arial" w:eastAsia="Times New Roman" w:hAnsi="Arial" w:cs="Arial"/>
          <w:sz w:val="24"/>
          <w:szCs w:val="24"/>
          <w:lang w:eastAsia="pl-PL"/>
        </w:rPr>
        <w:t xml:space="preserve">. </w:t>
      </w:r>
    </w:p>
    <w:p w:rsidR="006D3DC8" w:rsidRPr="006D3DC8" w:rsidRDefault="006D3DC8" w:rsidP="006D3DC8">
      <w:pPr>
        <w:spacing w:line="360" w:lineRule="auto"/>
        <w:ind w:left="709" w:hanging="1"/>
        <w:jc w:val="both"/>
        <w:rPr>
          <w:rFonts w:ascii="Arial" w:eastAsia="Times New Roman" w:hAnsi="Arial" w:cs="Arial"/>
          <w:sz w:val="24"/>
          <w:szCs w:val="24"/>
          <w:lang w:eastAsia="pl-PL"/>
        </w:rPr>
      </w:pPr>
      <w:r w:rsidRPr="006D3DC8">
        <w:rPr>
          <w:rFonts w:ascii="Arial" w:eastAsia="Times New Roman" w:hAnsi="Arial" w:cs="Arial"/>
          <w:sz w:val="24"/>
          <w:szCs w:val="24"/>
          <w:lang w:eastAsia="pl-PL"/>
        </w:rPr>
        <w:t xml:space="preserve">Wszelkie kontakty Zamawiającego z Wykonawcami odbywać się będą za pomocą platformy. Zasady dotyczące sposobu komunikowania się zostały przez Zamawiającego umieszczone w rozdziale 11 SWZ. </w:t>
      </w:r>
    </w:p>
    <w:p w:rsidR="001D2CD5" w:rsidRPr="00DB41BA" w:rsidRDefault="001D2CD5" w:rsidP="00294D1D">
      <w:pPr>
        <w:pStyle w:val="Akapitzlist"/>
        <w:numPr>
          <w:ilvl w:val="1"/>
          <w:numId w:val="7"/>
        </w:numPr>
        <w:spacing w:line="360"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7A7743" w:rsidP="00294D1D">
      <w:pPr>
        <w:spacing w:line="360" w:lineRule="auto"/>
        <w:ind w:firstLine="708"/>
        <w:jc w:val="both"/>
        <w:rPr>
          <w:rFonts w:ascii="Arial" w:eastAsia="Times New Roman" w:hAnsi="Arial" w:cs="Arial"/>
          <w:sz w:val="24"/>
          <w:szCs w:val="26"/>
          <w:lang w:eastAsia="pl-PL"/>
        </w:rPr>
      </w:pPr>
      <w:hyperlink r:id="rId9"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163D35" w:rsidRPr="00DB41BA" w:rsidRDefault="00163D3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w:t>
      </w:r>
      <w:r w:rsidR="00FE7D20">
        <w:rPr>
          <w:rFonts w:ascii="Arial" w:eastAsia="Times New Roman" w:hAnsi="Arial" w:cs="Arial"/>
          <w:sz w:val="24"/>
          <w:szCs w:val="24"/>
          <w:lang w:eastAsia="pl-PL"/>
        </w:rPr>
        <w:t xml:space="preserve"> ustawy z dnia 11 września 2019</w:t>
      </w:r>
      <w:r w:rsidRPr="00DB41BA">
        <w:rPr>
          <w:rFonts w:ascii="Arial" w:eastAsia="Times New Roman" w:hAnsi="Arial" w:cs="Arial"/>
          <w:sz w:val="24"/>
          <w:szCs w:val="24"/>
          <w:lang w:eastAsia="pl-PL"/>
        </w:rPr>
        <w:t xml:space="preserve">r. - Prawo zamówień publicznych o wartości nie przekraczającej równowartości </w:t>
      </w:r>
      <w:r w:rsidR="00BA3E37">
        <w:rPr>
          <w:rFonts w:ascii="Arial" w:eastAsia="Times New Roman" w:hAnsi="Arial" w:cs="Arial"/>
          <w:sz w:val="24"/>
          <w:szCs w:val="24"/>
          <w:lang w:eastAsia="pl-PL"/>
        </w:rPr>
        <w:t>215 000 euro</w:t>
      </w:r>
      <w:r w:rsidRPr="00DB41BA">
        <w:rPr>
          <w:rFonts w:ascii="Arial" w:eastAsia="Times New Roman" w:hAnsi="Arial" w:cs="Arial"/>
          <w:sz w:val="24"/>
          <w:szCs w:val="24"/>
          <w:lang w:eastAsia="pl-PL"/>
        </w:rPr>
        <w:t xml:space="preserve">. </w:t>
      </w:r>
    </w:p>
    <w:p w:rsidR="00163D3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FE7D20">
        <w:rPr>
          <w:rFonts w:ascii="Arial" w:eastAsia="Times New Roman" w:hAnsi="Arial" w:cs="Arial"/>
          <w:sz w:val="24"/>
          <w:szCs w:val="24"/>
          <w:lang w:eastAsia="pl-PL"/>
        </w:rPr>
        <w:t>11 września</w:t>
      </w:r>
      <w:r w:rsidRPr="00DB41BA">
        <w:rPr>
          <w:rFonts w:ascii="Arial" w:eastAsia="Times New Roman" w:hAnsi="Arial" w:cs="Arial"/>
          <w:sz w:val="24"/>
          <w:szCs w:val="24"/>
          <w:lang w:eastAsia="pl-PL"/>
        </w:rPr>
        <w:t xml:space="preserve"> </w:t>
      </w:r>
      <w:r w:rsidR="00FE7D20">
        <w:rPr>
          <w:rFonts w:ascii="Arial" w:eastAsia="Times New Roman" w:hAnsi="Arial" w:cs="Arial"/>
          <w:sz w:val="24"/>
          <w:szCs w:val="24"/>
          <w:lang w:eastAsia="pl-PL"/>
        </w:rPr>
        <w:t>2019</w:t>
      </w:r>
      <w:r w:rsidRPr="00DB41BA">
        <w:rPr>
          <w:rFonts w:ascii="Arial" w:eastAsia="Times New Roman" w:hAnsi="Arial" w:cs="Arial"/>
          <w:sz w:val="24"/>
          <w:szCs w:val="24"/>
          <w:lang w:eastAsia="pl-PL"/>
        </w:rPr>
        <w:t>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w:t>
      </w:r>
      <w:r w:rsidR="00FE7D20">
        <w:rPr>
          <w:rFonts w:ascii="Arial" w:eastAsia="Times New Roman" w:hAnsi="Arial" w:cs="Arial"/>
          <w:sz w:val="24"/>
          <w:szCs w:val="24"/>
          <w:lang w:eastAsia="pl-PL"/>
        </w:rPr>
        <w:t>2r., poz. 1710</w:t>
      </w:r>
      <w:r w:rsidRPr="00DB41BA">
        <w:rPr>
          <w:rFonts w:ascii="Arial" w:eastAsia="Times New Roman" w:hAnsi="Arial" w:cs="Arial"/>
          <w:sz w:val="24"/>
          <w:szCs w:val="24"/>
          <w:lang w:eastAsia="pl-PL"/>
        </w:rPr>
        <w:t>)</w:t>
      </w:r>
    </w:p>
    <w:p w:rsidR="00DB41BA" w:rsidRPr="00DB41BA" w:rsidRDefault="00DB41BA" w:rsidP="00933447">
      <w:pPr>
        <w:pStyle w:val="Akapitzlist"/>
        <w:numPr>
          <w:ilvl w:val="0"/>
          <w:numId w:val="8"/>
        </w:numPr>
        <w:spacing w:line="360"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rsidR="00163D35"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odwołań przez Krajową Izbę Odwoławczą (Dz. </w:t>
      </w:r>
      <w:proofErr w:type="spellStart"/>
      <w:r w:rsidRPr="00DB41BA">
        <w:rPr>
          <w:rFonts w:ascii="Arial" w:eastAsia="Times New Roman" w:hAnsi="Arial" w:cs="Arial"/>
          <w:sz w:val="24"/>
          <w:szCs w:val="24"/>
          <w:lang w:eastAsia="pl-PL"/>
        </w:rPr>
        <w:t>U.</w:t>
      </w:r>
      <w:r w:rsidR="002922D5">
        <w:rPr>
          <w:rFonts w:ascii="Arial" w:eastAsia="Times New Roman" w:hAnsi="Arial" w:cs="Arial"/>
          <w:sz w:val="24"/>
          <w:szCs w:val="24"/>
          <w:lang w:eastAsia="pl-PL"/>
        </w:rPr>
        <w:t>z</w:t>
      </w:r>
      <w:proofErr w:type="spellEnd"/>
      <w:r w:rsidR="002922D5">
        <w:rPr>
          <w:rFonts w:ascii="Arial" w:eastAsia="Times New Roman" w:hAnsi="Arial" w:cs="Arial"/>
          <w:sz w:val="24"/>
          <w:szCs w:val="24"/>
          <w:lang w:eastAsia="pl-PL"/>
        </w:rPr>
        <w:t xml:space="preserve"> 2020r.</w:t>
      </w:r>
      <w:r w:rsidRPr="00DB41BA">
        <w:rPr>
          <w:rFonts w:ascii="Arial" w:eastAsia="Times New Roman" w:hAnsi="Arial" w:cs="Arial"/>
          <w:sz w:val="24"/>
          <w:szCs w:val="24"/>
          <w:lang w:eastAsia="pl-PL"/>
        </w:rPr>
        <w:t xml:space="preserve"> poz. 2453).</w:t>
      </w:r>
    </w:p>
    <w:p w:rsidR="00163D35" w:rsidRPr="00DB41BA" w:rsidRDefault="00163D35" w:rsidP="00294D1D">
      <w:pPr>
        <w:pStyle w:val="Akapitzlist"/>
        <w:numPr>
          <w:ilvl w:val="1"/>
          <w:numId w:val="7"/>
        </w:numPr>
        <w:spacing w:line="360"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w:t>
      </w:r>
      <w:r w:rsidR="00146020">
        <w:rPr>
          <w:rFonts w:ascii="Arial" w:eastAsia="Times New Roman" w:hAnsi="Arial" w:cs="Arial"/>
          <w:sz w:val="24"/>
          <w:szCs w:val="24"/>
          <w:lang w:eastAsia="pl-PL"/>
        </w:rPr>
        <w:t>Zakład Gospodarki Komunalnej w Krasocinie</w:t>
      </w:r>
      <w:r w:rsidR="00FB0B2A" w:rsidRPr="00DB41BA">
        <w:rPr>
          <w:rFonts w:ascii="Arial" w:eastAsia="Times New Roman" w:hAnsi="Arial" w:cs="Arial"/>
          <w:sz w:val="24"/>
          <w:szCs w:val="24"/>
          <w:lang w:eastAsia="pl-PL"/>
        </w:rPr>
        <w:t>;</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0"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F650D7">
      <w:pPr>
        <w:pStyle w:val="Akapitzlist"/>
        <w:spacing w:line="360"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FD591E"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2</w:t>
            </w:r>
          </w:p>
          <w:p w:rsidR="00FD591E" w:rsidRPr="00DB41BA" w:rsidRDefault="00FD591E" w:rsidP="007C0840">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rsidR="00D724ED" w:rsidRPr="00E05C0B" w:rsidRDefault="00DF2490" w:rsidP="00E05C0B">
      <w:pPr>
        <w:tabs>
          <w:tab w:val="left" w:pos="1578"/>
        </w:tabs>
        <w:spacing w:line="360" w:lineRule="auto"/>
        <w:rPr>
          <w:rFonts w:ascii="Arial" w:eastAsia="Times New Roman" w:hAnsi="Arial" w:cs="Arial"/>
          <w:szCs w:val="24"/>
          <w:lang w:eastAsia="pl-PL"/>
        </w:rPr>
      </w:pPr>
      <w:r w:rsidRPr="00E05C0B">
        <w:rPr>
          <w:rFonts w:ascii="Arial" w:eastAsia="Times New Roman" w:hAnsi="Arial" w:cs="Arial"/>
          <w:szCs w:val="24"/>
          <w:lang w:eastAsia="pl-PL"/>
        </w:rPr>
        <w:tab/>
      </w:r>
    </w:p>
    <w:p w:rsidR="008A5EAF" w:rsidRPr="00E05C0B" w:rsidRDefault="00E05C0B" w:rsidP="00E05C0B">
      <w:pPr>
        <w:pStyle w:val="Akapitzlist"/>
        <w:numPr>
          <w:ilvl w:val="1"/>
          <w:numId w:val="10"/>
        </w:numPr>
        <w:spacing w:line="360" w:lineRule="auto"/>
        <w:rPr>
          <w:rFonts w:ascii="Arial" w:eastAsia="Times New Roman" w:hAnsi="Arial" w:cs="Arial"/>
          <w:sz w:val="24"/>
          <w:szCs w:val="24"/>
          <w:lang w:eastAsia="pl-PL"/>
        </w:rPr>
      </w:pPr>
      <w:r w:rsidRPr="00E05C0B">
        <w:rPr>
          <w:rFonts w:ascii="Arial" w:eastAsia="Times New Roman" w:hAnsi="Arial" w:cs="Arial"/>
          <w:sz w:val="24"/>
          <w:szCs w:val="24"/>
          <w:lang w:eastAsia="pl-PL"/>
        </w:rPr>
        <w:t>Zadanie finansowane ze środków własnych.</w:t>
      </w:r>
    </w:p>
    <w:p w:rsidR="00FD591E" w:rsidRDefault="00FD591E" w:rsidP="00E05C0B">
      <w:pPr>
        <w:pStyle w:val="Akapitzlist"/>
        <w:numPr>
          <w:ilvl w:val="1"/>
          <w:numId w:val="10"/>
        </w:numPr>
        <w:tabs>
          <w:tab w:val="left" w:pos="709"/>
        </w:tabs>
        <w:spacing w:line="360" w:lineRule="auto"/>
        <w:ind w:left="709" w:hanging="709"/>
        <w:jc w:val="both"/>
        <w:rPr>
          <w:rFonts w:ascii="Arial" w:eastAsia="Times New Roman" w:hAnsi="Arial" w:cs="Arial"/>
          <w:color w:val="FF0000"/>
          <w:sz w:val="24"/>
          <w:szCs w:val="24"/>
          <w:lang w:eastAsia="pl-PL"/>
        </w:rPr>
      </w:pPr>
      <w:r w:rsidRPr="00E05C0B">
        <w:rPr>
          <w:rFonts w:ascii="Arial" w:eastAsia="Times New Roman" w:hAnsi="Arial" w:cs="Arial"/>
          <w:sz w:val="24"/>
          <w:szCs w:val="24"/>
          <w:lang w:eastAsia="pl-PL"/>
        </w:rPr>
        <w:t xml:space="preserve">Niniejsze zamówienie jest zamówieniem klasycznym w rozumieniu art. 7 pkt 33) ustawy </w:t>
      </w:r>
      <w:proofErr w:type="spellStart"/>
      <w:r w:rsidRPr="00E05C0B">
        <w:rPr>
          <w:rFonts w:ascii="Arial" w:eastAsia="Times New Roman" w:hAnsi="Arial" w:cs="Arial"/>
          <w:sz w:val="24"/>
          <w:szCs w:val="24"/>
          <w:lang w:eastAsia="pl-PL"/>
        </w:rPr>
        <w:t>Pzp</w:t>
      </w:r>
      <w:proofErr w:type="spellEnd"/>
      <w:r w:rsidRPr="00E05C0B">
        <w:rPr>
          <w:rFonts w:ascii="Arial" w:eastAsia="Times New Roman" w:hAnsi="Arial" w:cs="Arial"/>
          <w:sz w:val="24"/>
          <w:szCs w:val="24"/>
          <w:lang w:eastAsia="pl-PL"/>
        </w:rPr>
        <w:t xml:space="preserve">. Wartość zamówienia nie przekracza progów unijnych w rozumieniu art. 3 ustawy </w:t>
      </w:r>
      <w:proofErr w:type="spellStart"/>
      <w:r w:rsidRPr="00E05C0B">
        <w:rPr>
          <w:rFonts w:ascii="Arial" w:eastAsia="Times New Roman" w:hAnsi="Arial" w:cs="Arial"/>
          <w:sz w:val="24"/>
          <w:szCs w:val="24"/>
          <w:lang w:eastAsia="pl-PL"/>
        </w:rPr>
        <w:t>Pzp</w:t>
      </w:r>
      <w:proofErr w:type="spellEnd"/>
      <w:r w:rsidRPr="00E05C0B">
        <w:rPr>
          <w:rFonts w:ascii="Arial" w:eastAsia="Times New Roman" w:hAnsi="Arial" w:cs="Arial"/>
          <w:sz w:val="24"/>
          <w:szCs w:val="24"/>
          <w:lang w:eastAsia="pl-PL"/>
        </w:rPr>
        <w:t>.</w:t>
      </w:r>
    </w:p>
    <w:p w:rsidR="00E05C0B" w:rsidRPr="00FE7D20" w:rsidRDefault="00E05C0B" w:rsidP="00E05C0B">
      <w:pPr>
        <w:pStyle w:val="Akapitzlist"/>
        <w:tabs>
          <w:tab w:val="left" w:pos="709"/>
        </w:tabs>
        <w:spacing w:line="360" w:lineRule="auto"/>
        <w:ind w:left="709"/>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5C22DA" w:rsidRDefault="000832D2"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rsidR="000832D2" w:rsidRPr="005C22DA" w:rsidRDefault="000832D2"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rsidR="000832D2" w:rsidRPr="00DB41BA" w:rsidRDefault="000832D2" w:rsidP="005C0723">
      <w:pPr>
        <w:tabs>
          <w:tab w:val="left" w:pos="567"/>
        </w:tabs>
        <w:spacing w:line="360" w:lineRule="auto"/>
        <w:contextualSpacing/>
        <w:jc w:val="both"/>
        <w:rPr>
          <w:rFonts w:ascii="Arial" w:eastAsia="Times New Roman" w:hAnsi="Arial" w:cs="Arial"/>
          <w:szCs w:val="24"/>
          <w:lang w:eastAsia="pl-PL"/>
        </w:rPr>
      </w:pP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0832D2" w:rsidRPr="005C3F4E" w:rsidRDefault="004F6659" w:rsidP="004F6659">
      <w:pPr>
        <w:pStyle w:val="Akapitzlist"/>
        <w:numPr>
          <w:ilvl w:val="1"/>
          <w:numId w:val="11"/>
        </w:numPr>
        <w:tabs>
          <w:tab w:val="left" w:pos="567"/>
          <w:tab w:val="left" w:pos="709"/>
        </w:tabs>
        <w:spacing w:line="360" w:lineRule="auto"/>
        <w:ind w:left="708" w:hanging="709"/>
        <w:jc w:val="both"/>
        <w:rPr>
          <w:rFonts w:ascii="Arial" w:eastAsia="Times New Roman" w:hAnsi="Arial" w:cs="Arial"/>
          <w:sz w:val="24"/>
          <w:szCs w:val="24"/>
          <w:lang w:eastAsia="pl-PL"/>
        </w:rPr>
      </w:pPr>
      <w:r w:rsidRPr="005C3F4E">
        <w:rPr>
          <w:rFonts w:ascii="Arial" w:eastAsia="Times New Roman" w:hAnsi="Arial" w:cs="Arial"/>
          <w:sz w:val="24"/>
          <w:szCs w:val="24"/>
          <w:lang w:eastAsia="pl-PL"/>
        </w:rPr>
        <w:t xml:space="preserve">  </w:t>
      </w:r>
      <w:r w:rsidR="000832D2" w:rsidRPr="005C3F4E">
        <w:rPr>
          <w:rFonts w:ascii="Arial" w:eastAsia="Times New Roman" w:hAnsi="Arial" w:cs="Arial"/>
          <w:sz w:val="24"/>
          <w:szCs w:val="24"/>
          <w:lang w:eastAsia="pl-PL"/>
        </w:rPr>
        <w:t>Informacja o przewidywanych zamówieniach, o których mowa</w:t>
      </w:r>
      <w:r w:rsidRPr="005C3F4E">
        <w:rPr>
          <w:rFonts w:ascii="Arial" w:eastAsia="Times New Roman" w:hAnsi="Arial" w:cs="Arial"/>
          <w:sz w:val="24"/>
          <w:szCs w:val="24"/>
          <w:lang w:eastAsia="pl-PL"/>
        </w:rPr>
        <w:t xml:space="preserve"> w art. 214 ust. 1 pkt 7 i 8. </w:t>
      </w:r>
    </w:p>
    <w:p w:rsidR="00D75B42" w:rsidRPr="005C3F4E" w:rsidRDefault="00D75B42" w:rsidP="00D75B42">
      <w:pPr>
        <w:tabs>
          <w:tab w:val="left" w:pos="567"/>
          <w:tab w:val="left" w:pos="709"/>
        </w:tabs>
        <w:spacing w:line="360" w:lineRule="auto"/>
        <w:ind w:left="708"/>
        <w:jc w:val="both"/>
        <w:rPr>
          <w:rFonts w:ascii="Arial" w:eastAsia="Times New Roman" w:hAnsi="Arial" w:cs="Arial"/>
          <w:sz w:val="24"/>
          <w:szCs w:val="24"/>
          <w:lang w:eastAsia="pl-PL"/>
        </w:rPr>
      </w:pPr>
      <w:r w:rsidRPr="005C3F4E">
        <w:rPr>
          <w:rFonts w:ascii="Arial" w:eastAsia="Times New Roman" w:hAnsi="Arial" w:cs="Arial"/>
          <w:sz w:val="24"/>
          <w:szCs w:val="24"/>
          <w:lang w:eastAsia="pl-PL"/>
        </w:rPr>
        <w:tab/>
        <w:t xml:space="preserve">Zamawiający </w:t>
      </w:r>
      <w:r w:rsidR="005C3F4E" w:rsidRPr="005C3F4E">
        <w:rPr>
          <w:rFonts w:ascii="Arial" w:eastAsia="Times New Roman" w:hAnsi="Arial" w:cs="Arial"/>
          <w:sz w:val="24"/>
          <w:szCs w:val="24"/>
          <w:lang w:eastAsia="pl-PL"/>
        </w:rPr>
        <w:t xml:space="preserve">nie </w:t>
      </w:r>
      <w:r w:rsidRPr="005C3F4E">
        <w:rPr>
          <w:rFonts w:ascii="Arial" w:eastAsia="Times New Roman" w:hAnsi="Arial" w:cs="Arial"/>
          <w:sz w:val="24"/>
          <w:szCs w:val="24"/>
          <w:lang w:eastAsia="pl-PL"/>
        </w:rPr>
        <w:t xml:space="preserve">przewiduje możliwość udzielenia zamówień, o których mowa w art. 214 ust. 1 pkt </w:t>
      </w:r>
      <w:r w:rsidR="005C3F4E" w:rsidRPr="005C3F4E">
        <w:rPr>
          <w:rFonts w:ascii="Arial" w:eastAsia="Times New Roman" w:hAnsi="Arial" w:cs="Arial"/>
          <w:sz w:val="24"/>
          <w:szCs w:val="24"/>
          <w:lang w:eastAsia="pl-PL"/>
        </w:rPr>
        <w:t>8</w:t>
      </w:r>
      <w:r w:rsidRPr="005C3F4E">
        <w:rPr>
          <w:rFonts w:ascii="Arial" w:eastAsia="Times New Roman" w:hAnsi="Arial" w:cs="Arial"/>
          <w:sz w:val="24"/>
          <w:szCs w:val="24"/>
          <w:lang w:eastAsia="pl-PL"/>
        </w:rPr>
        <w:t xml:space="preserve"> ustawy </w:t>
      </w:r>
      <w:proofErr w:type="spellStart"/>
      <w:r w:rsidRPr="005C3F4E">
        <w:rPr>
          <w:rFonts w:ascii="Arial" w:eastAsia="Times New Roman" w:hAnsi="Arial" w:cs="Arial"/>
          <w:sz w:val="24"/>
          <w:szCs w:val="24"/>
          <w:lang w:eastAsia="pl-PL"/>
        </w:rPr>
        <w:t>Pzp</w:t>
      </w:r>
      <w:proofErr w:type="spellEnd"/>
      <w:r w:rsidR="005C3F4E" w:rsidRPr="005C3F4E">
        <w:rPr>
          <w:rFonts w:ascii="Arial" w:eastAsia="Times New Roman" w:hAnsi="Arial" w:cs="Arial"/>
          <w:sz w:val="24"/>
          <w:szCs w:val="24"/>
          <w:lang w:eastAsia="pl-PL"/>
        </w:rPr>
        <w:t>.</w:t>
      </w:r>
      <w:r w:rsidRPr="005C3F4E">
        <w:rPr>
          <w:rFonts w:ascii="Arial" w:eastAsia="Times New Roman" w:hAnsi="Arial" w:cs="Arial"/>
          <w:sz w:val="24"/>
          <w:szCs w:val="24"/>
          <w:lang w:eastAsia="pl-PL"/>
        </w:rPr>
        <w:t xml:space="preserve"> </w:t>
      </w:r>
    </w:p>
    <w:p w:rsidR="000832D2" w:rsidRPr="005C3F4E" w:rsidRDefault="000832D2" w:rsidP="003053E2">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5C3F4E">
        <w:rPr>
          <w:rFonts w:ascii="Arial" w:eastAsia="Times New Roman" w:hAnsi="Arial" w:cs="Arial"/>
          <w:b/>
          <w:sz w:val="24"/>
          <w:szCs w:val="24"/>
          <w:lang w:eastAsia="pl-PL"/>
        </w:rPr>
        <w:t>Podwykonawstwo</w:t>
      </w:r>
    </w:p>
    <w:p w:rsidR="00DB41BA" w:rsidRPr="005C3F4E"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5C3F4E">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Pr="005C3F4E"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5C3F4E">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DB41BA" w:rsidRPr="005C3F4E"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5C3F4E">
        <w:rPr>
          <w:rFonts w:ascii="Arial" w:eastAsia="Times New Roman" w:hAnsi="Arial" w:cs="Arial"/>
          <w:sz w:val="24"/>
          <w:szCs w:val="24"/>
          <w:lang w:eastAsia="pl-PL"/>
        </w:rPr>
        <w:t xml:space="preserve">Powierzenie wykonania części zamówienia podwykonawcom nie zwalnia wykonawcy </w:t>
      </w:r>
      <w:r w:rsidR="00F650D7" w:rsidRPr="005C3F4E">
        <w:rPr>
          <w:rFonts w:ascii="Arial" w:eastAsia="Times New Roman" w:hAnsi="Arial" w:cs="Arial"/>
          <w:sz w:val="24"/>
          <w:szCs w:val="24"/>
          <w:lang w:eastAsia="pl-PL"/>
        </w:rPr>
        <w:br/>
      </w:r>
      <w:r w:rsidRPr="005C3F4E">
        <w:rPr>
          <w:rFonts w:ascii="Arial" w:eastAsia="Times New Roman" w:hAnsi="Arial" w:cs="Arial"/>
          <w:sz w:val="24"/>
          <w:szCs w:val="24"/>
          <w:lang w:eastAsia="pl-PL"/>
        </w:rPr>
        <w:t>z odpowiedzialności za należyte wykonanie tego zamówienia.</w:t>
      </w:r>
    </w:p>
    <w:p w:rsidR="000832D2" w:rsidRPr="005C3F4E"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5C3F4E">
        <w:rPr>
          <w:rFonts w:ascii="Arial" w:eastAsia="Times New Roman" w:hAnsi="Arial" w:cs="Arial"/>
          <w:sz w:val="24"/>
          <w:szCs w:val="24"/>
          <w:lang w:eastAsia="pl-PL"/>
        </w:rPr>
        <w:t>Pozostałe wymagania dotyczące podwykonawstwa zostały określone we wzorze umowy</w:t>
      </w:r>
    </w:p>
    <w:p w:rsidR="000832D2" w:rsidRDefault="000832D2" w:rsidP="000832D2">
      <w:pPr>
        <w:tabs>
          <w:tab w:val="left" w:pos="567"/>
        </w:tabs>
        <w:spacing w:line="360" w:lineRule="auto"/>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4</w:t>
            </w:r>
          </w:p>
          <w:p w:rsidR="005C0723" w:rsidRPr="005C22DA" w:rsidRDefault="005C0723"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rsidR="005C0723" w:rsidRPr="00DB41BA" w:rsidRDefault="005C0723" w:rsidP="005C0723">
      <w:pPr>
        <w:pStyle w:val="Akapitzlist"/>
        <w:tabs>
          <w:tab w:val="left" w:pos="0"/>
          <w:tab w:val="left" w:pos="567"/>
        </w:tabs>
        <w:spacing w:line="360" w:lineRule="auto"/>
        <w:ind w:left="0"/>
        <w:jc w:val="both"/>
        <w:rPr>
          <w:rFonts w:ascii="Arial" w:hAnsi="Arial" w:cs="Arial"/>
          <w:b/>
        </w:rPr>
      </w:pPr>
    </w:p>
    <w:p w:rsidR="00096B01" w:rsidRPr="0032067E" w:rsidRDefault="00587B20" w:rsidP="00E05C0B">
      <w:pPr>
        <w:pStyle w:val="Akapitzlist"/>
        <w:numPr>
          <w:ilvl w:val="1"/>
          <w:numId w:val="12"/>
        </w:numPr>
        <w:tabs>
          <w:tab w:val="left" w:pos="0"/>
          <w:tab w:val="left" w:pos="709"/>
        </w:tabs>
        <w:spacing w:line="360" w:lineRule="auto"/>
        <w:ind w:left="709" w:hanging="709"/>
        <w:jc w:val="both"/>
        <w:rPr>
          <w:rFonts w:ascii="Arial" w:hAnsi="Arial" w:cs="Arial"/>
          <w:sz w:val="24"/>
          <w:szCs w:val="24"/>
        </w:rPr>
      </w:pPr>
      <w:r w:rsidRPr="0032067E">
        <w:rPr>
          <w:rFonts w:ascii="Arial" w:hAnsi="Arial" w:cs="Arial"/>
          <w:sz w:val="24"/>
          <w:szCs w:val="24"/>
        </w:rPr>
        <w:t xml:space="preserve">Przedmiotem </w:t>
      </w:r>
      <w:r w:rsidR="005C0723" w:rsidRPr="0032067E">
        <w:rPr>
          <w:rFonts w:ascii="Arial" w:hAnsi="Arial" w:cs="Arial"/>
          <w:sz w:val="24"/>
          <w:szCs w:val="24"/>
        </w:rPr>
        <w:t xml:space="preserve">zamówienia </w:t>
      </w:r>
      <w:bookmarkStart w:id="0" w:name="_GoBack"/>
      <w:bookmarkEnd w:id="0"/>
      <w:r w:rsidR="00E05C0B" w:rsidRPr="00E05C0B">
        <w:rPr>
          <w:rFonts w:ascii="Arial" w:hAnsi="Arial" w:cs="Arial"/>
          <w:sz w:val="24"/>
          <w:szCs w:val="24"/>
        </w:rPr>
        <w:t>jest dostawa używanego samochodu specjalistycznego WUKO do czyszczenia kanalizacji i transportu odpadów płynnych</w:t>
      </w:r>
      <w:r w:rsidR="00FE7D20">
        <w:rPr>
          <w:rFonts w:ascii="Arial" w:hAnsi="Arial" w:cs="Arial"/>
          <w:sz w:val="24"/>
          <w:szCs w:val="24"/>
        </w:rPr>
        <w:t>.</w:t>
      </w:r>
    </w:p>
    <w:p w:rsidR="002643D3" w:rsidRDefault="00FE7D20" w:rsidP="002643D3">
      <w:pPr>
        <w:pStyle w:val="Akapitzlist"/>
        <w:numPr>
          <w:ilvl w:val="1"/>
          <w:numId w:val="12"/>
        </w:numPr>
        <w:tabs>
          <w:tab w:val="left" w:pos="0"/>
          <w:tab w:val="left" w:pos="709"/>
        </w:tabs>
        <w:spacing w:line="360" w:lineRule="auto"/>
        <w:ind w:left="0" w:firstLine="0"/>
        <w:jc w:val="both"/>
        <w:rPr>
          <w:rFonts w:ascii="Arial" w:hAnsi="Arial" w:cs="Arial"/>
          <w:sz w:val="24"/>
          <w:szCs w:val="24"/>
        </w:rPr>
      </w:pPr>
      <w:r>
        <w:rPr>
          <w:rFonts w:ascii="Arial" w:hAnsi="Arial" w:cs="Arial"/>
          <w:sz w:val="24"/>
          <w:szCs w:val="24"/>
        </w:rPr>
        <w:t>O</w:t>
      </w:r>
      <w:r w:rsidR="00096B01" w:rsidRPr="00493BD3">
        <w:rPr>
          <w:rFonts w:ascii="Arial" w:hAnsi="Arial" w:cs="Arial"/>
          <w:sz w:val="24"/>
          <w:szCs w:val="24"/>
        </w:rPr>
        <w:t>pis przedmiotu zamówienia</w:t>
      </w:r>
      <w:r w:rsidR="00146020">
        <w:rPr>
          <w:rFonts w:ascii="Arial" w:hAnsi="Arial" w:cs="Arial"/>
          <w:sz w:val="24"/>
          <w:szCs w:val="24"/>
        </w:rPr>
        <w:t xml:space="preserve"> (OPZ)</w:t>
      </w:r>
      <w:r w:rsidR="00096B01" w:rsidRPr="00493BD3">
        <w:rPr>
          <w:rFonts w:ascii="Arial" w:hAnsi="Arial" w:cs="Arial"/>
          <w:sz w:val="24"/>
          <w:szCs w:val="24"/>
        </w:rPr>
        <w:t xml:space="preserve"> </w:t>
      </w:r>
      <w:r w:rsidR="00096B01" w:rsidRPr="00E05C0B">
        <w:rPr>
          <w:rFonts w:ascii="Arial" w:hAnsi="Arial" w:cs="Arial"/>
          <w:sz w:val="24"/>
          <w:szCs w:val="24"/>
        </w:rPr>
        <w:t xml:space="preserve">znajduje się w </w:t>
      </w:r>
      <w:r w:rsidR="00096B01" w:rsidRPr="002643D3">
        <w:rPr>
          <w:rFonts w:ascii="Arial" w:hAnsi="Arial" w:cs="Arial"/>
          <w:b/>
          <w:sz w:val="24"/>
          <w:szCs w:val="24"/>
        </w:rPr>
        <w:t>z</w:t>
      </w:r>
      <w:r w:rsidR="005C3F4E" w:rsidRPr="002643D3">
        <w:rPr>
          <w:rFonts w:ascii="Arial" w:hAnsi="Arial" w:cs="Arial"/>
          <w:b/>
          <w:sz w:val="24"/>
          <w:szCs w:val="24"/>
        </w:rPr>
        <w:t xml:space="preserve">ałączniku nr </w:t>
      </w:r>
      <w:r w:rsidR="00BA3E37" w:rsidRPr="002643D3">
        <w:rPr>
          <w:rFonts w:ascii="Arial" w:hAnsi="Arial" w:cs="Arial"/>
          <w:b/>
          <w:sz w:val="24"/>
          <w:szCs w:val="24"/>
        </w:rPr>
        <w:t xml:space="preserve">4 </w:t>
      </w:r>
      <w:r w:rsidR="002643D3" w:rsidRPr="002643D3">
        <w:rPr>
          <w:rFonts w:ascii="Arial" w:hAnsi="Arial" w:cs="Arial"/>
          <w:b/>
          <w:sz w:val="24"/>
          <w:szCs w:val="24"/>
        </w:rPr>
        <w:t>do SWZ.</w:t>
      </w:r>
    </w:p>
    <w:p w:rsidR="002643D3" w:rsidRPr="002643D3" w:rsidRDefault="002643D3" w:rsidP="002643D3">
      <w:pPr>
        <w:pStyle w:val="Akapitzlist"/>
        <w:numPr>
          <w:ilvl w:val="1"/>
          <w:numId w:val="12"/>
        </w:numPr>
        <w:tabs>
          <w:tab w:val="left" w:pos="709"/>
        </w:tabs>
        <w:spacing w:line="360" w:lineRule="auto"/>
        <w:ind w:left="709" w:hanging="709"/>
        <w:jc w:val="both"/>
        <w:rPr>
          <w:rFonts w:ascii="Arial" w:hAnsi="Arial" w:cs="Arial"/>
          <w:sz w:val="24"/>
          <w:szCs w:val="24"/>
        </w:rPr>
      </w:pPr>
      <w:r w:rsidRPr="002643D3">
        <w:rPr>
          <w:rFonts w:ascii="Arial" w:hAnsi="Arial" w:cs="Arial"/>
          <w:sz w:val="24"/>
          <w:szCs w:val="24"/>
        </w:rPr>
        <w:t>Wymagania Zamawiającego w zakresie przedmiotu zamówienia należy potraktować jako wymagania minimalne. Zamawiający dopuszcza zaoferowanie asortymentu o wyższej specyfikacji jakościowej, które spełniają pozostałe wymagania określone w SWZ chyba, że Zamawiający wskazał górną i dolną granicę danego parametru.</w:t>
      </w:r>
    </w:p>
    <w:p w:rsidR="00146020" w:rsidRDefault="00493BD3" w:rsidP="00146020">
      <w:pPr>
        <w:pStyle w:val="Akapitzlist"/>
        <w:numPr>
          <w:ilvl w:val="1"/>
          <w:numId w:val="12"/>
        </w:numPr>
        <w:tabs>
          <w:tab w:val="left" w:pos="0"/>
          <w:tab w:val="left" w:pos="709"/>
        </w:tabs>
        <w:spacing w:line="360" w:lineRule="auto"/>
        <w:ind w:left="0" w:firstLine="0"/>
        <w:jc w:val="both"/>
        <w:rPr>
          <w:rFonts w:ascii="Arial" w:hAnsi="Arial" w:cs="Arial"/>
          <w:sz w:val="24"/>
          <w:szCs w:val="24"/>
        </w:rPr>
      </w:pPr>
      <w:r w:rsidRPr="00493BD3">
        <w:rPr>
          <w:rFonts w:ascii="Arial" w:hAnsi="Arial" w:cs="Arial"/>
          <w:sz w:val="24"/>
          <w:szCs w:val="24"/>
        </w:rPr>
        <w:t xml:space="preserve">Pozostałe warunki realizacji przedmiotu zamówienia zostały określone </w:t>
      </w:r>
      <w:r w:rsidR="00146020">
        <w:rPr>
          <w:rFonts w:ascii="Arial" w:hAnsi="Arial" w:cs="Arial"/>
          <w:sz w:val="24"/>
          <w:szCs w:val="24"/>
        </w:rPr>
        <w:t>w projekcie umowy.</w:t>
      </w:r>
    </w:p>
    <w:p w:rsidR="005C3F4E" w:rsidRPr="00146020" w:rsidRDefault="007E6901" w:rsidP="00146020">
      <w:pPr>
        <w:pStyle w:val="Akapitzlist"/>
        <w:numPr>
          <w:ilvl w:val="1"/>
          <w:numId w:val="12"/>
        </w:numPr>
        <w:tabs>
          <w:tab w:val="left" w:pos="0"/>
          <w:tab w:val="left" w:pos="709"/>
        </w:tabs>
        <w:spacing w:line="360" w:lineRule="auto"/>
        <w:ind w:left="0" w:firstLine="0"/>
        <w:jc w:val="both"/>
        <w:rPr>
          <w:rFonts w:ascii="Arial" w:hAnsi="Arial" w:cs="Arial"/>
          <w:sz w:val="24"/>
          <w:szCs w:val="24"/>
        </w:rPr>
      </w:pPr>
      <w:r w:rsidRPr="00146020">
        <w:rPr>
          <w:rFonts w:ascii="Arial" w:hAnsi="Arial" w:cs="Arial"/>
          <w:sz w:val="24"/>
          <w:szCs w:val="24"/>
        </w:rPr>
        <w:t>Rozwiązania równoważne</w:t>
      </w:r>
      <w:r w:rsidR="00146020">
        <w:rPr>
          <w:rFonts w:ascii="Arial" w:hAnsi="Arial" w:cs="Arial"/>
          <w:sz w:val="24"/>
          <w:szCs w:val="24"/>
        </w:rPr>
        <w:t>.</w:t>
      </w:r>
    </w:p>
    <w:p w:rsidR="00205EE1" w:rsidRPr="0006035F" w:rsidRDefault="00205EE1" w:rsidP="005C3F4E">
      <w:pPr>
        <w:pStyle w:val="Akapitzlist"/>
        <w:tabs>
          <w:tab w:val="left" w:pos="0"/>
          <w:tab w:val="left" w:pos="709"/>
        </w:tabs>
        <w:spacing w:line="360" w:lineRule="auto"/>
        <w:ind w:left="709"/>
        <w:jc w:val="both"/>
        <w:rPr>
          <w:rFonts w:ascii="Arial" w:hAnsi="Arial" w:cs="Arial"/>
          <w:sz w:val="24"/>
          <w:szCs w:val="24"/>
        </w:rPr>
      </w:pPr>
      <w:r w:rsidRPr="0006035F">
        <w:rPr>
          <w:rFonts w:ascii="Arial" w:hAnsi="Arial" w:cs="Arial"/>
          <w:sz w:val="24"/>
          <w:szCs w:val="24"/>
        </w:rPr>
        <w:t xml:space="preserve">Celem niniejszego postępowania jest otrzymanie dostaw o określonej w SWZ jakości </w:t>
      </w:r>
      <w:r w:rsidRPr="0006035F">
        <w:rPr>
          <w:rFonts w:ascii="Arial" w:hAnsi="Arial" w:cs="Arial"/>
          <w:sz w:val="24"/>
          <w:szCs w:val="24"/>
        </w:rPr>
        <w:br/>
        <w:t xml:space="preserve">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w:t>
      </w:r>
      <w:r w:rsidRPr="0006035F">
        <w:rPr>
          <w:rFonts w:ascii="Arial" w:hAnsi="Arial" w:cs="Arial"/>
          <w:sz w:val="24"/>
          <w:szCs w:val="24"/>
        </w:rPr>
        <w:br/>
        <w:t xml:space="preserve">o charakterze informacyjnym (niewiążących dla Wykonawców). Z tych względów oferta, która nie będzie odpowiadała takim wskazaniom nie będzie uznawana za niezgodną </w:t>
      </w:r>
      <w:r w:rsidRPr="0006035F">
        <w:rPr>
          <w:rFonts w:ascii="Arial" w:hAnsi="Arial" w:cs="Arial"/>
          <w:sz w:val="24"/>
          <w:szCs w:val="24"/>
        </w:rPr>
        <w:br/>
        <w:t xml:space="preserve">z warunkami zamówienia i nie zostanie z tych powodów odrzucona. Zamawiający dopuszcza rozwiązania równoważne w postępowaniu. </w:t>
      </w:r>
    </w:p>
    <w:p w:rsidR="007E6901" w:rsidRPr="002643D3" w:rsidRDefault="007E690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2643D3">
        <w:rPr>
          <w:rFonts w:ascii="Arial" w:hAnsi="Arial" w:cs="Arial"/>
          <w:sz w:val="24"/>
          <w:szCs w:val="24"/>
        </w:rPr>
        <w:t xml:space="preserve">Kod i nazwa zamówienia według Wspólnego Słownika Zamówień (CPV): </w:t>
      </w:r>
    </w:p>
    <w:p w:rsidR="002643D3" w:rsidRPr="002643D3" w:rsidRDefault="002643D3" w:rsidP="002643D3">
      <w:pPr>
        <w:pStyle w:val="Akapitzlist"/>
        <w:tabs>
          <w:tab w:val="left" w:pos="0"/>
          <w:tab w:val="left" w:pos="709"/>
        </w:tabs>
        <w:spacing w:line="360" w:lineRule="auto"/>
        <w:ind w:left="709"/>
        <w:jc w:val="both"/>
        <w:rPr>
          <w:rFonts w:ascii="Arial" w:hAnsi="Arial" w:cs="Arial"/>
          <w:sz w:val="24"/>
          <w:szCs w:val="24"/>
        </w:rPr>
      </w:pPr>
      <w:r w:rsidRPr="002643D3">
        <w:rPr>
          <w:rFonts w:ascii="Arial" w:hAnsi="Arial" w:cs="Arial"/>
          <w:sz w:val="24"/>
          <w:szCs w:val="24"/>
        </w:rPr>
        <w:t>34144000-8   Pojazdy silnikowe specjalnego zastosowania</w:t>
      </w:r>
    </w:p>
    <w:p w:rsidR="000551B1" w:rsidRPr="00DC122D" w:rsidRDefault="000551B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C122D">
        <w:rPr>
          <w:rFonts w:ascii="Arial" w:hAnsi="Arial" w:cs="Arial"/>
          <w:b/>
          <w:sz w:val="24"/>
        </w:rPr>
        <w:t>Zamawiający nie dopuszcza składania ofert częściowych.</w:t>
      </w:r>
      <w:r w:rsidRPr="00DC122D">
        <w:rPr>
          <w:rFonts w:ascii="Arial" w:hAnsi="Arial" w:cs="Arial"/>
          <w:b/>
          <w:sz w:val="24"/>
          <w:u w:val="single"/>
        </w:rPr>
        <w:t xml:space="preserve"> </w:t>
      </w:r>
    </w:p>
    <w:p w:rsidR="006574BE" w:rsidRPr="006574BE" w:rsidRDefault="006574BE" w:rsidP="002B69AF">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 xml:space="preserve">Zamawiający nie dokonuje podziału zamówienia na części, ponieważ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w:t>
      </w:r>
      <w:r w:rsidRPr="006574BE">
        <w:rPr>
          <w:rFonts w:ascii="Arial" w:hAnsi="Arial" w:cs="Arial"/>
          <w:sz w:val="24"/>
          <w:szCs w:val="24"/>
        </w:rPr>
        <w:lastRenderedPageBreak/>
        <w:t xml:space="preserve">a dyrektywa posługuje się pojęciem dużego zamówienia na gruncie zamówień podlegających dyrektywie - a więc zamówienia o wartości znacznie przewyższającej tzw. progi UE). Zamówienie nie zostało podzielone na części z następujących względów:  </w:t>
      </w:r>
    </w:p>
    <w:p w:rsidR="00EB1A13" w:rsidRPr="00EB1A13" w:rsidRDefault="00EB1A13" w:rsidP="00226D77">
      <w:pPr>
        <w:tabs>
          <w:tab w:val="left" w:pos="0"/>
          <w:tab w:val="left" w:pos="709"/>
        </w:tabs>
        <w:spacing w:line="360" w:lineRule="auto"/>
        <w:ind w:left="709"/>
        <w:jc w:val="both"/>
        <w:rPr>
          <w:rFonts w:ascii="Arial" w:hAnsi="Arial" w:cs="Arial"/>
          <w:sz w:val="24"/>
          <w:szCs w:val="24"/>
        </w:rPr>
      </w:pPr>
      <w:r w:rsidRPr="00EB1A13">
        <w:rPr>
          <w:rFonts w:ascii="Arial" w:hAnsi="Arial" w:cs="Arial"/>
          <w:sz w:val="24"/>
          <w:szCs w:val="24"/>
        </w:rPr>
        <w:t xml:space="preserve">Zamówienie nie zostało </w:t>
      </w:r>
      <w:r w:rsidR="00226D77">
        <w:rPr>
          <w:rFonts w:ascii="Arial" w:hAnsi="Arial" w:cs="Arial"/>
          <w:sz w:val="24"/>
          <w:szCs w:val="24"/>
        </w:rPr>
        <w:t xml:space="preserve">podzielone na części ponieważ </w:t>
      </w:r>
      <w:r>
        <w:rPr>
          <w:rFonts w:ascii="Arial" w:hAnsi="Arial" w:cs="Arial"/>
          <w:sz w:val="24"/>
          <w:szCs w:val="24"/>
        </w:rPr>
        <w:t xml:space="preserve">dotyczy zakupu </w:t>
      </w:r>
      <w:r w:rsidRPr="00EB1A13">
        <w:rPr>
          <w:rFonts w:ascii="Arial" w:hAnsi="Arial" w:cs="Arial"/>
          <w:sz w:val="24"/>
          <w:szCs w:val="24"/>
        </w:rPr>
        <w:t xml:space="preserve">1 szt. </w:t>
      </w:r>
      <w:r>
        <w:rPr>
          <w:rFonts w:ascii="Arial" w:hAnsi="Arial" w:cs="Arial"/>
          <w:sz w:val="24"/>
          <w:szCs w:val="24"/>
        </w:rPr>
        <w:t>samochodu, zakup jest niepodzielny.</w:t>
      </w:r>
      <w:r w:rsidRPr="00EB1A13">
        <w:rPr>
          <w:rFonts w:ascii="Arial" w:hAnsi="Arial" w:cs="Arial"/>
          <w:sz w:val="24"/>
          <w:szCs w:val="24"/>
        </w:rPr>
        <w:t xml:space="preserve">  </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Zgodnie z treścią motywu 78 dyrektywy, Instytucja zamawiająca powinna mieć obowiązek rozważenia celowości podziału zamówień na części, jednocześnie zachowując swobodę autonomicznego podejmowania dec</w:t>
      </w:r>
      <w:r>
        <w:rPr>
          <w:rFonts w:ascii="Arial" w:hAnsi="Arial" w:cs="Arial"/>
          <w:sz w:val="24"/>
          <w:szCs w:val="24"/>
        </w:rPr>
        <w:t xml:space="preserve">yzji na każdej podstawie, jaką </w:t>
      </w:r>
      <w:r w:rsidRPr="006574BE">
        <w:rPr>
          <w:rFonts w:ascii="Arial" w:hAnsi="Arial" w:cs="Arial"/>
          <w:sz w:val="24"/>
          <w:szCs w:val="24"/>
        </w:rPr>
        <w:t xml:space="preserve">uzna za stosowną, nie podlegając nadzorowi administracyjnemu ani sądowemu.  </w:t>
      </w:r>
    </w:p>
    <w:p w:rsidR="00DC122D" w:rsidRPr="00DB41BA" w:rsidRDefault="00DC122D" w:rsidP="008723A0">
      <w:pPr>
        <w:tabs>
          <w:tab w:val="left" w:pos="0"/>
          <w:tab w:val="left" w:pos="567"/>
        </w:tabs>
        <w:spacing w:line="360"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5</w:t>
            </w:r>
          </w:p>
          <w:p w:rsidR="00075D01" w:rsidRPr="005C22DA" w:rsidRDefault="00075D01"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TERMIN WYKONANIA ZAMÓWIENIA</w:t>
            </w:r>
          </w:p>
        </w:tc>
      </w:tr>
    </w:tbl>
    <w:p w:rsidR="009C5DB4" w:rsidRPr="00DB41BA" w:rsidRDefault="009C5DB4" w:rsidP="00245754">
      <w:pPr>
        <w:tabs>
          <w:tab w:val="left" w:pos="426"/>
        </w:tabs>
        <w:spacing w:line="271" w:lineRule="auto"/>
        <w:rPr>
          <w:rFonts w:ascii="Arial" w:eastAsia="Times New Roman" w:hAnsi="Arial" w:cs="Arial"/>
          <w:b/>
          <w:sz w:val="24"/>
          <w:szCs w:val="26"/>
          <w:lang w:eastAsia="pl-PL"/>
        </w:rPr>
      </w:pPr>
    </w:p>
    <w:p w:rsidR="00E528DE" w:rsidRDefault="00E528DE" w:rsidP="00226D77">
      <w:pPr>
        <w:spacing w:line="271" w:lineRule="auto"/>
        <w:ind w:firstLine="708"/>
        <w:jc w:val="both"/>
        <w:rPr>
          <w:rFonts w:ascii="Arial" w:eastAsia="Times New Roman" w:hAnsi="Arial" w:cs="Arial"/>
          <w:b/>
          <w:sz w:val="24"/>
          <w:szCs w:val="24"/>
          <w:lang w:eastAsia="pl-PL"/>
        </w:rPr>
      </w:pPr>
      <w:r w:rsidRPr="0006035F">
        <w:rPr>
          <w:rFonts w:ascii="Arial" w:eastAsia="Times New Roman" w:hAnsi="Arial" w:cs="Arial"/>
          <w:sz w:val="24"/>
          <w:szCs w:val="24"/>
          <w:lang w:eastAsia="pl-PL"/>
        </w:rPr>
        <w:t xml:space="preserve">Termin realizacji zamówienia wynosi: </w:t>
      </w:r>
      <w:r w:rsidRPr="0006035F">
        <w:rPr>
          <w:rFonts w:ascii="Arial" w:eastAsia="Times New Roman" w:hAnsi="Arial" w:cs="Arial"/>
          <w:b/>
          <w:sz w:val="24"/>
          <w:szCs w:val="24"/>
          <w:lang w:eastAsia="pl-PL"/>
        </w:rPr>
        <w:t xml:space="preserve">do </w:t>
      </w:r>
      <w:r w:rsidR="002643D3">
        <w:rPr>
          <w:rFonts w:ascii="Arial" w:eastAsia="Times New Roman" w:hAnsi="Arial" w:cs="Arial"/>
          <w:b/>
          <w:sz w:val="24"/>
          <w:szCs w:val="24"/>
          <w:lang w:eastAsia="pl-PL"/>
        </w:rPr>
        <w:t>14</w:t>
      </w:r>
      <w:r w:rsidRPr="0006035F">
        <w:rPr>
          <w:rFonts w:ascii="Arial" w:eastAsia="Times New Roman" w:hAnsi="Arial" w:cs="Arial"/>
          <w:b/>
          <w:sz w:val="24"/>
          <w:szCs w:val="24"/>
          <w:lang w:eastAsia="pl-PL"/>
        </w:rPr>
        <w:t xml:space="preserve"> dni od podpisania umowy.</w:t>
      </w:r>
    </w:p>
    <w:p w:rsidR="00E528DE" w:rsidRPr="00DB41BA" w:rsidRDefault="00E528DE" w:rsidP="00E528DE">
      <w:pPr>
        <w:spacing w:line="271"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DB41BA" w:rsidRDefault="00075D01" w:rsidP="007C0840">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WARUNKI UDZIAŁU W POSTĘPOWANIU ORAZ OPIS SPOSOBU DOKONYWANIA OCENY SPEŁNIENIA TYCH WARUNKÓW</w:t>
            </w:r>
          </w:p>
        </w:tc>
      </w:tr>
    </w:tbl>
    <w:p w:rsidR="00075D01" w:rsidRPr="00DB41BA" w:rsidRDefault="00075D01" w:rsidP="00075D01">
      <w:pPr>
        <w:pStyle w:val="Akapitzlist"/>
        <w:tabs>
          <w:tab w:val="left" w:pos="567"/>
        </w:tabs>
        <w:spacing w:line="271" w:lineRule="auto"/>
        <w:ind w:left="0"/>
        <w:jc w:val="both"/>
        <w:rPr>
          <w:rFonts w:ascii="Arial" w:eastAsia="Times New Roman" w:hAnsi="Arial" w:cs="Arial"/>
          <w:sz w:val="28"/>
          <w:szCs w:val="24"/>
          <w:lang w:eastAsia="pl-PL"/>
        </w:rPr>
      </w:pPr>
    </w:p>
    <w:p w:rsidR="00CF0CE5" w:rsidRPr="00DB41BA" w:rsidRDefault="00CF0CE5" w:rsidP="008A6D75">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do występowania w obrocie gospodarczym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uprawnień do prowadzenia określonej działalności gospodarczej lub zawodowej, </w:t>
      </w:r>
      <w:r w:rsidR="00611484">
        <w:rPr>
          <w:rFonts w:ascii="Arial" w:eastAsia="Times New Roman" w:hAnsi="Arial" w:cs="Arial"/>
          <w:b/>
          <w:sz w:val="24"/>
          <w:szCs w:val="24"/>
          <w:lang w:eastAsia="pl-PL"/>
        </w:rPr>
        <w:br/>
      </w:r>
      <w:r w:rsidRPr="00DB41BA">
        <w:rPr>
          <w:rFonts w:ascii="Arial" w:eastAsia="Times New Roman" w:hAnsi="Arial" w:cs="Arial"/>
          <w:b/>
          <w:sz w:val="24"/>
          <w:szCs w:val="24"/>
          <w:lang w:eastAsia="pl-PL"/>
        </w:rPr>
        <w:t>o ile wynika to z odrębnych przepisów</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sytuacji ekonomicznej lub finansowej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technicznej lub zawodowej </w:t>
      </w:r>
    </w:p>
    <w:p w:rsidR="002B69AF" w:rsidRPr="00DB41BA" w:rsidRDefault="002B69AF" w:rsidP="002B69AF">
      <w:pPr>
        <w:pStyle w:val="Akapitzlist"/>
        <w:tabs>
          <w:tab w:val="left" w:pos="709"/>
        </w:tabs>
        <w:spacing w:line="360" w:lineRule="auto"/>
        <w:ind w:left="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wykazać spełnienie określonych przez Zamawiającego warunków na trzy sposoby:</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wykazać się samodzielnym ich spełnianiem.</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decydując się na wspólne ubieganie się o udzielenie zamówienia z innymi Wykonawcami i łącząc w tym celu wspólny potencjał na zasadach określonych w art. 58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korzystając z zasobów innych podmiotów na zasadach określonych w art. 118 - 123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DC122D" w:rsidRPr="00DB41BA" w:rsidRDefault="00DC122D" w:rsidP="00963373">
      <w:pPr>
        <w:pStyle w:val="Akapitzlist"/>
        <w:tabs>
          <w:tab w:val="left" w:pos="567"/>
          <w:tab w:val="left" w:pos="709"/>
        </w:tabs>
        <w:spacing w:line="360"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5C22DA" w:rsidRDefault="00CA2C49"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7</w:t>
            </w:r>
          </w:p>
          <w:p w:rsidR="00CA2C49" w:rsidRPr="005C22DA" w:rsidRDefault="00CA2C49"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PODSTAWY WYKLUCZENIA Z POSTĘPOWANIA</w:t>
            </w:r>
          </w:p>
        </w:tc>
      </w:tr>
    </w:tbl>
    <w:p w:rsidR="00CA2C49" w:rsidRPr="00DB41BA" w:rsidRDefault="00CA2C49" w:rsidP="00CA2C49">
      <w:pPr>
        <w:pStyle w:val="Tekstpodstawowy2"/>
        <w:tabs>
          <w:tab w:val="left" w:pos="0"/>
          <w:tab w:val="left" w:pos="567"/>
        </w:tabs>
        <w:spacing w:after="0" w:line="360" w:lineRule="auto"/>
        <w:jc w:val="both"/>
        <w:rPr>
          <w:rFonts w:ascii="Arial" w:eastAsia="Times New Roman" w:hAnsi="Arial" w:cs="Arial"/>
          <w:b/>
          <w:sz w:val="24"/>
          <w:szCs w:val="24"/>
          <w:lang w:eastAsia="pl-PL"/>
        </w:rPr>
      </w:pPr>
    </w:p>
    <w:p w:rsidR="00CA2C49" w:rsidRPr="00DB41BA" w:rsidRDefault="007F7096" w:rsidP="007A30CD">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 xml:space="preserve">art. 108 ust. 1 </w:t>
      </w:r>
    </w:p>
    <w:p w:rsidR="00683C81" w:rsidRDefault="00683C81" w:rsidP="008A6D75">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rsidR="003307B7" w:rsidRDefault="00286FAA" w:rsidP="003307B7">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4F1FDD">
        <w:rPr>
          <w:rFonts w:ascii="Arial" w:hAnsi="Arial" w:cs="Arial"/>
          <w:sz w:val="24"/>
          <w:szCs w:val="24"/>
        </w:rPr>
        <w:t xml:space="preserve">O udzielenie zamówienia mogą ubiegać się Wykonawcy, którzy nie podlegają wykluczeniu z postępowania na podstawie </w:t>
      </w:r>
      <w:r w:rsidR="00611484" w:rsidRPr="004F1FDD">
        <w:rPr>
          <w:rFonts w:ascii="Arial" w:hAnsi="Arial" w:cs="Arial"/>
          <w:sz w:val="24"/>
          <w:szCs w:val="24"/>
        </w:rPr>
        <w:t xml:space="preserve">art. 7 ust. 1  ustawy z dnia 13 kwietnia 2022 r. o szczególnych rozwiązaniach w zakresie przeciwdziałania wspieraniu agresji na Ukrainę (Dz. U. </w:t>
      </w:r>
      <w:r w:rsidR="00A26711" w:rsidRPr="004F1FDD">
        <w:rPr>
          <w:rFonts w:ascii="Arial" w:hAnsi="Arial" w:cs="Arial"/>
          <w:sz w:val="24"/>
          <w:szCs w:val="24"/>
        </w:rPr>
        <w:t xml:space="preserve">z 2022r., </w:t>
      </w:r>
      <w:r w:rsidR="00611484" w:rsidRPr="004F1FDD">
        <w:rPr>
          <w:rFonts w:ascii="Arial" w:hAnsi="Arial" w:cs="Arial"/>
          <w:sz w:val="24"/>
          <w:szCs w:val="24"/>
        </w:rPr>
        <w:t>poz. 835), zwa</w:t>
      </w:r>
      <w:r w:rsidR="00D13E07" w:rsidRPr="004F1FDD">
        <w:rPr>
          <w:rFonts w:ascii="Arial" w:hAnsi="Arial" w:cs="Arial"/>
          <w:sz w:val="24"/>
          <w:szCs w:val="24"/>
        </w:rPr>
        <w:t>ną dalej „specustawą sankcyjną”</w:t>
      </w:r>
      <w:r w:rsidR="004F1FDD" w:rsidRPr="004F1FDD">
        <w:rPr>
          <w:rFonts w:ascii="Arial" w:hAnsi="Arial" w:cs="Arial"/>
          <w:sz w:val="24"/>
          <w:szCs w:val="24"/>
        </w:rPr>
        <w:t>.</w:t>
      </w:r>
    </w:p>
    <w:p w:rsidR="003307B7" w:rsidRPr="003307B7" w:rsidRDefault="003307B7" w:rsidP="003307B7">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3307B7">
        <w:rPr>
          <w:rFonts w:ascii="Arial" w:hAnsi="Arial" w:cs="Arial"/>
          <w:sz w:val="24"/>
          <w:szCs w:val="24"/>
        </w:rPr>
        <w:t xml:space="preserve">Oferta wykonawcy, który podlega wykluczeniu na podstawie art. 7 ust. 1 specustawy sankcyjnej zostanie odrzucona, art. 226 pkt 2 lit. a) ustawy </w:t>
      </w:r>
      <w:proofErr w:type="spellStart"/>
      <w:r w:rsidRPr="003307B7">
        <w:rPr>
          <w:rFonts w:ascii="Arial" w:hAnsi="Arial" w:cs="Arial"/>
          <w:sz w:val="24"/>
          <w:szCs w:val="24"/>
        </w:rPr>
        <w:t>Pzp</w:t>
      </w:r>
      <w:proofErr w:type="spellEnd"/>
      <w:r w:rsidRPr="003307B7">
        <w:rPr>
          <w:rFonts w:ascii="Arial" w:hAnsi="Arial" w:cs="Arial"/>
          <w:sz w:val="24"/>
          <w:szCs w:val="24"/>
        </w:rPr>
        <w:t>.</w:t>
      </w:r>
    </w:p>
    <w:p w:rsidR="00CA2C49" w:rsidRPr="00DB41BA" w:rsidRDefault="00683C81" w:rsidP="003307B7">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2F6B6E" w:rsidRPr="00DB41BA" w:rsidRDefault="002F6B6E" w:rsidP="00963373">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5C22DA" w:rsidRDefault="00963373"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8</w:t>
            </w:r>
          </w:p>
          <w:p w:rsidR="005C22DA" w:rsidRDefault="00963373" w:rsidP="007C0840">
            <w:pPr>
              <w:spacing w:line="360" w:lineRule="auto"/>
              <w:jc w:val="center"/>
              <w:rPr>
                <w:rFonts w:ascii="Arial" w:eastAsia="Times New Roman" w:hAnsi="Arial" w:cs="Arial"/>
                <w:sz w:val="24"/>
                <w:szCs w:val="26"/>
                <w:lang w:eastAsia="pl-PL"/>
              </w:rPr>
            </w:pPr>
            <w:r w:rsidRPr="005C22DA">
              <w:rPr>
                <w:rFonts w:ascii="Arial" w:eastAsia="Times New Roman" w:hAnsi="Arial" w:cs="Arial"/>
                <w:sz w:val="24"/>
                <w:szCs w:val="26"/>
                <w:lang w:eastAsia="pl-PL"/>
              </w:rPr>
              <w:t xml:space="preserve">INFORMACJA O </w:t>
            </w:r>
            <w:r w:rsidR="003307B7">
              <w:rPr>
                <w:rFonts w:ascii="Arial" w:eastAsia="Times New Roman" w:hAnsi="Arial" w:cs="Arial"/>
                <w:sz w:val="24"/>
                <w:szCs w:val="26"/>
                <w:lang w:eastAsia="pl-PL"/>
              </w:rPr>
              <w:t>OŚ</w:t>
            </w:r>
            <w:r w:rsidR="003309E5" w:rsidRPr="005C22DA">
              <w:rPr>
                <w:rFonts w:ascii="Arial" w:eastAsia="Times New Roman" w:hAnsi="Arial" w:cs="Arial"/>
                <w:sz w:val="24"/>
                <w:szCs w:val="26"/>
                <w:lang w:eastAsia="pl-PL"/>
              </w:rPr>
              <w:t xml:space="preserve">WIADCZENIACH WSTĘPNYCH ORAZ </w:t>
            </w:r>
            <w:r w:rsidRPr="005C22DA">
              <w:rPr>
                <w:rFonts w:ascii="Arial" w:eastAsia="Times New Roman" w:hAnsi="Arial" w:cs="Arial"/>
                <w:sz w:val="24"/>
                <w:szCs w:val="26"/>
                <w:lang w:eastAsia="pl-PL"/>
              </w:rPr>
              <w:t xml:space="preserve">PODMIOTOWYCH </w:t>
            </w:r>
          </w:p>
          <w:p w:rsidR="00963373" w:rsidRPr="005C22DA" w:rsidRDefault="00963373"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 xml:space="preserve">ŚRODKACH </w:t>
            </w:r>
            <w:r w:rsidRPr="005C22DA">
              <w:rPr>
                <w:rFonts w:ascii="Arial" w:hAnsi="Arial" w:cs="Arial"/>
                <w:sz w:val="24"/>
                <w:szCs w:val="24"/>
              </w:rPr>
              <w:t>DOWODOWYCH</w:t>
            </w:r>
          </w:p>
        </w:tc>
      </w:tr>
    </w:tbl>
    <w:p w:rsidR="00963373" w:rsidRPr="00DB41BA" w:rsidRDefault="00963373" w:rsidP="00963373">
      <w:pPr>
        <w:pStyle w:val="Akapitzlist"/>
        <w:tabs>
          <w:tab w:val="left" w:pos="567"/>
        </w:tabs>
        <w:spacing w:line="360" w:lineRule="auto"/>
        <w:ind w:left="0"/>
        <w:jc w:val="both"/>
        <w:rPr>
          <w:rFonts w:ascii="Arial" w:eastAsia="Times New Roman" w:hAnsi="Arial" w:cs="Arial"/>
          <w:color w:val="FF0000"/>
          <w:sz w:val="24"/>
          <w:szCs w:val="24"/>
          <w:lang w:eastAsia="pl-PL"/>
        </w:rPr>
      </w:pPr>
    </w:p>
    <w:p w:rsidR="00A34B52" w:rsidRPr="00DB41BA" w:rsidRDefault="00A34B52"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zobowiązany jest złożyć </w:t>
      </w:r>
      <w:r w:rsidRPr="00DB41BA">
        <w:rPr>
          <w:rFonts w:ascii="Arial" w:eastAsia="Times New Roman" w:hAnsi="Arial" w:cs="Arial"/>
          <w:b/>
          <w:sz w:val="24"/>
          <w:szCs w:val="24"/>
          <w:lang w:eastAsia="pl-PL"/>
        </w:rPr>
        <w:t>wraz z ofertą oświadczenia</w:t>
      </w:r>
      <w:r w:rsidRPr="00DB41BA">
        <w:rPr>
          <w:rFonts w:ascii="Arial" w:eastAsia="Times New Roman" w:hAnsi="Arial" w:cs="Arial"/>
          <w:sz w:val="24"/>
          <w:szCs w:val="24"/>
          <w:lang w:eastAsia="pl-PL"/>
        </w:rPr>
        <w:t xml:space="preserve"> stanowiące wstępne potwierdzenie, że Wykonawca na dzień składania ofert: </w:t>
      </w:r>
    </w:p>
    <w:p w:rsidR="00D6749C" w:rsidRPr="00DB41BA"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 podlega wykluczeniu, </w:t>
      </w:r>
    </w:p>
    <w:p w:rsidR="00A34B52" w:rsidRPr="00377133"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trike/>
          <w:sz w:val="24"/>
          <w:szCs w:val="24"/>
          <w:lang w:eastAsia="pl-PL"/>
        </w:rPr>
      </w:pPr>
      <w:r w:rsidRPr="00377133">
        <w:rPr>
          <w:rFonts w:ascii="Arial" w:eastAsia="Times New Roman" w:hAnsi="Arial" w:cs="Arial"/>
          <w:strike/>
          <w:sz w:val="24"/>
          <w:szCs w:val="24"/>
          <w:lang w:eastAsia="pl-PL"/>
        </w:rPr>
        <w:t xml:space="preserve">spełnia warunki udziału w postępowaniu. </w:t>
      </w:r>
    </w:p>
    <w:p w:rsidR="00D6749C"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w:t>
      </w:r>
      <w:r w:rsidR="00D6749C" w:rsidRPr="00DB41BA">
        <w:rPr>
          <w:rFonts w:ascii="Arial" w:eastAsia="Times New Roman" w:hAnsi="Arial" w:cs="Arial"/>
          <w:sz w:val="24"/>
          <w:szCs w:val="24"/>
          <w:lang w:eastAsia="pl-PL"/>
        </w:rPr>
        <w:t xml:space="preserve">zenia należy złożyć wg wymogów </w:t>
      </w:r>
      <w:r w:rsidR="00D6749C" w:rsidRPr="00DC122D">
        <w:rPr>
          <w:rFonts w:ascii="Arial" w:eastAsia="Times New Roman" w:hAnsi="Arial" w:cs="Arial"/>
          <w:b/>
          <w:sz w:val="24"/>
          <w:szCs w:val="24"/>
          <w:lang w:eastAsia="pl-PL"/>
        </w:rPr>
        <w:t>z</w:t>
      </w:r>
      <w:r w:rsidRPr="00DC122D">
        <w:rPr>
          <w:rFonts w:ascii="Arial" w:eastAsia="Times New Roman" w:hAnsi="Arial" w:cs="Arial"/>
          <w:b/>
          <w:sz w:val="24"/>
          <w:szCs w:val="24"/>
          <w:lang w:eastAsia="pl-PL"/>
        </w:rPr>
        <w:t xml:space="preserve">ałącznika </w:t>
      </w:r>
      <w:r w:rsidR="00D6749C" w:rsidRPr="00DC122D">
        <w:rPr>
          <w:rFonts w:ascii="Arial" w:eastAsia="Times New Roman" w:hAnsi="Arial" w:cs="Arial"/>
          <w:b/>
          <w:sz w:val="24"/>
          <w:szCs w:val="24"/>
          <w:lang w:eastAsia="pl-PL"/>
        </w:rPr>
        <w:t>nr 2 do SWZ.</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Wykonawca nie złożył oświadcze</w:t>
      </w:r>
      <w:r w:rsidR="00D6749C" w:rsidRPr="00DB41BA">
        <w:rPr>
          <w:rFonts w:ascii="Arial" w:eastAsia="Times New Roman" w:hAnsi="Arial" w:cs="Arial"/>
          <w:sz w:val="24"/>
          <w:szCs w:val="24"/>
          <w:lang w:eastAsia="pl-PL"/>
        </w:rPr>
        <w:t>nia</w:t>
      </w:r>
      <w:r w:rsidRPr="00DB41BA">
        <w:rPr>
          <w:rFonts w:ascii="Arial" w:eastAsia="Times New Roman" w:hAnsi="Arial" w:cs="Arial"/>
          <w:sz w:val="24"/>
          <w:szCs w:val="24"/>
          <w:lang w:eastAsia="pl-PL"/>
        </w:rPr>
        <w:t xml:space="preserve">, o których mowa w pkt 8.1 SWZ lub są one niekompletne lub zawierają błędy, Zamawiający wezwie Wykonawcę odpowiednio do ich złożenia, poprawienia lub uzupełnienia w wyznaczonym terminie, chyba że oferta </w:t>
      </w:r>
      <w:r w:rsidRPr="00DB41BA">
        <w:rPr>
          <w:rFonts w:ascii="Arial" w:eastAsia="Times New Roman" w:hAnsi="Arial" w:cs="Arial"/>
          <w:sz w:val="24"/>
          <w:szCs w:val="24"/>
          <w:lang w:eastAsia="pl-PL"/>
        </w:rPr>
        <w:lastRenderedPageBreak/>
        <w:t>Wykonawcy podlega odrzuceniu bez względu na ich złożenie, uzupełnienie lub poprawienie lub zachodzą przesłan</w:t>
      </w:r>
      <w:r w:rsidR="004C45F3" w:rsidRPr="00DB41BA">
        <w:rPr>
          <w:rFonts w:ascii="Arial" w:eastAsia="Times New Roman" w:hAnsi="Arial" w:cs="Arial"/>
          <w:sz w:val="24"/>
          <w:szCs w:val="24"/>
          <w:lang w:eastAsia="pl-PL"/>
        </w:rPr>
        <w:t xml:space="preserve">ki unieważnienia postępowania. </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rsidR="00A34B52"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o przedstawienie takich informacji lub dokumentów.</w:t>
      </w:r>
    </w:p>
    <w:p w:rsidR="00963373" w:rsidRPr="00DB41BA" w:rsidRDefault="0096337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wezwie wykonawcę, którego oferta została najwyżej oceniona, do złożenia w wyznaczonym terminie, </w:t>
      </w:r>
      <w:r w:rsidRPr="00DB41BA">
        <w:rPr>
          <w:rFonts w:ascii="Arial" w:eastAsia="Times New Roman" w:hAnsi="Arial" w:cs="Arial"/>
          <w:b/>
          <w:sz w:val="24"/>
          <w:szCs w:val="24"/>
          <w:lang w:eastAsia="pl-PL"/>
        </w:rPr>
        <w:t>nie krótszym niż 5 dni</w:t>
      </w:r>
      <w:r w:rsidRPr="00DB41BA">
        <w:rPr>
          <w:rFonts w:ascii="Arial" w:eastAsia="Times New Roman" w:hAnsi="Arial" w:cs="Arial"/>
          <w:sz w:val="24"/>
          <w:szCs w:val="24"/>
          <w:lang w:eastAsia="pl-PL"/>
        </w:rPr>
        <w:t xml:space="preserve"> od dnia wezwania, aktualnych na dzień złożenia następujących podmiotowych środków dowodowych:</w:t>
      </w:r>
      <w:r w:rsidR="00EB1A13">
        <w:rPr>
          <w:rFonts w:ascii="Arial" w:eastAsia="Times New Roman" w:hAnsi="Arial" w:cs="Arial"/>
          <w:sz w:val="24"/>
          <w:szCs w:val="24"/>
          <w:lang w:eastAsia="pl-PL"/>
        </w:rPr>
        <w:t xml:space="preserve"> </w:t>
      </w:r>
      <w:r w:rsidR="00226D77">
        <w:rPr>
          <w:rFonts w:ascii="Arial" w:eastAsia="Times New Roman" w:hAnsi="Arial" w:cs="Arial"/>
          <w:sz w:val="24"/>
          <w:szCs w:val="24"/>
          <w:lang w:eastAsia="pl-PL"/>
        </w:rPr>
        <w:t>nie dotyczy.</w:t>
      </w:r>
    </w:p>
    <w:p w:rsidR="00472143" w:rsidRPr="00DB41BA" w:rsidRDefault="00472143" w:rsidP="008A6D75">
      <w:pPr>
        <w:pStyle w:val="Akapitzlist"/>
        <w:numPr>
          <w:ilvl w:val="2"/>
          <w:numId w:val="19"/>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 celu potwierdzenia spełniania warunków udziału w postępowaniu:</w:t>
      </w:r>
    </w:p>
    <w:p w:rsidR="00472143" w:rsidRPr="00E017CF" w:rsidRDefault="002B69AF" w:rsidP="00DC122D">
      <w:pPr>
        <w:spacing w:line="360" w:lineRule="auto"/>
        <w:ind w:left="708"/>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nie dotyczy</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Zamawiający nie wzywa do złożenia podmiotowych środków dowodowych</w:t>
      </w:r>
      <w:r w:rsidRPr="00DB41BA">
        <w:rPr>
          <w:rFonts w:ascii="Arial" w:eastAsia="Times New Roman" w:hAnsi="Arial" w:cs="Arial"/>
          <w:sz w:val="24"/>
          <w:szCs w:val="24"/>
          <w:lang w:eastAsia="pl-PL"/>
        </w:rPr>
        <w:t xml:space="preserve">, jeżeli może je uzyskać </w:t>
      </w:r>
      <w:r w:rsidRPr="00DB41BA">
        <w:rPr>
          <w:rFonts w:ascii="Arial" w:eastAsia="Times New Roman" w:hAnsi="Arial" w:cs="Arial"/>
          <w:b/>
          <w:sz w:val="24"/>
          <w:szCs w:val="24"/>
          <w:lang w:eastAsia="pl-PL"/>
        </w:rPr>
        <w:t>za pomocą bezpłatnych i ogólnodostępnych baz danych,</w:t>
      </w:r>
      <w:r w:rsidRPr="00DB41BA">
        <w:rPr>
          <w:rFonts w:ascii="Arial" w:eastAsia="Times New Roman" w:hAnsi="Arial" w:cs="Arial"/>
          <w:sz w:val="24"/>
          <w:szCs w:val="24"/>
          <w:lang w:eastAsia="pl-PL"/>
        </w:rPr>
        <w:t xml:space="preserve">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w szcze</w:t>
      </w:r>
      <w:r w:rsidR="00616EE9" w:rsidRPr="00DB41BA">
        <w:rPr>
          <w:rFonts w:ascii="Arial" w:eastAsia="Times New Roman" w:hAnsi="Arial" w:cs="Arial"/>
          <w:sz w:val="24"/>
          <w:szCs w:val="24"/>
          <w:lang w:eastAsia="pl-PL"/>
        </w:rPr>
        <w:t xml:space="preserve">gólności rejestrów publicznych </w:t>
      </w:r>
      <w:r w:rsidRPr="00DB41BA">
        <w:rPr>
          <w:rFonts w:ascii="Arial" w:eastAsia="Times New Roman" w:hAnsi="Arial" w:cs="Arial"/>
          <w:sz w:val="24"/>
          <w:szCs w:val="24"/>
          <w:lang w:eastAsia="pl-PL"/>
        </w:rPr>
        <w:t xml:space="preserve">w rozumieniu ustawy z dnia 17 lutego 2005 r.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informatyzacji działalności podmiotów realizujących zadania publiczne, o ile wykonawca wskazał w </w:t>
      </w:r>
      <w:r w:rsidR="00A70D33" w:rsidRPr="00DB41BA">
        <w:rPr>
          <w:rFonts w:ascii="Arial" w:eastAsia="Times New Roman" w:hAnsi="Arial" w:cs="Arial"/>
          <w:sz w:val="24"/>
          <w:szCs w:val="24"/>
          <w:lang w:eastAsia="pl-PL"/>
        </w:rPr>
        <w:t xml:space="preserve">oświadczeniu, o którym mowa w art. 125 </w:t>
      </w:r>
      <w:r w:rsidR="00A51568" w:rsidRPr="00DB41BA">
        <w:rPr>
          <w:rFonts w:ascii="Arial" w:eastAsia="Times New Roman" w:hAnsi="Arial" w:cs="Arial"/>
          <w:sz w:val="24"/>
          <w:szCs w:val="24"/>
          <w:lang w:eastAsia="pl-PL"/>
        </w:rPr>
        <w:t xml:space="preserve">ust. 1 </w:t>
      </w:r>
      <w:r w:rsidRPr="00DB41BA">
        <w:rPr>
          <w:rFonts w:ascii="Arial" w:eastAsia="Times New Roman" w:hAnsi="Arial" w:cs="Arial"/>
          <w:sz w:val="24"/>
          <w:szCs w:val="24"/>
          <w:lang w:eastAsia="pl-PL"/>
        </w:rPr>
        <w:t xml:space="preserve"> dane umożliwiające dostęp do tych środków.</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DB41BA">
        <w:rPr>
          <w:rFonts w:ascii="Arial" w:eastAsia="Times New Roman" w:hAnsi="Arial" w:cs="Arial"/>
          <w:sz w:val="24"/>
          <w:szCs w:val="24"/>
          <w:lang w:eastAsia="pl-PL"/>
        </w:rPr>
        <w:t xml:space="preserve"> którym mowa w art. 125 ust. 1.</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rsidR="009E7B71"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Podmiotowe środki dowodowe sporządzone w język</w:t>
      </w:r>
      <w:r w:rsidR="00F90D66" w:rsidRPr="00DB41BA">
        <w:rPr>
          <w:rFonts w:ascii="Arial" w:eastAsia="Times New Roman" w:hAnsi="Arial" w:cs="Arial"/>
          <w:sz w:val="24"/>
          <w:szCs w:val="24"/>
          <w:lang w:eastAsia="pl-PL"/>
        </w:rPr>
        <w:t xml:space="preserve">u obcym muszą być złożone wraz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z tłumaczeniem na język polski.</w:t>
      </w:r>
    </w:p>
    <w:p w:rsidR="00F75C03"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jest to niezbędne do zapewnienia odpowiedniego przebiegu postępowania </w:t>
      </w:r>
      <w:r w:rsidR="002B69AF">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2B69AF">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lub kryteria selekcji, a jeżeli zachodzą uzasadnione podstawy do uznania, </w:t>
      </w:r>
      <w:r w:rsidRPr="00DB41BA">
        <w:rPr>
          <w:rFonts w:ascii="Arial" w:eastAsia="Times New Roman" w:hAnsi="Arial" w:cs="Arial"/>
          <w:sz w:val="24"/>
          <w:szCs w:val="24"/>
          <w:lang w:eastAsia="pl-PL"/>
        </w:rPr>
        <w:lastRenderedPageBreak/>
        <w:t>że złożone uprzednio oświadczenia lub dokumenty nie są już aktualne, do złożenia aktualnych oświadczeń lub dokumentów.</w:t>
      </w:r>
    </w:p>
    <w:p w:rsidR="00DC122D" w:rsidRPr="00DB41BA" w:rsidRDefault="00DC122D" w:rsidP="007C0840">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36A2E" w:rsidRDefault="007C0840" w:rsidP="00643D2C">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9</w:t>
            </w:r>
          </w:p>
          <w:p w:rsidR="00643D2C" w:rsidRPr="00C36A2E" w:rsidRDefault="007C0840" w:rsidP="00643D2C">
            <w:pPr>
              <w:spacing w:line="360" w:lineRule="auto"/>
              <w:jc w:val="center"/>
              <w:rPr>
                <w:rFonts w:ascii="Arial" w:eastAsia="Times New Roman" w:hAnsi="Arial" w:cs="Arial"/>
                <w:sz w:val="24"/>
                <w:szCs w:val="26"/>
                <w:lang w:eastAsia="pl-PL"/>
              </w:rPr>
            </w:pPr>
            <w:r w:rsidRPr="00C36A2E">
              <w:rPr>
                <w:rFonts w:ascii="Arial" w:eastAsia="Times New Roman" w:hAnsi="Arial" w:cs="Arial"/>
                <w:sz w:val="24"/>
                <w:szCs w:val="26"/>
                <w:lang w:eastAsia="pl-PL"/>
              </w:rPr>
              <w:t xml:space="preserve">INFORMACJA DLA WYKONAWCÓW POLEGAJACYCH NA ZASOBACH </w:t>
            </w:r>
          </w:p>
          <w:p w:rsidR="007C0840" w:rsidRPr="00DB41BA" w:rsidRDefault="007C0840" w:rsidP="00643D2C">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INNYCH PODMIOTÓW</w:t>
            </w:r>
          </w:p>
        </w:tc>
      </w:tr>
    </w:tbl>
    <w:p w:rsidR="007C0840" w:rsidRPr="00DB41BA" w:rsidRDefault="007C0840" w:rsidP="007C0840">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w:t>
      </w:r>
      <w:r w:rsidRPr="00DB41BA">
        <w:rPr>
          <w:rFonts w:ascii="Arial" w:eastAsia="Times New Roman" w:hAnsi="Arial" w:cs="Arial"/>
          <w:sz w:val="24"/>
          <w:szCs w:val="24"/>
          <w:lang w:eastAsia="pl-PL"/>
        </w:rPr>
        <w:lastRenderedPageBreak/>
        <w:t xml:space="preserve">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 xml:space="preserve">h pracowników z niezbędnym </w:t>
      </w:r>
      <w:proofErr w:type="spellStart"/>
      <w:r w:rsidR="00EC57D3" w:rsidRPr="00DB41BA">
        <w:rPr>
          <w:rFonts w:ascii="Arial" w:eastAsia="Times New Roman" w:hAnsi="Arial" w:cs="Arial"/>
          <w:b/>
          <w:sz w:val="24"/>
          <w:szCs w:val="24"/>
          <w:lang w:eastAsia="pl-PL"/>
        </w:rPr>
        <w:t>know</w:t>
      </w:r>
      <w:proofErr w:type="spellEnd"/>
      <w:r w:rsidR="00EC57D3" w:rsidRPr="00DB41BA">
        <w:rPr>
          <w:rFonts w:ascii="Arial" w:eastAsia="Times New Roman" w:hAnsi="Arial" w:cs="Arial"/>
          <w:b/>
          <w:sz w:val="24"/>
          <w:szCs w:val="24"/>
          <w:lang w:eastAsia="pl-PL"/>
        </w:rPr>
        <w:t>–</w:t>
      </w:r>
      <w:proofErr w:type="spellStart"/>
      <w:r w:rsidRPr="00DB41BA">
        <w:rPr>
          <w:rFonts w:ascii="Arial" w:eastAsia="Times New Roman" w:hAnsi="Arial" w:cs="Arial"/>
          <w:b/>
          <w:sz w:val="24"/>
          <w:szCs w:val="24"/>
          <w:lang w:eastAsia="pl-PL"/>
        </w:rPr>
        <w:t>how</w:t>
      </w:r>
      <w:proofErr w:type="spellEnd"/>
      <w:r w:rsidRPr="00DB41BA">
        <w:rPr>
          <w:rFonts w:ascii="Arial" w:eastAsia="Times New Roman" w:hAnsi="Arial" w:cs="Arial"/>
          <w:b/>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rsidR="00DC122D" w:rsidRPr="00DC122D" w:rsidRDefault="00BA7EEA" w:rsidP="00DC122D">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t>
      </w:r>
      <w:r w:rsidR="00146020">
        <w:rPr>
          <w:rFonts w:ascii="Arial" w:eastAsia="Times New Roman" w:hAnsi="Arial" w:cs="Arial"/>
          <w:sz w:val="24"/>
          <w:szCs w:val="24"/>
          <w:lang w:eastAsia="pl-PL"/>
        </w:rPr>
        <w:br/>
      </w:r>
      <w:r w:rsidRPr="00DB41BA">
        <w:rPr>
          <w:rFonts w:ascii="Arial" w:eastAsia="Times New Roman" w:hAnsi="Arial" w:cs="Arial"/>
          <w:sz w:val="24"/>
          <w:szCs w:val="24"/>
          <w:lang w:eastAsia="pl-PL"/>
        </w:rPr>
        <w:t>w postępowaniu w zakresie w jakim Wykona</w:t>
      </w:r>
      <w:r w:rsidR="00DC122D">
        <w:rPr>
          <w:rFonts w:ascii="Arial" w:eastAsia="Times New Roman" w:hAnsi="Arial" w:cs="Arial"/>
          <w:sz w:val="24"/>
          <w:szCs w:val="24"/>
          <w:lang w:eastAsia="pl-PL"/>
        </w:rPr>
        <w:t>wca powołuje się na jego zasoby</w:t>
      </w:r>
      <w:r w:rsidR="0006035F">
        <w:rPr>
          <w:rFonts w:ascii="Arial" w:eastAsia="Times New Roman" w:hAnsi="Arial" w:cs="Arial"/>
          <w:sz w:val="24"/>
          <w:szCs w:val="24"/>
          <w:lang w:eastAsia="pl-PL"/>
        </w:rPr>
        <w:t>.</w:t>
      </w:r>
    </w:p>
    <w:p w:rsidR="00495E8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lastRenderedPageBreak/>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rsidR="00472143" w:rsidRPr="00DB41BA" w:rsidRDefault="00472143" w:rsidP="00472143">
      <w:pPr>
        <w:pStyle w:val="Akapitzlist"/>
        <w:tabs>
          <w:tab w:val="left" w:pos="567"/>
        </w:tabs>
        <w:spacing w:line="360"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8D12DA" w:rsidP="008D12DA">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8D12DA">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rsidR="008D12DA" w:rsidRPr="00DB41BA" w:rsidRDefault="008D12DA" w:rsidP="008D12DA">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472143" w:rsidRPr="00DB41BA" w:rsidRDefault="00F56469"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winno być załączone do oferty. </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833C8F">
        <w:rPr>
          <w:rFonts w:ascii="Arial" w:eastAsia="Times New Roman" w:hAnsi="Arial" w:cs="Arial"/>
          <w:b/>
          <w:sz w:val="24"/>
          <w:lang w:eastAsia="pl-PL"/>
        </w:rPr>
        <w:t>Oświadczenie o którym mowa w pkt. 8.1 SWZ</w:t>
      </w:r>
      <w:r w:rsidRPr="00DB41BA">
        <w:rPr>
          <w:rFonts w:ascii="Arial" w:eastAsia="Times New Roman" w:hAnsi="Arial" w:cs="Arial"/>
          <w:sz w:val="24"/>
          <w:lang w:eastAsia="pl-PL"/>
        </w:rPr>
        <w:t xml:space="preserve"> składa </w:t>
      </w:r>
      <w:r w:rsidRPr="00833C8F">
        <w:rPr>
          <w:rFonts w:ascii="Arial" w:eastAsia="Times New Roman" w:hAnsi="Arial" w:cs="Arial"/>
          <w:sz w:val="24"/>
          <w:lang w:eastAsia="pl-PL"/>
        </w:rPr>
        <w:t>z ofertą</w:t>
      </w:r>
      <w:r w:rsidRPr="00833C8F">
        <w:rPr>
          <w:rFonts w:ascii="Arial" w:eastAsia="Times New Roman" w:hAnsi="Arial" w:cs="Arial"/>
          <w:b/>
          <w:sz w:val="24"/>
          <w:lang w:eastAsia="pl-PL"/>
        </w:rPr>
        <w:t xml:space="preserve">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146020">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t>
      </w:r>
      <w:r w:rsidR="00146020">
        <w:rPr>
          <w:rFonts w:ascii="Arial" w:eastAsia="Times New Roman" w:hAnsi="Arial" w:cs="Arial"/>
          <w:sz w:val="24"/>
          <w:lang w:eastAsia="pl-PL"/>
        </w:rPr>
        <w:br/>
      </w:r>
      <w:r w:rsidRPr="00DB41BA">
        <w:rPr>
          <w:rFonts w:ascii="Arial" w:eastAsia="Times New Roman" w:hAnsi="Arial" w:cs="Arial"/>
          <w:sz w:val="24"/>
          <w:lang w:eastAsia="pl-PL"/>
        </w:rPr>
        <w:t xml:space="preserve">w przyszłości będą ciążyć na poszczególnych Wykonawcach ubiegających się wspólnie </w:t>
      </w:r>
      <w:r w:rsidR="00146020">
        <w:rPr>
          <w:rFonts w:ascii="Arial" w:eastAsia="Times New Roman" w:hAnsi="Arial" w:cs="Arial"/>
          <w:sz w:val="24"/>
          <w:lang w:eastAsia="pl-PL"/>
        </w:rPr>
        <w:br/>
      </w:r>
      <w:r w:rsidRPr="00DB41BA">
        <w:rPr>
          <w:rFonts w:ascii="Arial" w:eastAsia="Times New Roman" w:hAnsi="Arial" w:cs="Arial"/>
          <w:sz w:val="24"/>
          <w:lang w:eastAsia="pl-PL"/>
        </w:rPr>
        <w:t xml:space="preserve">o udzielenie zamówienia. Powyższe uprawnienie ma na celu ograniczenie sytuacji w której współpraca Konsorcjanta ma charakter pozorny i kończy się wraz z uzyskaniem </w:t>
      </w:r>
      <w:r w:rsidRPr="00DB41BA">
        <w:rPr>
          <w:rFonts w:ascii="Arial" w:eastAsia="Times New Roman" w:hAnsi="Arial" w:cs="Arial"/>
          <w:sz w:val="24"/>
          <w:lang w:eastAsia="pl-PL"/>
        </w:rPr>
        <w:lastRenderedPageBreak/>
        <w:t>zamówienia, które następnie realizowane jest przez Podmioty niedysponujące potencjałem, który był warunkiem koniecznym do uzyskania zamówienia.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8A6D75">
      <w:pPr>
        <w:pStyle w:val="Akapitzlist"/>
        <w:numPr>
          <w:ilvl w:val="0"/>
          <w:numId w:val="26"/>
        </w:numPr>
        <w:tabs>
          <w:tab w:val="left" w:pos="709"/>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 xml:space="preserve">odpowiednio Wykonawca / Wykonawcy, który wykazuje spełnienie warunku udziału </w:t>
      </w:r>
      <w:r w:rsidR="00146020">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8A6D75">
      <w:pPr>
        <w:pStyle w:val="Akapitzlist"/>
        <w:numPr>
          <w:ilvl w:val="0"/>
          <w:numId w:val="26"/>
        </w:numPr>
        <w:tabs>
          <w:tab w:val="left" w:pos="709"/>
          <w:tab w:val="left" w:pos="851"/>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B85872" w:rsidRPr="00DB41BA" w:rsidRDefault="00B85872" w:rsidP="00517EAA">
      <w:pPr>
        <w:pStyle w:val="Akapitzlist"/>
        <w:tabs>
          <w:tab w:val="left" w:pos="567"/>
        </w:tabs>
        <w:spacing w:line="360"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36A2E" w:rsidRDefault="00517EAA" w:rsidP="00734E8A">
            <w:pPr>
              <w:spacing w:line="360"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rsidR="00517EAA" w:rsidRPr="00C36A2E" w:rsidRDefault="00517EAA" w:rsidP="001E2419">
            <w:pPr>
              <w:spacing w:line="360"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517EAA">
      <w:pPr>
        <w:tabs>
          <w:tab w:val="left" w:pos="567"/>
        </w:tabs>
        <w:spacing w:line="360" w:lineRule="auto"/>
        <w:contextualSpacing/>
        <w:jc w:val="both"/>
        <w:rPr>
          <w:rFonts w:ascii="Arial" w:eastAsia="Times New Roman" w:hAnsi="Arial" w:cs="Arial"/>
          <w:sz w:val="24"/>
          <w:szCs w:val="24"/>
          <w:lang w:eastAsia="pl-PL"/>
        </w:rPr>
      </w:pP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6020">
        <w:rPr>
          <w:rFonts w:ascii="Arial" w:eastAsia="Times New Roman" w:hAnsi="Arial" w:cs="Arial"/>
          <w:sz w:val="24"/>
          <w:szCs w:val="24"/>
          <w:lang w:eastAsia="pl-PL"/>
        </w:rPr>
        <w:t>zgk</w:t>
      </w:r>
      <w:r w:rsidR="0014267A" w:rsidRPr="00DB41BA">
        <w:rPr>
          <w:rFonts w:ascii="Arial" w:eastAsia="Times New Roman" w:hAnsi="Arial" w:cs="Arial"/>
          <w:sz w:val="24"/>
          <w:szCs w:val="24"/>
          <w:lang w:eastAsia="pl-PL"/>
        </w:rPr>
        <w:t>@krasocin.com.pl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w:t>
      </w:r>
      <w:r w:rsidRPr="00DB41BA">
        <w:rPr>
          <w:rFonts w:ascii="Arial" w:eastAsia="Times New Roman" w:hAnsi="Arial" w:cs="Arial"/>
          <w:sz w:val="24"/>
          <w:szCs w:val="24"/>
          <w:lang w:eastAsia="pl-PL"/>
        </w:rPr>
        <w:lastRenderedPageBreak/>
        <w:t xml:space="preserve">Platformie. Sposób sporządzenia, wysyłania i odbierania korespondencji elektronicznej musi być zgodny z wymaganiami określonymi w rozporządzeniu wydanym na podstawie art. 70 Ustawy. </w:t>
      </w:r>
    </w:p>
    <w:p w:rsidR="0042538D"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w:t>
      </w:r>
      <w:proofErr w:type="spellStart"/>
      <w:r w:rsidRPr="00DB41BA">
        <w:rPr>
          <w:rFonts w:ascii="Arial" w:eastAsia="Times New Roman" w:hAnsi="Arial" w:cs="Arial"/>
          <w:sz w:val="24"/>
          <w:szCs w:val="24"/>
          <w:lang w:eastAsia="pl-PL"/>
        </w:rPr>
        <w:t>Acrobat</w:t>
      </w:r>
      <w:proofErr w:type="spellEnd"/>
      <w:r w:rsidRPr="00DB41BA">
        <w:rPr>
          <w:rFonts w:ascii="Arial" w:eastAsia="Times New Roman" w:hAnsi="Arial" w:cs="Arial"/>
          <w:sz w:val="24"/>
          <w:szCs w:val="24"/>
          <w:lang w:eastAsia="pl-PL"/>
        </w:rPr>
        <w:t xml:space="preserve"> Reader, lub inny obsługujący format plików .pdf,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8A6D75">
      <w:pPr>
        <w:pStyle w:val="Akapitzlist"/>
        <w:numPr>
          <w:ilvl w:val="0"/>
          <w:numId w:val="3"/>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w:t>
      </w:r>
      <w:proofErr w:type="spellStart"/>
      <w:r w:rsidR="00EB1D3C" w:rsidRPr="00DB41BA">
        <w:rPr>
          <w:rFonts w:ascii="Arial" w:eastAsia="Times New Roman" w:hAnsi="Arial" w:cs="Arial"/>
          <w:sz w:val="24"/>
          <w:szCs w:val="24"/>
          <w:lang w:eastAsia="pl-PL"/>
        </w:rPr>
        <w:t>hh:mm:ss</w:t>
      </w:r>
      <w:proofErr w:type="spellEnd"/>
      <w:r w:rsidR="00EB1D3C" w:rsidRPr="00DB41BA">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1"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 xml:space="preserve">Zamawiający odpowie niezwłocznie za pośrednictwem Platformy na stronie dotyczącej danego </w:t>
      </w:r>
      <w:r w:rsidRPr="00DB41BA">
        <w:rPr>
          <w:rFonts w:ascii="Arial" w:eastAsia="Times New Roman" w:hAnsi="Arial" w:cs="Arial"/>
          <w:b/>
          <w:sz w:val="24"/>
          <w:szCs w:val="24"/>
          <w:lang w:eastAsia="pl-PL"/>
        </w:rPr>
        <w:lastRenderedPageBreak/>
        <w:t>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w:t>
      </w:r>
      <w:r w:rsidR="002643D3">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obowiązującymi przepisami adresatem jest konkretny Wykonawca, będzie przekazywana w formie elektronicznej za pośrednictwem Platformy do konkretnego Wykonawcy.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jako podmiot profesjonalny ma obowiązek sprawdzania komunikatów </w:t>
      </w:r>
      <w:r w:rsidR="002643D3">
        <w:rPr>
          <w:rFonts w:ascii="Arial" w:eastAsia="Times New Roman" w:hAnsi="Arial" w:cs="Arial"/>
          <w:sz w:val="24"/>
          <w:szCs w:val="24"/>
          <w:lang w:eastAsia="pl-PL"/>
        </w:rPr>
        <w:br/>
      </w:r>
      <w:r w:rsidRPr="00DB41BA">
        <w:rPr>
          <w:rFonts w:ascii="Arial" w:eastAsia="Times New Roman" w:hAnsi="Arial" w:cs="Arial"/>
          <w:sz w:val="24"/>
          <w:szCs w:val="24"/>
          <w:lang w:eastAsia="pl-PL"/>
        </w:rPr>
        <w:t>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w:t>
      </w:r>
      <w:r w:rsidR="002643D3">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Instrukcją korzystania z Platformy, w szczególności za sytuację, gdy zamawiający zapozna się z treścią oferty przed upływem terminu składania ofert (np. złożenie oferty </w:t>
      </w:r>
      <w:r w:rsidR="002643D3">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zakładce „Wyślij wiadomość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06035F" w:rsidRPr="00DB41BA" w:rsidRDefault="0006035F" w:rsidP="002F6B6E">
      <w:pPr>
        <w:pStyle w:val="Akapitzlist"/>
        <w:tabs>
          <w:tab w:val="left" w:pos="426"/>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5C22DA" w:rsidRDefault="00B9728A" w:rsidP="002F6B6E">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12</w:t>
            </w:r>
          </w:p>
          <w:p w:rsidR="00B9728A" w:rsidRPr="005C22DA" w:rsidRDefault="002F6B6E" w:rsidP="002F6B6E">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rsidR="004B3BD7" w:rsidRPr="00DB41BA" w:rsidRDefault="004B3BD7" w:rsidP="00245754">
      <w:pPr>
        <w:tabs>
          <w:tab w:val="left" w:pos="0"/>
        </w:tabs>
        <w:spacing w:line="271" w:lineRule="auto"/>
        <w:jc w:val="both"/>
        <w:rPr>
          <w:rFonts w:ascii="Arial" w:eastAsia="Times New Roman" w:hAnsi="Arial" w:cs="Arial"/>
          <w:b/>
          <w:sz w:val="26"/>
          <w:szCs w:val="26"/>
          <w:lang w:eastAsia="pl-PL"/>
        </w:rPr>
      </w:pP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3307B7">
        <w:rPr>
          <w:rFonts w:ascii="Arial" w:eastAsia="Times New Roman" w:hAnsi="Arial" w:cs="Arial"/>
          <w:sz w:val="24"/>
          <w:szCs w:val="24"/>
          <w:lang w:eastAsia="pl-PL"/>
        </w:rPr>
        <w:t>Wykonawca j</w:t>
      </w:r>
      <w:r w:rsidRPr="00FF4753">
        <w:rPr>
          <w:rFonts w:ascii="Arial" w:eastAsia="Times New Roman" w:hAnsi="Arial" w:cs="Arial"/>
          <w:sz w:val="24"/>
          <w:szCs w:val="24"/>
          <w:lang w:eastAsia="pl-PL"/>
        </w:rPr>
        <w:t>est związany ofertą 30 dni od upływu terminu składania ofert</w:t>
      </w:r>
      <w:r w:rsidR="009B286C" w:rsidRPr="00FF4753">
        <w:rPr>
          <w:rFonts w:ascii="Arial" w:eastAsia="Times New Roman" w:hAnsi="Arial" w:cs="Arial"/>
          <w:sz w:val="24"/>
          <w:szCs w:val="24"/>
          <w:lang w:eastAsia="pl-PL"/>
        </w:rPr>
        <w:t xml:space="preserve"> tj. do dnia </w:t>
      </w:r>
      <w:r w:rsidR="005E2812" w:rsidRPr="005E2812">
        <w:rPr>
          <w:rFonts w:ascii="Arial" w:eastAsia="Times New Roman" w:hAnsi="Arial" w:cs="Arial"/>
          <w:b/>
          <w:sz w:val="24"/>
          <w:szCs w:val="24"/>
          <w:lang w:eastAsia="pl-PL"/>
        </w:rPr>
        <w:t>15.11.</w:t>
      </w:r>
      <w:r w:rsidR="00FF4753" w:rsidRPr="005E2812">
        <w:rPr>
          <w:rFonts w:ascii="Arial" w:eastAsia="Times New Roman" w:hAnsi="Arial" w:cs="Arial"/>
          <w:b/>
          <w:sz w:val="24"/>
          <w:szCs w:val="24"/>
          <w:lang w:eastAsia="pl-PL"/>
        </w:rPr>
        <w:t>2022r.</w:t>
      </w:r>
      <w:r w:rsidRPr="005E2812">
        <w:rPr>
          <w:rFonts w:ascii="Arial" w:eastAsia="Times New Roman" w:hAnsi="Arial" w:cs="Arial"/>
          <w:sz w:val="24"/>
          <w:szCs w:val="24"/>
          <w:lang w:eastAsia="pl-PL"/>
        </w:rPr>
        <w:t xml:space="preserve"> </w:t>
      </w:r>
      <w:r w:rsidRPr="003307B7">
        <w:rPr>
          <w:rFonts w:ascii="Arial" w:eastAsia="Times New Roman" w:hAnsi="Arial" w:cs="Arial"/>
          <w:sz w:val="24"/>
          <w:szCs w:val="24"/>
          <w:lang w:eastAsia="pl-PL"/>
        </w:rPr>
        <w:t xml:space="preserve">przy </w:t>
      </w:r>
      <w:r w:rsidRPr="00DB41BA">
        <w:rPr>
          <w:rFonts w:ascii="Arial" w:eastAsia="Times New Roman" w:hAnsi="Arial" w:cs="Arial"/>
          <w:sz w:val="24"/>
          <w:szCs w:val="24"/>
          <w:lang w:eastAsia="pl-PL"/>
        </w:rPr>
        <w:t>czym pierwszym dniem związania ofertą jest dzień, w którym upływa termin składania ofert.</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7C09DB" w:rsidRPr="00DB41BA" w:rsidRDefault="007C09DB" w:rsidP="007C09DB">
      <w:pPr>
        <w:pStyle w:val="Akapitzlist"/>
        <w:tabs>
          <w:tab w:val="left" w:pos="0"/>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5C22DA" w:rsidRDefault="007B481B" w:rsidP="00273725">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w:t>
            </w:r>
            <w:r w:rsidR="007C09DB" w:rsidRPr="005C22DA">
              <w:rPr>
                <w:rFonts w:ascii="Arial" w:eastAsia="Times New Roman" w:hAnsi="Arial" w:cs="Arial"/>
                <w:b/>
                <w:sz w:val="24"/>
                <w:szCs w:val="28"/>
                <w:lang w:eastAsia="pl-PL"/>
              </w:rPr>
              <w:t>ozdział 13</w:t>
            </w:r>
          </w:p>
          <w:p w:rsidR="007B481B" w:rsidRPr="005C22DA" w:rsidRDefault="007B481B" w:rsidP="00273725">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rsidR="007C09DB" w:rsidRPr="00DB41BA" w:rsidRDefault="007C09DB" w:rsidP="007C09DB">
      <w:pPr>
        <w:pStyle w:val="Akapitzlist"/>
        <w:tabs>
          <w:tab w:val="left" w:pos="567"/>
        </w:tabs>
        <w:spacing w:line="360" w:lineRule="auto"/>
        <w:ind w:left="0"/>
        <w:jc w:val="both"/>
        <w:rPr>
          <w:rFonts w:ascii="Arial" w:eastAsia="Times New Roman" w:hAnsi="Arial" w:cs="Arial"/>
          <w:b/>
          <w:sz w:val="26"/>
          <w:szCs w:val="26"/>
          <w:lang w:eastAsia="pl-PL"/>
        </w:rPr>
      </w:pPr>
    </w:p>
    <w:p w:rsidR="007C09DB" w:rsidRPr="00DB41BA" w:rsidRDefault="007C09DB"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3"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7C09DB"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lastRenderedPageBreak/>
        <w:t>Zamawiający rekomenduje wykorzystanie formatów: .pdf .</w:t>
      </w:r>
      <w:proofErr w:type="spellStart"/>
      <w:r w:rsidRPr="00DB41BA">
        <w:rPr>
          <w:rFonts w:ascii="Arial" w:eastAsia="Times New Roman" w:hAnsi="Arial" w:cs="Arial"/>
          <w:sz w:val="24"/>
          <w:szCs w:val="24"/>
          <w:lang w:eastAsia="pl-PL"/>
        </w:rPr>
        <w:t>doc</w:t>
      </w:r>
      <w:proofErr w:type="spellEnd"/>
      <w:r w:rsidRPr="00DB41BA">
        <w:rPr>
          <w:rFonts w:ascii="Arial" w:eastAsia="Times New Roman" w:hAnsi="Arial" w:cs="Arial"/>
          <w:sz w:val="24"/>
          <w:szCs w:val="24"/>
          <w:lang w:eastAsia="pl-PL"/>
        </w:rPr>
        <w:t xml:space="preserve"> .xls .jpg (.</w:t>
      </w:r>
      <w:proofErr w:type="spellStart"/>
      <w:r w:rsidRPr="00DB41BA">
        <w:rPr>
          <w:rFonts w:ascii="Arial" w:eastAsia="Times New Roman" w:hAnsi="Arial" w:cs="Arial"/>
          <w:sz w:val="24"/>
          <w:szCs w:val="24"/>
          <w:lang w:eastAsia="pl-PL"/>
        </w:rPr>
        <w:t>jpeg</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b/>
          <w:sz w:val="24"/>
          <w:szCs w:val="24"/>
          <w:lang w:eastAsia="pl-PL"/>
        </w:rPr>
        <w:t>ze szczególnym wskazaniem na .pdf</w:t>
      </w:r>
    </w:p>
    <w:p w:rsidR="00E142B3"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DB41BA">
        <w:rPr>
          <w:rFonts w:ascii="Arial" w:eastAsia="Times New Roman" w:hAnsi="Arial" w:cs="Arial"/>
          <w:sz w:val="24"/>
          <w:szCs w:val="24"/>
          <w:lang w:eastAsia="pl-PL"/>
        </w:rPr>
        <w:t>eDoApp</w:t>
      </w:r>
      <w:proofErr w:type="spellEnd"/>
      <w:r w:rsidRPr="00DB41BA">
        <w:rPr>
          <w:rFonts w:ascii="Arial" w:eastAsia="Times New Roman" w:hAnsi="Arial" w:cs="Arial"/>
          <w:sz w:val="24"/>
          <w:szCs w:val="24"/>
          <w:lang w:eastAsia="pl-PL"/>
        </w:rPr>
        <w:t xml:space="preserve"> służącej do składania podpisu osobistego, który wynosi max 5MB.</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29595E" w:rsidRPr="00DB41BA" w:rsidRDefault="00011D9A" w:rsidP="008A6D75">
      <w:pPr>
        <w:pStyle w:val="Akapitzlist"/>
        <w:numPr>
          <w:ilvl w:val="1"/>
          <w:numId w:val="29"/>
        </w:numPr>
        <w:tabs>
          <w:tab w:val="left" w:pos="709"/>
        </w:tabs>
        <w:spacing w:line="360"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t>NA OFERTĘ SKŁADAJĄ SIĘ NASTĘPUJĄCE DOKUMENTY, DO ZŁOŻENIA KTÓRYCH ZOBOWIĄZANY JEST WYKONAWCA:</w:t>
      </w:r>
    </w:p>
    <w:p w:rsidR="00611484" w:rsidRPr="00611484" w:rsidRDefault="0029595E" w:rsidP="00AC78DE">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„Formularz Oferty”</w:t>
      </w:r>
      <w:r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rsidR="00B864A8" w:rsidRPr="00DB41BA" w:rsidRDefault="0029595E" w:rsidP="008A6D75">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w:t>
      </w:r>
      <w:r w:rsidR="00611484">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zamówienia/podmiotów udostępniających zasoby </w:t>
      </w:r>
      <w:r w:rsidR="006F7CF6">
        <w:rPr>
          <w:rFonts w:ascii="Arial" w:hAnsi="Arial" w:cs="Arial"/>
          <w:b/>
          <w:color w:val="0070C0"/>
          <w:sz w:val="24"/>
          <w:szCs w:val="24"/>
        </w:rPr>
        <w:t xml:space="preserve">o niepodleganiu wykluczeniu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06035F">
        <w:rPr>
          <w:rFonts w:ascii="Arial" w:eastAsia="Times New Roman" w:hAnsi="Arial" w:cs="Arial"/>
          <w:b/>
          <w:sz w:val="24"/>
          <w:szCs w:val="24"/>
          <w:lang w:eastAsia="pl-PL"/>
        </w:rPr>
        <w:t>.</w:t>
      </w:r>
      <w:r w:rsidR="00B85872">
        <w:rPr>
          <w:rFonts w:ascii="Arial" w:eastAsia="Times New Roman" w:hAnsi="Arial" w:cs="Arial"/>
          <w:b/>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rsidR="00343921" w:rsidRPr="00DB41BA" w:rsidRDefault="00E12BDF"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6F7CF6">
        <w:rPr>
          <w:rFonts w:ascii="Arial" w:eastAsia="Times New Roman" w:hAnsi="Arial" w:cs="Arial"/>
          <w:sz w:val="24"/>
          <w:szCs w:val="24"/>
          <w:lang w:eastAsia="pl-PL"/>
        </w:rPr>
        <w:br/>
      </w:r>
      <w:r w:rsidRPr="00DB41BA">
        <w:rPr>
          <w:rFonts w:ascii="Arial" w:eastAsia="Times New Roman" w:hAnsi="Arial" w:cs="Arial"/>
          <w:sz w:val="24"/>
          <w:szCs w:val="24"/>
          <w:lang w:eastAsia="pl-PL"/>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43921" w:rsidRDefault="001B3DD5"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rsidR="005E2812" w:rsidRDefault="005E2812" w:rsidP="00E41CCC">
      <w:pPr>
        <w:pStyle w:val="Akapitzlist"/>
        <w:tabs>
          <w:tab w:val="left" w:pos="567"/>
        </w:tabs>
        <w:spacing w:line="360" w:lineRule="auto"/>
        <w:ind w:left="993"/>
        <w:jc w:val="both"/>
        <w:rPr>
          <w:rFonts w:ascii="Arial" w:eastAsia="Times New Roman" w:hAnsi="Arial" w:cs="Arial"/>
          <w:sz w:val="24"/>
          <w:szCs w:val="24"/>
          <w:lang w:eastAsia="pl-PL"/>
        </w:rPr>
      </w:pPr>
    </w:p>
    <w:p w:rsidR="00E41CCC" w:rsidRDefault="00E41CCC" w:rsidP="00E41CCC">
      <w:pPr>
        <w:pStyle w:val="Akapitzlist"/>
        <w:tabs>
          <w:tab w:val="left" w:pos="567"/>
        </w:tabs>
        <w:spacing w:line="360" w:lineRule="auto"/>
        <w:ind w:left="993"/>
        <w:jc w:val="both"/>
        <w:rPr>
          <w:rFonts w:ascii="Arial" w:eastAsia="Times New Roman" w:hAnsi="Arial" w:cs="Arial"/>
          <w:sz w:val="24"/>
          <w:szCs w:val="24"/>
          <w:lang w:eastAsia="pl-PL"/>
        </w:rPr>
      </w:pPr>
    </w:p>
    <w:p w:rsidR="00E41CCC" w:rsidRPr="00DB41BA" w:rsidRDefault="00E41CCC" w:rsidP="00E41CCC">
      <w:pPr>
        <w:pStyle w:val="Akapitzlist"/>
        <w:tabs>
          <w:tab w:val="left" w:pos="567"/>
        </w:tabs>
        <w:spacing w:line="360" w:lineRule="auto"/>
        <w:ind w:left="993"/>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734E8A">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14</w:t>
            </w:r>
          </w:p>
          <w:p w:rsidR="00B864A8" w:rsidRPr="005C22DA" w:rsidRDefault="00B864A8" w:rsidP="00734E8A">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rsidR="00B864A8" w:rsidRPr="00DB41BA" w:rsidRDefault="00B864A8" w:rsidP="00B864A8">
      <w:pPr>
        <w:pStyle w:val="Akapitzlist"/>
        <w:tabs>
          <w:tab w:val="left" w:pos="567"/>
        </w:tabs>
        <w:spacing w:line="360" w:lineRule="auto"/>
        <w:ind w:left="0"/>
        <w:jc w:val="both"/>
        <w:rPr>
          <w:rFonts w:ascii="Arial" w:eastAsia="Times New Roman" w:hAnsi="Arial" w:cs="Arial"/>
          <w:sz w:val="24"/>
          <w:szCs w:val="24"/>
          <w:lang w:eastAsia="pl-PL"/>
        </w:rPr>
      </w:pPr>
    </w:p>
    <w:p w:rsidR="00B864A8" w:rsidRPr="00502621"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502621">
        <w:rPr>
          <w:rFonts w:ascii="Arial" w:eastAsia="Times New Roman" w:hAnsi="Arial" w:cs="Arial"/>
          <w:sz w:val="24"/>
          <w:szCs w:val="24"/>
          <w:lang w:eastAsia="pl-PL"/>
        </w:rPr>
        <w:t xml:space="preserve">postępowania </w:t>
      </w:r>
      <w:r w:rsidRPr="00502621">
        <w:rPr>
          <w:rFonts w:ascii="Arial" w:eastAsia="Times New Roman" w:hAnsi="Arial" w:cs="Arial"/>
          <w:b/>
          <w:sz w:val="24"/>
          <w:szCs w:val="24"/>
          <w:lang w:eastAsia="pl-PL"/>
        </w:rPr>
        <w:t xml:space="preserve">do </w:t>
      </w:r>
      <w:r w:rsidRPr="005E2812">
        <w:rPr>
          <w:rFonts w:ascii="Arial" w:eastAsia="Times New Roman" w:hAnsi="Arial" w:cs="Arial"/>
          <w:b/>
          <w:sz w:val="24"/>
          <w:szCs w:val="24"/>
          <w:lang w:eastAsia="pl-PL"/>
        </w:rPr>
        <w:t xml:space="preserve">dnia </w:t>
      </w:r>
      <w:r w:rsidR="005E2812" w:rsidRPr="005E2812">
        <w:rPr>
          <w:rFonts w:ascii="Arial" w:eastAsia="Times New Roman" w:hAnsi="Arial" w:cs="Arial"/>
          <w:b/>
          <w:sz w:val="24"/>
          <w:szCs w:val="24"/>
          <w:lang w:eastAsia="pl-PL"/>
        </w:rPr>
        <w:t>17.10.</w:t>
      </w:r>
      <w:r w:rsidR="00EC1DE0" w:rsidRPr="005E2812">
        <w:rPr>
          <w:rFonts w:ascii="Arial" w:eastAsia="Times New Roman" w:hAnsi="Arial" w:cs="Arial"/>
          <w:b/>
          <w:sz w:val="24"/>
          <w:szCs w:val="24"/>
          <w:lang w:eastAsia="pl-PL"/>
        </w:rPr>
        <w:t xml:space="preserve">2022r. </w:t>
      </w:r>
      <w:r w:rsidRPr="005E2812">
        <w:rPr>
          <w:rFonts w:ascii="Arial" w:eastAsia="Times New Roman" w:hAnsi="Arial" w:cs="Arial"/>
          <w:b/>
          <w:sz w:val="24"/>
          <w:szCs w:val="24"/>
          <w:lang w:eastAsia="pl-PL"/>
        </w:rPr>
        <w:t xml:space="preserve">do godz. 12:00. </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343921">
      <w:pPr>
        <w:pStyle w:val="Akapitzlist"/>
        <w:numPr>
          <w:ilvl w:val="1"/>
          <w:numId w:val="33"/>
        </w:numPr>
        <w:tabs>
          <w:tab w:val="left" w:pos="709"/>
          <w:tab w:val="left" w:pos="851"/>
        </w:tabs>
        <w:spacing w:line="360"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5E2812" w:rsidRPr="005E2812">
        <w:rPr>
          <w:rFonts w:ascii="Arial" w:eastAsia="Times New Roman" w:hAnsi="Arial" w:cs="Arial"/>
          <w:b/>
          <w:sz w:val="24"/>
          <w:szCs w:val="24"/>
          <w:lang w:eastAsia="pl-PL"/>
        </w:rPr>
        <w:t>17.10.</w:t>
      </w:r>
      <w:r w:rsidR="00FF4753" w:rsidRPr="005E2812">
        <w:rPr>
          <w:rFonts w:ascii="Arial" w:eastAsia="Times New Roman" w:hAnsi="Arial" w:cs="Arial"/>
          <w:b/>
          <w:sz w:val="24"/>
          <w:szCs w:val="24"/>
          <w:lang w:eastAsia="pl-PL"/>
        </w:rPr>
        <w:t xml:space="preserve">2022r. </w:t>
      </w:r>
      <w:r w:rsidRPr="005E2812">
        <w:rPr>
          <w:rFonts w:ascii="Arial" w:eastAsia="Times New Roman" w:hAnsi="Arial" w:cs="Arial"/>
          <w:b/>
          <w:sz w:val="24"/>
          <w:szCs w:val="24"/>
          <w:lang w:eastAsia="pl-PL"/>
        </w:rPr>
        <w:t>godz. 12:05.</w:t>
      </w:r>
      <w:r w:rsidRPr="005E2812">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Otwarcie ofert dokonywane jest przez odszyfrowanie i otwarcie ofert.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p w:rsidR="00B864A8" w:rsidRPr="00DB41BA" w:rsidRDefault="00B864A8" w:rsidP="00B864A8">
      <w:pPr>
        <w:tabs>
          <w:tab w:val="left" w:pos="993"/>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734E8A">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15</w:t>
            </w:r>
          </w:p>
          <w:p w:rsidR="00B864A8" w:rsidRPr="005C22DA" w:rsidRDefault="00B864A8" w:rsidP="00F62C6C">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 xml:space="preserve">SPOSÓB </w:t>
            </w:r>
            <w:r w:rsidR="00F62C6C" w:rsidRPr="005C22DA">
              <w:rPr>
                <w:rFonts w:ascii="Arial" w:eastAsia="Times New Roman" w:hAnsi="Arial" w:cs="Arial"/>
                <w:sz w:val="24"/>
                <w:szCs w:val="28"/>
                <w:lang w:eastAsia="pl-PL"/>
              </w:rPr>
              <w:t>OBLICZENIA CENY</w:t>
            </w:r>
          </w:p>
        </w:tc>
      </w:tr>
    </w:tbl>
    <w:p w:rsidR="00310AFF" w:rsidRPr="00DB41BA" w:rsidRDefault="00310AFF" w:rsidP="007B481B">
      <w:pPr>
        <w:tabs>
          <w:tab w:val="left" w:pos="0"/>
        </w:tabs>
        <w:spacing w:line="360" w:lineRule="auto"/>
        <w:jc w:val="both"/>
        <w:rPr>
          <w:rFonts w:ascii="Arial" w:eastAsia="Times New Roman" w:hAnsi="Arial" w:cs="Arial"/>
          <w:color w:val="FF0000"/>
          <w:sz w:val="24"/>
          <w:szCs w:val="24"/>
          <w:lang w:eastAsia="pl-PL"/>
        </w:rPr>
      </w:pP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rsidR="0006035F" w:rsidRPr="0006035F" w:rsidRDefault="00867901" w:rsidP="0006035F">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Cena podana na Formularzu ofertowym jest ceną ostateczną, niepodlegającą negocjacji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wyczerpującą wszelkie należności Wykonawcy wobec Zamawiającego związane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realizacją przedmiotu zamówienia. </w:t>
      </w:r>
    </w:p>
    <w:p w:rsidR="00AC78DE" w:rsidRPr="0006035F" w:rsidRDefault="00AC78DE" w:rsidP="0006035F">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06035F">
        <w:rPr>
          <w:rFonts w:ascii="Arial" w:eastAsia="Times New Roman" w:hAnsi="Arial" w:cs="Arial"/>
          <w:sz w:val="24"/>
          <w:szCs w:val="24"/>
          <w:lang w:eastAsia="pl-PL"/>
        </w:rPr>
        <w:t xml:space="preserve">Obowiązującą formą wynagrodzenia za wykonanie przez Wykonawcę przedmiotu zamówienia będzie wynagrodzenie ryczałtowe wskazane w druku oferta. Cena ryczałtowa obejmuje wszystkie koszty i składniki związane z wykonaniem zamówienia w zakresie wynikającym z opisu przedmiotu zamówienia. </w:t>
      </w: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Cena na oferty winna być wyrażona w złotych polskich (PLN)</w:t>
      </w:r>
      <w:r w:rsidR="00E12BDF" w:rsidRPr="00DB41BA">
        <w:rPr>
          <w:rFonts w:ascii="Arial" w:eastAsia="Times New Roman" w:hAnsi="Arial" w:cs="Arial"/>
          <w:sz w:val="24"/>
          <w:szCs w:val="24"/>
          <w:lang w:eastAsia="pl-PL"/>
        </w:rPr>
        <w:t xml:space="preserve"> z dokładnością do dwóch miejsc po przecinku</w:t>
      </w:r>
      <w:r w:rsidRPr="00DB41BA">
        <w:rPr>
          <w:rFonts w:ascii="Arial" w:eastAsia="Times New Roman" w:hAnsi="Arial" w:cs="Arial"/>
          <w:sz w:val="24"/>
          <w:szCs w:val="24"/>
          <w:lang w:eastAsia="pl-PL"/>
        </w:rPr>
        <w:t>.</w:t>
      </w:r>
    </w:p>
    <w:p w:rsidR="00F62C6C" w:rsidRPr="00DB41BA" w:rsidRDefault="0006035F"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Pr>
          <w:rFonts w:ascii="Arial" w:eastAsia="Times New Roman" w:hAnsi="Arial" w:cs="Arial"/>
          <w:sz w:val="24"/>
          <w:szCs w:val="24"/>
          <w:lang w:eastAsia="pl-PL"/>
        </w:rPr>
        <w:t>Rozliczenia między Z</w:t>
      </w:r>
      <w:r w:rsidR="004B426A" w:rsidRPr="00DB41BA">
        <w:rPr>
          <w:rFonts w:ascii="Arial" w:eastAsia="Times New Roman" w:hAnsi="Arial" w:cs="Arial"/>
          <w:sz w:val="24"/>
          <w:szCs w:val="24"/>
          <w:lang w:eastAsia="pl-PL"/>
        </w:rPr>
        <w:t>amawiającym a Wykonawcą będą prowadzone w złotych polskich (PLN).</w:t>
      </w:r>
    </w:p>
    <w:p w:rsidR="00E12BDF" w:rsidRPr="00DB41BA" w:rsidRDefault="00E12BDF" w:rsidP="004944CE">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Pr>
          <w:rFonts w:ascii="Arial" w:eastAsia="Times New Roman" w:hAnsi="Arial" w:cs="Arial"/>
          <w:sz w:val="24"/>
          <w:szCs w:val="24"/>
          <w:lang w:eastAsia="pl-PL"/>
        </w:rPr>
        <w:t>t.j</w:t>
      </w:r>
      <w:proofErr w:type="spellEnd"/>
      <w:r w:rsidR="004944CE">
        <w:rPr>
          <w:rFonts w:ascii="Arial" w:eastAsia="Times New Roman" w:hAnsi="Arial" w:cs="Arial"/>
          <w:sz w:val="24"/>
          <w:szCs w:val="24"/>
          <w:lang w:eastAsia="pl-PL"/>
        </w:rPr>
        <w:t xml:space="preserve">.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rsidR="00E12BDF"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rsidR="0006035F" w:rsidRDefault="0006035F" w:rsidP="00EC1DE0">
      <w:pPr>
        <w:tabs>
          <w:tab w:val="left" w:pos="567"/>
        </w:tabs>
        <w:spacing w:line="360" w:lineRule="auto"/>
        <w:jc w:val="both"/>
        <w:rPr>
          <w:rFonts w:ascii="Arial" w:eastAsia="Times New Roman" w:hAnsi="Arial" w:cs="Arial"/>
          <w:sz w:val="24"/>
          <w:szCs w:val="24"/>
          <w:lang w:eastAsia="pl-PL"/>
        </w:rPr>
      </w:pPr>
    </w:p>
    <w:p w:rsidR="00E41CCC" w:rsidRDefault="00E41CCC" w:rsidP="00EC1DE0">
      <w:pPr>
        <w:tabs>
          <w:tab w:val="left" w:pos="567"/>
        </w:tabs>
        <w:spacing w:line="360" w:lineRule="auto"/>
        <w:jc w:val="both"/>
        <w:rPr>
          <w:rFonts w:ascii="Arial" w:eastAsia="Times New Roman" w:hAnsi="Arial" w:cs="Arial"/>
          <w:sz w:val="24"/>
          <w:szCs w:val="24"/>
          <w:lang w:eastAsia="pl-PL"/>
        </w:rPr>
      </w:pPr>
    </w:p>
    <w:p w:rsidR="00E41CCC" w:rsidRDefault="00E41CCC" w:rsidP="00EC1DE0">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06035F" w:rsidRPr="0006035F"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06035F" w:rsidRDefault="00FC20D3" w:rsidP="00734E8A">
            <w:pPr>
              <w:spacing w:line="360" w:lineRule="auto"/>
              <w:jc w:val="center"/>
              <w:rPr>
                <w:rFonts w:ascii="Arial" w:eastAsia="Times New Roman" w:hAnsi="Arial" w:cs="Arial"/>
                <w:b/>
                <w:sz w:val="24"/>
                <w:szCs w:val="26"/>
                <w:lang w:eastAsia="pl-PL"/>
              </w:rPr>
            </w:pPr>
            <w:r w:rsidRPr="0006035F">
              <w:rPr>
                <w:rFonts w:ascii="Arial" w:eastAsia="Times New Roman" w:hAnsi="Arial" w:cs="Arial"/>
                <w:b/>
                <w:sz w:val="24"/>
                <w:szCs w:val="26"/>
                <w:lang w:eastAsia="pl-PL"/>
              </w:rPr>
              <w:lastRenderedPageBreak/>
              <w:t>Rozdział 16</w:t>
            </w:r>
          </w:p>
          <w:p w:rsidR="00FC20D3" w:rsidRPr="0006035F" w:rsidRDefault="00FC20D3" w:rsidP="00FC20D3">
            <w:pPr>
              <w:spacing w:line="360" w:lineRule="auto"/>
              <w:jc w:val="center"/>
              <w:rPr>
                <w:rFonts w:ascii="Arial" w:eastAsia="Times New Roman" w:hAnsi="Arial" w:cs="Arial"/>
                <w:b/>
                <w:sz w:val="26"/>
                <w:szCs w:val="26"/>
                <w:lang w:eastAsia="pl-PL"/>
              </w:rPr>
            </w:pPr>
            <w:r w:rsidRPr="0006035F">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rsidR="00FC20D3" w:rsidRPr="0006035F" w:rsidRDefault="00FC20D3" w:rsidP="00FC20D3">
      <w:pPr>
        <w:pStyle w:val="Akapitzlist"/>
        <w:tabs>
          <w:tab w:val="left" w:pos="0"/>
          <w:tab w:val="left" w:pos="567"/>
        </w:tabs>
        <w:spacing w:line="360" w:lineRule="auto"/>
        <w:ind w:left="0"/>
        <w:jc w:val="both"/>
        <w:rPr>
          <w:rFonts w:ascii="Arial" w:eastAsia="Times New Roman" w:hAnsi="Arial" w:cs="Arial"/>
          <w:sz w:val="24"/>
          <w:szCs w:val="24"/>
          <w:lang w:eastAsia="pl-PL"/>
        </w:rPr>
      </w:pPr>
    </w:p>
    <w:p w:rsidR="005C5542" w:rsidRPr="0006035F" w:rsidRDefault="005C5542" w:rsidP="00343921">
      <w:pPr>
        <w:pStyle w:val="Akapitzlist"/>
        <w:numPr>
          <w:ilvl w:val="1"/>
          <w:numId w:val="36"/>
        </w:numPr>
        <w:tabs>
          <w:tab w:val="left" w:pos="0"/>
          <w:tab w:val="left" w:pos="709"/>
        </w:tabs>
        <w:spacing w:line="360" w:lineRule="auto"/>
        <w:ind w:left="709" w:hanging="709"/>
        <w:jc w:val="both"/>
        <w:rPr>
          <w:rFonts w:ascii="Arial" w:eastAsia="Times New Roman" w:hAnsi="Arial" w:cs="Arial"/>
          <w:sz w:val="24"/>
          <w:szCs w:val="24"/>
          <w:lang w:eastAsia="pl-PL"/>
        </w:rPr>
      </w:pPr>
      <w:r w:rsidRPr="0006035F">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8"/>
        <w:gridCol w:w="3085"/>
      </w:tblGrid>
      <w:tr w:rsidR="0006035F" w:rsidRPr="0006035F" w:rsidTr="00343921">
        <w:tc>
          <w:tcPr>
            <w:tcW w:w="425" w:type="dxa"/>
            <w:shd w:val="clear" w:color="auto" w:fill="BFBFBF" w:themeFill="background1" w:themeFillShade="BF"/>
          </w:tcPr>
          <w:p w:rsidR="00FC20D3" w:rsidRPr="0006035F"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l.p.</w:t>
            </w:r>
          </w:p>
        </w:tc>
        <w:tc>
          <w:tcPr>
            <w:tcW w:w="5954" w:type="dxa"/>
            <w:shd w:val="clear" w:color="auto" w:fill="BFBFBF" w:themeFill="background1" w:themeFillShade="BF"/>
          </w:tcPr>
          <w:p w:rsidR="00FC20D3" w:rsidRPr="0006035F"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nazwa kryterium</w:t>
            </w:r>
          </w:p>
        </w:tc>
        <w:tc>
          <w:tcPr>
            <w:tcW w:w="3111" w:type="dxa"/>
            <w:shd w:val="clear" w:color="auto" w:fill="BFBFBF" w:themeFill="background1" w:themeFillShade="BF"/>
          </w:tcPr>
          <w:p w:rsidR="00FC20D3" w:rsidRPr="0006035F"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znaczenie kryterium (%)</w:t>
            </w:r>
          </w:p>
        </w:tc>
      </w:tr>
      <w:tr w:rsidR="0006035F" w:rsidRPr="0006035F" w:rsidTr="00343921">
        <w:tc>
          <w:tcPr>
            <w:tcW w:w="425" w:type="dxa"/>
          </w:tcPr>
          <w:p w:rsidR="00FC20D3" w:rsidRPr="0006035F"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1</w:t>
            </w:r>
          </w:p>
        </w:tc>
        <w:tc>
          <w:tcPr>
            <w:tcW w:w="5954" w:type="dxa"/>
          </w:tcPr>
          <w:p w:rsidR="00FC20D3" w:rsidRPr="0006035F"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cena oferty brutto (C)</w:t>
            </w:r>
          </w:p>
        </w:tc>
        <w:tc>
          <w:tcPr>
            <w:tcW w:w="3111" w:type="dxa"/>
          </w:tcPr>
          <w:p w:rsidR="00FC20D3" w:rsidRPr="0006035F"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60</w:t>
            </w:r>
          </w:p>
        </w:tc>
      </w:tr>
      <w:tr w:rsidR="0006035F" w:rsidRPr="0006035F" w:rsidTr="00343921">
        <w:tc>
          <w:tcPr>
            <w:tcW w:w="425" w:type="dxa"/>
          </w:tcPr>
          <w:p w:rsidR="00FC20D3" w:rsidRPr="0006035F"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2</w:t>
            </w:r>
          </w:p>
        </w:tc>
        <w:tc>
          <w:tcPr>
            <w:tcW w:w="5954" w:type="dxa"/>
          </w:tcPr>
          <w:p w:rsidR="00FC20D3" w:rsidRPr="0006035F" w:rsidRDefault="0006035F" w:rsidP="00463165">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 xml:space="preserve">okres gwarancji </w:t>
            </w:r>
            <w:r w:rsidR="00FC20D3" w:rsidRPr="0006035F">
              <w:rPr>
                <w:rFonts w:ascii="Arial" w:eastAsia="Times New Roman" w:hAnsi="Arial" w:cs="Arial"/>
                <w:sz w:val="24"/>
                <w:szCs w:val="24"/>
                <w:lang w:eastAsia="pl-PL"/>
              </w:rPr>
              <w:t>(G)</w:t>
            </w:r>
          </w:p>
        </w:tc>
        <w:tc>
          <w:tcPr>
            <w:tcW w:w="3111" w:type="dxa"/>
          </w:tcPr>
          <w:p w:rsidR="00FC20D3" w:rsidRPr="0006035F"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06035F">
              <w:rPr>
                <w:rFonts w:ascii="Arial" w:eastAsia="Times New Roman" w:hAnsi="Arial" w:cs="Arial"/>
                <w:sz w:val="24"/>
                <w:szCs w:val="24"/>
                <w:lang w:eastAsia="pl-PL"/>
              </w:rPr>
              <w:t>40</w:t>
            </w:r>
          </w:p>
        </w:tc>
      </w:tr>
    </w:tbl>
    <w:p w:rsidR="00FC20D3" w:rsidRPr="0006035F" w:rsidRDefault="00FC20D3" w:rsidP="00343921">
      <w:pPr>
        <w:pStyle w:val="Akapitzlist"/>
        <w:numPr>
          <w:ilvl w:val="1"/>
          <w:numId w:val="36"/>
        </w:numPr>
        <w:tabs>
          <w:tab w:val="left" w:pos="709"/>
        </w:tabs>
        <w:spacing w:line="360" w:lineRule="auto"/>
        <w:ind w:left="709" w:hanging="709"/>
        <w:rPr>
          <w:rFonts w:ascii="Arial" w:hAnsi="Arial" w:cs="Arial"/>
          <w:sz w:val="24"/>
          <w:szCs w:val="24"/>
        </w:rPr>
      </w:pPr>
      <w:r w:rsidRPr="0006035F">
        <w:rPr>
          <w:rFonts w:ascii="Arial" w:hAnsi="Arial" w:cs="Arial"/>
          <w:sz w:val="24"/>
          <w:szCs w:val="24"/>
        </w:rPr>
        <w:t>Punkty za kryterium cena oferty brutto zostaną obliczone według wzoru:</w:t>
      </w:r>
    </w:p>
    <w:p w:rsidR="00FC20D3" w:rsidRPr="0006035F" w:rsidRDefault="00FC20D3" w:rsidP="00343921">
      <w:pPr>
        <w:spacing w:line="360" w:lineRule="auto"/>
        <w:ind w:left="438" w:firstLine="270"/>
        <w:jc w:val="center"/>
        <w:rPr>
          <w:rFonts w:ascii="Arial" w:hAnsi="Arial" w:cs="Arial"/>
          <w:b/>
          <w:sz w:val="24"/>
          <w:szCs w:val="24"/>
        </w:rPr>
      </w:pPr>
      <w:r w:rsidRPr="0006035F">
        <w:rPr>
          <w:rFonts w:ascii="Arial" w:hAnsi="Arial" w:cs="Arial"/>
          <w:b/>
          <w:sz w:val="24"/>
          <w:szCs w:val="24"/>
          <w:highlight w:val="yellow"/>
        </w:rPr>
        <w:t>C = (</w:t>
      </w:r>
      <w:proofErr w:type="spellStart"/>
      <w:r w:rsidRPr="0006035F">
        <w:rPr>
          <w:rFonts w:ascii="Arial" w:hAnsi="Arial" w:cs="Arial"/>
          <w:b/>
          <w:sz w:val="24"/>
          <w:szCs w:val="24"/>
          <w:highlight w:val="yellow"/>
        </w:rPr>
        <w:t>Cn</w:t>
      </w:r>
      <w:proofErr w:type="spellEnd"/>
      <w:r w:rsidRPr="0006035F">
        <w:rPr>
          <w:rFonts w:ascii="Arial" w:hAnsi="Arial" w:cs="Arial"/>
          <w:b/>
          <w:sz w:val="24"/>
          <w:szCs w:val="24"/>
          <w:highlight w:val="yellow"/>
        </w:rPr>
        <w:t xml:space="preserve"> / </w:t>
      </w:r>
      <w:proofErr w:type="spellStart"/>
      <w:r w:rsidRPr="0006035F">
        <w:rPr>
          <w:rFonts w:ascii="Arial" w:hAnsi="Arial" w:cs="Arial"/>
          <w:b/>
          <w:sz w:val="24"/>
          <w:szCs w:val="24"/>
          <w:highlight w:val="yellow"/>
        </w:rPr>
        <w:t>Cb</w:t>
      </w:r>
      <w:proofErr w:type="spellEnd"/>
      <w:r w:rsidRPr="0006035F">
        <w:rPr>
          <w:rFonts w:ascii="Arial" w:hAnsi="Arial" w:cs="Arial"/>
          <w:b/>
          <w:sz w:val="24"/>
          <w:szCs w:val="24"/>
          <w:highlight w:val="yellow"/>
        </w:rPr>
        <w:t>) x 60 pkt</w:t>
      </w:r>
      <w:r w:rsidR="00343921" w:rsidRPr="0006035F">
        <w:rPr>
          <w:rFonts w:ascii="Arial" w:hAnsi="Arial" w:cs="Arial"/>
          <w:b/>
          <w:sz w:val="24"/>
          <w:szCs w:val="24"/>
        </w:rPr>
        <w:t xml:space="preserve">              </w:t>
      </w:r>
      <w:r w:rsidRPr="0006035F">
        <w:rPr>
          <w:rFonts w:ascii="Arial" w:hAnsi="Arial" w:cs="Arial"/>
          <w:sz w:val="24"/>
          <w:szCs w:val="24"/>
        </w:rPr>
        <w:t>gdzie,</w:t>
      </w:r>
    </w:p>
    <w:p w:rsidR="00FC20D3" w:rsidRPr="0006035F" w:rsidRDefault="00FC20D3" w:rsidP="00FC20D3">
      <w:pPr>
        <w:spacing w:line="360" w:lineRule="auto"/>
        <w:ind w:left="438" w:firstLine="270"/>
        <w:rPr>
          <w:rFonts w:ascii="Arial" w:hAnsi="Arial" w:cs="Arial"/>
          <w:sz w:val="20"/>
          <w:szCs w:val="24"/>
        </w:rPr>
      </w:pPr>
      <w:r w:rsidRPr="0006035F">
        <w:rPr>
          <w:rFonts w:ascii="Arial" w:hAnsi="Arial" w:cs="Arial"/>
          <w:sz w:val="20"/>
          <w:szCs w:val="24"/>
        </w:rPr>
        <w:t>C - ilość punktów za kryterium cena oferty brutto</w:t>
      </w:r>
    </w:p>
    <w:p w:rsidR="00FC20D3" w:rsidRPr="0006035F" w:rsidRDefault="00FC20D3" w:rsidP="00FC20D3">
      <w:pPr>
        <w:spacing w:line="360" w:lineRule="auto"/>
        <w:ind w:left="438" w:firstLine="270"/>
        <w:rPr>
          <w:rFonts w:ascii="Arial" w:hAnsi="Arial" w:cs="Arial"/>
          <w:sz w:val="20"/>
          <w:szCs w:val="24"/>
        </w:rPr>
      </w:pPr>
      <w:proofErr w:type="spellStart"/>
      <w:r w:rsidRPr="0006035F">
        <w:rPr>
          <w:rFonts w:ascii="Arial" w:hAnsi="Arial" w:cs="Arial"/>
          <w:sz w:val="20"/>
          <w:szCs w:val="24"/>
        </w:rPr>
        <w:t>Cn</w:t>
      </w:r>
      <w:proofErr w:type="spellEnd"/>
      <w:r w:rsidRPr="0006035F">
        <w:rPr>
          <w:rFonts w:ascii="Arial" w:hAnsi="Arial" w:cs="Arial"/>
          <w:sz w:val="20"/>
          <w:szCs w:val="24"/>
        </w:rPr>
        <w:t xml:space="preserve"> - najniższa cena ofertowa spośród ofert nieodrzuconych</w:t>
      </w:r>
    </w:p>
    <w:p w:rsidR="00FC20D3" w:rsidRPr="0006035F" w:rsidRDefault="00FC20D3" w:rsidP="00FC20D3">
      <w:pPr>
        <w:spacing w:line="360" w:lineRule="auto"/>
        <w:ind w:left="438" w:firstLine="270"/>
        <w:rPr>
          <w:rFonts w:ascii="Arial" w:hAnsi="Arial" w:cs="Arial"/>
          <w:sz w:val="20"/>
          <w:szCs w:val="24"/>
        </w:rPr>
      </w:pPr>
      <w:proofErr w:type="spellStart"/>
      <w:r w:rsidRPr="0006035F">
        <w:rPr>
          <w:rFonts w:ascii="Arial" w:hAnsi="Arial" w:cs="Arial"/>
          <w:sz w:val="20"/>
          <w:szCs w:val="24"/>
        </w:rPr>
        <w:t>Cb</w:t>
      </w:r>
      <w:proofErr w:type="spellEnd"/>
      <w:r w:rsidRPr="0006035F">
        <w:rPr>
          <w:rFonts w:ascii="Arial" w:hAnsi="Arial" w:cs="Arial"/>
          <w:sz w:val="20"/>
          <w:szCs w:val="24"/>
        </w:rPr>
        <w:t xml:space="preserve"> – cena oferty badanej.</w:t>
      </w:r>
    </w:p>
    <w:p w:rsidR="00FC20D3" w:rsidRPr="0006035F" w:rsidRDefault="00FC20D3" w:rsidP="005412B2">
      <w:pPr>
        <w:spacing w:line="360" w:lineRule="auto"/>
        <w:ind w:left="708"/>
        <w:rPr>
          <w:rFonts w:ascii="Arial" w:hAnsi="Arial" w:cs="Arial"/>
          <w:sz w:val="24"/>
          <w:szCs w:val="24"/>
        </w:rPr>
      </w:pPr>
      <w:r w:rsidRPr="0006035F">
        <w:rPr>
          <w:rFonts w:ascii="Arial" w:hAnsi="Arial" w:cs="Arial"/>
          <w:sz w:val="24"/>
          <w:szCs w:val="24"/>
        </w:rPr>
        <w:t>Przy ocenie tego kryterium Zamawiający będzie brał pod uwagę cenę oferty brutto wpisaną w załączniku nr 1 do SWZ (druku oferta).</w:t>
      </w:r>
    </w:p>
    <w:p w:rsidR="0006035F" w:rsidRDefault="00FC20D3" w:rsidP="0006035F">
      <w:pPr>
        <w:pStyle w:val="Akapitzlist"/>
        <w:numPr>
          <w:ilvl w:val="1"/>
          <w:numId w:val="36"/>
        </w:numPr>
        <w:spacing w:line="360" w:lineRule="auto"/>
        <w:ind w:left="709" w:hanging="709"/>
        <w:jc w:val="both"/>
        <w:rPr>
          <w:rFonts w:ascii="Arial" w:hAnsi="Arial" w:cs="Arial"/>
          <w:sz w:val="24"/>
          <w:szCs w:val="24"/>
        </w:rPr>
      </w:pPr>
      <w:r w:rsidRPr="0006035F">
        <w:rPr>
          <w:rFonts w:ascii="Arial" w:hAnsi="Arial" w:cs="Arial"/>
          <w:sz w:val="24"/>
          <w:szCs w:val="24"/>
        </w:rPr>
        <w:t xml:space="preserve">Punkty w kryterium </w:t>
      </w:r>
      <w:r w:rsidR="00463165">
        <w:rPr>
          <w:rFonts w:ascii="Arial" w:hAnsi="Arial" w:cs="Arial"/>
          <w:sz w:val="24"/>
          <w:szCs w:val="24"/>
        </w:rPr>
        <w:t>wydłużony okres gwarancji</w:t>
      </w:r>
      <w:r w:rsidR="0006035F" w:rsidRPr="0006035F">
        <w:rPr>
          <w:rFonts w:ascii="Arial" w:hAnsi="Arial" w:cs="Arial"/>
          <w:sz w:val="24"/>
          <w:szCs w:val="24"/>
        </w:rPr>
        <w:t xml:space="preserve"> na </w:t>
      </w:r>
      <w:r w:rsidR="00D9674A">
        <w:rPr>
          <w:rFonts w:ascii="Arial" w:hAnsi="Arial" w:cs="Arial"/>
          <w:sz w:val="24"/>
          <w:szCs w:val="24"/>
        </w:rPr>
        <w:t>przedmiot zamówienia.</w:t>
      </w:r>
    </w:p>
    <w:p w:rsidR="005E2812" w:rsidRPr="005E2812" w:rsidRDefault="005E2812" w:rsidP="0006035F">
      <w:pPr>
        <w:pStyle w:val="Akapitzlist"/>
        <w:spacing w:line="360" w:lineRule="auto"/>
        <w:ind w:left="709"/>
        <w:jc w:val="both"/>
        <w:rPr>
          <w:rFonts w:ascii="Arial" w:hAnsi="Arial" w:cs="Arial"/>
          <w:b/>
          <w:sz w:val="24"/>
          <w:szCs w:val="24"/>
        </w:rPr>
      </w:pPr>
      <w:r w:rsidRPr="005E2812">
        <w:rPr>
          <w:rFonts w:ascii="Arial" w:hAnsi="Arial" w:cs="Arial"/>
          <w:b/>
          <w:sz w:val="24"/>
          <w:szCs w:val="24"/>
        </w:rPr>
        <w:t>Okres gwarancji zapewniający dobrą jakość i prawidłowe działanie urządzeń mechanicznych używanego samochodu (silnik, skrzynia biegów, mosty napędowe) oraz specjalistycznych urządzeń do ciśnieniowego udrażniania, mycia i czyszczenia kanalizacji z zabudową ssąco – ciśnieniową typu WUKO</w:t>
      </w:r>
    </w:p>
    <w:p w:rsidR="0006035F" w:rsidRDefault="0006035F" w:rsidP="0006035F">
      <w:pPr>
        <w:pStyle w:val="Akapitzlist"/>
        <w:spacing w:line="360" w:lineRule="auto"/>
        <w:ind w:left="709"/>
        <w:jc w:val="both"/>
        <w:rPr>
          <w:rFonts w:ascii="Arial" w:hAnsi="Arial" w:cs="Arial"/>
          <w:sz w:val="24"/>
          <w:szCs w:val="24"/>
        </w:rPr>
      </w:pPr>
      <w:r w:rsidRPr="0006035F">
        <w:rPr>
          <w:rFonts w:ascii="Arial" w:hAnsi="Arial" w:cs="Arial"/>
          <w:sz w:val="24"/>
          <w:szCs w:val="24"/>
        </w:rPr>
        <w:t xml:space="preserve">Zamawiający wymaga udzielenia minimum </w:t>
      </w:r>
      <w:r w:rsidR="005E2812">
        <w:rPr>
          <w:rFonts w:ascii="Arial" w:hAnsi="Arial" w:cs="Arial"/>
          <w:sz w:val="24"/>
          <w:szCs w:val="24"/>
        </w:rPr>
        <w:t>3</w:t>
      </w:r>
      <w:r w:rsidRPr="0006035F">
        <w:rPr>
          <w:rFonts w:ascii="Arial" w:hAnsi="Arial" w:cs="Arial"/>
          <w:sz w:val="24"/>
          <w:szCs w:val="24"/>
        </w:rPr>
        <w:t xml:space="preserve"> miesięc</w:t>
      </w:r>
      <w:r w:rsidR="005E2812">
        <w:rPr>
          <w:rFonts w:ascii="Arial" w:hAnsi="Arial" w:cs="Arial"/>
          <w:sz w:val="24"/>
          <w:szCs w:val="24"/>
        </w:rPr>
        <w:t>znej</w:t>
      </w:r>
      <w:r w:rsidRPr="0006035F">
        <w:rPr>
          <w:rFonts w:ascii="Arial" w:hAnsi="Arial" w:cs="Arial"/>
          <w:sz w:val="24"/>
          <w:szCs w:val="24"/>
        </w:rPr>
        <w:t xml:space="preserve"> gwarancji, liczonej od momentu odbioru samochodu. Wykonawcy mogą zaoferować dłuższy okres gwarancji, który podlegał będzie punktacji. Deklaracja Wykonawcy udzielenia </w:t>
      </w:r>
      <w:r w:rsidR="005E2812" w:rsidRPr="005E2812">
        <w:rPr>
          <w:rFonts w:ascii="Arial" w:hAnsi="Arial" w:cs="Arial"/>
          <w:sz w:val="24"/>
          <w:szCs w:val="24"/>
        </w:rPr>
        <w:t xml:space="preserve">3 miesięcznej </w:t>
      </w:r>
      <w:r w:rsidRPr="0006035F">
        <w:rPr>
          <w:rFonts w:ascii="Arial" w:hAnsi="Arial" w:cs="Arial"/>
          <w:sz w:val="24"/>
          <w:szCs w:val="24"/>
        </w:rPr>
        <w:t xml:space="preserve">gwarancji nie będzie punktowana. Wydłużony zadeklarowany przez Wykonawcę okres gwarancji zostanie podany w </w:t>
      </w:r>
      <w:r w:rsidR="00463165">
        <w:rPr>
          <w:rFonts w:ascii="Arial" w:hAnsi="Arial" w:cs="Arial"/>
          <w:sz w:val="24"/>
          <w:szCs w:val="24"/>
        </w:rPr>
        <w:t>formularzu</w:t>
      </w:r>
      <w:r w:rsidRPr="0006035F">
        <w:rPr>
          <w:rFonts w:ascii="Arial" w:hAnsi="Arial" w:cs="Arial"/>
          <w:sz w:val="24"/>
          <w:szCs w:val="24"/>
        </w:rPr>
        <w:t xml:space="preserve"> ofert</w:t>
      </w:r>
      <w:r w:rsidR="00463165">
        <w:rPr>
          <w:rFonts w:ascii="Arial" w:hAnsi="Arial" w:cs="Arial"/>
          <w:sz w:val="24"/>
          <w:szCs w:val="24"/>
        </w:rPr>
        <w:t>y</w:t>
      </w:r>
      <w:r w:rsidRPr="0006035F">
        <w:rPr>
          <w:rFonts w:ascii="Arial" w:hAnsi="Arial" w:cs="Arial"/>
          <w:sz w:val="24"/>
          <w:szCs w:val="24"/>
        </w:rPr>
        <w:t xml:space="preserve">. Maksymalna długość zadeklarowanego okresu gwarancji jaka będzie podlegała punktacji wynosi </w:t>
      </w:r>
      <w:r w:rsidR="005E2812">
        <w:rPr>
          <w:rFonts w:ascii="Arial" w:hAnsi="Arial" w:cs="Arial"/>
          <w:sz w:val="24"/>
          <w:szCs w:val="24"/>
        </w:rPr>
        <w:t>12</w:t>
      </w:r>
      <w:r>
        <w:rPr>
          <w:rFonts w:ascii="Arial" w:hAnsi="Arial" w:cs="Arial"/>
          <w:sz w:val="24"/>
          <w:szCs w:val="24"/>
        </w:rPr>
        <w:t xml:space="preserve"> miesięcy</w:t>
      </w:r>
      <w:r w:rsidRPr="0006035F">
        <w:rPr>
          <w:rFonts w:ascii="Arial" w:hAnsi="Arial" w:cs="Arial"/>
          <w:sz w:val="24"/>
          <w:szCs w:val="24"/>
        </w:rPr>
        <w:t xml:space="preserve">. </w:t>
      </w:r>
    </w:p>
    <w:p w:rsidR="00D9674A" w:rsidRPr="00D9674A" w:rsidRDefault="00D9674A" w:rsidP="00D9674A">
      <w:pPr>
        <w:tabs>
          <w:tab w:val="num" w:pos="360"/>
        </w:tabs>
        <w:spacing w:line="360" w:lineRule="auto"/>
        <w:ind w:left="709" w:hanging="709"/>
        <w:contextualSpacing/>
        <w:rPr>
          <w:rFonts w:ascii="Arial" w:hAnsi="Arial" w:cs="Arial"/>
          <w:sz w:val="24"/>
          <w:szCs w:val="24"/>
        </w:rPr>
      </w:pPr>
      <w:r>
        <w:rPr>
          <w:rFonts w:ascii="Arial" w:hAnsi="Arial" w:cs="Arial"/>
          <w:color w:val="FF0000"/>
          <w:sz w:val="24"/>
          <w:szCs w:val="24"/>
        </w:rPr>
        <w:tab/>
      </w:r>
      <w:r>
        <w:rPr>
          <w:rFonts w:ascii="Arial" w:hAnsi="Arial" w:cs="Arial"/>
          <w:color w:val="FF0000"/>
          <w:sz w:val="24"/>
          <w:szCs w:val="24"/>
        </w:rPr>
        <w:tab/>
      </w:r>
      <w:r w:rsidRPr="00D9674A">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693"/>
      </w:tblGrid>
      <w:tr w:rsidR="00047F5F" w:rsidRPr="00D9674A" w:rsidTr="009A1FFB">
        <w:tc>
          <w:tcPr>
            <w:tcW w:w="5670" w:type="dxa"/>
            <w:shd w:val="clear" w:color="auto" w:fill="auto"/>
          </w:tcPr>
          <w:p w:rsidR="00D9674A" w:rsidRPr="00D9674A" w:rsidRDefault="00D9674A" w:rsidP="00D9674A">
            <w:pPr>
              <w:tabs>
                <w:tab w:val="num" w:pos="360"/>
              </w:tabs>
              <w:spacing w:line="360" w:lineRule="auto"/>
              <w:jc w:val="center"/>
              <w:rPr>
                <w:rFonts w:ascii="Arial" w:hAnsi="Arial" w:cs="Arial"/>
                <w:b/>
                <w:sz w:val="24"/>
                <w:szCs w:val="24"/>
              </w:rPr>
            </w:pPr>
            <w:r w:rsidRPr="00D9674A">
              <w:rPr>
                <w:rFonts w:ascii="Arial" w:hAnsi="Arial" w:cs="Arial"/>
                <w:b/>
                <w:sz w:val="24"/>
                <w:szCs w:val="24"/>
              </w:rPr>
              <w:t>Okres gwarancji</w:t>
            </w:r>
            <w:r w:rsidRPr="00047F5F">
              <w:rPr>
                <w:rFonts w:ascii="Arial" w:hAnsi="Arial" w:cs="Arial"/>
                <w:b/>
                <w:sz w:val="24"/>
                <w:szCs w:val="24"/>
              </w:rPr>
              <w:t xml:space="preserve"> jakości i rękojmi za wady</w:t>
            </w:r>
          </w:p>
        </w:tc>
        <w:tc>
          <w:tcPr>
            <w:tcW w:w="2693" w:type="dxa"/>
            <w:shd w:val="clear" w:color="auto" w:fill="auto"/>
          </w:tcPr>
          <w:p w:rsidR="00D9674A" w:rsidRPr="00D9674A" w:rsidRDefault="00D9674A" w:rsidP="00D9674A">
            <w:pPr>
              <w:tabs>
                <w:tab w:val="num" w:pos="360"/>
              </w:tabs>
              <w:spacing w:line="360" w:lineRule="auto"/>
              <w:jc w:val="center"/>
              <w:rPr>
                <w:rFonts w:ascii="Arial" w:hAnsi="Arial" w:cs="Arial"/>
                <w:b/>
                <w:sz w:val="24"/>
                <w:szCs w:val="24"/>
              </w:rPr>
            </w:pPr>
            <w:r w:rsidRPr="00D9674A">
              <w:rPr>
                <w:rFonts w:ascii="Arial" w:hAnsi="Arial" w:cs="Arial"/>
                <w:b/>
                <w:sz w:val="24"/>
                <w:szCs w:val="24"/>
              </w:rPr>
              <w:t xml:space="preserve">Liczba punktów </w:t>
            </w:r>
          </w:p>
        </w:tc>
      </w:tr>
      <w:tr w:rsidR="00047F5F" w:rsidRPr="00D9674A" w:rsidTr="009A1FFB">
        <w:tc>
          <w:tcPr>
            <w:tcW w:w="5670" w:type="dxa"/>
            <w:shd w:val="clear" w:color="auto" w:fill="auto"/>
          </w:tcPr>
          <w:p w:rsidR="00D9674A" w:rsidRPr="00D9674A" w:rsidRDefault="00D9674A" w:rsidP="005E2812">
            <w:pPr>
              <w:tabs>
                <w:tab w:val="num" w:pos="360"/>
              </w:tabs>
              <w:rPr>
                <w:rFonts w:ascii="Arial" w:hAnsi="Arial" w:cs="Arial"/>
                <w:sz w:val="24"/>
                <w:szCs w:val="24"/>
              </w:rPr>
            </w:pPr>
            <w:r w:rsidRPr="00D9674A">
              <w:rPr>
                <w:rFonts w:ascii="Arial" w:hAnsi="Arial" w:cs="Arial"/>
                <w:sz w:val="24"/>
                <w:szCs w:val="24"/>
              </w:rPr>
              <w:t>- za okres udzielenia gwarancji</w:t>
            </w:r>
            <w:r w:rsidRPr="00047F5F">
              <w:rPr>
                <w:sz w:val="24"/>
              </w:rPr>
              <w:t xml:space="preserve"> </w:t>
            </w:r>
            <w:r w:rsidRPr="00D9674A">
              <w:rPr>
                <w:rFonts w:ascii="Arial" w:hAnsi="Arial" w:cs="Arial"/>
                <w:sz w:val="24"/>
                <w:szCs w:val="24"/>
              </w:rPr>
              <w:t xml:space="preserve">wynoszący </w:t>
            </w:r>
            <w:r w:rsidR="005E2812">
              <w:rPr>
                <w:rFonts w:ascii="Arial" w:hAnsi="Arial" w:cs="Arial"/>
                <w:sz w:val="24"/>
                <w:szCs w:val="24"/>
              </w:rPr>
              <w:t xml:space="preserve">3 </w:t>
            </w:r>
            <w:r w:rsidRPr="00047F5F">
              <w:rPr>
                <w:rFonts w:ascii="Arial" w:hAnsi="Arial" w:cs="Arial"/>
                <w:sz w:val="24"/>
                <w:szCs w:val="24"/>
              </w:rPr>
              <w:t>miesiące</w:t>
            </w:r>
            <w:r w:rsidRPr="00D9674A">
              <w:rPr>
                <w:rFonts w:ascii="Arial" w:hAnsi="Arial" w:cs="Arial"/>
                <w:sz w:val="24"/>
                <w:szCs w:val="24"/>
              </w:rPr>
              <w:t xml:space="preserve"> (minimalny wymagany przez Zamawiającego)</w:t>
            </w:r>
          </w:p>
        </w:tc>
        <w:tc>
          <w:tcPr>
            <w:tcW w:w="2693" w:type="dxa"/>
            <w:shd w:val="clear" w:color="auto" w:fill="auto"/>
          </w:tcPr>
          <w:p w:rsidR="00D9674A" w:rsidRPr="00D9674A" w:rsidRDefault="00D9674A" w:rsidP="00D9674A">
            <w:pPr>
              <w:tabs>
                <w:tab w:val="num" w:pos="360"/>
              </w:tabs>
              <w:jc w:val="center"/>
              <w:rPr>
                <w:rFonts w:ascii="Arial" w:hAnsi="Arial" w:cs="Arial"/>
                <w:sz w:val="24"/>
                <w:szCs w:val="24"/>
              </w:rPr>
            </w:pPr>
            <w:r w:rsidRPr="00D9674A">
              <w:rPr>
                <w:rFonts w:ascii="Arial" w:hAnsi="Arial" w:cs="Arial"/>
                <w:sz w:val="24"/>
                <w:szCs w:val="24"/>
              </w:rPr>
              <w:t>0 pkt</w:t>
            </w:r>
          </w:p>
        </w:tc>
      </w:tr>
      <w:tr w:rsidR="00047F5F" w:rsidRPr="00D9674A" w:rsidTr="009A1FFB">
        <w:tc>
          <w:tcPr>
            <w:tcW w:w="5670" w:type="dxa"/>
            <w:shd w:val="clear" w:color="auto" w:fill="auto"/>
          </w:tcPr>
          <w:p w:rsidR="00D9674A" w:rsidRPr="00D9674A" w:rsidRDefault="00D9674A" w:rsidP="005E2812">
            <w:pPr>
              <w:tabs>
                <w:tab w:val="num" w:pos="360"/>
              </w:tabs>
              <w:rPr>
                <w:rFonts w:ascii="Arial" w:hAnsi="Arial" w:cs="Arial"/>
                <w:sz w:val="24"/>
                <w:szCs w:val="24"/>
              </w:rPr>
            </w:pPr>
            <w:r w:rsidRPr="00D9674A">
              <w:rPr>
                <w:rFonts w:ascii="Arial" w:hAnsi="Arial" w:cs="Arial"/>
                <w:sz w:val="24"/>
                <w:szCs w:val="24"/>
              </w:rPr>
              <w:t>- za okres udzielenia gwarancji</w:t>
            </w:r>
            <w:r w:rsidRPr="00047F5F">
              <w:rPr>
                <w:sz w:val="24"/>
              </w:rPr>
              <w:t xml:space="preserve"> </w:t>
            </w:r>
            <w:r w:rsidRPr="00D9674A">
              <w:rPr>
                <w:rFonts w:ascii="Arial" w:hAnsi="Arial" w:cs="Arial"/>
                <w:sz w:val="24"/>
                <w:szCs w:val="24"/>
              </w:rPr>
              <w:t xml:space="preserve">wynoszący </w:t>
            </w:r>
            <w:r w:rsidR="005E2812">
              <w:rPr>
                <w:rFonts w:ascii="Arial" w:hAnsi="Arial" w:cs="Arial"/>
                <w:sz w:val="24"/>
                <w:szCs w:val="24"/>
              </w:rPr>
              <w:t xml:space="preserve">6 </w:t>
            </w:r>
            <w:r w:rsidRPr="00047F5F">
              <w:rPr>
                <w:rFonts w:ascii="Arial" w:hAnsi="Arial" w:cs="Arial"/>
                <w:sz w:val="24"/>
                <w:szCs w:val="24"/>
              </w:rPr>
              <w:t>miesięcy</w:t>
            </w:r>
          </w:p>
        </w:tc>
        <w:tc>
          <w:tcPr>
            <w:tcW w:w="2693" w:type="dxa"/>
            <w:shd w:val="clear" w:color="auto" w:fill="auto"/>
          </w:tcPr>
          <w:p w:rsidR="00D9674A" w:rsidRPr="00D9674A" w:rsidRDefault="00D9674A" w:rsidP="00D9674A">
            <w:pPr>
              <w:tabs>
                <w:tab w:val="num" w:pos="360"/>
              </w:tabs>
              <w:jc w:val="center"/>
              <w:rPr>
                <w:rFonts w:ascii="Arial" w:hAnsi="Arial" w:cs="Arial"/>
                <w:sz w:val="24"/>
                <w:szCs w:val="24"/>
              </w:rPr>
            </w:pPr>
            <w:r w:rsidRPr="00D9674A">
              <w:rPr>
                <w:rFonts w:ascii="Arial" w:hAnsi="Arial" w:cs="Arial"/>
                <w:sz w:val="24"/>
                <w:szCs w:val="24"/>
              </w:rPr>
              <w:t>20 pkt</w:t>
            </w:r>
          </w:p>
        </w:tc>
      </w:tr>
      <w:tr w:rsidR="00047F5F" w:rsidRPr="00D9674A" w:rsidTr="009A1FFB">
        <w:tc>
          <w:tcPr>
            <w:tcW w:w="5670" w:type="dxa"/>
            <w:shd w:val="clear" w:color="auto" w:fill="auto"/>
          </w:tcPr>
          <w:p w:rsidR="00D9674A" w:rsidRPr="00D9674A" w:rsidRDefault="00D9674A" w:rsidP="005E2812">
            <w:pPr>
              <w:tabs>
                <w:tab w:val="num" w:pos="360"/>
              </w:tabs>
              <w:rPr>
                <w:rFonts w:ascii="Arial" w:hAnsi="Arial" w:cs="Arial"/>
                <w:sz w:val="24"/>
                <w:szCs w:val="24"/>
              </w:rPr>
            </w:pPr>
            <w:r w:rsidRPr="00D9674A">
              <w:rPr>
                <w:rFonts w:ascii="Arial" w:hAnsi="Arial" w:cs="Arial"/>
                <w:sz w:val="24"/>
                <w:szCs w:val="24"/>
              </w:rPr>
              <w:t>- za okres udzielenia gwarancji</w:t>
            </w:r>
            <w:r w:rsidRPr="00047F5F">
              <w:rPr>
                <w:sz w:val="24"/>
              </w:rPr>
              <w:t xml:space="preserve"> </w:t>
            </w:r>
            <w:r w:rsidRPr="00D9674A">
              <w:rPr>
                <w:rFonts w:ascii="Arial" w:hAnsi="Arial" w:cs="Arial"/>
                <w:sz w:val="24"/>
                <w:szCs w:val="24"/>
              </w:rPr>
              <w:t xml:space="preserve">wynoszący </w:t>
            </w:r>
            <w:r w:rsidR="005E2812">
              <w:rPr>
                <w:rFonts w:ascii="Arial" w:hAnsi="Arial" w:cs="Arial"/>
                <w:sz w:val="24"/>
                <w:szCs w:val="24"/>
              </w:rPr>
              <w:t xml:space="preserve">12 </w:t>
            </w:r>
            <w:r w:rsidRPr="00047F5F">
              <w:rPr>
                <w:rFonts w:ascii="Arial" w:hAnsi="Arial" w:cs="Arial"/>
                <w:sz w:val="24"/>
                <w:szCs w:val="24"/>
              </w:rPr>
              <w:t>miesięcy</w:t>
            </w:r>
          </w:p>
        </w:tc>
        <w:tc>
          <w:tcPr>
            <w:tcW w:w="2693" w:type="dxa"/>
            <w:shd w:val="clear" w:color="auto" w:fill="auto"/>
          </w:tcPr>
          <w:p w:rsidR="00D9674A" w:rsidRPr="00D9674A" w:rsidRDefault="00D9674A" w:rsidP="00D9674A">
            <w:pPr>
              <w:tabs>
                <w:tab w:val="num" w:pos="360"/>
              </w:tabs>
              <w:jc w:val="center"/>
              <w:rPr>
                <w:rFonts w:ascii="Arial" w:hAnsi="Arial" w:cs="Arial"/>
                <w:sz w:val="24"/>
                <w:szCs w:val="24"/>
              </w:rPr>
            </w:pPr>
            <w:r w:rsidRPr="00D9674A">
              <w:rPr>
                <w:rFonts w:ascii="Arial" w:hAnsi="Arial" w:cs="Arial"/>
                <w:sz w:val="24"/>
                <w:szCs w:val="24"/>
              </w:rPr>
              <w:t>40 pkt</w:t>
            </w:r>
          </w:p>
        </w:tc>
      </w:tr>
    </w:tbl>
    <w:p w:rsidR="0006035F" w:rsidRPr="00D9674A" w:rsidRDefault="0014783A" w:rsidP="0014783A">
      <w:pPr>
        <w:pStyle w:val="Kolorowalistaakcent11"/>
        <w:tabs>
          <w:tab w:val="left" w:pos="709"/>
          <w:tab w:val="left" w:pos="1276"/>
          <w:tab w:val="left" w:pos="1418"/>
        </w:tabs>
        <w:suppressAutoHyphens/>
        <w:spacing w:before="0" w:after="0" w:line="360" w:lineRule="auto"/>
        <w:ind w:left="708" w:right="57"/>
        <w:rPr>
          <w:rFonts w:ascii="Arial" w:eastAsiaTheme="minorHAnsi" w:hAnsi="Arial" w:cs="Arial"/>
          <w:sz w:val="24"/>
          <w:szCs w:val="24"/>
          <w:lang w:eastAsia="en-US"/>
        </w:rPr>
      </w:pPr>
      <w:r>
        <w:rPr>
          <w:rFonts w:ascii="Arial" w:eastAsiaTheme="minorHAnsi" w:hAnsi="Arial" w:cs="Arial"/>
          <w:sz w:val="24"/>
          <w:szCs w:val="24"/>
          <w:lang w:eastAsia="en-US"/>
        </w:rPr>
        <w:lastRenderedPageBreak/>
        <w:tab/>
      </w:r>
      <w:r w:rsidR="0006035F" w:rsidRPr="00D9674A">
        <w:rPr>
          <w:rFonts w:ascii="Arial" w:eastAsiaTheme="minorHAnsi" w:hAnsi="Arial" w:cs="Arial"/>
          <w:sz w:val="24"/>
          <w:szCs w:val="24"/>
          <w:lang w:eastAsia="en-US"/>
        </w:rPr>
        <w:t>Przy ocenie tego kryterium Zamawiający będzie brał pod uwagę wydłużenie okresu gwarancji na podstawie zaznaczonego jednego z trzech powyższych wariantów w wyznaczonym miejscu w załączniku nr 1 do SWZ dotyczącym przedmiot</w:t>
      </w:r>
      <w:r w:rsidR="00D9674A" w:rsidRPr="00D9674A">
        <w:rPr>
          <w:rFonts w:ascii="Arial" w:eastAsiaTheme="minorHAnsi" w:hAnsi="Arial" w:cs="Arial"/>
          <w:sz w:val="24"/>
          <w:szCs w:val="24"/>
          <w:lang w:eastAsia="en-US"/>
        </w:rPr>
        <w:t>owego kryterium (uzyskać można 4</w:t>
      </w:r>
      <w:r w:rsidR="0006035F" w:rsidRPr="00D9674A">
        <w:rPr>
          <w:rFonts w:ascii="Arial" w:eastAsiaTheme="minorHAnsi" w:hAnsi="Arial" w:cs="Arial"/>
          <w:sz w:val="24"/>
          <w:szCs w:val="24"/>
          <w:lang w:eastAsia="en-US"/>
        </w:rPr>
        <w:t xml:space="preserve">0, </w:t>
      </w:r>
      <w:r w:rsidR="00D9674A" w:rsidRPr="00D9674A">
        <w:rPr>
          <w:rFonts w:ascii="Arial" w:eastAsiaTheme="minorHAnsi" w:hAnsi="Arial" w:cs="Arial"/>
          <w:sz w:val="24"/>
          <w:szCs w:val="24"/>
          <w:lang w:eastAsia="en-US"/>
        </w:rPr>
        <w:t>2</w:t>
      </w:r>
      <w:r w:rsidR="0006035F" w:rsidRPr="00D9674A">
        <w:rPr>
          <w:rFonts w:ascii="Arial" w:eastAsiaTheme="minorHAnsi" w:hAnsi="Arial" w:cs="Arial"/>
          <w:sz w:val="24"/>
          <w:szCs w:val="24"/>
          <w:lang w:eastAsia="en-US"/>
        </w:rPr>
        <w:t xml:space="preserve">0 lub 0 punktów). Dłuższa gwarancja niż </w:t>
      </w:r>
      <w:r w:rsidR="005E2812">
        <w:rPr>
          <w:rFonts w:ascii="Arial" w:eastAsiaTheme="minorHAnsi" w:hAnsi="Arial" w:cs="Arial"/>
          <w:sz w:val="24"/>
          <w:szCs w:val="24"/>
          <w:lang w:eastAsia="en-US"/>
        </w:rPr>
        <w:t xml:space="preserve">12 </w:t>
      </w:r>
      <w:r w:rsidR="0006035F" w:rsidRPr="00D9674A">
        <w:rPr>
          <w:rFonts w:ascii="Arial" w:eastAsiaTheme="minorHAnsi" w:hAnsi="Arial" w:cs="Arial"/>
          <w:sz w:val="24"/>
          <w:szCs w:val="24"/>
          <w:lang w:eastAsia="en-US"/>
        </w:rPr>
        <w:t>miesięczna nie będzie punktowana.</w:t>
      </w:r>
    </w:p>
    <w:p w:rsidR="0006035F" w:rsidRPr="00D9674A" w:rsidRDefault="0014783A" w:rsidP="0014783A">
      <w:pPr>
        <w:pStyle w:val="Kolorowalistaakcent11"/>
        <w:tabs>
          <w:tab w:val="left" w:pos="709"/>
          <w:tab w:val="left" w:pos="1276"/>
          <w:tab w:val="left" w:pos="1418"/>
        </w:tabs>
        <w:suppressAutoHyphens/>
        <w:spacing w:before="0" w:after="0" w:line="360" w:lineRule="auto"/>
        <w:ind w:left="708" w:right="57"/>
        <w:rPr>
          <w:rFonts w:ascii="Arial" w:eastAsiaTheme="minorHAnsi" w:hAnsi="Arial" w:cs="Arial"/>
          <w:sz w:val="24"/>
          <w:szCs w:val="24"/>
          <w:lang w:eastAsia="en-US"/>
        </w:rPr>
      </w:pPr>
      <w:r>
        <w:rPr>
          <w:rFonts w:ascii="Arial" w:eastAsiaTheme="minorHAnsi" w:hAnsi="Arial" w:cs="Arial"/>
          <w:sz w:val="24"/>
          <w:szCs w:val="24"/>
          <w:lang w:eastAsia="en-US"/>
        </w:rPr>
        <w:tab/>
      </w:r>
      <w:r w:rsidR="0006035F" w:rsidRPr="00D9674A">
        <w:rPr>
          <w:rFonts w:ascii="Arial" w:eastAsiaTheme="minorHAnsi" w:hAnsi="Arial" w:cs="Arial"/>
          <w:sz w:val="24"/>
          <w:szCs w:val="24"/>
          <w:lang w:eastAsia="en-US"/>
        </w:rPr>
        <w:t>Wykonawca powinien zaznaczyć wydłużenie okresu gwarancji (np. poprzez postawienie krzyżyka) - można zaznaczyć jeden wariant.</w:t>
      </w:r>
    </w:p>
    <w:p w:rsidR="0006035F" w:rsidRPr="00D9674A" w:rsidRDefault="0014783A" w:rsidP="0014783A">
      <w:pPr>
        <w:pStyle w:val="Kolorowalistaakcent11"/>
        <w:tabs>
          <w:tab w:val="left" w:pos="709"/>
          <w:tab w:val="left" w:pos="1276"/>
          <w:tab w:val="left" w:pos="1418"/>
        </w:tabs>
        <w:suppressAutoHyphens/>
        <w:spacing w:before="0" w:after="0" w:line="360" w:lineRule="auto"/>
        <w:ind w:left="708" w:right="57"/>
        <w:rPr>
          <w:rFonts w:ascii="Arial" w:eastAsiaTheme="minorHAnsi" w:hAnsi="Arial" w:cs="Arial"/>
          <w:sz w:val="24"/>
          <w:szCs w:val="24"/>
          <w:lang w:eastAsia="en-US"/>
        </w:rPr>
      </w:pPr>
      <w:r>
        <w:rPr>
          <w:rFonts w:ascii="Arial" w:eastAsiaTheme="minorHAnsi" w:hAnsi="Arial" w:cs="Arial"/>
          <w:sz w:val="24"/>
          <w:szCs w:val="24"/>
          <w:lang w:eastAsia="en-US"/>
        </w:rPr>
        <w:tab/>
      </w:r>
      <w:r w:rsidR="0006035F" w:rsidRPr="00D9674A">
        <w:rPr>
          <w:rFonts w:ascii="Arial" w:eastAsiaTheme="minorHAnsi" w:hAnsi="Arial" w:cs="Arial"/>
          <w:sz w:val="24"/>
          <w:szCs w:val="24"/>
          <w:lang w:eastAsia="en-US"/>
        </w:rPr>
        <w:t xml:space="preserve">W przypadku, gdy Wykonawca nie wskaże (nie zaznaczy / zaznaczy dwa lub trzy warianty lub wskaże inną niż proponowana przez Zamawiającego długość), przyjmuje się oświadczenie </w:t>
      </w:r>
      <w:r w:rsidR="0006035F" w:rsidRPr="00047F5F">
        <w:rPr>
          <w:rFonts w:ascii="Arial" w:eastAsiaTheme="minorHAnsi" w:hAnsi="Arial" w:cs="Arial"/>
          <w:sz w:val="24"/>
          <w:szCs w:val="24"/>
          <w:lang w:eastAsia="en-US"/>
        </w:rPr>
        <w:t xml:space="preserve">Wykonawcy z załącznika nr 1 do SWZ </w:t>
      </w:r>
      <w:r>
        <w:rPr>
          <w:rFonts w:ascii="Arial" w:eastAsiaTheme="minorHAnsi" w:hAnsi="Arial" w:cs="Arial"/>
          <w:sz w:val="24"/>
          <w:szCs w:val="24"/>
          <w:lang w:eastAsia="en-US"/>
        </w:rPr>
        <w:t>-</w:t>
      </w:r>
      <w:r w:rsidR="00047F5F">
        <w:rPr>
          <w:rFonts w:ascii="Arial" w:eastAsiaTheme="minorHAnsi" w:hAnsi="Arial" w:cs="Arial"/>
          <w:sz w:val="24"/>
          <w:szCs w:val="24"/>
          <w:lang w:eastAsia="en-US"/>
        </w:rPr>
        <w:t xml:space="preserve"> formularz</w:t>
      </w:r>
      <w:r>
        <w:rPr>
          <w:rFonts w:ascii="Arial" w:eastAsiaTheme="minorHAnsi" w:hAnsi="Arial" w:cs="Arial"/>
          <w:sz w:val="24"/>
          <w:szCs w:val="24"/>
          <w:lang w:eastAsia="en-US"/>
        </w:rPr>
        <w:t>a</w:t>
      </w:r>
      <w:r w:rsidR="0006035F" w:rsidRPr="00047F5F">
        <w:rPr>
          <w:rFonts w:ascii="Arial" w:eastAsiaTheme="minorHAnsi" w:hAnsi="Arial" w:cs="Arial"/>
          <w:sz w:val="24"/>
          <w:szCs w:val="24"/>
          <w:lang w:eastAsia="en-US"/>
        </w:rPr>
        <w:t xml:space="preserve"> ofert</w:t>
      </w:r>
      <w:r w:rsidR="00047F5F">
        <w:rPr>
          <w:rFonts w:ascii="Arial" w:eastAsiaTheme="minorHAnsi" w:hAnsi="Arial" w:cs="Arial"/>
          <w:sz w:val="24"/>
          <w:szCs w:val="24"/>
          <w:lang w:eastAsia="en-US"/>
        </w:rPr>
        <w:t>y</w:t>
      </w:r>
      <w:r w:rsidR="0006035F" w:rsidRPr="00047F5F">
        <w:rPr>
          <w:rFonts w:ascii="Arial" w:eastAsiaTheme="minorHAnsi" w:hAnsi="Arial" w:cs="Arial"/>
          <w:sz w:val="24"/>
          <w:szCs w:val="24"/>
          <w:lang w:eastAsia="en-US"/>
        </w:rPr>
        <w:t xml:space="preserve">, </w:t>
      </w:r>
      <w:r w:rsidR="0006035F" w:rsidRPr="00D9674A">
        <w:rPr>
          <w:rFonts w:ascii="Arial" w:eastAsiaTheme="minorHAnsi" w:hAnsi="Arial" w:cs="Arial"/>
          <w:sz w:val="24"/>
          <w:szCs w:val="24"/>
          <w:lang w:eastAsia="en-US"/>
        </w:rPr>
        <w:t>co wskazuje, że zaoferował minimalny okres gwarancji wynoszący</w:t>
      </w:r>
      <w:r w:rsidR="005E2812">
        <w:rPr>
          <w:rFonts w:ascii="Arial" w:eastAsiaTheme="minorHAnsi" w:hAnsi="Arial" w:cs="Arial"/>
          <w:sz w:val="24"/>
          <w:szCs w:val="24"/>
          <w:lang w:eastAsia="en-US"/>
        </w:rPr>
        <w:t xml:space="preserve"> 3</w:t>
      </w:r>
      <w:r w:rsidR="0006035F" w:rsidRPr="00D9674A">
        <w:rPr>
          <w:rFonts w:ascii="Arial" w:eastAsiaTheme="minorHAnsi" w:hAnsi="Arial" w:cs="Arial"/>
          <w:sz w:val="24"/>
          <w:szCs w:val="24"/>
          <w:lang w:eastAsia="en-US"/>
        </w:rPr>
        <w:t xml:space="preserve"> miesiące – Wykonawca otrzyma 0 pkt.</w:t>
      </w:r>
      <w:r w:rsidR="005E2812">
        <w:rPr>
          <w:rFonts w:ascii="Arial" w:eastAsiaTheme="minorHAnsi" w:hAnsi="Arial" w:cs="Arial"/>
          <w:sz w:val="24"/>
          <w:szCs w:val="24"/>
          <w:lang w:eastAsia="en-US"/>
        </w:rPr>
        <w:t xml:space="preserve"> </w:t>
      </w:r>
      <w:r>
        <w:rPr>
          <w:rFonts w:ascii="Arial" w:eastAsiaTheme="minorHAnsi" w:hAnsi="Arial" w:cs="Arial"/>
          <w:sz w:val="24"/>
          <w:szCs w:val="24"/>
          <w:lang w:eastAsia="en-US"/>
        </w:rPr>
        <w:tab/>
      </w:r>
      <w:r w:rsidR="0006035F" w:rsidRPr="00D9674A">
        <w:rPr>
          <w:rFonts w:ascii="Arial" w:eastAsiaTheme="minorHAnsi" w:hAnsi="Arial" w:cs="Arial"/>
          <w:sz w:val="24"/>
          <w:szCs w:val="24"/>
          <w:lang w:eastAsia="en-US"/>
        </w:rPr>
        <w:t>Zaoferowana przez Wykonawcę wartość dodatkowej gwarancji zostanie wpisan</w:t>
      </w:r>
      <w:r w:rsidR="005E2812">
        <w:rPr>
          <w:rFonts w:ascii="Arial" w:eastAsiaTheme="minorHAnsi" w:hAnsi="Arial" w:cs="Arial"/>
          <w:sz w:val="24"/>
          <w:szCs w:val="24"/>
          <w:lang w:eastAsia="en-US"/>
        </w:rPr>
        <w:t>e</w:t>
      </w:r>
      <w:r w:rsidR="0006035F" w:rsidRPr="00D9674A">
        <w:rPr>
          <w:rFonts w:ascii="Arial" w:eastAsiaTheme="minorHAnsi" w:hAnsi="Arial" w:cs="Arial"/>
          <w:sz w:val="24"/>
          <w:szCs w:val="24"/>
          <w:lang w:eastAsia="en-US"/>
        </w:rPr>
        <w:t xml:space="preserve"> do umowy.</w:t>
      </w:r>
    </w:p>
    <w:p w:rsidR="00FC20D3" w:rsidRPr="00D9674A" w:rsidRDefault="00FC20D3" w:rsidP="00343921">
      <w:pPr>
        <w:pStyle w:val="Akapitzlist"/>
        <w:numPr>
          <w:ilvl w:val="1"/>
          <w:numId w:val="36"/>
        </w:numPr>
        <w:spacing w:line="360" w:lineRule="auto"/>
        <w:ind w:left="709" w:hanging="709"/>
        <w:jc w:val="both"/>
        <w:rPr>
          <w:rFonts w:ascii="Arial" w:hAnsi="Arial" w:cs="Arial"/>
          <w:sz w:val="24"/>
          <w:szCs w:val="24"/>
        </w:rPr>
      </w:pPr>
      <w:r w:rsidRPr="00D9674A">
        <w:rPr>
          <w:rFonts w:ascii="Arial" w:hAnsi="Arial" w:cs="Arial"/>
          <w:sz w:val="24"/>
          <w:szCs w:val="24"/>
        </w:rPr>
        <w:t>Suma punktów za cenę oferty brutto (C) oraz okres gwarancji (G) będzie podstawą wyboru oferty najkorzystniejszej i zostanie obliczona wg wzoru:</w:t>
      </w:r>
    </w:p>
    <w:p w:rsidR="00FC20D3" w:rsidRPr="00D9674A" w:rsidRDefault="00FC20D3" w:rsidP="00343921">
      <w:pPr>
        <w:spacing w:line="360" w:lineRule="auto"/>
        <w:ind w:left="709" w:hanging="709"/>
        <w:jc w:val="center"/>
        <w:rPr>
          <w:rFonts w:ascii="Arial" w:hAnsi="Arial" w:cs="Arial"/>
          <w:b/>
          <w:sz w:val="24"/>
          <w:szCs w:val="24"/>
        </w:rPr>
      </w:pPr>
      <w:r w:rsidRPr="00D9674A">
        <w:rPr>
          <w:rFonts w:ascii="Arial" w:hAnsi="Arial" w:cs="Arial"/>
          <w:b/>
          <w:sz w:val="24"/>
          <w:szCs w:val="24"/>
          <w:highlight w:val="yellow"/>
        </w:rPr>
        <w:t>P = C + G</w:t>
      </w:r>
    </w:p>
    <w:p w:rsidR="00FC20D3" w:rsidRPr="00D9674A" w:rsidRDefault="00FC20D3" w:rsidP="00343921">
      <w:pPr>
        <w:spacing w:line="360" w:lineRule="auto"/>
        <w:ind w:left="709" w:hanging="1"/>
        <w:rPr>
          <w:rFonts w:ascii="Arial" w:hAnsi="Arial" w:cs="Arial"/>
          <w:sz w:val="20"/>
          <w:szCs w:val="24"/>
        </w:rPr>
      </w:pPr>
      <w:r w:rsidRPr="00D9674A">
        <w:rPr>
          <w:rFonts w:ascii="Arial" w:hAnsi="Arial" w:cs="Arial"/>
          <w:sz w:val="20"/>
          <w:szCs w:val="24"/>
        </w:rPr>
        <w:t>gdzie:</w:t>
      </w:r>
      <w:r w:rsidRPr="00D9674A">
        <w:rPr>
          <w:rFonts w:ascii="Arial" w:hAnsi="Arial" w:cs="Arial"/>
          <w:sz w:val="20"/>
          <w:szCs w:val="24"/>
        </w:rPr>
        <w:tab/>
      </w:r>
    </w:p>
    <w:p w:rsidR="00FC20D3" w:rsidRPr="00D9674A" w:rsidRDefault="00FC20D3" w:rsidP="00343921">
      <w:pPr>
        <w:spacing w:line="360" w:lineRule="auto"/>
        <w:ind w:left="709" w:hanging="1"/>
        <w:rPr>
          <w:rFonts w:ascii="Arial" w:hAnsi="Arial" w:cs="Arial"/>
          <w:sz w:val="20"/>
          <w:szCs w:val="24"/>
        </w:rPr>
      </w:pPr>
      <w:r w:rsidRPr="00D9674A">
        <w:rPr>
          <w:rFonts w:ascii="Arial" w:hAnsi="Arial" w:cs="Arial"/>
          <w:sz w:val="20"/>
          <w:szCs w:val="24"/>
        </w:rPr>
        <w:t>P – łączna ilość punktów</w:t>
      </w:r>
    </w:p>
    <w:p w:rsidR="00FC20D3" w:rsidRPr="00D9674A" w:rsidRDefault="00FC20D3" w:rsidP="00343921">
      <w:pPr>
        <w:spacing w:line="360" w:lineRule="auto"/>
        <w:ind w:left="709" w:hanging="1"/>
        <w:rPr>
          <w:rFonts w:ascii="Arial" w:hAnsi="Arial" w:cs="Arial"/>
          <w:sz w:val="20"/>
          <w:szCs w:val="24"/>
        </w:rPr>
      </w:pPr>
      <w:r w:rsidRPr="00D9674A">
        <w:rPr>
          <w:rFonts w:ascii="Arial" w:hAnsi="Arial" w:cs="Arial"/>
          <w:sz w:val="20"/>
          <w:szCs w:val="24"/>
        </w:rPr>
        <w:t>C – ilość punków w kryterium cena oferty brutto</w:t>
      </w:r>
    </w:p>
    <w:p w:rsidR="005C5542" w:rsidRPr="00D9674A" w:rsidRDefault="00FC20D3" w:rsidP="00343921">
      <w:pPr>
        <w:spacing w:line="360" w:lineRule="auto"/>
        <w:ind w:left="709" w:hanging="1"/>
        <w:rPr>
          <w:rFonts w:ascii="Arial" w:hAnsi="Arial" w:cs="Arial"/>
          <w:b/>
          <w:sz w:val="24"/>
          <w:szCs w:val="24"/>
        </w:rPr>
      </w:pPr>
      <w:r w:rsidRPr="00D9674A">
        <w:rPr>
          <w:rFonts w:ascii="Arial" w:hAnsi="Arial" w:cs="Arial"/>
          <w:sz w:val="20"/>
          <w:szCs w:val="24"/>
        </w:rPr>
        <w:t xml:space="preserve">G – ilość punktów w kryterium okres gwarancji na </w:t>
      </w:r>
      <w:r w:rsidR="00463165">
        <w:rPr>
          <w:rFonts w:ascii="Arial" w:hAnsi="Arial" w:cs="Arial"/>
          <w:sz w:val="20"/>
          <w:szCs w:val="24"/>
        </w:rPr>
        <w:t>przedmiot zamówienia</w:t>
      </w:r>
    </w:p>
    <w:p w:rsidR="005412B2" w:rsidRPr="00D9674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9674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9674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9674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9674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9674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9674A" w:rsidRDefault="003C4F15"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9674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63165" w:rsidRDefault="00463165" w:rsidP="00485295">
      <w:pPr>
        <w:pStyle w:val="Akapitzlist"/>
        <w:tabs>
          <w:tab w:val="left" w:pos="567"/>
        </w:tabs>
        <w:spacing w:line="360" w:lineRule="auto"/>
        <w:ind w:left="567"/>
        <w:jc w:val="both"/>
        <w:rPr>
          <w:rFonts w:ascii="Arial" w:eastAsia="Times New Roman" w:hAnsi="Arial" w:cs="Arial"/>
          <w:sz w:val="24"/>
          <w:szCs w:val="24"/>
          <w:lang w:eastAsia="pl-PL"/>
        </w:rPr>
      </w:pPr>
    </w:p>
    <w:p w:rsidR="00E41CCC" w:rsidRDefault="00E41CCC" w:rsidP="00485295">
      <w:pPr>
        <w:pStyle w:val="Akapitzlist"/>
        <w:tabs>
          <w:tab w:val="left" w:pos="567"/>
        </w:tabs>
        <w:spacing w:line="360" w:lineRule="auto"/>
        <w:ind w:left="567"/>
        <w:jc w:val="both"/>
        <w:rPr>
          <w:rFonts w:ascii="Arial" w:eastAsia="Times New Roman" w:hAnsi="Arial" w:cs="Arial"/>
          <w:sz w:val="24"/>
          <w:szCs w:val="24"/>
          <w:lang w:eastAsia="pl-PL"/>
        </w:rPr>
      </w:pPr>
    </w:p>
    <w:p w:rsidR="00E41CCC" w:rsidRPr="00DB41BA" w:rsidRDefault="00E41CCC" w:rsidP="00485295">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5C22DA" w:rsidRDefault="00485295" w:rsidP="00485295">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17</w:t>
            </w:r>
          </w:p>
          <w:p w:rsidR="00485295" w:rsidRPr="005C22DA" w:rsidRDefault="00485295" w:rsidP="00485295">
            <w:pPr>
              <w:spacing w:line="360"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rsidR="00AC78DE" w:rsidRDefault="00AC78DE" w:rsidP="00485295">
      <w:pPr>
        <w:pStyle w:val="Akapitzlist"/>
        <w:tabs>
          <w:tab w:val="left" w:pos="567"/>
        </w:tabs>
        <w:spacing w:line="360" w:lineRule="auto"/>
        <w:ind w:left="0"/>
        <w:jc w:val="both"/>
        <w:rPr>
          <w:rFonts w:ascii="Arial" w:eastAsia="Times New Roman" w:hAnsi="Arial" w:cs="Arial"/>
          <w:color w:val="FF0000"/>
          <w:sz w:val="24"/>
          <w:szCs w:val="24"/>
          <w:lang w:eastAsia="pl-PL"/>
        </w:rPr>
      </w:pPr>
    </w:p>
    <w:p w:rsidR="00AC78DE" w:rsidRDefault="00AC78DE" w:rsidP="00E41CCC">
      <w:pPr>
        <w:pStyle w:val="Akapitzlist"/>
        <w:tabs>
          <w:tab w:val="left" w:pos="567"/>
        </w:tabs>
        <w:spacing w:line="360" w:lineRule="auto"/>
        <w:ind w:left="567"/>
        <w:jc w:val="both"/>
        <w:rPr>
          <w:rFonts w:ascii="Arial" w:eastAsia="Times New Roman" w:hAnsi="Arial" w:cs="Arial"/>
          <w:sz w:val="24"/>
          <w:szCs w:val="24"/>
          <w:lang w:eastAsia="pl-PL"/>
        </w:rPr>
      </w:pPr>
      <w:r w:rsidRPr="00D9674A">
        <w:rPr>
          <w:rFonts w:ascii="Arial" w:eastAsia="Times New Roman" w:hAnsi="Arial" w:cs="Arial"/>
          <w:sz w:val="24"/>
          <w:szCs w:val="24"/>
          <w:lang w:eastAsia="pl-PL"/>
        </w:rPr>
        <w:t>Zamawiający nie przewiduje wadium w postępowaniu.</w:t>
      </w:r>
    </w:p>
    <w:p w:rsidR="00E41CCC" w:rsidRPr="00E41CCC" w:rsidRDefault="00E41CCC" w:rsidP="00E41CCC">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125E0C" w:rsidRDefault="00340D5C" w:rsidP="00340D5C">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rsidR="00125E0C" w:rsidRDefault="00340D5C" w:rsidP="00340D5C">
            <w:pPr>
              <w:spacing w:line="360"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rsidR="00340D5C" w:rsidRPr="00125E0C" w:rsidRDefault="00340D5C" w:rsidP="00340D5C">
            <w:pPr>
              <w:spacing w:line="360"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rsidR="00340D5C" w:rsidRPr="00DB41BA" w:rsidRDefault="00340D5C" w:rsidP="00340D5C">
      <w:pPr>
        <w:pStyle w:val="Akapitzlist"/>
        <w:tabs>
          <w:tab w:val="left" w:pos="567"/>
        </w:tabs>
        <w:spacing w:line="360" w:lineRule="auto"/>
        <w:ind w:left="0"/>
        <w:jc w:val="both"/>
        <w:rPr>
          <w:rFonts w:ascii="Arial" w:eastAsia="Times New Roman" w:hAnsi="Arial" w:cs="Arial"/>
          <w:color w:val="FF0000"/>
          <w:sz w:val="24"/>
          <w:szCs w:val="24"/>
          <w:lang w:eastAsia="pl-PL"/>
        </w:rPr>
      </w:pP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zawiera umowę w sprawie zamówienia publicznego w terminie </w:t>
      </w:r>
      <w:r w:rsidR="002F40A9">
        <w:rPr>
          <w:rFonts w:ascii="Arial" w:eastAsia="Times New Roman" w:hAnsi="Arial" w:cs="Arial"/>
          <w:sz w:val="24"/>
          <w:szCs w:val="24"/>
          <w:lang w:eastAsia="pl-PL"/>
        </w:rPr>
        <w:t>przewidzianym w art. 308 ust.2 ustawy.</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EB0AC0" w:rsidRPr="00B85872" w:rsidRDefault="00EB0AC0" w:rsidP="00B85872">
      <w:pPr>
        <w:tabs>
          <w:tab w:val="left" w:pos="709"/>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E0C" w:rsidRDefault="00734E8A" w:rsidP="00734E8A">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19</w:t>
            </w:r>
          </w:p>
          <w:p w:rsidR="00734E8A" w:rsidRPr="00DB41BA" w:rsidRDefault="00734E8A" w:rsidP="00734E8A">
            <w:pPr>
              <w:spacing w:line="360"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rsidR="00734E8A" w:rsidRPr="00DB41BA" w:rsidRDefault="00734E8A" w:rsidP="00734E8A">
      <w:pPr>
        <w:pStyle w:val="Akapitzlist"/>
        <w:tabs>
          <w:tab w:val="left" w:pos="567"/>
        </w:tabs>
        <w:spacing w:line="360" w:lineRule="auto"/>
        <w:ind w:left="0"/>
        <w:rPr>
          <w:rFonts w:ascii="Arial" w:eastAsia="Times New Roman" w:hAnsi="Arial" w:cs="Arial"/>
          <w:sz w:val="24"/>
          <w:szCs w:val="24"/>
          <w:lang w:eastAsia="pl-PL"/>
        </w:rPr>
      </w:pPr>
    </w:p>
    <w:p w:rsidR="00E017CF" w:rsidRDefault="00AC78DE" w:rsidP="00734E8A">
      <w:pPr>
        <w:pStyle w:val="Akapitzlist"/>
        <w:tabs>
          <w:tab w:val="left" w:pos="567"/>
        </w:tabs>
        <w:spacing w:line="360" w:lineRule="auto"/>
        <w:ind w:left="567"/>
        <w:jc w:val="both"/>
        <w:rPr>
          <w:rFonts w:ascii="Arial" w:eastAsia="Times New Roman" w:hAnsi="Arial" w:cs="Arial"/>
          <w:sz w:val="24"/>
          <w:szCs w:val="24"/>
          <w:lang w:eastAsia="pl-PL"/>
        </w:rPr>
      </w:pPr>
      <w:r>
        <w:rPr>
          <w:rFonts w:ascii="Arial" w:eastAsia="Times New Roman" w:hAnsi="Arial" w:cs="Arial"/>
          <w:sz w:val="24"/>
          <w:szCs w:val="24"/>
          <w:lang w:eastAsia="pl-PL"/>
        </w:rPr>
        <w:t>Nie dotyczy.</w:t>
      </w:r>
    </w:p>
    <w:p w:rsidR="005E2812" w:rsidRDefault="005E2812" w:rsidP="00734E8A">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rsidR="00734E8A" w:rsidRPr="00DB41BA" w:rsidRDefault="00734E8A" w:rsidP="00734E8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734E8A">
      <w:pPr>
        <w:pStyle w:val="Akapitzlist"/>
        <w:tabs>
          <w:tab w:val="left" w:pos="567"/>
        </w:tabs>
        <w:spacing w:line="360" w:lineRule="auto"/>
        <w:ind w:left="567"/>
        <w:jc w:val="both"/>
        <w:rPr>
          <w:rFonts w:ascii="Arial" w:eastAsia="Times New Roman" w:hAnsi="Arial" w:cs="Arial"/>
          <w:sz w:val="24"/>
          <w:szCs w:val="24"/>
          <w:lang w:eastAsia="pl-PL"/>
        </w:rPr>
      </w:pPr>
    </w:p>
    <w:p w:rsidR="00734E8A" w:rsidRPr="00125E0C"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publicznego na warunkach określonych we Wzorze Umowy, stanowiącym </w:t>
      </w:r>
      <w:r w:rsidRPr="00125E0C">
        <w:rPr>
          <w:rFonts w:ascii="Arial" w:eastAsia="Times New Roman" w:hAnsi="Arial" w:cs="Arial"/>
          <w:b/>
          <w:sz w:val="24"/>
          <w:szCs w:val="24"/>
          <w:lang w:eastAsia="pl-PL"/>
        </w:rPr>
        <w:t xml:space="preserve">załącznik nr </w:t>
      </w:r>
      <w:r w:rsidR="009B5DF4">
        <w:rPr>
          <w:rFonts w:ascii="Arial" w:eastAsia="Times New Roman" w:hAnsi="Arial" w:cs="Arial"/>
          <w:b/>
          <w:sz w:val="24"/>
          <w:szCs w:val="24"/>
          <w:lang w:eastAsia="pl-PL"/>
        </w:rPr>
        <w:t xml:space="preserve">3 </w:t>
      </w:r>
      <w:r w:rsidRPr="00125E0C">
        <w:rPr>
          <w:rFonts w:ascii="Arial" w:eastAsia="Times New Roman" w:hAnsi="Arial" w:cs="Arial"/>
          <w:b/>
          <w:sz w:val="24"/>
          <w:szCs w:val="24"/>
          <w:lang w:eastAsia="pl-PL"/>
        </w:rPr>
        <w:t>do SWZ.</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Zakres świadczenia Wykonawcy wynikający z umowy jest tożsamy z jego zobowiązaniem zawartym w ofercie.</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CF1FD6" w:rsidRPr="00DB41BA" w:rsidRDefault="00CF1FD6" w:rsidP="00CF1FD6">
      <w:pPr>
        <w:pStyle w:val="Akapitzlist"/>
        <w:tabs>
          <w:tab w:val="left" w:pos="709"/>
        </w:tabs>
        <w:spacing w:line="360"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rsidR="00734E8A" w:rsidRPr="00DB41BA" w:rsidRDefault="00734E8A" w:rsidP="00734E8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5412B2">
      <w:pPr>
        <w:tabs>
          <w:tab w:val="left" w:pos="567"/>
        </w:tabs>
        <w:spacing w:line="360" w:lineRule="auto"/>
        <w:jc w:val="both"/>
        <w:rPr>
          <w:rFonts w:ascii="Arial" w:eastAsia="Times New Roman" w:hAnsi="Arial" w:cs="Arial"/>
          <w:sz w:val="24"/>
          <w:szCs w:val="24"/>
          <w:lang w:eastAsia="pl-PL"/>
        </w:rPr>
      </w:pPr>
    </w:p>
    <w:p w:rsidR="00FC2088" w:rsidRPr="00FC2088" w:rsidRDefault="00FC2088" w:rsidP="00FC2088">
      <w:pPr>
        <w:pStyle w:val="Akapitzlist"/>
        <w:numPr>
          <w:ilvl w:val="1"/>
          <w:numId w:val="46"/>
        </w:numPr>
        <w:tabs>
          <w:tab w:val="left" w:pos="709"/>
        </w:tabs>
        <w:spacing w:line="360"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rsidR="00FC2088" w:rsidRDefault="00FC2088" w:rsidP="00FC2088">
      <w:pPr>
        <w:pStyle w:val="Akapitzlist"/>
        <w:numPr>
          <w:ilvl w:val="1"/>
          <w:numId w:val="46"/>
        </w:numPr>
        <w:tabs>
          <w:tab w:val="left" w:pos="709"/>
        </w:tabs>
        <w:spacing w:line="360"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EC1DE0">
      <w:pPr>
        <w:pStyle w:val="Akapitzlist"/>
        <w:tabs>
          <w:tab w:val="left" w:pos="709"/>
        </w:tabs>
        <w:spacing w:line="360"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rsidR="00734E8A" w:rsidRPr="00DB41BA" w:rsidRDefault="00734E8A" w:rsidP="00734E8A">
            <w:pPr>
              <w:pStyle w:val="Akapitzlist"/>
              <w:spacing w:line="360"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734E8A">
      <w:pPr>
        <w:tabs>
          <w:tab w:val="left" w:pos="567"/>
        </w:tabs>
        <w:spacing w:line="360" w:lineRule="auto"/>
        <w:jc w:val="both"/>
        <w:rPr>
          <w:rFonts w:ascii="Arial" w:eastAsia="Times New Roman" w:hAnsi="Arial" w:cs="Arial"/>
          <w:sz w:val="24"/>
          <w:szCs w:val="24"/>
          <w:lang w:eastAsia="pl-PL"/>
        </w:rPr>
      </w:pPr>
    </w:p>
    <w:p w:rsidR="00826CF0" w:rsidRPr="00DB41BA" w:rsidRDefault="00826CF0" w:rsidP="002765A1">
      <w:pPr>
        <w:tabs>
          <w:tab w:val="left" w:pos="567"/>
        </w:tabs>
        <w:spacing w:line="360"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E2812" w:rsidRPr="00B27B87" w:rsidRDefault="00826CF0" w:rsidP="00023759">
      <w:pPr>
        <w:pStyle w:val="Akapitzlist"/>
        <w:numPr>
          <w:ilvl w:val="0"/>
          <w:numId w:val="49"/>
        </w:numPr>
        <w:tabs>
          <w:tab w:val="left" w:pos="567"/>
        </w:tabs>
        <w:spacing w:line="360" w:lineRule="auto"/>
        <w:jc w:val="both"/>
        <w:rPr>
          <w:rFonts w:ascii="Arial" w:eastAsia="Times New Roman" w:hAnsi="Arial" w:cs="Arial"/>
          <w:sz w:val="24"/>
          <w:szCs w:val="24"/>
          <w:lang w:eastAsia="pl-PL"/>
        </w:rPr>
      </w:pPr>
      <w:r w:rsidRPr="00B27B87">
        <w:rPr>
          <w:rFonts w:ascii="Arial" w:eastAsia="Times New Roman" w:hAnsi="Arial" w:cs="Arial"/>
          <w:sz w:val="24"/>
          <w:szCs w:val="24"/>
          <w:lang w:eastAsia="pl-PL"/>
        </w:rPr>
        <w:t xml:space="preserve">administratorem Pani/Pana danych osobowych jest </w:t>
      </w:r>
      <w:r w:rsidR="005E2812" w:rsidRPr="00B27B87">
        <w:rPr>
          <w:rFonts w:ascii="Arial" w:eastAsia="Times New Roman" w:hAnsi="Arial" w:cs="Arial"/>
          <w:sz w:val="24"/>
          <w:szCs w:val="24"/>
          <w:lang w:eastAsia="pl-PL"/>
        </w:rPr>
        <w:t>Zakład Gospodarki Komunalnej w Krasocinie przy ul. Emila Godlewskiego 11, 29-105 Krasocin zwany dalej: „Administratorem”, e-mail zgk@krasocin.com.pl,  tel. 41 39-17-382,</w:t>
      </w:r>
    </w:p>
    <w:p w:rsidR="002765A1" w:rsidRPr="00B27B87" w:rsidRDefault="00826CF0" w:rsidP="00B27B87">
      <w:pPr>
        <w:pStyle w:val="Akapitzlist"/>
        <w:numPr>
          <w:ilvl w:val="0"/>
          <w:numId w:val="49"/>
        </w:numPr>
        <w:tabs>
          <w:tab w:val="left" w:pos="567"/>
        </w:tabs>
        <w:spacing w:line="360" w:lineRule="auto"/>
        <w:jc w:val="both"/>
        <w:rPr>
          <w:rFonts w:ascii="Arial" w:eastAsia="Times New Roman" w:hAnsi="Arial" w:cs="Arial"/>
          <w:sz w:val="24"/>
          <w:szCs w:val="24"/>
          <w:lang w:eastAsia="pl-PL"/>
        </w:rPr>
      </w:pPr>
      <w:r w:rsidRPr="00B27B87">
        <w:rPr>
          <w:rFonts w:ascii="Arial" w:eastAsia="Times New Roman" w:hAnsi="Arial" w:cs="Arial"/>
          <w:sz w:val="24"/>
          <w:szCs w:val="24"/>
          <w:lang w:eastAsia="pl-PL"/>
        </w:rPr>
        <w:t>administrator wyznaczył Inspektora Danych Osobowych, z którym moż</w:t>
      </w:r>
      <w:r w:rsidR="00125D69" w:rsidRPr="00B27B87">
        <w:rPr>
          <w:rFonts w:ascii="Arial" w:eastAsia="Times New Roman" w:hAnsi="Arial" w:cs="Arial"/>
          <w:sz w:val="24"/>
          <w:szCs w:val="24"/>
          <w:lang w:eastAsia="pl-PL"/>
        </w:rPr>
        <w:t xml:space="preserve">na się kontaktować pod adresem </w:t>
      </w:r>
      <w:r w:rsidRPr="00B27B87">
        <w:rPr>
          <w:rFonts w:ascii="Arial" w:eastAsia="Times New Roman" w:hAnsi="Arial" w:cs="Arial"/>
          <w:sz w:val="24"/>
          <w:szCs w:val="24"/>
          <w:lang w:eastAsia="pl-PL"/>
        </w:rPr>
        <w:t>e-mail:</w:t>
      </w:r>
      <w:r w:rsidR="006F7CF6">
        <w:rPr>
          <w:rFonts w:ascii="Arial" w:eastAsia="Times New Roman" w:hAnsi="Arial" w:cs="Arial"/>
          <w:sz w:val="24"/>
          <w:szCs w:val="24"/>
          <w:lang w:eastAsia="pl-PL"/>
        </w:rPr>
        <w:t xml:space="preserve"> </w:t>
      </w:r>
      <w:hyperlink r:id="rId15" w:history="1">
        <w:r w:rsidR="006F7CF6" w:rsidRPr="00E03A5D">
          <w:rPr>
            <w:rStyle w:val="Hipercze"/>
            <w:rFonts w:ascii="Arial" w:eastAsia="Times New Roman" w:hAnsi="Arial" w:cs="Arial"/>
            <w:sz w:val="24"/>
            <w:szCs w:val="24"/>
            <w:lang w:eastAsia="pl-PL"/>
          </w:rPr>
          <w:t>grzegorz.szajerka@gptogatus.pl</w:t>
        </w:r>
      </w:hyperlink>
      <w:r w:rsidR="006F7CF6">
        <w:rPr>
          <w:rFonts w:ascii="Arial" w:eastAsia="Times New Roman" w:hAnsi="Arial" w:cs="Arial"/>
          <w:sz w:val="24"/>
          <w:szCs w:val="24"/>
          <w:lang w:eastAsia="pl-PL"/>
        </w:rPr>
        <w:t xml:space="preserve"> </w:t>
      </w:r>
      <w:r w:rsidR="00B27B87" w:rsidRPr="00B27B87">
        <w:rPr>
          <w:rFonts w:ascii="Arial" w:eastAsia="Times New Roman" w:hAnsi="Arial" w:cs="Arial"/>
          <w:sz w:val="24"/>
          <w:szCs w:val="24"/>
          <w:lang w:eastAsia="pl-PL"/>
        </w:rPr>
        <w:t xml:space="preserve">  </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prawo do wniesienia skargi do Prezesa Urzędu Ochrony Danych Osobowych, gdy uzna Pani/Pan, że przetwarzanie danych osobowych Pani/Pana dotyczących narusza przepisy RODO;  </w:t>
      </w:r>
    </w:p>
    <w:p w:rsidR="00826CF0" w:rsidRPr="00DB41BA" w:rsidRDefault="00826CF0" w:rsidP="003053E2">
      <w:pPr>
        <w:pStyle w:val="Akapitzlist"/>
        <w:numPr>
          <w:ilvl w:val="0"/>
          <w:numId w:val="50"/>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3053E2">
      <w:pPr>
        <w:pStyle w:val="Akapitzlist"/>
        <w:numPr>
          <w:ilvl w:val="0"/>
          <w:numId w:val="51"/>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A235D" w:rsidRPr="00DB41BA" w:rsidRDefault="005A235D" w:rsidP="00734E8A">
      <w:pPr>
        <w:tabs>
          <w:tab w:val="left" w:pos="330"/>
        </w:tabs>
        <w:spacing w:line="360"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125D69" w:rsidRDefault="002765A1" w:rsidP="00284DC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w:t>
            </w:r>
            <w:r w:rsidR="004B3963">
              <w:rPr>
                <w:rFonts w:ascii="Arial" w:eastAsia="Times New Roman" w:hAnsi="Arial" w:cs="Arial"/>
                <w:sz w:val="24"/>
                <w:szCs w:val="28"/>
                <w:lang w:eastAsia="pl-PL"/>
              </w:rPr>
              <w:t>3</w:t>
            </w:r>
          </w:p>
          <w:p w:rsidR="002765A1" w:rsidRPr="00DB41BA" w:rsidRDefault="002765A1" w:rsidP="00284DC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2765A1">
      <w:pPr>
        <w:tabs>
          <w:tab w:val="left" w:pos="567"/>
        </w:tabs>
        <w:spacing w:line="360" w:lineRule="auto"/>
        <w:jc w:val="both"/>
        <w:rPr>
          <w:rFonts w:ascii="Arial" w:eastAsia="Times New Roman" w:hAnsi="Arial" w:cs="Arial"/>
          <w:sz w:val="24"/>
          <w:szCs w:val="24"/>
          <w:lang w:eastAsia="pl-PL"/>
        </w:rPr>
      </w:pPr>
    </w:p>
    <w:p w:rsidR="005A235D" w:rsidRPr="00DB41BA" w:rsidRDefault="005A235D" w:rsidP="005306BB">
      <w:pPr>
        <w:tabs>
          <w:tab w:val="left" w:pos="330"/>
        </w:tabs>
        <w:spacing w:line="360" w:lineRule="auto"/>
        <w:ind w:left="2268" w:hanging="2268"/>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1</w:t>
      </w:r>
      <w:r w:rsidRPr="00DB41BA">
        <w:rPr>
          <w:rFonts w:ascii="Arial" w:eastAsia="Times New Roman" w:hAnsi="Arial" w:cs="Arial"/>
          <w:sz w:val="24"/>
          <w:szCs w:val="24"/>
          <w:lang w:eastAsia="pl-PL"/>
        </w:rPr>
        <w:tab/>
        <w:t xml:space="preserve">Formularz Ofertowy </w:t>
      </w:r>
    </w:p>
    <w:p w:rsidR="00A85769" w:rsidRPr="00DB41BA" w:rsidRDefault="00A85769" w:rsidP="005306BB">
      <w:pPr>
        <w:tabs>
          <w:tab w:val="left" w:pos="330"/>
        </w:tabs>
        <w:spacing w:line="360"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2</w:t>
      </w:r>
      <w:r w:rsidRPr="00DB41BA">
        <w:rPr>
          <w:rFonts w:ascii="Arial" w:eastAsia="Times New Roman" w:hAnsi="Arial" w:cs="Arial"/>
          <w:sz w:val="24"/>
          <w:szCs w:val="24"/>
          <w:lang w:eastAsia="pl-PL"/>
        </w:rPr>
        <w:tab/>
        <w:t xml:space="preserve">Oświadczenie o braku podstaw do wykluczenia </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w:t>
      </w:r>
      <w:r w:rsidR="009B5DF4">
        <w:rPr>
          <w:rFonts w:ascii="Arial" w:eastAsia="Times New Roman" w:hAnsi="Arial" w:cs="Arial"/>
          <w:sz w:val="24"/>
          <w:szCs w:val="24"/>
          <w:lang w:eastAsia="pl-PL"/>
        </w:rPr>
        <w:t>3</w:t>
      </w:r>
      <w:r w:rsidRPr="00DB25E6">
        <w:rPr>
          <w:rFonts w:ascii="Arial" w:eastAsia="Times New Roman" w:hAnsi="Arial" w:cs="Arial"/>
          <w:sz w:val="24"/>
          <w:szCs w:val="24"/>
          <w:lang w:eastAsia="pl-PL"/>
        </w:rPr>
        <w:tab/>
        <w:t>Wzór umowy</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w:t>
      </w:r>
      <w:r w:rsidR="009B5DF4">
        <w:rPr>
          <w:rFonts w:ascii="Arial" w:eastAsia="Times New Roman" w:hAnsi="Arial" w:cs="Arial"/>
          <w:sz w:val="24"/>
          <w:szCs w:val="24"/>
          <w:lang w:eastAsia="pl-PL"/>
        </w:rPr>
        <w:t>4</w:t>
      </w:r>
      <w:r w:rsidRPr="00DB25E6">
        <w:rPr>
          <w:rFonts w:ascii="Arial" w:eastAsia="Times New Roman" w:hAnsi="Arial" w:cs="Arial"/>
          <w:sz w:val="24"/>
          <w:szCs w:val="24"/>
          <w:lang w:eastAsia="pl-PL"/>
        </w:rPr>
        <w:t xml:space="preserve">    </w:t>
      </w:r>
      <w:r w:rsidRPr="00DB25E6">
        <w:rPr>
          <w:rFonts w:ascii="Arial" w:eastAsia="Times New Roman" w:hAnsi="Arial" w:cs="Arial"/>
          <w:sz w:val="24"/>
          <w:szCs w:val="24"/>
          <w:lang w:eastAsia="pl-PL"/>
        </w:rPr>
        <w:tab/>
      </w:r>
      <w:r w:rsidR="0027477C">
        <w:rPr>
          <w:rFonts w:ascii="Arial" w:eastAsia="Times New Roman" w:hAnsi="Arial" w:cs="Arial"/>
          <w:sz w:val="24"/>
          <w:szCs w:val="24"/>
          <w:lang w:eastAsia="pl-PL"/>
        </w:rPr>
        <w:t>O</w:t>
      </w:r>
      <w:r w:rsidR="00DB25E6" w:rsidRPr="00DB25E6">
        <w:rPr>
          <w:rFonts w:ascii="Arial" w:eastAsia="Times New Roman" w:hAnsi="Arial" w:cs="Arial"/>
          <w:sz w:val="24"/>
          <w:szCs w:val="24"/>
          <w:lang w:eastAsia="pl-PL"/>
        </w:rPr>
        <w:t>pis przedmiotu zamówienia</w:t>
      </w:r>
      <w:r w:rsidR="00E017CF">
        <w:rPr>
          <w:rFonts w:ascii="Arial" w:eastAsia="Times New Roman" w:hAnsi="Arial" w:cs="Arial"/>
          <w:sz w:val="24"/>
          <w:szCs w:val="24"/>
          <w:lang w:eastAsia="pl-PL"/>
        </w:rPr>
        <w:t xml:space="preserve"> </w:t>
      </w:r>
      <w:r w:rsidR="0027477C">
        <w:rPr>
          <w:rFonts w:ascii="Arial" w:eastAsia="Times New Roman" w:hAnsi="Arial" w:cs="Arial"/>
          <w:sz w:val="24"/>
          <w:szCs w:val="24"/>
          <w:lang w:eastAsia="pl-PL"/>
        </w:rPr>
        <w:t>(OPZ)</w:t>
      </w:r>
    </w:p>
    <w:p w:rsidR="005A235D" w:rsidRPr="00DB41BA" w:rsidRDefault="005A235D" w:rsidP="00734E8A">
      <w:pPr>
        <w:spacing w:line="360" w:lineRule="auto"/>
        <w:ind w:left="1440" w:hanging="1440"/>
        <w:rPr>
          <w:rFonts w:ascii="Arial" w:hAnsi="Arial" w:cs="Arial"/>
          <w:b/>
          <w:bCs/>
          <w:color w:val="FF0000"/>
          <w:sz w:val="24"/>
          <w:szCs w:val="24"/>
        </w:rPr>
      </w:pPr>
    </w:p>
    <w:sectPr w:rsidR="005A235D" w:rsidRPr="00DB41BA" w:rsidSect="006574BE">
      <w:footerReference w:type="default" r:id="rId16"/>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629" w:rsidRDefault="002D1629" w:rsidP="007217FD">
      <w:r>
        <w:separator/>
      </w:r>
    </w:p>
  </w:endnote>
  <w:endnote w:type="continuationSeparator" w:id="0">
    <w:p w:rsidR="002D1629" w:rsidRDefault="002D1629"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06035F" w:rsidRPr="00284DCA" w:rsidRDefault="0006035F" w:rsidP="005306BB">
        <w:pPr>
          <w:pStyle w:val="Stopka"/>
          <w:jc w:val="center"/>
          <w:rPr>
            <w:rFonts w:ascii="Arial Narrow" w:eastAsiaTheme="majorEastAsia" w:hAnsi="Arial Narrow" w:cstheme="majorBidi"/>
          </w:rPr>
        </w:pPr>
        <w:r w:rsidRPr="00BA3E37">
          <w:rPr>
            <w:rFonts w:ascii="Arial" w:eastAsiaTheme="majorEastAsia" w:hAnsi="Arial" w:cs="Arial"/>
            <w:b/>
            <w:i/>
            <w:sz w:val="20"/>
            <w:szCs w:val="28"/>
          </w:rPr>
          <w:t xml:space="preserve">Znak sprawy: </w:t>
        </w:r>
        <w:r w:rsidR="00FE7D20">
          <w:rPr>
            <w:rFonts w:ascii="Arial" w:eastAsiaTheme="majorEastAsia" w:hAnsi="Arial" w:cs="Arial"/>
            <w:b/>
            <w:i/>
            <w:sz w:val="20"/>
            <w:szCs w:val="28"/>
          </w:rPr>
          <w:t>ZGK.262.1.2022</w:t>
        </w:r>
        <w:r w:rsidRPr="00BA3E37">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7A7743" w:rsidRPr="007A7743">
          <w:rPr>
            <w:rFonts w:ascii="Arial" w:eastAsiaTheme="majorEastAsia" w:hAnsi="Arial" w:cs="Arial"/>
            <w:noProof/>
            <w:sz w:val="20"/>
          </w:rPr>
          <w:t>21</w:t>
        </w:r>
        <w:r w:rsidRPr="005306BB">
          <w:rPr>
            <w:rFonts w:ascii="Arial" w:eastAsiaTheme="majorEastAsia" w:hAnsi="Arial" w:cs="Arial"/>
            <w:sz w:val="20"/>
          </w:rPr>
          <w:fldChar w:fldCharType="end"/>
        </w:r>
      </w:p>
    </w:sdtContent>
  </w:sdt>
  <w:p w:rsidR="0006035F" w:rsidRDefault="000603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629" w:rsidRDefault="002D1629" w:rsidP="007217FD">
      <w:r>
        <w:separator/>
      </w:r>
    </w:p>
  </w:footnote>
  <w:footnote w:type="continuationSeparator" w:id="0">
    <w:p w:rsidR="002D1629" w:rsidRDefault="002D1629" w:rsidP="00721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nsid w:val="0D896F96"/>
    <w:multiLevelType w:val="hybridMultilevel"/>
    <w:tmpl w:val="6B4A5F20"/>
    <w:lvl w:ilvl="0" w:tplc="2FC643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1">
    <w:nsid w:val="304D3CD6"/>
    <w:multiLevelType w:val="hybridMultilevel"/>
    <w:tmpl w:val="37541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1">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6">
    <w:nsid w:val="4A0D212A"/>
    <w:multiLevelType w:val="hybridMultilevel"/>
    <w:tmpl w:val="FA5E8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9">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4F094CEE"/>
    <w:multiLevelType w:val="multilevel"/>
    <w:tmpl w:val="EB4EAD9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7">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206C15"/>
    <w:multiLevelType w:val="hybridMultilevel"/>
    <w:tmpl w:val="18ACE70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F2F21B8"/>
    <w:multiLevelType w:val="hybridMultilevel"/>
    <w:tmpl w:val="871E0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500AA4"/>
    <w:multiLevelType w:val="hybridMultilevel"/>
    <w:tmpl w:val="53C05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25"/>
  </w:num>
  <w:num w:numId="4">
    <w:abstractNumId w:val="58"/>
  </w:num>
  <w:num w:numId="5">
    <w:abstractNumId w:val="7"/>
  </w:num>
  <w:num w:numId="6">
    <w:abstractNumId w:val="6"/>
  </w:num>
  <w:num w:numId="7">
    <w:abstractNumId w:val="49"/>
  </w:num>
  <w:num w:numId="8">
    <w:abstractNumId w:val="14"/>
  </w:num>
  <w:num w:numId="9">
    <w:abstractNumId w:val="8"/>
  </w:num>
  <w:num w:numId="10">
    <w:abstractNumId w:val="10"/>
  </w:num>
  <w:num w:numId="11">
    <w:abstractNumId w:val="11"/>
  </w:num>
  <w:num w:numId="12">
    <w:abstractNumId w:val="46"/>
  </w:num>
  <w:num w:numId="13">
    <w:abstractNumId w:val="45"/>
  </w:num>
  <w:num w:numId="14">
    <w:abstractNumId w:val="5"/>
  </w:num>
  <w:num w:numId="15">
    <w:abstractNumId w:val="39"/>
  </w:num>
  <w:num w:numId="16">
    <w:abstractNumId w:val="30"/>
  </w:num>
  <w:num w:numId="17">
    <w:abstractNumId w:val="57"/>
  </w:num>
  <w:num w:numId="18">
    <w:abstractNumId w:val="19"/>
  </w:num>
  <w:num w:numId="19">
    <w:abstractNumId w:val="35"/>
  </w:num>
  <w:num w:numId="20">
    <w:abstractNumId w:val="4"/>
  </w:num>
  <w:num w:numId="21">
    <w:abstractNumId w:val="3"/>
  </w:num>
  <w:num w:numId="22">
    <w:abstractNumId w:val="1"/>
  </w:num>
  <w:num w:numId="23">
    <w:abstractNumId w:val="55"/>
  </w:num>
  <w:num w:numId="24">
    <w:abstractNumId w:val="31"/>
  </w:num>
  <w:num w:numId="25">
    <w:abstractNumId w:val="47"/>
  </w:num>
  <w:num w:numId="26">
    <w:abstractNumId w:val="29"/>
  </w:num>
  <w:num w:numId="27">
    <w:abstractNumId w:val="43"/>
  </w:num>
  <w:num w:numId="28">
    <w:abstractNumId w:val="24"/>
  </w:num>
  <w:num w:numId="29">
    <w:abstractNumId w:val="38"/>
  </w:num>
  <w:num w:numId="30">
    <w:abstractNumId w:val="17"/>
  </w:num>
  <w:num w:numId="31">
    <w:abstractNumId w:val="28"/>
  </w:num>
  <w:num w:numId="32">
    <w:abstractNumId w:val="50"/>
  </w:num>
  <w:num w:numId="33">
    <w:abstractNumId w:val="40"/>
  </w:num>
  <w:num w:numId="34">
    <w:abstractNumId w:val="26"/>
  </w:num>
  <w:num w:numId="35">
    <w:abstractNumId w:val="42"/>
  </w:num>
  <w:num w:numId="36">
    <w:abstractNumId w:val="16"/>
  </w:num>
  <w:num w:numId="37">
    <w:abstractNumId w:val="12"/>
  </w:num>
  <w:num w:numId="38">
    <w:abstractNumId w:val="54"/>
  </w:num>
  <w:num w:numId="39">
    <w:abstractNumId w:val="44"/>
  </w:num>
  <w:num w:numId="40">
    <w:abstractNumId w:val="34"/>
  </w:num>
  <w:num w:numId="41">
    <w:abstractNumId w:val="41"/>
  </w:num>
  <w:num w:numId="42">
    <w:abstractNumId w:val="53"/>
  </w:num>
  <w:num w:numId="43">
    <w:abstractNumId w:val="37"/>
  </w:num>
  <w:num w:numId="44">
    <w:abstractNumId w:val="33"/>
  </w:num>
  <w:num w:numId="45">
    <w:abstractNumId w:val="15"/>
  </w:num>
  <w:num w:numId="46">
    <w:abstractNumId w:val="27"/>
  </w:num>
  <w:num w:numId="47">
    <w:abstractNumId w:val="18"/>
  </w:num>
  <w:num w:numId="48">
    <w:abstractNumId w:val="48"/>
  </w:num>
  <w:num w:numId="49">
    <w:abstractNumId w:val="22"/>
  </w:num>
  <w:num w:numId="50">
    <w:abstractNumId w:val="23"/>
  </w:num>
  <w:num w:numId="51">
    <w:abstractNumId w:val="2"/>
  </w:num>
  <w:num w:numId="52">
    <w:abstractNumId w:val="20"/>
  </w:num>
  <w:num w:numId="53">
    <w:abstractNumId w:val="9"/>
  </w:num>
  <w:num w:numId="54">
    <w:abstractNumId w:val="52"/>
  </w:num>
  <w:num w:numId="55">
    <w:abstractNumId w:val="56"/>
  </w:num>
  <w:num w:numId="56">
    <w:abstractNumId w:val="21"/>
  </w:num>
  <w:num w:numId="57">
    <w:abstractNumId w:val="51"/>
  </w:num>
  <w:num w:numId="58">
    <w:abstractNumId w:val="13"/>
  </w:num>
  <w:num w:numId="5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699D"/>
    <w:rsid w:val="00047A96"/>
    <w:rsid w:val="00047F5F"/>
    <w:rsid w:val="00051B61"/>
    <w:rsid w:val="00052A44"/>
    <w:rsid w:val="000551B1"/>
    <w:rsid w:val="0006035F"/>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96B01"/>
    <w:rsid w:val="000A0201"/>
    <w:rsid w:val="000A419F"/>
    <w:rsid w:val="000A4313"/>
    <w:rsid w:val="000A44B1"/>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0F38C7"/>
    <w:rsid w:val="00100015"/>
    <w:rsid w:val="00101686"/>
    <w:rsid w:val="001017C4"/>
    <w:rsid w:val="00101B53"/>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80A"/>
    <w:rsid w:val="00143CC4"/>
    <w:rsid w:val="00145B5C"/>
    <w:rsid w:val="00146020"/>
    <w:rsid w:val="001465E4"/>
    <w:rsid w:val="0014783A"/>
    <w:rsid w:val="00153D4C"/>
    <w:rsid w:val="00154001"/>
    <w:rsid w:val="00154F49"/>
    <w:rsid w:val="00162BD3"/>
    <w:rsid w:val="00163D35"/>
    <w:rsid w:val="001646B9"/>
    <w:rsid w:val="00164FD2"/>
    <w:rsid w:val="0017442B"/>
    <w:rsid w:val="0017623F"/>
    <w:rsid w:val="001769F1"/>
    <w:rsid w:val="001805C6"/>
    <w:rsid w:val="001805F4"/>
    <w:rsid w:val="001816E5"/>
    <w:rsid w:val="00182520"/>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52E6"/>
    <w:rsid w:val="001E6A5A"/>
    <w:rsid w:val="001E6DB3"/>
    <w:rsid w:val="001F4FC9"/>
    <w:rsid w:val="001F55AB"/>
    <w:rsid w:val="001F5E8B"/>
    <w:rsid w:val="001F6495"/>
    <w:rsid w:val="001F738D"/>
    <w:rsid w:val="002002C2"/>
    <w:rsid w:val="00200DA8"/>
    <w:rsid w:val="002013F7"/>
    <w:rsid w:val="002049D3"/>
    <w:rsid w:val="002051DC"/>
    <w:rsid w:val="00205EE1"/>
    <w:rsid w:val="00206352"/>
    <w:rsid w:val="002104CF"/>
    <w:rsid w:val="002107C6"/>
    <w:rsid w:val="00217356"/>
    <w:rsid w:val="00221E99"/>
    <w:rsid w:val="00226D77"/>
    <w:rsid w:val="002270DA"/>
    <w:rsid w:val="00232620"/>
    <w:rsid w:val="0023342B"/>
    <w:rsid w:val="00241AF2"/>
    <w:rsid w:val="00245754"/>
    <w:rsid w:val="00246DDC"/>
    <w:rsid w:val="002511CE"/>
    <w:rsid w:val="002521A4"/>
    <w:rsid w:val="00263783"/>
    <w:rsid w:val="00263BFC"/>
    <w:rsid w:val="002643D3"/>
    <w:rsid w:val="00264F33"/>
    <w:rsid w:val="002715C5"/>
    <w:rsid w:val="002717C7"/>
    <w:rsid w:val="00273725"/>
    <w:rsid w:val="00273FE9"/>
    <w:rsid w:val="0027462D"/>
    <w:rsid w:val="0027477C"/>
    <w:rsid w:val="002765A1"/>
    <w:rsid w:val="00276FA4"/>
    <w:rsid w:val="002773A5"/>
    <w:rsid w:val="002814D4"/>
    <w:rsid w:val="00283186"/>
    <w:rsid w:val="00283D34"/>
    <w:rsid w:val="00284933"/>
    <w:rsid w:val="00284DCA"/>
    <w:rsid w:val="00285376"/>
    <w:rsid w:val="00285851"/>
    <w:rsid w:val="002858C8"/>
    <w:rsid w:val="00286FAA"/>
    <w:rsid w:val="00291185"/>
    <w:rsid w:val="002922D5"/>
    <w:rsid w:val="002949C2"/>
    <w:rsid w:val="00294D1D"/>
    <w:rsid w:val="0029595E"/>
    <w:rsid w:val="0029633B"/>
    <w:rsid w:val="002A01F7"/>
    <w:rsid w:val="002A0405"/>
    <w:rsid w:val="002A2D60"/>
    <w:rsid w:val="002A49D6"/>
    <w:rsid w:val="002A5144"/>
    <w:rsid w:val="002B107E"/>
    <w:rsid w:val="002B277F"/>
    <w:rsid w:val="002B34A3"/>
    <w:rsid w:val="002B69AF"/>
    <w:rsid w:val="002B6D79"/>
    <w:rsid w:val="002C16C3"/>
    <w:rsid w:val="002C3951"/>
    <w:rsid w:val="002C696A"/>
    <w:rsid w:val="002D1629"/>
    <w:rsid w:val="002D2D12"/>
    <w:rsid w:val="002E3C94"/>
    <w:rsid w:val="002E72E0"/>
    <w:rsid w:val="002F0670"/>
    <w:rsid w:val="002F1953"/>
    <w:rsid w:val="002F38A8"/>
    <w:rsid w:val="002F40A9"/>
    <w:rsid w:val="002F42F8"/>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7E"/>
    <w:rsid w:val="003206D6"/>
    <w:rsid w:val="00321412"/>
    <w:rsid w:val="00326082"/>
    <w:rsid w:val="0032698B"/>
    <w:rsid w:val="00326BA7"/>
    <w:rsid w:val="00330569"/>
    <w:rsid w:val="003307B7"/>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0AE"/>
    <w:rsid w:val="00362FF0"/>
    <w:rsid w:val="00364824"/>
    <w:rsid w:val="00364A62"/>
    <w:rsid w:val="003669BE"/>
    <w:rsid w:val="003705D1"/>
    <w:rsid w:val="00371F70"/>
    <w:rsid w:val="003721B5"/>
    <w:rsid w:val="00373060"/>
    <w:rsid w:val="00373429"/>
    <w:rsid w:val="00375D16"/>
    <w:rsid w:val="00377133"/>
    <w:rsid w:val="003772B2"/>
    <w:rsid w:val="00380F6A"/>
    <w:rsid w:val="00381E11"/>
    <w:rsid w:val="003870DA"/>
    <w:rsid w:val="003A2AD5"/>
    <w:rsid w:val="003A6219"/>
    <w:rsid w:val="003A65E8"/>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1765"/>
    <w:rsid w:val="003E284F"/>
    <w:rsid w:val="003E2CFD"/>
    <w:rsid w:val="003E344F"/>
    <w:rsid w:val="003E36D4"/>
    <w:rsid w:val="003E4578"/>
    <w:rsid w:val="003E624F"/>
    <w:rsid w:val="003F0D4E"/>
    <w:rsid w:val="003F489D"/>
    <w:rsid w:val="003F702D"/>
    <w:rsid w:val="00400E5A"/>
    <w:rsid w:val="00402026"/>
    <w:rsid w:val="004027A5"/>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3165"/>
    <w:rsid w:val="00464B70"/>
    <w:rsid w:val="00465C93"/>
    <w:rsid w:val="004714D3"/>
    <w:rsid w:val="00471DCE"/>
    <w:rsid w:val="00472143"/>
    <w:rsid w:val="004728F2"/>
    <w:rsid w:val="00474BA4"/>
    <w:rsid w:val="00477791"/>
    <w:rsid w:val="00477912"/>
    <w:rsid w:val="00483E17"/>
    <w:rsid w:val="00484199"/>
    <w:rsid w:val="00485295"/>
    <w:rsid w:val="004864A1"/>
    <w:rsid w:val="00486769"/>
    <w:rsid w:val="004873A1"/>
    <w:rsid w:val="00491461"/>
    <w:rsid w:val="00492305"/>
    <w:rsid w:val="00493A68"/>
    <w:rsid w:val="00493BD3"/>
    <w:rsid w:val="004944CE"/>
    <w:rsid w:val="00495E8A"/>
    <w:rsid w:val="00496E12"/>
    <w:rsid w:val="004A3812"/>
    <w:rsid w:val="004A3862"/>
    <w:rsid w:val="004A3BBE"/>
    <w:rsid w:val="004A42D8"/>
    <w:rsid w:val="004A480F"/>
    <w:rsid w:val="004A4CC1"/>
    <w:rsid w:val="004A58A6"/>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1FDD"/>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3F4E"/>
    <w:rsid w:val="005C5542"/>
    <w:rsid w:val="005C5B5F"/>
    <w:rsid w:val="005C5D20"/>
    <w:rsid w:val="005C5D41"/>
    <w:rsid w:val="005C6823"/>
    <w:rsid w:val="005D0528"/>
    <w:rsid w:val="005D0DD6"/>
    <w:rsid w:val="005D4B9F"/>
    <w:rsid w:val="005D5CE9"/>
    <w:rsid w:val="005D5E2F"/>
    <w:rsid w:val="005D6D41"/>
    <w:rsid w:val="005E2812"/>
    <w:rsid w:val="005E52F4"/>
    <w:rsid w:val="005F1205"/>
    <w:rsid w:val="005F2184"/>
    <w:rsid w:val="005F3E81"/>
    <w:rsid w:val="00602F50"/>
    <w:rsid w:val="00610DB8"/>
    <w:rsid w:val="00610F97"/>
    <w:rsid w:val="00611484"/>
    <w:rsid w:val="0061381F"/>
    <w:rsid w:val="00613900"/>
    <w:rsid w:val="00613D36"/>
    <w:rsid w:val="00613D7E"/>
    <w:rsid w:val="00616893"/>
    <w:rsid w:val="00616EE9"/>
    <w:rsid w:val="006171D3"/>
    <w:rsid w:val="00620601"/>
    <w:rsid w:val="006217AE"/>
    <w:rsid w:val="0062314D"/>
    <w:rsid w:val="00623E86"/>
    <w:rsid w:val="0062733A"/>
    <w:rsid w:val="0062759C"/>
    <w:rsid w:val="00627B91"/>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674B7"/>
    <w:rsid w:val="006704E1"/>
    <w:rsid w:val="00671A81"/>
    <w:rsid w:val="006768BB"/>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2F20"/>
    <w:rsid w:val="006C30D2"/>
    <w:rsid w:val="006C3820"/>
    <w:rsid w:val="006C3860"/>
    <w:rsid w:val="006C6B4D"/>
    <w:rsid w:val="006C7170"/>
    <w:rsid w:val="006D24E9"/>
    <w:rsid w:val="006D25E2"/>
    <w:rsid w:val="006D2E50"/>
    <w:rsid w:val="006D3DC8"/>
    <w:rsid w:val="006D7A2F"/>
    <w:rsid w:val="006E1DE4"/>
    <w:rsid w:val="006E3715"/>
    <w:rsid w:val="006E75D3"/>
    <w:rsid w:val="006F0904"/>
    <w:rsid w:val="006F1B80"/>
    <w:rsid w:val="006F236B"/>
    <w:rsid w:val="006F6D8A"/>
    <w:rsid w:val="006F7CF6"/>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51F63"/>
    <w:rsid w:val="0075203B"/>
    <w:rsid w:val="00757DA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61D1"/>
    <w:rsid w:val="00797AE4"/>
    <w:rsid w:val="00797CBD"/>
    <w:rsid w:val="007A30CD"/>
    <w:rsid w:val="007A7743"/>
    <w:rsid w:val="007B09CB"/>
    <w:rsid w:val="007B481B"/>
    <w:rsid w:val="007B51D6"/>
    <w:rsid w:val="007C0840"/>
    <w:rsid w:val="007C09DB"/>
    <w:rsid w:val="007C1B25"/>
    <w:rsid w:val="007C2715"/>
    <w:rsid w:val="007C37D7"/>
    <w:rsid w:val="007C3AFF"/>
    <w:rsid w:val="007C3F74"/>
    <w:rsid w:val="007C4CDC"/>
    <w:rsid w:val="007C5631"/>
    <w:rsid w:val="007C66C9"/>
    <w:rsid w:val="007D2AED"/>
    <w:rsid w:val="007D3B99"/>
    <w:rsid w:val="007E0FCD"/>
    <w:rsid w:val="007E4D7C"/>
    <w:rsid w:val="007E6901"/>
    <w:rsid w:val="007F0A27"/>
    <w:rsid w:val="007F1C34"/>
    <w:rsid w:val="007F7054"/>
    <w:rsid w:val="007F7096"/>
    <w:rsid w:val="007F7101"/>
    <w:rsid w:val="007F7FF4"/>
    <w:rsid w:val="008011C1"/>
    <w:rsid w:val="00801BF9"/>
    <w:rsid w:val="00803FCA"/>
    <w:rsid w:val="00806486"/>
    <w:rsid w:val="00811E6C"/>
    <w:rsid w:val="008126DF"/>
    <w:rsid w:val="00814573"/>
    <w:rsid w:val="00821449"/>
    <w:rsid w:val="00821CBC"/>
    <w:rsid w:val="00823F61"/>
    <w:rsid w:val="00824749"/>
    <w:rsid w:val="00826C4A"/>
    <w:rsid w:val="00826CF0"/>
    <w:rsid w:val="00827FD7"/>
    <w:rsid w:val="00831156"/>
    <w:rsid w:val="00832014"/>
    <w:rsid w:val="00833056"/>
    <w:rsid w:val="00833C8F"/>
    <w:rsid w:val="008342D6"/>
    <w:rsid w:val="008345E7"/>
    <w:rsid w:val="0084041F"/>
    <w:rsid w:val="00841F35"/>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0B27"/>
    <w:rsid w:val="008839DF"/>
    <w:rsid w:val="00886B3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4402"/>
    <w:rsid w:val="00914A5E"/>
    <w:rsid w:val="00915F91"/>
    <w:rsid w:val="009160C9"/>
    <w:rsid w:val="0091787C"/>
    <w:rsid w:val="0092214F"/>
    <w:rsid w:val="00923900"/>
    <w:rsid w:val="0092436F"/>
    <w:rsid w:val="00925341"/>
    <w:rsid w:val="009301B0"/>
    <w:rsid w:val="00931421"/>
    <w:rsid w:val="00933447"/>
    <w:rsid w:val="00935A86"/>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608BB"/>
    <w:rsid w:val="00961C89"/>
    <w:rsid w:val="00963373"/>
    <w:rsid w:val="0096638F"/>
    <w:rsid w:val="00966FF9"/>
    <w:rsid w:val="0096701D"/>
    <w:rsid w:val="00977393"/>
    <w:rsid w:val="009804EC"/>
    <w:rsid w:val="0098149D"/>
    <w:rsid w:val="00982530"/>
    <w:rsid w:val="00982A88"/>
    <w:rsid w:val="00983E67"/>
    <w:rsid w:val="00985529"/>
    <w:rsid w:val="00987ED9"/>
    <w:rsid w:val="009923F3"/>
    <w:rsid w:val="00992F02"/>
    <w:rsid w:val="0099720E"/>
    <w:rsid w:val="009A4B9B"/>
    <w:rsid w:val="009A71FE"/>
    <w:rsid w:val="009B0BA3"/>
    <w:rsid w:val="009B0DD5"/>
    <w:rsid w:val="009B2265"/>
    <w:rsid w:val="009B286C"/>
    <w:rsid w:val="009B4553"/>
    <w:rsid w:val="009B490A"/>
    <w:rsid w:val="009B5589"/>
    <w:rsid w:val="009B5766"/>
    <w:rsid w:val="009B5DF4"/>
    <w:rsid w:val="009B64D8"/>
    <w:rsid w:val="009C2961"/>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71C3"/>
    <w:rsid w:val="00A07DDC"/>
    <w:rsid w:val="00A127A9"/>
    <w:rsid w:val="00A128C7"/>
    <w:rsid w:val="00A16735"/>
    <w:rsid w:val="00A16DCD"/>
    <w:rsid w:val="00A171F2"/>
    <w:rsid w:val="00A233DB"/>
    <w:rsid w:val="00A24400"/>
    <w:rsid w:val="00A26489"/>
    <w:rsid w:val="00A26711"/>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AB7"/>
    <w:rsid w:val="00AA16CB"/>
    <w:rsid w:val="00AA4314"/>
    <w:rsid w:val="00AA4E4E"/>
    <w:rsid w:val="00AB0D62"/>
    <w:rsid w:val="00AC171C"/>
    <w:rsid w:val="00AC2307"/>
    <w:rsid w:val="00AC36B4"/>
    <w:rsid w:val="00AC66CE"/>
    <w:rsid w:val="00AC78DE"/>
    <w:rsid w:val="00AD27B4"/>
    <w:rsid w:val="00AD308F"/>
    <w:rsid w:val="00AD4F0E"/>
    <w:rsid w:val="00AD5468"/>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27B87"/>
    <w:rsid w:val="00B3193B"/>
    <w:rsid w:val="00B337DE"/>
    <w:rsid w:val="00B37BBC"/>
    <w:rsid w:val="00B42C54"/>
    <w:rsid w:val="00B44559"/>
    <w:rsid w:val="00B470B1"/>
    <w:rsid w:val="00B472A7"/>
    <w:rsid w:val="00B47583"/>
    <w:rsid w:val="00B52A0A"/>
    <w:rsid w:val="00B538AB"/>
    <w:rsid w:val="00B53AC3"/>
    <w:rsid w:val="00B54987"/>
    <w:rsid w:val="00B55CB1"/>
    <w:rsid w:val="00B57B46"/>
    <w:rsid w:val="00B6154B"/>
    <w:rsid w:val="00B6293B"/>
    <w:rsid w:val="00B64635"/>
    <w:rsid w:val="00B65614"/>
    <w:rsid w:val="00B71C73"/>
    <w:rsid w:val="00B73563"/>
    <w:rsid w:val="00B73EA1"/>
    <w:rsid w:val="00B7529C"/>
    <w:rsid w:val="00B75315"/>
    <w:rsid w:val="00B757AB"/>
    <w:rsid w:val="00B83212"/>
    <w:rsid w:val="00B8524C"/>
    <w:rsid w:val="00B85872"/>
    <w:rsid w:val="00B864A8"/>
    <w:rsid w:val="00B87C5B"/>
    <w:rsid w:val="00B905BA"/>
    <w:rsid w:val="00B9104A"/>
    <w:rsid w:val="00B91A38"/>
    <w:rsid w:val="00B91D46"/>
    <w:rsid w:val="00B94C67"/>
    <w:rsid w:val="00B94EAD"/>
    <w:rsid w:val="00B9728A"/>
    <w:rsid w:val="00BA3E37"/>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50BC"/>
    <w:rsid w:val="00BC6CEF"/>
    <w:rsid w:val="00BC7057"/>
    <w:rsid w:val="00BD1BD2"/>
    <w:rsid w:val="00BD39B9"/>
    <w:rsid w:val="00BE04D7"/>
    <w:rsid w:val="00BE1882"/>
    <w:rsid w:val="00BE1C73"/>
    <w:rsid w:val="00BE23A0"/>
    <w:rsid w:val="00BF1472"/>
    <w:rsid w:val="00BF2683"/>
    <w:rsid w:val="00BF340D"/>
    <w:rsid w:val="00BF3840"/>
    <w:rsid w:val="00BF4FFE"/>
    <w:rsid w:val="00BF504E"/>
    <w:rsid w:val="00BF6365"/>
    <w:rsid w:val="00C01BFF"/>
    <w:rsid w:val="00C01D94"/>
    <w:rsid w:val="00C05640"/>
    <w:rsid w:val="00C064BC"/>
    <w:rsid w:val="00C06616"/>
    <w:rsid w:val="00C07C5E"/>
    <w:rsid w:val="00C1041B"/>
    <w:rsid w:val="00C10440"/>
    <w:rsid w:val="00C10462"/>
    <w:rsid w:val="00C121A9"/>
    <w:rsid w:val="00C135D9"/>
    <w:rsid w:val="00C22A00"/>
    <w:rsid w:val="00C26342"/>
    <w:rsid w:val="00C26EB9"/>
    <w:rsid w:val="00C271F1"/>
    <w:rsid w:val="00C27850"/>
    <w:rsid w:val="00C278CC"/>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57403"/>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38B4"/>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1FD6"/>
    <w:rsid w:val="00CF240A"/>
    <w:rsid w:val="00CF3B93"/>
    <w:rsid w:val="00D03CD3"/>
    <w:rsid w:val="00D04E07"/>
    <w:rsid w:val="00D05D3A"/>
    <w:rsid w:val="00D06DC7"/>
    <w:rsid w:val="00D07EBC"/>
    <w:rsid w:val="00D10AD4"/>
    <w:rsid w:val="00D1149C"/>
    <w:rsid w:val="00D12786"/>
    <w:rsid w:val="00D13DD4"/>
    <w:rsid w:val="00D13E07"/>
    <w:rsid w:val="00D1423E"/>
    <w:rsid w:val="00D15750"/>
    <w:rsid w:val="00D1733C"/>
    <w:rsid w:val="00D232BB"/>
    <w:rsid w:val="00D23EB8"/>
    <w:rsid w:val="00D25A35"/>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3388"/>
    <w:rsid w:val="00D75B42"/>
    <w:rsid w:val="00D76816"/>
    <w:rsid w:val="00D8021B"/>
    <w:rsid w:val="00D81BEA"/>
    <w:rsid w:val="00D85007"/>
    <w:rsid w:val="00D85321"/>
    <w:rsid w:val="00D85374"/>
    <w:rsid w:val="00D864D8"/>
    <w:rsid w:val="00D87FFE"/>
    <w:rsid w:val="00D94A69"/>
    <w:rsid w:val="00D9674A"/>
    <w:rsid w:val="00D969F1"/>
    <w:rsid w:val="00D97B67"/>
    <w:rsid w:val="00D97BF2"/>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C81"/>
    <w:rsid w:val="00DD4121"/>
    <w:rsid w:val="00DE03AA"/>
    <w:rsid w:val="00DE07F0"/>
    <w:rsid w:val="00DE29A8"/>
    <w:rsid w:val="00DE4B4E"/>
    <w:rsid w:val="00DE4E10"/>
    <w:rsid w:val="00DF0724"/>
    <w:rsid w:val="00DF095C"/>
    <w:rsid w:val="00DF2490"/>
    <w:rsid w:val="00DF2A0A"/>
    <w:rsid w:val="00DF3145"/>
    <w:rsid w:val="00DF4133"/>
    <w:rsid w:val="00DF4FCD"/>
    <w:rsid w:val="00DF5F33"/>
    <w:rsid w:val="00DF6177"/>
    <w:rsid w:val="00E017CF"/>
    <w:rsid w:val="00E02D07"/>
    <w:rsid w:val="00E05C0B"/>
    <w:rsid w:val="00E05E17"/>
    <w:rsid w:val="00E1120A"/>
    <w:rsid w:val="00E117C6"/>
    <w:rsid w:val="00E11889"/>
    <w:rsid w:val="00E12BDF"/>
    <w:rsid w:val="00E134F5"/>
    <w:rsid w:val="00E13B36"/>
    <w:rsid w:val="00E142B3"/>
    <w:rsid w:val="00E156AA"/>
    <w:rsid w:val="00E16C05"/>
    <w:rsid w:val="00E261F9"/>
    <w:rsid w:val="00E30B88"/>
    <w:rsid w:val="00E3370B"/>
    <w:rsid w:val="00E33BDB"/>
    <w:rsid w:val="00E37407"/>
    <w:rsid w:val="00E408C5"/>
    <w:rsid w:val="00E40D81"/>
    <w:rsid w:val="00E41CCC"/>
    <w:rsid w:val="00E427AF"/>
    <w:rsid w:val="00E433F9"/>
    <w:rsid w:val="00E46113"/>
    <w:rsid w:val="00E46C0D"/>
    <w:rsid w:val="00E46DAC"/>
    <w:rsid w:val="00E477B2"/>
    <w:rsid w:val="00E500CF"/>
    <w:rsid w:val="00E51296"/>
    <w:rsid w:val="00E528DE"/>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6A3B"/>
    <w:rsid w:val="00E97559"/>
    <w:rsid w:val="00EA04F9"/>
    <w:rsid w:val="00EA0A60"/>
    <w:rsid w:val="00EA160D"/>
    <w:rsid w:val="00EA2487"/>
    <w:rsid w:val="00EA3D75"/>
    <w:rsid w:val="00EA76B7"/>
    <w:rsid w:val="00EA76C1"/>
    <w:rsid w:val="00EA7C9C"/>
    <w:rsid w:val="00EB0AC0"/>
    <w:rsid w:val="00EB10B2"/>
    <w:rsid w:val="00EB1A13"/>
    <w:rsid w:val="00EB1D3C"/>
    <w:rsid w:val="00EB4D32"/>
    <w:rsid w:val="00EC0750"/>
    <w:rsid w:val="00EC149D"/>
    <w:rsid w:val="00EC1DE0"/>
    <w:rsid w:val="00EC57D3"/>
    <w:rsid w:val="00EC778C"/>
    <w:rsid w:val="00ED0219"/>
    <w:rsid w:val="00ED1247"/>
    <w:rsid w:val="00ED542C"/>
    <w:rsid w:val="00ED6D20"/>
    <w:rsid w:val="00EE4CE7"/>
    <w:rsid w:val="00EE51E6"/>
    <w:rsid w:val="00EE70A8"/>
    <w:rsid w:val="00EF45E7"/>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A1937"/>
    <w:rsid w:val="00FA214A"/>
    <w:rsid w:val="00FA31C5"/>
    <w:rsid w:val="00FA3DD9"/>
    <w:rsid w:val="00FA454C"/>
    <w:rsid w:val="00FA5A5A"/>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E7D20"/>
    <w:rsid w:val="00FF1789"/>
    <w:rsid w:val="00FF4753"/>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0BC"/>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285851"/>
    <w:pPr>
      <w:jc w:val="both"/>
    </w:pPr>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customStyle="1" w:styleId="Kolorowalistaakcent11">
    <w:name w:val="Kolorowa lista — akcent 11"/>
    <w:aliases w:val="L1,Numerowanie,Akapit z listą5,T_SZ_List Paragraph,normalny tekst,Jasna lista — akcent 51"/>
    <w:basedOn w:val="Normalny"/>
    <w:link w:val="Kolorowalistaakcent1Znak"/>
    <w:qFormat/>
    <w:rsid w:val="0006035F"/>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qFormat/>
    <w:locked/>
    <w:rsid w:val="0006035F"/>
    <w:rPr>
      <w:rFonts w:ascii="Calibri" w:eastAsia="SimSun" w:hAnsi="Calibri" w:cs="Times New Roman"/>
      <w:sz w:val="20"/>
      <w:szCs w:val="20"/>
      <w:lang w:eastAsia="zh-CN"/>
    </w:rPr>
  </w:style>
  <w:style w:type="table" w:customStyle="1" w:styleId="Tabela-Siatka3">
    <w:name w:val="Tabela - Siatka3"/>
    <w:basedOn w:val="Standardowy"/>
    <w:next w:val="Tabela-Siatka"/>
    <w:uiPriority w:val="59"/>
    <w:rsid w:val="003E4578"/>
    <w:pPr>
      <w:jc w:val="both"/>
    </w:pPr>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10964417">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mailto:grzegorz.szajerka@gptogatus.pl" TargetMode="Externa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ug_krasocin"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3EF6-94CD-4235-AEF3-4A8CDEB4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26</Pages>
  <Words>7191</Words>
  <Characters>43149</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Home</cp:lastModifiedBy>
  <cp:revision>14</cp:revision>
  <cp:lastPrinted>2022-10-07T08:59:00Z</cp:lastPrinted>
  <dcterms:created xsi:type="dcterms:W3CDTF">2022-10-05T12:26:00Z</dcterms:created>
  <dcterms:modified xsi:type="dcterms:W3CDTF">2022-10-07T09:00:00Z</dcterms:modified>
</cp:coreProperties>
</file>