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2216"/>
        <w:gridCol w:w="7134"/>
      </w:tblGrid>
      <w:tr w:rsidR="00C66683" w:rsidRPr="003F6D7C" w14:paraId="2BF340EB" w14:textId="77777777" w:rsidTr="00C66683">
        <w:trPr>
          <w:trHeight w:val="557"/>
        </w:trPr>
        <w:tc>
          <w:tcPr>
            <w:tcW w:w="9350" w:type="dxa"/>
            <w:gridSpan w:val="2"/>
            <w:shd w:val="clear" w:color="auto" w:fill="auto"/>
            <w:vAlign w:val="center"/>
          </w:tcPr>
          <w:p w14:paraId="78569085" w14:textId="3EBCBBC0" w:rsidR="00C66683" w:rsidRPr="003F6D7C" w:rsidRDefault="00C66683" w:rsidP="00C66683">
            <w:pPr>
              <w:jc w:val="center"/>
              <w:rPr>
                <w:rFonts w:ascii="Arial Nova" w:hAnsi="Arial Nova"/>
                <w:b/>
                <w:bCs/>
                <w:sz w:val="18"/>
                <w:szCs w:val="18"/>
              </w:rPr>
            </w:pPr>
            <w:r w:rsidRPr="003F6D7C">
              <w:rPr>
                <w:rFonts w:ascii="Arial Nova" w:hAnsi="Arial Nova"/>
                <w:b/>
                <w:bCs/>
                <w:sz w:val="18"/>
                <w:szCs w:val="18"/>
              </w:rPr>
              <w:t>Komputer przenośny standard</w:t>
            </w:r>
          </w:p>
        </w:tc>
      </w:tr>
      <w:tr w:rsidR="00C66683" w:rsidRPr="003F6D7C" w14:paraId="44D9E826" w14:textId="77777777" w:rsidTr="00C66683">
        <w:trPr>
          <w:trHeight w:val="350"/>
        </w:trPr>
        <w:tc>
          <w:tcPr>
            <w:tcW w:w="2216" w:type="dxa"/>
            <w:shd w:val="clear" w:color="auto" w:fill="auto"/>
            <w:vAlign w:val="center"/>
          </w:tcPr>
          <w:p w14:paraId="398EEC07" w14:textId="54397FD0" w:rsidR="00C66683" w:rsidRPr="003F6D7C" w:rsidRDefault="00C66683" w:rsidP="00C66683">
            <w:pPr>
              <w:jc w:val="center"/>
              <w:rPr>
                <w:rFonts w:ascii="Arial Nova" w:hAnsi="Arial Nova" w:cstheme="minorHAnsi"/>
                <w:b/>
                <w:sz w:val="18"/>
                <w:szCs w:val="18"/>
              </w:rPr>
            </w:pPr>
            <w:r w:rsidRPr="003F6D7C">
              <w:rPr>
                <w:rFonts w:ascii="Arial Nova" w:hAnsi="Arial Nova"/>
                <w:b/>
                <w:bCs/>
                <w:sz w:val="18"/>
                <w:szCs w:val="18"/>
              </w:rPr>
              <w:t>Parametr</w:t>
            </w:r>
          </w:p>
        </w:tc>
        <w:tc>
          <w:tcPr>
            <w:tcW w:w="7134" w:type="dxa"/>
            <w:shd w:val="clear" w:color="auto" w:fill="auto"/>
            <w:vAlign w:val="center"/>
          </w:tcPr>
          <w:p w14:paraId="3B018862" w14:textId="5912F9D4" w:rsidR="00C66683" w:rsidRPr="003F6D7C" w:rsidRDefault="00C66683" w:rsidP="00C66683">
            <w:pPr>
              <w:jc w:val="center"/>
              <w:rPr>
                <w:rFonts w:ascii="Arial Nova" w:hAnsi="Arial Nova" w:cstheme="minorHAnsi"/>
                <w:b/>
                <w:sz w:val="18"/>
                <w:szCs w:val="18"/>
              </w:rPr>
            </w:pPr>
            <w:r w:rsidRPr="003F6D7C">
              <w:rPr>
                <w:rFonts w:ascii="Arial Nova" w:hAnsi="Arial Nova"/>
                <w:b/>
                <w:bCs/>
                <w:sz w:val="18"/>
                <w:szCs w:val="18"/>
              </w:rPr>
              <w:t>Wymagane minimalne parametry techniczne</w:t>
            </w:r>
          </w:p>
        </w:tc>
      </w:tr>
      <w:tr w:rsidR="00E44139" w:rsidRPr="003F6D7C" w14:paraId="263B61BE" w14:textId="77777777" w:rsidTr="00C66683">
        <w:tc>
          <w:tcPr>
            <w:tcW w:w="2216" w:type="dxa"/>
            <w:shd w:val="clear" w:color="auto" w:fill="auto"/>
            <w:vAlign w:val="center"/>
          </w:tcPr>
          <w:p w14:paraId="76ABDDC2" w14:textId="77777777" w:rsidR="00E44139" w:rsidRPr="003F6D7C" w:rsidRDefault="00E44139" w:rsidP="00C66683">
            <w:pPr>
              <w:jc w:val="center"/>
              <w:rPr>
                <w:rFonts w:ascii="Arial Nova" w:hAnsi="Arial Nova" w:cstheme="minorHAnsi"/>
                <w:b/>
                <w:color w:val="000000" w:themeColor="text1"/>
                <w:sz w:val="18"/>
                <w:szCs w:val="18"/>
              </w:rPr>
            </w:pPr>
            <w:r w:rsidRPr="003F6D7C">
              <w:rPr>
                <w:rFonts w:ascii="Arial Nova" w:hAnsi="Arial Nova" w:cstheme="minorHAnsi"/>
                <w:b/>
                <w:color w:val="000000" w:themeColor="text1"/>
                <w:sz w:val="18"/>
                <w:szCs w:val="18"/>
              </w:rPr>
              <w:t>Zastosowanie</w:t>
            </w:r>
          </w:p>
        </w:tc>
        <w:tc>
          <w:tcPr>
            <w:tcW w:w="7134" w:type="dxa"/>
            <w:shd w:val="clear" w:color="auto" w:fill="auto"/>
            <w:vAlign w:val="center"/>
          </w:tcPr>
          <w:p w14:paraId="3A674128" w14:textId="1A6354EF" w:rsidR="00E44139" w:rsidRPr="003F6D7C" w:rsidRDefault="009E01B5"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Komputer mobilny będzie wykorzystywany dla potrzeb aplikacji biurowych, edukacyjnych, obliczeniowych, dostępu do Internetu oraz poczty elektronicznej. </w:t>
            </w:r>
            <w:r w:rsidRPr="003F6D7C">
              <w:rPr>
                <w:rFonts w:ascii="Arial Nova" w:hAnsi="Arial Nova"/>
                <w:color w:val="000000" w:themeColor="text1"/>
                <w:sz w:val="18"/>
                <w:szCs w:val="18"/>
              </w:rPr>
              <w:t>Nie dopuszcza się modyfikacji na drodze Producent-Zamawiający (np. modyfikacji lub wymiany jakiegokolwiek komponentu sprzętowego, wymagany system operacyjny musi być fabrycznie preinstalowany na etapie produkcji komputera.</w:t>
            </w:r>
          </w:p>
        </w:tc>
      </w:tr>
      <w:tr w:rsidR="00E44139" w:rsidRPr="003F6D7C" w14:paraId="6E1D060D" w14:textId="77777777" w:rsidTr="00C66683">
        <w:tc>
          <w:tcPr>
            <w:tcW w:w="2216" w:type="dxa"/>
            <w:shd w:val="clear" w:color="auto" w:fill="auto"/>
            <w:vAlign w:val="center"/>
          </w:tcPr>
          <w:p w14:paraId="4F217111" w14:textId="0AC02AEC" w:rsidR="00E44139" w:rsidRPr="003F6D7C" w:rsidRDefault="00D15FEE" w:rsidP="00C66683">
            <w:pPr>
              <w:jc w:val="center"/>
              <w:rPr>
                <w:rFonts w:ascii="Arial Nova" w:hAnsi="Arial Nova" w:cstheme="minorHAnsi"/>
                <w:b/>
                <w:color w:val="000000" w:themeColor="text1"/>
                <w:sz w:val="18"/>
                <w:szCs w:val="18"/>
              </w:rPr>
            </w:pPr>
            <w:r w:rsidRPr="003F6D7C">
              <w:rPr>
                <w:rFonts w:ascii="Arial Nova" w:hAnsi="Arial Nova" w:cstheme="minorHAnsi"/>
                <w:b/>
                <w:color w:val="000000" w:themeColor="text1"/>
                <w:sz w:val="18"/>
                <w:szCs w:val="18"/>
              </w:rPr>
              <w:t>Matryca</w:t>
            </w:r>
          </w:p>
        </w:tc>
        <w:tc>
          <w:tcPr>
            <w:tcW w:w="7134" w:type="dxa"/>
            <w:shd w:val="clear" w:color="auto" w:fill="auto"/>
            <w:vAlign w:val="center"/>
          </w:tcPr>
          <w:p w14:paraId="3982E878" w14:textId="280AAC88" w:rsidR="00DA4799" w:rsidRPr="003F6D7C" w:rsidRDefault="004F75BD" w:rsidP="00C66683">
            <w:pPr>
              <w:jc w:val="both"/>
              <w:outlineLvl w:val="0"/>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Min. </w:t>
            </w:r>
            <w:r w:rsidR="00270E58" w:rsidRPr="003F6D7C">
              <w:rPr>
                <w:rFonts w:ascii="Arial Nova" w:hAnsi="Arial Nova" w:cstheme="minorHAnsi"/>
                <w:color w:val="000000" w:themeColor="text1"/>
                <w:sz w:val="18"/>
                <w:szCs w:val="18"/>
              </w:rPr>
              <w:t>15.6</w:t>
            </w:r>
            <w:r w:rsidR="00087463" w:rsidRPr="003F6D7C">
              <w:rPr>
                <w:rFonts w:ascii="Arial Nova" w:hAnsi="Arial Nova" w:cstheme="minorHAnsi"/>
                <w:color w:val="000000" w:themeColor="text1"/>
                <w:sz w:val="18"/>
                <w:szCs w:val="18"/>
              </w:rPr>
              <w:t>”</w:t>
            </w:r>
            <w:r w:rsidR="009F6C0A" w:rsidRPr="003F6D7C">
              <w:rPr>
                <w:rFonts w:ascii="Arial Nova" w:hAnsi="Arial Nova" w:cstheme="minorHAnsi"/>
                <w:color w:val="000000" w:themeColor="text1"/>
                <w:sz w:val="18"/>
                <w:szCs w:val="18"/>
              </w:rPr>
              <w:t xml:space="preserve"> </w:t>
            </w:r>
            <w:r w:rsidR="00803F06" w:rsidRPr="003F6D7C">
              <w:rPr>
                <w:rFonts w:ascii="Arial Nova" w:hAnsi="Arial Nova" w:cstheme="minorHAnsi"/>
                <w:color w:val="000000" w:themeColor="text1"/>
                <w:sz w:val="18"/>
                <w:szCs w:val="18"/>
              </w:rPr>
              <w:t>F</w:t>
            </w:r>
            <w:r w:rsidR="00C60FBC" w:rsidRPr="003F6D7C">
              <w:rPr>
                <w:rFonts w:ascii="Arial Nova" w:hAnsi="Arial Nova" w:cstheme="minorHAnsi"/>
                <w:color w:val="000000" w:themeColor="text1"/>
                <w:sz w:val="18"/>
                <w:szCs w:val="18"/>
              </w:rPr>
              <w:t>HD (</w:t>
            </w:r>
            <w:r w:rsidR="00087463" w:rsidRPr="003F6D7C">
              <w:rPr>
                <w:rFonts w:ascii="Arial Nova" w:hAnsi="Arial Nova" w:cstheme="minorHAnsi"/>
                <w:color w:val="000000" w:themeColor="text1"/>
                <w:sz w:val="18"/>
                <w:szCs w:val="18"/>
              </w:rPr>
              <w:t>1920 x 1080</w:t>
            </w:r>
            <w:r w:rsidR="00C60FBC" w:rsidRPr="003F6D7C">
              <w:rPr>
                <w:rFonts w:ascii="Arial Nova" w:hAnsi="Arial Nova" w:cstheme="minorHAnsi"/>
                <w:color w:val="000000" w:themeColor="text1"/>
                <w:sz w:val="18"/>
                <w:szCs w:val="18"/>
              </w:rPr>
              <w:t>)</w:t>
            </w:r>
            <w:r w:rsidR="009F6C0A" w:rsidRPr="003F6D7C">
              <w:rPr>
                <w:rFonts w:ascii="Arial Nova" w:hAnsi="Arial Nova" w:cstheme="minorHAnsi"/>
                <w:color w:val="000000" w:themeColor="text1"/>
                <w:sz w:val="18"/>
                <w:szCs w:val="18"/>
              </w:rPr>
              <w:t xml:space="preserve">, </w:t>
            </w:r>
            <w:r w:rsidR="00EC454D" w:rsidRPr="003F6D7C">
              <w:rPr>
                <w:rFonts w:ascii="Arial Nova" w:hAnsi="Arial Nova" w:cstheme="minorHAnsi"/>
                <w:color w:val="000000" w:themeColor="text1"/>
                <w:sz w:val="18"/>
                <w:szCs w:val="18"/>
              </w:rPr>
              <w:t xml:space="preserve">matryca IPS, </w:t>
            </w:r>
            <w:r w:rsidR="009F6C0A" w:rsidRPr="003F6D7C">
              <w:rPr>
                <w:rFonts w:ascii="Arial Nova" w:hAnsi="Arial Nova" w:cstheme="minorHAnsi"/>
                <w:color w:val="000000" w:themeColor="text1"/>
                <w:sz w:val="18"/>
                <w:szCs w:val="18"/>
              </w:rPr>
              <w:t>powłoka</w:t>
            </w:r>
            <w:r w:rsidR="00C60FBC" w:rsidRPr="003F6D7C">
              <w:rPr>
                <w:rFonts w:ascii="Arial Nova" w:hAnsi="Arial Nova" w:cstheme="minorHAnsi"/>
                <w:color w:val="000000" w:themeColor="text1"/>
                <w:sz w:val="18"/>
                <w:szCs w:val="18"/>
              </w:rPr>
              <w:t xml:space="preserve"> przeciwodblaskową,</w:t>
            </w:r>
            <w:r w:rsidR="009F6C0A" w:rsidRPr="003F6D7C">
              <w:rPr>
                <w:rFonts w:ascii="Arial Nova" w:hAnsi="Arial Nova" w:cstheme="minorHAnsi"/>
                <w:color w:val="000000" w:themeColor="text1"/>
                <w:sz w:val="18"/>
                <w:szCs w:val="18"/>
              </w:rPr>
              <w:t xml:space="preserve"> </w:t>
            </w:r>
            <w:r w:rsidR="00087463" w:rsidRPr="003F6D7C">
              <w:rPr>
                <w:rFonts w:ascii="Arial Nova" w:hAnsi="Arial Nova" w:cstheme="minorHAnsi"/>
                <w:color w:val="000000" w:themeColor="text1"/>
                <w:sz w:val="18"/>
                <w:szCs w:val="18"/>
              </w:rPr>
              <w:t xml:space="preserve">bez dotyku, </w:t>
            </w:r>
            <w:r w:rsidR="00C60FBC" w:rsidRPr="003F6D7C">
              <w:rPr>
                <w:rFonts w:ascii="Arial Nova" w:hAnsi="Arial Nova" w:cstheme="minorHAnsi"/>
                <w:color w:val="000000" w:themeColor="text1"/>
                <w:sz w:val="18"/>
                <w:szCs w:val="18"/>
              </w:rPr>
              <w:t>jasność 2</w:t>
            </w:r>
            <w:r w:rsidR="00803F06" w:rsidRPr="003F6D7C">
              <w:rPr>
                <w:rFonts w:ascii="Arial Nova" w:hAnsi="Arial Nova" w:cstheme="minorHAnsi"/>
                <w:color w:val="000000" w:themeColor="text1"/>
                <w:sz w:val="18"/>
                <w:szCs w:val="18"/>
              </w:rPr>
              <w:t>5</w:t>
            </w:r>
            <w:r w:rsidR="00C60FBC" w:rsidRPr="003F6D7C">
              <w:rPr>
                <w:rFonts w:ascii="Arial Nova" w:hAnsi="Arial Nova" w:cstheme="minorHAnsi"/>
                <w:color w:val="000000" w:themeColor="text1"/>
                <w:sz w:val="18"/>
                <w:szCs w:val="18"/>
              </w:rPr>
              <w:t xml:space="preserve">0 </w:t>
            </w:r>
            <w:r w:rsidR="00803F06" w:rsidRPr="003F6D7C">
              <w:rPr>
                <w:rFonts w:ascii="Arial Nova" w:hAnsi="Arial Nova" w:cstheme="minorHAnsi"/>
                <w:color w:val="000000" w:themeColor="text1"/>
                <w:sz w:val="18"/>
                <w:szCs w:val="18"/>
              </w:rPr>
              <w:t>cd/m2</w:t>
            </w:r>
            <w:r w:rsidR="00C60FBC" w:rsidRPr="003F6D7C">
              <w:rPr>
                <w:rFonts w:ascii="Arial Nova" w:hAnsi="Arial Nova" w:cstheme="minorHAnsi"/>
                <w:color w:val="000000" w:themeColor="text1"/>
                <w:sz w:val="18"/>
                <w:szCs w:val="18"/>
              </w:rPr>
              <w:t>, kontrast</w:t>
            </w:r>
            <w:r w:rsidR="0040650F" w:rsidRPr="003F6D7C">
              <w:rPr>
                <w:rFonts w:ascii="Arial Nova" w:hAnsi="Arial Nova" w:cstheme="minorHAnsi"/>
                <w:color w:val="000000" w:themeColor="text1"/>
                <w:sz w:val="18"/>
                <w:szCs w:val="18"/>
              </w:rPr>
              <w:t xml:space="preserve"> </w:t>
            </w:r>
            <w:r w:rsidR="00270E58" w:rsidRPr="003F6D7C">
              <w:rPr>
                <w:rFonts w:ascii="Arial Nova" w:hAnsi="Arial Nova" w:cstheme="minorHAnsi"/>
                <w:color w:val="000000" w:themeColor="text1"/>
                <w:sz w:val="18"/>
                <w:szCs w:val="18"/>
              </w:rPr>
              <w:t>7</w:t>
            </w:r>
            <w:r w:rsidR="00FE2B0F" w:rsidRPr="003F6D7C">
              <w:rPr>
                <w:rFonts w:ascii="Arial Nova" w:hAnsi="Arial Nova" w:cstheme="minorHAnsi"/>
                <w:color w:val="000000" w:themeColor="text1"/>
                <w:sz w:val="18"/>
                <w:szCs w:val="18"/>
              </w:rPr>
              <w:t>00:1</w:t>
            </w:r>
            <w:r w:rsidR="00321D6D" w:rsidRPr="003F6D7C">
              <w:rPr>
                <w:rFonts w:ascii="Arial Nova" w:hAnsi="Arial Nova" w:cstheme="minorHAnsi"/>
                <w:color w:val="000000" w:themeColor="text1"/>
                <w:sz w:val="18"/>
                <w:szCs w:val="18"/>
              </w:rPr>
              <w:t>, NTSC 45%</w:t>
            </w:r>
            <w:r w:rsidR="00DA4799" w:rsidRPr="003F6D7C">
              <w:rPr>
                <w:rFonts w:ascii="Arial Nova" w:hAnsi="Arial Nova" w:cstheme="minorHAnsi"/>
                <w:color w:val="000000" w:themeColor="text1"/>
                <w:sz w:val="18"/>
                <w:szCs w:val="18"/>
              </w:rPr>
              <w:t xml:space="preserve"> </w:t>
            </w:r>
          </w:p>
        </w:tc>
      </w:tr>
      <w:tr w:rsidR="00E44139" w:rsidRPr="003F6D7C" w14:paraId="6694EBE9" w14:textId="77777777" w:rsidTr="00C66683">
        <w:tc>
          <w:tcPr>
            <w:tcW w:w="2216" w:type="dxa"/>
            <w:shd w:val="clear" w:color="auto" w:fill="auto"/>
            <w:vAlign w:val="center"/>
          </w:tcPr>
          <w:p w14:paraId="30B85E9F" w14:textId="458CADAC" w:rsidR="00E44139" w:rsidRPr="003F6D7C" w:rsidRDefault="00E44139" w:rsidP="00C66683">
            <w:pPr>
              <w:jc w:val="center"/>
              <w:rPr>
                <w:rFonts w:ascii="Arial Nova" w:hAnsi="Arial Nova" w:cstheme="minorHAnsi"/>
                <w:b/>
                <w:sz w:val="18"/>
                <w:szCs w:val="18"/>
              </w:rPr>
            </w:pPr>
            <w:r w:rsidRPr="003F6D7C">
              <w:rPr>
                <w:rFonts w:ascii="Arial Nova" w:hAnsi="Arial Nova" w:cstheme="minorHAnsi"/>
                <w:b/>
                <w:sz w:val="18"/>
                <w:szCs w:val="18"/>
              </w:rPr>
              <w:t>Procesor</w:t>
            </w:r>
          </w:p>
        </w:tc>
        <w:tc>
          <w:tcPr>
            <w:tcW w:w="7134" w:type="dxa"/>
            <w:shd w:val="clear" w:color="auto" w:fill="auto"/>
            <w:vAlign w:val="center"/>
          </w:tcPr>
          <w:p w14:paraId="2C12C178" w14:textId="2C8B01B1" w:rsidR="00E44139" w:rsidRPr="003F6D7C" w:rsidRDefault="002E4B22" w:rsidP="00C66683">
            <w:pPr>
              <w:jc w:val="both"/>
              <w:rPr>
                <w:rFonts w:ascii="Arial Nova" w:hAnsi="Arial Nova" w:cstheme="minorHAnsi"/>
                <w:color w:val="FF0000"/>
                <w:sz w:val="18"/>
                <w:szCs w:val="18"/>
              </w:rPr>
            </w:pPr>
            <w:r w:rsidRPr="003F6D7C">
              <w:rPr>
                <w:rFonts w:ascii="Arial Nova" w:hAnsi="Arial Nova"/>
                <w:sz w:val="18"/>
                <w:szCs w:val="18"/>
              </w:rPr>
              <w:t xml:space="preserve">Procesor wielordzeniowy ze zintegrowaną kartą graficzną, zaprojektowany do pracy w </w:t>
            </w:r>
            <w:r w:rsidRPr="003F6D7C">
              <w:rPr>
                <w:rFonts w:ascii="Arial Nova" w:hAnsi="Arial Nova"/>
                <w:color w:val="000000" w:themeColor="text1"/>
                <w:sz w:val="18"/>
                <w:szCs w:val="18"/>
              </w:rPr>
              <w:t xml:space="preserve">komputerach przenośnych, </w:t>
            </w:r>
            <w:r w:rsidRPr="003F6D7C">
              <w:rPr>
                <w:rFonts w:ascii="Arial Nova" w:hAnsi="Arial Nova" w:cstheme="minorHAnsi"/>
                <w:bCs/>
                <w:color w:val="000000" w:themeColor="text1"/>
                <w:sz w:val="18"/>
                <w:szCs w:val="18"/>
              </w:rPr>
              <w:t>osiągający w teście „</w:t>
            </w:r>
            <w:proofErr w:type="spellStart"/>
            <w:r w:rsidRPr="003F6D7C">
              <w:rPr>
                <w:rFonts w:ascii="Arial Nova" w:hAnsi="Arial Nova" w:cstheme="minorHAnsi"/>
                <w:bCs/>
                <w:color w:val="000000" w:themeColor="text1"/>
                <w:sz w:val="18"/>
                <w:szCs w:val="18"/>
              </w:rPr>
              <w:t>PassMark</w:t>
            </w:r>
            <w:proofErr w:type="spellEnd"/>
            <w:r w:rsidRPr="003F6D7C">
              <w:rPr>
                <w:rFonts w:ascii="Arial Nova" w:hAnsi="Arial Nova" w:cstheme="minorHAnsi"/>
                <w:bCs/>
                <w:color w:val="000000" w:themeColor="text1"/>
                <w:sz w:val="18"/>
                <w:szCs w:val="18"/>
              </w:rPr>
              <w:t xml:space="preserve"> - CPU Mark” wynik co najmniej 17 240 pkt (</w:t>
            </w:r>
            <w:r w:rsidRPr="003F6D7C">
              <w:rPr>
                <w:rFonts w:ascii="Arial Nova" w:hAnsi="Arial Nova" w:cstheme="minorHAnsi"/>
                <w:bCs/>
                <w:color w:val="FF0000"/>
                <w:sz w:val="18"/>
                <w:szCs w:val="18"/>
              </w:rPr>
              <w:t>zgodnie z załącznikiem A1</w:t>
            </w:r>
            <w:r w:rsidRPr="003F6D7C">
              <w:rPr>
                <w:rFonts w:ascii="Arial Nova" w:hAnsi="Arial Nova" w:cstheme="minorHAnsi"/>
                <w:bCs/>
                <w:color w:val="000000" w:themeColor="text1"/>
                <w:sz w:val="18"/>
                <w:szCs w:val="18"/>
              </w:rPr>
              <w:t>).</w:t>
            </w:r>
          </w:p>
        </w:tc>
      </w:tr>
      <w:tr w:rsidR="00F26656" w:rsidRPr="003F6D7C" w14:paraId="1B0A6E48" w14:textId="77777777" w:rsidTr="00C66683">
        <w:tc>
          <w:tcPr>
            <w:tcW w:w="2216" w:type="dxa"/>
            <w:shd w:val="clear" w:color="auto" w:fill="auto"/>
            <w:vAlign w:val="center"/>
          </w:tcPr>
          <w:p w14:paraId="7A2B493F"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Pamięć RAM</w:t>
            </w:r>
          </w:p>
        </w:tc>
        <w:tc>
          <w:tcPr>
            <w:tcW w:w="7134" w:type="dxa"/>
            <w:shd w:val="clear" w:color="auto" w:fill="auto"/>
            <w:vAlign w:val="center"/>
          </w:tcPr>
          <w:p w14:paraId="69A5DC89" w14:textId="077AEBA7" w:rsidR="00A64BE6" w:rsidRPr="003F6D7C" w:rsidRDefault="002E4B22"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Min. 32 </w:t>
            </w:r>
            <w:r w:rsidR="00086852" w:rsidRPr="003F6D7C">
              <w:rPr>
                <w:rFonts w:ascii="Arial Nova" w:hAnsi="Arial Nova" w:cstheme="minorHAnsi"/>
                <w:color w:val="000000" w:themeColor="text1"/>
                <w:sz w:val="18"/>
                <w:szCs w:val="18"/>
              </w:rPr>
              <w:t>DDR</w:t>
            </w:r>
            <w:r w:rsidR="00321D6D" w:rsidRPr="003F6D7C">
              <w:rPr>
                <w:rFonts w:ascii="Arial Nova" w:hAnsi="Arial Nova" w:cstheme="minorHAnsi"/>
                <w:color w:val="000000" w:themeColor="text1"/>
                <w:sz w:val="18"/>
                <w:szCs w:val="18"/>
              </w:rPr>
              <w:t>4</w:t>
            </w:r>
            <w:r w:rsidR="00086852" w:rsidRPr="003F6D7C">
              <w:rPr>
                <w:rFonts w:ascii="Arial Nova" w:hAnsi="Arial Nova" w:cstheme="minorHAnsi"/>
                <w:color w:val="000000" w:themeColor="text1"/>
                <w:sz w:val="18"/>
                <w:szCs w:val="18"/>
              </w:rPr>
              <w:t xml:space="preserve"> </w:t>
            </w:r>
            <w:r w:rsidR="00321D6D" w:rsidRPr="003F6D7C">
              <w:rPr>
                <w:rFonts w:ascii="Arial Nova" w:hAnsi="Arial Nova" w:cstheme="minorHAnsi"/>
                <w:color w:val="000000" w:themeColor="text1"/>
                <w:sz w:val="18"/>
                <w:szCs w:val="18"/>
              </w:rPr>
              <w:t>32</w:t>
            </w:r>
            <w:r w:rsidR="003F5D27" w:rsidRPr="003F6D7C">
              <w:rPr>
                <w:rFonts w:ascii="Arial Nova" w:hAnsi="Arial Nova" w:cstheme="minorHAnsi"/>
                <w:color w:val="000000" w:themeColor="text1"/>
                <w:sz w:val="18"/>
                <w:szCs w:val="18"/>
              </w:rPr>
              <w:t>00</w:t>
            </w:r>
            <w:r w:rsidR="00086852" w:rsidRPr="003F6D7C">
              <w:rPr>
                <w:rFonts w:ascii="Arial Nova" w:hAnsi="Arial Nova" w:cstheme="minorHAnsi"/>
                <w:color w:val="000000" w:themeColor="text1"/>
                <w:sz w:val="18"/>
                <w:szCs w:val="18"/>
              </w:rPr>
              <w:t>MHz</w:t>
            </w:r>
            <w:r w:rsidR="003C6560" w:rsidRPr="003F6D7C">
              <w:rPr>
                <w:rFonts w:ascii="Arial Nova" w:hAnsi="Arial Nova" w:cstheme="minorHAnsi"/>
                <w:color w:val="000000" w:themeColor="text1"/>
                <w:sz w:val="18"/>
                <w:szCs w:val="18"/>
              </w:rPr>
              <w:t xml:space="preserve"> możliwość rozbudowy do min. 64GB</w:t>
            </w:r>
            <w:r w:rsidR="003F5D27" w:rsidRPr="003F6D7C">
              <w:rPr>
                <w:rFonts w:ascii="Arial Nova" w:hAnsi="Arial Nova" w:cstheme="minorHAnsi"/>
                <w:color w:val="000000" w:themeColor="text1"/>
                <w:sz w:val="18"/>
                <w:szCs w:val="18"/>
              </w:rPr>
              <w:t xml:space="preserve">, nie dopuszcza się pamięci wlutowanych w płytę główną, min. </w:t>
            </w:r>
            <w:r w:rsidR="003C6560" w:rsidRPr="003F6D7C">
              <w:rPr>
                <w:rFonts w:ascii="Arial Nova" w:hAnsi="Arial Nova" w:cstheme="minorHAnsi"/>
                <w:color w:val="000000" w:themeColor="text1"/>
                <w:sz w:val="18"/>
                <w:szCs w:val="18"/>
              </w:rPr>
              <w:t xml:space="preserve"> </w:t>
            </w:r>
            <w:r w:rsidR="003F5D27" w:rsidRPr="003F6D7C">
              <w:rPr>
                <w:rFonts w:ascii="Arial Nova" w:hAnsi="Arial Nova" w:cstheme="minorHAnsi"/>
                <w:color w:val="000000" w:themeColor="text1"/>
                <w:sz w:val="18"/>
                <w:szCs w:val="18"/>
              </w:rPr>
              <w:t>d</w:t>
            </w:r>
            <w:r w:rsidR="003C6560" w:rsidRPr="003F6D7C">
              <w:rPr>
                <w:rFonts w:ascii="Arial Nova" w:hAnsi="Arial Nova" w:cstheme="minorHAnsi"/>
                <w:color w:val="000000" w:themeColor="text1"/>
                <w:sz w:val="18"/>
                <w:szCs w:val="18"/>
              </w:rPr>
              <w:t xml:space="preserve">wa </w:t>
            </w:r>
            <w:proofErr w:type="spellStart"/>
            <w:r w:rsidR="003C6560" w:rsidRPr="003F6D7C">
              <w:rPr>
                <w:rFonts w:ascii="Arial Nova" w:hAnsi="Arial Nova" w:cstheme="minorHAnsi"/>
                <w:color w:val="000000" w:themeColor="text1"/>
                <w:sz w:val="18"/>
                <w:szCs w:val="18"/>
              </w:rPr>
              <w:t>sloty</w:t>
            </w:r>
            <w:proofErr w:type="spellEnd"/>
            <w:r w:rsidR="003C6560" w:rsidRPr="003F6D7C">
              <w:rPr>
                <w:rFonts w:ascii="Arial Nova" w:hAnsi="Arial Nova" w:cstheme="minorHAnsi"/>
                <w:color w:val="000000" w:themeColor="text1"/>
                <w:sz w:val="18"/>
                <w:szCs w:val="18"/>
              </w:rPr>
              <w:t xml:space="preserve"> na pamięć</w:t>
            </w:r>
            <w:r w:rsidRPr="003F6D7C">
              <w:rPr>
                <w:rFonts w:ascii="Arial Nova" w:hAnsi="Arial Nova" w:cstheme="minorHAnsi"/>
                <w:color w:val="000000" w:themeColor="text1"/>
                <w:sz w:val="18"/>
                <w:szCs w:val="18"/>
              </w:rPr>
              <w:t>.</w:t>
            </w:r>
          </w:p>
        </w:tc>
      </w:tr>
      <w:tr w:rsidR="00F26656" w:rsidRPr="003F6D7C" w14:paraId="0F5F9B66" w14:textId="77777777" w:rsidTr="00C66683">
        <w:trPr>
          <w:trHeight w:val="343"/>
        </w:trPr>
        <w:tc>
          <w:tcPr>
            <w:tcW w:w="2216" w:type="dxa"/>
            <w:shd w:val="clear" w:color="auto" w:fill="auto"/>
            <w:vAlign w:val="center"/>
          </w:tcPr>
          <w:p w14:paraId="7A3572F4"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Pamięć masowa</w:t>
            </w:r>
          </w:p>
        </w:tc>
        <w:tc>
          <w:tcPr>
            <w:tcW w:w="7134" w:type="dxa"/>
            <w:shd w:val="clear" w:color="auto" w:fill="auto"/>
            <w:vAlign w:val="center"/>
          </w:tcPr>
          <w:p w14:paraId="44691BE3" w14:textId="1ECD94C8" w:rsidR="00321D6D" w:rsidRPr="003F6D7C" w:rsidRDefault="002E4B22"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Min. </w:t>
            </w:r>
            <w:r w:rsidR="00F26656" w:rsidRPr="003F6D7C">
              <w:rPr>
                <w:rFonts w:ascii="Arial Nova" w:hAnsi="Arial Nova" w:cstheme="minorHAnsi"/>
                <w:color w:val="000000" w:themeColor="text1"/>
                <w:sz w:val="18"/>
                <w:szCs w:val="18"/>
              </w:rPr>
              <w:t xml:space="preserve">1TB </w:t>
            </w:r>
            <w:proofErr w:type="spellStart"/>
            <w:r w:rsidR="00F26656" w:rsidRPr="003F6D7C">
              <w:rPr>
                <w:rFonts w:ascii="Arial Nova" w:hAnsi="Arial Nova" w:cstheme="minorHAnsi"/>
                <w:color w:val="000000" w:themeColor="text1"/>
                <w:sz w:val="18"/>
                <w:szCs w:val="18"/>
              </w:rPr>
              <w:t>NVMe</w:t>
            </w:r>
            <w:proofErr w:type="spellEnd"/>
            <w:r w:rsidR="00F26656" w:rsidRPr="003F6D7C">
              <w:rPr>
                <w:rFonts w:ascii="Arial Nova" w:hAnsi="Arial Nova" w:cstheme="minorHAnsi"/>
                <w:color w:val="000000" w:themeColor="text1"/>
                <w:sz w:val="18"/>
                <w:szCs w:val="18"/>
              </w:rPr>
              <w:t xml:space="preserve"> SSD M.2 </w:t>
            </w:r>
            <w:r w:rsidRPr="003F6D7C">
              <w:rPr>
                <w:rFonts w:ascii="Arial Nova" w:hAnsi="Arial Nova" w:cstheme="minorHAnsi"/>
                <w:color w:val="000000" w:themeColor="text1"/>
                <w:sz w:val="18"/>
                <w:szCs w:val="18"/>
              </w:rPr>
              <w:t xml:space="preserve">Gen.4x4. </w:t>
            </w:r>
            <w:r w:rsidR="00321D6D" w:rsidRPr="003F6D7C">
              <w:rPr>
                <w:rFonts w:ascii="Arial Nova" w:hAnsi="Arial Nova" w:cstheme="minorHAnsi"/>
                <w:color w:val="000000" w:themeColor="text1"/>
                <w:sz w:val="18"/>
                <w:szCs w:val="18"/>
              </w:rPr>
              <w:t xml:space="preserve">Możliwość instalacji dodatkowego dysku </w:t>
            </w:r>
            <w:r w:rsidR="005E4EF0" w:rsidRPr="003F6D7C">
              <w:rPr>
                <w:rFonts w:ascii="Arial Nova" w:hAnsi="Arial Nova" w:cstheme="minorHAnsi"/>
                <w:color w:val="000000" w:themeColor="text1"/>
                <w:sz w:val="18"/>
                <w:szCs w:val="18"/>
              </w:rPr>
              <w:t>M.2</w:t>
            </w:r>
          </w:p>
        </w:tc>
      </w:tr>
      <w:tr w:rsidR="00F26656" w:rsidRPr="003F6D7C" w14:paraId="1CC21C31" w14:textId="77777777" w:rsidTr="00C66683">
        <w:tc>
          <w:tcPr>
            <w:tcW w:w="2216" w:type="dxa"/>
            <w:shd w:val="clear" w:color="auto" w:fill="auto"/>
            <w:vAlign w:val="center"/>
          </w:tcPr>
          <w:p w14:paraId="61D959EA"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Karta graficzna</w:t>
            </w:r>
          </w:p>
        </w:tc>
        <w:tc>
          <w:tcPr>
            <w:tcW w:w="7134" w:type="dxa"/>
            <w:shd w:val="clear" w:color="auto" w:fill="auto"/>
            <w:vAlign w:val="center"/>
          </w:tcPr>
          <w:p w14:paraId="4D7BADA9" w14:textId="6BF09E76" w:rsidR="00D02258" w:rsidRPr="003F6D7C" w:rsidRDefault="002E4B22" w:rsidP="00C66683">
            <w:pPr>
              <w:jc w:val="both"/>
              <w:rPr>
                <w:rFonts w:ascii="Arial Nova" w:hAnsi="Arial Nova" w:cstheme="minorHAnsi"/>
                <w:color w:val="FF0000"/>
                <w:sz w:val="18"/>
                <w:szCs w:val="18"/>
              </w:rPr>
            </w:pPr>
            <w:r w:rsidRPr="003F6D7C">
              <w:rPr>
                <w:rFonts w:ascii="Arial Nova" w:hAnsi="Arial Nova"/>
                <w:sz w:val="18"/>
                <w:szCs w:val="18"/>
              </w:rPr>
              <w:t xml:space="preserve">Zintegrowana z procesorem, </w:t>
            </w:r>
            <w:r w:rsidRPr="003F6D7C">
              <w:rPr>
                <w:rFonts w:ascii="Arial Nova" w:hAnsi="Arial Nova" w:cstheme="minorHAnsi"/>
                <w:bCs/>
                <w:color w:val="000000" w:themeColor="text1"/>
                <w:sz w:val="18"/>
                <w:szCs w:val="18"/>
              </w:rPr>
              <w:t>osiągająca w teście „</w:t>
            </w:r>
            <w:proofErr w:type="spellStart"/>
            <w:r w:rsidRPr="003F6D7C">
              <w:rPr>
                <w:rFonts w:ascii="Arial Nova" w:hAnsi="Arial Nova" w:cstheme="minorHAnsi"/>
                <w:bCs/>
                <w:color w:val="000000" w:themeColor="text1"/>
                <w:sz w:val="18"/>
                <w:szCs w:val="18"/>
              </w:rPr>
              <w:t>PassMark</w:t>
            </w:r>
            <w:proofErr w:type="spellEnd"/>
            <w:r w:rsidRPr="003F6D7C">
              <w:rPr>
                <w:rFonts w:ascii="Arial Nova" w:hAnsi="Arial Nova" w:cstheme="minorHAnsi"/>
                <w:bCs/>
                <w:color w:val="000000" w:themeColor="text1"/>
                <w:sz w:val="18"/>
                <w:szCs w:val="18"/>
              </w:rPr>
              <w:t xml:space="preserve"> - G3D Mark” wynik co najmniej 2 660 pkt. (</w:t>
            </w:r>
            <w:r w:rsidRPr="003F6D7C">
              <w:rPr>
                <w:rFonts w:ascii="Arial Nova" w:hAnsi="Arial Nova" w:cstheme="minorHAnsi"/>
                <w:bCs/>
                <w:color w:val="FF0000"/>
                <w:sz w:val="18"/>
                <w:szCs w:val="18"/>
              </w:rPr>
              <w:t>zgodnie z załącznikiem A2</w:t>
            </w:r>
            <w:r w:rsidRPr="003F6D7C">
              <w:rPr>
                <w:rFonts w:ascii="Arial Nova" w:hAnsi="Arial Nova" w:cstheme="minorHAnsi"/>
                <w:bCs/>
                <w:color w:val="000000" w:themeColor="text1"/>
                <w:sz w:val="18"/>
                <w:szCs w:val="18"/>
              </w:rPr>
              <w:t>).</w:t>
            </w:r>
          </w:p>
        </w:tc>
      </w:tr>
      <w:tr w:rsidR="00F26656" w:rsidRPr="003F6D7C" w14:paraId="34A2062F" w14:textId="77777777" w:rsidTr="00C66683">
        <w:tc>
          <w:tcPr>
            <w:tcW w:w="2216" w:type="dxa"/>
            <w:shd w:val="clear" w:color="auto" w:fill="auto"/>
            <w:vAlign w:val="center"/>
          </w:tcPr>
          <w:p w14:paraId="5DC03793"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Klawiatura</w:t>
            </w:r>
          </w:p>
        </w:tc>
        <w:tc>
          <w:tcPr>
            <w:tcW w:w="7134" w:type="dxa"/>
            <w:shd w:val="clear" w:color="auto" w:fill="auto"/>
            <w:vAlign w:val="center"/>
          </w:tcPr>
          <w:p w14:paraId="75AA2265"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Klawiatura</w:t>
            </w:r>
            <w:r w:rsidR="003C6560" w:rsidRPr="003F6D7C">
              <w:rPr>
                <w:rFonts w:ascii="Arial Nova" w:hAnsi="Arial Nova" w:cstheme="minorHAnsi"/>
                <w:bCs/>
                <w:color w:val="000000" w:themeColor="text1"/>
                <w:sz w:val="18"/>
                <w:szCs w:val="18"/>
              </w:rPr>
              <w:t xml:space="preserve"> w układzie US – QWERTY </w:t>
            </w:r>
            <w:r w:rsidR="005E4EF0" w:rsidRPr="003F6D7C">
              <w:rPr>
                <w:rFonts w:ascii="Arial Nova" w:hAnsi="Arial Nova" w:cstheme="minorHAnsi"/>
                <w:bCs/>
                <w:color w:val="000000" w:themeColor="text1"/>
                <w:sz w:val="18"/>
                <w:szCs w:val="18"/>
              </w:rPr>
              <w:t xml:space="preserve">z wydzieloną klawiaturą numeryczną, </w:t>
            </w:r>
            <w:r w:rsidR="003C6560" w:rsidRPr="003F6D7C">
              <w:rPr>
                <w:rFonts w:ascii="Arial Nova" w:hAnsi="Arial Nova" w:cstheme="minorHAnsi"/>
                <w:bCs/>
                <w:color w:val="000000" w:themeColor="text1"/>
                <w:sz w:val="18"/>
                <w:szCs w:val="18"/>
              </w:rPr>
              <w:t>z</w:t>
            </w:r>
            <w:r w:rsidR="00C34DA1" w:rsidRPr="003F6D7C">
              <w:rPr>
                <w:rFonts w:ascii="Arial Nova" w:hAnsi="Arial Nova" w:cstheme="minorHAnsi"/>
                <w:bCs/>
                <w:color w:val="000000" w:themeColor="text1"/>
                <w:sz w:val="18"/>
                <w:szCs w:val="18"/>
              </w:rPr>
              <w:t xml:space="preserve"> </w:t>
            </w:r>
            <w:r w:rsidRPr="003F6D7C">
              <w:rPr>
                <w:rFonts w:ascii="Arial Nova" w:hAnsi="Arial Nova" w:cstheme="minorHAnsi"/>
                <w:bCs/>
                <w:color w:val="000000" w:themeColor="text1"/>
                <w:sz w:val="18"/>
                <w:szCs w:val="18"/>
              </w:rPr>
              <w:t>wbudowanym</w:t>
            </w:r>
            <w:r w:rsidR="003C6560" w:rsidRPr="003F6D7C">
              <w:rPr>
                <w:rFonts w:ascii="Arial Nova" w:hAnsi="Arial Nova" w:cstheme="minorHAnsi"/>
                <w:bCs/>
                <w:color w:val="000000" w:themeColor="text1"/>
                <w:sz w:val="18"/>
                <w:szCs w:val="18"/>
              </w:rPr>
              <w:t xml:space="preserve"> podświetleniem</w:t>
            </w:r>
            <w:r w:rsidRPr="003F6D7C">
              <w:rPr>
                <w:rFonts w:ascii="Arial Nova" w:hAnsi="Arial Nova" w:cstheme="minorHAnsi"/>
                <w:bCs/>
                <w:color w:val="000000" w:themeColor="text1"/>
                <w:sz w:val="18"/>
                <w:szCs w:val="18"/>
              </w:rPr>
              <w:t xml:space="preserve">, min </w:t>
            </w:r>
            <w:r w:rsidR="00270E58" w:rsidRPr="003F6D7C">
              <w:rPr>
                <w:rFonts w:ascii="Arial Nova" w:hAnsi="Arial Nova" w:cstheme="minorHAnsi"/>
                <w:bCs/>
                <w:color w:val="000000" w:themeColor="text1"/>
                <w:sz w:val="18"/>
                <w:szCs w:val="18"/>
              </w:rPr>
              <w:t>9</w:t>
            </w:r>
            <w:r w:rsidR="004E1375" w:rsidRPr="003F6D7C">
              <w:rPr>
                <w:rFonts w:ascii="Arial Nova" w:hAnsi="Arial Nova" w:cstheme="minorHAnsi"/>
                <w:bCs/>
                <w:color w:val="000000" w:themeColor="text1"/>
                <w:sz w:val="18"/>
                <w:szCs w:val="18"/>
              </w:rPr>
              <w:t>8</w:t>
            </w:r>
            <w:r w:rsidR="005E4EF0" w:rsidRPr="003F6D7C">
              <w:rPr>
                <w:rFonts w:ascii="Arial Nova" w:hAnsi="Arial Nova" w:cstheme="minorHAnsi"/>
                <w:bCs/>
                <w:color w:val="000000" w:themeColor="text1"/>
                <w:sz w:val="18"/>
                <w:szCs w:val="18"/>
              </w:rPr>
              <w:t xml:space="preserve"> k</w:t>
            </w:r>
            <w:r w:rsidRPr="003F6D7C">
              <w:rPr>
                <w:rFonts w:ascii="Arial Nova" w:hAnsi="Arial Nova" w:cstheme="minorHAnsi"/>
                <w:bCs/>
                <w:color w:val="000000" w:themeColor="text1"/>
                <w:sz w:val="18"/>
                <w:szCs w:val="18"/>
              </w:rPr>
              <w:t xml:space="preserve">lawiszy. Wszystkie klawisze funkcyjne typu: </w:t>
            </w:r>
            <w:proofErr w:type="spellStart"/>
            <w:r w:rsidRPr="003F6D7C">
              <w:rPr>
                <w:rFonts w:ascii="Arial Nova" w:hAnsi="Arial Nova" w:cstheme="minorHAnsi"/>
                <w:bCs/>
                <w:color w:val="000000" w:themeColor="text1"/>
                <w:sz w:val="18"/>
                <w:szCs w:val="18"/>
              </w:rPr>
              <w:t>mute</w:t>
            </w:r>
            <w:proofErr w:type="spellEnd"/>
            <w:r w:rsidRPr="003F6D7C">
              <w:rPr>
                <w:rFonts w:ascii="Arial Nova" w:hAnsi="Arial Nova" w:cstheme="minorHAnsi"/>
                <w:bCs/>
                <w:color w:val="000000" w:themeColor="text1"/>
                <w:sz w:val="18"/>
                <w:szCs w:val="18"/>
              </w:rPr>
              <w:t xml:space="preserve">, regulacja głośności, </w:t>
            </w:r>
            <w:proofErr w:type="spellStart"/>
            <w:r w:rsidRPr="003F6D7C">
              <w:rPr>
                <w:rFonts w:ascii="Arial Nova" w:hAnsi="Arial Nova" w:cstheme="minorHAnsi"/>
                <w:bCs/>
                <w:color w:val="000000" w:themeColor="text1"/>
                <w:sz w:val="18"/>
                <w:szCs w:val="18"/>
              </w:rPr>
              <w:t>print</w:t>
            </w:r>
            <w:proofErr w:type="spellEnd"/>
            <w:r w:rsidRPr="003F6D7C">
              <w:rPr>
                <w:rFonts w:ascii="Arial Nova" w:hAnsi="Arial Nova" w:cstheme="minorHAnsi"/>
                <w:bCs/>
                <w:color w:val="000000" w:themeColor="text1"/>
                <w:sz w:val="18"/>
                <w:szCs w:val="18"/>
              </w:rPr>
              <w:t xml:space="preserve"> </w:t>
            </w:r>
            <w:proofErr w:type="spellStart"/>
            <w:r w:rsidRPr="003F6D7C">
              <w:rPr>
                <w:rFonts w:ascii="Arial Nova" w:hAnsi="Arial Nova" w:cstheme="minorHAnsi"/>
                <w:bCs/>
                <w:color w:val="000000" w:themeColor="text1"/>
                <w:sz w:val="18"/>
                <w:szCs w:val="18"/>
              </w:rPr>
              <w:t>screen</w:t>
            </w:r>
            <w:proofErr w:type="spellEnd"/>
            <w:r w:rsidRPr="003F6D7C">
              <w:rPr>
                <w:rFonts w:ascii="Arial Nova" w:hAnsi="Arial Nova" w:cstheme="minorHAnsi"/>
                <w:bCs/>
                <w:color w:val="000000" w:themeColor="text1"/>
                <w:sz w:val="18"/>
                <w:szCs w:val="18"/>
              </w:rPr>
              <w:t xml:space="preserve"> dostępne w ciągu klawiszy F1-F12. </w:t>
            </w:r>
          </w:p>
          <w:p w14:paraId="3220EFF3" w14:textId="30440347" w:rsidR="004E1375" w:rsidRPr="003F6D7C" w:rsidRDefault="004E1375" w:rsidP="00C66683">
            <w:pPr>
              <w:jc w:val="both"/>
              <w:rPr>
                <w:rFonts w:ascii="Arial Nova" w:hAnsi="Arial Nova" w:cstheme="minorHAnsi"/>
                <w:bCs/>
                <w:sz w:val="18"/>
                <w:szCs w:val="18"/>
              </w:rPr>
            </w:pPr>
            <w:r w:rsidRPr="003F6D7C">
              <w:rPr>
                <w:rFonts w:ascii="Arial Nova" w:hAnsi="Arial Nova" w:cstheme="minorHAnsi"/>
                <w:bCs/>
                <w:color w:val="000000" w:themeColor="text1"/>
                <w:sz w:val="18"/>
                <w:szCs w:val="18"/>
              </w:rPr>
              <w:t>Dedykowane klawisze do: wyciszenia głośników, wyciszenia mikrofonów, regulacja głośności, regulacja podświetlenia klawiatury, regulacja jasności ekranu</w:t>
            </w:r>
          </w:p>
        </w:tc>
      </w:tr>
      <w:tr w:rsidR="00F26656" w:rsidRPr="003F6D7C" w14:paraId="44B40745" w14:textId="77777777" w:rsidTr="00C66683">
        <w:tc>
          <w:tcPr>
            <w:tcW w:w="2216" w:type="dxa"/>
            <w:shd w:val="clear" w:color="auto" w:fill="auto"/>
            <w:vAlign w:val="center"/>
          </w:tcPr>
          <w:p w14:paraId="46D408CC"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Multimedia</w:t>
            </w:r>
          </w:p>
        </w:tc>
        <w:tc>
          <w:tcPr>
            <w:tcW w:w="7134" w:type="dxa"/>
            <w:shd w:val="clear" w:color="auto" w:fill="auto"/>
            <w:vAlign w:val="center"/>
          </w:tcPr>
          <w:p w14:paraId="4F625E23"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 xml:space="preserve">Karta dźwiękowa zintegrowana z płytą główną, wbudowane dwa głośniki stereo o mocy 2x 2W. </w:t>
            </w:r>
          </w:p>
          <w:p w14:paraId="0BC2515D"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Dwa kierunkowe, cyfrowe mikrofony z funkcją redukcji szumów i poprawy mowy wbudowane w obudowę matrycy.</w:t>
            </w:r>
          </w:p>
          <w:p w14:paraId="54A7D2A6" w14:textId="77777777" w:rsidR="00E80BAB" w:rsidRPr="003F6D7C" w:rsidRDefault="00E80BAB"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Kamera internetowa FHD RGB 2 MPIX z kamerą IR, trwale zainstalowana w obudowie matrycy opatrzona wbudowaną mechaniczną przysłonę.</w:t>
            </w:r>
          </w:p>
          <w:p w14:paraId="0A8252ED" w14:textId="3EC00791" w:rsidR="00F26656" w:rsidRPr="003F6D7C" w:rsidRDefault="00F26656" w:rsidP="00C66683">
            <w:pPr>
              <w:jc w:val="both"/>
              <w:rPr>
                <w:rFonts w:ascii="Arial Nova" w:hAnsi="Arial Nova" w:cstheme="minorHAnsi"/>
                <w:b/>
                <w:bCs/>
                <w:color w:val="FF0000"/>
                <w:sz w:val="18"/>
                <w:szCs w:val="18"/>
              </w:rPr>
            </w:pPr>
            <w:r w:rsidRPr="003F6D7C">
              <w:rPr>
                <w:rFonts w:ascii="Arial Nova" w:hAnsi="Arial Nova" w:cstheme="minorHAnsi"/>
                <w:bCs/>
                <w:color w:val="000000" w:themeColor="text1"/>
                <w:sz w:val="18"/>
                <w:szCs w:val="18"/>
              </w:rPr>
              <w:t>czytnik kart micro SD</w:t>
            </w:r>
            <w:r w:rsidR="005E4EF0" w:rsidRPr="003F6D7C">
              <w:rPr>
                <w:rFonts w:ascii="Arial Nova" w:hAnsi="Arial Nova" w:cstheme="minorHAnsi"/>
                <w:bCs/>
                <w:color w:val="000000" w:themeColor="text1"/>
                <w:sz w:val="18"/>
                <w:szCs w:val="18"/>
              </w:rPr>
              <w:t xml:space="preserve"> 4.0</w:t>
            </w:r>
            <w:r w:rsidRPr="003F6D7C">
              <w:rPr>
                <w:rFonts w:ascii="Arial Nova" w:hAnsi="Arial Nova" w:cstheme="minorHAnsi"/>
                <w:bCs/>
                <w:color w:val="000000" w:themeColor="text1"/>
                <w:sz w:val="18"/>
                <w:szCs w:val="18"/>
              </w:rPr>
              <w:t xml:space="preserve">, 1 port audio typu </w:t>
            </w:r>
            <w:proofErr w:type="spellStart"/>
            <w:r w:rsidRPr="003F6D7C">
              <w:rPr>
                <w:rFonts w:ascii="Arial Nova" w:hAnsi="Arial Nova" w:cstheme="minorHAnsi"/>
                <w:bCs/>
                <w:color w:val="000000" w:themeColor="text1"/>
                <w:sz w:val="18"/>
                <w:szCs w:val="18"/>
              </w:rPr>
              <w:t>combo</w:t>
            </w:r>
            <w:proofErr w:type="spellEnd"/>
            <w:r w:rsidRPr="003F6D7C">
              <w:rPr>
                <w:rFonts w:ascii="Arial Nova" w:hAnsi="Arial Nova" w:cstheme="minorHAnsi"/>
                <w:bCs/>
                <w:color w:val="000000" w:themeColor="text1"/>
                <w:sz w:val="18"/>
                <w:szCs w:val="18"/>
              </w:rPr>
              <w:t xml:space="preserve"> (słuchawki i mikrofon)</w:t>
            </w:r>
          </w:p>
        </w:tc>
      </w:tr>
      <w:tr w:rsidR="00F26656" w:rsidRPr="003F6D7C" w14:paraId="0C6F3B10" w14:textId="77777777" w:rsidTr="00C66683">
        <w:tc>
          <w:tcPr>
            <w:tcW w:w="2216" w:type="dxa"/>
            <w:shd w:val="clear" w:color="auto" w:fill="auto"/>
            <w:vAlign w:val="center"/>
          </w:tcPr>
          <w:p w14:paraId="4987AC3F"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Łączność bezprzewodowa</w:t>
            </w:r>
          </w:p>
        </w:tc>
        <w:tc>
          <w:tcPr>
            <w:tcW w:w="7134" w:type="dxa"/>
            <w:shd w:val="clear" w:color="auto" w:fill="auto"/>
            <w:vAlign w:val="center"/>
          </w:tcPr>
          <w:p w14:paraId="08E662CC" w14:textId="35B6C812" w:rsidR="00762ACD" w:rsidRPr="003F6D7C" w:rsidRDefault="00762ACD" w:rsidP="00C66683">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Min. K</w:t>
            </w:r>
            <w:r w:rsidR="00C34DA1" w:rsidRPr="003F6D7C">
              <w:rPr>
                <w:rFonts w:ascii="Arial Nova" w:hAnsi="Arial Nova" w:cstheme="minorHAnsi"/>
                <w:bCs/>
                <w:color w:val="000000" w:themeColor="text1"/>
                <w:sz w:val="18"/>
                <w:szCs w:val="18"/>
                <w:lang w:val="pl-PL"/>
              </w:rPr>
              <w:t>arta Wi-Fi 6</w:t>
            </w:r>
            <w:r w:rsidR="005E4EF0" w:rsidRPr="003F6D7C">
              <w:rPr>
                <w:rFonts w:ascii="Arial Nova" w:hAnsi="Arial Nova" w:cstheme="minorHAnsi"/>
                <w:bCs/>
                <w:color w:val="000000" w:themeColor="text1"/>
                <w:sz w:val="18"/>
                <w:szCs w:val="18"/>
                <w:lang w:val="pl-PL"/>
              </w:rPr>
              <w:t>E</w:t>
            </w:r>
            <w:r w:rsidR="00C34DA1" w:rsidRPr="003F6D7C">
              <w:rPr>
                <w:rFonts w:ascii="Arial Nova" w:hAnsi="Arial Nova" w:cstheme="minorHAnsi"/>
                <w:bCs/>
                <w:color w:val="000000" w:themeColor="text1"/>
                <w:sz w:val="18"/>
                <w:szCs w:val="18"/>
                <w:lang w:val="pl-PL"/>
              </w:rPr>
              <w:t xml:space="preserve"> A</w:t>
            </w:r>
            <w:r w:rsidR="003C6560" w:rsidRPr="003F6D7C">
              <w:rPr>
                <w:rFonts w:ascii="Arial Nova" w:hAnsi="Arial Nova" w:cstheme="minorHAnsi"/>
                <w:bCs/>
                <w:color w:val="000000" w:themeColor="text1"/>
                <w:sz w:val="18"/>
                <w:szCs w:val="18"/>
                <w:lang w:val="pl-PL"/>
              </w:rPr>
              <w:t>X</w:t>
            </w:r>
            <w:r w:rsidR="00C34DA1" w:rsidRPr="003F6D7C">
              <w:rPr>
                <w:rFonts w:ascii="Arial Nova" w:hAnsi="Arial Nova" w:cstheme="minorHAnsi"/>
                <w:bCs/>
                <w:color w:val="000000" w:themeColor="text1"/>
                <w:sz w:val="18"/>
                <w:szCs w:val="18"/>
                <w:lang w:val="pl-PL"/>
              </w:rPr>
              <w:t xml:space="preserve"> </w:t>
            </w:r>
            <w:r w:rsidR="00831906" w:rsidRPr="003F6D7C">
              <w:rPr>
                <w:rFonts w:ascii="Arial Nova" w:hAnsi="Arial Nova" w:cstheme="minorHAnsi"/>
                <w:bCs/>
                <w:color w:val="000000" w:themeColor="text1"/>
                <w:sz w:val="18"/>
                <w:szCs w:val="18"/>
                <w:lang w:val="pl-PL"/>
              </w:rPr>
              <w:t xml:space="preserve">z transferem do 2400 </w:t>
            </w:r>
            <w:proofErr w:type="spellStart"/>
            <w:r w:rsidR="00831906" w:rsidRPr="003F6D7C">
              <w:rPr>
                <w:rFonts w:ascii="Arial Nova" w:hAnsi="Arial Nova" w:cstheme="minorHAnsi"/>
                <w:bCs/>
                <w:color w:val="000000" w:themeColor="text1"/>
                <w:sz w:val="18"/>
                <w:szCs w:val="18"/>
                <w:lang w:val="pl-PL"/>
              </w:rPr>
              <w:t>Mbps</w:t>
            </w:r>
            <w:proofErr w:type="spellEnd"/>
            <w:r w:rsidR="00831906" w:rsidRPr="003F6D7C">
              <w:rPr>
                <w:rFonts w:ascii="Arial Nova" w:hAnsi="Arial Nova" w:cstheme="minorHAnsi"/>
                <w:bCs/>
                <w:color w:val="000000" w:themeColor="text1"/>
                <w:sz w:val="18"/>
                <w:szCs w:val="18"/>
                <w:lang w:val="pl-PL"/>
              </w:rPr>
              <w:t xml:space="preserve"> </w:t>
            </w:r>
          </w:p>
          <w:p w14:paraId="5F8BACC0" w14:textId="481693BF" w:rsidR="00B430FD" w:rsidRPr="003F6D7C" w:rsidRDefault="00762ACD" w:rsidP="00C66683">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 xml:space="preserve">Min. </w:t>
            </w:r>
            <w:r w:rsidR="00C34DA1" w:rsidRPr="003F6D7C">
              <w:rPr>
                <w:rFonts w:ascii="Arial Nova" w:hAnsi="Arial Nova" w:cstheme="minorHAnsi"/>
                <w:bCs/>
                <w:color w:val="000000" w:themeColor="text1"/>
                <w:sz w:val="18"/>
                <w:szCs w:val="18"/>
                <w:lang w:val="pl-PL"/>
              </w:rPr>
              <w:t>Bluetooth 5.</w:t>
            </w:r>
            <w:r w:rsidR="00CA7144" w:rsidRPr="003F6D7C">
              <w:rPr>
                <w:rFonts w:ascii="Arial Nova" w:hAnsi="Arial Nova" w:cstheme="minorHAnsi"/>
                <w:bCs/>
                <w:color w:val="000000" w:themeColor="text1"/>
                <w:sz w:val="18"/>
                <w:szCs w:val="18"/>
                <w:lang w:val="pl-PL"/>
              </w:rPr>
              <w:t>3</w:t>
            </w:r>
            <w:r w:rsidR="00C34DA1" w:rsidRPr="003F6D7C">
              <w:rPr>
                <w:rFonts w:ascii="Arial Nova" w:hAnsi="Arial Nova" w:cstheme="minorHAnsi"/>
                <w:bCs/>
                <w:color w:val="000000" w:themeColor="text1"/>
                <w:sz w:val="18"/>
                <w:szCs w:val="18"/>
                <w:lang w:val="pl-PL"/>
              </w:rPr>
              <w:t xml:space="preserve"> </w:t>
            </w:r>
          </w:p>
        </w:tc>
      </w:tr>
      <w:tr w:rsidR="00F26656" w:rsidRPr="003F6D7C" w14:paraId="2598B793" w14:textId="77777777" w:rsidTr="00C66683">
        <w:tc>
          <w:tcPr>
            <w:tcW w:w="2216" w:type="dxa"/>
            <w:shd w:val="clear" w:color="auto" w:fill="auto"/>
            <w:vAlign w:val="center"/>
          </w:tcPr>
          <w:p w14:paraId="22398B36"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Bateria i zasilanie</w:t>
            </w:r>
          </w:p>
        </w:tc>
        <w:tc>
          <w:tcPr>
            <w:tcW w:w="7134" w:type="dxa"/>
            <w:shd w:val="clear" w:color="auto" w:fill="auto"/>
            <w:vAlign w:val="center"/>
          </w:tcPr>
          <w:p w14:paraId="33ECFC52" w14:textId="01113C30" w:rsidR="00F26656" w:rsidRPr="003F6D7C" w:rsidRDefault="00817C16" w:rsidP="00C66683">
            <w:pPr>
              <w:jc w:val="both"/>
              <w:rPr>
                <w:rFonts w:ascii="Arial Nova" w:hAnsi="Arial Nova" w:cstheme="minorHAnsi"/>
                <w:color w:val="00B050"/>
                <w:sz w:val="18"/>
                <w:szCs w:val="18"/>
              </w:rPr>
            </w:pPr>
            <w:proofErr w:type="spellStart"/>
            <w:r w:rsidRPr="003F6D7C">
              <w:rPr>
                <w:rFonts w:ascii="Arial Nova" w:hAnsi="Arial Nova"/>
                <w:color w:val="000000" w:themeColor="text1"/>
                <w:sz w:val="18"/>
                <w:szCs w:val="18"/>
                <w:shd w:val="clear" w:color="auto" w:fill="FFFFFF"/>
              </w:rPr>
              <w:t>lithium-ion</w:t>
            </w:r>
            <w:proofErr w:type="spellEnd"/>
            <w:r w:rsidRPr="003F6D7C">
              <w:rPr>
                <w:rFonts w:ascii="Arial Nova" w:hAnsi="Arial Nova" w:cstheme="minorHAnsi"/>
                <w:color w:val="000000" w:themeColor="text1"/>
                <w:sz w:val="18"/>
                <w:szCs w:val="18"/>
              </w:rPr>
              <w:t xml:space="preserve"> m</w:t>
            </w:r>
            <w:r w:rsidR="00270E58" w:rsidRPr="003F6D7C">
              <w:rPr>
                <w:rFonts w:ascii="Arial Nova" w:hAnsi="Arial Nova" w:cstheme="minorHAnsi"/>
                <w:color w:val="000000" w:themeColor="text1"/>
                <w:sz w:val="18"/>
                <w:szCs w:val="18"/>
              </w:rPr>
              <w:t xml:space="preserve">in.  </w:t>
            </w:r>
            <w:r w:rsidR="00831906" w:rsidRPr="003F6D7C">
              <w:rPr>
                <w:rFonts w:ascii="Arial Nova" w:hAnsi="Arial Nova" w:cstheme="minorHAnsi"/>
                <w:color w:val="000000" w:themeColor="text1"/>
                <w:sz w:val="18"/>
                <w:szCs w:val="18"/>
              </w:rPr>
              <w:t>5</w:t>
            </w:r>
            <w:r w:rsidRPr="003F6D7C">
              <w:rPr>
                <w:rFonts w:ascii="Arial Nova" w:hAnsi="Arial Nova" w:cstheme="minorHAnsi"/>
                <w:color w:val="000000" w:themeColor="text1"/>
                <w:sz w:val="18"/>
                <w:szCs w:val="18"/>
              </w:rPr>
              <w:t>4</w:t>
            </w:r>
            <w:r w:rsidR="00270E58" w:rsidRPr="003F6D7C">
              <w:rPr>
                <w:rFonts w:ascii="Arial Nova" w:hAnsi="Arial Nova" w:cstheme="minorHAnsi"/>
                <w:color w:val="000000" w:themeColor="text1"/>
                <w:sz w:val="18"/>
                <w:szCs w:val="18"/>
              </w:rPr>
              <w:t xml:space="preserve">Wh. </w:t>
            </w:r>
            <w:r w:rsidR="00E831FA" w:rsidRPr="003F6D7C">
              <w:rPr>
                <w:rFonts w:ascii="Arial Nova" w:hAnsi="Arial Nova" w:cstheme="minorHAnsi"/>
                <w:color w:val="000000" w:themeColor="text1"/>
                <w:sz w:val="18"/>
                <w:szCs w:val="18"/>
              </w:rPr>
              <w:t xml:space="preserve">Umożliwiająca jej szybkie naładowanie do 80% w czasie 1 godziny. </w:t>
            </w:r>
            <w:r w:rsidR="00F26656" w:rsidRPr="003F6D7C">
              <w:rPr>
                <w:rFonts w:ascii="Arial Nova" w:hAnsi="Arial Nova" w:cstheme="minorHAnsi"/>
                <w:color w:val="000000" w:themeColor="text1"/>
                <w:sz w:val="18"/>
                <w:szCs w:val="18"/>
              </w:rPr>
              <w:t xml:space="preserve">Zasilacz o mocy min. </w:t>
            </w:r>
            <w:r w:rsidR="00831906" w:rsidRPr="003F6D7C">
              <w:rPr>
                <w:rFonts w:ascii="Arial Nova" w:hAnsi="Arial Nova" w:cstheme="minorHAnsi"/>
                <w:color w:val="000000" w:themeColor="text1"/>
                <w:sz w:val="18"/>
                <w:szCs w:val="18"/>
              </w:rPr>
              <w:t>60</w:t>
            </w:r>
            <w:r w:rsidR="00F26656" w:rsidRPr="003F6D7C">
              <w:rPr>
                <w:rFonts w:ascii="Arial Nova" w:hAnsi="Arial Nova" w:cstheme="minorHAnsi"/>
                <w:color w:val="000000" w:themeColor="text1"/>
                <w:sz w:val="18"/>
                <w:szCs w:val="18"/>
              </w:rPr>
              <w:t>W</w:t>
            </w:r>
            <w:r w:rsidR="00B430FD" w:rsidRPr="003F6D7C">
              <w:rPr>
                <w:rFonts w:ascii="Arial Nova" w:hAnsi="Arial Nova" w:cstheme="minorHAnsi"/>
                <w:color w:val="000000" w:themeColor="text1"/>
                <w:sz w:val="18"/>
                <w:szCs w:val="18"/>
              </w:rPr>
              <w:t xml:space="preserve"> </w:t>
            </w:r>
            <w:r w:rsidR="00D15FEE" w:rsidRPr="003F6D7C">
              <w:rPr>
                <w:rFonts w:ascii="Arial Nova" w:hAnsi="Arial Nova" w:cstheme="minorHAnsi"/>
                <w:color w:val="000000" w:themeColor="text1"/>
                <w:sz w:val="18"/>
                <w:szCs w:val="18"/>
              </w:rPr>
              <w:t xml:space="preserve">ze złączem </w:t>
            </w:r>
            <w:r w:rsidR="00B430FD" w:rsidRPr="003F6D7C">
              <w:rPr>
                <w:rFonts w:ascii="Arial Nova" w:hAnsi="Arial Nova" w:cstheme="minorHAnsi"/>
                <w:color w:val="000000" w:themeColor="text1"/>
                <w:sz w:val="18"/>
                <w:szCs w:val="18"/>
              </w:rPr>
              <w:t>T</w:t>
            </w:r>
            <w:r w:rsidR="00D15FEE" w:rsidRPr="003F6D7C">
              <w:rPr>
                <w:rFonts w:ascii="Arial Nova" w:hAnsi="Arial Nova" w:cstheme="minorHAnsi"/>
                <w:color w:val="000000" w:themeColor="text1"/>
                <w:sz w:val="18"/>
                <w:szCs w:val="18"/>
              </w:rPr>
              <w:t>ypu - C</w:t>
            </w:r>
          </w:p>
        </w:tc>
      </w:tr>
      <w:tr w:rsidR="00F26656" w:rsidRPr="003F6D7C" w14:paraId="4594061C" w14:textId="77777777" w:rsidTr="00C66683">
        <w:tc>
          <w:tcPr>
            <w:tcW w:w="2216" w:type="dxa"/>
            <w:shd w:val="clear" w:color="auto" w:fill="auto"/>
            <w:vAlign w:val="center"/>
          </w:tcPr>
          <w:p w14:paraId="6EC73773"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Waga i wymiary</w:t>
            </w:r>
          </w:p>
        </w:tc>
        <w:tc>
          <w:tcPr>
            <w:tcW w:w="7134" w:type="dxa"/>
            <w:shd w:val="clear" w:color="auto" w:fill="auto"/>
            <w:vAlign w:val="center"/>
          </w:tcPr>
          <w:p w14:paraId="42B25711" w14:textId="19490CBC" w:rsidR="00CF5094" w:rsidRPr="003F6D7C" w:rsidRDefault="00B430FD"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Waga max</w:t>
            </w:r>
            <w:r w:rsidR="00CF5094" w:rsidRPr="003F6D7C">
              <w:rPr>
                <w:rFonts w:ascii="Arial Nova" w:hAnsi="Arial Nova" w:cstheme="minorHAnsi"/>
                <w:bCs/>
                <w:color w:val="000000" w:themeColor="text1"/>
                <w:sz w:val="18"/>
                <w:szCs w:val="18"/>
              </w:rPr>
              <w:t>.</w:t>
            </w:r>
            <w:r w:rsidRPr="003F6D7C">
              <w:rPr>
                <w:rFonts w:ascii="Arial Nova" w:hAnsi="Arial Nova" w:cstheme="minorHAnsi"/>
                <w:bCs/>
                <w:color w:val="000000" w:themeColor="text1"/>
                <w:sz w:val="18"/>
                <w:szCs w:val="18"/>
              </w:rPr>
              <w:t xml:space="preserve"> </w:t>
            </w:r>
            <w:r w:rsidR="00831906" w:rsidRPr="003F6D7C">
              <w:rPr>
                <w:rFonts w:ascii="Arial Nova" w:hAnsi="Arial Nova" w:cstheme="minorHAnsi"/>
                <w:bCs/>
                <w:color w:val="000000" w:themeColor="text1"/>
                <w:sz w:val="18"/>
                <w:szCs w:val="18"/>
              </w:rPr>
              <w:t>1,</w:t>
            </w:r>
            <w:r w:rsidR="00817C16" w:rsidRPr="003F6D7C">
              <w:rPr>
                <w:rFonts w:ascii="Arial Nova" w:hAnsi="Arial Nova" w:cstheme="minorHAnsi"/>
                <w:bCs/>
                <w:color w:val="000000" w:themeColor="text1"/>
                <w:sz w:val="18"/>
                <w:szCs w:val="18"/>
              </w:rPr>
              <w:t>8</w:t>
            </w:r>
            <w:r w:rsidR="00CF5094" w:rsidRPr="003F6D7C">
              <w:rPr>
                <w:rFonts w:ascii="Arial Nova" w:hAnsi="Arial Nova" w:cstheme="minorHAnsi"/>
                <w:bCs/>
                <w:color w:val="000000" w:themeColor="text1"/>
                <w:sz w:val="18"/>
                <w:szCs w:val="18"/>
              </w:rPr>
              <w:t xml:space="preserve">5 </w:t>
            </w:r>
            <w:r w:rsidR="0009787E" w:rsidRPr="003F6D7C">
              <w:rPr>
                <w:rFonts w:ascii="Arial Nova" w:hAnsi="Arial Nova" w:cstheme="minorHAnsi"/>
                <w:bCs/>
                <w:color w:val="000000" w:themeColor="text1"/>
                <w:sz w:val="18"/>
                <w:szCs w:val="18"/>
              </w:rPr>
              <w:t>kg</w:t>
            </w:r>
            <w:r w:rsidRPr="003F6D7C">
              <w:rPr>
                <w:rFonts w:ascii="Arial Nova" w:hAnsi="Arial Nova" w:cstheme="minorHAnsi"/>
                <w:bCs/>
                <w:color w:val="000000" w:themeColor="text1"/>
                <w:sz w:val="18"/>
                <w:szCs w:val="18"/>
              </w:rPr>
              <w:t xml:space="preserve"> z baterią</w:t>
            </w:r>
            <w:r w:rsidR="00CF5094" w:rsidRPr="003F6D7C">
              <w:rPr>
                <w:rFonts w:ascii="Arial Nova" w:hAnsi="Arial Nova" w:cstheme="minorHAnsi"/>
                <w:bCs/>
                <w:color w:val="000000" w:themeColor="text1"/>
                <w:sz w:val="18"/>
                <w:szCs w:val="18"/>
              </w:rPr>
              <w:t>.</w:t>
            </w:r>
          </w:p>
          <w:p w14:paraId="593E496F" w14:textId="275A11BA"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 xml:space="preserve">Suma wymiarów notebooka nie większa niż </w:t>
            </w:r>
            <w:r w:rsidR="005358DD" w:rsidRPr="003F6D7C">
              <w:rPr>
                <w:rFonts w:ascii="Arial Nova" w:hAnsi="Arial Nova" w:cstheme="minorHAnsi"/>
                <w:bCs/>
                <w:color w:val="000000" w:themeColor="text1"/>
                <w:sz w:val="18"/>
                <w:szCs w:val="18"/>
              </w:rPr>
              <w:t>6</w:t>
            </w:r>
            <w:r w:rsidR="00B43EE0" w:rsidRPr="003F6D7C">
              <w:rPr>
                <w:rFonts w:ascii="Arial Nova" w:hAnsi="Arial Nova" w:cstheme="minorHAnsi"/>
                <w:bCs/>
                <w:color w:val="000000" w:themeColor="text1"/>
                <w:sz w:val="18"/>
                <w:szCs w:val="18"/>
              </w:rPr>
              <w:t xml:space="preserve">20 </w:t>
            </w:r>
            <w:r w:rsidRPr="003F6D7C">
              <w:rPr>
                <w:rFonts w:ascii="Arial Nova" w:hAnsi="Arial Nova" w:cstheme="minorHAnsi"/>
                <w:bCs/>
                <w:color w:val="000000" w:themeColor="text1"/>
                <w:sz w:val="18"/>
                <w:szCs w:val="18"/>
              </w:rPr>
              <w:t>mm</w:t>
            </w:r>
            <w:r w:rsidR="00F05BEC" w:rsidRPr="003F6D7C">
              <w:rPr>
                <w:rFonts w:ascii="Arial Nova" w:hAnsi="Arial Nova" w:cstheme="minorHAnsi"/>
                <w:bCs/>
                <w:color w:val="000000" w:themeColor="text1"/>
                <w:sz w:val="18"/>
                <w:szCs w:val="18"/>
              </w:rPr>
              <w:t xml:space="preserve"> mierzona po krawędziach obudowy.</w:t>
            </w:r>
          </w:p>
        </w:tc>
      </w:tr>
      <w:tr w:rsidR="00F26656" w:rsidRPr="003F6D7C" w14:paraId="0626AA32" w14:textId="77777777" w:rsidTr="00C66683">
        <w:tc>
          <w:tcPr>
            <w:tcW w:w="2216" w:type="dxa"/>
            <w:shd w:val="clear" w:color="auto" w:fill="auto"/>
            <w:vAlign w:val="center"/>
          </w:tcPr>
          <w:p w14:paraId="5ABB3165"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Obudowa</w:t>
            </w:r>
          </w:p>
        </w:tc>
        <w:tc>
          <w:tcPr>
            <w:tcW w:w="7134" w:type="dxa"/>
            <w:shd w:val="clear" w:color="auto" w:fill="auto"/>
            <w:vAlign w:val="center"/>
          </w:tcPr>
          <w:p w14:paraId="5A62C5A2" w14:textId="79BB225C"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 xml:space="preserve">Szkielet obudowy i zawiasy notebooka wzmacniane, dookoła matrycy uszczelnienie chroniące klawiaturę notebooka, po zamknięciu przed kurzem i wilgocią. Kąt otwarcia notebooka min 180 stopni. </w:t>
            </w:r>
          </w:p>
          <w:p w14:paraId="2805EB75" w14:textId="509379AA" w:rsidR="00F26656" w:rsidRPr="003F6D7C" w:rsidRDefault="00F26656" w:rsidP="00901183">
            <w:pPr>
              <w:jc w:val="both"/>
              <w:rPr>
                <w:rFonts w:ascii="Arial Nova" w:hAnsi="Arial Nova" w:cstheme="minorHAnsi"/>
                <w:bCs/>
                <w:color w:val="000000" w:themeColor="text1"/>
                <w:sz w:val="18"/>
                <w:szCs w:val="18"/>
              </w:rPr>
            </w:pPr>
            <w:r w:rsidRPr="00352A66">
              <w:rPr>
                <w:rFonts w:ascii="Arial Nova" w:hAnsi="Arial Nova" w:cstheme="minorHAnsi"/>
                <w:bCs/>
                <w:color w:val="000000" w:themeColor="text1"/>
                <w:sz w:val="18"/>
                <w:szCs w:val="18"/>
              </w:rPr>
              <w:t>Komputer spełniający normy MIL-STD-810</w:t>
            </w:r>
            <w:r w:rsidR="007C4C61" w:rsidRPr="00352A66">
              <w:rPr>
                <w:rFonts w:ascii="Arial Nova" w:hAnsi="Arial Nova" w:cstheme="minorHAnsi"/>
                <w:bCs/>
                <w:color w:val="000000" w:themeColor="text1"/>
                <w:sz w:val="18"/>
                <w:szCs w:val="18"/>
              </w:rPr>
              <w:t>H</w:t>
            </w:r>
            <w:r w:rsidR="00901183" w:rsidRPr="003F6D7C">
              <w:rPr>
                <w:rFonts w:ascii="Arial Nova" w:hAnsi="Arial Nova" w:cstheme="minorHAnsi"/>
                <w:bCs/>
                <w:color w:val="000000" w:themeColor="text1"/>
                <w:sz w:val="18"/>
                <w:szCs w:val="18"/>
              </w:rPr>
              <w:t xml:space="preserve"> (</w:t>
            </w:r>
            <w:r w:rsidR="00901183" w:rsidRPr="003F6D7C">
              <w:rPr>
                <w:rFonts w:ascii="Arial Nova" w:hAnsi="Arial Nova" w:cstheme="minorHAnsi"/>
                <w:bCs/>
                <w:color w:val="FF0000"/>
                <w:sz w:val="18"/>
                <w:szCs w:val="18"/>
              </w:rPr>
              <w:t>d</w:t>
            </w:r>
            <w:r w:rsidR="00BF6414" w:rsidRPr="003F6D7C">
              <w:rPr>
                <w:rFonts w:ascii="Arial Nova" w:hAnsi="Arial Nova"/>
                <w:bCs/>
                <w:color w:val="FF0000"/>
                <w:sz w:val="18"/>
                <w:szCs w:val="18"/>
              </w:rPr>
              <w:t>okument potwierdzając</w:t>
            </w:r>
            <w:r w:rsidR="00901183" w:rsidRPr="003F6D7C">
              <w:rPr>
                <w:rFonts w:ascii="Arial Nova" w:hAnsi="Arial Nova"/>
                <w:bCs/>
                <w:color w:val="FF0000"/>
                <w:sz w:val="18"/>
                <w:szCs w:val="18"/>
              </w:rPr>
              <w:t>y</w:t>
            </w:r>
            <w:r w:rsidR="00BF6414" w:rsidRPr="003F6D7C">
              <w:rPr>
                <w:rFonts w:ascii="Arial Nova" w:hAnsi="Arial Nova"/>
                <w:bCs/>
                <w:color w:val="FF0000"/>
                <w:sz w:val="18"/>
                <w:szCs w:val="18"/>
              </w:rPr>
              <w:t xml:space="preserve"> spełnienie wym</w:t>
            </w:r>
            <w:r w:rsidR="00901183" w:rsidRPr="003F6D7C">
              <w:rPr>
                <w:rFonts w:ascii="Arial Nova" w:hAnsi="Arial Nova"/>
                <w:bCs/>
                <w:color w:val="FF0000"/>
                <w:sz w:val="18"/>
                <w:szCs w:val="18"/>
              </w:rPr>
              <w:t>agania</w:t>
            </w:r>
            <w:r w:rsidR="00BF6414" w:rsidRPr="003F6D7C">
              <w:rPr>
                <w:rFonts w:ascii="Arial Nova" w:hAnsi="Arial Nova"/>
                <w:bCs/>
                <w:color w:val="FF0000"/>
                <w:sz w:val="18"/>
                <w:szCs w:val="18"/>
              </w:rPr>
              <w:t xml:space="preserve"> należy </w:t>
            </w:r>
            <w:r w:rsidR="00901183" w:rsidRPr="003F6D7C">
              <w:rPr>
                <w:rFonts w:ascii="Arial Nova" w:hAnsi="Arial Nova"/>
                <w:bCs/>
                <w:color w:val="FF0000"/>
                <w:sz w:val="18"/>
                <w:szCs w:val="18"/>
              </w:rPr>
              <w:t>załączyć do oferty</w:t>
            </w:r>
            <w:r w:rsidR="00901183" w:rsidRPr="003F6D7C">
              <w:rPr>
                <w:rFonts w:ascii="Arial Nova" w:hAnsi="Arial Nova"/>
                <w:bCs/>
                <w:color w:val="000000" w:themeColor="text1"/>
                <w:sz w:val="18"/>
                <w:szCs w:val="18"/>
              </w:rPr>
              <w:t>).</w:t>
            </w:r>
          </w:p>
        </w:tc>
      </w:tr>
      <w:tr w:rsidR="00F26656" w:rsidRPr="003F6D7C" w14:paraId="549E9A85" w14:textId="77777777" w:rsidTr="00C66683">
        <w:tc>
          <w:tcPr>
            <w:tcW w:w="2216" w:type="dxa"/>
            <w:shd w:val="clear" w:color="auto" w:fill="auto"/>
            <w:vAlign w:val="center"/>
          </w:tcPr>
          <w:p w14:paraId="145BE69B"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BIOS</w:t>
            </w:r>
          </w:p>
        </w:tc>
        <w:tc>
          <w:tcPr>
            <w:tcW w:w="7134" w:type="dxa"/>
            <w:shd w:val="clear" w:color="auto" w:fill="auto"/>
            <w:vAlign w:val="center"/>
          </w:tcPr>
          <w:p w14:paraId="24AA82C1" w14:textId="5A67CCE0" w:rsidR="00F26656" w:rsidRPr="003F6D7C" w:rsidRDefault="00F26656" w:rsidP="00C66683">
            <w:pPr>
              <w:tabs>
                <w:tab w:val="num" w:pos="283"/>
              </w:tabs>
              <w:jc w:val="both"/>
              <w:rPr>
                <w:rFonts w:ascii="Arial Nova" w:hAnsi="Arial Nova" w:cstheme="minorHAnsi"/>
                <w:bCs/>
                <w:sz w:val="18"/>
                <w:szCs w:val="18"/>
              </w:rPr>
            </w:pPr>
            <w:r w:rsidRPr="003F6D7C">
              <w:rPr>
                <w:rFonts w:ascii="Arial Nova" w:hAnsi="Arial Nova" w:cstheme="minorHAnsi"/>
                <w:bCs/>
                <w:sz w:val="18"/>
                <w:szCs w:val="18"/>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3F6D7C">
              <w:rPr>
                <w:rFonts w:ascii="Arial Nova" w:hAnsi="Arial Nova" w:cstheme="minorHAnsi"/>
                <w:bCs/>
                <w:sz w:val="18"/>
                <w:szCs w:val="18"/>
              </w:rPr>
              <w:t>asset</w:t>
            </w:r>
            <w:proofErr w:type="spellEnd"/>
            <w:r w:rsidRPr="003F6D7C">
              <w:rPr>
                <w:rFonts w:ascii="Arial Nova" w:hAnsi="Arial Nova" w:cstheme="minorHAnsi"/>
                <w:bCs/>
                <w:sz w:val="18"/>
                <w:szCs w:val="18"/>
              </w:rPr>
              <w:t xml:space="preserve"> </w:t>
            </w:r>
            <w:proofErr w:type="spellStart"/>
            <w:r w:rsidRPr="003F6D7C">
              <w:rPr>
                <w:rFonts w:ascii="Arial Nova" w:hAnsi="Arial Nova" w:cstheme="minorHAnsi"/>
                <w:bCs/>
                <w:sz w:val="18"/>
                <w:szCs w:val="18"/>
              </w:rPr>
              <w:t>tag</w:t>
            </w:r>
            <w:proofErr w:type="spellEnd"/>
            <w:r w:rsidR="00CE1FDC" w:rsidRPr="003F6D7C">
              <w:rPr>
                <w:rFonts w:ascii="Arial Nova" w:hAnsi="Arial Nova" w:cstheme="minorHAnsi"/>
                <w:bCs/>
                <w:sz w:val="18"/>
                <w:szCs w:val="18"/>
              </w:rPr>
              <w:t xml:space="preserve"> z możliwością wpisywania min. znaków specjalnych</w:t>
            </w:r>
            <w:r w:rsidRPr="003F6D7C">
              <w:rPr>
                <w:rFonts w:ascii="Arial Nova" w:hAnsi="Arial Nova" w:cstheme="minorHAnsi"/>
                <w:bCs/>
                <w:sz w:val="18"/>
                <w:szCs w:val="18"/>
              </w:rPr>
              <w:t xml:space="preserve">. Funkcje logowania się do BIOS na podstawie hasła </w:t>
            </w:r>
            <w:r w:rsidR="00CE1FDC" w:rsidRPr="003F6D7C">
              <w:rPr>
                <w:rFonts w:ascii="Arial Nova" w:hAnsi="Arial Nova" w:cstheme="minorHAnsi"/>
                <w:bCs/>
                <w:sz w:val="18"/>
                <w:szCs w:val="18"/>
              </w:rPr>
              <w:t>systemowego/</w:t>
            </w:r>
            <w:r w:rsidRPr="003F6D7C">
              <w:rPr>
                <w:rFonts w:ascii="Arial Nova" w:hAnsi="Arial Nova" w:cstheme="minorHAnsi"/>
                <w:bCs/>
                <w:sz w:val="18"/>
                <w:szCs w:val="18"/>
              </w:rPr>
              <w:t xml:space="preserve">użytkownika, administratora (hasła niezależne), </w:t>
            </w:r>
            <w:r w:rsidR="00CE1FDC" w:rsidRPr="003F6D7C">
              <w:rPr>
                <w:rFonts w:ascii="Arial Nova" w:hAnsi="Arial Nova" w:cstheme="minorHAnsi"/>
                <w:bCs/>
                <w:sz w:val="18"/>
                <w:szCs w:val="18"/>
              </w:rPr>
              <w:t xml:space="preserve">Blokowanie hasłem systemowym/użytkownika </w:t>
            </w:r>
            <w:r w:rsidR="00F05BEC" w:rsidRPr="003F6D7C">
              <w:rPr>
                <w:rFonts w:ascii="Arial Nova" w:hAnsi="Arial Nova" w:cstheme="minorHAnsi"/>
                <w:bCs/>
                <w:sz w:val="18"/>
                <w:szCs w:val="18"/>
              </w:rPr>
              <w:t>rozruch</w:t>
            </w:r>
            <w:r w:rsidR="00CE1FDC" w:rsidRPr="003F6D7C">
              <w:rPr>
                <w:rFonts w:ascii="Arial Nova" w:hAnsi="Arial Nova" w:cstheme="minorHAnsi"/>
                <w:bCs/>
                <w:sz w:val="18"/>
                <w:szCs w:val="18"/>
              </w:rPr>
              <w:t xml:space="preserve"> dysku twardego</w:t>
            </w:r>
            <w:r w:rsidR="00F05BEC" w:rsidRPr="003F6D7C">
              <w:rPr>
                <w:rFonts w:ascii="Arial Nova" w:hAnsi="Arial Nova" w:cstheme="minorHAnsi"/>
                <w:bCs/>
                <w:sz w:val="18"/>
                <w:szCs w:val="18"/>
              </w:rPr>
              <w:t>.</w:t>
            </w:r>
            <w:r w:rsidR="007C4C61" w:rsidRPr="003F6D7C">
              <w:rPr>
                <w:rFonts w:ascii="Arial Nova" w:hAnsi="Arial Nova" w:cstheme="minorHAnsi"/>
                <w:bCs/>
                <w:sz w:val="18"/>
                <w:szCs w:val="18"/>
              </w:rPr>
              <w:t xml:space="preserve"> </w:t>
            </w:r>
            <w:r w:rsidR="00F05BEC" w:rsidRPr="003F6D7C">
              <w:rPr>
                <w:rFonts w:ascii="Arial Nova" w:hAnsi="Arial Nova" w:cstheme="minorHAnsi"/>
                <w:bCs/>
                <w:sz w:val="18"/>
                <w:szCs w:val="18"/>
              </w:rPr>
              <w:t>F</w:t>
            </w:r>
            <w:r w:rsidR="007C4C61" w:rsidRPr="003F6D7C">
              <w:rPr>
                <w:rFonts w:ascii="Arial Nova" w:hAnsi="Arial Nova" w:cstheme="minorHAnsi"/>
                <w:bCs/>
                <w:sz w:val="18"/>
                <w:szCs w:val="18"/>
              </w:rPr>
              <w:t>unkcja umożliwiająca założenie hasła na dysk,</w:t>
            </w:r>
            <w:r w:rsidR="00CE1FDC" w:rsidRPr="003F6D7C">
              <w:rPr>
                <w:rFonts w:ascii="Arial Nova" w:hAnsi="Arial Nova" w:cstheme="minorHAnsi"/>
                <w:bCs/>
                <w:sz w:val="18"/>
                <w:szCs w:val="18"/>
              </w:rPr>
              <w:t xml:space="preserve"> </w:t>
            </w:r>
            <w:r w:rsidRPr="003F6D7C">
              <w:rPr>
                <w:rFonts w:ascii="Arial Nova" w:hAnsi="Arial Nova" w:cstheme="minorHAnsi"/>
                <w:bCs/>
                <w:sz w:val="18"/>
                <w:szCs w:val="18"/>
              </w:rPr>
              <w:t>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3C66F3AA" w14:textId="77777777"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sz w:val="18"/>
                <w:szCs w:val="18"/>
              </w:rPr>
              <w:lastRenderedPageBreak/>
              <w:t xml:space="preserve">Możliwość włączenia/wyłączenia funkcji automatycznego tworzenia </w:t>
            </w:r>
            <w:proofErr w:type="spellStart"/>
            <w:r w:rsidRPr="003F6D7C">
              <w:rPr>
                <w:rFonts w:ascii="Arial Nova" w:hAnsi="Arial Nova" w:cstheme="minorHAnsi"/>
                <w:bCs/>
                <w:sz w:val="18"/>
                <w:szCs w:val="18"/>
              </w:rPr>
              <w:t>recovery</w:t>
            </w:r>
            <w:proofErr w:type="spellEnd"/>
            <w:r w:rsidRPr="003F6D7C">
              <w:rPr>
                <w:rFonts w:ascii="Arial Nova" w:hAnsi="Arial Nova" w:cstheme="minorHAnsi"/>
                <w:bCs/>
                <w:sz w:val="18"/>
                <w:szCs w:val="18"/>
              </w:rPr>
              <w:t xml:space="preserve"> BIOS na dysku twardym.</w:t>
            </w:r>
          </w:p>
        </w:tc>
      </w:tr>
      <w:tr w:rsidR="00F26656" w:rsidRPr="003F6D7C" w14:paraId="405FDBD9" w14:textId="77777777" w:rsidTr="00C66683">
        <w:tc>
          <w:tcPr>
            <w:tcW w:w="2216" w:type="dxa"/>
            <w:shd w:val="clear" w:color="auto" w:fill="auto"/>
            <w:vAlign w:val="center"/>
          </w:tcPr>
          <w:p w14:paraId="639AD162"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lastRenderedPageBreak/>
              <w:t>Certyfikaty</w:t>
            </w:r>
          </w:p>
        </w:tc>
        <w:tc>
          <w:tcPr>
            <w:tcW w:w="7134" w:type="dxa"/>
            <w:shd w:val="clear" w:color="auto" w:fill="auto"/>
            <w:vAlign w:val="center"/>
          </w:tcPr>
          <w:p w14:paraId="455F7A1D" w14:textId="39E00566"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sz w:val="18"/>
                <w:szCs w:val="18"/>
              </w:rPr>
              <w:t>Certyfikat ISO9001 dla producenta sprzętu</w:t>
            </w:r>
            <w:r w:rsidR="00901183" w:rsidRPr="003F6D7C">
              <w:rPr>
                <w:rFonts w:ascii="Arial Nova" w:hAnsi="Arial Nova" w:cstheme="minorHAnsi"/>
                <w:bCs/>
                <w:sz w:val="18"/>
                <w:szCs w:val="18"/>
              </w:rPr>
              <w:t xml:space="preserve"> (</w:t>
            </w:r>
            <w:r w:rsidR="00901183" w:rsidRPr="003F6D7C">
              <w:rPr>
                <w:rFonts w:ascii="Arial Nova" w:hAnsi="Arial Nova"/>
                <w:bCs/>
                <w:color w:val="FF0000"/>
                <w:sz w:val="18"/>
                <w:szCs w:val="18"/>
              </w:rPr>
              <w:t>należy załączyć do oferty</w:t>
            </w:r>
            <w:r w:rsidR="00901183" w:rsidRPr="003F6D7C">
              <w:rPr>
                <w:rFonts w:ascii="Arial Nova" w:hAnsi="Arial Nova"/>
                <w:bCs/>
                <w:sz w:val="18"/>
                <w:szCs w:val="18"/>
              </w:rPr>
              <w:t>).</w:t>
            </w:r>
          </w:p>
          <w:p w14:paraId="7ADC7862" w14:textId="0AC9610D"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sz w:val="18"/>
                <w:szCs w:val="18"/>
              </w:rPr>
              <w:t>Certyfikat ISO 14001 dla producenta sprzętu</w:t>
            </w:r>
            <w:r w:rsidR="00F920DB" w:rsidRPr="003F6D7C">
              <w:rPr>
                <w:rFonts w:ascii="Arial Nova" w:hAnsi="Arial Nova" w:cstheme="minorHAnsi"/>
                <w:bCs/>
                <w:sz w:val="18"/>
                <w:szCs w:val="18"/>
              </w:rPr>
              <w:t>.</w:t>
            </w:r>
          </w:p>
          <w:p w14:paraId="4D6FCCA4" w14:textId="05AA32C7" w:rsidR="004B6288" w:rsidRPr="003F6D7C" w:rsidRDefault="004B6288" w:rsidP="00C66683">
            <w:pPr>
              <w:jc w:val="both"/>
              <w:rPr>
                <w:rFonts w:ascii="Arial Nova" w:hAnsi="Arial Nova" w:cstheme="minorHAnsi"/>
                <w:bCs/>
                <w:sz w:val="18"/>
                <w:szCs w:val="18"/>
              </w:rPr>
            </w:pPr>
            <w:r w:rsidRPr="003F6D7C">
              <w:rPr>
                <w:rFonts w:ascii="Arial Nova" w:hAnsi="Arial Nova" w:cstheme="minorHAnsi"/>
                <w:bCs/>
                <w:sz w:val="18"/>
                <w:szCs w:val="18"/>
              </w:rPr>
              <w:t>Certyfikat ISO 50001 dla producenta sprzętu</w:t>
            </w:r>
            <w:r w:rsidR="00F920DB" w:rsidRPr="003F6D7C">
              <w:rPr>
                <w:rFonts w:ascii="Arial Nova" w:hAnsi="Arial Nova" w:cstheme="minorHAnsi"/>
                <w:bCs/>
                <w:sz w:val="18"/>
                <w:szCs w:val="18"/>
              </w:rPr>
              <w:t>.</w:t>
            </w:r>
          </w:p>
          <w:p w14:paraId="60F4B295" w14:textId="2E6AA6D2" w:rsidR="00F05BEC" w:rsidRPr="003F6D7C" w:rsidRDefault="00F05BEC" w:rsidP="00C66683">
            <w:pPr>
              <w:jc w:val="both"/>
              <w:rPr>
                <w:rFonts w:ascii="Arial Nova" w:hAnsi="Arial Nova" w:cstheme="minorHAnsi"/>
                <w:bCs/>
                <w:sz w:val="18"/>
                <w:szCs w:val="18"/>
              </w:rPr>
            </w:pPr>
            <w:r w:rsidRPr="003F6D7C">
              <w:rPr>
                <w:rFonts w:ascii="Arial Nova" w:hAnsi="Arial Nova" w:cstheme="minorHAnsi"/>
                <w:bCs/>
                <w:sz w:val="18"/>
                <w:szCs w:val="18"/>
              </w:rPr>
              <w:t xml:space="preserve">Certyfikacja TCO dla oferowanego modelu dostępna na stronie </w:t>
            </w:r>
            <w:hyperlink r:id="rId8" w:history="1">
              <w:r w:rsidRPr="003F6D7C">
                <w:rPr>
                  <w:rStyle w:val="Hipercze"/>
                  <w:rFonts w:ascii="Arial Nova" w:hAnsi="Arial Nova" w:cstheme="minorHAnsi"/>
                  <w:bCs/>
                  <w:sz w:val="18"/>
                  <w:szCs w:val="18"/>
                </w:rPr>
                <w:t>https://tcocertified.com/product-finder/</w:t>
              </w:r>
            </w:hyperlink>
          </w:p>
          <w:p w14:paraId="77033D3C" w14:textId="45881C5E"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sz w:val="18"/>
                <w:szCs w:val="18"/>
              </w:rPr>
              <w:t>Deklaracja zgodności CE</w:t>
            </w:r>
            <w:r w:rsidR="00901183" w:rsidRPr="003F6D7C">
              <w:rPr>
                <w:rFonts w:ascii="Arial Nova" w:hAnsi="Arial Nova" w:cstheme="minorHAnsi"/>
                <w:bCs/>
                <w:sz w:val="18"/>
                <w:szCs w:val="18"/>
              </w:rPr>
              <w:t xml:space="preserve"> (</w:t>
            </w:r>
            <w:r w:rsidR="00901183" w:rsidRPr="003F6D7C">
              <w:rPr>
                <w:rFonts w:ascii="Arial Nova" w:hAnsi="Arial Nova"/>
                <w:bCs/>
                <w:color w:val="FF0000"/>
                <w:sz w:val="18"/>
                <w:szCs w:val="18"/>
              </w:rPr>
              <w:t>należy załączyć do oferty</w:t>
            </w:r>
            <w:r w:rsidR="00901183" w:rsidRPr="003F6D7C">
              <w:rPr>
                <w:rFonts w:ascii="Arial Nova" w:hAnsi="Arial Nova"/>
                <w:bCs/>
                <w:sz w:val="18"/>
                <w:szCs w:val="18"/>
              </w:rPr>
              <w:t>).</w:t>
            </w:r>
          </w:p>
          <w:p w14:paraId="52512DE4" w14:textId="5B8E3295" w:rsidR="00F26656" w:rsidRPr="00352A66" w:rsidRDefault="00F920DB" w:rsidP="00C66683">
            <w:pPr>
              <w:jc w:val="both"/>
              <w:rPr>
                <w:rFonts w:ascii="Arial Nova" w:hAnsi="Arial Nova" w:cstheme="minorHAnsi"/>
                <w:bCs/>
                <w:sz w:val="18"/>
                <w:szCs w:val="18"/>
              </w:rPr>
            </w:pPr>
            <w:r w:rsidRPr="003F6D7C">
              <w:rPr>
                <w:rFonts w:ascii="Arial Nova" w:hAnsi="Arial Nova" w:cstheme="minorHAnsi"/>
                <w:bCs/>
                <w:sz w:val="18"/>
                <w:szCs w:val="18"/>
              </w:rPr>
              <w:t>S</w:t>
            </w:r>
            <w:r w:rsidR="00F26656" w:rsidRPr="003F6D7C">
              <w:rPr>
                <w:rFonts w:ascii="Arial Nova" w:hAnsi="Arial Nova" w:cstheme="minorHAnsi"/>
                <w:bCs/>
                <w:sz w:val="18"/>
                <w:szCs w:val="18"/>
              </w:rPr>
              <w:t>pełni</w:t>
            </w:r>
            <w:r w:rsidRPr="003F6D7C">
              <w:rPr>
                <w:rFonts w:ascii="Arial Nova" w:hAnsi="Arial Nova" w:cstheme="minorHAnsi"/>
                <w:bCs/>
                <w:sz w:val="18"/>
                <w:szCs w:val="18"/>
              </w:rPr>
              <w:t>a</w:t>
            </w:r>
            <w:r w:rsidR="00F26656" w:rsidRPr="003F6D7C">
              <w:rPr>
                <w:rFonts w:ascii="Arial Nova" w:hAnsi="Arial Nova" w:cstheme="minorHAnsi"/>
                <w:bCs/>
                <w:sz w:val="18"/>
                <w:szCs w:val="18"/>
              </w:rPr>
              <w:t>ni</w:t>
            </w:r>
            <w:r w:rsidRPr="003F6D7C">
              <w:rPr>
                <w:rFonts w:ascii="Arial Nova" w:hAnsi="Arial Nova" w:cstheme="minorHAnsi"/>
                <w:bCs/>
                <w:sz w:val="18"/>
                <w:szCs w:val="18"/>
              </w:rPr>
              <w:t>e</w:t>
            </w:r>
            <w:r w:rsidR="00F26656" w:rsidRPr="003F6D7C">
              <w:rPr>
                <w:rFonts w:ascii="Arial Nova" w:hAnsi="Arial Nova" w:cstheme="minorHAnsi"/>
                <w:bCs/>
                <w:sz w:val="18"/>
                <w:szCs w:val="18"/>
              </w:rPr>
              <w:t xml:space="preserve"> </w:t>
            </w:r>
            <w:r w:rsidR="00F26656" w:rsidRPr="00352A66">
              <w:rPr>
                <w:rFonts w:ascii="Arial Nova" w:hAnsi="Arial Nova" w:cstheme="minorHAnsi"/>
                <w:bCs/>
                <w:sz w:val="18"/>
                <w:szCs w:val="18"/>
              </w:rPr>
              <w:t xml:space="preserve">kryteriów środowiskowych, w tym zgodności z dyrektywą </w:t>
            </w:r>
            <w:proofErr w:type="spellStart"/>
            <w:r w:rsidR="00F26656" w:rsidRPr="00352A66">
              <w:rPr>
                <w:rFonts w:ascii="Arial Nova" w:hAnsi="Arial Nova" w:cstheme="minorHAnsi"/>
                <w:bCs/>
                <w:sz w:val="18"/>
                <w:szCs w:val="18"/>
              </w:rPr>
              <w:t>RoHS</w:t>
            </w:r>
            <w:proofErr w:type="spellEnd"/>
            <w:r w:rsidR="00F26656" w:rsidRPr="00352A66">
              <w:rPr>
                <w:rFonts w:ascii="Arial Nova" w:hAnsi="Arial Nova" w:cstheme="minorHAnsi"/>
                <w:bCs/>
                <w:sz w:val="18"/>
                <w:szCs w:val="18"/>
              </w:rPr>
              <w:t xml:space="preserve"> Unii Europejskiej o eliminacji substancji niebezpiecznych</w:t>
            </w:r>
            <w:r w:rsidRPr="00352A66">
              <w:rPr>
                <w:rFonts w:ascii="Arial Nova" w:hAnsi="Arial Nova" w:cstheme="minorHAnsi"/>
                <w:bCs/>
                <w:sz w:val="18"/>
                <w:szCs w:val="18"/>
              </w:rPr>
              <w:t>.</w:t>
            </w:r>
          </w:p>
          <w:p w14:paraId="1AEE3B26" w14:textId="51D37B02" w:rsidR="00F920DB" w:rsidRPr="003F6D7C" w:rsidRDefault="00F920DB" w:rsidP="00C66683">
            <w:pPr>
              <w:jc w:val="both"/>
              <w:rPr>
                <w:rFonts w:ascii="Arial Nova" w:hAnsi="Arial Nova" w:cstheme="minorHAnsi"/>
                <w:bCs/>
                <w:sz w:val="18"/>
                <w:szCs w:val="18"/>
                <w:highlight w:val="yellow"/>
              </w:rPr>
            </w:pPr>
            <w:r w:rsidRPr="00352A66">
              <w:rPr>
                <w:rFonts w:ascii="Arial Nova" w:hAnsi="Arial Nova" w:cstheme="minorHAnsi"/>
                <w:bCs/>
                <w:sz w:val="18"/>
                <w:szCs w:val="18"/>
              </w:rPr>
              <w:t>K</w:t>
            </w:r>
            <w:r w:rsidR="00F26656" w:rsidRPr="00352A66">
              <w:rPr>
                <w:rFonts w:ascii="Arial Nova" w:hAnsi="Arial Nova" w:cstheme="minorHAnsi"/>
                <w:bCs/>
                <w:sz w:val="18"/>
                <w:szCs w:val="18"/>
              </w:rPr>
              <w:t>ompatybilności komputera z oferowanym systemem operacyjnym</w:t>
            </w:r>
            <w:r w:rsidR="00352A66" w:rsidRPr="00352A66">
              <w:rPr>
                <w:rFonts w:ascii="Arial Nova" w:hAnsi="Arial Nova" w:cstheme="minorHAnsi"/>
                <w:bCs/>
                <w:sz w:val="18"/>
                <w:szCs w:val="18"/>
              </w:rPr>
              <w:t>.</w:t>
            </w:r>
          </w:p>
        </w:tc>
      </w:tr>
      <w:tr w:rsidR="00F26656" w:rsidRPr="003F6D7C" w14:paraId="1A58457D" w14:textId="77777777" w:rsidTr="00C66683">
        <w:tc>
          <w:tcPr>
            <w:tcW w:w="2216" w:type="dxa"/>
            <w:shd w:val="clear" w:color="auto" w:fill="auto"/>
            <w:vAlign w:val="center"/>
          </w:tcPr>
          <w:p w14:paraId="3881F2C4"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Ergonomia</w:t>
            </w:r>
          </w:p>
        </w:tc>
        <w:tc>
          <w:tcPr>
            <w:tcW w:w="7134" w:type="dxa"/>
            <w:shd w:val="clear" w:color="auto" w:fill="auto"/>
            <w:vAlign w:val="center"/>
          </w:tcPr>
          <w:p w14:paraId="6C4B285C" w14:textId="411F5255"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color w:val="000000" w:themeColor="text1"/>
                <w:sz w:val="18"/>
                <w:szCs w:val="18"/>
              </w:rPr>
              <w:t xml:space="preserve">Głośność jednostki centralnej mierzona zgodnie z normą ISO 7779 oraz wykazana zgodnie z normą ISO 9296 w pozycji obserwatora w trybie pracy dysku twardego (IDLE) wynosząca maksymalnie </w:t>
            </w:r>
            <w:r w:rsidR="00D15FEE" w:rsidRPr="003F6D7C">
              <w:rPr>
                <w:rFonts w:ascii="Arial Nova" w:hAnsi="Arial Nova" w:cstheme="minorHAnsi"/>
                <w:bCs/>
                <w:color w:val="000000" w:themeColor="text1"/>
                <w:sz w:val="18"/>
                <w:szCs w:val="18"/>
              </w:rPr>
              <w:t>2</w:t>
            </w:r>
            <w:r w:rsidR="004E4E64" w:rsidRPr="003F6D7C">
              <w:rPr>
                <w:rFonts w:ascii="Arial Nova" w:hAnsi="Arial Nova" w:cstheme="minorHAnsi"/>
                <w:bCs/>
                <w:color w:val="000000" w:themeColor="text1"/>
                <w:sz w:val="18"/>
                <w:szCs w:val="18"/>
              </w:rPr>
              <w:t>3</w:t>
            </w:r>
            <w:r w:rsidRPr="003F6D7C">
              <w:rPr>
                <w:rFonts w:ascii="Arial Nova" w:hAnsi="Arial Nova" w:cstheme="minorHAnsi"/>
                <w:bCs/>
                <w:color w:val="000000" w:themeColor="text1"/>
                <w:sz w:val="18"/>
                <w:szCs w:val="18"/>
              </w:rPr>
              <w:t>dB</w:t>
            </w:r>
            <w:r w:rsidR="00F920DB" w:rsidRPr="003F6D7C">
              <w:rPr>
                <w:rFonts w:ascii="Arial Nova" w:hAnsi="Arial Nova" w:cstheme="minorHAnsi"/>
                <w:bCs/>
                <w:color w:val="000000" w:themeColor="text1"/>
                <w:sz w:val="18"/>
                <w:szCs w:val="18"/>
              </w:rPr>
              <w:t xml:space="preserve">. </w:t>
            </w:r>
          </w:p>
        </w:tc>
      </w:tr>
      <w:tr w:rsidR="00F26656" w:rsidRPr="003F6D7C" w14:paraId="78877CC4" w14:textId="77777777" w:rsidTr="00C66683">
        <w:tc>
          <w:tcPr>
            <w:tcW w:w="2216" w:type="dxa"/>
            <w:shd w:val="clear" w:color="auto" w:fill="auto"/>
            <w:vAlign w:val="center"/>
          </w:tcPr>
          <w:p w14:paraId="476E8DD3"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Diagnostyka</w:t>
            </w:r>
          </w:p>
        </w:tc>
        <w:tc>
          <w:tcPr>
            <w:tcW w:w="7134" w:type="dxa"/>
            <w:shd w:val="clear" w:color="auto" w:fill="auto"/>
            <w:vAlign w:val="center"/>
          </w:tcPr>
          <w:p w14:paraId="3C8C55ED"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System diagnostyczny z graficznym interfejsem użytkownika zaszyty w tej samej pamięci </w:t>
            </w:r>
            <w:proofErr w:type="spellStart"/>
            <w:r w:rsidRPr="003F6D7C">
              <w:rPr>
                <w:rFonts w:ascii="Arial Nova" w:hAnsi="Arial Nova" w:cstheme="minorHAnsi"/>
                <w:bCs/>
                <w:sz w:val="18"/>
                <w:szCs w:val="18"/>
              </w:rPr>
              <w:t>flash</w:t>
            </w:r>
            <w:proofErr w:type="spellEnd"/>
            <w:r w:rsidRPr="003F6D7C">
              <w:rPr>
                <w:rFonts w:ascii="Arial Nova" w:hAnsi="Arial Nova" w:cstheme="minorHAnsi"/>
                <w:bCs/>
                <w:sz w:val="18"/>
                <w:szCs w:val="18"/>
              </w:rPr>
              <w:t xml:space="preserve"> co BIOS, dostępny z poziomu szybkiego menu </w:t>
            </w:r>
            <w:proofErr w:type="spellStart"/>
            <w:r w:rsidRPr="003F6D7C">
              <w:rPr>
                <w:rFonts w:ascii="Arial Nova" w:hAnsi="Arial Nova" w:cstheme="minorHAnsi"/>
                <w:bCs/>
                <w:sz w:val="18"/>
                <w:szCs w:val="18"/>
              </w:rPr>
              <w:t>boot</w:t>
            </w:r>
            <w:proofErr w:type="spellEnd"/>
            <w:r w:rsidRPr="003F6D7C">
              <w:rPr>
                <w:rFonts w:ascii="Arial Nova" w:hAnsi="Arial Nova" w:cstheme="minorHAnsi"/>
                <w:bCs/>
                <w:sz w:val="18"/>
                <w:szCs w:val="18"/>
              </w:rPr>
              <w:t xml:space="preserve"> lub BIOS, umożliwiający przetestowanie komputera a w szczególności jego składowych:</w:t>
            </w:r>
          </w:p>
          <w:p w14:paraId="6EC934BE"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procesor</w:t>
            </w:r>
          </w:p>
          <w:p w14:paraId="37F96073"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pamięć RAM</w:t>
            </w:r>
          </w:p>
          <w:p w14:paraId="74F5E654"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dysk twardy </w:t>
            </w:r>
          </w:p>
          <w:p w14:paraId="18921A75"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zasilanie/ładowanie</w:t>
            </w:r>
          </w:p>
          <w:p w14:paraId="380DAA62"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klawiatury</w:t>
            </w:r>
          </w:p>
          <w:p w14:paraId="7F4E4E0F"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test wyświetlacza/matrycy                              </w:t>
            </w:r>
          </w:p>
          <w:p w14:paraId="7A159B31"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audio/</w:t>
            </w:r>
            <w:proofErr w:type="spellStart"/>
            <w:r w:rsidRPr="003F6D7C">
              <w:rPr>
                <w:rFonts w:ascii="Arial Nova" w:hAnsi="Arial Nova" w:cstheme="minorHAnsi"/>
                <w:bCs/>
                <w:sz w:val="18"/>
                <w:szCs w:val="18"/>
              </w:rPr>
              <w:t>głosników</w:t>
            </w:r>
            <w:proofErr w:type="spellEnd"/>
            <w:r w:rsidRPr="003F6D7C">
              <w:rPr>
                <w:rFonts w:ascii="Arial Nova" w:hAnsi="Arial Nova" w:cstheme="minorHAnsi"/>
                <w:bCs/>
                <w:sz w:val="18"/>
                <w:szCs w:val="18"/>
              </w:rPr>
              <w:t xml:space="preserve">                                                </w:t>
            </w:r>
          </w:p>
          <w:p w14:paraId="29EFAFD9"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zintegrowanej karty sieciowej LAN                </w:t>
            </w:r>
          </w:p>
          <w:p w14:paraId="6B39D3D9"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układ graficzny/video                                       </w:t>
            </w:r>
          </w:p>
          <w:p w14:paraId="248118A1"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kamera internetowa                                         </w:t>
            </w:r>
          </w:p>
          <w:p w14:paraId="079AA871"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bateria                                                                 </w:t>
            </w:r>
          </w:p>
          <w:p w14:paraId="533CA342"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wentylator                                                          </w:t>
            </w:r>
          </w:p>
          <w:p w14:paraId="584FFB42" w14:textId="77777777" w:rsidR="006D7180"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 porty USB                                                            </w:t>
            </w:r>
          </w:p>
          <w:p w14:paraId="7743A114" w14:textId="0F66FC7B" w:rsidR="00F26656" w:rsidRPr="003F6D7C" w:rsidRDefault="006D7180" w:rsidP="00C66683">
            <w:pPr>
              <w:jc w:val="both"/>
              <w:rPr>
                <w:rFonts w:ascii="Arial Nova" w:hAnsi="Arial Nova" w:cstheme="minorHAnsi"/>
                <w:bCs/>
                <w:sz w:val="18"/>
                <w:szCs w:val="18"/>
              </w:rPr>
            </w:pPr>
            <w:r w:rsidRPr="003F6D7C">
              <w:rPr>
                <w:rFonts w:ascii="Arial Nova" w:hAnsi="Arial Nova" w:cstheme="minorHAnsi"/>
                <w:bCs/>
                <w:sz w:val="18"/>
                <w:szCs w:val="18"/>
              </w:rPr>
              <w:t xml:space="preserve">Testy możliwe do wykonania w formie szybkiej i zaawansowanej lub dedykowanej formie dla danego komponentu, Pełna obsługa systemu diagnostycznego za </w:t>
            </w:r>
            <w:proofErr w:type="spellStart"/>
            <w:r w:rsidRPr="003F6D7C">
              <w:rPr>
                <w:rFonts w:ascii="Arial Nova" w:hAnsi="Arial Nova" w:cstheme="minorHAnsi"/>
                <w:bCs/>
                <w:sz w:val="18"/>
                <w:szCs w:val="18"/>
              </w:rPr>
              <w:t>pomoca</w:t>
            </w:r>
            <w:proofErr w:type="spellEnd"/>
            <w:r w:rsidRPr="003F6D7C">
              <w:rPr>
                <w:rFonts w:ascii="Arial Nova" w:hAnsi="Arial Nova" w:cstheme="minorHAnsi"/>
                <w:bCs/>
                <w:sz w:val="18"/>
                <w:szCs w:val="18"/>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3F6D7C">
              <w:rPr>
                <w:rFonts w:ascii="Arial Nova" w:hAnsi="Arial Nova" w:cstheme="minorHAnsi"/>
                <w:bCs/>
                <w:sz w:val="18"/>
                <w:szCs w:val="18"/>
              </w:rPr>
              <w:t>internetu</w:t>
            </w:r>
            <w:proofErr w:type="spellEnd"/>
            <w:r w:rsidRPr="003F6D7C">
              <w:rPr>
                <w:rFonts w:ascii="Arial Nova" w:hAnsi="Arial Nova" w:cstheme="minorHAnsi"/>
                <w:bCs/>
                <w:sz w:val="18"/>
                <w:szCs w:val="18"/>
              </w:rPr>
              <w:t xml:space="preserve"> i sieci lokalnej. Procedura POST traktowana jest jako oddzielna funkcjonalność.</w:t>
            </w:r>
          </w:p>
        </w:tc>
      </w:tr>
      <w:tr w:rsidR="00F26656" w:rsidRPr="003F6D7C" w14:paraId="623D7E05" w14:textId="77777777" w:rsidTr="00C66683">
        <w:tc>
          <w:tcPr>
            <w:tcW w:w="2216" w:type="dxa"/>
            <w:shd w:val="clear" w:color="auto" w:fill="auto"/>
            <w:vAlign w:val="center"/>
          </w:tcPr>
          <w:p w14:paraId="00CA58D4"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Bezpieczeństwo</w:t>
            </w:r>
          </w:p>
        </w:tc>
        <w:tc>
          <w:tcPr>
            <w:tcW w:w="7134" w:type="dxa"/>
            <w:shd w:val="clear" w:color="auto" w:fill="auto"/>
            <w:vAlign w:val="center"/>
          </w:tcPr>
          <w:p w14:paraId="6DBE6699" w14:textId="52EEC2AE" w:rsidR="00F26656" w:rsidRPr="003F6D7C" w:rsidRDefault="00F26656" w:rsidP="00C66683">
            <w:pPr>
              <w:jc w:val="both"/>
              <w:rPr>
                <w:rFonts w:ascii="Arial Nova" w:hAnsi="Arial Nova" w:cstheme="minorHAnsi"/>
                <w:bCs/>
                <w:sz w:val="18"/>
                <w:szCs w:val="18"/>
              </w:rPr>
            </w:pPr>
            <w:r w:rsidRPr="003F6D7C">
              <w:rPr>
                <w:rFonts w:ascii="Arial Nova" w:hAnsi="Arial Nova" w:cstheme="minorHAnsi"/>
                <w:bCs/>
                <w:sz w:val="18"/>
                <w:szCs w:val="18"/>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CAF6567" w14:textId="7D989BCC" w:rsidR="007C4C61" w:rsidRPr="003F6D7C" w:rsidRDefault="007C4C61" w:rsidP="00C66683">
            <w:pPr>
              <w:jc w:val="both"/>
              <w:rPr>
                <w:rFonts w:ascii="Arial Nova" w:hAnsi="Arial Nova" w:cstheme="minorHAnsi"/>
                <w:bCs/>
                <w:sz w:val="18"/>
                <w:szCs w:val="18"/>
              </w:rPr>
            </w:pPr>
            <w:r w:rsidRPr="003F6D7C">
              <w:rPr>
                <w:rFonts w:ascii="Arial Nova" w:hAnsi="Arial Nova" w:cstheme="minorHAnsi"/>
                <w:bCs/>
                <w:sz w:val="18"/>
                <w:szCs w:val="18"/>
              </w:rPr>
              <w:t>Wbudowany cz</w:t>
            </w:r>
            <w:r w:rsidR="00D929AC" w:rsidRPr="003F6D7C">
              <w:rPr>
                <w:rFonts w:ascii="Arial Nova" w:hAnsi="Arial Nova" w:cstheme="minorHAnsi"/>
                <w:bCs/>
                <w:sz w:val="18"/>
                <w:szCs w:val="18"/>
              </w:rPr>
              <w:t>u</w:t>
            </w:r>
            <w:r w:rsidR="00EB0FAF">
              <w:rPr>
                <w:rFonts w:ascii="Arial Nova" w:hAnsi="Arial Nova" w:cstheme="minorHAnsi"/>
                <w:bCs/>
                <w:sz w:val="18"/>
                <w:szCs w:val="18"/>
              </w:rPr>
              <w:t>j</w:t>
            </w:r>
            <w:r w:rsidRPr="003F6D7C">
              <w:rPr>
                <w:rFonts w:ascii="Arial Nova" w:hAnsi="Arial Nova" w:cstheme="minorHAnsi"/>
                <w:bCs/>
                <w:sz w:val="18"/>
                <w:szCs w:val="18"/>
              </w:rPr>
              <w:t>nik otwarcia obudowy (dolnej pokrywy)</w:t>
            </w:r>
          </w:p>
          <w:p w14:paraId="3AEB3E6C" w14:textId="54395AE3" w:rsidR="00D15FEE" w:rsidRPr="003F6D7C" w:rsidRDefault="00D15FEE"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Wbudowana w obudowę matrycy technologia IR umożliwiająca autentykację na poziomie oferowanego systemu operacyjnego</w:t>
            </w:r>
          </w:p>
          <w:p w14:paraId="3C72F485" w14:textId="492210CC" w:rsidR="00F26656" w:rsidRPr="003F6D7C" w:rsidRDefault="00F26656"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Czytnik linii papilarnych </w:t>
            </w:r>
          </w:p>
          <w:p w14:paraId="31032F62" w14:textId="306032EE" w:rsidR="005C3091" w:rsidRPr="003F6D7C" w:rsidRDefault="00F26656" w:rsidP="00C66683">
            <w:pPr>
              <w:jc w:val="both"/>
              <w:rPr>
                <w:rFonts w:ascii="Arial Nova" w:hAnsi="Arial Nova" w:cstheme="minorHAnsi"/>
                <w:b/>
                <w:bCs/>
                <w:color w:val="00B050"/>
                <w:sz w:val="18"/>
                <w:szCs w:val="18"/>
              </w:rPr>
            </w:pPr>
            <w:r w:rsidRPr="003F6D7C">
              <w:rPr>
                <w:rFonts w:ascii="Arial Nova" w:hAnsi="Arial Nova" w:cstheme="minorHAnsi"/>
                <w:color w:val="000000" w:themeColor="text1"/>
                <w:sz w:val="18"/>
                <w:szCs w:val="18"/>
              </w:rPr>
              <w:t xml:space="preserve">Czytnik </w:t>
            </w:r>
            <w:proofErr w:type="spellStart"/>
            <w:r w:rsidRPr="003F6D7C">
              <w:rPr>
                <w:rFonts w:ascii="Arial Nova" w:hAnsi="Arial Nova" w:cstheme="minorHAnsi"/>
                <w:color w:val="000000" w:themeColor="text1"/>
                <w:sz w:val="18"/>
                <w:szCs w:val="18"/>
              </w:rPr>
              <w:t>SmartCard</w:t>
            </w:r>
            <w:proofErr w:type="spellEnd"/>
            <w:r w:rsidRPr="003F6D7C">
              <w:rPr>
                <w:rFonts w:ascii="Arial Nova" w:hAnsi="Arial Nova" w:cstheme="minorHAnsi"/>
                <w:b/>
                <w:bCs/>
                <w:color w:val="000000" w:themeColor="text1"/>
                <w:sz w:val="18"/>
                <w:szCs w:val="18"/>
              </w:rPr>
              <w:t xml:space="preserve"> </w:t>
            </w:r>
          </w:p>
        </w:tc>
      </w:tr>
      <w:tr w:rsidR="00F26656" w:rsidRPr="003F6D7C" w14:paraId="382687D1" w14:textId="77777777" w:rsidTr="00C66683">
        <w:tc>
          <w:tcPr>
            <w:tcW w:w="2216" w:type="dxa"/>
            <w:shd w:val="clear" w:color="auto" w:fill="auto"/>
            <w:vAlign w:val="center"/>
          </w:tcPr>
          <w:p w14:paraId="6C18613A"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Zarządzanie zdalne</w:t>
            </w:r>
          </w:p>
        </w:tc>
        <w:tc>
          <w:tcPr>
            <w:tcW w:w="7134" w:type="dxa"/>
            <w:shd w:val="clear" w:color="auto" w:fill="auto"/>
            <w:vAlign w:val="center"/>
          </w:tcPr>
          <w:p w14:paraId="7E56DEFC"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65B55F8F"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 xml:space="preserve">monitorowanie konfiguracji komponentów komputera - CPU, Pamięć, HDD wersja BIOS płyty głównej; </w:t>
            </w:r>
          </w:p>
          <w:p w14:paraId="7A1FCE15"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zdalną konfigurację ustawień BIOS,</w:t>
            </w:r>
          </w:p>
          <w:p w14:paraId="3131F35E"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zdalne przejęcie konsoli tekstowej systemu, przekierowanie procesu ładowania systemu operacyjnego z wirtualnego CD ROM lub FDD z  serwera zarządzającego;</w:t>
            </w:r>
          </w:p>
          <w:p w14:paraId="64521AD0"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lastRenderedPageBreak/>
              <w:t xml:space="preserve">zdalne przejecie pełnej konsoli graficznej systemu tzw. KVM </w:t>
            </w:r>
            <w:proofErr w:type="spellStart"/>
            <w:r w:rsidRPr="003F6D7C">
              <w:rPr>
                <w:rFonts w:ascii="Arial Nova" w:hAnsi="Arial Nova" w:cstheme="minorHAnsi"/>
                <w:bCs/>
                <w:color w:val="000000" w:themeColor="text1"/>
                <w:sz w:val="18"/>
                <w:szCs w:val="18"/>
              </w:rPr>
              <w:t>Redirection</w:t>
            </w:r>
            <w:proofErr w:type="spellEnd"/>
            <w:r w:rsidRPr="003F6D7C">
              <w:rPr>
                <w:rFonts w:ascii="Arial Nova" w:hAnsi="Arial Nova" w:cstheme="minorHAnsi"/>
                <w:bCs/>
                <w:color w:val="000000" w:themeColor="text1"/>
                <w:sz w:val="18"/>
                <w:szCs w:val="18"/>
              </w:rPr>
              <w:t xml:space="preserve"> (Keyboard, Video, Mouse) bez udziału systemu operacyjnego ani dodatkowych programów, również w przypadku braku lub uszkodzenia systemu operacyjnego do rozdzielczości 1920x1080 włącznie;</w:t>
            </w:r>
          </w:p>
          <w:p w14:paraId="3CDB8A36"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zapis i przechowywanie dodatkowych informacji o wersji zainstalowanego oprogramowania i zdalny odczyt tych informacji (wersja, zainstalowane uaktualnienia, sygnatury wirusów, itp.) z wbudowanej pamięci nieulotnej.</w:t>
            </w:r>
          </w:p>
          <w:p w14:paraId="4D51FBA1" w14:textId="65FB891F"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technologia zarządzania i monitorowania komputerem na poziomie sprzętowym powinna być zgodna z otwartymi standardami DMTF WS-MAN  (</w:t>
            </w:r>
            <w:hyperlink r:id="rId9" w:history="1">
              <w:r w:rsidR="007C4C61" w:rsidRPr="003F6D7C">
                <w:rPr>
                  <w:rStyle w:val="Hipercze"/>
                  <w:rFonts w:ascii="Arial Nova" w:hAnsi="Arial Nova" w:cstheme="minorHAnsi"/>
                  <w:bCs/>
                  <w:color w:val="000000" w:themeColor="text1"/>
                  <w:sz w:val="18"/>
                  <w:szCs w:val="18"/>
                </w:rPr>
                <w:t>http://www.dmtf.org/standards/wsman</w:t>
              </w:r>
            </w:hyperlink>
            <w:r w:rsidRPr="003F6D7C">
              <w:rPr>
                <w:rFonts w:ascii="Arial Nova" w:hAnsi="Arial Nova" w:cstheme="minorHAnsi"/>
                <w:bCs/>
                <w:color w:val="000000" w:themeColor="text1"/>
                <w:sz w:val="18"/>
                <w:szCs w:val="18"/>
              </w:rPr>
              <w:t>)  oraz  DASH (</w:t>
            </w:r>
            <w:hyperlink r:id="rId10" w:history="1">
              <w:r w:rsidR="007C4C61" w:rsidRPr="003F6D7C">
                <w:rPr>
                  <w:rStyle w:val="Hipercze"/>
                  <w:rFonts w:ascii="Arial Nova" w:hAnsi="Arial Nova" w:cstheme="minorHAnsi"/>
                  <w:bCs/>
                  <w:color w:val="000000" w:themeColor="text1"/>
                  <w:sz w:val="18"/>
                  <w:szCs w:val="18"/>
                </w:rPr>
                <w:t>http://www.dmtf.org/standards/mgmt/dash/</w:t>
              </w:r>
            </w:hyperlink>
            <w:r w:rsidRPr="003F6D7C">
              <w:rPr>
                <w:rFonts w:ascii="Arial Nova" w:hAnsi="Arial Nova" w:cstheme="minorHAnsi"/>
                <w:bCs/>
                <w:color w:val="000000" w:themeColor="text1"/>
                <w:sz w:val="18"/>
                <w:szCs w:val="18"/>
              </w:rPr>
              <w:t>)</w:t>
            </w:r>
          </w:p>
          <w:p w14:paraId="5D2F2A4D"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576AB81" w14:textId="758E9678"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 xml:space="preserve">wbudowany sprzętowo log operacji zdalnego zarządzania, możliwy do kasowania tylko przez upoważnionego użytkownika systemu sprzętowego zarządzania zdalnego </w:t>
            </w:r>
          </w:p>
          <w:p w14:paraId="649E6467" w14:textId="77777777" w:rsidR="00F26656" w:rsidRPr="003F6D7C" w:rsidRDefault="00F26656" w:rsidP="00C66683">
            <w:pPr>
              <w:jc w:val="both"/>
              <w:rPr>
                <w:rFonts w:ascii="Arial Nova" w:hAnsi="Arial Nova" w:cstheme="minorHAnsi"/>
                <w:bCs/>
                <w:color w:val="000000" w:themeColor="text1"/>
                <w:sz w:val="18"/>
                <w:szCs w:val="18"/>
              </w:rPr>
            </w:pPr>
            <w:r w:rsidRPr="003F6D7C">
              <w:rPr>
                <w:rFonts w:ascii="Arial Nova" w:hAnsi="Arial Nova" w:cstheme="minorHAnsi"/>
                <w:bCs/>
                <w:color w:val="000000" w:themeColor="text1"/>
                <w:sz w:val="18"/>
                <w:szCs w:val="18"/>
              </w:rPr>
              <w:t>sprzętowy firewall zarządzany i konfigurowany wyłącznie z serwera zarządzania oraz niedostępny dla lokalnego systemu OS i lokalnych aplikacji</w:t>
            </w:r>
          </w:p>
          <w:p w14:paraId="2B7EBD07" w14:textId="77777777" w:rsidR="00F26656" w:rsidRPr="003F6D7C" w:rsidRDefault="00F26656" w:rsidP="00C66683">
            <w:pPr>
              <w:jc w:val="both"/>
              <w:rPr>
                <w:rFonts w:ascii="Arial Nova" w:hAnsi="Arial Nova" w:cstheme="minorHAnsi"/>
                <w:b/>
                <w:bCs/>
                <w:color w:val="000000" w:themeColor="text1"/>
                <w:sz w:val="18"/>
                <w:szCs w:val="18"/>
                <w:bdr w:val="none" w:sz="0" w:space="0" w:color="auto" w:frame="1"/>
              </w:rPr>
            </w:pPr>
            <w:r w:rsidRPr="003F6D7C">
              <w:rPr>
                <w:rFonts w:ascii="Arial Nova" w:hAnsi="Arial Nova" w:cstheme="minorHAnsi"/>
                <w:bCs/>
                <w:color w:val="000000" w:themeColor="text1"/>
                <w:sz w:val="18"/>
                <w:szCs w:val="18"/>
              </w:rPr>
              <w:t xml:space="preserve">w pełni aktywna konsola zarządzania wyświetlająca informacje i zachowująca pełną funkcjonalność nawet podczas restartów komputera zarządzanego.  </w:t>
            </w:r>
          </w:p>
        </w:tc>
      </w:tr>
      <w:tr w:rsidR="00F26656" w:rsidRPr="003F6D7C" w14:paraId="079CF40A" w14:textId="77777777" w:rsidTr="00C66683">
        <w:tc>
          <w:tcPr>
            <w:tcW w:w="2216" w:type="dxa"/>
            <w:shd w:val="clear" w:color="auto" w:fill="auto"/>
            <w:vAlign w:val="center"/>
          </w:tcPr>
          <w:p w14:paraId="39352156"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lastRenderedPageBreak/>
              <w:t>System operacyjny</w:t>
            </w:r>
          </w:p>
        </w:tc>
        <w:tc>
          <w:tcPr>
            <w:tcW w:w="7134" w:type="dxa"/>
            <w:shd w:val="clear" w:color="auto" w:fill="auto"/>
            <w:vAlign w:val="center"/>
          </w:tcPr>
          <w:p w14:paraId="464CB3DD" w14:textId="6941B2AC" w:rsidR="00F26656" w:rsidRPr="003F6D7C" w:rsidRDefault="00F26656"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bdr w:val="none" w:sz="0" w:space="0" w:color="auto" w:frame="1"/>
              </w:rPr>
              <w:t>Zainstalowany system operacyjny Windows 1</w:t>
            </w:r>
            <w:r w:rsidR="00F05BEC" w:rsidRPr="003F6D7C">
              <w:rPr>
                <w:rFonts w:ascii="Arial Nova" w:hAnsi="Arial Nova" w:cstheme="minorHAnsi"/>
                <w:color w:val="000000" w:themeColor="text1"/>
                <w:sz w:val="18"/>
                <w:szCs w:val="18"/>
                <w:bdr w:val="none" w:sz="0" w:space="0" w:color="auto" w:frame="1"/>
              </w:rPr>
              <w:t>1</w:t>
            </w:r>
            <w:r w:rsidRPr="003F6D7C">
              <w:rPr>
                <w:rFonts w:ascii="Arial Nova" w:hAnsi="Arial Nova" w:cstheme="minorHAnsi"/>
                <w:color w:val="000000" w:themeColor="text1"/>
                <w:sz w:val="18"/>
                <w:szCs w:val="18"/>
                <w:bdr w:val="none" w:sz="0" w:space="0" w:color="auto" w:frame="1"/>
              </w:rPr>
              <w:t xml:space="preserve"> Professional, klucz licencyjny zapisany trwale w BIOS, umożliwiać instalację systemu operacyjnego bez potrzeby ręcznego wpisywania klucza licencyjnego. </w:t>
            </w:r>
          </w:p>
        </w:tc>
      </w:tr>
      <w:tr w:rsidR="00F26656" w:rsidRPr="003F6D7C" w14:paraId="2F68FC5B" w14:textId="77777777" w:rsidTr="00C66683">
        <w:tc>
          <w:tcPr>
            <w:tcW w:w="2216" w:type="dxa"/>
            <w:shd w:val="clear" w:color="auto" w:fill="auto"/>
            <w:vAlign w:val="center"/>
          </w:tcPr>
          <w:p w14:paraId="2B4AD370"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t>Oprogramowanie dodatkowe</w:t>
            </w:r>
          </w:p>
        </w:tc>
        <w:tc>
          <w:tcPr>
            <w:tcW w:w="7134" w:type="dxa"/>
            <w:shd w:val="clear" w:color="auto" w:fill="auto"/>
            <w:vAlign w:val="center"/>
          </w:tcPr>
          <w:p w14:paraId="02D0D938" w14:textId="55336675" w:rsidR="00F26656" w:rsidRPr="003F6D7C" w:rsidRDefault="00DB6C61" w:rsidP="00C66683">
            <w:pPr>
              <w:jc w:val="both"/>
              <w:rPr>
                <w:rFonts w:ascii="Arial Nova" w:hAnsi="Arial Nova" w:cstheme="minorHAnsi"/>
                <w:sz w:val="18"/>
                <w:szCs w:val="18"/>
              </w:rPr>
            </w:pPr>
            <w:r w:rsidRPr="003F6D7C">
              <w:rPr>
                <w:rFonts w:ascii="Arial Nova" w:hAnsi="Arial Nova" w:cstheme="minorHAnsi"/>
                <w:bCs/>
                <w:color w:val="FF0000"/>
                <w:sz w:val="18"/>
                <w:szCs w:val="18"/>
              </w:rPr>
              <w:t xml:space="preserve"> </w:t>
            </w:r>
            <w:r w:rsidR="00F26656" w:rsidRPr="003F6D7C">
              <w:rPr>
                <w:rFonts w:ascii="Arial Nova" w:hAnsi="Arial Nova" w:cstheme="minorHAnsi"/>
                <w:sz w:val="18"/>
                <w:szCs w:val="18"/>
              </w:rPr>
              <w:t>Dołączone do oferowanego komputera oprogramowanie z nieograniczoną licencją czasowo na użytkowanie umożliwiające</w:t>
            </w:r>
            <w:r w:rsidR="00374D17" w:rsidRPr="003F6D7C">
              <w:rPr>
                <w:rFonts w:ascii="Arial Nova" w:hAnsi="Arial Nova" w:cstheme="minorHAnsi"/>
                <w:sz w:val="18"/>
                <w:szCs w:val="18"/>
              </w:rPr>
              <w:t>:</w:t>
            </w:r>
          </w:p>
          <w:p w14:paraId="2129F537"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xml:space="preserve">- </w:t>
            </w:r>
            <w:proofErr w:type="spellStart"/>
            <w:r w:rsidRPr="003F6D7C">
              <w:rPr>
                <w:rFonts w:ascii="Arial Nova" w:hAnsi="Arial Nova" w:cstheme="minorHAnsi"/>
                <w:sz w:val="18"/>
                <w:szCs w:val="18"/>
              </w:rPr>
              <w:t>upgrade</w:t>
            </w:r>
            <w:proofErr w:type="spellEnd"/>
            <w:r w:rsidRPr="003F6D7C">
              <w:rPr>
                <w:rFonts w:ascii="Arial Nova" w:hAnsi="Arial Nova" w:cstheme="minorHAnsi"/>
                <w:sz w:val="18"/>
                <w:szCs w:val="18"/>
              </w:rPr>
              <w:t xml:space="preserve"> i instalacje wszystkich sterowników, aplikacji dostarczonych w obrazie systemu operacyjnego producenta, </w:t>
            </w:r>
            <w:proofErr w:type="spellStart"/>
            <w:r w:rsidRPr="003F6D7C">
              <w:rPr>
                <w:rFonts w:ascii="Arial Nova" w:hAnsi="Arial Nova" w:cstheme="minorHAnsi"/>
                <w:sz w:val="18"/>
                <w:szCs w:val="18"/>
              </w:rPr>
              <w:t>BIOS’u</w:t>
            </w:r>
            <w:proofErr w:type="spellEnd"/>
            <w:r w:rsidRPr="003F6D7C">
              <w:rPr>
                <w:rFonts w:ascii="Arial Nova" w:hAnsi="Arial Nova" w:cstheme="minorHAnsi"/>
                <w:sz w:val="18"/>
                <w:szCs w:val="18"/>
              </w:rPr>
              <w:t xml:space="preserve"> z certyfikatem zgodności producenta do najnowszej dostępnej wersji, </w:t>
            </w:r>
          </w:p>
          <w:p w14:paraId="61B0F77A" w14:textId="008946B9"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xml:space="preserve">- możliwość przed instalacją sprawdzenia każdego sterownika, każdej aplikacji, </w:t>
            </w:r>
            <w:proofErr w:type="spellStart"/>
            <w:r w:rsidRPr="003F6D7C">
              <w:rPr>
                <w:rFonts w:ascii="Arial Nova" w:hAnsi="Arial Nova" w:cstheme="minorHAnsi"/>
                <w:sz w:val="18"/>
                <w:szCs w:val="18"/>
              </w:rPr>
              <w:t>BIOS’u</w:t>
            </w:r>
            <w:proofErr w:type="spellEnd"/>
            <w:r w:rsidRPr="003F6D7C">
              <w:rPr>
                <w:rFonts w:ascii="Arial Nova" w:hAnsi="Arial Nova" w:cstheme="minorHAnsi"/>
                <w:sz w:val="18"/>
                <w:szCs w:val="18"/>
              </w:rPr>
              <w:t xml:space="preserve"> bezpośrednio na stronie producenta przy użyciu połączenia internetowego z automatycznym przekierowaniem a w szczególności informacji</w:t>
            </w:r>
            <w:r w:rsidR="00374D17" w:rsidRPr="003F6D7C">
              <w:rPr>
                <w:rFonts w:ascii="Arial Nova" w:hAnsi="Arial Nova" w:cstheme="minorHAnsi"/>
                <w:sz w:val="18"/>
                <w:szCs w:val="18"/>
              </w:rPr>
              <w:t>:</w:t>
            </w:r>
          </w:p>
          <w:p w14:paraId="5D12F283"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a. o poprawkach i usprawnieniach dotyczących aktualizacji</w:t>
            </w:r>
          </w:p>
          <w:p w14:paraId="3AEE7AB6"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b. dacie wydania ostatniej aktualizacji</w:t>
            </w:r>
          </w:p>
          <w:p w14:paraId="69E659E7"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c. priorytecie aktualizacji</w:t>
            </w:r>
          </w:p>
          <w:p w14:paraId="4513DF30"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d. zgodność z systemami operacyjnymi</w:t>
            </w:r>
          </w:p>
          <w:p w14:paraId="26662056"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e. jakiego komponentu sprzętu dotyczy aktualizacja</w:t>
            </w:r>
          </w:p>
          <w:p w14:paraId="36F34C4C"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f.  wszystkie poprzednie aktualizacje z informacjami jak powyżej od punktu a do punktu e.</w:t>
            </w:r>
          </w:p>
          <w:p w14:paraId="2EC2DD45"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wykaz najnowszych aktualizacji z podziałem na krytyczne (wymagające natychmiastowej instalacji), rekomendowane i opcjonalne</w:t>
            </w:r>
          </w:p>
          <w:p w14:paraId="04AF7BDC"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możliwość włączenia/wyłączenia funkcji automatycznego restartu w przypadku kiedy jest wymagany przy instalacji sterownika, aplikacji która tego wymaga.</w:t>
            </w:r>
          </w:p>
          <w:p w14:paraId="5B2F4797" w14:textId="5A64E0DF"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xml:space="preserve">- rozpoznanie modelu oferowanego komputera, numer seryjny komputera, informację kiedy dokonany został ostatnio </w:t>
            </w:r>
            <w:proofErr w:type="spellStart"/>
            <w:r w:rsidRPr="003F6D7C">
              <w:rPr>
                <w:rFonts w:ascii="Arial Nova" w:hAnsi="Arial Nova" w:cstheme="minorHAnsi"/>
                <w:sz w:val="18"/>
                <w:szCs w:val="18"/>
              </w:rPr>
              <w:t>upgrade</w:t>
            </w:r>
            <w:proofErr w:type="spellEnd"/>
            <w:r w:rsidRPr="003F6D7C">
              <w:rPr>
                <w:rFonts w:ascii="Arial Nova" w:hAnsi="Arial Nova" w:cstheme="minorHAnsi"/>
                <w:sz w:val="18"/>
                <w:szCs w:val="18"/>
              </w:rPr>
              <w:t xml:space="preserve"> w szczególności z uwzględnieniem daty </w:t>
            </w:r>
            <w:r w:rsidR="00374D17" w:rsidRPr="003F6D7C">
              <w:rPr>
                <w:rFonts w:ascii="Arial Nova" w:hAnsi="Arial Nova" w:cstheme="minorHAnsi"/>
                <w:sz w:val="18"/>
                <w:szCs w:val="18"/>
              </w:rPr>
              <w:t>(</w:t>
            </w:r>
            <w:proofErr w:type="spellStart"/>
            <w:r w:rsidRPr="003F6D7C">
              <w:rPr>
                <w:rFonts w:ascii="Arial Nova" w:hAnsi="Arial Nova" w:cstheme="minorHAnsi"/>
                <w:sz w:val="18"/>
                <w:szCs w:val="18"/>
              </w:rPr>
              <w:t>dd</w:t>
            </w:r>
            <w:proofErr w:type="spellEnd"/>
            <w:r w:rsidRPr="003F6D7C">
              <w:rPr>
                <w:rFonts w:ascii="Arial Nova" w:hAnsi="Arial Nova" w:cstheme="minorHAnsi"/>
                <w:sz w:val="18"/>
                <w:szCs w:val="18"/>
              </w:rPr>
              <w:t>-mm-</w:t>
            </w:r>
            <w:proofErr w:type="spellStart"/>
            <w:r w:rsidRPr="003F6D7C">
              <w:rPr>
                <w:rFonts w:ascii="Arial Nova" w:hAnsi="Arial Nova" w:cstheme="minorHAnsi"/>
                <w:sz w:val="18"/>
                <w:szCs w:val="18"/>
              </w:rPr>
              <w:t>rrrr</w:t>
            </w:r>
            <w:proofErr w:type="spellEnd"/>
            <w:r w:rsidR="00374D17" w:rsidRPr="003F6D7C">
              <w:rPr>
                <w:rFonts w:ascii="Arial Nova" w:hAnsi="Arial Nova" w:cstheme="minorHAnsi"/>
                <w:sz w:val="18"/>
                <w:szCs w:val="18"/>
              </w:rPr>
              <w:t>)</w:t>
            </w:r>
          </w:p>
          <w:p w14:paraId="3FDA4D30" w14:textId="64030C4D"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xml:space="preserve">- sprawdzenia historii </w:t>
            </w:r>
            <w:proofErr w:type="spellStart"/>
            <w:r w:rsidRPr="003F6D7C">
              <w:rPr>
                <w:rFonts w:ascii="Arial Nova" w:hAnsi="Arial Nova" w:cstheme="minorHAnsi"/>
                <w:sz w:val="18"/>
                <w:szCs w:val="18"/>
              </w:rPr>
              <w:t>upgrade’u</w:t>
            </w:r>
            <w:proofErr w:type="spellEnd"/>
            <w:r w:rsidRPr="003F6D7C">
              <w:rPr>
                <w:rFonts w:ascii="Arial Nova" w:hAnsi="Arial Nova" w:cstheme="minorHAnsi"/>
                <w:sz w:val="18"/>
                <w:szCs w:val="18"/>
              </w:rPr>
              <w:t xml:space="preserve"> z informacją jakie sterowniki były instalowane z dokładną datą </w:t>
            </w:r>
            <w:r w:rsidR="00374D17" w:rsidRPr="003F6D7C">
              <w:rPr>
                <w:rFonts w:ascii="Arial Nova" w:hAnsi="Arial Nova" w:cstheme="minorHAnsi"/>
                <w:sz w:val="18"/>
                <w:szCs w:val="18"/>
              </w:rPr>
              <w:t>(</w:t>
            </w:r>
            <w:proofErr w:type="spellStart"/>
            <w:r w:rsidRPr="003F6D7C">
              <w:rPr>
                <w:rFonts w:ascii="Arial Nova" w:hAnsi="Arial Nova" w:cstheme="minorHAnsi"/>
                <w:sz w:val="18"/>
                <w:szCs w:val="18"/>
              </w:rPr>
              <w:t>dd</w:t>
            </w:r>
            <w:proofErr w:type="spellEnd"/>
            <w:r w:rsidRPr="003F6D7C">
              <w:rPr>
                <w:rFonts w:ascii="Arial Nova" w:hAnsi="Arial Nova" w:cstheme="minorHAnsi"/>
                <w:sz w:val="18"/>
                <w:szCs w:val="18"/>
              </w:rPr>
              <w:t>-mm-</w:t>
            </w:r>
            <w:proofErr w:type="spellStart"/>
            <w:r w:rsidRPr="003F6D7C">
              <w:rPr>
                <w:rFonts w:ascii="Arial Nova" w:hAnsi="Arial Nova" w:cstheme="minorHAnsi"/>
                <w:sz w:val="18"/>
                <w:szCs w:val="18"/>
              </w:rPr>
              <w:t>rrrr</w:t>
            </w:r>
            <w:proofErr w:type="spellEnd"/>
            <w:r w:rsidR="00374D17" w:rsidRPr="003F6D7C">
              <w:rPr>
                <w:rFonts w:ascii="Arial Nova" w:hAnsi="Arial Nova" w:cstheme="minorHAnsi"/>
                <w:sz w:val="18"/>
                <w:szCs w:val="18"/>
              </w:rPr>
              <w:t>)</w:t>
            </w:r>
            <w:r w:rsidRPr="003F6D7C">
              <w:rPr>
                <w:rFonts w:ascii="Arial Nova" w:hAnsi="Arial Nova" w:cstheme="minorHAnsi"/>
                <w:sz w:val="18"/>
                <w:szCs w:val="18"/>
              </w:rPr>
              <w:t xml:space="preserve"> i wersją </w:t>
            </w:r>
            <w:r w:rsidR="00374D17" w:rsidRPr="003F6D7C">
              <w:rPr>
                <w:rFonts w:ascii="Arial Nova" w:hAnsi="Arial Nova" w:cstheme="minorHAnsi"/>
                <w:sz w:val="18"/>
                <w:szCs w:val="18"/>
              </w:rPr>
              <w:t>(</w:t>
            </w:r>
            <w:r w:rsidRPr="003F6D7C">
              <w:rPr>
                <w:rFonts w:ascii="Arial Nova" w:hAnsi="Arial Nova" w:cstheme="minorHAnsi"/>
                <w:sz w:val="18"/>
                <w:szCs w:val="18"/>
              </w:rPr>
              <w:t>rewizja wydania</w:t>
            </w:r>
            <w:r w:rsidR="00374D17" w:rsidRPr="003F6D7C">
              <w:rPr>
                <w:rFonts w:ascii="Arial Nova" w:hAnsi="Arial Nova" w:cstheme="minorHAnsi"/>
                <w:sz w:val="18"/>
                <w:szCs w:val="18"/>
              </w:rPr>
              <w:t>)</w:t>
            </w:r>
          </w:p>
          <w:p w14:paraId="34D00268" w14:textId="77777777"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xml:space="preserve">- dokładny wykaz wymaganych sterowników, aplikacji, </w:t>
            </w:r>
            <w:proofErr w:type="spellStart"/>
            <w:r w:rsidRPr="003F6D7C">
              <w:rPr>
                <w:rFonts w:ascii="Arial Nova" w:hAnsi="Arial Nova" w:cstheme="minorHAnsi"/>
                <w:sz w:val="18"/>
                <w:szCs w:val="18"/>
              </w:rPr>
              <w:t>BIOS’u</w:t>
            </w:r>
            <w:proofErr w:type="spellEnd"/>
            <w:r w:rsidRPr="003F6D7C">
              <w:rPr>
                <w:rFonts w:ascii="Arial Nova" w:hAnsi="Arial Nova" w:cstheme="minorHAnsi"/>
                <w:sz w:val="18"/>
                <w:szCs w:val="18"/>
              </w:rPr>
              <w:t xml:space="preserve"> z informacją o zainstalowanej obecnie wersji dla oferowanego komputera z możliwością exportu do pliku o rozszerzeniu *.xml</w:t>
            </w:r>
          </w:p>
          <w:p w14:paraId="2AF90CB3" w14:textId="6F2A925E" w:rsidR="00F26656" w:rsidRPr="003F6D7C" w:rsidRDefault="00F26656" w:rsidP="00C66683">
            <w:pPr>
              <w:jc w:val="both"/>
              <w:rPr>
                <w:rFonts w:ascii="Arial Nova" w:hAnsi="Arial Nova" w:cstheme="minorHAnsi"/>
                <w:sz w:val="18"/>
                <w:szCs w:val="18"/>
              </w:rPr>
            </w:pPr>
            <w:r w:rsidRPr="003F6D7C">
              <w:rPr>
                <w:rFonts w:ascii="Arial Nova" w:hAnsi="Arial Nova" w:cstheme="minorHAnsi"/>
                <w:sz w:val="18"/>
                <w:szCs w:val="18"/>
              </w:rPr>
              <w:t>- raport uwzględniający informacje o</w:t>
            </w:r>
            <w:r w:rsidR="00374D17" w:rsidRPr="003F6D7C">
              <w:rPr>
                <w:rFonts w:ascii="Arial Nova" w:hAnsi="Arial Nova" w:cstheme="minorHAnsi"/>
                <w:sz w:val="18"/>
                <w:szCs w:val="18"/>
              </w:rPr>
              <w:t>:</w:t>
            </w:r>
            <w:r w:rsidRPr="003F6D7C">
              <w:rPr>
                <w:rFonts w:ascii="Arial Nova" w:hAnsi="Arial Nova" w:cstheme="minorHAnsi"/>
                <w:sz w:val="18"/>
                <w:szCs w:val="18"/>
              </w:rPr>
              <w:t xml:space="preserve"> sprawdzaniu aktualizacji, znalezionych aktualizacjach, ściągniętych aktualizacjach</w:t>
            </w:r>
            <w:r w:rsidR="00374D17" w:rsidRPr="003F6D7C">
              <w:rPr>
                <w:rFonts w:ascii="Arial Nova" w:hAnsi="Arial Nova" w:cstheme="minorHAnsi"/>
                <w:sz w:val="18"/>
                <w:szCs w:val="18"/>
              </w:rPr>
              <w:t>,</w:t>
            </w:r>
            <w:r w:rsidRPr="003F6D7C">
              <w:rPr>
                <w:rFonts w:ascii="Arial Nova" w:hAnsi="Arial Nova" w:cstheme="minorHAnsi"/>
                <w:sz w:val="18"/>
                <w:szCs w:val="18"/>
              </w:rPr>
              <w:t xml:space="preserve"> zainstalowanych aktualizacjach z dokładnym rozbiciem jakich komponentów to dotyczyło, błędach podczas sprawdzania, instalowania oraz możliwość exportu takiego raportu do pliku *.xml. Raport musi zawierać z dokładną datą </w:t>
            </w:r>
            <w:r w:rsidR="00374D17" w:rsidRPr="003F6D7C">
              <w:rPr>
                <w:rFonts w:ascii="Arial Nova" w:hAnsi="Arial Nova" w:cstheme="minorHAnsi"/>
                <w:sz w:val="18"/>
                <w:szCs w:val="18"/>
              </w:rPr>
              <w:t>(</w:t>
            </w:r>
            <w:proofErr w:type="spellStart"/>
            <w:r w:rsidRPr="003F6D7C">
              <w:rPr>
                <w:rFonts w:ascii="Arial Nova" w:hAnsi="Arial Nova" w:cstheme="minorHAnsi"/>
                <w:sz w:val="18"/>
                <w:szCs w:val="18"/>
              </w:rPr>
              <w:t>dd</w:t>
            </w:r>
            <w:proofErr w:type="spellEnd"/>
            <w:r w:rsidRPr="003F6D7C">
              <w:rPr>
                <w:rFonts w:ascii="Arial Nova" w:hAnsi="Arial Nova" w:cstheme="minorHAnsi"/>
                <w:sz w:val="18"/>
                <w:szCs w:val="18"/>
              </w:rPr>
              <w:t>-mm-</w:t>
            </w:r>
            <w:proofErr w:type="spellStart"/>
            <w:r w:rsidRPr="003F6D7C">
              <w:rPr>
                <w:rFonts w:ascii="Arial Nova" w:hAnsi="Arial Nova" w:cstheme="minorHAnsi"/>
                <w:sz w:val="18"/>
                <w:szCs w:val="18"/>
              </w:rPr>
              <w:t>rrrr</w:t>
            </w:r>
            <w:proofErr w:type="spellEnd"/>
            <w:r w:rsidR="00374D17" w:rsidRPr="003F6D7C">
              <w:rPr>
                <w:rFonts w:ascii="Arial Nova" w:hAnsi="Arial Nova" w:cstheme="minorHAnsi"/>
                <w:sz w:val="18"/>
                <w:szCs w:val="18"/>
              </w:rPr>
              <w:t>)</w:t>
            </w:r>
            <w:r w:rsidRPr="003F6D7C">
              <w:rPr>
                <w:rFonts w:ascii="Arial Nova" w:hAnsi="Arial Nova" w:cstheme="minorHAnsi"/>
                <w:sz w:val="18"/>
                <w:szCs w:val="18"/>
              </w:rPr>
              <w:t xml:space="preserve"> i godziną z podjętych i wykonanych akcji/zadań w przedziale czasowym do min. 1 roku. </w:t>
            </w:r>
          </w:p>
        </w:tc>
      </w:tr>
      <w:tr w:rsidR="00F26656" w:rsidRPr="003F6D7C" w14:paraId="62598613" w14:textId="77777777" w:rsidTr="00C66683">
        <w:trPr>
          <w:trHeight w:val="699"/>
        </w:trPr>
        <w:tc>
          <w:tcPr>
            <w:tcW w:w="2216" w:type="dxa"/>
            <w:shd w:val="clear" w:color="auto" w:fill="auto"/>
            <w:vAlign w:val="center"/>
          </w:tcPr>
          <w:p w14:paraId="69A5F3EA" w14:textId="77777777" w:rsidR="00F26656" w:rsidRPr="003F6D7C" w:rsidRDefault="00F26656" w:rsidP="00C66683">
            <w:pPr>
              <w:jc w:val="center"/>
              <w:rPr>
                <w:rFonts w:ascii="Arial Nova" w:hAnsi="Arial Nova" w:cstheme="minorHAnsi"/>
                <w:b/>
                <w:sz w:val="18"/>
                <w:szCs w:val="18"/>
              </w:rPr>
            </w:pPr>
            <w:r w:rsidRPr="003F6D7C">
              <w:rPr>
                <w:rFonts w:ascii="Arial Nova" w:hAnsi="Arial Nova" w:cstheme="minorHAnsi"/>
                <w:b/>
                <w:sz w:val="18"/>
                <w:szCs w:val="18"/>
              </w:rPr>
              <w:lastRenderedPageBreak/>
              <w:t>Porty i złącza</w:t>
            </w:r>
          </w:p>
        </w:tc>
        <w:tc>
          <w:tcPr>
            <w:tcW w:w="7134" w:type="dxa"/>
            <w:shd w:val="clear" w:color="auto" w:fill="auto"/>
            <w:vAlign w:val="center"/>
          </w:tcPr>
          <w:p w14:paraId="1E8B5571" w14:textId="51E6539C" w:rsidR="00F26656" w:rsidRPr="003F6D7C" w:rsidRDefault="00F26656" w:rsidP="00C66683">
            <w:pPr>
              <w:jc w:val="both"/>
              <w:rPr>
                <w:rFonts w:ascii="Arial Nova" w:hAnsi="Arial Nova" w:cstheme="minorHAnsi"/>
                <w:sz w:val="18"/>
                <w:szCs w:val="18"/>
              </w:rPr>
            </w:pPr>
            <w:r w:rsidRPr="003F6D7C">
              <w:rPr>
                <w:rFonts w:ascii="Arial Nova" w:hAnsi="Arial Nova" w:cstheme="minorHAnsi"/>
                <w:color w:val="000000" w:themeColor="text1"/>
                <w:sz w:val="18"/>
                <w:szCs w:val="18"/>
              </w:rPr>
              <w:t>Wbudowane porty i złącza</w:t>
            </w:r>
            <w:r w:rsidR="0009451A" w:rsidRPr="003F6D7C">
              <w:rPr>
                <w:rFonts w:ascii="Arial Nova" w:hAnsi="Arial Nova" w:cstheme="minorHAnsi"/>
                <w:color w:val="000000" w:themeColor="text1"/>
                <w:sz w:val="18"/>
                <w:szCs w:val="18"/>
              </w:rPr>
              <w:t xml:space="preserve"> min.</w:t>
            </w:r>
            <w:r w:rsidRPr="003F6D7C">
              <w:rPr>
                <w:rFonts w:ascii="Arial Nova" w:hAnsi="Arial Nova" w:cstheme="minorHAnsi"/>
                <w:color w:val="000000" w:themeColor="text1"/>
                <w:sz w:val="18"/>
                <w:szCs w:val="18"/>
              </w:rPr>
              <w:t xml:space="preserve">: </w:t>
            </w:r>
            <w:r w:rsidR="007C4C61" w:rsidRPr="003F6D7C">
              <w:rPr>
                <w:rFonts w:ascii="Arial Nova" w:hAnsi="Arial Nova" w:cstheme="minorHAnsi"/>
                <w:color w:val="000000" w:themeColor="text1"/>
                <w:sz w:val="18"/>
                <w:szCs w:val="18"/>
              </w:rPr>
              <w:t>1x HDMI 2.0</w:t>
            </w:r>
            <w:r w:rsidR="004E4E64" w:rsidRPr="003F6D7C">
              <w:rPr>
                <w:rFonts w:ascii="Arial Nova" w:hAnsi="Arial Nova" w:cstheme="minorHAnsi"/>
                <w:color w:val="000000" w:themeColor="text1"/>
                <w:sz w:val="18"/>
                <w:szCs w:val="18"/>
              </w:rPr>
              <w:t xml:space="preserve">, </w:t>
            </w:r>
            <w:r w:rsidR="00D15FEE" w:rsidRPr="003F6D7C">
              <w:rPr>
                <w:rFonts w:ascii="Arial Nova" w:hAnsi="Arial Nova" w:cstheme="minorHAnsi"/>
                <w:color w:val="000000" w:themeColor="text1"/>
                <w:sz w:val="18"/>
                <w:szCs w:val="18"/>
              </w:rPr>
              <w:t>2</w:t>
            </w:r>
            <w:r w:rsidRPr="003F6D7C">
              <w:rPr>
                <w:rFonts w:ascii="Arial Nova" w:hAnsi="Arial Nova" w:cstheme="minorHAnsi"/>
                <w:color w:val="000000" w:themeColor="text1"/>
                <w:sz w:val="18"/>
                <w:szCs w:val="18"/>
              </w:rPr>
              <w:t>x USB 3.</w:t>
            </w:r>
            <w:r w:rsidR="00DB6C61" w:rsidRPr="003F6D7C">
              <w:rPr>
                <w:rFonts w:ascii="Arial Nova" w:hAnsi="Arial Nova" w:cstheme="minorHAnsi"/>
                <w:color w:val="000000" w:themeColor="text1"/>
                <w:sz w:val="18"/>
                <w:szCs w:val="18"/>
              </w:rPr>
              <w:t>2</w:t>
            </w:r>
            <w:r w:rsidRPr="003F6D7C">
              <w:rPr>
                <w:rFonts w:ascii="Arial Nova" w:hAnsi="Arial Nova" w:cstheme="minorHAnsi"/>
                <w:color w:val="000000" w:themeColor="text1"/>
                <w:sz w:val="18"/>
                <w:szCs w:val="18"/>
              </w:rPr>
              <w:t xml:space="preserve"> </w:t>
            </w:r>
            <w:r w:rsidR="0009787E" w:rsidRPr="003F6D7C">
              <w:rPr>
                <w:rFonts w:ascii="Arial Nova" w:hAnsi="Arial Nova" w:cstheme="minorHAnsi"/>
                <w:color w:val="000000" w:themeColor="text1"/>
                <w:sz w:val="18"/>
                <w:szCs w:val="18"/>
              </w:rPr>
              <w:t>typ A</w:t>
            </w:r>
            <w:r w:rsidR="00D15FEE" w:rsidRPr="003F6D7C">
              <w:rPr>
                <w:rFonts w:ascii="Arial Nova" w:hAnsi="Arial Nova" w:cstheme="minorHAnsi"/>
                <w:color w:val="000000" w:themeColor="text1"/>
                <w:sz w:val="18"/>
                <w:szCs w:val="18"/>
              </w:rPr>
              <w:t xml:space="preserve">, </w:t>
            </w:r>
            <w:r w:rsidR="007C4C61" w:rsidRPr="003F6D7C">
              <w:rPr>
                <w:rFonts w:ascii="Arial Nova" w:hAnsi="Arial Nova" w:cstheme="minorHAnsi"/>
                <w:color w:val="000000" w:themeColor="text1"/>
                <w:sz w:val="18"/>
                <w:szCs w:val="18"/>
              </w:rPr>
              <w:t xml:space="preserve">2x </w:t>
            </w:r>
            <w:proofErr w:type="spellStart"/>
            <w:r w:rsidR="007C4C61" w:rsidRPr="003F6D7C">
              <w:rPr>
                <w:rFonts w:ascii="Arial Nova" w:hAnsi="Arial Nova" w:cstheme="minorHAnsi"/>
                <w:color w:val="000000" w:themeColor="text1"/>
                <w:sz w:val="18"/>
                <w:szCs w:val="18"/>
              </w:rPr>
              <w:t>Thunderbolt</w:t>
            </w:r>
            <w:proofErr w:type="spellEnd"/>
            <w:r w:rsidR="007C4C61" w:rsidRPr="003F6D7C">
              <w:rPr>
                <w:rFonts w:ascii="Arial Nova" w:hAnsi="Arial Nova" w:cstheme="minorHAnsi"/>
                <w:color w:val="000000" w:themeColor="text1"/>
                <w:sz w:val="18"/>
                <w:szCs w:val="18"/>
              </w:rPr>
              <w:t xml:space="preserve"> 4, </w:t>
            </w:r>
            <w:r w:rsidR="00471363" w:rsidRPr="003F6D7C">
              <w:rPr>
                <w:rFonts w:ascii="Arial Nova" w:hAnsi="Arial Nova" w:cstheme="minorHAnsi"/>
                <w:color w:val="000000" w:themeColor="text1"/>
                <w:sz w:val="18"/>
                <w:szCs w:val="18"/>
              </w:rPr>
              <w:t>1x RJ - 45</w:t>
            </w:r>
            <w:r w:rsidR="00B508C5" w:rsidRPr="003F6D7C">
              <w:rPr>
                <w:rFonts w:ascii="Arial Nova" w:hAnsi="Arial Nova" w:cstheme="minorHAnsi"/>
                <w:color w:val="000000" w:themeColor="text1"/>
                <w:sz w:val="18"/>
                <w:szCs w:val="18"/>
              </w:rPr>
              <w:t xml:space="preserve"> [fizyczny port]</w:t>
            </w:r>
            <w:r w:rsidR="00471363" w:rsidRPr="003F6D7C">
              <w:rPr>
                <w:rFonts w:ascii="Arial Nova" w:hAnsi="Arial Nova" w:cstheme="minorHAnsi"/>
                <w:color w:val="000000" w:themeColor="text1"/>
                <w:sz w:val="18"/>
                <w:szCs w:val="18"/>
              </w:rPr>
              <w:t xml:space="preserve">, port audio </w:t>
            </w:r>
            <w:proofErr w:type="spellStart"/>
            <w:r w:rsidR="00471363" w:rsidRPr="003F6D7C">
              <w:rPr>
                <w:rFonts w:ascii="Arial Nova" w:hAnsi="Arial Nova" w:cstheme="minorHAnsi"/>
                <w:color w:val="000000" w:themeColor="text1"/>
                <w:sz w:val="18"/>
                <w:szCs w:val="18"/>
              </w:rPr>
              <w:t>combo</w:t>
            </w:r>
            <w:proofErr w:type="spellEnd"/>
            <w:r w:rsidR="00471363" w:rsidRPr="003F6D7C">
              <w:rPr>
                <w:rFonts w:ascii="Arial Nova" w:hAnsi="Arial Nova" w:cstheme="minorHAnsi"/>
                <w:color w:val="000000" w:themeColor="text1"/>
                <w:sz w:val="18"/>
                <w:szCs w:val="18"/>
              </w:rPr>
              <w:t xml:space="preserve">, </w:t>
            </w:r>
            <w:r w:rsidR="00D15FEE" w:rsidRPr="003F6D7C">
              <w:rPr>
                <w:rFonts w:ascii="Arial Nova" w:hAnsi="Arial Nova" w:cstheme="minorHAnsi"/>
                <w:color w:val="000000" w:themeColor="text1"/>
                <w:sz w:val="18"/>
                <w:szCs w:val="18"/>
              </w:rPr>
              <w:t xml:space="preserve">gniazdo </w:t>
            </w:r>
            <w:r w:rsidRPr="003F6D7C">
              <w:rPr>
                <w:rFonts w:ascii="Arial Nova" w:hAnsi="Arial Nova" w:cstheme="minorHAnsi"/>
                <w:color w:val="000000" w:themeColor="text1"/>
                <w:sz w:val="18"/>
                <w:szCs w:val="18"/>
              </w:rPr>
              <w:t>lin</w:t>
            </w:r>
            <w:r w:rsidR="00D15FEE" w:rsidRPr="003F6D7C">
              <w:rPr>
                <w:rFonts w:ascii="Arial Nova" w:hAnsi="Arial Nova" w:cstheme="minorHAnsi"/>
                <w:color w:val="000000" w:themeColor="text1"/>
                <w:sz w:val="18"/>
                <w:szCs w:val="18"/>
              </w:rPr>
              <w:t>ki</w:t>
            </w:r>
            <w:r w:rsidRPr="003F6D7C">
              <w:rPr>
                <w:rFonts w:ascii="Arial Nova" w:hAnsi="Arial Nova" w:cstheme="minorHAnsi"/>
                <w:color w:val="000000" w:themeColor="text1"/>
                <w:sz w:val="18"/>
                <w:szCs w:val="18"/>
              </w:rPr>
              <w:t xml:space="preserve"> zabezpieczając</w:t>
            </w:r>
            <w:r w:rsidR="00D15FEE" w:rsidRPr="003F6D7C">
              <w:rPr>
                <w:rFonts w:ascii="Arial Nova" w:hAnsi="Arial Nova" w:cstheme="minorHAnsi"/>
                <w:color w:val="000000" w:themeColor="text1"/>
                <w:sz w:val="18"/>
                <w:szCs w:val="18"/>
              </w:rPr>
              <w:t>ej</w:t>
            </w:r>
          </w:p>
        </w:tc>
      </w:tr>
      <w:tr w:rsidR="00D05C00" w:rsidRPr="003F6D7C" w14:paraId="73EF266B" w14:textId="77777777" w:rsidTr="00C66683">
        <w:trPr>
          <w:trHeight w:val="620"/>
        </w:trPr>
        <w:tc>
          <w:tcPr>
            <w:tcW w:w="2216" w:type="dxa"/>
            <w:shd w:val="clear" w:color="auto" w:fill="auto"/>
            <w:vAlign w:val="center"/>
          </w:tcPr>
          <w:p w14:paraId="5CF42365" w14:textId="3D69EAF8" w:rsidR="00D05C00" w:rsidRPr="003F6D7C" w:rsidRDefault="00D05C00" w:rsidP="00C66683">
            <w:pPr>
              <w:jc w:val="center"/>
              <w:rPr>
                <w:rFonts w:ascii="Arial Nova" w:hAnsi="Arial Nova" w:cstheme="minorHAnsi"/>
                <w:b/>
                <w:sz w:val="18"/>
                <w:szCs w:val="18"/>
              </w:rPr>
            </w:pPr>
            <w:r w:rsidRPr="003F6D7C">
              <w:rPr>
                <w:rFonts w:ascii="Arial Nova" w:hAnsi="Arial Nova"/>
                <w:b/>
                <w:sz w:val="18"/>
                <w:szCs w:val="18"/>
              </w:rPr>
              <w:t>Oprogramowanie do wykonywania kopii zapasowej systemu operacyjnego</w:t>
            </w:r>
          </w:p>
        </w:tc>
        <w:tc>
          <w:tcPr>
            <w:tcW w:w="7134" w:type="dxa"/>
            <w:shd w:val="clear" w:color="auto" w:fill="auto"/>
            <w:vAlign w:val="center"/>
          </w:tcPr>
          <w:p w14:paraId="2367F839" w14:textId="77777777" w:rsidR="00D05C00" w:rsidRPr="003F6D7C" w:rsidRDefault="00D05C00" w:rsidP="00C66683">
            <w:pPr>
              <w:jc w:val="both"/>
              <w:rPr>
                <w:rFonts w:ascii="Arial Nova" w:hAnsi="Arial Nova"/>
                <w:sz w:val="18"/>
                <w:szCs w:val="18"/>
              </w:rPr>
            </w:pPr>
            <w:r w:rsidRPr="003F6D7C">
              <w:rPr>
                <w:rFonts w:ascii="Arial Nova" w:hAnsi="Arial Nova"/>
                <w:sz w:val="18"/>
                <w:szCs w:val="18"/>
              </w:rPr>
              <w:t>Jedna licencja lub subskrypcja z wsparciem na min. 12 miesięcy, spełniająca poniższe wymagania:</w:t>
            </w:r>
          </w:p>
          <w:p w14:paraId="66AA6B29"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wykonywać kopię zapasową systemu Windows oraz Linux wykorzystując agenta znajdującego się wewnątrz systemu operacyjnego</w:t>
            </w:r>
          </w:p>
          <w:p w14:paraId="32DDF689"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systemy operacyjne Windows w wersjach klienckich oraz serwerowych</w:t>
            </w:r>
          </w:p>
          <w:p w14:paraId="0847BC2A"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co najmniej następujące dystrybucje systemów Linux: </w:t>
            </w:r>
            <w:proofErr w:type="spellStart"/>
            <w:r w:rsidRPr="003F6D7C">
              <w:rPr>
                <w:rFonts w:ascii="Arial Nova" w:hAnsi="Arial Nova"/>
                <w:sz w:val="18"/>
                <w:szCs w:val="18"/>
              </w:rPr>
              <w:t>Debian</w:t>
            </w:r>
            <w:proofErr w:type="spellEnd"/>
            <w:r w:rsidRPr="003F6D7C">
              <w:rPr>
                <w:rFonts w:ascii="Arial Nova" w:hAnsi="Arial Nova"/>
                <w:sz w:val="18"/>
                <w:szCs w:val="18"/>
              </w:rPr>
              <w:t xml:space="preserve">, </w:t>
            </w:r>
            <w:proofErr w:type="spellStart"/>
            <w:r w:rsidRPr="003F6D7C">
              <w:rPr>
                <w:rFonts w:ascii="Arial Nova" w:hAnsi="Arial Nova"/>
                <w:sz w:val="18"/>
                <w:szCs w:val="18"/>
              </w:rPr>
              <w:t>Ubuntu</w:t>
            </w:r>
            <w:proofErr w:type="spellEnd"/>
            <w:r w:rsidRPr="003F6D7C">
              <w:rPr>
                <w:rFonts w:ascii="Arial Nova" w:hAnsi="Arial Nova"/>
                <w:sz w:val="18"/>
                <w:szCs w:val="18"/>
              </w:rPr>
              <w:t xml:space="preserve">, RHEL, </w:t>
            </w:r>
            <w:proofErr w:type="spellStart"/>
            <w:r w:rsidRPr="003F6D7C">
              <w:rPr>
                <w:rFonts w:ascii="Arial Nova" w:hAnsi="Arial Nova"/>
                <w:sz w:val="18"/>
                <w:szCs w:val="18"/>
              </w:rPr>
              <w:t>CentOS</w:t>
            </w:r>
            <w:proofErr w:type="spellEnd"/>
            <w:r w:rsidRPr="003F6D7C">
              <w:rPr>
                <w:rFonts w:ascii="Arial Nova" w:hAnsi="Arial Nova"/>
                <w:sz w:val="18"/>
                <w:szCs w:val="18"/>
              </w:rPr>
              <w:t xml:space="preserve">, Oracle Linux, SLES, Fedora, </w:t>
            </w:r>
            <w:proofErr w:type="spellStart"/>
            <w:r w:rsidRPr="003F6D7C">
              <w:rPr>
                <w:rFonts w:ascii="Arial Nova" w:hAnsi="Arial Nova"/>
                <w:sz w:val="18"/>
                <w:szCs w:val="18"/>
              </w:rPr>
              <w:t>openSUSE</w:t>
            </w:r>
            <w:proofErr w:type="spellEnd"/>
          </w:p>
          <w:p w14:paraId="430A5B4B"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system operacyjny </w:t>
            </w:r>
            <w:proofErr w:type="spellStart"/>
            <w:r w:rsidRPr="003F6D7C">
              <w:rPr>
                <w:rFonts w:ascii="Arial Nova" w:hAnsi="Arial Nova"/>
                <w:sz w:val="18"/>
                <w:szCs w:val="18"/>
              </w:rPr>
              <w:t>macOS</w:t>
            </w:r>
            <w:proofErr w:type="spellEnd"/>
          </w:p>
          <w:p w14:paraId="7F5D2362"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Oprogramowanie musi wspierać odtwarzanie pojedynczych plików z systemów Windows, Linux, </w:t>
            </w:r>
            <w:proofErr w:type="spellStart"/>
            <w:r w:rsidRPr="003F6D7C">
              <w:rPr>
                <w:rFonts w:ascii="Arial Nova" w:hAnsi="Arial Nova"/>
                <w:sz w:val="18"/>
                <w:szCs w:val="18"/>
              </w:rPr>
              <w:t>MacOS</w:t>
            </w:r>
            <w:proofErr w:type="spellEnd"/>
            <w:r w:rsidRPr="003F6D7C">
              <w:rPr>
                <w:rFonts w:ascii="Arial Nova" w:hAnsi="Arial Nova"/>
                <w:sz w:val="18"/>
                <w:szCs w:val="18"/>
              </w:rPr>
              <w:t>, Unix</w:t>
            </w:r>
          </w:p>
          <w:p w14:paraId="33237052"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198CE3B"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systemy oparte o Microsoft </w:t>
            </w:r>
            <w:proofErr w:type="spellStart"/>
            <w:r w:rsidRPr="003F6D7C">
              <w:rPr>
                <w:rFonts w:ascii="Arial Nova" w:hAnsi="Arial Nova"/>
                <w:sz w:val="18"/>
                <w:szCs w:val="18"/>
              </w:rPr>
              <w:t>Failover</w:t>
            </w:r>
            <w:proofErr w:type="spellEnd"/>
            <w:r w:rsidRPr="003F6D7C">
              <w:rPr>
                <w:rFonts w:ascii="Arial Nova" w:hAnsi="Arial Nova"/>
                <w:sz w:val="18"/>
                <w:szCs w:val="18"/>
              </w:rPr>
              <w:t xml:space="preserve"> Cluster</w:t>
            </w:r>
          </w:p>
          <w:p w14:paraId="0E2CA27A"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zabezpieczanie do oraz odzyskiwanie z urządzeń blokowych pozwalając na odzysk całej maszyny (tzw. </w:t>
            </w:r>
            <w:proofErr w:type="spellStart"/>
            <w:r w:rsidRPr="003F6D7C">
              <w:rPr>
                <w:rFonts w:ascii="Arial Nova" w:hAnsi="Arial Nova"/>
                <w:sz w:val="18"/>
                <w:szCs w:val="18"/>
              </w:rPr>
              <w:t>bare</w:t>
            </w:r>
            <w:proofErr w:type="spellEnd"/>
            <w:r w:rsidRPr="003F6D7C">
              <w:rPr>
                <w:rFonts w:ascii="Arial Nova" w:hAnsi="Arial Nova"/>
                <w:sz w:val="18"/>
                <w:szCs w:val="18"/>
              </w:rPr>
              <w:t xml:space="preserve"> metal </w:t>
            </w:r>
            <w:proofErr w:type="spellStart"/>
            <w:r w:rsidRPr="003F6D7C">
              <w:rPr>
                <w:rFonts w:ascii="Arial Nova" w:hAnsi="Arial Nova"/>
                <w:sz w:val="18"/>
                <w:szCs w:val="18"/>
              </w:rPr>
              <w:t>recovery</w:t>
            </w:r>
            <w:proofErr w:type="spellEnd"/>
            <w:r w:rsidRPr="003F6D7C">
              <w:rPr>
                <w:rFonts w:ascii="Arial Nova" w:hAnsi="Arial Nova"/>
                <w:sz w:val="18"/>
                <w:szCs w:val="18"/>
              </w:rPr>
              <w:t>) wybranych wolumenów, oraz wybranych plików i folderów</w:t>
            </w:r>
          </w:p>
          <w:p w14:paraId="6161CB4E"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backup podłączonych dysków USB</w:t>
            </w:r>
          </w:p>
          <w:p w14:paraId="7FC156E2"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Kopia zapasowa całej maszyny oraz pojedynczych wolumenów musi być wykonywana na poziomie blokowym</w:t>
            </w:r>
          </w:p>
          <w:p w14:paraId="372F1D5B"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3F6D7C">
              <w:rPr>
                <w:rFonts w:ascii="Arial Nova" w:hAnsi="Arial Nova"/>
                <w:sz w:val="18"/>
                <w:szCs w:val="18"/>
              </w:rPr>
              <w:t>eSATA</w:t>
            </w:r>
            <w:proofErr w:type="spellEnd"/>
            <w:r w:rsidRPr="003F6D7C">
              <w:rPr>
                <w:rFonts w:ascii="Arial Nova" w:hAnsi="Arial Nova"/>
                <w:sz w:val="18"/>
                <w:szCs w:val="18"/>
              </w:rPr>
              <w:t xml:space="preserve"> lub </w:t>
            </w:r>
            <w:proofErr w:type="spellStart"/>
            <w:r w:rsidRPr="003F6D7C">
              <w:rPr>
                <w:rFonts w:ascii="Arial Nova" w:hAnsi="Arial Nova"/>
                <w:sz w:val="18"/>
                <w:szCs w:val="18"/>
              </w:rPr>
              <w:t>Firewire</w:t>
            </w:r>
            <w:proofErr w:type="spellEnd"/>
            <w:r w:rsidRPr="003F6D7C">
              <w:rPr>
                <w:rFonts w:ascii="Arial Nova" w:hAnsi="Arial Nova"/>
                <w:sz w:val="18"/>
                <w:szCs w:val="18"/>
              </w:rPr>
              <w:t>, Network Attached Storage (NAS) pozwalającym na wystawienie swoich zasobów poprzez SMB (CIFS) lub NFS, bezpośrednio na zasobach obiektowych (w tym chmury)</w:t>
            </w:r>
          </w:p>
          <w:p w14:paraId="2585EC46"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w:t>
            </w:r>
            <w:proofErr w:type="spellStart"/>
            <w:r w:rsidRPr="003F6D7C">
              <w:rPr>
                <w:rFonts w:ascii="Arial Nova" w:hAnsi="Arial Nova"/>
                <w:sz w:val="18"/>
                <w:szCs w:val="18"/>
              </w:rPr>
              <w:t>deduplikacje</w:t>
            </w:r>
            <w:proofErr w:type="spellEnd"/>
            <w:r w:rsidRPr="003F6D7C">
              <w:rPr>
                <w:rFonts w:ascii="Arial Nova" w:hAnsi="Arial Nova"/>
                <w:sz w:val="18"/>
                <w:szCs w:val="18"/>
              </w:rPr>
              <w:t xml:space="preserve"> oraz kompresję na źródle. Dane wysyłane na repozytorium muszą być już odpowiednio przetworzone </w:t>
            </w:r>
          </w:p>
          <w:p w14:paraId="1DC60675"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kontrolę pasma sieciowego</w:t>
            </w:r>
          </w:p>
          <w:p w14:paraId="50F285DA"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ograniczenie wykonywania backupów dla konkretnych sieci bezprzewodowych</w:t>
            </w:r>
          </w:p>
          <w:p w14:paraId="0305E3C0"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ograniczenia wykonywania backupów dla połączeń VPN</w:t>
            </w:r>
          </w:p>
          <w:p w14:paraId="13FEF147"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367AF0EF"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technologię BitLocker</w:t>
            </w:r>
          </w:p>
          <w:p w14:paraId="2579DDE3"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uruchamianie z nośnika odtwarzania</w:t>
            </w:r>
          </w:p>
          <w:p w14:paraId="4F4217DE"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3F6D7C">
              <w:rPr>
                <w:rFonts w:ascii="Arial Nova" w:hAnsi="Arial Nova"/>
                <w:sz w:val="18"/>
                <w:szCs w:val="18"/>
              </w:rPr>
              <w:t>Sharepoint</w:t>
            </w:r>
            <w:proofErr w:type="spellEnd"/>
            <w:r w:rsidRPr="003F6D7C">
              <w:rPr>
                <w:rFonts w:ascii="Arial Nova" w:hAnsi="Arial Nova"/>
                <w:sz w:val="18"/>
                <w:szCs w:val="18"/>
              </w:rPr>
              <w:t xml:space="preserve"> 2013 i nowszych, Microsoft SQL 2008 i nowszych, Oracle 11g i nowszych oraz </w:t>
            </w:r>
            <w:proofErr w:type="spellStart"/>
            <w:r w:rsidRPr="003F6D7C">
              <w:rPr>
                <w:rFonts w:ascii="Arial Nova" w:hAnsi="Arial Nova"/>
                <w:sz w:val="18"/>
                <w:szCs w:val="18"/>
              </w:rPr>
              <w:t>PostgreSQL</w:t>
            </w:r>
            <w:proofErr w:type="spellEnd"/>
            <w:r w:rsidRPr="003F6D7C">
              <w:rPr>
                <w:rFonts w:ascii="Arial Nova" w:hAnsi="Arial Nova"/>
                <w:sz w:val="18"/>
                <w:szCs w:val="18"/>
              </w:rPr>
              <w:t xml:space="preserve"> 12 i nowszych</w:t>
            </w:r>
          </w:p>
          <w:p w14:paraId="359A87A6"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odzysk do konkretnego punktu w czasie (point-in-</w:t>
            </w:r>
            <w:proofErr w:type="spellStart"/>
            <w:r w:rsidRPr="003F6D7C">
              <w:rPr>
                <w:rFonts w:ascii="Arial Nova" w:hAnsi="Arial Nova"/>
                <w:sz w:val="18"/>
                <w:szCs w:val="18"/>
              </w:rPr>
              <w:t>time</w:t>
            </w:r>
            <w:proofErr w:type="spellEnd"/>
            <w:r w:rsidRPr="003F6D7C">
              <w:rPr>
                <w:rFonts w:ascii="Arial Nova" w:hAnsi="Arial Nova"/>
                <w:sz w:val="18"/>
                <w:szCs w:val="18"/>
              </w:rPr>
              <w:t xml:space="preserve">) dla wspieranych systemów bazodanowych </w:t>
            </w:r>
          </w:p>
          <w:p w14:paraId="0452C9A5"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umożliwiać natychmiastowe publikowanie baz MS SQL i Oracle poprzez bezpośrednie uruchomienie ich z pliku backupu. </w:t>
            </w:r>
          </w:p>
          <w:p w14:paraId="770E665A"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wspierać odzysk obrazów kopii zapasowych bezpośrednio do vSphere, Hyper-V, </w:t>
            </w:r>
            <w:proofErr w:type="spellStart"/>
            <w:r w:rsidRPr="003F6D7C">
              <w:rPr>
                <w:rFonts w:ascii="Arial Nova" w:hAnsi="Arial Nova"/>
                <w:sz w:val="18"/>
                <w:szCs w:val="18"/>
              </w:rPr>
              <w:t>Nutanix</w:t>
            </w:r>
            <w:proofErr w:type="spellEnd"/>
            <w:r w:rsidRPr="003F6D7C">
              <w:rPr>
                <w:rFonts w:ascii="Arial Nova" w:hAnsi="Arial Nova"/>
                <w:sz w:val="18"/>
                <w:szCs w:val="18"/>
              </w:rPr>
              <w:t xml:space="preserve"> AHV, Microsoft Azure, Microsoft Azure </w:t>
            </w:r>
            <w:proofErr w:type="spellStart"/>
            <w:r w:rsidRPr="003F6D7C">
              <w:rPr>
                <w:rFonts w:ascii="Arial Nova" w:hAnsi="Arial Nova"/>
                <w:sz w:val="18"/>
                <w:szCs w:val="18"/>
              </w:rPr>
              <w:t>Stack</w:t>
            </w:r>
            <w:proofErr w:type="spellEnd"/>
            <w:r w:rsidRPr="003F6D7C">
              <w:rPr>
                <w:rFonts w:ascii="Arial Nova" w:hAnsi="Arial Nova"/>
                <w:sz w:val="18"/>
                <w:szCs w:val="18"/>
              </w:rPr>
              <w:t>, Amazon EC2 oraz Google Cloud Platform</w:t>
            </w:r>
          </w:p>
          <w:p w14:paraId="7E79795C"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szyfrowanie</w:t>
            </w:r>
          </w:p>
          <w:p w14:paraId="1531C991"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320E7EFE"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lastRenderedPageBreak/>
              <w:t>Rozwiązanie musi posiadać funkcjonalność automatycznego zmniejszenia szybkości przetwarzania danych, aby nie dopuścić do obniżenia wydajności systemu zabezpieczanego</w:t>
            </w:r>
          </w:p>
          <w:p w14:paraId="712A9C67" w14:textId="77777777" w:rsidR="00D05C00" w:rsidRPr="003F6D7C" w:rsidRDefault="00D05C00" w:rsidP="00C66683">
            <w:pPr>
              <w:pStyle w:val="Akapitzlist"/>
              <w:numPr>
                <w:ilvl w:val="0"/>
                <w:numId w:val="19"/>
              </w:numPr>
              <w:ind w:left="284" w:hanging="227"/>
              <w:jc w:val="both"/>
              <w:rPr>
                <w:rFonts w:ascii="Arial Nova" w:hAnsi="Arial Nova"/>
                <w:sz w:val="18"/>
                <w:szCs w:val="18"/>
              </w:rPr>
            </w:pPr>
            <w:r w:rsidRPr="003F6D7C">
              <w:rPr>
                <w:rFonts w:ascii="Arial Nova" w:hAnsi="Arial Nova"/>
                <w:sz w:val="18"/>
                <w:szCs w:val="18"/>
              </w:rPr>
              <w:t xml:space="preserve">Rozwiązanie musi posiadać ochronę przed </w:t>
            </w:r>
            <w:proofErr w:type="spellStart"/>
            <w:r w:rsidRPr="003F6D7C">
              <w:rPr>
                <w:rFonts w:ascii="Arial Nova" w:hAnsi="Arial Nova"/>
                <w:sz w:val="18"/>
                <w:szCs w:val="18"/>
              </w:rPr>
              <w:t>ransomware</w:t>
            </w:r>
            <w:proofErr w:type="spellEnd"/>
            <w:r w:rsidRPr="003F6D7C">
              <w:rPr>
                <w:rFonts w:ascii="Arial Nova" w:hAnsi="Arial Nova"/>
                <w:sz w:val="18"/>
                <w:szCs w:val="18"/>
              </w:rPr>
              <w:t xml:space="preserve"> poprzez automatyczne odmontowanie nośnika po wykonanym backupie stacji klienckiej</w:t>
            </w:r>
          </w:p>
          <w:p w14:paraId="1CFEBEEC" w14:textId="0ABF1C39" w:rsidR="00D05C00" w:rsidRPr="003F6D7C" w:rsidRDefault="00D05C00" w:rsidP="00C66683">
            <w:pPr>
              <w:jc w:val="both"/>
              <w:rPr>
                <w:rFonts w:ascii="Arial Nova" w:hAnsi="Arial Nova" w:cstheme="minorHAnsi"/>
                <w:color w:val="000000" w:themeColor="text1"/>
                <w:sz w:val="18"/>
                <w:szCs w:val="18"/>
              </w:rPr>
            </w:pPr>
            <w:r w:rsidRPr="003F6D7C">
              <w:rPr>
                <w:rFonts w:ascii="Arial Nova" w:hAnsi="Arial Nova"/>
                <w:sz w:val="18"/>
                <w:szCs w:val="18"/>
              </w:rPr>
              <w:t>Rozwiązanie musi wspierać tworzenie wielu zadań backupowych</w:t>
            </w:r>
          </w:p>
        </w:tc>
      </w:tr>
      <w:tr w:rsidR="00D05C00" w:rsidRPr="003F6D7C" w14:paraId="458DB63F" w14:textId="77777777" w:rsidTr="00C66683">
        <w:trPr>
          <w:trHeight w:val="620"/>
        </w:trPr>
        <w:tc>
          <w:tcPr>
            <w:tcW w:w="2216" w:type="dxa"/>
            <w:shd w:val="clear" w:color="auto" w:fill="auto"/>
            <w:vAlign w:val="center"/>
          </w:tcPr>
          <w:p w14:paraId="69A3208D" w14:textId="60AA7379" w:rsidR="00D05C00" w:rsidRPr="003F6D7C" w:rsidRDefault="00D05C00" w:rsidP="00C66683">
            <w:pPr>
              <w:jc w:val="center"/>
              <w:rPr>
                <w:rFonts w:ascii="Arial Nova" w:hAnsi="Arial Nova" w:cstheme="minorHAnsi"/>
                <w:b/>
                <w:bCs/>
                <w:sz w:val="18"/>
                <w:szCs w:val="18"/>
              </w:rPr>
            </w:pPr>
            <w:r w:rsidRPr="003F6D7C">
              <w:rPr>
                <w:rFonts w:ascii="Arial Nova" w:hAnsi="Arial Nova"/>
                <w:b/>
                <w:bCs/>
                <w:sz w:val="18"/>
                <w:szCs w:val="18"/>
              </w:rPr>
              <w:lastRenderedPageBreak/>
              <w:t>Moduł rozszerzenia programu antywirusowego EDR (</w:t>
            </w:r>
            <w:proofErr w:type="spellStart"/>
            <w:r w:rsidRPr="003F6D7C">
              <w:rPr>
                <w:rFonts w:ascii="Arial Nova" w:hAnsi="Arial Nova"/>
                <w:b/>
                <w:bCs/>
                <w:sz w:val="18"/>
                <w:szCs w:val="18"/>
              </w:rPr>
              <w:t>Endpoint</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Detection</w:t>
            </w:r>
            <w:proofErr w:type="spellEnd"/>
            <w:r w:rsidRPr="003F6D7C">
              <w:rPr>
                <w:rFonts w:ascii="Arial Nova" w:hAnsi="Arial Nova"/>
                <w:b/>
                <w:bCs/>
                <w:sz w:val="18"/>
                <w:szCs w:val="18"/>
              </w:rPr>
              <w:t xml:space="preserve"> and </w:t>
            </w:r>
            <w:proofErr w:type="spellStart"/>
            <w:r w:rsidRPr="003F6D7C">
              <w:rPr>
                <w:rFonts w:ascii="Arial Nova" w:hAnsi="Arial Nova"/>
                <w:b/>
                <w:bCs/>
                <w:sz w:val="18"/>
                <w:szCs w:val="18"/>
              </w:rPr>
              <w:t>Response</w:t>
            </w:r>
            <w:proofErr w:type="spellEnd"/>
            <w:r w:rsidRPr="003F6D7C">
              <w:rPr>
                <w:rFonts w:ascii="Arial Nova" w:hAnsi="Arial Nova"/>
                <w:b/>
                <w:bCs/>
                <w:sz w:val="18"/>
                <w:szCs w:val="18"/>
              </w:rPr>
              <w:t>)</w:t>
            </w:r>
          </w:p>
        </w:tc>
        <w:tc>
          <w:tcPr>
            <w:tcW w:w="7134" w:type="dxa"/>
            <w:shd w:val="clear" w:color="auto" w:fill="auto"/>
            <w:vAlign w:val="center"/>
          </w:tcPr>
          <w:p w14:paraId="061CCEB7" w14:textId="77777777" w:rsidR="00D05C00" w:rsidRPr="003F6D7C" w:rsidRDefault="00D05C00" w:rsidP="00C66683">
            <w:pPr>
              <w:jc w:val="both"/>
              <w:rPr>
                <w:rFonts w:ascii="Arial Nova" w:hAnsi="Arial Nova"/>
                <w:sz w:val="18"/>
                <w:szCs w:val="18"/>
              </w:rPr>
            </w:pPr>
            <w:r w:rsidRPr="003F6D7C">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1A32E939"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moduł EDR dla systemów Windows oraz </w:t>
            </w:r>
            <w:proofErr w:type="spellStart"/>
            <w:r w:rsidRPr="003F6D7C">
              <w:rPr>
                <w:rFonts w:ascii="Arial Nova" w:hAnsi="Arial Nova"/>
                <w:sz w:val="18"/>
                <w:szCs w:val="18"/>
                <w:lang w:val="pl-PL"/>
              </w:rPr>
              <w:t>MacOS</w:t>
            </w:r>
            <w:proofErr w:type="spellEnd"/>
            <w:r w:rsidRPr="003F6D7C">
              <w:rPr>
                <w:rFonts w:ascii="Arial Nova" w:hAnsi="Arial Nova"/>
                <w:sz w:val="18"/>
                <w:szCs w:val="18"/>
                <w:lang w:val="pl-PL"/>
              </w:rPr>
              <w:t xml:space="preserve"> pracujący równocześnie z systemem antywirusowym ESET do ochrony stacji roboczych </w:t>
            </w:r>
          </w:p>
          <w:p w14:paraId="2E29DFAA"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zawierać centralną konsolę administracyjną umożliwiającą monitorowanie oraz wizualizację zebranych danych z zarządzanych urządzeń. </w:t>
            </w:r>
          </w:p>
          <w:p w14:paraId="177639D4"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Rozwiązanie musi posiadać serwer administracyjny z możliwością wysyłania zdarzeń do konsoli administracyjnej.</w:t>
            </w:r>
          </w:p>
          <w:p w14:paraId="2D952EEB"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Rozwiązanie musi posiadać serwer administracyjny z możliwością wprowadzania wykluczeń, po których nie zostanie wyzwolony alarm bezpieczeństwa.</w:t>
            </w:r>
          </w:p>
          <w:p w14:paraId="4F35A9FD"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utworzenie wykluczenia automatycznie rozwiązujące alarmy, pasujące do utworzonego wykluczenia. </w:t>
            </w:r>
          </w:p>
          <w:p w14:paraId="58C726BA"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kryteria wykluczeń konfigurowane w oparciu o przynajmniej: nazwę procesu, ścieżkę procesu, wiersz polecenia, nazwę komputera, grupę, użytkownika. </w:t>
            </w:r>
          </w:p>
          <w:p w14:paraId="6B2582E9"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Style w:val="normaltextrun"/>
                <w:rFonts w:ascii="Arial Nova" w:hAnsi="Arial Nova"/>
                <w:sz w:val="18"/>
                <w:szCs w:val="18"/>
                <w:shd w:val="clear" w:color="auto" w:fill="FFFFFF"/>
                <w:lang w:val="pl-PL"/>
              </w:rPr>
              <w:t>Rozwiązanie musi umożliwić administratorowi weryfikację uruchomionych plików wykonywalnych na stacji roboczej z możliwością podglądu szczegółów wybranego procesu przynajmniej o: SHA-1, rozmiar pliku.  </w:t>
            </w:r>
            <w:r w:rsidRPr="003F6D7C">
              <w:rPr>
                <w:rStyle w:val="eop"/>
                <w:rFonts w:ascii="Arial Nova" w:hAnsi="Arial Nova"/>
                <w:sz w:val="18"/>
                <w:szCs w:val="18"/>
                <w:shd w:val="clear" w:color="auto" w:fill="FFFFFF"/>
                <w:lang w:val="pl-PL"/>
              </w:rPr>
              <w:t> </w:t>
            </w:r>
          </w:p>
          <w:p w14:paraId="191C2094"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administratorowi, w ramach plików wykonywalnych oraz plików DLL, możliwość oznaczenia ich jako bezpieczne lub niebezpieczne. </w:t>
            </w:r>
          </w:p>
          <w:p w14:paraId="671A9206"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audytowania innych administratorów konsoli. </w:t>
            </w:r>
          </w:p>
          <w:p w14:paraId="0160DC3B"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połączenia się do stacji roboczej i wykonywania komend zdalnych. </w:t>
            </w:r>
          </w:p>
          <w:p w14:paraId="7BED740F"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dostęp do konsoli centralnego zarządzania z poziomu interfejsu WWW zabezpieczony za pośrednictwem protokołu SSL. </w:t>
            </w:r>
          </w:p>
          <w:p w14:paraId="5F8A5F3B"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zabezpieczoną komunikację pomiędzy poszczególnymi modułami serwera za pomocą certyfikatów. </w:t>
            </w:r>
          </w:p>
          <w:p w14:paraId="5A744282"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Rozwiązanie musi umożliwiać utworzenia własnego CA (</w:t>
            </w:r>
            <w:proofErr w:type="spellStart"/>
            <w:r w:rsidRPr="003F6D7C">
              <w:rPr>
                <w:rFonts w:ascii="Arial Nova" w:hAnsi="Arial Nova"/>
                <w:sz w:val="18"/>
                <w:szCs w:val="18"/>
                <w:lang w:val="pl-PL"/>
              </w:rPr>
              <w:t>Certification</w:t>
            </w:r>
            <w:proofErr w:type="spellEnd"/>
            <w:r w:rsidRPr="003F6D7C">
              <w:rPr>
                <w:rFonts w:ascii="Arial Nova" w:hAnsi="Arial Nova"/>
                <w:sz w:val="18"/>
                <w:szCs w:val="18"/>
                <w:lang w:val="pl-PL"/>
              </w:rPr>
              <w:t xml:space="preserve"> Authority) oraz dowolnej liczby certyfikatów z podziałem na typ elementu: agent, serwer zarządzający, serwer </w:t>
            </w:r>
            <w:proofErr w:type="spellStart"/>
            <w:r w:rsidRPr="003F6D7C">
              <w:rPr>
                <w:rFonts w:ascii="Arial Nova" w:hAnsi="Arial Nova"/>
                <w:sz w:val="18"/>
                <w:szCs w:val="18"/>
                <w:lang w:val="pl-PL"/>
              </w:rPr>
              <w:t>proxy</w:t>
            </w:r>
            <w:proofErr w:type="spellEnd"/>
            <w:r w:rsidRPr="003F6D7C">
              <w:rPr>
                <w:rFonts w:ascii="Arial Nova" w:hAnsi="Arial Nova"/>
                <w:sz w:val="18"/>
                <w:szCs w:val="18"/>
                <w:lang w:val="pl-PL"/>
              </w:rPr>
              <w:t>.</w:t>
            </w:r>
          </w:p>
          <w:p w14:paraId="39285A88"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Rozwiązanie musi zapewniać integrację z przynajmniej takimi systemami jak: konsola programu antywirusowego, moduł EDR.</w:t>
            </w:r>
          </w:p>
          <w:p w14:paraId="5C25DD0F"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weryfikację podzespołów zarządzanego komputera (w tym przynajmniej: numer seryjny, informacje o systemie, procesor, pamięć RAM, karty sieciowe. </w:t>
            </w:r>
          </w:p>
          <w:p w14:paraId="339E777E"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Serwer administracyjny musi posiadać możliwość tworzenia grup komputerów. </w:t>
            </w:r>
          </w:p>
          <w:p w14:paraId="615AFDF4"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korzystanie z min. 100 szablonów raportów, przygotowanych przez producenta lub własnych raportów tworzonych przez administratora. </w:t>
            </w:r>
          </w:p>
          <w:p w14:paraId="7ACD6A08"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wysłanie powiadomienia przynajmniej za pośrednictwem wiadomości email oraz do dziennika </w:t>
            </w:r>
            <w:proofErr w:type="spellStart"/>
            <w:r w:rsidRPr="003F6D7C">
              <w:rPr>
                <w:rFonts w:ascii="Arial Nova" w:hAnsi="Arial Nova"/>
                <w:sz w:val="18"/>
                <w:szCs w:val="18"/>
                <w:lang w:val="pl-PL"/>
              </w:rPr>
              <w:t>syslog</w:t>
            </w:r>
            <w:proofErr w:type="spellEnd"/>
            <w:r w:rsidRPr="003F6D7C">
              <w:rPr>
                <w:rFonts w:ascii="Arial Nova" w:hAnsi="Arial Nova"/>
                <w:sz w:val="18"/>
                <w:szCs w:val="18"/>
                <w:lang w:val="pl-PL"/>
              </w:rPr>
              <w:t xml:space="preserve">. </w:t>
            </w:r>
          </w:p>
          <w:p w14:paraId="3569A06E" w14:textId="77777777" w:rsidR="00D05C00" w:rsidRPr="003F6D7C" w:rsidRDefault="00D05C00" w:rsidP="00C66683">
            <w:pPr>
              <w:pStyle w:val="Default"/>
              <w:numPr>
                <w:ilvl w:val="0"/>
                <w:numId w:val="20"/>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podział uprawnień administratorów w taki sposób, aby każdy z nich miał możliwość zarządzania konkretnymi grupami komputerów, politykami. </w:t>
            </w:r>
          </w:p>
          <w:p w14:paraId="3224B703" w14:textId="303C689D" w:rsidR="00D05C00" w:rsidRPr="003F6D7C" w:rsidRDefault="00D05C00" w:rsidP="00C66683">
            <w:pPr>
              <w:jc w:val="both"/>
              <w:rPr>
                <w:rFonts w:ascii="Arial Nova" w:hAnsi="Arial Nova" w:cstheme="minorHAnsi"/>
                <w:color w:val="000000" w:themeColor="text1"/>
                <w:sz w:val="18"/>
                <w:szCs w:val="18"/>
              </w:rPr>
            </w:pPr>
            <w:r w:rsidRPr="003F6D7C">
              <w:rPr>
                <w:rFonts w:ascii="Arial Nova" w:hAnsi="Arial Nova"/>
                <w:sz w:val="18"/>
                <w:szCs w:val="18"/>
              </w:rPr>
              <w:t>Rozwiązanie musi informować administratora o niezainstalowanych aktualizacjach systemowych.</w:t>
            </w:r>
          </w:p>
        </w:tc>
      </w:tr>
      <w:tr w:rsidR="00D05C00" w:rsidRPr="003F6D7C" w14:paraId="2CD7E544" w14:textId="77777777" w:rsidTr="00C66683">
        <w:trPr>
          <w:trHeight w:val="620"/>
        </w:trPr>
        <w:tc>
          <w:tcPr>
            <w:tcW w:w="2216" w:type="dxa"/>
            <w:shd w:val="clear" w:color="auto" w:fill="auto"/>
            <w:vAlign w:val="center"/>
          </w:tcPr>
          <w:p w14:paraId="3339C490" w14:textId="52DB9F6F" w:rsidR="00D05C00" w:rsidRPr="003F6D7C" w:rsidRDefault="00D05C00" w:rsidP="00C66683">
            <w:pPr>
              <w:jc w:val="center"/>
              <w:rPr>
                <w:rFonts w:ascii="Arial Nova" w:hAnsi="Arial Nova" w:cstheme="minorHAnsi"/>
                <w:b/>
                <w:bCs/>
                <w:sz w:val="18"/>
                <w:szCs w:val="18"/>
              </w:rPr>
            </w:pPr>
            <w:r w:rsidRPr="003F6D7C">
              <w:rPr>
                <w:rFonts w:ascii="Arial Nova" w:hAnsi="Arial Nova"/>
                <w:b/>
                <w:bCs/>
                <w:sz w:val="18"/>
                <w:szCs w:val="18"/>
              </w:rPr>
              <w:t>Dodatkowe wyposażenie</w:t>
            </w:r>
          </w:p>
        </w:tc>
        <w:tc>
          <w:tcPr>
            <w:tcW w:w="7134" w:type="dxa"/>
            <w:shd w:val="clear" w:color="auto" w:fill="auto"/>
            <w:vAlign w:val="center"/>
          </w:tcPr>
          <w:p w14:paraId="4E805498" w14:textId="0BFE2A77" w:rsidR="00D05C00" w:rsidRPr="003F6D7C" w:rsidRDefault="00D05C00" w:rsidP="00C66683">
            <w:pPr>
              <w:pStyle w:val="Bezodstpw"/>
              <w:numPr>
                <w:ilvl w:val="0"/>
                <w:numId w:val="21"/>
              </w:numPr>
              <w:ind w:left="284" w:hanging="227"/>
              <w:rPr>
                <w:rFonts w:ascii="Arial Nova" w:hAnsi="Arial Nova"/>
                <w:sz w:val="18"/>
                <w:szCs w:val="18"/>
                <w:lang w:val="pl-PL"/>
              </w:rPr>
            </w:pPr>
            <w:r w:rsidRPr="003F6D7C">
              <w:rPr>
                <w:rFonts w:ascii="Arial Nova" w:hAnsi="Arial Nova"/>
                <w:sz w:val="18"/>
                <w:szCs w:val="18"/>
                <w:lang w:val="pl-PL"/>
              </w:rPr>
              <w:t xml:space="preserve">Mysz </w:t>
            </w:r>
            <w:r w:rsidR="00E067D3" w:rsidRPr="003F6D7C">
              <w:rPr>
                <w:rFonts w:ascii="Arial Nova" w:hAnsi="Arial Nova"/>
                <w:sz w:val="18"/>
                <w:szCs w:val="18"/>
                <w:lang w:val="pl-PL"/>
              </w:rPr>
              <w:t>bez</w:t>
            </w:r>
            <w:r w:rsidRPr="003F6D7C">
              <w:rPr>
                <w:rFonts w:ascii="Arial Nova" w:hAnsi="Arial Nova"/>
                <w:sz w:val="18"/>
                <w:szCs w:val="18"/>
                <w:lang w:val="pl-PL"/>
              </w:rPr>
              <w:t xml:space="preserve">przewodowa 2,4Ghz, </w:t>
            </w:r>
            <w:r w:rsidR="002E5361" w:rsidRPr="003F6D7C">
              <w:rPr>
                <w:rFonts w:ascii="Arial Nova" w:hAnsi="Arial Nova"/>
                <w:sz w:val="18"/>
                <w:szCs w:val="18"/>
                <w:lang w:val="pl-PL"/>
              </w:rPr>
              <w:t>optyczna</w:t>
            </w:r>
            <w:r w:rsidRPr="003F6D7C">
              <w:rPr>
                <w:rFonts w:ascii="Arial Nova" w:hAnsi="Arial Nova"/>
                <w:sz w:val="18"/>
                <w:szCs w:val="18"/>
                <w:lang w:val="pl-PL"/>
              </w:rPr>
              <w:t xml:space="preserve">, rozdzielność pracy min. </w:t>
            </w:r>
            <w:r w:rsidR="00A63864" w:rsidRPr="003F6D7C">
              <w:rPr>
                <w:rFonts w:ascii="Arial Nova" w:hAnsi="Arial Nova"/>
                <w:sz w:val="18"/>
                <w:szCs w:val="18"/>
                <w:lang w:val="pl-PL"/>
              </w:rPr>
              <w:t>38</w:t>
            </w:r>
            <w:r w:rsidRPr="003F6D7C">
              <w:rPr>
                <w:rFonts w:ascii="Arial Nova" w:hAnsi="Arial Nova"/>
                <w:sz w:val="18"/>
                <w:szCs w:val="18"/>
                <w:lang w:val="pl-PL"/>
              </w:rPr>
              <w:t xml:space="preserve">00 </w:t>
            </w:r>
            <w:proofErr w:type="spellStart"/>
            <w:r w:rsidRPr="003F6D7C">
              <w:rPr>
                <w:rFonts w:ascii="Arial Nova" w:hAnsi="Arial Nova"/>
                <w:sz w:val="18"/>
                <w:szCs w:val="18"/>
                <w:lang w:val="pl-PL"/>
              </w:rPr>
              <w:t>dpi</w:t>
            </w:r>
            <w:proofErr w:type="spellEnd"/>
            <w:r w:rsidRPr="003F6D7C">
              <w:rPr>
                <w:rFonts w:ascii="Arial Nova" w:hAnsi="Arial Nova"/>
                <w:sz w:val="18"/>
                <w:szCs w:val="18"/>
                <w:lang w:val="pl-PL"/>
              </w:rPr>
              <w:t xml:space="preserve">, min. </w:t>
            </w:r>
            <w:r w:rsidR="00E067D3" w:rsidRPr="003F6D7C">
              <w:rPr>
                <w:rFonts w:ascii="Arial Nova" w:hAnsi="Arial Nova"/>
                <w:sz w:val="18"/>
                <w:szCs w:val="18"/>
                <w:lang w:val="pl-PL"/>
              </w:rPr>
              <w:t>3</w:t>
            </w:r>
            <w:r w:rsidRPr="003F6D7C">
              <w:rPr>
                <w:rFonts w:ascii="Arial Nova" w:hAnsi="Arial Nova"/>
                <w:sz w:val="18"/>
                <w:szCs w:val="18"/>
                <w:lang w:val="pl-PL"/>
              </w:rPr>
              <w:t xml:space="preserve"> przycisk</w:t>
            </w:r>
            <w:r w:rsidR="00A63864" w:rsidRPr="003F6D7C">
              <w:rPr>
                <w:rFonts w:ascii="Arial Nova" w:hAnsi="Arial Nova"/>
                <w:sz w:val="18"/>
                <w:szCs w:val="18"/>
                <w:lang w:val="pl-PL"/>
              </w:rPr>
              <w:t>i</w:t>
            </w:r>
            <w:r w:rsidR="00E067D3" w:rsidRPr="003F6D7C">
              <w:rPr>
                <w:rFonts w:ascii="Arial Nova" w:hAnsi="Arial Nova"/>
                <w:sz w:val="18"/>
                <w:szCs w:val="18"/>
                <w:lang w:val="pl-PL"/>
              </w:rPr>
              <w:t xml:space="preserve"> + rolka</w:t>
            </w:r>
            <w:r w:rsidRPr="003F6D7C">
              <w:rPr>
                <w:rFonts w:ascii="Arial Nova" w:hAnsi="Arial Nova"/>
                <w:sz w:val="18"/>
                <w:szCs w:val="18"/>
                <w:lang w:val="pl-PL"/>
              </w:rPr>
              <w:t>, wymiary max. 11</w:t>
            </w:r>
            <w:r w:rsidR="00E067D3" w:rsidRPr="003F6D7C">
              <w:rPr>
                <w:rFonts w:ascii="Arial Nova" w:hAnsi="Arial Nova"/>
                <w:sz w:val="18"/>
                <w:szCs w:val="18"/>
                <w:lang w:val="pl-PL"/>
              </w:rPr>
              <w:t>8</w:t>
            </w:r>
            <w:r w:rsidRPr="003F6D7C">
              <w:rPr>
                <w:rFonts w:ascii="Arial Nova" w:hAnsi="Arial Nova"/>
                <w:sz w:val="18"/>
                <w:szCs w:val="18"/>
                <w:lang w:val="pl-PL"/>
              </w:rPr>
              <w:t xml:space="preserve"> x </w:t>
            </w:r>
            <w:r w:rsidR="00E067D3" w:rsidRPr="003F6D7C">
              <w:rPr>
                <w:rFonts w:ascii="Arial Nova" w:hAnsi="Arial Nova"/>
                <w:sz w:val="18"/>
                <w:szCs w:val="18"/>
                <w:lang w:val="pl-PL"/>
              </w:rPr>
              <w:t>65</w:t>
            </w:r>
            <w:r w:rsidRPr="003F6D7C">
              <w:rPr>
                <w:rFonts w:ascii="Arial Nova" w:hAnsi="Arial Nova"/>
                <w:sz w:val="18"/>
                <w:szCs w:val="18"/>
                <w:lang w:val="pl-PL"/>
              </w:rPr>
              <w:t xml:space="preserve"> x 4</w:t>
            </w:r>
            <w:r w:rsidR="00E067D3" w:rsidRPr="003F6D7C">
              <w:rPr>
                <w:rFonts w:ascii="Arial Nova" w:hAnsi="Arial Nova"/>
                <w:sz w:val="18"/>
                <w:szCs w:val="18"/>
                <w:lang w:val="pl-PL"/>
              </w:rPr>
              <w:t>0</w:t>
            </w:r>
            <w:r w:rsidRPr="003F6D7C">
              <w:rPr>
                <w:rFonts w:ascii="Arial Nova" w:hAnsi="Arial Nova"/>
                <w:sz w:val="18"/>
                <w:szCs w:val="18"/>
                <w:lang w:val="pl-PL"/>
              </w:rPr>
              <w:t xml:space="preserve"> mm, waga max. </w:t>
            </w:r>
            <w:r w:rsidR="005E06FC" w:rsidRPr="003F6D7C">
              <w:rPr>
                <w:rFonts w:ascii="Arial Nova" w:hAnsi="Arial Nova"/>
                <w:sz w:val="18"/>
                <w:szCs w:val="18"/>
                <w:lang w:val="pl-PL"/>
              </w:rPr>
              <w:t>70</w:t>
            </w:r>
            <w:r w:rsidRPr="003F6D7C">
              <w:rPr>
                <w:rFonts w:ascii="Arial Nova" w:hAnsi="Arial Nova"/>
                <w:sz w:val="18"/>
                <w:szCs w:val="18"/>
                <w:lang w:val="pl-PL"/>
              </w:rPr>
              <w:t xml:space="preserve"> g</w:t>
            </w:r>
          </w:p>
          <w:p w14:paraId="4A36A154" w14:textId="32E3A2F4" w:rsidR="00D05C00" w:rsidRPr="003F6D7C" w:rsidRDefault="00D05C00" w:rsidP="00C66683">
            <w:pPr>
              <w:pStyle w:val="Bezodstpw"/>
              <w:numPr>
                <w:ilvl w:val="0"/>
                <w:numId w:val="21"/>
              </w:numPr>
              <w:ind w:left="284" w:hanging="227"/>
              <w:rPr>
                <w:rFonts w:ascii="Arial Nova" w:hAnsi="Arial Nova"/>
                <w:sz w:val="18"/>
                <w:szCs w:val="18"/>
                <w:lang w:val="pl-PL"/>
              </w:rPr>
            </w:pPr>
            <w:r w:rsidRPr="003F6D7C">
              <w:rPr>
                <w:rFonts w:ascii="Arial Nova" w:hAnsi="Arial Nova"/>
                <w:sz w:val="18"/>
                <w:szCs w:val="18"/>
                <w:lang w:val="pl-PL"/>
              </w:rPr>
              <w:lastRenderedPageBreak/>
              <w:t>Torba na notebook 1</w:t>
            </w:r>
            <w:r w:rsidR="00205989" w:rsidRPr="003F6D7C">
              <w:rPr>
                <w:rFonts w:ascii="Arial Nova" w:hAnsi="Arial Nova"/>
                <w:sz w:val="18"/>
                <w:szCs w:val="18"/>
                <w:lang w:val="pl-PL"/>
              </w:rPr>
              <w:t>5.6</w:t>
            </w:r>
            <w:r w:rsidRPr="003F6D7C">
              <w:rPr>
                <w:rFonts w:ascii="Arial Nova" w:hAnsi="Arial Nova"/>
                <w:sz w:val="18"/>
                <w:szCs w:val="18"/>
                <w:lang w:val="pl-PL"/>
              </w:rPr>
              <w:t xml:space="preserve">”, wymiary max. </w:t>
            </w:r>
            <w:r w:rsidR="00921F57" w:rsidRPr="003F6D7C">
              <w:rPr>
                <w:rFonts w:ascii="Arial Nova" w:hAnsi="Arial Nova"/>
                <w:sz w:val="18"/>
                <w:szCs w:val="18"/>
                <w:lang w:val="pl-PL"/>
              </w:rPr>
              <w:t>4</w:t>
            </w:r>
            <w:r w:rsidR="00A63864" w:rsidRPr="003F6D7C">
              <w:rPr>
                <w:rFonts w:ascii="Arial Nova" w:hAnsi="Arial Nova"/>
                <w:sz w:val="18"/>
                <w:szCs w:val="18"/>
                <w:lang w:val="pl-PL"/>
              </w:rPr>
              <w:t>3</w:t>
            </w:r>
            <w:r w:rsidRPr="003F6D7C">
              <w:rPr>
                <w:rFonts w:ascii="Arial Nova" w:hAnsi="Arial Nova"/>
                <w:sz w:val="18"/>
                <w:szCs w:val="18"/>
                <w:lang w:val="pl-PL"/>
              </w:rPr>
              <w:t xml:space="preserve"> x </w:t>
            </w:r>
            <w:r w:rsidR="00A63864" w:rsidRPr="003F6D7C">
              <w:rPr>
                <w:rFonts w:ascii="Arial Nova" w:hAnsi="Arial Nova"/>
                <w:sz w:val="18"/>
                <w:szCs w:val="18"/>
                <w:lang w:val="pl-PL"/>
              </w:rPr>
              <w:t>9</w:t>
            </w:r>
            <w:r w:rsidRPr="003F6D7C">
              <w:rPr>
                <w:rFonts w:ascii="Arial Nova" w:hAnsi="Arial Nova"/>
                <w:sz w:val="18"/>
                <w:szCs w:val="18"/>
                <w:lang w:val="pl-PL"/>
              </w:rPr>
              <w:t xml:space="preserve"> x 3</w:t>
            </w:r>
            <w:r w:rsidR="00A63864" w:rsidRPr="003F6D7C">
              <w:rPr>
                <w:rFonts w:ascii="Arial Nova" w:hAnsi="Arial Nova"/>
                <w:sz w:val="18"/>
                <w:szCs w:val="18"/>
                <w:lang w:val="pl-PL"/>
              </w:rPr>
              <w:t>9</w:t>
            </w:r>
            <w:r w:rsidRPr="003F6D7C">
              <w:rPr>
                <w:rFonts w:ascii="Arial Nova" w:hAnsi="Arial Nova"/>
                <w:sz w:val="18"/>
                <w:szCs w:val="18"/>
                <w:lang w:val="pl-PL"/>
              </w:rPr>
              <w:t xml:space="preserve"> cm, </w:t>
            </w:r>
            <w:proofErr w:type="spellStart"/>
            <w:r w:rsidRPr="003F6D7C">
              <w:rPr>
                <w:rFonts w:ascii="Arial Nova" w:hAnsi="Arial Nova"/>
                <w:sz w:val="18"/>
                <w:szCs w:val="18"/>
                <w:lang w:val="pl-PL"/>
              </w:rPr>
              <w:t>Polyester</w:t>
            </w:r>
            <w:proofErr w:type="spellEnd"/>
            <w:r w:rsidRPr="003F6D7C">
              <w:rPr>
                <w:rFonts w:ascii="Arial Nova" w:hAnsi="Arial Nova"/>
                <w:sz w:val="18"/>
                <w:szCs w:val="18"/>
                <w:lang w:val="pl-PL"/>
              </w:rPr>
              <w:t>, rączka, pasek na ramię, kieszeń zewnętrzna na zamek</w:t>
            </w:r>
          </w:p>
        </w:tc>
      </w:tr>
      <w:tr w:rsidR="00D05C00" w:rsidRPr="003F6D7C" w14:paraId="66171DAD" w14:textId="77777777" w:rsidTr="00C66683">
        <w:trPr>
          <w:trHeight w:val="620"/>
        </w:trPr>
        <w:tc>
          <w:tcPr>
            <w:tcW w:w="2216" w:type="dxa"/>
            <w:shd w:val="clear" w:color="auto" w:fill="auto"/>
            <w:vAlign w:val="center"/>
          </w:tcPr>
          <w:p w14:paraId="1F795F52" w14:textId="189F4E92" w:rsidR="00D05C00" w:rsidRPr="003F6D7C" w:rsidRDefault="00D05C00" w:rsidP="00C66683">
            <w:pPr>
              <w:jc w:val="center"/>
              <w:rPr>
                <w:rFonts w:ascii="Arial Nova" w:hAnsi="Arial Nova" w:cstheme="minorHAnsi"/>
                <w:b/>
                <w:sz w:val="18"/>
                <w:szCs w:val="18"/>
              </w:rPr>
            </w:pPr>
            <w:r w:rsidRPr="003F6D7C">
              <w:rPr>
                <w:rFonts w:ascii="Arial Nova" w:hAnsi="Arial Nova" w:cstheme="minorHAnsi"/>
                <w:b/>
                <w:sz w:val="18"/>
                <w:szCs w:val="18"/>
              </w:rPr>
              <w:lastRenderedPageBreak/>
              <w:t>Warunki gwarancyjne, wsparcie techniczne</w:t>
            </w:r>
            <w:r w:rsidR="001A3ED3" w:rsidRPr="003F6D7C">
              <w:rPr>
                <w:rFonts w:ascii="Arial Nova" w:hAnsi="Arial Nova" w:cstheme="minorHAnsi"/>
                <w:b/>
                <w:sz w:val="18"/>
                <w:szCs w:val="18"/>
              </w:rPr>
              <w:t>, wymagania minimalne</w:t>
            </w:r>
          </w:p>
        </w:tc>
        <w:tc>
          <w:tcPr>
            <w:tcW w:w="7134" w:type="dxa"/>
            <w:shd w:val="clear" w:color="auto" w:fill="auto"/>
            <w:vAlign w:val="center"/>
          </w:tcPr>
          <w:p w14:paraId="0E4A8D28" w14:textId="77777777" w:rsidR="00D05C00" w:rsidRPr="003F6D7C" w:rsidRDefault="00D05C00"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Dedykowany portal techniczny producenta, umożliwiający Zamawiającemu zgłaszanie awarii oraz samodzielne zamawianie zamiennych komponentów. </w:t>
            </w:r>
          </w:p>
          <w:p w14:paraId="5D15EC21" w14:textId="77777777" w:rsidR="00D05C00" w:rsidRPr="003F6D7C" w:rsidRDefault="00D05C00" w:rsidP="00C66683">
            <w:pPr>
              <w:jc w:val="both"/>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3F6D7C">
              <w:rPr>
                <w:rFonts w:ascii="Arial Nova" w:hAnsi="Arial Nova" w:cstheme="minorHAnsi"/>
                <w:color w:val="000000" w:themeColor="text1"/>
                <w:sz w:val="18"/>
                <w:szCs w:val="18"/>
              </w:rPr>
              <w:t>recovery</w:t>
            </w:r>
            <w:proofErr w:type="spellEnd"/>
            <w:r w:rsidRPr="003F6D7C">
              <w:rPr>
                <w:rFonts w:ascii="Arial Nova" w:hAnsi="Arial Nova" w:cstheme="minorHAnsi"/>
                <w:color w:val="000000" w:themeColor="text1"/>
                <w:sz w:val="18"/>
                <w:szCs w:val="18"/>
              </w:rPr>
              <w:t xml:space="preserve"> systemu operacyjnego)</w:t>
            </w:r>
          </w:p>
          <w:p w14:paraId="47E76DBD" w14:textId="77777777" w:rsidR="001A3ED3" w:rsidRPr="003F6D7C" w:rsidRDefault="001A3ED3" w:rsidP="00C66683">
            <w:pPr>
              <w:jc w:val="both"/>
              <w:rPr>
                <w:rFonts w:ascii="Arial Nova" w:hAnsi="Arial Nova" w:cstheme="minorHAnsi"/>
                <w:color w:val="000000" w:themeColor="text1"/>
                <w:sz w:val="18"/>
                <w:szCs w:val="18"/>
              </w:rPr>
            </w:pPr>
          </w:p>
          <w:p w14:paraId="2D109B76" w14:textId="4A761A19"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3-letnia gwarancja producenta świadczona na miejscu u klienta</w:t>
            </w:r>
            <w:r w:rsidR="002B36E6" w:rsidRPr="003F6D7C">
              <w:rPr>
                <w:rFonts w:ascii="Arial Nova" w:hAnsi="Arial Nova" w:cstheme="minorHAnsi"/>
                <w:color w:val="000000" w:themeColor="text1"/>
                <w:sz w:val="18"/>
                <w:szCs w:val="18"/>
              </w:rPr>
              <w:t>.</w:t>
            </w:r>
            <w:r w:rsidRPr="003F6D7C">
              <w:rPr>
                <w:rFonts w:ascii="Arial Nova" w:hAnsi="Arial Nova" w:cstheme="minorHAnsi"/>
                <w:color w:val="000000" w:themeColor="text1"/>
                <w:sz w:val="18"/>
                <w:szCs w:val="18"/>
              </w:rPr>
              <w:t xml:space="preserve"> </w:t>
            </w:r>
          </w:p>
          <w:p w14:paraId="7128BFCD" w14:textId="77777777" w:rsidR="00D05C00" w:rsidRPr="003F6D7C" w:rsidRDefault="00D05C00" w:rsidP="00C66683">
            <w:pPr>
              <w:rPr>
                <w:rFonts w:ascii="Arial Nova" w:hAnsi="Arial Nova" w:cstheme="minorHAnsi"/>
                <w:color w:val="000000" w:themeColor="text1"/>
                <w:sz w:val="18"/>
                <w:szCs w:val="18"/>
              </w:rPr>
            </w:pPr>
          </w:p>
          <w:p w14:paraId="302994D8" w14:textId="01FBF234" w:rsidR="003F6D7C" w:rsidRPr="00424D3F" w:rsidRDefault="003F6D7C" w:rsidP="003F6D7C">
            <w:pPr>
              <w:jc w:val="both"/>
              <w:rPr>
                <w:rFonts w:ascii="Arial Nova" w:hAnsi="Arial Nova" w:cstheme="minorHAnsi"/>
                <w:color w:val="FF0000"/>
                <w:sz w:val="18"/>
                <w:szCs w:val="18"/>
              </w:rPr>
            </w:pPr>
            <w:r w:rsidRPr="00884DB7">
              <w:rPr>
                <w:rFonts w:ascii="Arial Nova" w:hAnsi="Arial Nova" w:cstheme="minorHAnsi"/>
                <w:sz w:val="18"/>
                <w:szCs w:val="18"/>
              </w:rPr>
              <w:t>Firma serwisująca musi posiadać</w:t>
            </w:r>
            <w:r w:rsidR="00E16C62">
              <w:rPr>
                <w:rFonts w:ascii="Arial Nova" w:hAnsi="Arial Nova" w:cstheme="minorHAnsi"/>
                <w:sz w:val="18"/>
                <w:szCs w:val="18"/>
              </w:rPr>
              <w:t xml:space="preserve"> certyfikat</w:t>
            </w:r>
            <w:r w:rsidRPr="00884DB7">
              <w:rPr>
                <w:rFonts w:ascii="Arial Nova" w:hAnsi="Arial Nova" w:cstheme="minorHAnsi"/>
                <w:sz w:val="18"/>
                <w:szCs w:val="18"/>
              </w:rPr>
              <w:t xml:space="preserve"> ISO 9001 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463FFF61" w14:textId="77777777" w:rsidR="003F6D7C" w:rsidRPr="00424D3F" w:rsidRDefault="003F6D7C" w:rsidP="003F6D7C">
            <w:pPr>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20350F12" w14:textId="77777777" w:rsidR="003F6D7C" w:rsidRDefault="003F6D7C" w:rsidP="003F6D7C">
            <w:pPr>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1E98C953" w14:textId="77777777" w:rsidR="00D05C00" w:rsidRPr="003F6D7C" w:rsidRDefault="00D05C00" w:rsidP="00C66683">
            <w:pPr>
              <w:rPr>
                <w:rFonts w:ascii="Arial Nova" w:hAnsi="Arial Nova" w:cstheme="minorHAnsi"/>
                <w:color w:val="000000" w:themeColor="text1"/>
                <w:sz w:val="18"/>
                <w:szCs w:val="18"/>
              </w:rPr>
            </w:pPr>
          </w:p>
          <w:p w14:paraId="5CE18F04" w14:textId="38620052"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Czas reakcji serwisu - do końca następnego dnia roboczego. Gwarancja musi</w:t>
            </w:r>
            <w:r w:rsidR="003F6D7C" w:rsidRPr="003F6D7C">
              <w:rPr>
                <w:rFonts w:ascii="Arial Nova" w:hAnsi="Arial Nova" w:cstheme="minorHAnsi"/>
                <w:color w:val="000000" w:themeColor="text1"/>
                <w:sz w:val="18"/>
                <w:szCs w:val="18"/>
              </w:rPr>
              <w:t xml:space="preserve"> </w:t>
            </w:r>
            <w:r w:rsidRPr="003F6D7C">
              <w:rPr>
                <w:rFonts w:ascii="Arial Nova" w:hAnsi="Arial Nova" w:cstheme="minorHAnsi"/>
                <w:color w:val="000000" w:themeColor="text1"/>
                <w:sz w:val="18"/>
                <w:szCs w:val="18"/>
              </w:rPr>
              <w:t>oferować przez cały okres:</w:t>
            </w:r>
          </w:p>
          <w:p w14:paraId="543882C4" w14:textId="77777777"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 usługi serwisowe świadczone w miejscu instalacji urządzenia </w:t>
            </w:r>
            <w:r w:rsidRPr="003F6D7C">
              <w:rPr>
                <w:rFonts w:ascii="Arial Nova" w:hAnsi="Arial Nova" w:cstheme="minorHAnsi"/>
                <w:color w:val="000000" w:themeColor="text1"/>
                <w:sz w:val="18"/>
                <w:szCs w:val="18"/>
              </w:rPr>
              <w:br/>
              <w:t>oraz możliwość szybkiego zgłaszania usterek przez portal internetowy</w:t>
            </w:r>
          </w:p>
          <w:p w14:paraId="16FD6BC7" w14:textId="77777777"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opiekę kierownika technicznego ds. Eskalacji</w:t>
            </w:r>
          </w:p>
          <w:p w14:paraId="131C6B37" w14:textId="77777777"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dostępność wsparcia technicznego przez 24 godziny 7 dni w tygodniu przez cały rok (w języku polskim w dni robocze)</w:t>
            </w:r>
          </w:p>
          <w:p w14:paraId="4449E01E" w14:textId="60A1ABC8"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dostęp do portalu technicznego producenta, który umożliwi zamawianie części zamienn</w:t>
            </w:r>
            <w:r w:rsidR="003F6D7C" w:rsidRPr="003F6D7C">
              <w:rPr>
                <w:rFonts w:ascii="Arial Nova" w:hAnsi="Arial Nova" w:cstheme="minorHAnsi"/>
                <w:color w:val="000000" w:themeColor="text1"/>
                <w:sz w:val="18"/>
                <w:szCs w:val="18"/>
              </w:rPr>
              <w:t>y</w:t>
            </w:r>
            <w:r w:rsidRPr="003F6D7C">
              <w:rPr>
                <w:rFonts w:ascii="Arial Nova" w:hAnsi="Arial Nova" w:cstheme="minorHAnsi"/>
                <w:color w:val="000000" w:themeColor="text1"/>
                <w:sz w:val="18"/>
                <w:szCs w:val="18"/>
              </w:rPr>
              <w:t>ch i/lub wizyt technika serwisowego, mający na celu przyśpieszenie i procesu diagnostyki i skrócenia czasu us</w:t>
            </w:r>
            <w:r w:rsidR="003F6D7C" w:rsidRPr="003F6D7C">
              <w:rPr>
                <w:rFonts w:ascii="Arial Nova" w:hAnsi="Arial Nova" w:cstheme="minorHAnsi"/>
                <w:color w:val="000000" w:themeColor="text1"/>
                <w:sz w:val="18"/>
                <w:szCs w:val="18"/>
              </w:rPr>
              <w:t>u</w:t>
            </w:r>
            <w:r w:rsidRPr="003F6D7C">
              <w:rPr>
                <w:rFonts w:ascii="Arial Nova" w:hAnsi="Arial Nova" w:cstheme="minorHAnsi"/>
                <w:color w:val="000000" w:themeColor="text1"/>
                <w:sz w:val="18"/>
                <w:szCs w:val="18"/>
              </w:rPr>
              <w:t>nięcia usterki</w:t>
            </w:r>
          </w:p>
          <w:p w14:paraId="6127AF25" w14:textId="77777777"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 szybkie wsparcie telefoniczne świadczone przez wykwalifikowanych konsultantów, a nie przez </w:t>
            </w:r>
            <w:proofErr w:type="spellStart"/>
            <w:r w:rsidRPr="003F6D7C">
              <w:rPr>
                <w:rFonts w:ascii="Arial Nova" w:hAnsi="Arial Nova" w:cstheme="minorHAnsi"/>
                <w:color w:val="000000" w:themeColor="text1"/>
                <w:sz w:val="18"/>
                <w:szCs w:val="18"/>
              </w:rPr>
              <w:t>call</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center</w:t>
            </w:r>
            <w:proofErr w:type="spellEnd"/>
            <w:r w:rsidRPr="003F6D7C">
              <w:rPr>
                <w:rFonts w:ascii="Arial Nova" w:hAnsi="Arial Nova" w:cstheme="minorHAnsi"/>
                <w:color w:val="000000" w:themeColor="text1"/>
                <w:sz w:val="18"/>
                <w:szCs w:val="18"/>
              </w:rPr>
              <w:t xml:space="preserve"> bazujące na skryptach rozmów telefonicznych</w:t>
            </w:r>
          </w:p>
          <w:p w14:paraId="4A770CE3" w14:textId="77777777" w:rsidR="00D05C00" w:rsidRPr="003F6D7C" w:rsidRDefault="00D05C00" w:rsidP="00C66683">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opiekę kierownika technicznego ds. Eskalacji</w:t>
            </w:r>
          </w:p>
          <w:p w14:paraId="2B4DE356" w14:textId="6BDFE051" w:rsidR="00D05C00" w:rsidRPr="003F6D7C" w:rsidRDefault="00D05C00" w:rsidP="003F6D7C">
            <w:pPr>
              <w:rPr>
                <w:rFonts w:ascii="Arial Nova" w:hAnsi="Arial Nova" w:cstheme="minorHAnsi"/>
                <w:color w:val="000000" w:themeColor="text1"/>
                <w:sz w:val="18"/>
                <w:szCs w:val="18"/>
              </w:rPr>
            </w:pPr>
            <w:r w:rsidRPr="003F6D7C">
              <w:rPr>
                <w:rFonts w:ascii="Arial Nova" w:hAnsi="Arial Nova" w:cstheme="minorHAnsi"/>
                <w:color w:val="000000" w:themeColor="text1"/>
                <w:sz w:val="18"/>
                <w:szCs w:val="18"/>
              </w:rPr>
              <w:t xml:space="preserve">- wsparcie techniczne dla problemów z fabrycznie zainstalowanym oprogramowaniem OEM </w:t>
            </w:r>
          </w:p>
        </w:tc>
      </w:tr>
    </w:tbl>
    <w:p w14:paraId="1FDA61F9" w14:textId="77777777" w:rsidR="007A6E93" w:rsidRPr="00D15FEE" w:rsidRDefault="007A6E93" w:rsidP="00D15FEE">
      <w:pPr>
        <w:rPr>
          <w:rFonts w:cstheme="minorHAnsi"/>
          <w:sz w:val="20"/>
          <w:szCs w:val="20"/>
        </w:rPr>
      </w:pPr>
    </w:p>
    <w:sectPr w:rsidR="007A6E93" w:rsidRPr="00D15FEE" w:rsidSect="005E136C">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C4D4" w14:textId="77777777" w:rsidR="009314E3" w:rsidRPr="003F6D7C" w:rsidRDefault="009314E3" w:rsidP="00533527">
      <w:pPr>
        <w:spacing w:after="0" w:line="240" w:lineRule="auto"/>
      </w:pPr>
      <w:r w:rsidRPr="003F6D7C">
        <w:separator/>
      </w:r>
    </w:p>
  </w:endnote>
  <w:endnote w:type="continuationSeparator" w:id="0">
    <w:p w14:paraId="0DFBA7CD" w14:textId="77777777" w:rsidR="009314E3" w:rsidRPr="003F6D7C" w:rsidRDefault="009314E3" w:rsidP="00533527">
      <w:pPr>
        <w:spacing w:after="0" w:line="240" w:lineRule="auto"/>
      </w:pPr>
      <w:r w:rsidRPr="003F6D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D3DD" w14:textId="77777777" w:rsidR="00C2626E" w:rsidRPr="003F6D7C" w:rsidRDefault="00C2626E" w:rsidP="00C2626E">
    <w:pPr>
      <w:pStyle w:val="Stopka"/>
    </w:pPr>
    <w:bookmarkStart w:id="0" w:name="DocumentMarkings1FooterEvenPages"/>
  </w:p>
  <w:bookmarkEnd w:id="0"/>
  <w:p w14:paraId="6CC7746A" w14:textId="77777777" w:rsidR="00C2626E" w:rsidRPr="003F6D7C" w:rsidRDefault="00C2626E" w:rsidP="00C2626E">
    <w:pPr>
      <w:pStyle w:val="Stopka"/>
    </w:pPr>
  </w:p>
  <w:p w14:paraId="3AC9EA03" w14:textId="77777777" w:rsidR="00533527" w:rsidRPr="003F6D7C" w:rsidRDefault="005335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9084"/>
      <w:docPartObj>
        <w:docPartGallery w:val="Page Numbers (Bottom of Page)"/>
        <w:docPartUnique/>
      </w:docPartObj>
    </w:sdtPr>
    <w:sdtContent>
      <w:sdt>
        <w:sdtPr>
          <w:id w:val="-1769616900"/>
          <w:docPartObj>
            <w:docPartGallery w:val="Page Numbers (Top of Page)"/>
            <w:docPartUnique/>
          </w:docPartObj>
        </w:sdtPr>
        <w:sdtContent>
          <w:p w14:paraId="1927FFDB" w14:textId="6F2BEC95" w:rsidR="00EB0FAF" w:rsidRDefault="00EB0FA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338FA4" w14:textId="77777777" w:rsidR="00533527" w:rsidRPr="003F6D7C" w:rsidRDefault="005335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175" w14:textId="77777777" w:rsidR="00533527" w:rsidRPr="003F6D7C" w:rsidRDefault="00533527" w:rsidP="00C2626E">
    <w:pPr>
      <w:pStyle w:val="Stopka"/>
    </w:pPr>
    <w:bookmarkStart w:id="1" w:name="DocumentMarkings1FooterFirstPage"/>
  </w:p>
  <w:bookmarkEnd w:id="1"/>
  <w:p w14:paraId="6077A65A" w14:textId="77777777" w:rsidR="00533527" w:rsidRPr="003F6D7C" w:rsidRDefault="0053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785B" w14:textId="77777777" w:rsidR="009314E3" w:rsidRPr="003F6D7C" w:rsidRDefault="009314E3" w:rsidP="00533527">
      <w:pPr>
        <w:spacing w:after="0" w:line="240" w:lineRule="auto"/>
      </w:pPr>
      <w:r w:rsidRPr="003F6D7C">
        <w:separator/>
      </w:r>
    </w:p>
  </w:footnote>
  <w:footnote w:type="continuationSeparator" w:id="0">
    <w:p w14:paraId="67DD3E50" w14:textId="77777777" w:rsidR="009314E3" w:rsidRPr="003F6D7C" w:rsidRDefault="009314E3" w:rsidP="00533527">
      <w:pPr>
        <w:spacing w:after="0" w:line="240" w:lineRule="auto"/>
      </w:pPr>
      <w:r w:rsidRPr="003F6D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0C49" w14:textId="77777777" w:rsidR="00533527" w:rsidRPr="003F6D7C" w:rsidRDefault="00533527" w:rsidP="00533527">
    <w:pPr>
      <w:pStyle w:val="Nagwek"/>
    </w:pPr>
  </w:p>
  <w:p w14:paraId="079B0D90" w14:textId="77777777" w:rsidR="00533527" w:rsidRPr="003F6D7C" w:rsidRDefault="005335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A6AC" w14:textId="29B2D603" w:rsidR="005E136C" w:rsidRPr="003F6D7C" w:rsidRDefault="005E136C" w:rsidP="005E136C">
    <w:pPr>
      <w:tabs>
        <w:tab w:val="center" w:pos="4536"/>
        <w:tab w:val="right" w:pos="9072"/>
      </w:tabs>
      <w:spacing w:after="0" w:line="240" w:lineRule="auto"/>
      <w:jc w:val="right"/>
      <w:rPr>
        <w:rFonts w:ascii="Times New Roman" w:eastAsia="Times New Roman" w:hAnsi="Times New Roman" w:cs="Times New Roman"/>
        <w:sz w:val="24"/>
        <w:szCs w:val="24"/>
        <w:lang w:eastAsia="pl-PL"/>
      </w:rPr>
    </w:pPr>
    <w:r w:rsidRPr="003F6D7C">
      <w:rPr>
        <w:rFonts w:ascii="Times New Roman" w:eastAsia="Times New Roman" w:hAnsi="Times New Roman" w:cs="Times New Roman"/>
        <w:sz w:val="24"/>
        <w:szCs w:val="24"/>
        <w:lang w:eastAsia="pl-PL"/>
      </w:rPr>
      <w:fldChar w:fldCharType="begin"/>
    </w:r>
    <w:r w:rsidRPr="003F6D7C">
      <w:rPr>
        <w:rFonts w:ascii="Times New Roman" w:eastAsia="Times New Roman" w:hAnsi="Times New Roman" w:cs="Times New Roman"/>
        <w:sz w:val="24"/>
        <w:szCs w:val="24"/>
        <w:lang w:eastAsia="pl-PL"/>
      </w:rPr>
      <w:instrText xml:space="preserve"> FILENAME  \* FirstCap  \* MERGEFORMAT </w:instrText>
    </w:r>
    <w:r w:rsidRPr="003F6D7C">
      <w:rPr>
        <w:rFonts w:ascii="Times New Roman" w:eastAsia="Times New Roman" w:hAnsi="Times New Roman" w:cs="Times New Roman"/>
        <w:sz w:val="24"/>
        <w:szCs w:val="24"/>
        <w:lang w:eastAsia="pl-PL"/>
      </w:rPr>
      <w:fldChar w:fldCharType="separate"/>
    </w:r>
    <w:r w:rsidRPr="003F6D7C">
      <w:rPr>
        <w:rFonts w:ascii="Times New Roman" w:eastAsia="Times New Roman" w:hAnsi="Times New Roman" w:cs="Times New Roman"/>
        <w:sz w:val="24"/>
        <w:szCs w:val="24"/>
        <w:lang w:eastAsia="pl-PL"/>
      </w:rPr>
      <w:t>Załącznik nr A10</w:t>
    </w:r>
    <w:r w:rsidRPr="003F6D7C">
      <w:rPr>
        <w:rFonts w:ascii="Times New Roman" w:eastAsia="Times New Roman" w:hAnsi="Times New Roman" w:cs="Times New Roman"/>
        <w:sz w:val="24"/>
        <w:szCs w:val="24"/>
        <w:lang w:eastAsia="pl-PL"/>
      </w:rPr>
      <w:fldChar w:fldCharType="end"/>
    </w:r>
  </w:p>
  <w:p w14:paraId="030AB55B" w14:textId="77777777" w:rsidR="005E136C" w:rsidRPr="003F6D7C" w:rsidRDefault="005E136C" w:rsidP="005E136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5A5"/>
    <w:multiLevelType w:val="hybridMultilevel"/>
    <w:tmpl w:val="0B10A516"/>
    <w:lvl w:ilvl="0" w:tplc="26D40A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D5E3D"/>
    <w:multiLevelType w:val="hybridMultilevel"/>
    <w:tmpl w:val="254AE546"/>
    <w:lvl w:ilvl="0" w:tplc="520AA5A0">
      <w:start w:val="1"/>
      <w:numFmt w:val="decimal"/>
      <w:lvlText w:val="%1."/>
      <w:lvlJc w:val="left"/>
      <w:pPr>
        <w:tabs>
          <w:tab w:val="num" w:pos="720"/>
        </w:tabs>
        <w:ind w:left="720" w:hanging="360"/>
      </w:pPr>
    </w:lvl>
    <w:lvl w:ilvl="1" w:tplc="6CBE2B52" w:tentative="1">
      <w:start w:val="1"/>
      <w:numFmt w:val="decimal"/>
      <w:lvlText w:val="%2."/>
      <w:lvlJc w:val="left"/>
      <w:pPr>
        <w:tabs>
          <w:tab w:val="num" w:pos="1440"/>
        </w:tabs>
        <w:ind w:left="1440" w:hanging="360"/>
      </w:pPr>
    </w:lvl>
    <w:lvl w:ilvl="2" w:tplc="37AC0EBE" w:tentative="1">
      <w:start w:val="1"/>
      <w:numFmt w:val="decimal"/>
      <w:lvlText w:val="%3."/>
      <w:lvlJc w:val="left"/>
      <w:pPr>
        <w:tabs>
          <w:tab w:val="num" w:pos="2160"/>
        </w:tabs>
        <w:ind w:left="2160" w:hanging="360"/>
      </w:pPr>
    </w:lvl>
    <w:lvl w:ilvl="3" w:tplc="F3E65184" w:tentative="1">
      <w:start w:val="1"/>
      <w:numFmt w:val="decimal"/>
      <w:lvlText w:val="%4."/>
      <w:lvlJc w:val="left"/>
      <w:pPr>
        <w:tabs>
          <w:tab w:val="num" w:pos="2880"/>
        </w:tabs>
        <w:ind w:left="2880" w:hanging="360"/>
      </w:pPr>
    </w:lvl>
    <w:lvl w:ilvl="4" w:tplc="C096AACC" w:tentative="1">
      <w:start w:val="1"/>
      <w:numFmt w:val="decimal"/>
      <w:lvlText w:val="%5."/>
      <w:lvlJc w:val="left"/>
      <w:pPr>
        <w:tabs>
          <w:tab w:val="num" w:pos="3600"/>
        </w:tabs>
        <w:ind w:left="3600" w:hanging="360"/>
      </w:pPr>
    </w:lvl>
    <w:lvl w:ilvl="5" w:tplc="CBF02D0C" w:tentative="1">
      <w:start w:val="1"/>
      <w:numFmt w:val="decimal"/>
      <w:lvlText w:val="%6."/>
      <w:lvlJc w:val="left"/>
      <w:pPr>
        <w:tabs>
          <w:tab w:val="num" w:pos="4320"/>
        </w:tabs>
        <w:ind w:left="4320" w:hanging="360"/>
      </w:pPr>
    </w:lvl>
    <w:lvl w:ilvl="6" w:tplc="9D3CAEAA" w:tentative="1">
      <w:start w:val="1"/>
      <w:numFmt w:val="decimal"/>
      <w:lvlText w:val="%7."/>
      <w:lvlJc w:val="left"/>
      <w:pPr>
        <w:tabs>
          <w:tab w:val="num" w:pos="5040"/>
        </w:tabs>
        <w:ind w:left="5040" w:hanging="360"/>
      </w:pPr>
    </w:lvl>
    <w:lvl w:ilvl="7" w:tplc="3E0233E0" w:tentative="1">
      <w:start w:val="1"/>
      <w:numFmt w:val="decimal"/>
      <w:lvlText w:val="%8."/>
      <w:lvlJc w:val="left"/>
      <w:pPr>
        <w:tabs>
          <w:tab w:val="num" w:pos="5760"/>
        </w:tabs>
        <w:ind w:left="5760" w:hanging="360"/>
      </w:pPr>
    </w:lvl>
    <w:lvl w:ilvl="8" w:tplc="60D65526" w:tentative="1">
      <w:start w:val="1"/>
      <w:numFmt w:val="decimal"/>
      <w:lvlText w:val="%9."/>
      <w:lvlJc w:val="left"/>
      <w:pPr>
        <w:tabs>
          <w:tab w:val="num" w:pos="6480"/>
        </w:tabs>
        <w:ind w:left="6480" w:hanging="360"/>
      </w:pPr>
    </w:lvl>
  </w:abstractNum>
  <w:abstractNum w:abstractNumId="7" w15:restartNumberingAfterBreak="0">
    <w:nsid w:val="219A5467"/>
    <w:multiLevelType w:val="hybridMultilevel"/>
    <w:tmpl w:val="68282026"/>
    <w:lvl w:ilvl="0" w:tplc="89261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52473"/>
    <w:multiLevelType w:val="hybridMultilevel"/>
    <w:tmpl w:val="F72A9706"/>
    <w:lvl w:ilvl="0" w:tplc="0415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9C24E6"/>
    <w:multiLevelType w:val="hybridMultilevel"/>
    <w:tmpl w:val="EA06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23B0"/>
    <w:multiLevelType w:val="hybridMultilevel"/>
    <w:tmpl w:val="4C025B2E"/>
    <w:lvl w:ilvl="0" w:tplc="8EE42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16E9"/>
    <w:multiLevelType w:val="hybridMultilevel"/>
    <w:tmpl w:val="1BC0DB5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926755">
    <w:abstractNumId w:val="0"/>
  </w:num>
  <w:num w:numId="2" w16cid:durableId="248275998">
    <w:abstractNumId w:val="18"/>
  </w:num>
  <w:num w:numId="3" w16cid:durableId="906887644">
    <w:abstractNumId w:val="11"/>
  </w:num>
  <w:num w:numId="4" w16cid:durableId="1986665614">
    <w:abstractNumId w:val="7"/>
  </w:num>
  <w:num w:numId="5" w16cid:durableId="67117149">
    <w:abstractNumId w:val="13"/>
  </w:num>
  <w:num w:numId="6" w16cid:durableId="1084254849">
    <w:abstractNumId w:val="10"/>
  </w:num>
  <w:num w:numId="7" w16cid:durableId="873033430">
    <w:abstractNumId w:val="20"/>
  </w:num>
  <w:num w:numId="8" w16cid:durableId="1969700522">
    <w:abstractNumId w:val="19"/>
  </w:num>
  <w:num w:numId="9" w16cid:durableId="1548449188">
    <w:abstractNumId w:val="15"/>
  </w:num>
  <w:num w:numId="10" w16cid:durableId="1349679618">
    <w:abstractNumId w:val="2"/>
  </w:num>
  <w:num w:numId="11" w16cid:durableId="211623090">
    <w:abstractNumId w:val="14"/>
  </w:num>
  <w:num w:numId="12" w16cid:durableId="1580090364">
    <w:abstractNumId w:val="16"/>
  </w:num>
  <w:num w:numId="13" w16cid:durableId="36009885">
    <w:abstractNumId w:val="6"/>
  </w:num>
  <w:num w:numId="14" w16cid:durableId="1717074116">
    <w:abstractNumId w:val="1"/>
  </w:num>
  <w:num w:numId="15" w16cid:durableId="830022016">
    <w:abstractNumId w:val="5"/>
  </w:num>
  <w:num w:numId="16" w16cid:durableId="955984814">
    <w:abstractNumId w:val="3"/>
  </w:num>
  <w:num w:numId="17" w16cid:durableId="1553496668">
    <w:abstractNumId w:val="8"/>
  </w:num>
  <w:num w:numId="18" w16cid:durableId="1978803757">
    <w:abstractNumId w:val="4"/>
  </w:num>
  <w:num w:numId="19" w16cid:durableId="1130057633">
    <w:abstractNumId w:val="9"/>
  </w:num>
  <w:num w:numId="20" w16cid:durableId="1019547381">
    <w:abstractNumId w:val="17"/>
  </w:num>
  <w:num w:numId="21" w16cid:durableId="43452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5C"/>
    <w:rsid w:val="00005E3D"/>
    <w:rsid w:val="0001360F"/>
    <w:rsid w:val="00014866"/>
    <w:rsid w:val="00015B1A"/>
    <w:rsid w:val="000214C0"/>
    <w:rsid w:val="000219F8"/>
    <w:rsid w:val="0002558E"/>
    <w:rsid w:val="000258E5"/>
    <w:rsid w:val="00033DB3"/>
    <w:rsid w:val="000414B3"/>
    <w:rsid w:val="00066B3C"/>
    <w:rsid w:val="0007344E"/>
    <w:rsid w:val="00076385"/>
    <w:rsid w:val="00077E92"/>
    <w:rsid w:val="00080083"/>
    <w:rsid w:val="0008215E"/>
    <w:rsid w:val="00083099"/>
    <w:rsid w:val="00086852"/>
    <w:rsid w:val="00087463"/>
    <w:rsid w:val="00091359"/>
    <w:rsid w:val="0009451A"/>
    <w:rsid w:val="00095E0C"/>
    <w:rsid w:val="0009787E"/>
    <w:rsid w:val="000A448D"/>
    <w:rsid w:val="000C0E6E"/>
    <w:rsid w:val="000D7083"/>
    <w:rsid w:val="00100070"/>
    <w:rsid w:val="00104B82"/>
    <w:rsid w:val="00112F85"/>
    <w:rsid w:val="00113F11"/>
    <w:rsid w:val="00132F79"/>
    <w:rsid w:val="00136021"/>
    <w:rsid w:val="00137A4D"/>
    <w:rsid w:val="00142634"/>
    <w:rsid w:val="00142F7D"/>
    <w:rsid w:val="00151DD1"/>
    <w:rsid w:val="00161AB9"/>
    <w:rsid w:val="00177051"/>
    <w:rsid w:val="00177BE2"/>
    <w:rsid w:val="00183049"/>
    <w:rsid w:val="00191E8F"/>
    <w:rsid w:val="00192664"/>
    <w:rsid w:val="0019285C"/>
    <w:rsid w:val="00193810"/>
    <w:rsid w:val="001970A7"/>
    <w:rsid w:val="001A3ED3"/>
    <w:rsid w:val="001A4794"/>
    <w:rsid w:val="001B19C5"/>
    <w:rsid w:val="001B39E7"/>
    <w:rsid w:val="001B7325"/>
    <w:rsid w:val="001D6524"/>
    <w:rsid w:val="001D7266"/>
    <w:rsid w:val="001E5F50"/>
    <w:rsid w:val="001F18DE"/>
    <w:rsid w:val="00200479"/>
    <w:rsid w:val="0020300A"/>
    <w:rsid w:val="00205989"/>
    <w:rsid w:val="00214DA0"/>
    <w:rsid w:val="00220EE3"/>
    <w:rsid w:val="00224664"/>
    <w:rsid w:val="00231A96"/>
    <w:rsid w:val="002457AB"/>
    <w:rsid w:val="00247681"/>
    <w:rsid w:val="0025290F"/>
    <w:rsid w:val="00255F37"/>
    <w:rsid w:val="00261FFF"/>
    <w:rsid w:val="00262F2A"/>
    <w:rsid w:val="00270E58"/>
    <w:rsid w:val="00281CA5"/>
    <w:rsid w:val="00285042"/>
    <w:rsid w:val="00292988"/>
    <w:rsid w:val="00294056"/>
    <w:rsid w:val="00297321"/>
    <w:rsid w:val="002A2634"/>
    <w:rsid w:val="002A3913"/>
    <w:rsid w:val="002A5F5C"/>
    <w:rsid w:val="002B0344"/>
    <w:rsid w:val="002B1AA1"/>
    <w:rsid w:val="002B36E6"/>
    <w:rsid w:val="002E4B22"/>
    <w:rsid w:val="002E5361"/>
    <w:rsid w:val="00307B41"/>
    <w:rsid w:val="0031117C"/>
    <w:rsid w:val="00311F53"/>
    <w:rsid w:val="0032074A"/>
    <w:rsid w:val="00321D6D"/>
    <w:rsid w:val="003227DD"/>
    <w:rsid w:val="0033076A"/>
    <w:rsid w:val="0033332B"/>
    <w:rsid w:val="00333589"/>
    <w:rsid w:val="0033500E"/>
    <w:rsid w:val="0034007A"/>
    <w:rsid w:val="00342EC9"/>
    <w:rsid w:val="00352A66"/>
    <w:rsid w:val="003643DD"/>
    <w:rsid w:val="00364E78"/>
    <w:rsid w:val="00370D6A"/>
    <w:rsid w:val="00370E96"/>
    <w:rsid w:val="00373E89"/>
    <w:rsid w:val="00374C8A"/>
    <w:rsid w:val="00374D17"/>
    <w:rsid w:val="003771AF"/>
    <w:rsid w:val="00377EC6"/>
    <w:rsid w:val="00393104"/>
    <w:rsid w:val="003A041E"/>
    <w:rsid w:val="003A526B"/>
    <w:rsid w:val="003C12C8"/>
    <w:rsid w:val="003C5AAC"/>
    <w:rsid w:val="003C5D91"/>
    <w:rsid w:val="003C6560"/>
    <w:rsid w:val="003D5185"/>
    <w:rsid w:val="003F0C9F"/>
    <w:rsid w:val="003F4B5C"/>
    <w:rsid w:val="003F5D27"/>
    <w:rsid w:val="003F6D7C"/>
    <w:rsid w:val="004018CE"/>
    <w:rsid w:val="00405AD6"/>
    <w:rsid w:val="0040650F"/>
    <w:rsid w:val="00406837"/>
    <w:rsid w:val="00415EEF"/>
    <w:rsid w:val="00421874"/>
    <w:rsid w:val="00422CF1"/>
    <w:rsid w:val="00436808"/>
    <w:rsid w:val="004411D6"/>
    <w:rsid w:val="00441687"/>
    <w:rsid w:val="00454FB2"/>
    <w:rsid w:val="00462812"/>
    <w:rsid w:val="00467158"/>
    <w:rsid w:val="00471363"/>
    <w:rsid w:val="004A4466"/>
    <w:rsid w:val="004A625A"/>
    <w:rsid w:val="004B1FCA"/>
    <w:rsid w:val="004B6288"/>
    <w:rsid w:val="004C1771"/>
    <w:rsid w:val="004C2154"/>
    <w:rsid w:val="004D1A06"/>
    <w:rsid w:val="004D21F2"/>
    <w:rsid w:val="004D5512"/>
    <w:rsid w:val="004D6D8C"/>
    <w:rsid w:val="004D76C2"/>
    <w:rsid w:val="004E1375"/>
    <w:rsid w:val="004E4E64"/>
    <w:rsid w:val="004F75BD"/>
    <w:rsid w:val="00503023"/>
    <w:rsid w:val="0051350E"/>
    <w:rsid w:val="00515593"/>
    <w:rsid w:val="00517384"/>
    <w:rsid w:val="005235C1"/>
    <w:rsid w:val="005249B3"/>
    <w:rsid w:val="005256A2"/>
    <w:rsid w:val="00533527"/>
    <w:rsid w:val="005358DD"/>
    <w:rsid w:val="00536517"/>
    <w:rsid w:val="00540EBE"/>
    <w:rsid w:val="00562CEC"/>
    <w:rsid w:val="0057691E"/>
    <w:rsid w:val="005842FB"/>
    <w:rsid w:val="005909A6"/>
    <w:rsid w:val="005A3B0E"/>
    <w:rsid w:val="005B7801"/>
    <w:rsid w:val="005C3091"/>
    <w:rsid w:val="005D6B4C"/>
    <w:rsid w:val="005E06FC"/>
    <w:rsid w:val="005E136C"/>
    <w:rsid w:val="005E4339"/>
    <w:rsid w:val="005E4EF0"/>
    <w:rsid w:val="005F02A3"/>
    <w:rsid w:val="005F66A0"/>
    <w:rsid w:val="0062138A"/>
    <w:rsid w:val="0062367D"/>
    <w:rsid w:val="00630F07"/>
    <w:rsid w:val="00641D3F"/>
    <w:rsid w:val="00645B4B"/>
    <w:rsid w:val="00672AA8"/>
    <w:rsid w:val="0067464B"/>
    <w:rsid w:val="0067474B"/>
    <w:rsid w:val="006A3D03"/>
    <w:rsid w:val="006A6C59"/>
    <w:rsid w:val="006B2D58"/>
    <w:rsid w:val="006D1610"/>
    <w:rsid w:val="006D6A9E"/>
    <w:rsid w:val="006D7180"/>
    <w:rsid w:val="006D74DC"/>
    <w:rsid w:val="006F31B1"/>
    <w:rsid w:val="006F3C82"/>
    <w:rsid w:val="00700DD3"/>
    <w:rsid w:val="00701237"/>
    <w:rsid w:val="00706E16"/>
    <w:rsid w:val="007178F6"/>
    <w:rsid w:val="007240D9"/>
    <w:rsid w:val="00727E45"/>
    <w:rsid w:val="00730560"/>
    <w:rsid w:val="007419A0"/>
    <w:rsid w:val="00751107"/>
    <w:rsid w:val="007526A7"/>
    <w:rsid w:val="00752AB1"/>
    <w:rsid w:val="00760767"/>
    <w:rsid w:val="00762ACD"/>
    <w:rsid w:val="00765B86"/>
    <w:rsid w:val="00772B8E"/>
    <w:rsid w:val="0077408F"/>
    <w:rsid w:val="007868BE"/>
    <w:rsid w:val="00790243"/>
    <w:rsid w:val="00791571"/>
    <w:rsid w:val="00791BE6"/>
    <w:rsid w:val="00793CCA"/>
    <w:rsid w:val="007969FF"/>
    <w:rsid w:val="007A6E93"/>
    <w:rsid w:val="007B104E"/>
    <w:rsid w:val="007B2300"/>
    <w:rsid w:val="007B66E0"/>
    <w:rsid w:val="007B702A"/>
    <w:rsid w:val="007C0343"/>
    <w:rsid w:val="007C4C61"/>
    <w:rsid w:val="007D2DAC"/>
    <w:rsid w:val="007D5A1C"/>
    <w:rsid w:val="007F05E1"/>
    <w:rsid w:val="00803A59"/>
    <w:rsid w:val="00803F06"/>
    <w:rsid w:val="00811F54"/>
    <w:rsid w:val="00817C16"/>
    <w:rsid w:val="00820242"/>
    <w:rsid w:val="00823422"/>
    <w:rsid w:val="00831906"/>
    <w:rsid w:val="008439BA"/>
    <w:rsid w:val="0085211B"/>
    <w:rsid w:val="00853C67"/>
    <w:rsid w:val="00857712"/>
    <w:rsid w:val="00861C4B"/>
    <w:rsid w:val="00861ED3"/>
    <w:rsid w:val="008660C7"/>
    <w:rsid w:val="008678E1"/>
    <w:rsid w:val="0087293B"/>
    <w:rsid w:val="0087334B"/>
    <w:rsid w:val="00875214"/>
    <w:rsid w:val="008A027F"/>
    <w:rsid w:val="008A365A"/>
    <w:rsid w:val="008B07E7"/>
    <w:rsid w:val="008B085E"/>
    <w:rsid w:val="008C1DD9"/>
    <w:rsid w:val="008C7807"/>
    <w:rsid w:val="008D2277"/>
    <w:rsid w:val="008E224C"/>
    <w:rsid w:val="008F404B"/>
    <w:rsid w:val="00900A58"/>
    <w:rsid w:val="00901183"/>
    <w:rsid w:val="009145B0"/>
    <w:rsid w:val="00921F57"/>
    <w:rsid w:val="009314E3"/>
    <w:rsid w:val="00934DB5"/>
    <w:rsid w:val="0093776C"/>
    <w:rsid w:val="00952A14"/>
    <w:rsid w:val="00961690"/>
    <w:rsid w:val="00962165"/>
    <w:rsid w:val="009A3DAF"/>
    <w:rsid w:val="009B3E38"/>
    <w:rsid w:val="009B6CE7"/>
    <w:rsid w:val="009C0006"/>
    <w:rsid w:val="009D10D5"/>
    <w:rsid w:val="009E01B5"/>
    <w:rsid w:val="009E177E"/>
    <w:rsid w:val="009E425A"/>
    <w:rsid w:val="009E689F"/>
    <w:rsid w:val="009E7ADE"/>
    <w:rsid w:val="009F6C0A"/>
    <w:rsid w:val="009F7659"/>
    <w:rsid w:val="00A05265"/>
    <w:rsid w:val="00A24D8C"/>
    <w:rsid w:val="00A25009"/>
    <w:rsid w:val="00A358A8"/>
    <w:rsid w:val="00A4262A"/>
    <w:rsid w:val="00A4499D"/>
    <w:rsid w:val="00A53092"/>
    <w:rsid w:val="00A55B53"/>
    <w:rsid w:val="00A566F0"/>
    <w:rsid w:val="00A576C4"/>
    <w:rsid w:val="00A63864"/>
    <w:rsid w:val="00A64BE6"/>
    <w:rsid w:val="00A8479D"/>
    <w:rsid w:val="00A8496A"/>
    <w:rsid w:val="00A8627D"/>
    <w:rsid w:val="00A94877"/>
    <w:rsid w:val="00A979DC"/>
    <w:rsid w:val="00AB5ED4"/>
    <w:rsid w:val="00AF42E0"/>
    <w:rsid w:val="00B01879"/>
    <w:rsid w:val="00B04FE9"/>
    <w:rsid w:val="00B07C98"/>
    <w:rsid w:val="00B12B09"/>
    <w:rsid w:val="00B430FD"/>
    <w:rsid w:val="00B43EE0"/>
    <w:rsid w:val="00B4670B"/>
    <w:rsid w:val="00B508C5"/>
    <w:rsid w:val="00B54776"/>
    <w:rsid w:val="00B5591D"/>
    <w:rsid w:val="00B574F8"/>
    <w:rsid w:val="00B60B78"/>
    <w:rsid w:val="00B741F8"/>
    <w:rsid w:val="00B74898"/>
    <w:rsid w:val="00B777CD"/>
    <w:rsid w:val="00B80E75"/>
    <w:rsid w:val="00B94795"/>
    <w:rsid w:val="00BA4FB0"/>
    <w:rsid w:val="00BB043A"/>
    <w:rsid w:val="00BB27F5"/>
    <w:rsid w:val="00BB51CA"/>
    <w:rsid w:val="00BB65AA"/>
    <w:rsid w:val="00BB783D"/>
    <w:rsid w:val="00BC1A79"/>
    <w:rsid w:val="00BC4E20"/>
    <w:rsid w:val="00BD1666"/>
    <w:rsid w:val="00BD3E6E"/>
    <w:rsid w:val="00BF22A2"/>
    <w:rsid w:val="00BF5172"/>
    <w:rsid w:val="00BF6414"/>
    <w:rsid w:val="00C05C6D"/>
    <w:rsid w:val="00C20EEA"/>
    <w:rsid w:val="00C25C0C"/>
    <w:rsid w:val="00C2626E"/>
    <w:rsid w:val="00C307B3"/>
    <w:rsid w:val="00C325D5"/>
    <w:rsid w:val="00C34DA1"/>
    <w:rsid w:val="00C35A0D"/>
    <w:rsid w:val="00C35AF8"/>
    <w:rsid w:val="00C60818"/>
    <w:rsid w:val="00C60FBC"/>
    <w:rsid w:val="00C6386F"/>
    <w:rsid w:val="00C66683"/>
    <w:rsid w:val="00C76A9A"/>
    <w:rsid w:val="00C771DA"/>
    <w:rsid w:val="00C901BE"/>
    <w:rsid w:val="00CA0FA3"/>
    <w:rsid w:val="00CA2CB0"/>
    <w:rsid w:val="00CA438C"/>
    <w:rsid w:val="00CA686A"/>
    <w:rsid w:val="00CA7144"/>
    <w:rsid w:val="00CB0B63"/>
    <w:rsid w:val="00CD516E"/>
    <w:rsid w:val="00CE1FDC"/>
    <w:rsid w:val="00CE79F2"/>
    <w:rsid w:val="00CF34EB"/>
    <w:rsid w:val="00CF5094"/>
    <w:rsid w:val="00D007C5"/>
    <w:rsid w:val="00D02258"/>
    <w:rsid w:val="00D05C00"/>
    <w:rsid w:val="00D1032A"/>
    <w:rsid w:val="00D15FEE"/>
    <w:rsid w:val="00D44E12"/>
    <w:rsid w:val="00D4596E"/>
    <w:rsid w:val="00D52C4C"/>
    <w:rsid w:val="00D640B1"/>
    <w:rsid w:val="00D6512A"/>
    <w:rsid w:val="00D80D75"/>
    <w:rsid w:val="00D86C8D"/>
    <w:rsid w:val="00D929AC"/>
    <w:rsid w:val="00DA4799"/>
    <w:rsid w:val="00DB6C61"/>
    <w:rsid w:val="00DD11D0"/>
    <w:rsid w:val="00DD4370"/>
    <w:rsid w:val="00DE19D4"/>
    <w:rsid w:val="00DE55E8"/>
    <w:rsid w:val="00DE67CA"/>
    <w:rsid w:val="00DF0E36"/>
    <w:rsid w:val="00DF1145"/>
    <w:rsid w:val="00DF6922"/>
    <w:rsid w:val="00E0012E"/>
    <w:rsid w:val="00E00648"/>
    <w:rsid w:val="00E067D3"/>
    <w:rsid w:val="00E11A35"/>
    <w:rsid w:val="00E13070"/>
    <w:rsid w:val="00E154EC"/>
    <w:rsid w:val="00E16C62"/>
    <w:rsid w:val="00E334C2"/>
    <w:rsid w:val="00E36467"/>
    <w:rsid w:val="00E44139"/>
    <w:rsid w:val="00E51DC5"/>
    <w:rsid w:val="00E574D4"/>
    <w:rsid w:val="00E634FB"/>
    <w:rsid w:val="00E66E43"/>
    <w:rsid w:val="00E80051"/>
    <w:rsid w:val="00E80AF0"/>
    <w:rsid w:val="00E80BAB"/>
    <w:rsid w:val="00E828B4"/>
    <w:rsid w:val="00E831FA"/>
    <w:rsid w:val="00E92677"/>
    <w:rsid w:val="00E97E38"/>
    <w:rsid w:val="00EA4C37"/>
    <w:rsid w:val="00EA6F3A"/>
    <w:rsid w:val="00EA744A"/>
    <w:rsid w:val="00EB0FAF"/>
    <w:rsid w:val="00EB11AE"/>
    <w:rsid w:val="00EB7B14"/>
    <w:rsid w:val="00EC454D"/>
    <w:rsid w:val="00EC6BA7"/>
    <w:rsid w:val="00ED04E2"/>
    <w:rsid w:val="00ED2264"/>
    <w:rsid w:val="00EE192C"/>
    <w:rsid w:val="00EE43E8"/>
    <w:rsid w:val="00EE4D94"/>
    <w:rsid w:val="00F00C03"/>
    <w:rsid w:val="00F05BEC"/>
    <w:rsid w:val="00F1000E"/>
    <w:rsid w:val="00F14FC6"/>
    <w:rsid w:val="00F23843"/>
    <w:rsid w:val="00F26656"/>
    <w:rsid w:val="00F361F8"/>
    <w:rsid w:val="00F405E7"/>
    <w:rsid w:val="00F4708E"/>
    <w:rsid w:val="00F530E5"/>
    <w:rsid w:val="00F540CE"/>
    <w:rsid w:val="00F5431C"/>
    <w:rsid w:val="00F5449F"/>
    <w:rsid w:val="00F571BD"/>
    <w:rsid w:val="00F572CD"/>
    <w:rsid w:val="00F603EA"/>
    <w:rsid w:val="00F7451B"/>
    <w:rsid w:val="00F775A4"/>
    <w:rsid w:val="00F77716"/>
    <w:rsid w:val="00F8149E"/>
    <w:rsid w:val="00F87009"/>
    <w:rsid w:val="00F920CA"/>
    <w:rsid w:val="00F920DB"/>
    <w:rsid w:val="00F94632"/>
    <w:rsid w:val="00FA17F7"/>
    <w:rsid w:val="00FB7B78"/>
    <w:rsid w:val="00FD17FF"/>
    <w:rsid w:val="00FE2B0F"/>
    <w:rsid w:val="00FE5617"/>
    <w:rsid w:val="00FE74BB"/>
    <w:rsid w:val="00FF1502"/>
    <w:rsid w:val="00FF476D"/>
    <w:rsid w:val="00FF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1E943"/>
  <w15:docId w15:val="{DB6A5ECA-6B91-42AA-A166-610ECB9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link w:val="Nagwek2Znak"/>
    <w:uiPriority w:val="9"/>
    <w:qFormat/>
    <w:rsid w:val="00E13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7D5A1C"/>
    <w:rPr>
      <w:color w:val="0000FF" w:themeColor="hyperlink"/>
      <w:u w:val="single"/>
    </w:rPr>
  </w:style>
  <w:style w:type="paragraph" w:styleId="Akapitzlist">
    <w:name w:val="List Paragraph"/>
    <w:basedOn w:val="Normalny"/>
    <w:uiPriority w:val="34"/>
    <w:qFormat/>
    <w:rsid w:val="00EC6BA7"/>
    <w:pPr>
      <w:ind w:left="720"/>
      <w:contextualSpacing/>
    </w:pPr>
  </w:style>
  <w:style w:type="character" w:customStyle="1" w:styleId="Nagwek2Znak">
    <w:name w:val="Nagłówek 2 Znak"/>
    <w:basedOn w:val="Domylnaczcionkaakapitu"/>
    <w:link w:val="Nagwek2"/>
    <w:uiPriority w:val="9"/>
    <w:rsid w:val="00E13070"/>
    <w:rPr>
      <w:rFonts w:ascii="Times New Roman" w:eastAsia="Times New Roman" w:hAnsi="Times New Roman" w:cs="Times New Roman"/>
      <w:b/>
      <w:bCs/>
      <w:sz w:val="36"/>
      <w:szCs w:val="36"/>
    </w:rPr>
  </w:style>
  <w:style w:type="character" w:styleId="Odwoaniedokomentarza">
    <w:name w:val="annotation reference"/>
    <w:basedOn w:val="Domylnaczcionkaakapitu"/>
    <w:uiPriority w:val="99"/>
    <w:semiHidden/>
    <w:unhideWhenUsed/>
    <w:rsid w:val="00BB783D"/>
    <w:rPr>
      <w:sz w:val="16"/>
      <w:szCs w:val="16"/>
    </w:rPr>
  </w:style>
  <w:style w:type="paragraph" w:styleId="Tekstkomentarza">
    <w:name w:val="annotation text"/>
    <w:basedOn w:val="Normalny"/>
    <w:link w:val="TekstkomentarzaZnak"/>
    <w:uiPriority w:val="99"/>
    <w:semiHidden/>
    <w:unhideWhenUsed/>
    <w:rsid w:val="00BB78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783D"/>
    <w:rPr>
      <w:sz w:val="20"/>
      <w:szCs w:val="20"/>
    </w:rPr>
  </w:style>
  <w:style w:type="paragraph" w:styleId="Tematkomentarza">
    <w:name w:val="annotation subject"/>
    <w:basedOn w:val="Tekstkomentarza"/>
    <w:next w:val="Tekstkomentarza"/>
    <w:link w:val="TematkomentarzaZnak"/>
    <w:uiPriority w:val="99"/>
    <w:semiHidden/>
    <w:unhideWhenUsed/>
    <w:rsid w:val="00BB783D"/>
    <w:rPr>
      <w:b/>
      <w:bCs/>
    </w:rPr>
  </w:style>
  <w:style w:type="character" w:customStyle="1" w:styleId="TematkomentarzaZnak">
    <w:name w:val="Temat komentarza Znak"/>
    <w:basedOn w:val="TekstkomentarzaZnak"/>
    <w:link w:val="Tematkomentarza"/>
    <w:uiPriority w:val="99"/>
    <w:semiHidden/>
    <w:rsid w:val="00BB783D"/>
    <w:rPr>
      <w:b/>
      <w:bCs/>
      <w:sz w:val="20"/>
      <w:szCs w:val="20"/>
    </w:rPr>
  </w:style>
  <w:style w:type="paragraph" w:styleId="Tekstdymka">
    <w:name w:val="Balloon Text"/>
    <w:basedOn w:val="Normalny"/>
    <w:link w:val="TekstdymkaZnak"/>
    <w:uiPriority w:val="99"/>
    <w:semiHidden/>
    <w:unhideWhenUsed/>
    <w:rsid w:val="00BB78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83D"/>
    <w:rPr>
      <w:rFonts w:ascii="Tahoma" w:hAnsi="Tahoma" w:cs="Tahoma"/>
      <w:sz w:val="16"/>
      <w:szCs w:val="16"/>
    </w:rPr>
  </w:style>
  <w:style w:type="paragraph" w:customStyle="1" w:styleId="Default">
    <w:name w:val="Default"/>
    <w:rsid w:val="00BC1A7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3352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33527"/>
  </w:style>
  <w:style w:type="paragraph" w:styleId="Stopka">
    <w:name w:val="footer"/>
    <w:basedOn w:val="Normalny"/>
    <w:link w:val="StopkaZnak"/>
    <w:uiPriority w:val="99"/>
    <w:unhideWhenUsed/>
    <w:rsid w:val="0053352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33527"/>
  </w:style>
  <w:style w:type="paragraph" w:styleId="NormalnyWeb">
    <w:name w:val="Normal (Web)"/>
    <w:basedOn w:val="Normalny"/>
    <w:uiPriority w:val="99"/>
    <w:semiHidden/>
    <w:unhideWhenUsed/>
    <w:rsid w:val="00A358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C4C61"/>
    <w:rPr>
      <w:color w:val="605E5C"/>
      <w:shd w:val="clear" w:color="auto" w:fill="E1DFDD"/>
    </w:rPr>
  </w:style>
  <w:style w:type="character" w:customStyle="1" w:styleId="normaltextrun">
    <w:name w:val="normaltextrun"/>
    <w:basedOn w:val="Domylnaczcionkaakapitu"/>
    <w:rsid w:val="00D05C00"/>
  </w:style>
  <w:style w:type="character" w:customStyle="1" w:styleId="eop">
    <w:name w:val="eop"/>
    <w:basedOn w:val="Domylnaczcionkaakapitu"/>
    <w:rsid w:val="00D05C00"/>
  </w:style>
  <w:style w:type="paragraph" w:styleId="Bezodstpw">
    <w:name w:val="No Spacing"/>
    <w:uiPriority w:val="1"/>
    <w:qFormat/>
    <w:rsid w:val="00D05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6569">
      <w:bodyDiv w:val="1"/>
      <w:marLeft w:val="0"/>
      <w:marRight w:val="0"/>
      <w:marTop w:val="0"/>
      <w:marBottom w:val="0"/>
      <w:divBdr>
        <w:top w:val="none" w:sz="0" w:space="0" w:color="auto"/>
        <w:left w:val="none" w:sz="0" w:space="0" w:color="auto"/>
        <w:bottom w:val="none" w:sz="0" w:space="0" w:color="auto"/>
        <w:right w:val="none" w:sz="0" w:space="0" w:color="auto"/>
      </w:divBdr>
      <w:divsChild>
        <w:div w:id="1630895409">
          <w:marLeft w:val="547"/>
          <w:marRight w:val="0"/>
          <w:marTop w:val="0"/>
          <w:marBottom w:val="0"/>
          <w:divBdr>
            <w:top w:val="none" w:sz="0" w:space="0" w:color="auto"/>
            <w:left w:val="none" w:sz="0" w:space="0" w:color="auto"/>
            <w:bottom w:val="none" w:sz="0" w:space="0" w:color="auto"/>
            <w:right w:val="none" w:sz="0" w:space="0" w:color="auto"/>
          </w:divBdr>
        </w:div>
        <w:div w:id="450130006">
          <w:marLeft w:val="547"/>
          <w:marRight w:val="0"/>
          <w:marTop w:val="0"/>
          <w:marBottom w:val="0"/>
          <w:divBdr>
            <w:top w:val="none" w:sz="0" w:space="0" w:color="auto"/>
            <w:left w:val="none" w:sz="0" w:space="0" w:color="auto"/>
            <w:bottom w:val="none" w:sz="0" w:space="0" w:color="auto"/>
            <w:right w:val="none" w:sz="0" w:space="0" w:color="auto"/>
          </w:divBdr>
        </w:div>
        <w:div w:id="184637334">
          <w:marLeft w:val="547"/>
          <w:marRight w:val="0"/>
          <w:marTop w:val="0"/>
          <w:marBottom w:val="0"/>
          <w:divBdr>
            <w:top w:val="none" w:sz="0" w:space="0" w:color="auto"/>
            <w:left w:val="none" w:sz="0" w:space="0" w:color="auto"/>
            <w:bottom w:val="none" w:sz="0" w:space="0" w:color="auto"/>
            <w:right w:val="none" w:sz="0" w:space="0" w:color="auto"/>
          </w:divBdr>
        </w:div>
        <w:div w:id="658189078">
          <w:marLeft w:val="547"/>
          <w:marRight w:val="0"/>
          <w:marTop w:val="0"/>
          <w:marBottom w:val="0"/>
          <w:divBdr>
            <w:top w:val="none" w:sz="0" w:space="0" w:color="auto"/>
            <w:left w:val="none" w:sz="0" w:space="0" w:color="auto"/>
            <w:bottom w:val="none" w:sz="0" w:space="0" w:color="auto"/>
            <w:right w:val="none" w:sz="0" w:space="0" w:color="auto"/>
          </w:divBdr>
        </w:div>
        <w:div w:id="1699425246">
          <w:marLeft w:val="547"/>
          <w:marRight w:val="0"/>
          <w:marTop w:val="0"/>
          <w:marBottom w:val="0"/>
          <w:divBdr>
            <w:top w:val="none" w:sz="0" w:space="0" w:color="auto"/>
            <w:left w:val="none" w:sz="0" w:space="0" w:color="auto"/>
            <w:bottom w:val="none" w:sz="0" w:space="0" w:color="auto"/>
            <w:right w:val="none" w:sz="0" w:space="0" w:color="auto"/>
          </w:divBdr>
        </w:div>
        <w:div w:id="278298150">
          <w:marLeft w:val="547"/>
          <w:marRight w:val="0"/>
          <w:marTop w:val="0"/>
          <w:marBottom w:val="0"/>
          <w:divBdr>
            <w:top w:val="none" w:sz="0" w:space="0" w:color="auto"/>
            <w:left w:val="none" w:sz="0" w:space="0" w:color="auto"/>
            <w:bottom w:val="none" w:sz="0" w:space="0" w:color="auto"/>
            <w:right w:val="none" w:sz="0" w:space="0" w:color="auto"/>
          </w:divBdr>
        </w:div>
        <w:div w:id="1709987288">
          <w:marLeft w:val="547"/>
          <w:marRight w:val="0"/>
          <w:marTop w:val="0"/>
          <w:marBottom w:val="0"/>
          <w:divBdr>
            <w:top w:val="none" w:sz="0" w:space="0" w:color="auto"/>
            <w:left w:val="none" w:sz="0" w:space="0" w:color="auto"/>
            <w:bottom w:val="none" w:sz="0" w:space="0" w:color="auto"/>
            <w:right w:val="none" w:sz="0" w:space="0" w:color="auto"/>
          </w:divBdr>
        </w:div>
        <w:div w:id="264535399">
          <w:marLeft w:val="547"/>
          <w:marRight w:val="0"/>
          <w:marTop w:val="0"/>
          <w:marBottom w:val="0"/>
          <w:divBdr>
            <w:top w:val="none" w:sz="0" w:space="0" w:color="auto"/>
            <w:left w:val="none" w:sz="0" w:space="0" w:color="auto"/>
            <w:bottom w:val="none" w:sz="0" w:space="0" w:color="auto"/>
            <w:right w:val="none" w:sz="0" w:space="0" w:color="auto"/>
          </w:divBdr>
        </w:div>
        <w:div w:id="652880515">
          <w:marLeft w:val="547"/>
          <w:marRight w:val="0"/>
          <w:marTop w:val="0"/>
          <w:marBottom w:val="0"/>
          <w:divBdr>
            <w:top w:val="none" w:sz="0" w:space="0" w:color="auto"/>
            <w:left w:val="none" w:sz="0" w:space="0" w:color="auto"/>
            <w:bottom w:val="none" w:sz="0" w:space="0" w:color="auto"/>
            <w:right w:val="none" w:sz="0" w:space="0" w:color="auto"/>
          </w:divBdr>
        </w:div>
        <w:div w:id="496187304">
          <w:marLeft w:val="547"/>
          <w:marRight w:val="0"/>
          <w:marTop w:val="0"/>
          <w:marBottom w:val="0"/>
          <w:divBdr>
            <w:top w:val="none" w:sz="0" w:space="0" w:color="auto"/>
            <w:left w:val="none" w:sz="0" w:space="0" w:color="auto"/>
            <w:bottom w:val="none" w:sz="0" w:space="0" w:color="auto"/>
            <w:right w:val="none" w:sz="0" w:space="0" w:color="auto"/>
          </w:divBdr>
        </w:div>
        <w:div w:id="1385180626">
          <w:marLeft w:val="547"/>
          <w:marRight w:val="0"/>
          <w:marTop w:val="0"/>
          <w:marBottom w:val="0"/>
          <w:divBdr>
            <w:top w:val="none" w:sz="0" w:space="0" w:color="auto"/>
            <w:left w:val="none" w:sz="0" w:space="0" w:color="auto"/>
            <w:bottom w:val="none" w:sz="0" w:space="0" w:color="auto"/>
            <w:right w:val="none" w:sz="0" w:space="0" w:color="auto"/>
          </w:divBdr>
        </w:div>
        <w:div w:id="1483426917">
          <w:marLeft w:val="547"/>
          <w:marRight w:val="0"/>
          <w:marTop w:val="0"/>
          <w:marBottom w:val="0"/>
          <w:divBdr>
            <w:top w:val="none" w:sz="0" w:space="0" w:color="auto"/>
            <w:left w:val="none" w:sz="0" w:space="0" w:color="auto"/>
            <w:bottom w:val="none" w:sz="0" w:space="0" w:color="auto"/>
            <w:right w:val="none" w:sz="0" w:space="0" w:color="auto"/>
          </w:divBdr>
        </w:div>
        <w:div w:id="1096830587">
          <w:marLeft w:val="547"/>
          <w:marRight w:val="0"/>
          <w:marTop w:val="0"/>
          <w:marBottom w:val="0"/>
          <w:divBdr>
            <w:top w:val="none" w:sz="0" w:space="0" w:color="auto"/>
            <w:left w:val="none" w:sz="0" w:space="0" w:color="auto"/>
            <w:bottom w:val="none" w:sz="0" w:space="0" w:color="auto"/>
            <w:right w:val="none" w:sz="0" w:space="0" w:color="auto"/>
          </w:divBdr>
        </w:div>
        <w:div w:id="1944536528">
          <w:marLeft w:val="547"/>
          <w:marRight w:val="0"/>
          <w:marTop w:val="0"/>
          <w:marBottom w:val="0"/>
          <w:divBdr>
            <w:top w:val="none" w:sz="0" w:space="0" w:color="auto"/>
            <w:left w:val="none" w:sz="0" w:space="0" w:color="auto"/>
            <w:bottom w:val="none" w:sz="0" w:space="0" w:color="auto"/>
            <w:right w:val="none" w:sz="0" w:space="0" w:color="auto"/>
          </w:divBdr>
        </w:div>
        <w:div w:id="1365982139">
          <w:marLeft w:val="547"/>
          <w:marRight w:val="0"/>
          <w:marTop w:val="0"/>
          <w:marBottom w:val="0"/>
          <w:divBdr>
            <w:top w:val="none" w:sz="0" w:space="0" w:color="auto"/>
            <w:left w:val="none" w:sz="0" w:space="0" w:color="auto"/>
            <w:bottom w:val="none" w:sz="0" w:space="0" w:color="auto"/>
            <w:right w:val="none" w:sz="0" w:space="0" w:color="auto"/>
          </w:divBdr>
        </w:div>
        <w:div w:id="1913151166">
          <w:marLeft w:val="547"/>
          <w:marRight w:val="0"/>
          <w:marTop w:val="0"/>
          <w:marBottom w:val="0"/>
          <w:divBdr>
            <w:top w:val="none" w:sz="0" w:space="0" w:color="auto"/>
            <w:left w:val="none" w:sz="0" w:space="0" w:color="auto"/>
            <w:bottom w:val="none" w:sz="0" w:space="0" w:color="auto"/>
            <w:right w:val="none" w:sz="0" w:space="0" w:color="auto"/>
          </w:divBdr>
        </w:div>
        <w:div w:id="550502588">
          <w:marLeft w:val="547"/>
          <w:marRight w:val="0"/>
          <w:marTop w:val="0"/>
          <w:marBottom w:val="0"/>
          <w:divBdr>
            <w:top w:val="none" w:sz="0" w:space="0" w:color="auto"/>
            <w:left w:val="none" w:sz="0" w:space="0" w:color="auto"/>
            <w:bottom w:val="none" w:sz="0" w:space="0" w:color="auto"/>
            <w:right w:val="none" w:sz="0" w:space="0" w:color="auto"/>
          </w:divBdr>
        </w:div>
        <w:div w:id="1709715963">
          <w:marLeft w:val="547"/>
          <w:marRight w:val="0"/>
          <w:marTop w:val="0"/>
          <w:marBottom w:val="0"/>
          <w:divBdr>
            <w:top w:val="none" w:sz="0" w:space="0" w:color="auto"/>
            <w:left w:val="none" w:sz="0" w:space="0" w:color="auto"/>
            <w:bottom w:val="none" w:sz="0" w:space="0" w:color="auto"/>
            <w:right w:val="none" w:sz="0" w:space="0" w:color="auto"/>
          </w:divBdr>
        </w:div>
      </w:divsChild>
    </w:div>
    <w:div w:id="111678335">
      <w:bodyDiv w:val="1"/>
      <w:marLeft w:val="0"/>
      <w:marRight w:val="0"/>
      <w:marTop w:val="0"/>
      <w:marBottom w:val="0"/>
      <w:divBdr>
        <w:top w:val="none" w:sz="0" w:space="0" w:color="auto"/>
        <w:left w:val="none" w:sz="0" w:space="0" w:color="auto"/>
        <w:bottom w:val="none" w:sz="0" w:space="0" w:color="auto"/>
        <w:right w:val="none" w:sz="0" w:space="0" w:color="auto"/>
      </w:divBdr>
    </w:div>
    <w:div w:id="291331927">
      <w:bodyDiv w:val="1"/>
      <w:marLeft w:val="0"/>
      <w:marRight w:val="0"/>
      <w:marTop w:val="0"/>
      <w:marBottom w:val="0"/>
      <w:divBdr>
        <w:top w:val="none" w:sz="0" w:space="0" w:color="auto"/>
        <w:left w:val="none" w:sz="0" w:space="0" w:color="auto"/>
        <w:bottom w:val="none" w:sz="0" w:space="0" w:color="auto"/>
        <w:right w:val="none" w:sz="0" w:space="0" w:color="auto"/>
      </w:divBdr>
    </w:div>
    <w:div w:id="326397063">
      <w:bodyDiv w:val="1"/>
      <w:marLeft w:val="0"/>
      <w:marRight w:val="0"/>
      <w:marTop w:val="0"/>
      <w:marBottom w:val="0"/>
      <w:divBdr>
        <w:top w:val="none" w:sz="0" w:space="0" w:color="auto"/>
        <w:left w:val="none" w:sz="0" w:space="0" w:color="auto"/>
        <w:bottom w:val="none" w:sz="0" w:space="0" w:color="auto"/>
        <w:right w:val="none" w:sz="0" w:space="0" w:color="auto"/>
      </w:divBdr>
    </w:div>
    <w:div w:id="384454128">
      <w:bodyDiv w:val="1"/>
      <w:marLeft w:val="0"/>
      <w:marRight w:val="0"/>
      <w:marTop w:val="0"/>
      <w:marBottom w:val="0"/>
      <w:divBdr>
        <w:top w:val="none" w:sz="0" w:space="0" w:color="auto"/>
        <w:left w:val="none" w:sz="0" w:space="0" w:color="auto"/>
        <w:bottom w:val="none" w:sz="0" w:space="0" w:color="auto"/>
        <w:right w:val="none" w:sz="0" w:space="0" w:color="auto"/>
      </w:divBdr>
    </w:div>
    <w:div w:id="385837385">
      <w:bodyDiv w:val="1"/>
      <w:marLeft w:val="0"/>
      <w:marRight w:val="0"/>
      <w:marTop w:val="0"/>
      <w:marBottom w:val="0"/>
      <w:divBdr>
        <w:top w:val="none" w:sz="0" w:space="0" w:color="auto"/>
        <w:left w:val="none" w:sz="0" w:space="0" w:color="auto"/>
        <w:bottom w:val="none" w:sz="0" w:space="0" w:color="auto"/>
        <w:right w:val="none" w:sz="0" w:space="0" w:color="auto"/>
      </w:divBdr>
    </w:div>
    <w:div w:id="459538539">
      <w:bodyDiv w:val="1"/>
      <w:marLeft w:val="0"/>
      <w:marRight w:val="0"/>
      <w:marTop w:val="0"/>
      <w:marBottom w:val="0"/>
      <w:divBdr>
        <w:top w:val="none" w:sz="0" w:space="0" w:color="auto"/>
        <w:left w:val="none" w:sz="0" w:space="0" w:color="auto"/>
        <w:bottom w:val="none" w:sz="0" w:space="0" w:color="auto"/>
        <w:right w:val="none" w:sz="0" w:space="0" w:color="auto"/>
      </w:divBdr>
    </w:div>
    <w:div w:id="546842716">
      <w:bodyDiv w:val="1"/>
      <w:marLeft w:val="0"/>
      <w:marRight w:val="0"/>
      <w:marTop w:val="0"/>
      <w:marBottom w:val="0"/>
      <w:divBdr>
        <w:top w:val="none" w:sz="0" w:space="0" w:color="auto"/>
        <w:left w:val="none" w:sz="0" w:space="0" w:color="auto"/>
        <w:bottom w:val="none" w:sz="0" w:space="0" w:color="auto"/>
        <w:right w:val="none" w:sz="0" w:space="0" w:color="auto"/>
      </w:divBdr>
    </w:div>
    <w:div w:id="687559628">
      <w:bodyDiv w:val="1"/>
      <w:marLeft w:val="0"/>
      <w:marRight w:val="0"/>
      <w:marTop w:val="0"/>
      <w:marBottom w:val="0"/>
      <w:divBdr>
        <w:top w:val="none" w:sz="0" w:space="0" w:color="auto"/>
        <w:left w:val="none" w:sz="0" w:space="0" w:color="auto"/>
        <w:bottom w:val="none" w:sz="0" w:space="0" w:color="auto"/>
        <w:right w:val="none" w:sz="0" w:space="0" w:color="auto"/>
      </w:divBdr>
    </w:div>
    <w:div w:id="710686595">
      <w:bodyDiv w:val="1"/>
      <w:marLeft w:val="0"/>
      <w:marRight w:val="0"/>
      <w:marTop w:val="0"/>
      <w:marBottom w:val="0"/>
      <w:divBdr>
        <w:top w:val="none" w:sz="0" w:space="0" w:color="auto"/>
        <w:left w:val="none" w:sz="0" w:space="0" w:color="auto"/>
        <w:bottom w:val="none" w:sz="0" w:space="0" w:color="auto"/>
        <w:right w:val="none" w:sz="0" w:space="0" w:color="auto"/>
      </w:divBdr>
    </w:div>
    <w:div w:id="784425497">
      <w:bodyDiv w:val="1"/>
      <w:marLeft w:val="0"/>
      <w:marRight w:val="0"/>
      <w:marTop w:val="0"/>
      <w:marBottom w:val="0"/>
      <w:divBdr>
        <w:top w:val="none" w:sz="0" w:space="0" w:color="auto"/>
        <w:left w:val="none" w:sz="0" w:space="0" w:color="auto"/>
        <w:bottom w:val="none" w:sz="0" w:space="0" w:color="auto"/>
        <w:right w:val="none" w:sz="0" w:space="0" w:color="auto"/>
      </w:divBdr>
    </w:div>
    <w:div w:id="892229129">
      <w:bodyDiv w:val="1"/>
      <w:marLeft w:val="0"/>
      <w:marRight w:val="0"/>
      <w:marTop w:val="0"/>
      <w:marBottom w:val="0"/>
      <w:divBdr>
        <w:top w:val="none" w:sz="0" w:space="0" w:color="auto"/>
        <w:left w:val="none" w:sz="0" w:space="0" w:color="auto"/>
        <w:bottom w:val="none" w:sz="0" w:space="0" w:color="auto"/>
        <w:right w:val="none" w:sz="0" w:space="0" w:color="auto"/>
      </w:divBdr>
    </w:div>
    <w:div w:id="1054429520">
      <w:bodyDiv w:val="1"/>
      <w:marLeft w:val="0"/>
      <w:marRight w:val="0"/>
      <w:marTop w:val="0"/>
      <w:marBottom w:val="0"/>
      <w:divBdr>
        <w:top w:val="none" w:sz="0" w:space="0" w:color="auto"/>
        <w:left w:val="none" w:sz="0" w:space="0" w:color="auto"/>
        <w:bottom w:val="none" w:sz="0" w:space="0" w:color="auto"/>
        <w:right w:val="none" w:sz="0" w:space="0" w:color="auto"/>
      </w:divBdr>
    </w:div>
    <w:div w:id="1055786115">
      <w:bodyDiv w:val="1"/>
      <w:marLeft w:val="0"/>
      <w:marRight w:val="0"/>
      <w:marTop w:val="0"/>
      <w:marBottom w:val="0"/>
      <w:divBdr>
        <w:top w:val="none" w:sz="0" w:space="0" w:color="auto"/>
        <w:left w:val="none" w:sz="0" w:space="0" w:color="auto"/>
        <w:bottom w:val="none" w:sz="0" w:space="0" w:color="auto"/>
        <w:right w:val="none" w:sz="0" w:space="0" w:color="auto"/>
      </w:divBdr>
    </w:div>
    <w:div w:id="1086267079">
      <w:bodyDiv w:val="1"/>
      <w:marLeft w:val="0"/>
      <w:marRight w:val="0"/>
      <w:marTop w:val="0"/>
      <w:marBottom w:val="0"/>
      <w:divBdr>
        <w:top w:val="none" w:sz="0" w:space="0" w:color="auto"/>
        <w:left w:val="none" w:sz="0" w:space="0" w:color="auto"/>
        <w:bottom w:val="none" w:sz="0" w:space="0" w:color="auto"/>
        <w:right w:val="none" w:sz="0" w:space="0" w:color="auto"/>
      </w:divBdr>
    </w:div>
    <w:div w:id="1428774932">
      <w:bodyDiv w:val="1"/>
      <w:marLeft w:val="0"/>
      <w:marRight w:val="0"/>
      <w:marTop w:val="0"/>
      <w:marBottom w:val="0"/>
      <w:divBdr>
        <w:top w:val="none" w:sz="0" w:space="0" w:color="auto"/>
        <w:left w:val="none" w:sz="0" w:space="0" w:color="auto"/>
        <w:bottom w:val="none" w:sz="0" w:space="0" w:color="auto"/>
        <w:right w:val="none" w:sz="0" w:space="0" w:color="auto"/>
      </w:divBdr>
    </w:div>
    <w:div w:id="1457676095">
      <w:bodyDiv w:val="1"/>
      <w:marLeft w:val="0"/>
      <w:marRight w:val="0"/>
      <w:marTop w:val="0"/>
      <w:marBottom w:val="0"/>
      <w:divBdr>
        <w:top w:val="none" w:sz="0" w:space="0" w:color="auto"/>
        <w:left w:val="none" w:sz="0" w:space="0" w:color="auto"/>
        <w:bottom w:val="none" w:sz="0" w:space="0" w:color="auto"/>
        <w:right w:val="none" w:sz="0" w:space="0" w:color="auto"/>
      </w:divBdr>
    </w:div>
    <w:div w:id="1605110309">
      <w:bodyDiv w:val="1"/>
      <w:marLeft w:val="0"/>
      <w:marRight w:val="0"/>
      <w:marTop w:val="0"/>
      <w:marBottom w:val="0"/>
      <w:divBdr>
        <w:top w:val="none" w:sz="0" w:space="0" w:color="auto"/>
        <w:left w:val="none" w:sz="0" w:space="0" w:color="auto"/>
        <w:bottom w:val="none" w:sz="0" w:space="0" w:color="auto"/>
        <w:right w:val="none" w:sz="0" w:space="0" w:color="auto"/>
      </w:divBdr>
    </w:div>
    <w:div w:id="1612323321">
      <w:bodyDiv w:val="1"/>
      <w:marLeft w:val="0"/>
      <w:marRight w:val="0"/>
      <w:marTop w:val="0"/>
      <w:marBottom w:val="0"/>
      <w:divBdr>
        <w:top w:val="none" w:sz="0" w:space="0" w:color="auto"/>
        <w:left w:val="none" w:sz="0" w:space="0" w:color="auto"/>
        <w:bottom w:val="none" w:sz="0" w:space="0" w:color="auto"/>
        <w:right w:val="none" w:sz="0" w:space="0" w:color="auto"/>
      </w:divBdr>
    </w:div>
    <w:div w:id="1975137360">
      <w:bodyDiv w:val="1"/>
      <w:marLeft w:val="0"/>
      <w:marRight w:val="0"/>
      <w:marTop w:val="0"/>
      <w:marBottom w:val="0"/>
      <w:divBdr>
        <w:top w:val="none" w:sz="0" w:space="0" w:color="auto"/>
        <w:left w:val="none" w:sz="0" w:space="0" w:color="auto"/>
        <w:bottom w:val="none" w:sz="0" w:space="0" w:color="auto"/>
        <w:right w:val="none" w:sz="0" w:space="0" w:color="auto"/>
      </w:divBdr>
    </w:div>
    <w:div w:id="2031757820">
      <w:bodyDiv w:val="1"/>
      <w:marLeft w:val="0"/>
      <w:marRight w:val="0"/>
      <w:marTop w:val="0"/>
      <w:marBottom w:val="0"/>
      <w:divBdr>
        <w:top w:val="none" w:sz="0" w:space="0" w:color="auto"/>
        <w:left w:val="none" w:sz="0" w:space="0" w:color="auto"/>
        <w:bottom w:val="none" w:sz="0" w:space="0" w:color="auto"/>
        <w:right w:val="none" w:sz="0" w:space="0" w:color="auto"/>
      </w:divBdr>
    </w:div>
    <w:div w:id="2044012187">
      <w:bodyDiv w:val="1"/>
      <w:marLeft w:val="0"/>
      <w:marRight w:val="0"/>
      <w:marTop w:val="0"/>
      <w:marBottom w:val="0"/>
      <w:divBdr>
        <w:top w:val="none" w:sz="0" w:space="0" w:color="auto"/>
        <w:left w:val="none" w:sz="0" w:space="0" w:color="auto"/>
        <w:bottom w:val="none" w:sz="0" w:space="0" w:color="auto"/>
        <w:right w:val="none" w:sz="0" w:space="0" w:color="auto"/>
      </w:divBdr>
    </w:div>
    <w:div w:id="20718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certified.com/product-fin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mtf.org/standards/mgmt/dash/" TargetMode="External"/><Relationship Id="rId4" Type="http://schemas.openxmlformats.org/officeDocument/2006/relationships/settings" Target="settings.xml"/><Relationship Id="rId9" Type="http://schemas.openxmlformats.org/officeDocument/2006/relationships/hyperlink" Target="http://www.dmtf.org/standards/wsman"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36E-7BCB-483F-A238-B4390DC5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6</Pages>
  <Words>2980</Words>
  <Characters>17883</Characters>
  <Application>Microsoft Office Word</Application>
  <DocSecurity>0</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Paweł Kodzis</cp:lastModifiedBy>
  <cp:revision>7</cp:revision>
  <dcterms:created xsi:type="dcterms:W3CDTF">2023-10-23T12:38:00Z</dcterms:created>
  <dcterms:modified xsi:type="dcterms:W3CDTF">2024-03-15T14:29:00Z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8c7f20d8-ac03-44dc-b32a-ecf9737a12a2</vt:lpwstr>
  </property>
  <property fmtid="{D5CDD505-2E9C-101B-9397-08002B2CF9AE}" pid="3" name="Document Creator">
    <vt:lpwstr/>
  </property>
  <property fmtid="{D5CDD505-2E9C-101B-9397-08002B2CF9AE}" pid="4" name="Document Editor">
    <vt:lpwstr/>
  </property>
  <property fmtid="{D5CDD505-2E9C-101B-9397-08002B2CF9AE}" pid="5" name="DellClassification">
    <vt:lpwstr>No Restrictions</vt:lpwstr>
  </property>
  <property fmtid="{D5CDD505-2E9C-101B-9397-08002B2CF9AE}" pid="6" name="DellSublabels">
    <vt:lpwstr/>
  </property>
  <property fmtid="{D5CDD505-2E9C-101B-9397-08002B2CF9AE}" pid="7" name="Classification">
    <vt:lpwstr>No Restrictions</vt:lpwstr>
  </property>
  <property fmtid="{D5CDD505-2E9C-101B-9397-08002B2CF9AE}" pid="8" name="Sublabels">
    <vt:lpwstr/>
  </property>
  <property fmtid="{D5CDD505-2E9C-101B-9397-08002B2CF9AE}" pid="9" name="MSIP_Label_17cb76b2-10b8-4fe1-93d4-2202842406cd_Enabled">
    <vt:lpwstr>True</vt:lpwstr>
  </property>
  <property fmtid="{D5CDD505-2E9C-101B-9397-08002B2CF9AE}" pid="10" name="MSIP_Label_17cb76b2-10b8-4fe1-93d4-2202842406cd_SiteId">
    <vt:lpwstr>945c199a-83a2-4e80-9f8c-5a91be5752dd</vt:lpwstr>
  </property>
  <property fmtid="{D5CDD505-2E9C-101B-9397-08002B2CF9AE}" pid="11" name="MSIP_Label_17cb76b2-10b8-4fe1-93d4-2202842406cd_Ref">
    <vt:lpwstr>https://api.informationprotection.azure.com/api/945c199a-83a2-4e80-9f8c-5a91be5752dd</vt:lpwstr>
  </property>
  <property fmtid="{D5CDD505-2E9C-101B-9397-08002B2CF9AE}" pid="12" name="MSIP_Label_17cb76b2-10b8-4fe1-93d4-2202842406cd_Owner">
    <vt:lpwstr>Kazimierz_Szczepanik@Dell.com</vt:lpwstr>
  </property>
  <property fmtid="{D5CDD505-2E9C-101B-9397-08002B2CF9AE}" pid="13" name="MSIP_Label_17cb76b2-10b8-4fe1-93d4-2202842406cd_SetDate">
    <vt:lpwstr>2018-01-12T13:50:25.4661708+01:00</vt:lpwstr>
  </property>
  <property fmtid="{D5CDD505-2E9C-101B-9397-08002B2CF9AE}" pid="14" name="MSIP_Label_17cb76b2-10b8-4fe1-93d4-2202842406cd_Name">
    <vt:lpwstr>External Public</vt:lpwstr>
  </property>
  <property fmtid="{D5CDD505-2E9C-101B-9397-08002B2CF9AE}" pid="15" name="MSIP_Label_17cb76b2-10b8-4fe1-93d4-2202842406cd_Application">
    <vt:lpwstr>Microsoft Azure Information Protection</vt:lpwstr>
  </property>
  <property fmtid="{D5CDD505-2E9C-101B-9397-08002B2CF9AE}" pid="16" name="MSIP_Label_17cb76b2-10b8-4fe1-93d4-2202842406cd_Extended_MSFT_Method">
    <vt:lpwstr>Manual</vt:lpwstr>
  </property>
  <property fmtid="{D5CDD505-2E9C-101B-9397-08002B2CF9AE}" pid="17" name="Sensitivity">
    <vt:lpwstr>External Public</vt:lpwstr>
  </property>
</Properties>
</file>