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BE" w:rsidRPr="00E96ABE" w:rsidRDefault="00E96ABE" w:rsidP="00E96ABE">
      <w:pPr>
        <w:jc w:val="both"/>
      </w:pPr>
      <w:r>
        <w:rPr>
          <w:b/>
          <w:shd w:val="clear" w:color="auto" w:fill="FFFFFF"/>
        </w:rPr>
        <w:t>1)</w:t>
      </w:r>
      <w:r w:rsidRPr="00E96ABE">
        <w:rPr>
          <w:b/>
          <w:shd w:val="clear" w:color="auto" w:fill="FFFFFF"/>
        </w:rPr>
        <w:t>Krzesło </w:t>
      </w:r>
      <w:r w:rsidRPr="00E96ABE">
        <w:rPr>
          <w:b/>
          <w:bCs/>
          <w:shd w:val="clear" w:color="auto" w:fill="FFFFFF"/>
        </w:rPr>
        <w:t>obrotowe</w:t>
      </w:r>
      <w:r w:rsidRPr="00E96ABE">
        <w:rPr>
          <w:shd w:val="clear" w:color="auto" w:fill="FFFFFF"/>
        </w:rPr>
        <w:t> z miękkim tapicerowanym siedziskiem i oparciem, z podłokietnikami na kółkach gumowych kauczukowych. Oparcie ergonomicznie wyprofilowane. Wyposażone w mechanizm ruchowy zapewniający odchylanie oparcia z możliwością blokady w dowolnej pozycji, regulację wysokości fotela. Kolor: do wyboru przez Zamawiającego.</w:t>
      </w:r>
    </w:p>
    <w:p w:rsidR="00E05A33" w:rsidRDefault="00E96ABE" w:rsidP="00E96ABE">
      <w:pPr>
        <w:jc w:val="both"/>
        <w:rPr>
          <w:b/>
          <w:shd w:val="clear" w:color="auto" w:fill="FFFFFF"/>
        </w:rPr>
      </w:pPr>
      <w:r w:rsidRPr="00E96ABE">
        <w:rPr>
          <w:b/>
          <w:shd w:val="clear" w:color="auto" w:fill="FFFFFF"/>
        </w:rPr>
        <w:t>Ilość: 6 szt</w:t>
      </w:r>
      <w:r>
        <w:rPr>
          <w:b/>
          <w:shd w:val="clear" w:color="auto" w:fill="FFFFFF"/>
        </w:rPr>
        <w:t>.</w:t>
      </w:r>
    </w:p>
    <w:p w:rsidR="00E05A33" w:rsidRDefault="00E05A33" w:rsidP="00E96ABE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Wartość  za 6 sztuk brutto……………… </w:t>
      </w:r>
    </w:p>
    <w:p w:rsidR="00E05A33" w:rsidRPr="00E96ABE" w:rsidRDefault="00E05A33" w:rsidP="00E96ABE">
      <w:pPr>
        <w:jc w:val="both"/>
        <w:rPr>
          <w:b/>
          <w:shd w:val="clear" w:color="auto" w:fill="FFFFFF"/>
        </w:rPr>
      </w:pPr>
    </w:p>
    <w:p w:rsidR="00E96ABE" w:rsidRPr="00E96ABE" w:rsidRDefault="00E96ABE" w:rsidP="00E96ABE">
      <w:pPr>
        <w:jc w:val="both"/>
        <w:rPr>
          <w:b/>
          <w:shd w:val="clear" w:color="auto" w:fill="FFFFFF"/>
        </w:rPr>
      </w:pPr>
      <w:r w:rsidRPr="00E96ABE">
        <w:rPr>
          <w:shd w:val="clear" w:color="auto" w:fill="FFFFFF"/>
        </w:rPr>
        <w:t xml:space="preserve">   </w:t>
      </w:r>
      <w:r>
        <w:rPr>
          <w:b/>
        </w:rPr>
        <w:t>2)</w:t>
      </w:r>
      <w:r w:rsidRPr="00E96ABE">
        <w:rPr>
          <w:b/>
        </w:rPr>
        <w:t>Biurko dla nauczyciela</w:t>
      </w:r>
    </w:p>
    <w:p w:rsidR="00E96ABE" w:rsidRPr="00E96ABE" w:rsidRDefault="00E96ABE" w:rsidP="00E96ABE">
      <w:pPr>
        <w:jc w:val="both"/>
      </w:pPr>
      <w:r w:rsidRPr="00E96ABE">
        <w:t xml:space="preserve">Biurko z czterema szufladami oraz szafką, zamykanymi na zamek. Długość 160 cm, głębokość min.65 cm, wysokość min.75 cm </w:t>
      </w:r>
      <w:r w:rsidRPr="00E96ABE">
        <w:rPr>
          <w:color w:val="0C111B"/>
          <w:w w:val="110"/>
        </w:rPr>
        <w:t xml:space="preserve">Musi posiadać </w:t>
      </w:r>
      <w:r w:rsidRPr="00E96ABE">
        <w:t>przepust kablowy.</w:t>
      </w:r>
    </w:p>
    <w:p w:rsidR="00E96ABE" w:rsidRDefault="00E96ABE" w:rsidP="00E96ABE">
      <w:pPr>
        <w:jc w:val="both"/>
      </w:pPr>
      <w:r w:rsidRPr="00E96ABE">
        <w:t xml:space="preserve">Kolor biurka: do wyboru przez Zamawiającego. </w:t>
      </w:r>
    </w:p>
    <w:p w:rsidR="00A71FE4" w:rsidRPr="00A71FE4" w:rsidRDefault="00A71FE4" w:rsidP="00E96ABE">
      <w:pPr>
        <w:jc w:val="both"/>
        <w:rPr>
          <w:b/>
        </w:rPr>
      </w:pPr>
      <w:r w:rsidRPr="00A71FE4">
        <w:rPr>
          <w:b/>
        </w:rPr>
        <w:t xml:space="preserve">Ilość 6 </w:t>
      </w:r>
      <w:proofErr w:type="spellStart"/>
      <w:r w:rsidRPr="00A71FE4">
        <w:rPr>
          <w:b/>
        </w:rPr>
        <w:t>szt</w:t>
      </w:r>
      <w:proofErr w:type="spellEnd"/>
    </w:p>
    <w:p w:rsidR="00E96ABE" w:rsidRDefault="00E05A33" w:rsidP="00E96ABE">
      <w:pPr>
        <w:jc w:val="both"/>
        <w:rPr>
          <w:b/>
        </w:rPr>
      </w:pPr>
      <w:r>
        <w:rPr>
          <w:b/>
        </w:rPr>
        <w:t>Wartość za</w:t>
      </w:r>
      <w:r w:rsidR="00E96ABE" w:rsidRPr="00E96ABE">
        <w:rPr>
          <w:b/>
        </w:rPr>
        <w:t xml:space="preserve"> 6 szt</w:t>
      </w:r>
      <w:r>
        <w:rPr>
          <w:b/>
        </w:rPr>
        <w:t>uk brutto………………</w:t>
      </w:r>
    </w:p>
    <w:p w:rsidR="00E96ABE" w:rsidRPr="00E96ABE" w:rsidRDefault="00E96ABE" w:rsidP="00E96ABE">
      <w:pPr>
        <w:jc w:val="both"/>
        <w:rPr>
          <w:rFonts w:eastAsia="Times New Roman"/>
          <w:color w:val="212529"/>
          <w:lang w:eastAsia="pl-PL"/>
        </w:rPr>
      </w:pPr>
      <w:r w:rsidRPr="00E96ABE">
        <w:rPr>
          <w:b/>
          <w:shd w:val="clear" w:color="auto" w:fill="FFFFFF"/>
        </w:rPr>
        <w:t>3)Stół dla ucznia 1 osobowy</w:t>
      </w:r>
      <w:r w:rsidRPr="00E96ABE">
        <w:rPr>
          <w:color w:val="0C111B"/>
          <w:w w:val="110"/>
        </w:rPr>
        <w:t xml:space="preserve">. </w:t>
      </w:r>
    </w:p>
    <w:p w:rsidR="00E96ABE" w:rsidRPr="00E96ABE" w:rsidRDefault="00E96ABE" w:rsidP="00E96ABE">
      <w:pPr>
        <w:jc w:val="both"/>
        <w:rPr>
          <w:rFonts w:eastAsia="Times New Roman"/>
          <w:color w:val="212529"/>
          <w:lang w:eastAsia="pl-PL"/>
        </w:rPr>
      </w:pPr>
      <w:r w:rsidRPr="00E96ABE">
        <w:rPr>
          <w:color w:val="0C111B"/>
          <w:w w:val="110"/>
        </w:rPr>
        <w:t>Blat ma długość minimum 75 cm max 80 cm i głębokość minimum 50 cm.</w:t>
      </w:r>
      <w:r w:rsidRPr="00E96ABE">
        <w:rPr>
          <w:b/>
          <w:color w:val="0C111B"/>
        </w:rPr>
        <w:t xml:space="preserve"> Stół</w:t>
      </w:r>
      <w:r w:rsidRPr="00E96ABE">
        <w:rPr>
          <w:b/>
          <w:color w:val="0C111B"/>
          <w:w w:val="110"/>
        </w:rPr>
        <w:t xml:space="preserve"> posiadający możliwość regulacji wysokości blatu oraz kąta jego nachylenia.</w:t>
      </w:r>
      <w:r w:rsidRPr="00E96ABE">
        <w:rPr>
          <w:rFonts w:eastAsia="Times New Roman"/>
          <w:color w:val="212529"/>
          <w:lang w:eastAsia="pl-PL"/>
        </w:rPr>
        <w:t xml:space="preserve"> </w:t>
      </w:r>
    </w:p>
    <w:p w:rsidR="00E96ABE" w:rsidRPr="00E96ABE" w:rsidRDefault="00E96ABE" w:rsidP="00E96ABE">
      <w:pPr>
        <w:jc w:val="both"/>
        <w:rPr>
          <w:rFonts w:eastAsia="Times New Roman"/>
          <w:lang w:eastAsia="pl-PL"/>
        </w:rPr>
      </w:pPr>
      <w:r w:rsidRPr="00E96ABE">
        <w:rPr>
          <w:color w:val="0C111B"/>
          <w:w w:val="110"/>
        </w:rPr>
        <w:t>Stelaż metalowy w kolorze wybranym przez Zamawiające, odporny na zarysowania , powlekany proszkowo. Płozy</w:t>
      </w:r>
      <w:r w:rsidRPr="00E96ABE">
        <w:rPr>
          <w:rFonts w:eastAsia="Times New Roman"/>
          <w:color w:val="5F7285"/>
          <w:lang w:eastAsia="pl-PL"/>
        </w:rPr>
        <w:t xml:space="preserve"> </w:t>
      </w:r>
      <w:r w:rsidRPr="00E96ABE">
        <w:rPr>
          <w:rFonts w:eastAsia="Times New Roman"/>
          <w:lang w:eastAsia="pl-PL"/>
        </w:rPr>
        <w:t>wyposażone w wytrzymałe, długowieczne nakładki. Krawędzie stelaża:</w:t>
      </w:r>
      <w:r w:rsidRPr="00E96ABE">
        <w:rPr>
          <w:w w:val="110"/>
        </w:rPr>
        <w:t xml:space="preserve"> </w:t>
      </w:r>
      <w:r w:rsidRPr="00E96ABE">
        <w:rPr>
          <w:rFonts w:eastAsia="Times New Roman"/>
          <w:lang w:eastAsia="pl-PL"/>
        </w:rPr>
        <w:t>zakończenie kantów: poliuretanowe-  zespolone, szczególnie stabilne i zabezpieczone.</w:t>
      </w:r>
    </w:p>
    <w:p w:rsidR="00E96ABE" w:rsidRPr="00E96ABE" w:rsidRDefault="00E96ABE" w:rsidP="00E96ABE">
      <w:pPr>
        <w:jc w:val="both"/>
        <w:rPr>
          <w:rFonts w:eastAsia="Times New Roman"/>
          <w:color w:val="212529"/>
          <w:lang w:eastAsia="pl-PL"/>
        </w:rPr>
      </w:pPr>
      <w:r w:rsidRPr="00E96ABE">
        <w:rPr>
          <w:rFonts w:eastAsia="Times New Roman"/>
          <w:lang w:eastAsia="pl-PL"/>
        </w:rPr>
        <w:t>Blat: O grubości 25 mm, wykonany z wysokiej jakości 3-warstwowej płyty wiórowej z obydwu stron pokrytej żywica melaminową, chroniącą przed zarysowaniami.</w:t>
      </w:r>
      <w:r w:rsidRPr="00E96ABE">
        <w:rPr>
          <w:rFonts w:eastAsia="Times New Roman"/>
          <w:color w:val="5F7285"/>
          <w:lang w:eastAsia="pl-PL"/>
        </w:rPr>
        <w:t xml:space="preserve"> </w:t>
      </w:r>
      <w:r w:rsidRPr="00E96ABE">
        <w:rPr>
          <w:rFonts w:eastAsia="Times New Roman"/>
          <w:color w:val="212529"/>
          <w:lang w:eastAsia="pl-PL"/>
        </w:rPr>
        <w:t>Blat z zaokrąglonymi narożnikami.</w:t>
      </w:r>
      <w:r w:rsidRPr="00E96ABE">
        <w:rPr>
          <w:b/>
          <w:color w:val="0C111B"/>
          <w:w w:val="110"/>
        </w:rPr>
        <w:t>.</w:t>
      </w:r>
      <w:r w:rsidRPr="00E96ABE">
        <w:rPr>
          <w:rFonts w:eastAsia="Times New Roman"/>
          <w:color w:val="212529"/>
          <w:lang w:eastAsia="pl-PL"/>
        </w:rPr>
        <w:t xml:space="preserve"> </w:t>
      </w:r>
    </w:p>
    <w:p w:rsidR="00E96ABE" w:rsidRPr="00E96ABE" w:rsidRDefault="00E96ABE" w:rsidP="00E96ABE">
      <w:pPr>
        <w:jc w:val="both"/>
        <w:rPr>
          <w:color w:val="0C111B"/>
          <w:spacing w:val="-3"/>
          <w:w w:val="110"/>
        </w:rPr>
      </w:pPr>
      <w:r w:rsidRPr="00E96ABE">
        <w:rPr>
          <w:color w:val="0C111B"/>
          <w:w w:val="110"/>
        </w:rPr>
        <w:t>Spełniają parametry opisane</w:t>
      </w:r>
      <w:r w:rsidRPr="00E96ABE">
        <w:t xml:space="preserve"> </w:t>
      </w:r>
      <w:r w:rsidRPr="00E96ABE">
        <w:rPr>
          <w:color w:val="0C111B"/>
          <w:w w:val="110"/>
        </w:rPr>
        <w:t>w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1"/>
          <w:w w:val="112"/>
        </w:rPr>
        <w:t>o</w:t>
      </w:r>
      <w:r w:rsidRPr="00E96ABE">
        <w:rPr>
          <w:color w:val="0C111B"/>
          <w:w w:val="119"/>
        </w:rPr>
        <w:t>b</w:t>
      </w:r>
      <w:r w:rsidRPr="00E96ABE">
        <w:rPr>
          <w:color w:val="0C111B"/>
          <w:spacing w:val="-4"/>
          <w:w w:val="112"/>
        </w:rPr>
        <w:t>o</w:t>
      </w:r>
      <w:r w:rsidRPr="00E96ABE">
        <w:rPr>
          <w:color w:val="0C111B"/>
          <w:spacing w:val="-2"/>
          <w:w w:val="109"/>
        </w:rPr>
        <w:t>w</w:t>
      </w:r>
      <w:r w:rsidRPr="00E96ABE">
        <w:rPr>
          <w:color w:val="0C111B"/>
          <w:spacing w:val="-1"/>
          <w:w w:val="109"/>
        </w:rPr>
        <w:t>i</w:t>
      </w:r>
      <w:r w:rsidRPr="00E96ABE">
        <w:rPr>
          <w:color w:val="0C111B"/>
          <w:spacing w:val="-5"/>
          <w:w w:val="119"/>
        </w:rPr>
        <w:t>ą</w:t>
      </w:r>
      <w:r w:rsidRPr="00E96ABE">
        <w:rPr>
          <w:color w:val="0C111B"/>
          <w:spacing w:val="-4"/>
          <w:w w:val="89"/>
        </w:rPr>
        <w:t>z</w:t>
      </w:r>
      <w:r w:rsidRPr="00E96ABE">
        <w:rPr>
          <w:color w:val="0C111B"/>
          <w:spacing w:val="-1"/>
          <w:w w:val="111"/>
        </w:rPr>
        <w:t>u</w:t>
      </w:r>
      <w:r w:rsidRPr="00E96ABE">
        <w:rPr>
          <w:color w:val="0C111B"/>
          <w:spacing w:val="-1"/>
          <w:w w:val="107"/>
        </w:rPr>
        <w:t>j</w:t>
      </w:r>
      <w:r w:rsidRPr="00E96ABE">
        <w:rPr>
          <w:color w:val="0C111B"/>
          <w:spacing w:val="-2"/>
          <w:w w:val="119"/>
        </w:rPr>
        <w:t>ą</w:t>
      </w:r>
      <w:r w:rsidRPr="00E96ABE">
        <w:rPr>
          <w:color w:val="0C111B"/>
          <w:spacing w:val="-3"/>
          <w:w w:val="118"/>
        </w:rPr>
        <w:t>c</w:t>
      </w:r>
      <w:r w:rsidRPr="00E96ABE">
        <w:rPr>
          <w:color w:val="0C111B"/>
          <w:spacing w:val="-2"/>
          <w:w w:val="108"/>
        </w:rPr>
        <w:t>e</w:t>
      </w:r>
      <w:r w:rsidRPr="00E96ABE">
        <w:rPr>
          <w:color w:val="0C111B"/>
          <w:w w:val="107"/>
        </w:rPr>
        <w:t>j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2"/>
          <w:w w:val="119"/>
        </w:rPr>
        <w:t>a</w:t>
      </w:r>
      <w:r w:rsidRPr="00E96ABE">
        <w:rPr>
          <w:color w:val="0C111B"/>
          <w:spacing w:val="4"/>
          <w:w w:val="101"/>
        </w:rPr>
        <w:t>k</w:t>
      </w:r>
      <w:r w:rsidRPr="00E96ABE">
        <w:rPr>
          <w:color w:val="0C111B"/>
          <w:spacing w:val="-3"/>
          <w:w w:val="126"/>
        </w:rPr>
        <w:t>t</w:t>
      </w:r>
      <w:r w:rsidRPr="00E96ABE">
        <w:rPr>
          <w:color w:val="0C111B"/>
          <w:spacing w:val="-1"/>
          <w:w w:val="111"/>
        </w:rPr>
        <w:t>u</w:t>
      </w:r>
      <w:r w:rsidRPr="00E96ABE">
        <w:rPr>
          <w:color w:val="0C111B"/>
          <w:spacing w:val="-2"/>
          <w:w w:val="119"/>
        </w:rPr>
        <w:t>a</w:t>
      </w:r>
      <w:r w:rsidRPr="00E96ABE">
        <w:rPr>
          <w:color w:val="0C111B"/>
          <w:spacing w:val="-2"/>
          <w:w w:val="107"/>
        </w:rPr>
        <w:t>l</w:t>
      </w:r>
      <w:r w:rsidRPr="00E96ABE">
        <w:rPr>
          <w:color w:val="0C111B"/>
          <w:spacing w:val="-2"/>
          <w:w w:val="111"/>
        </w:rPr>
        <w:t>n</w:t>
      </w:r>
      <w:r w:rsidRPr="00E96ABE">
        <w:rPr>
          <w:color w:val="0C111B"/>
          <w:spacing w:val="-1"/>
          <w:w w:val="107"/>
        </w:rPr>
        <w:t>i</w:t>
      </w:r>
      <w:r w:rsidRPr="00E96ABE">
        <w:rPr>
          <w:color w:val="0C111B"/>
          <w:w w:val="108"/>
        </w:rPr>
        <w:t>e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1"/>
          <w:w w:val="111"/>
        </w:rPr>
        <w:t>n</w:t>
      </w:r>
      <w:r w:rsidRPr="00E96ABE">
        <w:rPr>
          <w:color w:val="0C111B"/>
          <w:spacing w:val="-1"/>
          <w:w w:val="112"/>
        </w:rPr>
        <w:t>o</w:t>
      </w:r>
      <w:r w:rsidRPr="00E96ABE">
        <w:rPr>
          <w:color w:val="0C111B"/>
          <w:spacing w:val="-4"/>
          <w:w w:val="109"/>
        </w:rPr>
        <w:t>r</w:t>
      </w:r>
      <w:r w:rsidRPr="00E96ABE">
        <w:rPr>
          <w:color w:val="0C111B"/>
          <w:spacing w:val="-2"/>
          <w:w w:val="121"/>
        </w:rPr>
        <w:t>m</w:t>
      </w:r>
      <w:r w:rsidRPr="00E96ABE">
        <w:rPr>
          <w:color w:val="0C111B"/>
          <w:spacing w:val="-1"/>
          <w:w w:val="107"/>
        </w:rPr>
        <w:t>i</w:t>
      </w:r>
      <w:r w:rsidRPr="00E96ABE">
        <w:rPr>
          <w:color w:val="0C111B"/>
          <w:w w:val="108"/>
        </w:rPr>
        <w:t>e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5"/>
          <w:w w:val="85"/>
        </w:rPr>
        <w:t>P</w:t>
      </w:r>
      <w:r w:rsidRPr="00E96ABE">
        <w:rPr>
          <w:color w:val="0C111B"/>
          <w:spacing w:val="-4"/>
          <w:w w:val="95"/>
        </w:rPr>
        <w:t>N</w:t>
      </w:r>
      <w:r w:rsidRPr="00E96ABE">
        <w:rPr>
          <w:color w:val="0C111B"/>
          <w:spacing w:val="-4"/>
          <w:w w:val="174"/>
        </w:rPr>
        <w:t>-</w:t>
      </w:r>
      <w:r w:rsidRPr="00E96ABE">
        <w:rPr>
          <w:color w:val="0C111B"/>
          <w:spacing w:val="-5"/>
          <w:w w:val="74"/>
        </w:rPr>
        <w:t>E</w:t>
      </w:r>
      <w:r w:rsidRPr="00E96ABE">
        <w:rPr>
          <w:color w:val="0C111B"/>
          <w:w w:val="95"/>
        </w:rPr>
        <w:t xml:space="preserve">N </w:t>
      </w:r>
      <w:r w:rsidRPr="00E96ABE">
        <w:rPr>
          <w:color w:val="0C111B"/>
          <w:spacing w:val="-7"/>
          <w:w w:val="57"/>
        </w:rPr>
        <w:t>1</w:t>
      </w:r>
      <w:r w:rsidRPr="00E96ABE">
        <w:rPr>
          <w:color w:val="0C111B"/>
          <w:spacing w:val="-6"/>
          <w:w w:val="99"/>
        </w:rPr>
        <w:t>7</w:t>
      </w:r>
      <w:r w:rsidRPr="00E96ABE">
        <w:rPr>
          <w:color w:val="0C111B"/>
          <w:spacing w:val="-8"/>
          <w:w w:val="103"/>
        </w:rPr>
        <w:t>2</w:t>
      </w:r>
      <w:r w:rsidRPr="00E96ABE">
        <w:rPr>
          <w:color w:val="0C111B"/>
          <w:spacing w:val="-4"/>
          <w:w w:val="113"/>
        </w:rPr>
        <w:t>9</w:t>
      </w:r>
      <w:r w:rsidRPr="00E96ABE">
        <w:rPr>
          <w:color w:val="0C111B"/>
          <w:spacing w:val="-12"/>
          <w:w w:val="174"/>
        </w:rPr>
        <w:t>-</w:t>
      </w:r>
      <w:r w:rsidRPr="00E96ABE">
        <w:t>1 poświadczonej certyfikatem</w:t>
      </w:r>
      <w:r w:rsidRPr="00E96ABE">
        <w:rPr>
          <w:color w:val="0C111B"/>
          <w:w w:val="64"/>
        </w:rPr>
        <w:t>.</w:t>
      </w:r>
      <w:r w:rsidRPr="00E96ABE">
        <w:rPr>
          <w:color w:val="0C111B"/>
        </w:rPr>
        <w:t xml:space="preserve"> </w:t>
      </w:r>
      <w:r w:rsidRPr="00E96ABE">
        <w:rPr>
          <w:color w:val="0C111B"/>
          <w:w w:val="101"/>
        </w:rPr>
        <w:t>M</w:t>
      </w:r>
      <w:r w:rsidRPr="00E96ABE">
        <w:rPr>
          <w:color w:val="0C111B"/>
          <w:spacing w:val="-1"/>
          <w:w w:val="108"/>
        </w:rPr>
        <w:t>e</w:t>
      </w:r>
      <w:r w:rsidRPr="00E96ABE">
        <w:rPr>
          <w:color w:val="0C111B"/>
          <w:spacing w:val="-1"/>
          <w:w w:val="119"/>
        </w:rPr>
        <w:t>b</w:t>
      </w:r>
      <w:r w:rsidRPr="00E96ABE">
        <w:rPr>
          <w:color w:val="0C111B"/>
          <w:spacing w:val="-1"/>
          <w:w w:val="107"/>
        </w:rPr>
        <w:t>l</w:t>
      </w:r>
      <w:r w:rsidRPr="00E96ABE">
        <w:rPr>
          <w:color w:val="0C111B"/>
          <w:spacing w:val="-1"/>
          <w:w w:val="108"/>
        </w:rPr>
        <w:t>e</w:t>
      </w:r>
      <w:r w:rsidRPr="00E96ABE">
        <w:rPr>
          <w:color w:val="0C111B"/>
          <w:w w:val="66"/>
        </w:rPr>
        <w:t>,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1"/>
          <w:w w:val="101"/>
        </w:rPr>
        <w:t>k</w:t>
      </w:r>
      <w:r w:rsidRPr="00E96ABE">
        <w:rPr>
          <w:color w:val="0C111B"/>
          <w:spacing w:val="-1"/>
          <w:w w:val="109"/>
        </w:rPr>
        <w:t>r</w:t>
      </w:r>
      <w:r w:rsidRPr="00E96ABE">
        <w:rPr>
          <w:color w:val="0C111B"/>
          <w:spacing w:val="-6"/>
          <w:w w:val="89"/>
        </w:rPr>
        <w:t>z</w:t>
      </w:r>
      <w:r w:rsidRPr="00E96ABE">
        <w:rPr>
          <w:color w:val="0C111B"/>
          <w:spacing w:val="-2"/>
          <w:w w:val="108"/>
        </w:rPr>
        <w:t>e</w:t>
      </w:r>
      <w:r w:rsidRPr="00E96ABE">
        <w:rPr>
          <w:color w:val="0C111B"/>
          <w:w w:val="104"/>
        </w:rPr>
        <w:t>s</w:t>
      </w:r>
      <w:r w:rsidRPr="00E96ABE">
        <w:rPr>
          <w:color w:val="0C111B"/>
          <w:spacing w:val="3"/>
          <w:w w:val="107"/>
        </w:rPr>
        <w:t>ł</w:t>
      </w:r>
      <w:r w:rsidRPr="00E96ABE">
        <w:rPr>
          <w:color w:val="0C111B"/>
          <w:w w:val="119"/>
        </w:rPr>
        <w:t>a</w:t>
      </w:r>
      <w:r w:rsidRPr="00E96ABE">
        <w:rPr>
          <w:color w:val="0C111B"/>
        </w:rPr>
        <w:t xml:space="preserve"> </w:t>
      </w:r>
      <w:r w:rsidRPr="00E96ABE">
        <w:rPr>
          <w:color w:val="0C111B"/>
          <w:w w:val="107"/>
        </w:rPr>
        <w:t>i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4"/>
          <w:w w:val="104"/>
        </w:rPr>
        <w:t>s</w:t>
      </w:r>
      <w:r w:rsidRPr="00E96ABE">
        <w:rPr>
          <w:color w:val="0C111B"/>
          <w:spacing w:val="-5"/>
          <w:w w:val="126"/>
        </w:rPr>
        <w:t>t</w:t>
      </w:r>
      <w:r w:rsidRPr="00E96ABE">
        <w:rPr>
          <w:color w:val="0C111B"/>
          <w:spacing w:val="3"/>
          <w:w w:val="112"/>
        </w:rPr>
        <w:t>o</w:t>
      </w:r>
      <w:r w:rsidRPr="00E96ABE">
        <w:rPr>
          <w:color w:val="0C111B"/>
          <w:spacing w:val="2"/>
          <w:w w:val="107"/>
        </w:rPr>
        <w:t>ł</w:t>
      </w:r>
      <w:r w:rsidRPr="00E96ABE">
        <w:rPr>
          <w:color w:val="0C111B"/>
          <w:w w:val="110"/>
        </w:rPr>
        <w:t>y</w:t>
      </w:r>
      <w:r w:rsidRPr="00E96ABE">
        <w:rPr>
          <w:color w:val="0C111B"/>
        </w:rPr>
        <w:t xml:space="preserve"> przeznaczone </w:t>
      </w:r>
      <w:r w:rsidRPr="00E96ABE">
        <w:rPr>
          <w:color w:val="0C111B"/>
          <w:spacing w:val="-2"/>
          <w:w w:val="119"/>
        </w:rPr>
        <w:t>d</w:t>
      </w:r>
      <w:r w:rsidRPr="00E96ABE">
        <w:rPr>
          <w:color w:val="0C111B"/>
          <w:spacing w:val="-1"/>
          <w:w w:val="107"/>
        </w:rPr>
        <w:t>l</w:t>
      </w:r>
      <w:r w:rsidRPr="00E96ABE">
        <w:rPr>
          <w:color w:val="0C111B"/>
          <w:w w:val="119"/>
        </w:rPr>
        <w:t>a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2"/>
          <w:w w:val="107"/>
        </w:rPr>
        <w:t>i</w:t>
      </w:r>
      <w:r w:rsidRPr="00E96ABE">
        <w:rPr>
          <w:color w:val="0C111B"/>
          <w:spacing w:val="-2"/>
          <w:w w:val="111"/>
        </w:rPr>
        <w:t>n</w:t>
      </w:r>
      <w:r w:rsidRPr="00E96ABE">
        <w:rPr>
          <w:color w:val="0C111B"/>
          <w:spacing w:val="-4"/>
          <w:w w:val="104"/>
        </w:rPr>
        <w:t>s</w:t>
      </w:r>
      <w:r w:rsidRPr="00E96ABE">
        <w:rPr>
          <w:color w:val="0C111B"/>
          <w:spacing w:val="4"/>
          <w:w w:val="126"/>
        </w:rPr>
        <w:t>t</w:t>
      </w:r>
      <w:r w:rsidRPr="00E96ABE">
        <w:rPr>
          <w:color w:val="0C111B"/>
          <w:spacing w:val="4"/>
          <w:w w:val="110"/>
        </w:rPr>
        <w:t>y</w:t>
      </w:r>
      <w:r w:rsidRPr="00E96ABE">
        <w:rPr>
          <w:color w:val="0C111B"/>
          <w:spacing w:val="-3"/>
          <w:w w:val="126"/>
        </w:rPr>
        <w:t>t</w:t>
      </w:r>
      <w:r w:rsidRPr="00E96ABE">
        <w:rPr>
          <w:color w:val="0C111B"/>
          <w:spacing w:val="-1"/>
          <w:w w:val="111"/>
        </w:rPr>
        <w:t>u</w:t>
      </w:r>
      <w:r w:rsidRPr="00E96ABE">
        <w:rPr>
          <w:color w:val="0C111B"/>
          <w:spacing w:val="-4"/>
          <w:w w:val="118"/>
        </w:rPr>
        <w:t>c</w:t>
      </w:r>
      <w:r w:rsidRPr="00E96ABE">
        <w:rPr>
          <w:color w:val="0C111B"/>
          <w:spacing w:val="-1"/>
          <w:w w:val="107"/>
        </w:rPr>
        <w:t>j</w:t>
      </w:r>
      <w:r w:rsidRPr="00E96ABE">
        <w:rPr>
          <w:color w:val="0C111B"/>
          <w:w w:val="107"/>
        </w:rPr>
        <w:t xml:space="preserve">i </w:t>
      </w:r>
      <w:r w:rsidRPr="00E96ABE">
        <w:rPr>
          <w:color w:val="0C111B"/>
          <w:spacing w:val="-3"/>
          <w:w w:val="110"/>
        </w:rPr>
        <w:t>edukacyjnych.</w:t>
      </w:r>
    </w:p>
    <w:p w:rsidR="00E96ABE" w:rsidRDefault="00E96ABE" w:rsidP="00E96ABE">
      <w:pPr>
        <w:jc w:val="both"/>
      </w:pPr>
      <w:r w:rsidRPr="00E96ABE">
        <w:t xml:space="preserve">Kolor: Nie powinien być koloru białego ani wykonany z materiałów błyszczących, kolor do wyboru przez Zamawiającego </w:t>
      </w:r>
    </w:p>
    <w:p w:rsidR="00A71FE4" w:rsidRPr="00A71FE4" w:rsidRDefault="00A71FE4" w:rsidP="00E96ABE">
      <w:pPr>
        <w:jc w:val="both"/>
        <w:rPr>
          <w:b/>
        </w:rPr>
      </w:pPr>
      <w:r w:rsidRPr="00A71FE4">
        <w:rPr>
          <w:b/>
        </w:rPr>
        <w:t xml:space="preserve">Ilość 13 </w:t>
      </w:r>
      <w:proofErr w:type="spellStart"/>
      <w:r w:rsidRPr="00A71FE4">
        <w:rPr>
          <w:b/>
        </w:rPr>
        <w:t>szt</w:t>
      </w:r>
      <w:proofErr w:type="spellEnd"/>
    </w:p>
    <w:p w:rsidR="00E96ABE" w:rsidRPr="00E96ABE" w:rsidRDefault="00E05A33" w:rsidP="00E96ABE">
      <w:pPr>
        <w:jc w:val="both"/>
        <w:rPr>
          <w:b/>
        </w:rPr>
      </w:pPr>
      <w:r>
        <w:rPr>
          <w:b/>
          <w:shd w:val="clear" w:color="auto" w:fill="FFFFFF"/>
        </w:rPr>
        <w:t>Wartość za</w:t>
      </w:r>
      <w:r w:rsidR="00E96ABE" w:rsidRPr="00E96ABE">
        <w:rPr>
          <w:b/>
        </w:rPr>
        <w:t xml:space="preserve"> 13 </w:t>
      </w:r>
      <w:proofErr w:type="spellStart"/>
      <w:r w:rsidR="00E96ABE" w:rsidRPr="00E96ABE">
        <w:rPr>
          <w:b/>
        </w:rPr>
        <w:t>szt</w:t>
      </w:r>
      <w:proofErr w:type="spellEnd"/>
      <w:r>
        <w:rPr>
          <w:b/>
        </w:rPr>
        <w:t xml:space="preserve"> brutto……………..</w:t>
      </w:r>
    </w:p>
    <w:p w:rsidR="00E96ABE" w:rsidRPr="00E96ABE" w:rsidRDefault="00E96ABE" w:rsidP="00E96ABE">
      <w:pPr>
        <w:jc w:val="both"/>
        <w:rPr>
          <w:rFonts w:eastAsia="Times New Roman"/>
          <w:color w:val="212529"/>
          <w:lang w:eastAsia="pl-PL"/>
        </w:rPr>
      </w:pPr>
      <w:r w:rsidRPr="00E96ABE">
        <w:rPr>
          <w:b/>
        </w:rPr>
        <w:t>4)Stół dla ucznia 2 osobowy</w:t>
      </w:r>
      <w:r w:rsidRPr="00E96ABE">
        <w:t xml:space="preserve"> </w:t>
      </w:r>
      <w:r w:rsidRPr="00E96ABE">
        <w:rPr>
          <w:color w:val="0C111B"/>
          <w:w w:val="110"/>
        </w:rPr>
        <w:t xml:space="preserve">. Blat ma szerokość 130 cm i głębokość minimum 50 cm. </w:t>
      </w:r>
      <w:r w:rsidRPr="00E96ABE">
        <w:rPr>
          <w:b/>
          <w:color w:val="0C111B"/>
        </w:rPr>
        <w:t>Stół</w:t>
      </w:r>
      <w:r w:rsidRPr="00E96ABE">
        <w:rPr>
          <w:b/>
          <w:color w:val="0C111B"/>
          <w:w w:val="110"/>
        </w:rPr>
        <w:t xml:space="preserve"> posiadający możliwość regulacji wysokości blatu oraz kąta jego nachylenia.</w:t>
      </w:r>
      <w:r w:rsidRPr="00E96ABE">
        <w:rPr>
          <w:rFonts w:eastAsia="Times New Roman"/>
          <w:color w:val="212529"/>
          <w:lang w:eastAsia="pl-PL"/>
        </w:rPr>
        <w:t xml:space="preserve"> Blat wykonany z płyty laminowanej z zaokrąglonymi rogami </w:t>
      </w:r>
    </w:p>
    <w:p w:rsidR="00E96ABE" w:rsidRPr="00E96ABE" w:rsidRDefault="00E96ABE" w:rsidP="00E96ABE">
      <w:pPr>
        <w:jc w:val="both"/>
        <w:rPr>
          <w:rFonts w:eastAsia="Times New Roman"/>
          <w:lang w:eastAsia="pl-PL"/>
        </w:rPr>
      </w:pPr>
      <w:r w:rsidRPr="00E96ABE">
        <w:rPr>
          <w:color w:val="0C111B"/>
          <w:w w:val="110"/>
        </w:rPr>
        <w:t>Stelaż metalowy w kolorze wybranym przez Zamawiające, odporny na zarysowania , powlekany proszkowo. Płozy</w:t>
      </w:r>
      <w:r w:rsidRPr="00E96ABE">
        <w:rPr>
          <w:rFonts w:eastAsia="Times New Roman"/>
          <w:color w:val="5F7285"/>
          <w:lang w:eastAsia="pl-PL"/>
        </w:rPr>
        <w:t xml:space="preserve"> </w:t>
      </w:r>
      <w:r w:rsidRPr="00E96ABE">
        <w:rPr>
          <w:rFonts w:eastAsia="Times New Roman"/>
          <w:lang w:eastAsia="pl-PL"/>
        </w:rPr>
        <w:t>wyposażone w wytrzymałe, długowieczne nakładki. Krawędzie stelaża:</w:t>
      </w:r>
      <w:r w:rsidRPr="00E96ABE">
        <w:rPr>
          <w:w w:val="110"/>
        </w:rPr>
        <w:t xml:space="preserve"> </w:t>
      </w:r>
      <w:r w:rsidRPr="00E96ABE">
        <w:rPr>
          <w:rFonts w:eastAsia="Times New Roman"/>
          <w:lang w:eastAsia="pl-PL"/>
        </w:rPr>
        <w:t>zakończenie kantów: poliuretanowe-  zespolone, szczególnie stabilne i zabezpieczone.</w:t>
      </w:r>
    </w:p>
    <w:p w:rsidR="00E96ABE" w:rsidRPr="00E96ABE" w:rsidRDefault="00E96ABE" w:rsidP="00E96ABE">
      <w:pPr>
        <w:jc w:val="both"/>
        <w:rPr>
          <w:rFonts w:eastAsia="Times New Roman"/>
          <w:color w:val="212529"/>
          <w:lang w:eastAsia="pl-PL"/>
        </w:rPr>
      </w:pPr>
      <w:r w:rsidRPr="00E96ABE">
        <w:rPr>
          <w:rFonts w:eastAsia="Times New Roman"/>
          <w:lang w:eastAsia="pl-PL"/>
        </w:rPr>
        <w:lastRenderedPageBreak/>
        <w:t>Blat: O grubości 25 mm, wykonany z wysokiej jakości 3-warstwowej płyty wiórowej z obydwu stron pokrytej żywica melaminową, chroniącą przed zarysowaniami</w:t>
      </w:r>
      <w:r w:rsidRPr="00E96ABE">
        <w:rPr>
          <w:rFonts w:eastAsia="Times New Roman"/>
          <w:color w:val="5F7285"/>
          <w:lang w:eastAsia="pl-PL"/>
        </w:rPr>
        <w:t xml:space="preserve">. </w:t>
      </w:r>
      <w:r w:rsidRPr="00E96ABE">
        <w:rPr>
          <w:rFonts w:eastAsia="Times New Roman"/>
          <w:color w:val="212529"/>
          <w:lang w:eastAsia="pl-PL"/>
        </w:rPr>
        <w:t>Blat z zaokrąglonymi narożnikami.</w:t>
      </w:r>
      <w:r w:rsidRPr="00E96ABE">
        <w:rPr>
          <w:b/>
          <w:color w:val="0C111B"/>
          <w:w w:val="110"/>
        </w:rPr>
        <w:t>.</w:t>
      </w:r>
      <w:r w:rsidRPr="00E96ABE">
        <w:rPr>
          <w:rFonts w:eastAsia="Times New Roman"/>
          <w:color w:val="212529"/>
          <w:lang w:eastAsia="pl-PL"/>
        </w:rPr>
        <w:t xml:space="preserve"> </w:t>
      </w:r>
    </w:p>
    <w:p w:rsidR="00E96ABE" w:rsidRPr="00E96ABE" w:rsidRDefault="00E96ABE" w:rsidP="00E96ABE">
      <w:pPr>
        <w:jc w:val="both"/>
      </w:pPr>
      <w:r w:rsidRPr="00E96ABE">
        <w:rPr>
          <w:color w:val="0C111B"/>
          <w:w w:val="110"/>
        </w:rPr>
        <w:t>Spełniają parametry opisane</w:t>
      </w:r>
      <w:r w:rsidRPr="00E96ABE">
        <w:t xml:space="preserve"> </w:t>
      </w:r>
      <w:r w:rsidRPr="00E96ABE">
        <w:rPr>
          <w:color w:val="0C111B"/>
          <w:w w:val="110"/>
        </w:rPr>
        <w:t>w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1"/>
          <w:w w:val="112"/>
        </w:rPr>
        <w:t>o</w:t>
      </w:r>
      <w:r w:rsidRPr="00E96ABE">
        <w:rPr>
          <w:color w:val="0C111B"/>
          <w:w w:val="119"/>
        </w:rPr>
        <w:t>b</w:t>
      </w:r>
      <w:r w:rsidRPr="00E96ABE">
        <w:rPr>
          <w:color w:val="0C111B"/>
          <w:spacing w:val="-4"/>
          <w:w w:val="112"/>
        </w:rPr>
        <w:t>o</w:t>
      </w:r>
      <w:r w:rsidRPr="00E96ABE">
        <w:rPr>
          <w:color w:val="0C111B"/>
          <w:spacing w:val="-2"/>
          <w:w w:val="109"/>
        </w:rPr>
        <w:t>w</w:t>
      </w:r>
      <w:r w:rsidRPr="00E96ABE">
        <w:rPr>
          <w:color w:val="0C111B"/>
          <w:spacing w:val="-1"/>
          <w:w w:val="109"/>
        </w:rPr>
        <w:t>i</w:t>
      </w:r>
      <w:r w:rsidRPr="00E96ABE">
        <w:rPr>
          <w:color w:val="0C111B"/>
          <w:spacing w:val="-5"/>
          <w:w w:val="119"/>
        </w:rPr>
        <w:t>ą</w:t>
      </w:r>
      <w:r w:rsidRPr="00E96ABE">
        <w:rPr>
          <w:color w:val="0C111B"/>
          <w:spacing w:val="-4"/>
          <w:w w:val="89"/>
        </w:rPr>
        <w:t>z</w:t>
      </w:r>
      <w:r w:rsidRPr="00E96ABE">
        <w:rPr>
          <w:color w:val="0C111B"/>
          <w:spacing w:val="-1"/>
          <w:w w:val="111"/>
        </w:rPr>
        <w:t>u</w:t>
      </w:r>
      <w:r w:rsidRPr="00E96ABE">
        <w:rPr>
          <w:color w:val="0C111B"/>
          <w:spacing w:val="-1"/>
          <w:w w:val="107"/>
        </w:rPr>
        <w:t>j</w:t>
      </w:r>
      <w:r w:rsidRPr="00E96ABE">
        <w:rPr>
          <w:color w:val="0C111B"/>
          <w:spacing w:val="-2"/>
          <w:w w:val="119"/>
        </w:rPr>
        <w:t>ą</w:t>
      </w:r>
      <w:r w:rsidRPr="00E96ABE">
        <w:rPr>
          <w:color w:val="0C111B"/>
          <w:spacing w:val="-3"/>
          <w:w w:val="118"/>
        </w:rPr>
        <w:t>c</w:t>
      </w:r>
      <w:r w:rsidRPr="00E96ABE">
        <w:rPr>
          <w:color w:val="0C111B"/>
          <w:spacing w:val="-2"/>
          <w:w w:val="108"/>
        </w:rPr>
        <w:t>e</w:t>
      </w:r>
      <w:r w:rsidRPr="00E96ABE">
        <w:rPr>
          <w:color w:val="0C111B"/>
          <w:w w:val="107"/>
        </w:rPr>
        <w:t>j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2"/>
          <w:w w:val="119"/>
        </w:rPr>
        <w:t>a</w:t>
      </w:r>
      <w:r w:rsidRPr="00E96ABE">
        <w:rPr>
          <w:color w:val="0C111B"/>
          <w:spacing w:val="4"/>
          <w:w w:val="101"/>
        </w:rPr>
        <w:t>k</w:t>
      </w:r>
      <w:r w:rsidRPr="00E96ABE">
        <w:rPr>
          <w:color w:val="0C111B"/>
          <w:spacing w:val="-3"/>
          <w:w w:val="126"/>
        </w:rPr>
        <w:t>t</w:t>
      </w:r>
      <w:r w:rsidRPr="00E96ABE">
        <w:rPr>
          <w:color w:val="0C111B"/>
          <w:spacing w:val="-1"/>
          <w:w w:val="111"/>
        </w:rPr>
        <w:t>u</w:t>
      </w:r>
      <w:r w:rsidRPr="00E96ABE">
        <w:rPr>
          <w:color w:val="0C111B"/>
          <w:spacing w:val="-2"/>
          <w:w w:val="119"/>
        </w:rPr>
        <w:t>a</w:t>
      </w:r>
      <w:r w:rsidRPr="00E96ABE">
        <w:rPr>
          <w:color w:val="0C111B"/>
          <w:spacing w:val="-2"/>
          <w:w w:val="107"/>
        </w:rPr>
        <w:t>l</w:t>
      </w:r>
      <w:r w:rsidRPr="00E96ABE">
        <w:rPr>
          <w:color w:val="0C111B"/>
          <w:spacing w:val="-2"/>
          <w:w w:val="111"/>
        </w:rPr>
        <w:t>n</w:t>
      </w:r>
      <w:r w:rsidRPr="00E96ABE">
        <w:rPr>
          <w:color w:val="0C111B"/>
          <w:spacing w:val="-1"/>
          <w:w w:val="107"/>
        </w:rPr>
        <w:t>i</w:t>
      </w:r>
      <w:r w:rsidRPr="00E96ABE">
        <w:rPr>
          <w:color w:val="0C111B"/>
          <w:w w:val="108"/>
        </w:rPr>
        <w:t>e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1"/>
          <w:w w:val="111"/>
        </w:rPr>
        <w:t>n</w:t>
      </w:r>
      <w:r w:rsidRPr="00E96ABE">
        <w:rPr>
          <w:color w:val="0C111B"/>
          <w:spacing w:val="-1"/>
          <w:w w:val="112"/>
        </w:rPr>
        <w:t>o</w:t>
      </w:r>
      <w:r w:rsidRPr="00E96ABE">
        <w:rPr>
          <w:color w:val="0C111B"/>
          <w:spacing w:val="-4"/>
          <w:w w:val="109"/>
        </w:rPr>
        <w:t>r</w:t>
      </w:r>
      <w:r w:rsidRPr="00E96ABE">
        <w:rPr>
          <w:color w:val="0C111B"/>
          <w:spacing w:val="-2"/>
          <w:w w:val="121"/>
        </w:rPr>
        <w:t>m</w:t>
      </w:r>
      <w:r w:rsidRPr="00E96ABE">
        <w:rPr>
          <w:color w:val="0C111B"/>
          <w:spacing w:val="-1"/>
          <w:w w:val="107"/>
        </w:rPr>
        <w:t>i</w:t>
      </w:r>
      <w:r w:rsidRPr="00E96ABE">
        <w:rPr>
          <w:color w:val="0C111B"/>
          <w:w w:val="108"/>
        </w:rPr>
        <w:t>e</w:t>
      </w:r>
      <w:r w:rsidRPr="00E96ABE">
        <w:rPr>
          <w:color w:val="0C111B"/>
        </w:rPr>
        <w:t xml:space="preserve"> </w:t>
      </w:r>
      <w:r w:rsidRPr="00E96ABE">
        <w:rPr>
          <w:color w:val="0C111B"/>
          <w:spacing w:val="-5"/>
          <w:w w:val="85"/>
        </w:rPr>
        <w:t>P</w:t>
      </w:r>
      <w:r w:rsidRPr="00E96ABE">
        <w:rPr>
          <w:color w:val="0C111B"/>
          <w:spacing w:val="-4"/>
          <w:w w:val="95"/>
        </w:rPr>
        <w:t>N</w:t>
      </w:r>
      <w:r w:rsidRPr="00E96ABE">
        <w:rPr>
          <w:color w:val="0C111B"/>
          <w:spacing w:val="-4"/>
          <w:w w:val="174"/>
        </w:rPr>
        <w:t>-</w:t>
      </w:r>
      <w:r w:rsidRPr="00E96ABE">
        <w:rPr>
          <w:color w:val="0C111B"/>
          <w:spacing w:val="-5"/>
          <w:w w:val="74"/>
        </w:rPr>
        <w:t>E</w:t>
      </w:r>
      <w:r w:rsidRPr="00E96ABE">
        <w:rPr>
          <w:color w:val="0C111B"/>
          <w:w w:val="95"/>
        </w:rPr>
        <w:t xml:space="preserve">N </w:t>
      </w:r>
      <w:r w:rsidRPr="00E96ABE">
        <w:rPr>
          <w:color w:val="0C111B"/>
          <w:spacing w:val="-7"/>
          <w:w w:val="57"/>
        </w:rPr>
        <w:t>1</w:t>
      </w:r>
      <w:r w:rsidRPr="00E96ABE">
        <w:rPr>
          <w:color w:val="0C111B"/>
          <w:spacing w:val="-6"/>
          <w:w w:val="99"/>
        </w:rPr>
        <w:t>7</w:t>
      </w:r>
      <w:r w:rsidRPr="00E96ABE">
        <w:rPr>
          <w:color w:val="0C111B"/>
          <w:spacing w:val="-8"/>
          <w:w w:val="103"/>
        </w:rPr>
        <w:t>2</w:t>
      </w:r>
      <w:r w:rsidRPr="00E96ABE">
        <w:rPr>
          <w:color w:val="0C111B"/>
          <w:spacing w:val="-4"/>
          <w:w w:val="113"/>
        </w:rPr>
        <w:t>9</w:t>
      </w:r>
      <w:r w:rsidRPr="00E96ABE">
        <w:rPr>
          <w:color w:val="0C111B"/>
          <w:spacing w:val="-12"/>
          <w:w w:val="174"/>
        </w:rPr>
        <w:t>-</w:t>
      </w:r>
      <w:r w:rsidRPr="00E96ABE">
        <w:rPr>
          <w:color w:val="0C111B"/>
          <w:spacing w:val="-2"/>
          <w:w w:val="64"/>
        </w:rPr>
        <w:t>1</w:t>
      </w:r>
      <w:r w:rsidRPr="00E96ABE">
        <w:rPr>
          <w:color w:val="0C111B"/>
          <w:w w:val="64"/>
        </w:rPr>
        <w:t xml:space="preserve"> </w:t>
      </w:r>
      <w:r w:rsidRPr="00E96ABE">
        <w:t>poświadczonej certyfikatem. Meble, krzesła i stoły przeznaczone dla instytucji edukacyjnych.</w:t>
      </w:r>
    </w:p>
    <w:p w:rsidR="00E96ABE" w:rsidRDefault="00E96ABE" w:rsidP="00E96ABE">
      <w:pPr>
        <w:jc w:val="both"/>
      </w:pPr>
      <w:r w:rsidRPr="00E96ABE">
        <w:t xml:space="preserve">Kolor: Nie powinien być koloru białego ani wykonany z materiałów błyszczących, kolor do wyboru przez Zamawiającego </w:t>
      </w:r>
    </w:p>
    <w:p w:rsidR="00A71FE4" w:rsidRPr="00E96ABE" w:rsidRDefault="00A71FE4" w:rsidP="00E96ABE">
      <w:pPr>
        <w:jc w:val="both"/>
      </w:pPr>
      <w:r>
        <w:t xml:space="preserve">Ilość 3 </w:t>
      </w:r>
      <w:proofErr w:type="spellStart"/>
      <w:r>
        <w:t>szt</w:t>
      </w:r>
      <w:proofErr w:type="spellEnd"/>
    </w:p>
    <w:p w:rsidR="00E96ABE" w:rsidRPr="00E96ABE" w:rsidRDefault="00E05A33" w:rsidP="00E96ABE">
      <w:pPr>
        <w:jc w:val="both"/>
        <w:rPr>
          <w:b/>
        </w:rPr>
      </w:pPr>
      <w:r>
        <w:rPr>
          <w:b/>
          <w:shd w:val="clear" w:color="auto" w:fill="FFFFFF"/>
        </w:rPr>
        <w:t>Wartość za</w:t>
      </w:r>
      <w:r w:rsidR="00E96ABE" w:rsidRPr="00E96ABE">
        <w:rPr>
          <w:b/>
        </w:rPr>
        <w:t xml:space="preserve"> 3 </w:t>
      </w:r>
      <w:proofErr w:type="spellStart"/>
      <w:r w:rsidR="00E96ABE" w:rsidRPr="00E96ABE">
        <w:rPr>
          <w:b/>
        </w:rPr>
        <w:t>szt</w:t>
      </w:r>
      <w:proofErr w:type="spellEnd"/>
      <w:r>
        <w:rPr>
          <w:b/>
        </w:rPr>
        <w:t xml:space="preserve"> brutto</w:t>
      </w:r>
    </w:p>
    <w:p w:rsidR="00E96ABE" w:rsidRPr="00E96ABE" w:rsidRDefault="00E96ABE" w:rsidP="00E96ABE">
      <w:pPr>
        <w:jc w:val="both"/>
        <w:rPr>
          <w:b/>
        </w:rPr>
      </w:pPr>
    </w:p>
    <w:p w:rsidR="00E96ABE" w:rsidRPr="00E96ABE" w:rsidRDefault="00E96ABE" w:rsidP="00E96ABE">
      <w:pPr>
        <w:jc w:val="both"/>
      </w:pPr>
      <w:r w:rsidRPr="00E96ABE">
        <w:rPr>
          <w:b/>
        </w:rPr>
        <w:t>5)Krzesło dla ucznia</w:t>
      </w:r>
      <w:r w:rsidRPr="00E96ABE">
        <w:t xml:space="preserve"> z regulacją wysokości. możliwość wyboru koloru - do wyboru przez Zamawiającego. Krzesło spełniające parametry opisane w normie PN-EN 1729-1</w:t>
      </w:r>
      <w:r w:rsidRPr="00E96ABE">
        <w:rPr>
          <w:color w:val="0C111B"/>
          <w:w w:val="64"/>
        </w:rPr>
        <w:t xml:space="preserve"> </w:t>
      </w:r>
      <w:r w:rsidRPr="00E96ABE">
        <w:t>poświadczonej certyfikatem. Meble, krzesła i stoły przeznaczone dla instytucji edukacyjnych.</w:t>
      </w:r>
    </w:p>
    <w:p w:rsidR="00E96ABE" w:rsidRDefault="00E96ABE" w:rsidP="00E96ABE">
      <w:pPr>
        <w:jc w:val="both"/>
      </w:pPr>
      <w:r w:rsidRPr="00E96ABE">
        <w:rPr>
          <w:shd w:val="clear" w:color="auto" w:fill="FFFFFF"/>
        </w:rPr>
        <w:t xml:space="preserve">Kolor: </w:t>
      </w:r>
      <w:r w:rsidRPr="00E96ABE">
        <w:t>do wyboru przez Zamawiającego</w:t>
      </w:r>
    </w:p>
    <w:p w:rsidR="00A71FE4" w:rsidRPr="00E96ABE" w:rsidRDefault="00A71FE4" w:rsidP="00E96ABE">
      <w:pPr>
        <w:jc w:val="both"/>
        <w:rPr>
          <w:rFonts w:eastAsia="Times New Roman"/>
          <w:color w:val="212529"/>
          <w:lang w:eastAsia="pl-PL"/>
        </w:rPr>
      </w:pPr>
      <w:r>
        <w:t xml:space="preserve">Ilość 18 </w:t>
      </w:r>
      <w:proofErr w:type="spellStart"/>
      <w:r>
        <w:t>szt</w:t>
      </w:r>
      <w:proofErr w:type="spellEnd"/>
    </w:p>
    <w:p w:rsidR="00E96ABE" w:rsidRPr="00E96ABE" w:rsidRDefault="00E05A33" w:rsidP="00E96ABE">
      <w:pPr>
        <w:jc w:val="both"/>
      </w:pPr>
      <w:r>
        <w:rPr>
          <w:b/>
        </w:rPr>
        <w:t xml:space="preserve">Wartość za </w:t>
      </w:r>
      <w:r w:rsidR="00E96ABE" w:rsidRPr="00E96ABE">
        <w:rPr>
          <w:b/>
        </w:rPr>
        <w:t xml:space="preserve">18 </w:t>
      </w:r>
      <w:proofErr w:type="spellStart"/>
      <w:r w:rsidR="00E96ABE" w:rsidRPr="00E96ABE">
        <w:rPr>
          <w:b/>
        </w:rPr>
        <w:t>szt</w:t>
      </w:r>
      <w:proofErr w:type="spellEnd"/>
      <w:r>
        <w:rPr>
          <w:b/>
        </w:rPr>
        <w:t xml:space="preserve"> brutto……………………</w:t>
      </w:r>
    </w:p>
    <w:p w:rsidR="00E96ABE" w:rsidRDefault="00E96ABE" w:rsidP="00E96ABE">
      <w:pPr>
        <w:jc w:val="both"/>
      </w:pPr>
      <w:r w:rsidRPr="00E96ABE">
        <w:rPr>
          <w:b/>
          <w:color w:val="212529"/>
          <w:shd w:val="clear" w:color="auto" w:fill="FFFFFF"/>
        </w:rPr>
        <w:t>6)Krzesło z tworzywa sztucznego</w:t>
      </w:r>
      <w:r w:rsidRPr="00E96ABE">
        <w:rPr>
          <w:color w:val="212529"/>
          <w:shd w:val="clear" w:color="auto" w:fill="FFFFFF"/>
        </w:rPr>
        <w:t xml:space="preserve"> z przeznaczeniem do stołówki szkolnej, </w:t>
      </w:r>
      <w:r w:rsidRPr="00E96ABE">
        <w:t>z regulacją wysokości. Możliwość wyboru koloru - do wyboru przez Zamawiającego. Krzesło spełniające parametry opisane w normie PN-EN 1729-1</w:t>
      </w:r>
      <w:r w:rsidRPr="00E96ABE">
        <w:rPr>
          <w:color w:val="0C111B"/>
          <w:w w:val="64"/>
        </w:rPr>
        <w:t xml:space="preserve"> </w:t>
      </w:r>
      <w:r w:rsidRPr="00E96ABE">
        <w:t>poświadczonej certyfikatem</w:t>
      </w:r>
      <w:r w:rsidRPr="00E96ABE">
        <w:rPr>
          <w:color w:val="0C111B"/>
          <w:w w:val="64"/>
        </w:rPr>
        <w:t>.</w:t>
      </w:r>
      <w:r w:rsidRPr="00E96ABE">
        <w:rPr>
          <w:color w:val="0C111B"/>
        </w:rPr>
        <w:t xml:space="preserve"> </w:t>
      </w:r>
      <w:r w:rsidRPr="00E96ABE">
        <w:rPr>
          <w:shd w:val="clear" w:color="auto" w:fill="FFFFFF"/>
        </w:rPr>
        <w:t xml:space="preserve">Kolor: </w:t>
      </w:r>
      <w:r w:rsidRPr="00E96ABE">
        <w:t>do wyboru przez Zamawiającego</w:t>
      </w:r>
    </w:p>
    <w:p w:rsidR="00A71FE4" w:rsidRPr="00E96ABE" w:rsidRDefault="00A71FE4" w:rsidP="00E96ABE">
      <w:pPr>
        <w:jc w:val="both"/>
        <w:rPr>
          <w:rFonts w:eastAsia="Times New Roman"/>
          <w:color w:val="212529"/>
          <w:lang w:eastAsia="pl-PL"/>
        </w:rPr>
      </w:pPr>
      <w:r>
        <w:t xml:space="preserve">Ilość 55 </w:t>
      </w:r>
      <w:proofErr w:type="spellStart"/>
      <w:r>
        <w:t>szt</w:t>
      </w:r>
      <w:proofErr w:type="spellEnd"/>
    </w:p>
    <w:p w:rsidR="00E96ABE" w:rsidRPr="00E96ABE" w:rsidRDefault="00E05A33" w:rsidP="00E96ABE">
      <w:pPr>
        <w:jc w:val="both"/>
        <w:rPr>
          <w:b/>
        </w:rPr>
      </w:pPr>
      <w:r>
        <w:rPr>
          <w:b/>
        </w:rPr>
        <w:t xml:space="preserve">Wartość za </w:t>
      </w:r>
      <w:r w:rsidR="00E96ABE" w:rsidRPr="00E96ABE">
        <w:rPr>
          <w:b/>
        </w:rPr>
        <w:t xml:space="preserve"> 55 </w:t>
      </w:r>
      <w:proofErr w:type="spellStart"/>
      <w:r w:rsidR="00E96ABE" w:rsidRPr="00E96ABE">
        <w:rPr>
          <w:b/>
        </w:rPr>
        <w:t>szt</w:t>
      </w:r>
      <w:proofErr w:type="spellEnd"/>
      <w:r>
        <w:rPr>
          <w:b/>
        </w:rPr>
        <w:t xml:space="preserve"> brutto</w:t>
      </w:r>
    </w:p>
    <w:p w:rsidR="001E7CA5" w:rsidRPr="00E96ABE" w:rsidRDefault="001E7CA5" w:rsidP="00E96ABE">
      <w:pPr>
        <w:jc w:val="both"/>
      </w:pPr>
      <w:bookmarkStart w:id="0" w:name="_GoBack"/>
      <w:bookmarkEnd w:id="0"/>
    </w:p>
    <w:sectPr w:rsidR="001E7CA5" w:rsidRPr="00E9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47E64"/>
    <w:multiLevelType w:val="hybridMultilevel"/>
    <w:tmpl w:val="FCA62B70"/>
    <w:lvl w:ilvl="0" w:tplc="162C0A86">
      <w:start w:val="1"/>
      <w:numFmt w:val="decimal"/>
      <w:lvlText w:val="%1)"/>
      <w:lvlJc w:val="left"/>
      <w:pPr>
        <w:ind w:left="1098" w:hanging="360"/>
      </w:p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>
      <w:start w:val="1"/>
      <w:numFmt w:val="lowerRoman"/>
      <w:lvlText w:val="%3."/>
      <w:lvlJc w:val="right"/>
      <w:pPr>
        <w:ind w:left="2538" w:hanging="180"/>
      </w:pPr>
    </w:lvl>
    <w:lvl w:ilvl="3" w:tplc="0415000F">
      <w:start w:val="1"/>
      <w:numFmt w:val="decimal"/>
      <w:lvlText w:val="%4."/>
      <w:lvlJc w:val="left"/>
      <w:pPr>
        <w:ind w:left="3258" w:hanging="360"/>
      </w:pPr>
    </w:lvl>
    <w:lvl w:ilvl="4" w:tplc="04150019">
      <w:start w:val="1"/>
      <w:numFmt w:val="lowerLetter"/>
      <w:lvlText w:val="%5."/>
      <w:lvlJc w:val="left"/>
      <w:pPr>
        <w:ind w:left="3978" w:hanging="360"/>
      </w:pPr>
    </w:lvl>
    <w:lvl w:ilvl="5" w:tplc="0415001B">
      <w:start w:val="1"/>
      <w:numFmt w:val="lowerRoman"/>
      <w:lvlText w:val="%6."/>
      <w:lvlJc w:val="right"/>
      <w:pPr>
        <w:ind w:left="4698" w:hanging="180"/>
      </w:pPr>
    </w:lvl>
    <w:lvl w:ilvl="6" w:tplc="0415000F">
      <w:start w:val="1"/>
      <w:numFmt w:val="decimal"/>
      <w:lvlText w:val="%7."/>
      <w:lvlJc w:val="left"/>
      <w:pPr>
        <w:ind w:left="5418" w:hanging="360"/>
      </w:pPr>
    </w:lvl>
    <w:lvl w:ilvl="7" w:tplc="04150019">
      <w:start w:val="1"/>
      <w:numFmt w:val="lowerLetter"/>
      <w:lvlText w:val="%8."/>
      <w:lvlJc w:val="left"/>
      <w:pPr>
        <w:ind w:left="6138" w:hanging="360"/>
      </w:pPr>
    </w:lvl>
    <w:lvl w:ilvl="8" w:tplc="0415001B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6D1B0642"/>
    <w:multiLevelType w:val="hybridMultilevel"/>
    <w:tmpl w:val="FCA62B70"/>
    <w:lvl w:ilvl="0" w:tplc="162C0A86">
      <w:start w:val="1"/>
      <w:numFmt w:val="decimal"/>
      <w:lvlText w:val="%1)"/>
      <w:lvlJc w:val="left"/>
      <w:pPr>
        <w:ind w:left="1098" w:hanging="360"/>
      </w:pPr>
    </w:lvl>
    <w:lvl w:ilvl="1" w:tplc="04150019">
      <w:start w:val="1"/>
      <w:numFmt w:val="lowerLetter"/>
      <w:lvlText w:val="%2."/>
      <w:lvlJc w:val="left"/>
      <w:pPr>
        <w:ind w:left="1818" w:hanging="360"/>
      </w:pPr>
    </w:lvl>
    <w:lvl w:ilvl="2" w:tplc="0415001B">
      <w:start w:val="1"/>
      <w:numFmt w:val="lowerRoman"/>
      <w:lvlText w:val="%3."/>
      <w:lvlJc w:val="right"/>
      <w:pPr>
        <w:ind w:left="2538" w:hanging="180"/>
      </w:pPr>
    </w:lvl>
    <w:lvl w:ilvl="3" w:tplc="0415000F">
      <w:start w:val="1"/>
      <w:numFmt w:val="decimal"/>
      <w:lvlText w:val="%4."/>
      <w:lvlJc w:val="left"/>
      <w:pPr>
        <w:ind w:left="3258" w:hanging="360"/>
      </w:pPr>
    </w:lvl>
    <w:lvl w:ilvl="4" w:tplc="04150019">
      <w:start w:val="1"/>
      <w:numFmt w:val="lowerLetter"/>
      <w:lvlText w:val="%5."/>
      <w:lvlJc w:val="left"/>
      <w:pPr>
        <w:ind w:left="3978" w:hanging="360"/>
      </w:pPr>
    </w:lvl>
    <w:lvl w:ilvl="5" w:tplc="0415001B">
      <w:start w:val="1"/>
      <w:numFmt w:val="lowerRoman"/>
      <w:lvlText w:val="%6."/>
      <w:lvlJc w:val="right"/>
      <w:pPr>
        <w:ind w:left="4698" w:hanging="180"/>
      </w:pPr>
    </w:lvl>
    <w:lvl w:ilvl="6" w:tplc="0415000F">
      <w:start w:val="1"/>
      <w:numFmt w:val="decimal"/>
      <w:lvlText w:val="%7."/>
      <w:lvlJc w:val="left"/>
      <w:pPr>
        <w:ind w:left="5418" w:hanging="360"/>
      </w:pPr>
    </w:lvl>
    <w:lvl w:ilvl="7" w:tplc="04150019">
      <w:start w:val="1"/>
      <w:numFmt w:val="lowerLetter"/>
      <w:lvlText w:val="%8."/>
      <w:lvlJc w:val="left"/>
      <w:pPr>
        <w:ind w:left="6138" w:hanging="360"/>
      </w:pPr>
    </w:lvl>
    <w:lvl w:ilvl="8" w:tplc="0415001B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BE"/>
    <w:rsid w:val="001E7CA5"/>
    <w:rsid w:val="008E4B05"/>
    <w:rsid w:val="00A71FE4"/>
    <w:rsid w:val="00E05A33"/>
    <w:rsid w:val="00E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461B"/>
  <w15:chartTrackingRefBased/>
  <w15:docId w15:val="{C6739FB3-EC9D-4351-AE93-B5F87963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96A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96ABE"/>
    <w:rPr>
      <w:rFonts w:ascii="Arial" w:eastAsia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E96ABE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Worona</cp:lastModifiedBy>
  <cp:revision>3</cp:revision>
  <dcterms:created xsi:type="dcterms:W3CDTF">2022-03-09T15:00:00Z</dcterms:created>
  <dcterms:modified xsi:type="dcterms:W3CDTF">2022-03-09T15:01:00Z</dcterms:modified>
</cp:coreProperties>
</file>