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EC6A" w14:textId="05A04133" w:rsidR="004322CC" w:rsidRDefault="00B35A5C">
      <w:pPr>
        <w:pStyle w:val="Nagwek1"/>
        <w:ind w:right="3943"/>
      </w:pPr>
      <w:r>
        <w:t>KOSZTORYS</w:t>
      </w:r>
    </w:p>
    <w:tbl>
      <w:tblPr>
        <w:tblStyle w:val="TableGrid"/>
        <w:tblW w:w="10220" w:type="dxa"/>
        <w:tblInd w:w="8" w:type="dxa"/>
        <w:tblCellMar>
          <w:top w:w="6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700"/>
        <w:gridCol w:w="7252"/>
        <w:gridCol w:w="1138"/>
        <w:gridCol w:w="1130"/>
      </w:tblGrid>
      <w:tr w:rsidR="004322CC" w14:paraId="76566B7C" w14:textId="77777777">
        <w:trPr>
          <w:trHeight w:val="2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9EB6" w14:textId="77777777" w:rsidR="004322CC" w:rsidRDefault="0085578C">
            <w:pPr>
              <w:ind w:left="94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Lp.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7DDD" w14:textId="77777777" w:rsidR="004322CC" w:rsidRDefault="0085578C">
            <w:pPr>
              <w:ind w:left="5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Nazwa działu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67A4" w14:textId="77777777" w:rsidR="004322CC" w:rsidRDefault="0085578C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Od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EF0B" w14:textId="77777777" w:rsidR="004322CC" w:rsidRDefault="0085578C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Do</w:t>
            </w:r>
          </w:p>
        </w:tc>
      </w:tr>
      <w:tr w:rsidR="004322CC" w14:paraId="40E01B92" w14:textId="77777777">
        <w:trPr>
          <w:trHeight w:val="237"/>
        </w:trPr>
        <w:tc>
          <w:tcPr>
            <w:tcW w:w="7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6662DD" w14:textId="77777777" w:rsidR="004322CC" w:rsidRDefault="0085578C">
            <w:r>
              <w:rPr>
                <w:rFonts w:ascii="Arial" w:eastAsia="Arial" w:hAnsi="Arial" w:cs="Arial"/>
                <w:i/>
                <w:sz w:val="18"/>
              </w:rPr>
              <w:t>KOSZTORYS: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EBAB00" w14:textId="77777777" w:rsidR="004322CC" w:rsidRDefault="004322CC"/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0BFC70" w14:textId="77777777" w:rsidR="004322CC" w:rsidRDefault="004322CC"/>
        </w:tc>
      </w:tr>
      <w:tr w:rsidR="004322CC" w14:paraId="68C40CA7" w14:textId="77777777">
        <w:trPr>
          <w:trHeight w:val="244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836E" w14:textId="77777777" w:rsidR="004322CC" w:rsidRDefault="0085578C">
            <w:pPr>
              <w:ind w:right="7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1989" w14:textId="77777777" w:rsidR="004322CC" w:rsidRDefault="0085578C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CPV 45.23.31.42-6 ROBOTY W ZAKRESIE NAPRAWY DRÓG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58F0" w14:textId="77777777" w:rsidR="004322CC" w:rsidRDefault="0085578C">
            <w:pPr>
              <w:ind w:right="8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1.1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C38E" w14:textId="77777777" w:rsidR="004322CC" w:rsidRDefault="0085578C">
            <w:pPr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1.4</w:t>
            </w:r>
          </w:p>
        </w:tc>
      </w:tr>
    </w:tbl>
    <w:p w14:paraId="44265C6D" w14:textId="77777777" w:rsidR="004322CC" w:rsidRDefault="0085578C">
      <w:pPr>
        <w:spacing w:after="3"/>
        <w:ind w:left="-5" w:hanging="10"/>
      </w:pPr>
      <w:r>
        <w:rPr>
          <w:rFonts w:ascii="Arial" w:eastAsia="Arial" w:hAnsi="Arial" w:cs="Arial"/>
          <w:sz w:val="12"/>
        </w:rPr>
        <w:t xml:space="preserve">Norma EXPERT  Wersja: 5.11.400.12  Nr seryjny: 5226  Użytkownik: </w:t>
      </w:r>
      <w:proofErr w:type="spellStart"/>
      <w:r>
        <w:rPr>
          <w:rFonts w:ascii="Arial" w:eastAsia="Arial" w:hAnsi="Arial" w:cs="Arial"/>
          <w:sz w:val="12"/>
        </w:rPr>
        <w:t>BPiUB</w:t>
      </w:r>
      <w:proofErr w:type="spellEnd"/>
      <w:r>
        <w:rPr>
          <w:rFonts w:ascii="Arial" w:eastAsia="Arial" w:hAnsi="Arial" w:cs="Arial"/>
          <w:sz w:val="12"/>
        </w:rPr>
        <w:t xml:space="preserve"> Mirosław Iwaniuk</w:t>
      </w:r>
    </w:p>
    <w:p w14:paraId="0EB4A1CF" w14:textId="77777777" w:rsidR="004322CC" w:rsidRDefault="0085578C">
      <w:pPr>
        <w:spacing w:after="0"/>
        <w:ind w:left="10" w:right="61" w:hanging="10"/>
        <w:jc w:val="center"/>
      </w:pPr>
      <w:r>
        <w:rPr>
          <w:rFonts w:ascii="Arial" w:eastAsia="Arial" w:hAnsi="Arial" w:cs="Arial"/>
          <w:b/>
          <w:i/>
          <w:sz w:val="29"/>
        </w:rPr>
        <w:t>Kosztorys inwestorski</w:t>
      </w:r>
    </w:p>
    <w:tbl>
      <w:tblPr>
        <w:tblStyle w:val="TableGrid"/>
        <w:tblW w:w="10210" w:type="dxa"/>
        <w:tblInd w:w="8" w:type="dxa"/>
        <w:tblCellMar>
          <w:top w:w="3" w:type="dxa"/>
          <w:left w:w="26" w:type="dxa"/>
          <w:bottom w:w="15" w:type="dxa"/>
          <w:right w:w="26" w:type="dxa"/>
        </w:tblCellMar>
        <w:tblLook w:val="04A0" w:firstRow="1" w:lastRow="0" w:firstColumn="1" w:lastColumn="0" w:noHBand="0" w:noVBand="1"/>
      </w:tblPr>
      <w:tblGrid>
        <w:gridCol w:w="802"/>
        <w:gridCol w:w="1032"/>
        <w:gridCol w:w="4478"/>
        <w:gridCol w:w="573"/>
        <w:gridCol w:w="1032"/>
        <w:gridCol w:w="1036"/>
        <w:gridCol w:w="1257"/>
      </w:tblGrid>
      <w:tr w:rsidR="004322CC" w14:paraId="48302A0C" w14:textId="77777777">
        <w:trPr>
          <w:trHeight w:val="24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3E5E" w14:textId="77777777" w:rsidR="004322CC" w:rsidRDefault="0085578C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Lp.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7084" w14:textId="77777777" w:rsidR="004322CC" w:rsidRDefault="0085578C">
            <w:pPr>
              <w:ind w:left="35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Podstawa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6606" w14:textId="77777777" w:rsidR="004322CC" w:rsidRDefault="0085578C">
            <w:pPr>
              <w:ind w:left="5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Opis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C794" w14:textId="77777777" w:rsidR="004322CC" w:rsidRDefault="0085578C">
            <w:pPr>
              <w:ind w:left="93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j.m.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329C" w14:textId="77777777" w:rsidR="004322CC" w:rsidRDefault="0085578C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Ilość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B6D34" w14:textId="77777777" w:rsidR="004322CC" w:rsidRDefault="0085578C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Cena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3842" w14:textId="77777777" w:rsidR="004322CC" w:rsidRDefault="0085578C">
            <w:pPr>
              <w:ind w:left="193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Wartość</w:t>
            </w:r>
          </w:p>
        </w:tc>
      </w:tr>
      <w:tr w:rsidR="004322CC" w14:paraId="7F02F38F" w14:textId="77777777">
        <w:trPr>
          <w:trHeight w:val="23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E1AD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A974" w14:textId="77777777" w:rsidR="004322CC" w:rsidRDefault="004322CC"/>
        </w:tc>
        <w:tc>
          <w:tcPr>
            <w:tcW w:w="6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E88782" w14:textId="77777777" w:rsidR="004322CC" w:rsidRDefault="0085578C">
            <w:pPr>
              <w:ind w:left="59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CPV 45.23.31.42-6 ROBOTY W ZAKRESIE NAPRAWY DRÓG</w:t>
            </w: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A33AD4" w14:textId="77777777" w:rsidR="004322CC" w:rsidRDefault="004322CC"/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149E20" w14:textId="77777777" w:rsidR="004322CC" w:rsidRDefault="004322CC"/>
        </w:tc>
      </w:tr>
      <w:tr w:rsidR="004322CC" w14:paraId="6555A8DB" w14:textId="77777777">
        <w:trPr>
          <w:trHeight w:val="45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AF29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1.1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BA7543" w14:textId="77777777" w:rsidR="004322CC" w:rsidRDefault="0085578C">
            <w:pPr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kalk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>. własna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5C1D" w14:textId="77777777" w:rsidR="004322CC" w:rsidRDefault="0085578C">
            <w:pPr>
              <w:ind w:left="61"/>
            </w:pPr>
            <w:r>
              <w:rPr>
                <w:rFonts w:ascii="Arial" w:eastAsia="Arial" w:hAnsi="Arial" w:cs="Arial"/>
                <w:i/>
                <w:sz w:val="18"/>
              </w:rPr>
              <w:t xml:space="preserve">Dowóz kruszywa C_NR o </w:t>
            </w:r>
            <w:r>
              <w:rPr>
                <w:rFonts w:ascii="Arial" w:eastAsia="Arial" w:hAnsi="Arial" w:cs="Arial"/>
                <w:i/>
                <w:sz w:val="18"/>
              </w:rPr>
              <w:t>uziarnieniu 0/31,5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9709" w14:textId="77777777" w:rsidR="004322CC" w:rsidRDefault="0085578C">
            <w:pPr>
              <w:ind w:left="135"/>
            </w:pPr>
            <w:r>
              <w:rPr>
                <w:rFonts w:ascii="Arial" w:eastAsia="Arial" w:hAnsi="Arial" w:cs="Arial"/>
                <w:i/>
                <w:sz w:val="18"/>
              </w:rPr>
              <w:t>m3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E738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500,00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3CF6" w14:textId="77777777" w:rsidR="004322CC" w:rsidRDefault="004322CC"/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9FAE" w14:textId="77777777" w:rsidR="004322CC" w:rsidRDefault="004322CC"/>
        </w:tc>
      </w:tr>
      <w:tr w:rsidR="004322CC" w14:paraId="165F5563" w14:textId="77777777">
        <w:trPr>
          <w:trHeight w:val="65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C0D0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1.2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AA93" w14:textId="77777777" w:rsidR="004322CC" w:rsidRDefault="0085578C">
            <w:pPr>
              <w:ind w:left="160"/>
            </w:pPr>
            <w:r>
              <w:rPr>
                <w:rFonts w:ascii="Arial" w:eastAsia="Arial" w:hAnsi="Arial" w:cs="Arial"/>
                <w:i/>
                <w:sz w:val="18"/>
              </w:rPr>
              <w:t>KNNR 6</w:t>
            </w:r>
          </w:p>
          <w:p w14:paraId="3C7CC064" w14:textId="77777777" w:rsidR="004322CC" w:rsidRDefault="0085578C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1301-03 analogia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80E4" w14:textId="77777777" w:rsidR="004322CC" w:rsidRDefault="0085578C">
            <w:pPr>
              <w:ind w:left="61"/>
            </w:pPr>
            <w:r>
              <w:rPr>
                <w:rFonts w:ascii="Arial" w:eastAsia="Arial" w:hAnsi="Arial" w:cs="Arial"/>
                <w:i/>
                <w:sz w:val="18"/>
              </w:rPr>
              <w:t>Wyrównanie i uzupełnienie dołów w istniejącej nawierzchni z dowiezionego kruszywa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6605" w14:textId="77777777" w:rsidR="004322CC" w:rsidRDefault="0085578C">
            <w:pPr>
              <w:ind w:left="135"/>
            </w:pPr>
            <w:r>
              <w:rPr>
                <w:rFonts w:ascii="Arial" w:eastAsia="Arial" w:hAnsi="Arial" w:cs="Arial"/>
                <w:i/>
                <w:sz w:val="18"/>
              </w:rPr>
              <w:t>m3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BAB0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500,00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C8DC" w14:textId="77777777" w:rsidR="004322CC" w:rsidRDefault="004322CC"/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4803" w14:textId="77777777" w:rsidR="004322CC" w:rsidRDefault="004322CC"/>
        </w:tc>
      </w:tr>
      <w:tr w:rsidR="004322CC" w14:paraId="794CD59F" w14:textId="77777777">
        <w:trPr>
          <w:trHeight w:val="45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7694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1.3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EDC5" w14:textId="77777777" w:rsidR="004322CC" w:rsidRDefault="0085578C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KNNR 6 1301-01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8EE2" w14:textId="77777777" w:rsidR="004322CC" w:rsidRDefault="0085578C">
            <w:pPr>
              <w:ind w:left="61"/>
            </w:pPr>
            <w:r>
              <w:rPr>
                <w:rFonts w:ascii="Arial" w:eastAsia="Arial" w:hAnsi="Arial" w:cs="Arial"/>
                <w:i/>
                <w:sz w:val="18"/>
              </w:rPr>
              <w:t>Profilowanie nawierzchni dróg żwirowych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58A8" w14:textId="77777777" w:rsidR="004322CC" w:rsidRDefault="0085578C">
            <w:pPr>
              <w:ind w:left="135"/>
            </w:pPr>
            <w:r>
              <w:rPr>
                <w:rFonts w:ascii="Arial" w:eastAsia="Arial" w:hAnsi="Arial" w:cs="Arial"/>
                <w:i/>
                <w:sz w:val="18"/>
              </w:rPr>
              <w:t>m2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F5E2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9 505,00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9233" w14:textId="77777777" w:rsidR="004322CC" w:rsidRDefault="004322CC"/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AA16" w14:textId="77777777" w:rsidR="004322CC" w:rsidRDefault="004322CC"/>
        </w:tc>
      </w:tr>
      <w:tr w:rsidR="004322CC" w14:paraId="59F7E8AA" w14:textId="77777777">
        <w:trPr>
          <w:trHeight w:val="45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277B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1.4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50C1" w14:textId="77777777" w:rsidR="004322CC" w:rsidRDefault="0085578C">
            <w:pPr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KNNR 6 1301-02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E95C" w14:textId="77777777" w:rsidR="004322CC" w:rsidRDefault="0085578C">
            <w:pPr>
              <w:ind w:left="61"/>
            </w:pPr>
            <w:r>
              <w:rPr>
                <w:rFonts w:ascii="Arial" w:eastAsia="Arial" w:hAnsi="Arial" w:cs="Arial"/>
                <w:i/>
                <w:sz w:val="18"/>
              </w:rPr>
              <w:t>Zagęszczanie nawierzchni dróg żwirowych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41D2" w14:textId="77777777" w:rsidR="004322CC" w:rsidRDefault="0085578C">
            <w:pPr>
              <w:ind w:left="135"/>
            </w:pPr>
            <w:r>
              <w:rPr>
                <w:rFonts w:ascii="Arial" w:eastAsia="Arial" w:hAnsi="Arial" w:cs="Arial"/>
                <w:i/>
                <w:sz w:val="18"/>
              </w:rPr>
              <w:t>m2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CF23" w14:textId="77777777" w:rsidR="004322CC" w:rsidRDefault="0085578C">
            <w:pPr>
              <w:ind w:right="5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9 505,00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2DE1" w14:textId="77777777" w:rsidR="004322CC" w:rsidRDefault="004322CC"/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0B79" w14:textId="77777777" w:rsidR="004322CC" w:rsidRDefault="0085578C">
            <w:pPr>
              <w:ind w:left="409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4322CC" w14:paraId="75248BF2" w14:textId="77777777">
        <w:trPr>
          <w:trHeight w:val="240"/>
        </w:trPr>
        <w:tc>
          <w:tcPr>
            <w:tcW w:w="7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A59515" w14:textId="77777777" w:rsidR="004322CC" w:rsidRDefault="0085578C">
            <w:pPr>
              <w:ind w:left="5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Razem dział: CPV 45.23.31.42-6 ROBOTY W ZAKRESIE NAPRAWY DRÓG</w:t>
            </w: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54F981" w14:textId="77777777" w:rsidR="004322CC" w:rsidRDefault="004322CC"/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F4B083" w14:textId="77777777" w:rsidR="004322CC" w:rsidRDefault="004322CC"/>
        </w:tc>
      </w:tr>
      <w:tr w:rsidR="004322CC" w14:paraId="2405C34D" w14:textId="77777777">
        <w:trPr>
          <w:trHeight w:val="728"/>
        </w:trPr>
        <w:tc>
          <w:tcPr>
            <w:tcW w:w="7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19B495" w14:textId="77777777" w:rsidR="004322CC" w:rsidRDefault="0085578C">
            <w:pPr>
              <w:spacing w:after="16"/>
              <w:ind w:left="5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Kosztorys netto</w:t>
            </w:r>
          </w:p>
          <w:p w14:paraId="733180BB" w14:textId="77777777" w:rsidR="004322CC" w:rsidRDefault="0085578C">
            <w:pPr>
              <w:spacing w:after="16"/>
              <w:ind w:left="5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VAT 23%</w:t>
            </w:r>
          </w:p>
          <w:p w14:paraId="4D248683" w14:textId="77777777" w:rsidR="004322CC" w:rsidRDefault="0085578C">
            <w:pPr>
              <w:ind w:left="53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Kosztorys brutto</w:t>
            </w: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491DBE" w14:textId="77777777" w:rsidR="004322CC" w:rsidRDefault="004322CC"/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06C6CF" w14:textId="77777777" w:rsidR="004322CC" w:rsidRDefault="004322CC"/>
        </w:tc>
      </w:tr>
    </w:tbl>
    <w:p w14:paraId="0C221B1F" w14:textId="77777777" w:rsidR="004322CC" w:rsidRDefault="0085578C">
      <w:pPr>
        <w:spacing w:after="351"/>
        <w:ind w:left="10" w:right="45" w:hanging="10"/>
        <w:jc w:val="center"/>
      </w:pPr>
      <w:r>
        <w:rPr>
          <w:rFonts w:ascii="Arial" w:eastAsia="Arial" w:hAnsi="Arial" w:cs="Arial"/>
          <w:b/>
          <w:i/>
          <w:sz w:val="29"/>
        </w:rPr>
        <w:t>PODSUMOWANIE KOSZTORYSU</w:t>
      </w:r>
    </w:p>
    <w:tbl>
      <w:tblPr>
        <w:tblStyle w:val="TableGrid"/>
        <w:tblpPr w:vertAnchor="text" w:tblpX="8171" w:tblpY="-252"/>
        <w:tblOverlap w:val="never"/>
        <w:tblW w:w="2056" w:type="dxa"/>
        <w:tblInd w:w="0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6"/>
      </w:tblGrid>
      <w:tr w:rsidR="004322CC" w14:paraId="5CF7526F" w14:textId="77777777">
        <w:trPr>
          <w:trHeight w:val="246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25F1" w14:textId="77777777" w:rsidR="004322CC" w:rsidRDefault="0085578C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Razem</w:t>
            </w:r>
          </w:p>
        </w:tc>
      </w:tr>
      <w:tr w:rsidR="004322CC" w14:paraId="1C2C256D" w14:textId="77777777">
        <w:trPr>
          <w:trHeight w:val="23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5BE5" w14:textId="77777777" w:rsidR="004322CC" w:rsidRDefault="004322CC"/>
        </w:tc>
      </w:tr>
      <w:tr w:rsidR="004322CC" w14:paraId="19BA453A" w14:textId="77777777">
        <w:trPr>
          <w:trHeight w:val="23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9A24" w14:textId="77777777" w:rsidR="004322CC" w:rsidRDefault="004322CC"/>
        </w:tc>
      </w:tr>
      <w:tr w:rsidR="004322CC" w14:paraId="52018CC1" w14:textId="77777777">
        <w:trPr>
          <w:trHeight w:val="23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7600" w14:textId="77777777" w:rsidR="004322CC" w:rsidRDefault="004322CC"/>
        </w:tc>
      </w:tr>
      <w:tr w:rsidR="004322CC" w14:paraId="2A28C88E" w14:textId="77777777">
        <w:trPr>
          <w:trHeight w:val="23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AF24" w14:textId="77777777" w:rsidR="004322CC" w:rsidRDefault="004322CC"/>
        </w:tc>
      </w:tr>
      <w:tr w:rsidR="004322CC" w14:paraId="6FCF290D" w14:textId="77777777">
        <w:trPr>
          <w:trHeight w:val="23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A635" w14:textId="77777777" w:rsidR="004322CC" w:rsidRDefault="004322CC"/>
        </w:tc>
      </w:tr>
      <w:tr w:rsidR="004322CC" w14:paraId="76741380" w14:textId="77777777">
        <w:trPr>
          <w:trHeight w:val="23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C3D7" w14:textId="77777777" w:rsidR="004322CC" w:rsidRDefault="004322CC"/>
        </w:tc>
      </w:tr>
      <w:tr w:rsidR="004322CC" w14:paraId="1C9CEEBA" w14:textId="77777777">
        <w:trPr>
          <w:trHeight w:val="23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1434" w14:textId="77777777" w:rsidR="004322CC" w:rsidRDefault="004322CC"/>
        </w:tc>
      </w:tr>
    </w:tbl>
    <w:p w14:paraId="4B7F1542" w14:textId="77777777" w:rsidR="004322CC" w:rsidRDefault="0085578C">
      <w:pPr>
        <w:spacing w:after="10"/>
        <w:ind w:left="3641" w:right="52" w:hanging="10"/>
        <w:jc w:val="center"/>
      </w:pPr>
      <w:r>
        <w:rPr>
          <w:rFonts w:ascii="Arial" w:eastAsia="Arial" w:hAnsi="Arial" w:cs="Arial"/>
          <w:i/>
          <w:sz w:val="18"/>
        </w:rPr>
        <w:t>Razem koszty bezpośrednie</w:t>
      </w:r>
    </w:p>
    <w:p w14:paraId="655F6DF3" w14:textId="77777777" w:rsidR="004322CC" w:rsidRDefault="0085578C">
      <w:pPr>
        <w:spacing w:after="10"/>
        <w:ind w:left="3641" w:right="968" w:hanging="10"/>
        <w:jc w:val="center"/>
      </w:pPr>
      <w:r>
        <w:rPr>
          <w:rFonts w:ascii="Arial" w:eastAsia="Arial" w:hAnsi="Arial" w:cs="Arial"/>
          <w:i/>
          <w:sz w:val="18"/>
        </w:rPr>
        <w:t>Koszty pośrednie [</w:t>
      </w:r>
      <w:proofErr w:type="spellStart"/>
      <w:r>
        <w:rPr>
          <w:rFonts w:ascii="Arial" w:eastAsia="Arial" w:hAnsi="Arial" w:cs="Arial"/>
          <w:i/>
          <w:sz w:val="18"/>
        </w:rPr>
        <w:t>Kp</w:t>
      </w:r>
      <w:proofErr w:type="spellEnd"/>
      <w:r>
        <w:rPr>
          <w:rFonts w:ascii="Arial" w:eastAsia="Arial" w:hAnsi="Arial" w:cs="Arial"/>
          <w:i/>
          <w:sz w:val="18"/>
        </w:rPr>
        <w:t>] 70,4%R+70,4%S</w:t>
      </w:r>
    </w:p>
    <w:p w14:paraId="1909EF7A" w14:textId="77777777" w:rsidR="004322CC" w:rsidRDefault="0085578C">
      <w:pPr>
        <w:spacing w:after="10"/>
        <w:ind w:left="5273" w:right="52" w:hanging="10"/>
        <w:jc w:val="center"/>
      </w:pPr>
      <w:r>
        <w:rPr>
          <w:rFonts w:ascii="Arial" w:eastAsia="Arial" w:hAnsi="Arial" w:cs="Arial"/>
          <w:i/>
          <w:sz w:val="18"/>
        </w:rPr>
        <w:t>RAZEM</w:t>
      </w:r>
    </w:p>
    <w:p w14:paraId="2D34D9E3" w14:textId="77777777" w:rsidR="004322CC" w:rsidRDefault="0085578C">
      <w:pPr>
        <w:spacing w:after="10"/>
        <w:ind w:left="3641" w:right="1237" w:hanging="10"/>
        <w:jc w:val="center"/>
      </w:pPr>
      <w:r>
        <w:rPr>
          <w:rFonts w:ascii="Arial" w:eastAsia="Arial" w:hAnsi="Arial" w:cs="Arial"/>
          <w:i/>
          <w:sz w:val="18"/>
        </w:rPr>
        <w:t>Zysk [Z] 12,8%(</w:t>
      </w:r>
      <w:proofErr w:type="spellStart"/>
      <w:r>
        <w:rPr>
          <w:rFonts w:ascii="Arial" w:eastAsia="Arial" w:hAnsi="Arial" w:cs="Arial"/>
          <w:i/>
          <w:sz w:val="18"/>
        </w:rPr>
        <w:t>R+Kp</w:t>
      </w:r>
      <w:proofErr w:type="spellEnd"/>
      <w:r>
        <w:rPr>
          <w:rFonts w:ascii="Arial" w:eastAsia="Arial" w:hAnsi="Arial" w:cs="Arial"/>
          <w:i/>
          <w:sz w:val="18"/>
        </w:rPr>
        <w:t>(R))+12,8%(</w:t>
      </w:r>
      <w:proofErr w:type="spellStart"/>
      <w:r>
        <w:rPr>
          <w:rFonts w:ascii="Arial" w:eastAsia="Arial" w:hAnsi="Arial" w:cs="Arial"/>
          <w:i/>
          <w:sz w:val="18"/>
        </w:rPr>
        <w:t>S+Kp</w:t>
      </w:r>
      <w:proofErr w:type="spellEnd"/>
      <w:r>
        <w:rPr>
          <w:rFonts w:ascii="Arial" w:eastAsia="Arial" w:hAnsi="Arial" w:cs="Arial"/>
          <w:i/>
          <w:sz w:val="18"/>
        </w:rPr>
        <w:t>(S))</w:t>
      </w:r>
    </w:p>
    <w:p w14:paraId="5F97A6A4" w14:textId="77777777" w:rsidR="004322CC" w:rsidRDefault="0085578C">
      <w:pPr>
        <w:spacing w:after="10"/>
        <w:ind w:left="5273" w:right="52" w:hanging="10"/>
        <w:jc w:val="center"/>
      </w:pPr>
      <w:r>
        <w:rPr>
          <w:rFonts w:ascii="Arial" w:eastAsia="Arial" w:hAnsi="Arial" w:cs="Arial"/>
          <w:i/>
          <w:sz w:val="18"/>
        </w:rPr>
        <w:t>RAZEM</w:t>
      </w:r>
    </w:p>
    <w:p w14:paraId="57E0BEDD" w14:textId="0C8A60C4" w:rsidR="004322CC" w:rsidRDefault="0085578C">
      <w:pPr>
        <w:spacing w:after="10"/>
        <w:ind w:left="3641" w:right="1392" w:hanging="10"/>
        <w:jc w:val="center"/>
      </w:pPr>
      <w:r>
        <w:rPr>
          <w:rFonts w:ascii="Arial" w:eastAsia="Arial" w:hAnsi="Arial" w:cs="Arial"/>
          <w:i/>
          <w:sz w:val="18"/>
        </w:rPr>
        <w:t>VAT 23% (</w:t>
      </w:r>
      <w:proofErr w:type="spellStart"/>
      <w:r>
        <w:rPr>
          <w:rFonts w:ascii="Arial" w:eastAsia="Arial" w:hAnsi="Arial" w:cs="Arial"/>
          <w:i/>
          <w:sz w:val="18"/>
        </w:rPr>
        <w:t>R+Kp</w:t>
      </w:r>
      <w:proofErr w:type="spellEnd"/>
      <w:r w:rsidR="00884319">
        <w:rPr>
          <w:rFonts w:ascii="Arial" w:eastAsia="Arial" w:hAnsi="Arial" w:cs="Arial"/>
          <w:i/>
          <w:sz w:val="18"/>
        </w:rPr>
        <w:t xml:space="preserve">) </w:t>
      </w:r>
      <w:r>
        <w:rPr>
          <w:rFonts w:ascii="Arial" w:eastAsia="Arial" w:hAnsi="Arial" w:cs="Arial"/>
          <w:i/>
          <w:sz w:val="18"/>
        </w:rPr>
        <w:t>(R)+Z(R)+</w:t>
      </w:r>
      <w:proofErr w:type="spellStart"/>
      <w:r>
        <w:rPr>
          <w:rFonts w:ascii="Arial" w:eastAsia="Arial" w:hAnsi="Arial" w:cs="Arial"/>
          <w:i/>
          <w:sz w:val="18"/>
        </w:rPr>
        <w:t>M+S+Kp</w:t>
      </w:r>
      <w:proofErr w:type="spellEnd"/>
      <w:r>
        <w:rPr>
          <w:rFonts w:ascii="Arial" w:eastAsia="Arial" w:hAnsi="Arial" w:cs="Arial"/>
          <w:i/>
          <w:sz w:val="18"/>
        </w:rPr>
        <w:t>(S)+Z(S))</w:t>
      </w:r>
    </w:p>
    <w:p w14:paraId="64070398" w14:textId="77777777" w:rsidR="004322CC" w:rsidRDefault="0085578C">
      <w:pPr>
        <w:spacing w:after="10"/>
        <w:ind w:left="5273" w:right="52" w:hanging="10"/>
        <w:jc w:val="center"/>
      </w:pPr>
      <w:r>
        <w:rPr>
          <w:rFonts w:ascii="Arial" w:eastAsia="Arial" w:hAnsi="Arial" w:cs="Arial"/>
          <w:i/>
          <w:sz w:val="18"/>
        </w:rPr>
        <w:t>RAZEM</w:t>
      </w:r>
    </w:p>
    <w:p w14:paraId="7C21B9DA" w14:textId="77777777" w:rsidR="004322CC" w:rsidRDefault="0085578C">
      <w:pPr>
        <w:spacing w:after="82"/>
        <w:ind w:left="4721" w:right="52"/>
        <w:jc w:val="center"/>
      </w:pPr>
      <w:r>
        <w:rPr>
          <w:rFonts w:ascii="Arial" w:eastAsia="Arial" w:hAnsi="Arial" w:cs="Arial"/>
          <w:b/>
          <w:i/>
          <w:sz w:val="18"/>
        </w:rPr>
        <w:t>OGÓŁEM</w:t>
      </w:r>
    </w:p>
    <w:p w14:paraId="2C744E98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33FF57F7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1F579228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6C22189B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5045F5A6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0B4DB3CE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3A90B172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402084AB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0733EFFD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5011D71E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797EC615" w14:textId="77777777" w:rsidR="00884319" w:rsidRDefault="00884319">
      <w:pPr>
        <w:spacing w:after="0"/>
        <w:ind w:left="28"/>
        <w:rPr>
          <w:rFonts w:ascii="Arial" w:eastAsia="Arial" w:hAnsi="Arial" w:cs="Arial"/>
          <w:b/>
          <w:i/>
          <w:sz w:val="18"/>
          <w:u w:val="single" w:color="000000"/>
        </w:rPr>
      </w:pPr>
    </w:p>
    <w:p w14:paraId="34E3E605" w14:textId="2FD2004D" w:rsidR="004322CC" w:rsidRDefault="0085578C">
      <w:pPr>
        <w:spacing w:after="0"/>
        <w:ind w:left="28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i/>
          <w:sz w:val="18"/>
          <w:u w:val="single" w:color="000000"/>
        </w:rPr>
        <w:t xml:space="preserve">Słownie: </w:t>
      </w:r>
      <w:r>
        <w:rPr>
          <w:rFonts w:ascii="Arial" w:eastAsia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26625EF1" w14:textId="26E11CA4" w:rsidR="00B35A5C" w:rsidRDefault="00B35A5C">
      <w:pPr>
        <w:spacing w:after="0"/>
        <w:ind w:left="28"/>
      </w:pPr>
    </w:p>
    <w:p w14:paraId="2514984C" w14:textId="2223517C" w:rsidR="00B35A5C" w:rsidRDefault="00B35A5C">
      <w:pPr>
        <w:spacing w:after="0"/>
        <w:ind w:left="28"/>
      </w:pPr>
    </w:p>
    <w:p w14:paraId="3FF9CC87" w14:textId="6D281FA5" w:rsidR="00B35A5C" w:rsidRDefault="00B35A5C">
      <w:pPr>
        <w:spacing w:after="0"/>
        <w:ind w:left="28"/>
      </w:pPr>
    </w:p>
    <w:p w14:paraId="3752FD85" w14:textId="05D4A578" w:rsidR="00B35A5C" w:rsidRDefault="00B35A5C">
      <w:pPr>
        <w:spacing w:after="0"/>
        <w:ind w:left="28"/>
      </w:pPr>
    </w:p>
    <w:p w14:paraId="49DCB161" w14:textId="328DA656" w:rsidR="00B35A5C" w:rsidRDefault="00B35A5C">
      <w:pPr>
        <w:spacing w:after="0"/>
        <w:ind w:left="28"/>
      </w:pPr>
    </w:p>
    <w:p w14:paraId="7F3311BF" w14:textId="653CCACA" w:rsidR="00B35A5C" w:rsidRDefault="00B35A5C">
      <w:pPr>
        <w:spacing w:after="0"/>
        <w:ind w:left="28"/>
      </w:pPr>
    </w:p>
    <w:p w14:paraId="683C91B4" w14:textId="76AE9CED" w:rsidR="00B35A5C" w:rsidRDefault="00B35A5C">
      <w:pPr>
        <w:spacing w:after="0"/>
        <w:ind w:left="28"/>
      </w:pPr>
    </w:p>
    <w:p w14:paraId="23C71793" w14:textId="27E03666" w:rsidR="00B35A5C" w:rsidRDefault="00B35A5C">
      <w:pPr>
        <w:spacing w:after="0"/>
        <w:ind w:left="28"/>
      </w:pPr>
    </w:p>
    <w:p w14:paraId="5F93B248" w14:textId="402B5C15" w:rsidR="00B35A5C" w:rsidRDefault="00B35A5C">
      <w:pPr>
        <w:spacing w:after="0"/>
        <w:ind w:left="28"/>
      </w:pPr>
      <w:bookmarkStart w:id="0" w:name="_GoBack"/>
      <w:bookmarkEnd w:id="0"/>
    </w:p>
    <w:p w14:paraId="5A7868FE" w14:textId="5860D088" w:rsidR="00B35A5C" w:rsidRDefault="00B35A5C">
      <w:pPr>
        <w:spacing w:after="0"/>
        <w:ind w:left="28"/>
      </w:pPr>
    </w:p>
    <w:p w14:paraId="152CDFB4" w14:textId="758EBE40" w:rsidR="00B35A5C" w:rsidRDefault="00B35A5C">
      <w:pPr>
        <w:spacing w:after="0"/>
        <w:ind w:left="28"/>
      </w:pPr>
    </w:p>
    <w:p w14:paraId="37F28337" w14:textId="0FC0DD59" w:rsidR="00B35A5C" w:rsidRDefault="00B35A5C" w:rsidP="00B35A5C">
      <w:pPr>
        <w:spacing w:after="0"/>
        <w:jc w:val="center"/>
      </w:pPr>
      <w:r>
        <w:t xml:space="preserve">                                                                                                                          podpis</w:t>
      </w:r>
    </w:p>
    <w:sectPr w:rsidR="00B35A5C">
      <w:footerReference w:type="even" r:id="rId6"/>
      <w:footerReference w:type="default" r:id="rId7"/>
      <w:footerReference w:type="first" r:id="rId8"/>
      <w:pgSz w:w="11900" w:h="16840"/>
      <w:pgMar w:top="1075" w:right="675" w:bottom="594" w:left="946" w:header="708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F69C" w14:textId="77777777" w:rsidR="0085578C" w:rsidRDefault="0085578C">
      <w:pPr>
        <w:spacing w:after="0" w:line="240" w:lineRule="auto"/>
      </w:pPr>
      <w:r>
        <w:separator/>
      </w:r>
    </w:p>
  </w:endnote>
  <w:endnote w:type="continuationSeparator" w:id="0">
    <w:p w14:paraId="0DF0C62A" w14:textId="77777777" w:rsidR="0085578C" w:rsidRDefault="0085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214CD" w14:textId="77777777" w:rsidR="004322CC" w:rsidRDefault="0085578C">
    <w:pPr>
      <w:spacing w:after="0"/>
      <w:ind w:right="58"/>
      <w:jc w:val="center"/>
    </w:pPr>
    <w:r>
      <w:rPr>
        <w:rFonts w:ascii="Arial" w:eastAsia="Arial" w:hAnsi="Arial" w:cs="Arial"/>
        <w:i/>
        <w:sz w:val="17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7"/>
      </w:rPr>
      <w:t>1</w:t>
    </w:r>
    <w:r>
      <w:rPr>
        <w:rFonts w:ascii="Arial" w:eastAsia="Arial" w:hAnsi="Arial" w:cs="Arial"/>
        <w:i/>
        <w:sz w:val="17"/>
      </w:rPr>
      <w:fldChar w:fldCharType="end"/>
    </w:r>
    <w:r>
      <w:rPr>
        <w:rFonts w:ascii="Arial" w:eastAsia="Arial" w:hAnsi="Arial" w:cs="Arial"/>
        <w:i/>
        <w:sz w:val="17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BD6C" w14:textId="77777777" w:rsidR="004322CC" w:rsidRDefault="0085578C">
    <w:pPr>
      <w:spacing w:after="0"/>
      <w:ind w:right="58"/>
      <w:jc w:val="center"/>
    </w:pPr>
    <w:r>
      <w:rPr>
        <w:rFonts w:ascii="Arial" w:eastAsia="Arial" w:hAnsi="Arial" w:cs="Arial"/>
        <w:i/>
        <w:sz w:val="17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7"/>
      </w:rPr>
      <w:t>1</w:t>
    </w:r>
    <w:r>
      <w:rPr>
        <w:rFonts w:ascii="Arial" w:eastAsia="Arial" w:hAnsi="Arial" w:cs="Arial"/>
        <w:i/>
        <w:sz w:val="17"/>
      </w:rPr>
      <w:fldChar w:fldCharType="end"/>
    </w:r>
    <w:r>
      <w:rPr>
        <w:rFonts w:ascii="Arial" w:eastAsia="Arial" w:hAnsi="Arial" w:cs="Arial"/>
        <w:i/>
        <w:sz w:val="17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8102" w14:textId="77777777" w:rsidR="004322CC" w:rsidRDefault="0085578C">
    <w:pPr>
      <w:spacing w:after="0"/>
      <w:ind w:right="58"/>
      <w:jc w:val="center"/>
    </w:pPr>
    <w:r>
      <w:rPr>
        <w:rFonts w:ascii="Arial" w:eastAsia="Arial" w:hAnsi="Arial" w:cs="Arial"/>
        <w:i/>
        <w:sz w:val="17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7"/>
      </w:rPr>
      <w:t>1</w:t>
    </w:r>
    <w:r>
      <w:rPr>
        <w:rFonts w:ascii="Arial" w:eastAsia="Arial" w:hAnsi="Arial" w:cs="Arial"/>
        <w:i/>
        <w:sz w:val="17"/>
      </w:rPr>
      <w:fldChar w:fldCharType="end"/>
    </w:r>
    <w:r>
      <w:rPr>
        <w:rFonts w:ascii="Arial" w:eastAsia="Arial" w:hAnsi="Arial" w:cs="Arial"/>
        <w:i/>
        <w:sz w:val="17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3673" w14:textId="77777777" w:rsidR="0085578C" w:rsidRDefault="0085578C">
      <w:pPr>
        <w:spacing w:after="0" w:line="240" w:lineRule="auto"/>
      </w:pPr>
      <w:r>
        <w:separator/>
      </w:r>
    </w:p>
  </w:footnote>
  <w:footnote w:type="continuationSeparator" w:id="0">
    <w:p w14:paraId="4F550061" w14:textId="77777777" w:rsidR="0085578C" w:rsidRDefault="00855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CC"/>
    <w:rsid w:val="004322CC"/>
    <w:rsid w:val="0085578C"/>
    <w:rsid w:val="00884319"/>
    <w:rsid w:val="00B35A5C"/>
    <w:rsid w:val="00BB57FA"/>
    <w:rsid w:val="00C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4EE4"/>
  <w15:docId w15:val="{2A10007C-9C86-4EE8-BFF3-58FEA377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958" w:hanging="10"/>
      <w:jc w:val="right"/>
      <w:outlineLvl w:val="0"/>
    </w:pPr>
    <w:rPr>
      <w:rFonts w:ascii="Arial" w:eastAsia="Arial" w:hAnsi="Arial" w:cs="Arial"/>
      <w:b/>
      <w:i/>
      <w:color w:val="000000"/>
      <w:sz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Białowieża - Ewa Podłaszczyk</dc:creator>
  <cp:keywords/>
  <cp:lastModifiedBy>Iwona Biela-Zamojska</cp:lastModifiedBy>
  <cp:revision>2</cp:revision>
  <dcterms:created xsi:type="dcterms:W3CDTF">2024-07-19T07:51:00Z</dcterms:created>
  <dcterms:modified xsi:type="dcterms:W3CDTF">2024-07-19T07:51:00Z</dcterms:modified>
</cp:coreProperties>
</file>