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23B77BC7" w14:textId="49B41E44" w:rsidR="00045636" w:rsidRDefault="00045636" w:rsidP="00A90918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BE02461" w14:textId="77777777" w:rsidR="00A90918" w:rsidRPr="00045636" w:rsidRDefault="00A90918" w:rsidP="00A9091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62884FB6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Przebudowa drogi powiatowej nr 1445</w:t>
      </w:r>
      <w:r w:rsidR="00723C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O w zakresie budowy chodnika w</w:t>
      </w:r>
      <w:r w:rsidR="00723C4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23C48" w:rsidRPr="008114DC">
        <w:rPr>
          <w:rFonts w:asciiTheme="minorHAnsi" w:hAnsiTheme="minorHAnsi" w:cstheme="minorHAnsi"/>
          <w:b/>
          <w:bCs/>
          <w:sz w:val="22"/>
          <w:szCs w:val="22"/>
        </w:rPr>
        <w:t>miejscowości Ćwiercie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51E373D2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01105911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4028F7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47784B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7DDE8C77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2E9E09E6" w14:textId="1DDF32FB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3EC5E17A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01F657F3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D00F73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D00F73" w:rsidRDefault="00BB051E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D00F73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0C6E3E69" w:rsidR="00045636" w:rsidRPr="00C34ED5" w:rsidRDefault="00C34ED5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BB051E">
      <w:rPr>
        <w:rFonts w:asciiTheme="minorHAnsi" w:hAnsiTheme="minorHAnsi" w:cstheme="minorHAnsi"/>
        <w:b/>
        <w:bCs/>
        <w:color w:val="808080"/>
        <w:sz w:val="18"/>
        <w:szCs w:val="18"/>
      </w:rPr>
      <w:t>7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B5478"/>
    <w:rsid w:val="004E6E52"/>
    <w:rsid w:val="005C1E0E"/>
    <w:rsid w:val="006009F4"/>
    <w:rsid w:val="00613E1A"/>
    <w:rsid w:val="00667954"/>
    <w:rsid w:val="00723C48"/>
    <w:rsid w:val="007A722E"/>
    <w:rsid w:val="007B60F3"/>
    <w:rsid w:val="007E0DCA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B051E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28</cp:revision>
  <cp:lastPrinted>2021-04-15T08:27:00Z</cp:lastPrinted>
  <dcterms:created xsi:type="dcterms:W3CDTF">2021-04-02T09:29:00Z</dcterms:created>
  <dcterms:modified xsi:type="dcterms:W3CDTF">2023-05-02T13:20:00Z</dcterms:modified>
</cp:coreProperties>
</file>