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B3AF" w14:textId="77777777" w:rsidR="00EA3BC5" w:rsidRDefault="00EA3BC5" w:rsidP="00EA3BC5">
      <w:pPr>
        <w:spacing w:after="111" w:line="259" w:lineRule="auto"/>
        <w:ind w:left="110" w:right="0" w:firstLine="0"/>
        <w:jc w:val="left"/>
        <w:rPr>
          <w:sz w:val="34"/>
        </w:rPr>
      </w:pPr>
      <w:r>
        <w:rPr>
          <w:sz w:val="34"/>
        </w:rPr>
        <w:t>OPIS PRZEDMIOTU ZAMÓWIENIA</w:t>
      </w:r>
    </w:p>
    <w:p w14:paraId="57491076" w14:textId="77777777" w:rsidR="004736CA" w:rsidRDefault="004736CA"/>
    <w:p w14:paraId="46A190E9" w14:textId="15061479" w:rsidR="00EA3BC5" w:rsidRDefault="00EA3BC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197A43">
        <w:rPr>
          <w:sz w:val="24"/>
          <w:szCs w:val="18"/>
        </w:rPr>
        <w:tab/>
        <w:t>Przedmiotem zamówienia jest</w:t>
      </w:r>
      <w:r>
        <w:rPr>
          <w:sz w:val="24"/>
          <w:szCs w:val="18"/>
        </w:rPr>
        <w:t xml:space="preserve"> zamierzenie inwestycyjne pn. „</w:t>
      </w:r>
      <w:r w:rsidRPr="00C60BB2">
        <w:rPr>
          <w:sz w:val="24"/>
          <w:szCs w:val="18"/>
        </w:rPr>
        <w:t>Przebudowa drogi gminnej w miejscowości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Sarnowy</w:t>
      </w:r>
      <w:r>
        <w:rPr>
          <w:sz w:val="24"/>
          <w:szCs w:val="18"/>
        </w:rPr>
        <w:t xml:space="preserve">” </w:t>
      </w:r>
      <w:r w:rsidR="001F4DEC" w:rsidRPr="001F4DEC">
        <w:rPr>
          <w:sz w:val="24"/>
          <w:szCs w:val="18"/>
        </w:rPr>
        <w:t>polegając</w:t>
      </w:r>
      <w:r w:rsidR="001F4DEC">
        <w:rPr>
          <w:sz w:val="24"/>
          <w:szCs w:val="18"/>
        </w:rPr>
        <w:t>e</w:t>
      </w:r>
      <w:r w:rsidR="001F4DEC" w:rsidRPr="001F4DEC">
        <w:rPr>
          <w:sz w:val="24"/>
          <w:szCs w:val="18"/>
        </w:rPr>
        <w:t xml:space="preserve"> na wykonaniu chodnika o nawierzchni z kostki betonowej. Szerokość</w:t>
      </w:r>
      <w:r w:rsidR="001F4DEC">
        <w:rPr>
          <w:sz w:val="24"/>
          <w:szCs w:val="18"/>
        </w:rPr>
        <w:t xml:space="preserve"> </w:t>
      </w:r>
      <w:r w:rsidR="001F4DEC" w:rsidRPr="001F4DEC">
        <w:rPr>
          <w:sz w:val="24"/>
          <w:szCs w:val="18"/>
        </w:rPr>
        <w:t>projektowanego chodnika wynosi od 1,80 m.b.</w:t>
      </w:r>
      <w:r w:rsidRPr="00C60BB2">
        <w:rPr>
          <w:sz w:val="24"/>
          <w:szCs w:val="18"/>
        </w:rPr>
        <w:t>.</w:t>
      </w:r>
    </w:p>
    <w:p w14:paraId="761C0A9A" w14:textId="77777777" w:rsid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2904869F" w14:textId="4977DA08" w:rsidR="001F4DEC" w:rsidRP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1F4DEC">
        <w:rPr>
          <w:sz w:val="24"/>
          <w:szCs w:val="18"/>
        </w:rPr>
        <w:t>Zgodnie z Rozporządzeniem Ministra Infrastruktury z dnia 24 czerwca 2022 r. w sprawie przepisów techniczno-budowlanych dotyczących</w:t>
      </w:r>
      <w:r>
        <w:rPr>
          <w:sz w:val="24"/>
          <w:szCs w:val="18"/>
        </w:rPr>
        <w:t xml:space="preserve"> </w:t>
      </w:r>
      <w:r w:rsidRPr="001F4DEC">
        <w:rPr>
          <w:sz w:val="24"/>
          <w:szCs w:val="18"/>
        </w:rPr>
        <w:t>dróg publicznych (Dz. U. z 2022 r. poz. 1518); przyjęto następujące parametry drogi:</w:t>
      </w:r>
    </w:p>
    <w:p w14:paraId="2DAD3C6F" w14:textId="773B8733" w:rsidR="001F4DEC" w:rsidRPr="001F4DEC" w:rsidRDefault="001F4DEC" w:rsidP="00CB2E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>
        <w:rPr>
          <w:sz w:val="24"/>
          <w:szCs w:val="18"/>
        </w:rPr>
        <w:t>s</w:t>
      </w:r>
      <w:r w:rsidRPr="001F4DEC">
        <w:rPr>
          <w:sz w:val="24"/>
          <w:szCs w:val="18"/>
        </w:rPr>
        <w:t>zerokość chodnika: 1,80 m.b.</w:t>
      </w:r>
      <w:r>
        <w:rPr>
          <w:sz w:val="24"/>
          <w:szCs w:val="18"/>
        </w:rPr>
        <w:t>;</w:t>
      </w:r>
    </w:p>
    <w:p w14:paraId="69F42A6A" w14:textId="2A154574" w:rsidR="001F4DEC" w:rsidRPr="001F4DEC" w:rsidRDefault="001F4DEC" w:rsidP="00CB2E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>
        <w:rPr>
          <w:sz w:val="24"/>
          <w:szCs w:val="18"/>
        </w:rPr>
        <w:t>n</w:t>
      </w:r>
      <w:r w:rsidRPr="001F4DEC">
        <w:rPr>
          <w:sz w:val="24"/>
          <w:szCs w:val="18"/>
        </w:rPr>
        <w:t>awierzchnia chodnika: kostka betonowa</w:t>
      </w:r>
      <w:r w:rsidRPr="001F4DEC">
        <w:rPr>
          <w:sz w:val="24"/>
          <w:szCs w:val="18"/>
        </w:rPr>
        <w:t>;</w:t>
      </w:r>
    </w:p>
    <w:p w14:paraId="570C1845" w14:textId="70CE3859" w:rsidR="001F4DEC" w:rsidRPr="001F4DEC" w:rsidRDefault="001F4DEC" w:rsidP="00CB2E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s</w:t>
      </w:r>
      <w:r w:rsidRPr="001F4DEC">
        <w:rPr>
          <w:sz w:val="24"/>
          <w:szCs w:val="18"/>
        </w:rPr>
        <w:t>padek poprzeczny: jednostronny i daszkowy o wartości 2%</w:t>
      </w:r>
      <w:r>
        <w:rPr>
          <w:sz w:val="24"/>
          <w:szCs w:val="18"/>
        </w:rPr>
        <w:t>;</w:t>
      </w:r>
    </w:p>
    <w:p w14:paraId="3613126B" w14:textId="201E9E04" w:rsidR="001F4DEC" w:rsidRDefault="001F4DEC" w:rsidP="00CB2E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spadki</w:t>
      </w:r>
      <w:r w:rsidRPr="001F4DEC">
        <w:rPr>
          <w:sz w:val="24"/>
          <w:szCs w:val="18"/>
        </w:rPr>
        <w:t xml:space="preserve"> </w:t>
      </w:r>
      <w:r w:rsidRPr="001F4DEC">
        <w:rPr>
          <w:sz w:val="24"/>
          <w:szCs w:val="18"/>
        </w:rPr>
        <w:t xml:space="preserve">podłużne od 0,38% do 3,50%. </w:t>
      </w:r>
    </w:p>
    <w:p w14:paraId="4F207299" w14:textId="77777777" w:rsid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3B142DFC" w14:textId="77777777" w:rsidR="001F4DEC" w:rsidRP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1F4DEC">
        <w:rPr>
          <w:sz w:val="24"/>
          <w:szCs w:val="18"/>
        </w:rPr>
        <w:t>Przyjęto następującą konstrukcję nawierzchni chodnika z kostki betonowej:</w:t>
      </w:r>
    </w:p>
    <w:p w14:paraId="1034ED79" w14:textId="20380120" w:rsidR="001F4DEC" w:rsidRPr="001F4DEC" w:rsidRDefault="001F4DEC" w:rsidP="00CB2E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6 cm kostka betonowa</w:t>
      </w:r>
      <w:r>
        <w:rPr>
          <w:sz w:val="24"/>
          <w:szCs w:val="18"/>
        </w:rPr>
        <w:t>,</w:t>
      </w:r>
    </w:p>
    <w:p w14:paraId="5986F506" w14:textId="0E095094" w:rsidR="001F4DEC" w:rsidRPr="001F4DEC" w:rsidRDefault="001F4DEC" w:rsidP="00CB2E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3 cm podsypka piaskowo - cementowa 1:4</w:t>
      </w:r>
      <w:r>
        <w:rPr>
          <w:sz w:val="24"/>
          <w:szCs w:val="18"/>
        </w:rPr>
        <w:t>,</w:t>
      </w:r>
    </w:p>
    <w:p w14:paraId="2972DE9E" w14:textId="39E88EEB" w:rsidR="001F4DEC" w:rsidRDefault="001F4DEC" w:rsidP="00CB2E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15 cm warstwa podbudowy zasadniczej z mieszanki niezwiązanej kruszywem C</w:t>
      </w:r>
      <w:r w:rsidRPr="001F4DEC">
        <w:rPr>
          <w:sz w:val="24"/>
          <w:szCs w:val="18"/>
          <w:vertAlign w:val="subscript"/>
        </w:rPr>
        <w:t>50/30</w:t>
      </w:r>
      <w:r>
        <w:rPr>
          <w:sz w:val="24"/>
          <w:szCs w:val="18"/>
        </w:rPr>
        <w:t>.</w:t>
      </w:r>
    </w:p>
    <w:p w14:paraId="359615C9" w14:textId="77777777" w:rsidR="001F4DEC" w:rsidRP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36D31B68" w14:textId="1686469C" w:rsidR="001F4DEC" w:rsidRPr="001F4DEC" w:rsidRDefault="001F4DEC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1F4DEC">
        <w:rPr>
          <w:sz w:val="24"/>
          <w:szCs w:val="18"/>
        </w:rPr>
        <w:t>Przyjęto następującą konstrukcję nawierzchni zjazdów z kostki betonowej:</w:t>
      </w:r>
    </w:p>
    <w:p w14:paraId="5BCF2D9C" w14:textId="584890ED" w:rsidR="001F4DEC" w:rsidRPr="001F4DEC" w:rsidRDefault="001F4DEC" w:rsidP="00CB2E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8 cm kostka betonowa</w:t>
      </w:r>
      <w:r>
        <w:rPr>
          <w:sz w:val="24"/>
          <w:szCs w:val="18"/>
        </w:rPr>
        <w:t>,</w:t>
      </w:r>
    </w:p>
    <w:p w14:paraId="3615A8CB" w14:textId="2A3A0DB4" w:rsidR="001F4DEC" w:rsidRPr="001F4DEC" w:rsidRDefault="001F4DEC" w:rsidP="00CB2E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3 cm podsypka piaskowo - cementowa 1:4</w:t>
      </w:r>
      <w:r>
        <w:rPr>
          <w:sz w:val="24"/>
          <w:szCs w:val="18"/>
        </w:rPr>
        <w:t>,</w:t>
      </w:r>
    </w:p>
    <w:p w14:paraId="6849F96A" w14:textId="17358624" w:rsidR="001F4DEC" w:rsidRDefault="001F4DEC" w:rsidP="00CB2E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right="0"/>
        <w:rPr>
          <w:sz w:val="24"/>
          <w:szCs w:val="18"/>
        </w:rPr>
      </w:pPr>
      <w:r w:rsidRPr="001F4DEC">
        <w:rPr>
          <w:sz w:val="24"/>
          <w:szCs w:val="18"/>
        </w:rPr>
        <w:t>20 cm warstwa podbudowy zasadniczej z mieszanki niezwiązanej kruszywem C</w:t>
      </w:r>
      <w:r w:rsidRPr="001F4DEC">
        <w:rPr>
          <w:sz w:val="24"/>
          <w:szCs w:val="18"/>
          <w:vertAlign w:val="subscript"/>
        </w:rPr>
        <w:t>50/30</w:t>
      </w:r>
      <w:r>
        <w:rPr>
          <w:sz w:val="24"/>
          <w:szCs w:val="18"/>
        </w:rPr>
        <w:t>.</w:t>
      </w:r>
    </w:p>
    <w:p w14:paraId="3E2386DF" w14:textId="77777777" w:rsid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6730F61E" w14:textId="0377F8FE" w:rsidR="00CB2EA5" w:rsidRP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CB2EA5">
        <w:rPr>
          <w:sz w:val="24"/>
          <w:szCs w:val="18"/>
        </w:rPr>
        <w:t>Obramowane jezdni zaprojektowano z krawężnika betonowego 15x30x100,</w:t>
      </w:r>
      <w:r>
        <w:rPr>
          <w:sz w:val="24"/>
          <w:szCs w:val="18"/>
        </w:rPr>
        <w:t xml:space="preserve"> </w:t>
      </w:r>
      <w:r w:rsidRPr="00CB2EA5">
        <w:rPr>
          <w:sz w:val="24"/>
          <w:szCs w:val="18"/>
        </w:rPr>
        <w:t>22x15x100 (na zjazdach) oraz opornika betonowego 12x25x100 ułożonego na</w:t>
      </w:r>
      <w:r>
        <w:rPr>
          <w:sz w:val="24"/>
          <w:szCs w:val="18"/>
        </w:rPr>
        <w:t xml:space="preserve"> </w:t>
      </w:r>
      <w:r w:rsidRPr="00CB2EA5">
        <w:rPr>
          <w:sz w:val="24"/>
          <w:szCs w:val="18"/>
        </w:rPr>
        <w:t>ławie betonowej oporem z</w:t>
      </w:r>
      <w:r>
        <w:rPr>
          <w:sz w:val="24"/>
          <w:szCs w:val="18"/>
        </w:rPr>
        <w:t> </w:t>
      </w:r>
      <w:r w:rsidRPr="00CB2EA5">
        <w:rPr>
          <w:sz w:val="24"/>
          <w:szCs w:val="18"/>
        </w:rPr>
        <w:t>betonu C</w:t>
      </w:r>
      <w:r w:rsidRPr="00CB2EA5">
        <w:rPr>
          <w:sz w:val="24"/>
          <w:szCs w:val="18"/>
          <w:vertAlign w:val="subscript"/>
        </w:rPr>
        <w:t>12/15</w:t>
      </w:r>
      <w:r w:rsidRPr="00CB2EA5">
        <w:rPr>
          <w:sz w:val="24"/>
          <w:szCs w:val="18"/>
        </w:rPr>
        <w:t>.</w:t>
      </w:r>
    </w:p>
    <w:p w14:paraId="0F38E5FD" w14:textId="116EAE27" w:rsid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CB2EA5">
        <w:rPr>
          <w:sz w:val="24"/>
          <w:szCs w:val="18"/>
        </w:rPr>
        <w:t>Światło krawężnika wynosi 12 cm, na zjazdach zastosować krawężnik</w:t>
      </w:r>
      <w:r>
        <w:rPr>
          <w:sz w:val="24"/>
          <w:szCs w:val="18"/>
        </w:rPr>
        <w:t xml:space="preserve"> </w:t>
      </w:r>
      <w:r w:rsidRPr="00CB2EA5">
        <w:rPr>
          <w:sz w:val="24"/>
          <w:szCs w:val="18"/>
        </w:rPr>
        <w:t>najazdowy 22x15x100 o</w:t>
      </w:r>
      <w:r>
        <w:rPr>
          <w:sz w:val="24"/>
          <w:szCs w:val="18"/>
        </w:rPr>
        <w:t> </w:t>
      </w:r>
      <w:r w:rsidRPr="00CB2EA5">
        <w:rPr>
          <w:sz w:val="24"/>
          <w:szCs w:val="18"/>
        </w:rPr>
        <w:t>świetle 3 cm.</w:t>
      </w:r>
    </w:p>
    <w:p w14:paraId="6D759F5B" w14:textId="77777777" w:rsid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4F17DC81" w14:textId="706BB911" w:rsid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 w:rsidRPr="00CB2EA5">
        <w:rPr>
          <w:sz w:val="24"/>
          <w:szCs w:val="18"/>
        </w:rPr>
        <w:t>Przekrój poprzeczny jezdni zaprojektowano jako jednostronny z 2%</w:t>
      </w:r>
      <w:r>
        <w:rPr>
          <w:sz w:val="24"/>
          <w:szCs w:val="18"/>
        </w:rPr>
        <w:t xml:space="preserve"> </w:t>
      </w:r>
      <w:r w:rsidRPr="00CB2EA5">
        <w:rPr>
          <w:sz w:val="24"/>
          <w:szCs w:val="18"/>
        </w:rPr>
        <w:t>spadkiem w kierunku pobocza.</w:t>
      </w:r>
    </w:p>
    <w:p w14:paraId="1050FEE6" w14:textId="77777777" w:rsid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</w:p>
    <w:p w14:paraId="198A87C1" w14:textId="37E34AD0" w:rsidR="00CB2EA5" w:rsidRPr="00CB2EA5" w:rsidRDefault="00CB2EA5" w:rsidP="00CB2EA5">
      <w:pPr>
        <w:autoSpaceDE w:val="0"/>
        <w:autoSpaceDN w:val="0"/>
        <w:adjustRightInd w:val="0"/>
        <w:spacing w:after="0" w:line="360" w:lineRule="exact"/>
        <w:ind w:left="0" w:right="0" w:firstLine="0"/>
        <w:rPr>
          <w:sz w:val="24"/>
          <w:szCs w:val="18"/>
        </w:rPr>
      </w:pP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W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od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y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opadowe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zostan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ą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odprowadzona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na przyległe do drogi tereny zielone.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Na odcinku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drogi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od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km 0+046,12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do km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0+118,14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zaplanowano wykonanie rynny przy krawężniku z kostki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b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etonowej o szerokości 20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CIDFont+F2" w:eastAsiaTheme="minorHAnsi" w:hAnsi="CIDFont+F2" w:cs="CIDFont+F2"/>
          <w:color w:val="auto"/>
          <w:sz w:val="23"/>
          <w:szCs w:val="23"/>
          <w:lang w:eastAsia="en-US"/>
          <w14:ligatures w14:val="standardContextual"/>
        </w:rPr>
        <w:t>cm.</w:t>
      </w:r>
    </w:p>
    <w:sectPr w:rsidR="00CB2EA5" w:rsidRPr="00CB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D73"/>
    <w:multiLevelType w:val="hybridMultilevel"/>
    <w:tmpl w:val="636E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6CAF"/>
    <w:multiLevelType w:val="hybridMultilevel"/>
    <w:tmpl w:val="DFA4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031"/>
    <w:multiLevelType w:val="hybridMultilevel"/>
    <w:tmpl w:val="943C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4063">
    <w:abstractNumId w:val="1"/>
  </w:num>
  <w:num w:numId="2" w16cid:durableId="1684093208">
    <w:abstractNumId w:val="0"/>
  </w:num>
  <w:num w:numId="3" w16cid:durableId="196661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4"/>
    <w:rsid w:val="00096964"/>
    <w:rsid w:val="001F4DEC"/>
    <w:rsid w:val="004736CA"/>
    <w:rsid w:val="00900F94"/>
    <w:rsid w:val="00CB2EA5"/>
    <w:rsid w:val="00EA3BC5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748"/>
  <w15:chartTrackingRefBased/>
  <w15:docId w15:val="{EEB64564-9DC7-4130-9345-D108613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BC5"/>
    <w:pPr>
      <w:spacing w:after="42" w:line="226" w:lineRule="auto"/>
      <w:ind w:left="67" w:right="43" w:firstLine="9"/>
      <w:jc w:val="both"/>
    </w:pPr>
    <w:rPr>
      <w:rFonts w:ascii="Calibri" w:eastAsia="Calibri" w:hAnsi="Calibri" w:cs="Calibri"/>
      <w:color w:val="000000"/>
      <w:kern w:val="0"/>
      <w:sz w:val="3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Kowalke</dc:creator>
  <cp:keywords/>
  <dc:description/>
  <cp:lastModifiedBy>Mariusz Kowalke</cp:lastModifiedBy>
  <cp:revision>2</cp:revision>
  <dcterms:created xsi:type="dcterms:W3CDTF">2023-07-18T07:22:00Z</dcterms:created>
  <dcterms:modified xsi:type="dcterms:W3CDTF">2023-07-18T07:57:00Z</dcterms:modified>
</cp:coreProperties>
</file>