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7649" w14:textId="35AA3F76" w:rsidR="00837A42" w:rsidRPr="00837A42" w:rsidRDefault="00837A42" w:rsidP="00794C0F">
      <w:pPr>
        <w:pStyle w:val="Nagwek5"/>
        <w:rPr>
          <w:rFonts w:ascii="Tahoma" w:hAnsi="Tahoma" w:cs="Tahoma"/>
          <w:b w:val="0"/>
          <w:bCs w:val="0"/>
          <w:sz w:val="20"/>
          <w:szCs w:val="20"/>
        </w:rPr>
      </w:pPr>
      <w:r w:rsidRPr="00837A42">
        <w:rPr>
          <w:rFonts w:ascii="Tahoma" w:hAnsi="Tahoma" w:cs="Tahoma"/>
          <w:b w:val="0"/>
          <w:bCs w:val="0"/>
          <w:sz w:val="20"/>
          <w:szCs w:val="20"/>
        </w:rPr>
        <w:tab/>
      </w:r>
      <w:r w:rsidRPr="00837A42">
        <w:rPr>
          <w:rFonts w:ascii="Tahoma" w:hAnsi="Tahoma" w:cs="Tahoma"/>
          <w:b w:val="0"/>
          <w:bCs w:val="0"/>
          <w:sz w:val="20"/>
          <w:szCs w:val="20"/>
        </w:rPr>
        <w:tab/>
      </w:r>
      <w:r w:rsidRPr="00837A42">
        <w:rPr>
          <w:rFonts w:ascii="Tahoma" w:hAnsi="Tahoma" w:cs="Tahoma"/>
          <w:b w:val="0"/>
          <w:bCs w:val="0"/>
          <w:sz w:val="20"/>
          <w:szCs w:val="20"/>
        </w:rPr>
        <w:tab/>
      </w:r>
      <w:r w:rsidRPr="00837A42">
        <w:rPr>
          <w:rFonts w:ascii="Tahoma" w:hAnsi="Tahoma" w:cs="Tahoma"/>
          <w:b w:val="0"/>
          <w:bCs w:val="0"/>
          <w:sz w:val="20"/>
          <w:szCs w:val="20"/>
        </w:rPr>
        <w:tab/>
      </w:r>
    </w:p>
    <w:p w14:paraId="1C8B7ABB" w14:textId="77777777" w:rsidR="00837A42" w:rsidRPr="00837A42" w:rsidRDefault="00837A42" w:rsidP="00837A42">
      <w:pPr>
        <w:autoSpaceDE w:val="0"/>
        <w:autoSpaceDN w:val="0"/>
        <w:adjustRightInd w:val="0"/>
        <w:jc w:val="center"/>
        <w:rPr>
          <w:rFonts w:ascii="Tahoma" w:hAnsi="Tahoma" w:cs="Tahoma"/>
          <w:color w:val="FF0000"/>
        </w:rPr>
      </w:pPr>
      <w:r w:rsidRPr="00837A42">
        <w:rPr>
          <w:rFonts w:ascii="Tahoma" w:hAnsi="Tahoma" w:cs="Tahoma"/>
          <w:color w:val="FF0000"/>
        </w:rPr>
        <w:t>/wzór/</w:t>
      </w:r>
    </w:p>
    <w:p w14:paraId="2DF011DB" w14:textId="77777777" w:rsidR="00837A42" w:rsidRPr="00837A42" w:rsidRDefault="00837A42" w:rsidP="00837A4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 w:rsidRPr="00837A42">
        <w:rPr>
          <w:rFonts w:ascii="Tahoma" w:hAnsi="Tahoma" w:cs="Tahoma"/>
          <w:b/>
          <w:bCs/>
          <w:color w:val="000000"/>
        </w:rPr>
        <w:t>UMOWA Nr ..........</w:t>
      </w:r>
    </w:p>
    <w:p w14:paraId="6DE9C1B1" w14:textId="1E765AF1" w:rsidR="00837A42" w:rsidRPr="00837A42" w:rsidRDefault="00837A42" w:rsidP="00837A4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zawarta w dniu ......... 202</w:t>
      </w:r>
      <w:r w:rsidR="00726087">
        <w:rPr>
          <w:rFonts w:ascii="Tahoma" w:hAnsi="Tahoma" w:cs="Tahoma"/>
          <w:color w:val="000000"/>
        </w:rPr>
        <w:t>3</w:t>
      </w:r>
      <w:r w:rsidRPr="00837A42">
        <w:rPr>
          <w:rFonts w:ascii="Tahoma" w:hAnsi="Tahoma" w:cs="Tahoma"/>
          <w:color w:val="000000"/>
        </w:rPr>
        <w:t>r. w Międzychodzie</w:t>
      </w:r>
    </w:p>
    <w:p w14:paraId="33F56E2A" w14:textId="2A654C6E" w:rsidR="00837A42" w:rsidRPr="00837A42" w:rsidRDefault="00837A42" w:rsidP="00794C0F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pomiędzy:</w:t>
      </w:r>
    </w:p>
    <w:p w14:paraId="69901806" w14:textId="77777777" w:rsidR="00837A42" w:rsidRPr="00837A42" w:rsidRDefault="00837A42" w:rsidP="00837A4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57F6850E" w14:textId="77777777" w:rsidR="00837A42" w:rsidRPr="00837A42" w:rsidRDefault="00837A42" w:rsidP="00837A42">
      <w:pPr>
        <w:jc w:val="center"/>
        <w:rPr>
          <w:rFonts w:ascii="Tahoma" w:hAnsi="Tahoma" w:cs="Tahoma"/>
          <w:b/>
          <w:bCs/>
        </w:rPr>
      </w:pPr>
      <w:r w:rsidRPr="00837A42">
        <w:rPr>
          <w:rFonts w:ascii="Tahoma" w:hAnsi="Tahoma" w:cs="Tahoma"/>
          <w:b/>
          <w:bCs/>
        </w:rPr>
        <w:t>SAMODZIELNYM PUBLICZNYM ZAKŁADEM OPIEKI ZDROWOTNEJ</w:t>
      </w:r>
    </w:p>
    <w:p w14:paraId="275B52FD" w14:textId="77777777" w:rsidR="00837A42" w:rsidRPr="00837A42" w:rsidRDefault="00837A42" w:rsidP="00837A42">
      <w:pPr>
        <w:jc w:val="center"/>
        <w:rPr>
          <w:rFonts w:ascii="Tahoma" w:hAnsi="Tahoma" w:cs="Tahoma"/>
          <w:b/>
          <w:bCs/>
        </w:rPr>
      </w:pPr>
      <w:r w:rsidRPr="00837A42">
        <w:rPr>
          <w:rFonts w:ascii="Tahoma" w:hAnsi="Tahoma" w:cs="Tahoma"/>
          <w:b/>
          <w:bCs/>
        </w:rPr>
        <w:t>W MIĘDZYCHODZIE</w:t>
      </w:r>
    </w:p>
    <w:p w14:paraId="758B72C6" w14:textId="77777777" w:rsidR="00837A42" w:rsidRPr="00837A42" w:rsidRDefault="00837A42" w:rsidP="00837A42">
      <w:pPr>
        <w:jc w:val="center"/>
        <w:rPr>
          <w:rFonts w:ascii="Tahoma" w:hAnsi="Tahoma" w:cs="Tahoma"/>
        </w:rPr>
      </w:pPr>
      <w:r w:rsidRPr="00837A42">
        <w:rPr>
          <w:rFonts w:ascii="Tahoma" w:hAnsi="Tahoma" w:cs="Tahoma"/>
        </w:rPr>
        <w:t>Ul. Szpitalna 10;  64-400 Międzychód</w:t>
      </w:r>
    </w:p>
    <w:p w14:paraId="01BEFEFC" w14:textId="77777777" w:rsidR="00837A42" w:rsidRPr="00837A42" w:rsidRDefault="00837A42" w:rsidP="00837A42">
      <w:pPr>
        <w:jc w:val="center"/>
        <w:rPr>
          <w:rFonts w:ascii="Tahoma" w:hAnsi="Tahoma" w:cs="Tahoma"/>
        </w:rPr>
      </w:pPr>
      <w:r w:rsidRPr="00837A42">
        <w:rPr>
          <w:rFonts w:ascii="Tahoma" w:hAnsi="Tahoma" w:cs="Tahoma"/>
        </w:rPr>
        <w:t>NIP 595-13-40-382 Regon 000310249</w:t>
      </w:r>
    </w:p>
    <w:p w14:paraId="1748B023" w14:textId="77777777" w:rsidR="00837A42" w:rsidRPr="00837A42" w:rsidRDefault="00837A42" w:rsidP="00837A42">
      <w:pPr>
        <w:jc w:val="center"/>
        <w:rPr>
          <w:rFonts w:ascii="Tahoma" w:hAnsi="Tahoma" w:cs="Tahoma"/>
        </w:rPr>
      </w:pPr>
      <w:r w:rsidRPr="00837A42">
        <w:rPr>
          <w:rFonts w:ascii="Tahoma" w:hAnsi="Tahoma" w:cs="Tahoma"/>
        </w:rPr>
        <w:t>zwanym w treści umowy Zamawiającym, reprezentowanym przez:</w:t>
      </w:r>
    </w:p>
    <w:p w14:paraId="5A99F719" w14:textId="77777777" w:rsidR="00837A42" w:rsidRPr="00837A42" w:rsidRDefault="00837A42" w:rsidP="00837A42">
      <w:pPr>
        <w:jc w:val="center"/>
        <w:rPr>
          <w:rFonts w:ascii="Tahoma" w:hAnsi="Tahoma" w:cs="Tahoma"/>
        </w:rPr>
      </w:pPr>
    </w:p>
    <w:p w14:paraId="5FA95664" w14:textId="77777777" w:rsidR="00837A42" w:rsidRPr="00837A42" w:rsidRDefault="00837A42" w:rsidP="00837A42">
      <w:pPr>
        <w:pStyle w:val="Akapitzlist"/>
        <w:numPr>
          <w:ilvl w:val="0"/>
          <w:numId w:val="32"/>
        </w:numPr>
        <w:tabs>
          <w:tab w:val="left" w:pos="284"/>
        </w:tabs>
        <w:suppressAutoHyphens/>
        <w:ind w:left="426"/>
        <w:contextualSpacing w:val="0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DYREKTORA</w:t>
      </w:r>
      <w:r w:rsidRPr="00837A42">
        <w:rPr>
          <w:rFonts w:ascii="Tahoma" w:hAnsi="Tahoma" w:cs="Tahoma"/>
          <w:sz w:val="20"/>
          <w:szCs w:val="20"/>
        </w:rPr>
        <w:tab/>
      </w:r>
      <w:r w:rsidRPr="00837A42">
        <w:rPr>
          <w:rFonts w:ascii="Tahoma" w:hAnsi="Tahoma" w:cs="Tahoma"/>
          <w:sz w:val="20"/>
          <w:szCs w:val="20"/>
        </w:rPr>
        <w:tab/>
        <w:t>-             Bartosza GROBELNEGO</w:t>
      </w:r>
    </w:p>
    <w:p w14:paraId="7E643223" w14:textId="77777777" w:rsidR="00837A42" w:rsidRPr="00837A42" w:rsidRDefault="00837A42" w:rsidP="00837A42">
      <w:pPr>
        <w:jc w:val="center"/>
        <w:rPr>
          <w:rFonts w:ascii="Tahoma" w:hAnsi="Tahoma" w:cs="Tahoma"/>
          <w:b/>
          <w:bCs/>
        </w:rPr>
      </w:pPr>
    </w:p>
    <w:p w14:paraId="64E45390" w14:textId="77777777" w:rsidR="00837A42" w:rsidRPr="00837A42" w:rsidRDefault="00837A42" w:rsidP="00837A42">
      <w:pPr>
        <w:tabs>
          <w:tab w:val="left" w:pos="284"/>
        </w:tabs>
        <w:jc w:val="both"/>
        <w:rPr>
          <w:rFonts w:ascii="Tahoma" w:hAnsi="Tahoma" w:cs="Tahoma"/>
        </w:rPr>
      </w:pPr>
    </w:p>
    <w:p w14:paraId="2666960D" w14:textId="77777777" w:rsidR="00837A42" w:rsidRPr="00837A42" w:rsidRDefault="00837A42" w:rsidP="00837A4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a</w:t>
      </w:r>
    </w:p>
    <w:p w14:paraId="4897494A" w14:textId="77777777" w:rsidR="00837A42" w:rsidRPr="00837A42" w:rsidRDefault="00837A42" w:rsidP="00837A4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..............................................................................................</w:t>
      </w:r>
    </w:p>
    <w:p w14:paraId="6EE36A2E" w14:textId="77777777" w:rsidR="00837A42" w:rsidRPr="00837A42" w:rsidRDefault="00837A42" w:rsidP="00837A4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...........................................................................</w:t>
      </w:r>
    </w:p>
    <w:p w14:paraId="256D5FCC" w14:textId="77777777" w:rsidR="00837A42" w:rsidRPr="00837A42" w:rsidRDefault="00837A42" w:rsidP="00837A42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NIP ........................ Regon ......................</w:t>
      </w:r>
    </w:p>
    <w:p w14:paraId="7000DCF7" w14:textId="77777777" w:rsidR="00837A42" w:rsidRPr="00837A42" w:rsidRDefault="00837A42" w:rsidP="00837A4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zwanym w treści umowy WYKONAWCĄ, reprezentowanym przez:</w:t>
      </w:r>
    </w:p>
    <w:p w14:paraId="6C29D0FC" w14:textId="77777777" w:rsidR="00837A42" w:rsidRPr="00837A42" w:rsidRDefault="00837A42" w:rsidP="00837A4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1B434B0F" w14:textId="77777777" w:rsidR="00837A42" w:rsidRPr="00837A42" w:rsidRDefault="00837A42" w:rsidP="00837A42">
      <w:pPr>
        <w:pStyle w:val="Akapitzlist1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>.......................... - .................................................</w:t>
      </w:r>
    </w:p>
    <w:p w14:paraId="7FA34D7F" w14:textId="77777777" w:rsidR="00837A42" w:rsidRPr="00837A42" w:rsidRDefault="00837A42" w:rsidP="00837A42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</w:p>
    <w:p w14:paraId="36E0F32E" w14:textId="5EDD7EFA" w:rsidR="00837A42" w:rsidRPr="00837A42" w:rsidRDefault="00837A42" w:rsidP="00794C0F">
      <w:pPr>
        <w:pStyle w:val="Tekstpodstawowywcity2"/>
        <w:ind w:left="0"/>
        <w:jc w:val="both"/>
        <w:rPr>
          <w:rFonts w:cs="Tahoma"/>
          <w:sz w:val="20"/>
        </w:rPr>
      </w:pPr>
      <w:r w:rsidRPr="00837A42">
        <w:rPr>
          <w:rFonts w:cs="Tahoma"/>
          <w:sz w:val="20"/>
        </w:rPr>
        <w:t>Stosownie do dokonanego przez Zamawiającego na podstawie ustawy z dnia 11 września 2019r. Prawa zamówień publicznych (Dz.U. z 2019r., poz. 2019) postępowania przetargowego trybie podstawowym - wyboru oferty Wykonawcy, Strony zawarły Umowę o następującej treści:</w:t>
      </w:r>
    </w:p>
    <w:p w14:paraId="7C4BBE7B" w14:textId="77777777" w:rsidR="00837A42" w:rsidRDefault="00837A42">
      <w:pPr>
        <w:pStyle w:val="Tekstpodstawowy2"/>
        <w:spacing w:after="120"/>
        <w:rPr>
          <w:rFonts w:cs="Tahoma"/>
          <w:sz w:val="20"/>
        </w:rPr>
      </w:pPr>
    </w:p>
    <w:p w14:paraId="305CE307" w14:textId="77BBD79E" w:rsidR="00211446" w:rsidRPr="00794C0F" w:rsidRDefault="00000000">
      <w:pPr>
        <w:pStyle w:val="Tekstpodstawowy2"/>
        <w:spacing w:after="120"/>
        <w:rPr>
          <w:rFonts w:cs="Tahoma"/>
          <w:i/>
          <w:iCs/>
          <w:sz w:val="20"/>
        </w:rPr>
      </w:pPr>
      <w:r w:rsidRPr="00794C0F">
        <w:rPr>
          <w:rFonts w:cs="Tahoma"/>
          <w:i/>
          <w:iCs/>
          <w:sz w:val="20"/>
        </w:rPr>
        <w:t xml:space="preserve">Przedmiot zamówienia finansowany jest ze środków pochodzących z Funduszu Przeciwdziałania COVID-19, na działania w celu podniesienia poziomu bezpieczeństwa systemów teleinformatycznych świadczeniodawców. </w:t>
      </w:r>
    </w:p>
    <w:p w14:paraId="69BCFFAB" w14:textId="77777777" w:rsidR="00211446" w:rsidRPr="00837A42" w:rsidRDefault="00000000">
      <w:pPr>
        <w:spacing w:after="120"/>
        <w:jc w:val="center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  <w:b/>
          <w:color w:val="000000"/>
        </w:rPr>
        <w:t>§1</w:t>
      </w:r>
    </w:p>
    <w:p w14:paraId="12A923DB" w14:textId="77777777" w:rsidR="00211446" w:rsidRPr="00837A42" w:rsidRDefault="00000000">
      <w:pPr>
        <w:spacing w:after="120"/>
        <w:jc w:val="center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  <w:b/>
          <w:color w:val="000000"/>
        </w:rPr>
        <w:t>PRZEDMIOT UMOWY</w:t>
      </w:r>
    </w:p>
    <w:p w14:paraId="7DD14F23" w14:textId="73DF7D20" w:rsidR="00211446" w:rsidRPr="007C6292" w:rsidRDefault="00000000" w:rsidP="007C6292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357" w:hanging="35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C6292">
        <w:rPr>
          <w:rFonts w:ascii="Tahoma" w:hAnsi="Tahoma" w:cs="Tahoma"/>
          <w:color w:val="000000"/>
          <w:sz w:val="20"/>
          <w:szCs w:val="20"/>
        </w:rPr>
        <w:t xml:space="preserve">Przedmiotem niniejszej umowy (zwanej dalej </w:t>
      </w:r>
      <w:r w:rsidRPr="007C6292">
        <w:rPr>
          <w:rFonts w:ascii="Tahoma" w:hAnsi="Tahoma" w:cs="Tahoma"/>
          <w:b/>
          <w:bCs/>
          <w:color w:val="000000"/>
          <w:sz w:val="20"/>
          <w:szCs w:val="20"/>
        </w:rPr>
        <w:t>„Umową”)</w:t>
      </w:r>
      <w:r w:rsidRPr="007C6292">
        <w:rPr>
          <w:rFonts w:ascii="Tahoma" w:hAnsi="Tahoma" w:cs="Tahoma"/>
          <w:color w:val="000000"/>
          <w:sz w:val="20"/>
          <w:szCs w:val="20"/>
        </w:rPr>
        <w:t xml:space="preserve"> jest</w:t>
      </w:r>
      <w:r w:rsidR="007C6292" w:rsidRPr="007C6292">
        <w:rPr>
          <w:rFonts w:ascii="Tahoma" w:hAnsi="Tahoma" w:cs="Tahoma"/>
          <w:b/>
          <w:bCs/>
          <w:sz w:val="20"/>
          <w:szCs w:val="20"/>
        </w:rPr>
        <w:t xml:space="preserve"> ROBUDOWA SYSTEMU BEZPIECZEŃSTWA TELEFINFORMATYCZNEGO</w:t>
      </w:r>
      <w:r w:rsidR="007C6292" w:rsidRPr="007C6292">
        <w:rPr>
          <w:rFonts w:ascii="Tahoma" w:hAnsi="Tahoma" w:cs="Tahoma"/>
          <w:sz w:val="20"/>
          <w:szCs w:val="20"/>
        </w:rPr>
        <w:t xml:space="preserve"> zainstalowanego u Zamawiającego w celu podniesienia tzw. </w:t>
      </w:r>
      <w:r w:rsidR="007C6292" w:rsidRPr="007C6292">
        <w:rPr>
          <w:rFonts w:ascii="Tahoma" w:hAnsi="Tahoma" w:cs="Tahoma"/>
          <w:b/>
          <w:bCs/>
          <w:sz w:val="20"/>
          <w:szCs w:val="20"/>
        </w:rPr>
        <w:t>POZIOMU CYBERBEZPIECZEŃSTWA</w:t>
      </w:r>
      <w:r w:rsidRPr="007C6292">
        <w:rPr>
          <w:rFonts w:ascii="Tahoma" w:hAnsi="Tahoma" w:cs="Tahoma"/>
          <w:color w:val="000000"/>
          <w:sz w:val="20"/>
          <w:szCs w:val="20"/>
        </w:rPr>
        <w:t xml:space="preserve">, zgodnie z Opisem Przedmiotu Zamówienia stanowiącym załącznik nr </w:t>
      </w:r>
      <w:r w:rsidR="007C6292">
        <w:rPr>
          <w:rFonts w:ascii="Tahoma" w:hAnsi="Tahoma" w:cs="Tahoma"/>
          <w:color w:val="000000"/>
          <w:sz w:val="20"/>
          <w:szCs w:val="20"/>
        </w:rPr>
        <w:t>3a-3</w:t>
      </w:r>
      <w:r w:rsidR="009C4BA7">
        <w:rPr>
          <w:rFonts w:ascii="Tahoma" w:hAnsi="Tahoma" w:cs="Tahoma"/>
          <w:color w:val="000000"/>
          <w:sz w:val="20"/>
          <w:szCs w:val="20"/>
        </w:rPr>
        <w:t>e</w:t>
      </w:r>
      <w:r w:rsidRPr="007C6292">
        <w:rPr>
          <w:rFonts w:ascii="Tahoma" w:hAnsi="Tahoma" w:cs="Tahoma"/>
          <w:color w:val="000000"/>
          <w:sz w:val="20"/>
          <w:szCs w:val="20"/>
        </w:rPr>
        <w:t xml:space="preserve"> do Umowy.</w:t>
      </w:r>
    </w:p>
    <w:p w14:paraId="402B8161" w14:textId="45575C39" w:rsidR="007C6292" w:rsidRPr="009C4BA7" w:rsidRDefault="00000000" w:rsidP="009C4BA7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47" w:right="-567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>Na prawidłowe wykonanie Przedmiotu Umowy składa się w szczególności:</w:t>
      </w:r>
    </w:p>
    <w:p w14:paraId="57C35964" w14:textId="02A8D58C" w:rsidR="007C6292" w:rsidRDefault="007C6292" w:rsidP="007C6292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567"/>
        <w:contextualSpacing w:val="0"/>
        <w:jc w:val="both"/>
        <w:rPr>
          <w:rFonts w:ascii="Tahoma" w:hAnsi="Tahoma" w:cs="Tahoma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t xml:space="preserve">Dostarczy, zamontuje, uruchomi urządzenia, </w:t>
      </w:r>
    </w:p>
    <w:p w14:paraId="22150512" w14:textId="77777777" w:rsidR="007C6292" w:rsidRPr="007C6292" w:rsidRDefault="007C6292" w:rsidP="007C6292">
      <w:pPr>
        <w:pStyle w:val="Akapitzlist"/>
        <w:tabs>
          <w:tab w:val="left" w:pos="284"/>
        </w:tabs>
        <w:spacing w:line="276" w:lineRule="auto"/>
        <w:ind w:left="967" w:right="-567"/>
        <w:contextualSpacing w:val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9"/>
        <w:gridCol w:w="3253"/>
        <w:gridCol w:w="1840"/>
      </w:tblGrid>
      <w:tr w:rsidR="009C4BA7" w:rsidRPr="007B7989" w14:paraId="1875412B" w14:textId="77777777" w:rsidTr="00A454FE">
        <w:trPr>
          <w:trHeight w:val="373"/>
          <w:jc w:val="center"/>
        </w:trPr>
        <w:tc>
          <w:tcPr>
            <w:tcW w:w="489" w:type="dxa"/>
            <w:vAlign w:val="center"/>
          </w:tcPr>
          <w:p w14:paraId="216E57D5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7989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3253" w:type="dxa"/>
            <w:vAlign w:val="center"/>
          </w:tcPr>
          <w:p w14:paraId="212C5668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7989">
              <w:rPr>
                <w:rFonts w:ascii="Tahoma" w:hAnsi="Tahoma" w:cs="Tahoma"/>
                <w:b/>
                <w:sz w:val="18"/>
                <w:szCs w:val="18"/>
              </w:rPr>
              <w:t>Nazwa pozycji</w:t>
            </w:r>
          </w:p>
        </w:tc>
        <w:tc>
          <w:tcPr>
            <w:tcW w:w="1840" w:type="dxa"/>
            <w:vAlign w:val="center"/>
          </w:tcPr>
          <w:p w14:paraId="3CFB86F5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B7989">
              <w:rPr>
                <w:rFonts w:ascii="Tahoma" w:hAnsi="Tahoma" w:cs="Tahoma"/>
                <w:b/>
                <w:sz w:val="18"/>
                <w:szCs w:val="18"/>
              </w:rPr>
              <w:t>Ilość zamawiana (szt.)</w:t>
            </w:r>
          </w:p>
        </w:tc>
      </w:tr>
      <w:tr w:rsidR="009C4BA7" w:rsidRPr="007B7989" w14:paraId="18CF997C" w14:textId="77777777" w:rsidTr="00A454FE">
        <w:trPr>
          <w:trHeight w:val="336"/>
          <w:jc w:val="center"/>
        </w:trPr>
        <w:tc>
          <w:tcPr>
            <w:tcW w:w="489" w:type="dxa"/>
            <w:vAlign w:val="center"/>
          </w:tcPr>
          <w:p w14:paraId="6551D221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B7989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3253" w:type="dxa"/>
            <w:vAlign w:val="center"/>
          </w:tcPr>
          <w:p w14:paraId="0EF72F15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Klaster Ha Firewall</w:t>
            </w:r>
          </w:p>
        </w:tc>
        <w:tc>
          <w:tcPr>
            <w:tcW w:w="1840" w:type="dxa"/>
            <w:vAlign w:val="center"/>
          </w:tcPr>
          <w:p w14:paraId="3BD5EC1B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C4BA7" w:rsidRPr="007B7989" w14:paraId="31255E01" w14:textId="77777777" w:rsidTr="00A454FE">
        <w:trPr>
          <w:trHeight w:val="340"/>
          <w:jc w:val="center"/>
        </w:trPr>
        <w:tc>
          <w:tcPr>
            <w:tcW w:w="489" w:type="dxa"/>
            <w:vAlign w:val="center"/>
          </w:tcPr>
          <w:p w14:paraId="6F3FDD12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B7989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3253" w:type="dxa"/>
            <w:vAlign w:val="center"/>
          </w:tcPr>
          <w:p w14:paraId="0010F022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Macierz dyskowa</w:t>
            </w:r>
          </w:p>
        </w:tc>
        <w:tc>
          <w:tcPr>
            <w:tcW w:w="1840" w:type="dxa"/>
            <w:vAlign w:val="center"/>
          </w:tcPr>
          <w:p w14:paraId="24D8EDBE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C4BA7" w:rsidRPr="007B7989" w14:paraId="7E6CB643" w14:textId="77777777" w:rsidTr="00A454FE">
        <w:trPr>
          <w:trHeight w:val="336"/>
          <w:jc w:val="center"/>
        </w:trPr>
        <w:tc>
          <w:tcPr>
            <w:tcW w:w="489" w:type="dxa"/>
            <w:vAlign w:val="center"/>
          </w:tcPr>
          <w:p w14:paraId="01941486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B7989">
              <w:rPr>
                <w:rFonts w:ascii="Tahoma" w:hAnsi="Tahoma" w:cs="Tahoma"/>
                <w:bCs/>
                <w:sz w:val="18"/>
                <w:szCs w:val="18"/>
              </w:rPr>
              <w:t>3</w:t>
            </w:r>
          </w:p>
        </w:tc>
        <w:tc>
          <w:tcPr>
            <w:tcW w:w="3253" w:type="dxa"/>
            <w:vAlign w:val="center"/>
          </w:tcPr>
          <w:p w14:paraId="28E40916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NAS</w:t>
            </w:r>
          </w:p>
        </w:tc>
        <w:tc>
          <w:tcPr>
            <w:tcW w:w="1840" w:type="dxa"/>
            <w:vAlign w:val="center"/>
          </w:tcPr>
          <w:p w14:paraId="4F3D5182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C4BA7" w:rsidRPr="007B7989" w14:paraId="02C5C0A5" w14:textId="77777777" w:rsidTr="00A454FE">
        <w:trPr>
          <w:trHeight w:val="333"/>
          <w:jc w:val="center"/>
        </w:trPr>
        <w:tc>
          <w:tcPr>
            <w:tcW w:w="489" w:type="dxa"/>
            <w:vAlign w:val="center"/>
          </w:tcPr>
          <w:p w14:paraId="2B991C2E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B7989">
              <w:rPr>
                <w:rFonts w:ascii="Tahoma" w:hAnsi="Tahoma" w:cs="Tahoma"/>
                <w:bCs/>
                <w:sz w:val="18"/>
                <w:szCs w:val="18"/>
              </w:rPr>
              <w:t>4</w:t>
            </w:r>
          </w:p>
        </w:tc>
        <w:tc>
          <w:tcPr>
            <w:tcW w:w="3253" w:type="dxa"/>
            <w:vAlign w:val="center"/>
          </w:tcPr>
          <w:p w14:paraId="2BDAE3A8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Oprogramowanie antywirusowe</w:t>
            </w:r>
          </w:p>
        </w:tc>
        <w:tc>
          <w:tcPr>
            <w:tcW w:w="1840" w:type="dxa"/>
            <w:vAlign w:val="center"/>
          </w:tcPr>
          <w:p w14:paraId="075C80CC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C4BA7" w:rsidRPr="007B7989" w14:paraId="5204EA2D" w14:textId="77777777" w:rsidTr="00A454FE">
        <w:trPr>
          <w:trHeight w:val="338"/>
          <w:jc w:val="center"/>
        </w:trPr>
        <w:tc>
          <w:tcPr>
            <w:tcW w:w="489" w:type="dxa"/>
            <w:vAlign w:val="center"/>
          </w:tcPr>
          <w:p w14:paraId="777C25B2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7B7989">
              <w:rPr>
                <w:rFonts w:ascii="Tahoma" w:hAnsi="Tahoma" w:cs="Tahoma"/>
                <w:bCs/>
                <w:sz w:val="18"/>
                <w:szCs w:val="18"/>
              </w:rPr>
              <w:t>5</w:t>
            </w:r>
          </w:p>
        </w:tc>
        <w:tc>
          <w:tcPr>
            <w:tcW w:w="3253" w:type="dxa"/>
            <w:vAlign w:val="center"/>
          </w:tcPr>
          <w:p w14:paraId="70BF20DD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Serwer aplikacyjny</w:t>
            </w:r>
          </w:p>
        </w:tc>
        <w:tc>
          <w:tcPr>
            <w:tcW w:w="1840" w:type="dxa"/>
            <w:vAlign w:val="center"/>
          </w:tcPr>
          <w:p w14:paraId="6F5CB126" w14:textId="77777777" w:rsidR="009C4BA7" w:rsidRPr="007B7989" w:rsidRDefault="009C4BA7" w:rsidP="00A454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B798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</w:tbl>
    <w:p w14:paraId="6F91BDB6" w14:textId="77777777" w:rsidR="009C4BA7" w:rsidRPr="007C6292" w:rsidRDefault="009C4BA7" w:rsidP="007C6292">
      <w:pPr>
        <w:tabs>
          <w:tab w:val="left" w:pos="284"/>
        </w:tabs>
        <w:spacing w:line="276" w:lineRule="auto"/>
        <w:ind w:right="-567"/>
        <w:jc w:val="both"/>
        <w:rPr>
          <w:rFonts w:ascii="Tahoma" w:hAnsi="Tahoma" w:cs="Tahoma"/>
        </w:rPr>
      </w:pPr>
    </w:p>
    <w:p w14:paraId="153F35EF" w14:textId="004C4992" w:rsidR="007C6292" w:rsidRPr="007C6292" w:rsidRDefault="007C6292" w:rsidP="009C4BA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1"/>
        <w:contextualSpacing w:val="0"/>
        <w:jc w:val="both"/>
        <w:rPr>
          <w:rFonts w:ascii="Tahoma" w:hAnsi="Tahoma" w:cs="Tahoma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t xml:space="preserve">Dostarczy, wdroży, uruchomi wszystkie wymagane funkcjonalności zaoferowanego oprogramowania, </w:t>
      </w:r>
    </w:p>
    <w:p w14:paraId="13E982F3" w14:textId="22C62739" w:rsidR="007C6292" w:rsidRPr="007C6292" w:rsidRDefault="007C6292" w:rsidP="009C4BA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1"/>
        <w:contextualSpacing w:val="0"/>
        <w:jc w:val="both"/>
        <w:rPr>
          <w:rFonts w:ascii="Tahoma" w:hAnsi="Tahoma" w:cs="Tahoma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t xml:space="preserve">Przeprowadzi niezbędne konfiguracje przedmiotu umowy z systemem posiadanym przez Zamawiającego, który będzie współpracował z przedmiotem zamówienia, </w:t>
      </w:r>
    </w:p>
    <w:p w14:paraId="4B3BBD50" w14:textId="1F94551D" w:rsidR="007C6292" w:rsidRPr="007C6292" w:rsidRDefault="007C6292" w:rsidP="009C4BA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1"/>
        <w:contextualSpacing w:val="0"/>
        <w:jc w:val="both"/>
        <w:rPr>
          <w:rFonts w:ascii="Tahoma" w:hAnsi="Tahoma" w:cs="Tahoma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t xml:space="preserve">Dostarczy niezbędne licencje, certyfikaty, </w:t>
      </w:r>
    </w:p>
    <w:p w14:paraId="50F6D1A9" w14:textId="1B26ADD8" w:rsidR="007C6292" w:rsidRPr="007C6292" w:rsidRDefault="007C6292" w:rsidP="009C4BA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1"/>
        <w:contextualSpacing w:val="0"/>
        <w:jc w:val="both"/>
        <w:rPr>
          <w:rFonts w:ascii="Tahoma" w:hAnsi="Tahoma" w:cs="Tahoma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t xml:space="preserve">Dostarczy kompletną dokumentację techniczną przedmiotu zamówienia, w tym instrukcje obsługi w języku polskim, </w:t>
      </w:r>
    </w:p>
    <w:p w14:paraId="5A1E33F6" w14:textId="65EEAEE1" w:rsidR="007C6292" w:rsidRPr="007C6292" w:rsidRDefault="007C6292" w:rsidP="009C4BA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1"/>
        <w:contextualSpacing w:val="0"/>
        <w:jc w:val="both"/>
        <w:rPr>
          <w:rFonts w:ascii="Tahoma" w:hAnsi="Tahoma" w:cs="Tahoma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lastRenderedPageBreak/>
        <w:t xml:space="preserve">Przekaże autorskie prawa majątkowe do całości dokumentacji wytworzonej w trakcie realizacji przedmiotu zamówienia, </w:t>
      </w:r>
    </w:p>
    <w:p w14:paraId="79ADD1C6" w14:textId="38162F0B" w:rsidR="007C6292" w:rsidRPr="007C6292" w:rsidRDefault="007C6292" w:rsidP="009C4BA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1"/>
        <w:contextualSpacing w:val="0"/>
        <w:jc w:val="both"/>
        <w:rPr>
          <w:rFonts w:ascii="Tahoma" w:hAnsi="Tahoma" w:cs="Tahoma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t xml:space="preserve">Obejmie gwarancją przedmiot zamówienia, </w:t>
      </w:r>
    </w:p>
    <w:p w14:paraId="1F4BD23E" w14:textId="7ED2AA8D" w:rsidR="00837A42" w:rsidRPr="007C6292" w:rsidRDefault="007C6292" w:rsidP="009C4BA7">
      <w:pPr>
        <w:pStyle w:val="Akapitzlist"/>
        <w:numPr>
          <w:ilvl w:val="0"/>
          <w:numId w:val="33"/>
        </w:numPr>
        <w:tabs>
          <w:tab w:val="left" w:pos="284"/>
        </w:tabs>
        <w:spacing w:line="276" w:lineRule="auto"/>
        <w:ind w:right="-1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7C6292">
        <w:rPr>
          <w:rFonts w:ascii="Tahoma" w:hAnsi="Tahoma" w:cs="Tahoma"/>
          <w:sz w:val="20"/>
          <w:szCs w:val="20"/>
        </w:rPr>
        <w:t>Przeprowadzi niezbędne instruktaże.</w:t>
      </w:r>
    </w:p>
    <w:p w14:paraId="72E5E093" w14:textId="77777777" w:rsidR="007C6292" w:rsidRPr="007C6292" w:rsidRDefault="007C6292" w:rsidP="009C4BA7">
      <w:pPr>
        <w:pStyle w:val="Akapitzlist"/>
        <w:tabs>
          <w:tab w:val="left" w:pos="284"/>
        </w:tabs>
        <w:spacing w:line="276" w:lineRule="auto"/>
        <w:ind w:left="967" w:right="-1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30553D3" w14:textId="7999569A" w:rsidR="00211446" w:rsidRPr="00837A42" w:rsidRDefault="00000000" w:rsidP="007C6292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right="-567" w:hanging="720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>Wykonawca oświadcza, że:</w:t>
      </w:r>
    </w:p>
    <w:p w14:paraId="2E6DAD34" w14:textId="77777777" w:rsidR="00211446" w:rsidRPr="00837A42" w:rsidRDefault="00000000">
      <w:pPr>
        <w:pStyle w:val="Akapitzlist"/>
        <w:numPr>
          <w:ilvl w:val="0"/>
          <w:numId w:val="3"/>
        </w:numPr>
        <w:ind w:right="-50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837A42">
        <w:rPr>
          <w:rFonts w:ascii="Tahoma" w:eastAsia="Calibri" w:hAnsi="Tahoma" w:cs="Tahoma"/>
          <w:sz w:val="20"/>
          <w:szCs w:val="20"/>
          <w:lang w:eastAsia="en-US"/>
        </w:rPr>
        <w:t>posiada wszelkie uprawnienia niezbędne do realizacji Przedmiotu Umowy, w tym licencje i zezwolenia od producenta Oprogramowania;</w:t>
      </w:r>
    </w:p>
    <w:p w14:paraId="409A7EEE" w14:textId="77777777" w:rsidR="00211446" w:rsidRPr="00837A42" w:rsidRDefault="00000000">
      <w:pPr>
        <w:pStyle w:val="Akapitzlist"/>
        <w:numPr>
          <w:ilvl w:val="0"/>
          <w:numId w:val="3"/>
        </w:numPr>
        <w:ind w:right="-50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837A42">
        <w:rPr>
          <w:rFonts w:ascii="Tahoma" w:eastAsia="Calibri" w:hAnsi="Tahoma" w:cs="Tahoma"/>
          <w:sz w:val="20"/>
          <w:szCs w:val="20"/>
          <w:lang w:eastAsia="en-US"/>
        </w:rPr>
        <w:t>posiada wiedzę i doświadczenie niezbędne do prawidłowego wykonywania Umowy oraz zna wszelkie dokumenty producenta dotyczące Oprogramowania, w tym dokumentację użytkownika;</w:t>
      </w:r>
    </w:p>
    <w:p w14:paraId="02043E8A" w14:textId="77777777" w:rsidR="00211446" w:rsidRPr="00837A42" w:rsidRDefault="00000000">
      <w:pPr>
        <w:pStyle w:val="Akapitzlist"/>
        <w:numPr>
          <w:ilvl w:val="0"/>
          <w:numId w:val="3"/>
        </w:numPr>
        <w:ind w:right="-50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837A42">
        <w:rPr>
          <w:rFonts w:ascii="Tahoma" w:eastAsia="Calibri" w:hAnsi="Tahoma" w:cs="Tahoma"/>
          <w:sz w:val="20"/>
          <w:szCs w:val="20"/>
          <w:lang w:eastAsia="en-US"/>
        </w:rPr>
        <w:t>dostarczony do Zamawiającego Przedmiot Umowy posiada wszystkie parametry techniczne i użytkowe zgodne z opisem przedmiotu zamówienia;</w:t>
      </w:r>
    </w:p>
    <w:p w14:paraId="77DFF1F2" w14:textId="77777777" w:rsidR="00211446" w:rsidRPr="00837A42" w:rsidRDefault="00000000">
      <w:pPr>
        <w:pStyle w:val="Akapitzlist"/>
        <w:numPr>
          <w:ilvl w:val="0"/>
          <w:numId w:val="3"/>
        </w:numPr>
        <w:ind w:right="-50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837A42">
        <w:rPr>
          <w:rFonts w:ascii="Tahoma" w:eastAsia="Calibri" w:hAnsi="Tahoma" w:cs="Tahoma"/>
          <w:sz w:val="20"/>
          <w:szCs w:val="20"/>
          <w:lang w:eastAsia="en-US"/>
        </w:rPr>
        <w:t>wszystkie elementy Przedmiotu Umowy są nowe, posiadają należytą jakość, są wolne od jakichkolwiek wad fizycznych i prawnych, jak również od jakichkolwiek roszczeń osób trzecich;</w:t>
      </w:r>
    </w:p>
    <w:p w14:paraId="6551CB7F" w14:textId="77777777" w:rsidR="00211446" w:rsidRPr="00837A42" w:rsidRDefault="00000000">
      <w:pPr>
        <w:pStyle w:val="Akapitzlist"/>
        <w:numPr>
          <w:ilvl w:val="0"/>
          <w:numId w:val="3"/>
        </w:numPr>
        <w:ind w:right="-50"/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837A42">
        <w:rPr>
          <w:rFonts w:ascii="Tahoma" w:eastAsia="Calibri" w:hAnsi="Tahoma" w:cs="Tahoma"/>
          <w:sz w:val="20"/>
          <w:szCs w:val="20"/>
          <w:lang w:eastAsia="en-US"/>
        </w:rPr>
        <w:t>dostarczony Przedmiot Umowy wolny jest od wad materiałowych konstrukcyjnych i prawnych oraz posiada wymagane certyfikaty oraz świadectwa dopuszczające do obrotu i zostanie zainstalowany bez żadnego uszczerbku dla Zamawiającego.</w:t>
      </w:r>
    </w:p>
    <w:p w14:paraId="0DF8BE5A" w14:textId="77777777" w:rsidR="00211446" w:rsidRPr="00837A42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47" w:right="-567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 xml:space="preserve">Osobami odpowiedzialnymi za prawidłową realizację niniejszej Umowy są: </w:t>
      </w:r>
    </w:p>
    <w:p w14:paraId="1AAB35CD" w14:textId="77777777" w:rsidR="00211446" w:rsidRPr="00837A42" w:rsidRDefault="0000000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right="-567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 xml:space="preserve">ze strony Zamawiającego: …….……………………., tel. …………………………….., </w:t>
      </w:r>
      <w:r w:rsidRPr="00837A42">
        <w:rPr>
          <w:rFonts w:ascii="Tahoma" w:hAnsi="Tahoma" w:cs="Tahoma"/>
          <w:color w:val="000000"/>
          <w:sz w:val="20"/>
          <w:szCs w:val="20"/>
        </w:rPr>
        <w:br/>
        <w:t>e-mail:………………………………………</w:t>
      </w:r>
    </w:p>
    <w:p w14:paraId="353BA84E" w14:textId="77777777" w:rsidR="00211446" w:rsidRPr="00837A42" w:rsidRDefault="00000000">
      <w:pPr>
        <w:pStyle w:val="Akapitzlist"/>
        <w:numPr>
          <w:ilvl w:val="0"/>
          <w:numId w:val="4"/>
        </w:numPr>
        <w:tabs>
          <w:tab w:val="left" w:pos="284"/>
        </w:tabs>
        <w:spacing w:line="276" w:lineRule="auto"/>
        <w:ind w:right="-567"/>
        <w:contextualSpacing w:val="0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 xml:space="preserve">ze strony Wykonawcy: …….……………………., tel. …………………………….., </w:t>
      </w:r>
      <w:r w:rsidRPr="00837A42">
        <w:rPr>
          <w:rFonts w:ascii="Tahoma" w:hAnsi="Tahoma" w:cs="Tahoma"/>
          <w:color w:val="000000"/>
          <w:sz w:val="20"/>
          <w:szCs w:val="20"/>
        </w:rPr>
        <w:br/>
        <w:t>e-mail:………………………………………</w:t>
      </w:r>
    </w:p>
    <w:p w14:paraId="4CB47FF8" w14:textId="77777777" w:rsidR="00211446" w:rsidRPr="00837A42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36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>Zmiana danych określonych w ust. 4 nie stanowi zmiany Umowy i może być dokonywana w formie dokumentowej.</w:t>
      </w:r>
    </w:p>
    <w:p w14:paraId="439E1972" w14:textId="77777777" w:rsidR="00211446" w:rsidRPr="00837A42" w:rsidRDefault="00000000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360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>Zamawiający przewiduje minimalną wielkość wykorzystania niniejszej Umowy na poziomie 100 %, powyższe nie ma zastosowania w przypadku odstąpienia od Umowy lub rozwiązania Umowy przez Zamawiającego wskutek okoliczności zawinionych przez Wykonawcę lub niezależnych od woli Stron.</w:t>
      </w:r>
    </w:p>
    <w:p w14:paraId="378956FD" w14:textId="77777777" w:rsidR="00794C0F" w:rsidRDefault="00794C0F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  <w:color w:val="000000"/>
        </w:rPr>
      </w:pPr>
    </w:p>
    <w:p w14:paraId="234307C7" w14:textId="4ADA6609" w:rsidR="00211446" w:rsidRPr="00837A42" w:rsidRDefault="00000000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  <w:b/>
          <w:color w:val="000000"/>
        </w:rPr>
        <w:t>§2</w:t>
      </w:r>
    </w:p>
    <w:p w14:paraId="5D8E1D35" w14:textId="77777777" w:rsidR="00211446" w:rsidRPr="00837A42" w:rsidRDefault="00000000">
      <w:pPr>
        <w:pStyle w:val="Nagwek3"/>
        <w:spacing w:after="120"/>
        <w:jc w:val="center"/>
        <w:rPr>
          <w:rFonts w:cs="Tahoma"/>
          <w:b/>
          <w:i/>
          <w:color w:val="000000"/>
          <w:sz w:val="20"/>
        </w:rPr>
      </w:pPr>
      <w:r w:rsidRPr="00837A42">
        <w:rPr>
          <w:rFonts w:cs="Tahoma"/>
          <w:b/>
          <w:color w:val="000000"/>
          <w:sz w:val="20"/>
        </w:rPr>
        <w:t>WARTOŚĆ PRZEDMIOTU UMOWY</w:t>
      </w:r>
    </w:p>
    <w:p w14:paraId="300351C5" w14:textId="77777777" w:rsidR="00211446" w:rsidRPr="00837A42" w:rsidRDefault="00000000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color w:val="000000" w:themeColor="text1"/>
          <w:sz w:val="20"/>
          <w:szCs w:val="20"/>
        </w:rPr>
        <w:t>Całkowita wartość Przedmiotu Umowy wynosi:</w:t>
      </w:r>
    </w:p>
    <w:p w14:paraId="0A64D267" w14:textId="77777777" w:rsidR="00211446" w:rsidRPr="00837A42" w:rsidRDefault="00000000">
      <w:pPr>
        <w:pStyle w:val="Akapitzlist"/>
        <w:numPr>
          <w:ilvl w:val="0"/>
          <w:numId w:val="6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color w:val="000000" w:themeColor="text1"/>
          <w:sz w:val="20"/>
          <w:szCs w:val="20"/>
        </w:rPr>
        <w:t>netto …………… zł (słownie:………………………. złotych …/100);</w:t>
      </w:r>
    </w:p>
    <w:p w14:paraId="58E8791B" w14:textId="77777777" w:rsidR="00211446" w:rsidRPr="00837A42" w:rsidRDefault="00000000">
      <w:pPr>
        <w:pStyle w:val="Akapitzlist"/>
        <w:numPr>
          <w:ilvl w:val="0"/>
          <w:numId w:val="6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 w:themeColor="text1"/>
          <w:sz w:val="20"/>
          <w:szCs w:val="20"/>
        </w:rPr>
        <w:t xml:space="preserve">brutto………. zł (słownie:………………………. złotych …/100). </w:t>
      </w:r>
    </w:p>
    <w:p w14:paraId="697AE9C8" w14:textId="77777777" w:rsidR="00211446" w:rsidRPr="00837A42" w:rsidRDefault="00000000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color w:val="000000" w:themeColor="text1"/>
          <w:sz w:val="20"/>
          <w:szCs w:val="20"/>
        </w:rPr>
        <w:t>Całkowita wartość brutto zawiera wszystkie koszty związane z realizacją Przedmiotu Umowy.</w:t>
      </w:r>
    </w:p>
    <w:p w14:paraId="2B6789DB" w14:textId="77777777" w:rsidR="00211446" w:rsidRPr="00837A42" w:rsidRDefault="00000000">
      <w:pPr>
        <w:pStyle w:val="Akapitzlist"/>
        <w:numPr>
          <w:ilvl w:val="0"/>
          <w:numId w:val="5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color w:val="000000" w:themeColor="text1"/>
          <w:sz w:val="20"/>
          <w:szCs w:val="20"/>
        </w:rPr>
        <w:t>Podatek od towarów i usług od wewnątrzwspólnotowego nabycia towarów Zamawiający naliczy i ureguluje jako podatek należny zgodnie z przepisami obowiązującymi w tym zakresie w Polsce.</w:t>
      </w:r>
    </w:p>
    <w:p w14:paraId="3462BC31" w14:textId="77777777" w:rsidR="00794C0F" w:rsidRDefault="00794C0F">
      <w:pPr>
        <w:shd w:val="clear" w:color="auto" w:fill="FFFFFF"/>
        <w:tabs>
          <w:tab w:val="left" w:pos="-720"/>
          <w:tab w:val="left" w:pos="284"/>
        </w:tabs>
        <w:suppressAutoHyphens/>
        <w:spacing w:after="120"/>
        <w:jc w:val="center"/>
        <w:rPr>
          <w:rFonts w:ascii="Tahoma" w:hAnsi="Tahoma" w:cs="Tahoma"/>
          <w:b/>
          <w:color w:val="000000"/>
        </w:rPr>
      </w:pPr>
    </w:p>
    <w:p w14:paraId="3E205520" w14:textId="36F371D5" w:rsidR="00211446" w:rsidRPr="00837A42" w:rsidRDefault="00000000">
      <w:pPr>
        <w:shd w:val="clear" w:color="auto" w:fill="FFFFFF"/>
        <w:tabs>
          <w:tab w:val="left" w:pos="-720"/>
          <w:tab w:val="left" w:pos="284"/>
        </w:tabs>
        <w:suppressAutoHyphens/>
        <w:spacing w:after="120"/>
        <w:jc w:val="center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  <w:b/>
          <w:color w:val="000000"/>
        </w:rPr>
        <w:sym w:font="Times New Roman" w:char="00A7"/>
      </w:r>
      <w:r w:rsidRPr="00837A42">
        <w:rPr>
          <w:rFonts w:ascii="Tahoma" w:hAnsi="Tahoma" w:cs="Tahoma"/>
          <w:b/>
          <w:color w:val="000000"/>
        </w:rPr>
        <w:t>3</w:t>
      </w:r>
    </w:p>
    <w:p w14:paraId="796E79CC" w14:textId="77777777" w:rsidR="00211446" w:rsidRPr="00837A42" w:rsidRDefault="00000000">
      <w:pPr>
        <w:pStyle w:val="Nagwek4"/>
        <w:spacing w:before="0" w:after="120"/>
        <w:jc w:val="center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>DOSTAWA I ZOBOWIĄZANIA WYKONAWCY</w:t>
      </w:r>
    </w:p>
    <w:p w14:paraId="1E438AC3" w14:textId="5CCDAC72" w:rsidR="00211446" w:rsidRPr="00837A42" w:rsidRDefault="00000000">
      <w:pPr>
        <w:pStyle w:val="Akapitzlist"/>
        <w:numPr>
          <w:ilvl w:val="0"/>
          <w:numId w:val="7"/>
        </w:numPr>
        <w:tabs>
          <w:tab w:val="left" w:pos="-1985"/>
        </w:tabs>
        <w:spacing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color w:val="000000" w:themeColor="text1"/>
          <w:sz w:val="20"/>
          <w:szCs w:val="20"/>
        </w:rPr>
        <w:t xml:space="preserve">Miejsce realizacji Przedmiotu Umowy: </w:t>
      </w:r>
      <w:r w:rsidR="007C6292">
        <w:rPr>
          <w:rFonts w:ascii="Tahoma" w:hAnsi="Tahoma" w:cs="Tahoma"/>
          <w:color w:val="000000" w:themeColor="text1"/>
          <w:sz w:val="20"/>
          <w:szCs w:val="20"/>
        </w:rPr>
        <w:t>SPZOZ Międzychód, ul. Szpitalna 10, 64-400 Międzychód</w:t>
      </w:r>
    </w:p>
    <w:p w14:paraId="202F13DD" w14:textId="77777777" w:rsidR="00211446" w:rsidRPr="00837A42" w:rsidRDefault="00000000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color w:val="000000" w:themeColor="text1"/>
          <w:sz w:val="20"/>
          <w:szCs w:val="20"/>
        </w:rPr>
        <w:t xml:space="preserve">Całkowita realizacja Przedmiotu Umowy nastąpi w terminie do </w:t>
      </w:r>
      <w:r w:rsidRPr="00837A42">
        <w:rPr>
          <w:rFonts w:ascii="Tahoma" w:hAnsi="Tahoma" w:cs="Tahoma"/>
          <w:sz w:val="20"/>
          <w:szCs w:val="20"/>
        </w:rPr>
        <w:t>.............. dni kalendarzowych od dnia zawarcia Umowy</w:t>
      </w:r>
      <w:r w:rsidRPr="00837A42">
        <w:rPr>
          <w:rFonts w:ascii="Tahoma" w:hAnsi="Tahoma" w:cs="Tahoma"/>
          <w:color w:val="000000" w:themeColor="text1"/>
          <w:sz w:val="20"/>
          <w:szCs w:val="20"/>
        </w:rPr>
        <w:t xml:space="preserve"> i zostanie potwierdzona stosownym protokołem odbioru końcowego, podpisanym przez przedstawicieli Stron. </w:t>
      </w:r>
    </w:p>
    <w:p w14:paraId="4919C187" w14:textId="77777777" w:rsidR="00211446" w:rsidRPr="00837A42" w:rsidRDefault="00000000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Wykonawca zobowiązuje się do:</w:t>
      </w:r>
    </w:p>
    <w:p w14:paraId="7C223361" w14:textId="2182030C" w:rsidR="00211446" w:rsidRPr="00837A42" w:rsidRDefault="00000000">
      <w:pPr>
        <w:pStyle w:val="Akapitzlist"/>
        <w:numPr>
          <w:ilvl w:val="0"/>
          <w:numId w:val="8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wykonywania</w:t>
      </w:r>
      <w:r w:rsidRPr="00837A42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Przedmiotu</w:t>
      </w:r>
      <w:r w:rsidRPr="00837A42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Umowy</w:t>
      </w:r>
      <w:r w:rsidRPr="00837A42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z</w:t>
      </w:r>
      <w:r w:rsidRPr="00837A42">
        <w:rPr>
          <w:rFonts w:ascii="Tahoma" w:hAnsi="Tahoma" w:cs="Tahoma"/>
          <w:spacing w:val="-20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należytą</w:t>
      </w:r>
      <w:r w:rsidRPr="00837A42">
        <w:rPr>
          <w:rFonts w:ascii="Tahoma" w:hAnsi="Tahoma" w:cs="Tahoma"/>
          <w:spacing w:val="-1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starannością wynikającą z zawodowego charakteru świadczonych usług i w celu zapewnienia najwyższej jakości, zgodnie z aktualnym poziomem wiedzy technicznej oraz przy wykorzystaniu najnowszych technologii, dostosowanych do infrastruktury Zamawiającego;</w:t>
      </w:r>
    </w:p>
    <w:p w14:paraId="4719FA30" w14:textId="63C4B22E" w:rsidR="00211446" w:rsidRPr="00837A42" w:rsidRDefault="00000000">
      <w:pPr>
        <w:pStyle w:val="Akapitzlist"/>
        <w:numPr>
          <w:ilvl w:val="0"/>
          <w:numId w:val="8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 xml:space="preserve">zapewnienia nadzoru i koordynacji wszelkich działań związanych z realizacją Przedmiotu Umowy </w:t>
      </w:r>
      <w:r w:rsidR="007C6292">
        <w:rPr>
          <w:rFonts w:ascii="Tahoma" w:hAnsi="Tahoma" w:cs="Tahoma"/>
          <w:sz w:val="20"/>
          <w:szCs w:val="20"/>
        </w:rPr>
        <w:t xml:space="preserve">      </w:t>
      </w:r>
      <w:r w:rsidRPr="00837A42">
        <w:rPr>
          <w:rFonts w:ascii="Tahoma" w:hAnsi="Tahoma" w:cs="Tahoma"/>
          <w:sz w:val="20"/>
          <w:szCs w:val="20"/>
        </w:rPr>
        <w:t>w celu osiągnięcia wymaganej jakości i terminowości realizowanych czynności;</w:t>
      </w:r>
    </w:p>
    <w:p w14:paraId="4A9FD748" w14:textId="47AF6F68" w:rsidR="00211446" w:rsidRPr="00837A42" w:rsidRDefault="00000000">
      <w:pPr>
        <w:pStyle w:val="Akapitzlist"/>
        <w:numPr>
          <w:ilvl w:val="0"/>
          <w:numId w:val="8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 xml:space="preserve">niezwłocznego informowania Zamawiającego, w formie pisemnej lub drogą elektroniczną, </w:t>
      </w:r>
      <w:r w:rsidR="007C6292">
        <w:rPr>
          <w:rFonts w:ascii="Tahoma" w:hAnsi="Tahoma" w:cs="Tahoma"/>
          <w:sz w:val="20"/>
          <w:szCs w:val="20"/>
        </w:rPr>
        <w:t xml:space="preserve">                   </w:t>
      </w:r>
      <w:r w:rsidRPr="00837A42">
        <w:rPr>
          <w:rFonts w:ascii="Tahoma" w:hAnsi="Tahoma" w:cs="Tahoma"/>
          <w:sz w:val="20"/>
          <w:szCs w:val="20"/>
        </w:rPr>
        <w:t xml:space="preserve">o dostępnych najnowszych aktualizacjach i poprawkach Oprogramowania oraz instalacji lub </w:t>
      </w:r>
      <w:r w:rsidRPr="00837A42">
        <w:rPr>
          <w:rFonts w:ascii="Tahoma" w:hAnsi="Tahoma" w:cs="Tahoma"/>
          <w:sz w:val="20"/>
          <w:szCs w:val="20"/>
        </w:rPr>
        <w:lastRenderedPageBreak/>
        <w:t>udostępnienia możliwości ich instalacji w infrastrukturze Zamawiającego, w terminie 3 dni roboczych, (tj. każdy</w:t>
      </w:r>
      <w:r w:rsidRPr="00837A42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dzień</w:t>
      </w:r>
      <w:r w:rsidRPr="00837A42">
        <w:rPr>
          <w:rFonts w:ascii="Tahoma" w:hAnsi="Tahoma" w:cs="Tahoma"/>
          <w:spacing w:val="-7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od</w:t>
      </w:r>
      <w:r w:rsidRPr="00837A42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poniedziałku</w:t>
      </w:r>
      <w:r w:rsidRPr="00837A42">
        <w:rPr>
          <w:rFonts w:ascii="Tahoma" w:hAnsi="Tahoma" w:cs="Tahoma"/>
          <w:spacing w:val="-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do</w:t>
      </w:r>
      <w:r w:rsidRPr="00837A42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piątku,</w:t>
      </w:r>
      <w:r w:rsidRPr="00837A42">
        <w:rPr>
          <w:rFonts w:ascii="Tahoma" w:hAnsi="Tahoma" w:cs="Tahoma"/>
          <w:spacing w:val="-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za</w:t>
      </w:r>
      <w:r w:rsidRPr="00837A42">
        <w:rPr>
          <w:rFonts w:ascii="Tahoma" w:hAnsi="Tahoma" w:cs="Tahoma"/>
          <w:spacing w:val="-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wyjątkiem</w:t>
      </w:r>
      <w:r w:rsidRPr="00837A42">
        <w:rPr>
          <w:rFonts w:ascii="Tahoma" w:hAnsi="Tahoma" w:cs="Tahoma"/>
          <w:spacing w:val="-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dni</w:t>
      </w:r>
      <w:r w:rsidRPr="00837A42">
        <w:rPr>
          <w:rFonts w:ascii="Tahoma" w:hAnsi="Tahoma" w:cs="Tahoma"/>
          <w:spacing w:val="-8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ustawowo</w:t>
      </w:r>
      <w:r w:rsidRPr="00837A42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wolnych</w:t>
      </w:r>
      <w:r w:rsidRPr="00837A42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od</w:t>
      </w:r>
      <w:r w:rsidRPr="00837A42">
        <w:rPr>
          <w:rFonts w:ascii="Tahoma" w:hAnsi="Tahoma" w:cs="Tahoma"/>
          <w:spacing w:val="-9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pracy) od dnia dostępu/publikacji aktualizacji i</w:t>
      </w:r>
      <w:r w:rsidRPr="00837A42">
        <w:rPr>
          <w:rFonts w:ascii="Tahoma" w:hAnsi="Tahoma" w:cs="Tahoma"/>
          <w:spacing w:val="-4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poprawek;</w:t>
      </w:r>
    </w:p>
    <w:p w14:paraId="7112C8CF" w14:textId="52DB7888" w:rsidR="00211446" w:rsidRPr="00837A42" w:rsidRDefault="00000000">
      <w:pPr>
        <w:pStyle w:val="Akapitzlist"/>
        <w:numPr>
          <w:ilvl w:val="0"/>
          <w:numId w:val="8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 xml:space="preserve">bieżącego informowania Zamawiającego o wszelkich istotnych kwestiach związanych z funkcjonowaniem Oprogramowania, w tym udzielania wszelkich danych i informacji związanych </w:t>
      </w:r>
      <w:r w:rsidR="007C6292">
        <w:rPr>
          <w:rFonts w:ascii="Tahoma" w:hAnsi="Tahoma" w:cs="Tahoma"/>
          <w:sz w:val="20"/>
          <w:szCs w:val="20"/>
        </w:rPr>
        <w:t xml:space="preserve">     </w:t>
      </w:r>
      <w:r w:rsidRPr="00837A42">
        <w:rPr>
          <w:rFonts w:ascii="Tahoma" w:hAnsi="Tahoma" w:cs="Tahoma"/>
          <w:sz w:val="20"/>
          <w:szCs w:val="20"/>
        </w:rPr>
        <w:t>z wykonywaniem Przedmiotu Umowy.</w:t>
      </w:r>
    </w:p>
    <w:p w14:paraId="78AE9D5D" w14:textId="77777777" w:rsidR="00211446" w:rsidRPr="00837A42" w:rsidRDefault="00000000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Poprawność wykonania Przedmiotu Umowy zostanie potwierdzona protokołem, o którym mowa w ust. 2.</w:t>
      </w:r>
    </w:p>
    <w:p w14:paraId="5DD7F5D7" w14:textId="77777777" w:rsidR="00211446" w:rsidRPr="00837A42" w:rsidRDefault="00000000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Wszelkie szkody i koszty spowodowane niewłaściwym transportem i opakowaniem obciążają Wykonawcę.</w:t>
      </w:r>
    </w:p>
    <w:p w14:paraId="40FF1917" w14:textId="77777777" w:rsidR="00211446" w:rsidRPr="00837A42" w:rsidRDefault="00000000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Za termin prawidłowego wykonania Przedmiotu Umowy Strony przyjmują datę podpisania protokołu odbioru bez zastrzeżeń przez obie Strony.</w:t>
      </w:r>
    </w:p>
    <w:p w14:paraId="157254FC" w14:textId="77777777" w:rsidR="00211446" w:rsidRPr="00837A42" w:rsidRDefault="00211446">
      <w:p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</w:rPr>
      </w:pPr>
    </w:p>
    <w:p w14:paraId="5E3301EA" w14:textId="77777777" w:rsidR="00211446" w:rsidRPr="00837A42" w:rsidRDefault="00000000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  <w:r w:rsidRPr="00837A42">
        <w:rPr>
          <w:rFonts w:ascii="Tahoma" w:hAnsi="Tahoma" w:cs="Tahoma"/>
          <w:b/>
          <w:spacing w:val="-3"/>
        </w:rPr>
        <w:t>§4</w:t>
      </w:r>
    </w:p>
    <w:p w14:paraId="65DD5AF4" w14:textId="77777777" w:rsidR="00211446" w:rsidRPr="00837A42" w:rsidRDefault="00000000">
      <w:pPr>
        <w:pStyle w:val="Nagwek4"/>
        <w:spacing w:before="0" w:after="120"/>
        <w:jc w:val="center"/>
        <w:rPr>
          <w:rFonts w:ascii="Tahoma" w:hAnsi="Tahoma" w:cs="Tahoma"/>
          <w:color w:val="000000"/>
          <w:sz w:val="20"/>
          <w:szCs w:val="20"/>
        </w:rPr>
      </w:pPr>
      <w:r w:rsidRPr="00837A42">
        <w:rPr>
          <w:rFonts w:ascii="Tahoma" w:hAnsi="Tahoma" w:cs="Tahoma"/>
          <w:color w:val="000000"/>
          <w:sz w:val="20"/>
          <w:szCs w:val="20"/>
        </w:rPr>
        <w:t>LICENCJA</w:t>
      </w:r>
    </w:p>
    <w:p w14:paraId="77F72086" w14:textId="77777777" w:rsidR="00211446" w:rsidRPr="00837A42" w:rsidRDefault="00000000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Wykonawca oświadcza, że:</w:t>
      </w:r>
    </w:p>
    <w:p w14:paraId="5EA7A55F" w14:textId="77777777" w:rsidR="00211446" w:rsidRPr="00837A42" w:rsidRDefault="00000000">
      <w:pPr>
        <w:pStyle w:val="Akapitzlist"/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jest uprawniony do udzielania osobom trzecim licencji na korzystanie z Oprogramowania oraz inne utwory niezbędne dla wykonania Umowy;</w:t>
      </w:r>
    </w:p>
    <w:p w14:paraId="60800E8B" w14:textId="77777777" w:rsidR="00211446" w:rsidRPr="00837A42" w:rsidRDefault="00000000">
      <w:pPr>
        <w:pStyle w:val="Akapitzlist"/>
        <w:numPr>
          <w:ilvl w:val="0"/>
          <w:numId w:val="10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jest uprawniony do pobierania wynagrodzenia za udzielane licencje.</w:t>
      </w:r>
    </w:p>
    <w:p w14:paraId="2BBACCF4" w14:textId="77777777" w:rsidR="00211446" w:rsidRPr="00837A42" w:rsidRDefault="00000000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Wykonawca udzieli Zamawiającemu niezbędnych licencji na Oprogramowanie oraz inne utwory niezbędne do realizacji Przedmiotu Umowy wraz z wymaganą dokumentacją i warunkami licencji.</w:t>
      </w:r>
    </w:p>
    <w:p w14:paraId="38557A0B" w14:textId="77777777" w:rsidR="00211446" w:rsidRPr="00837A42" w:rsidRDefault="00000000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 xml:space="preserve">Wykonawca zapewnia, że: </w:t>
      </w:r>
    </w:p>
    <w:p w14:paraId="4237C3D3" w14:textId="078237A8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licencje na korzystanie z Oprogramowania i innych utworów, udzielone Zamawiającemu przez Wykonawcę będą obejmować co najmniej pola eksploatacji obejmujące trwałe lub czasowe zwielokrotnianie utworów w całości lub w części jakimikolwiek środkami i w jakiejkolwiek formie na potrzeby realizacji Przedmiotu Umowy;</w:t>
      </w:r>
    </w:p>
    <w:p w14:paraId="70604898" w14:textId="77777777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 xml:space="preserve">zasady udzielonych licencji nie mogą być mniej korzystne niż w stosunku do innych użytkowników tego typu licencji, z tym że Wykonawca gwarantuje, że zasady te zapewniają należytą realizację Umowy, zgodnie z jej celem i zakresem; </w:t>
      </w:r>
    </w:p>
    <w:p w14:paraId="38CDF258" w14:textId="77777777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licencje nie będą zawierać ograniczeń polegających na tym, że dany utwór może być używany wyłącznie z innym oprogramowaniem lub może być wdrażany, serwisowany, eksploatowany itp. wyłącznie przez określony podmiot lub grupę podmiotów;</w:t>
      </w:r>
    </w:p>
    <w:p w14:paraId="4FD6EF03" w14:textId="77777777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licencje będą uprawniać do korzystania z Oprogramowania i innych utworów na terytorium Polski z zastrzeżeniem, że użytkownicy mogą uzyskiwać zdalny dostęp do utworów także z innych krajów;</w:t>
      </w:r>
    </w:p>
    <w:p w14:paraId="039C2627" w14:textId="2EA3EC67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licencje nie mogą zawierać ograniczeń dotyczących liczby użytkowników (w tym Wykonawca zapewni możliwość jednoczesnego korzystania przez użytkowników z Oprogramowania, bez ograniczeń co do liczby tych użytkowników korzystających z Oprogramowania w tym samym czasie), obsługiwanych procesów oraz obszarów funkcjonalnych, a ponadto licencje będą umożliwiać Zamawiającemu korzystanie</w:t>
      </w:r>
      <w:r w:rsidR="00794C0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37A42">
        <w:rPr>
          <w:rFonts w:ascii="Tahoma" w:hAnsi="Tahoma" w:cs="Tahoma"/>
          <w:spacing w:val="-3"/>
          <w:sz w:val="20"/>
          <w:szCs w:val="20"/>
        </w:rPr>
        <w:t>z Oprogramowania i utworów na co najmniej trzech środowiskach (w tym środowisku developerskim, testowym, produkcyjnym);</w:t>
      </w:r>
    </w:p>
    <w:p w14:paraId="18705467" w14:textId="72F625FA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licencje będą zapewniać możliwość swobodnego administrowania Oprogramowanie</w:t>
      </w:r>
      <w:r w:rsidR="00794C0F">
        <w:rPr>
          <w:rFonts w:ascii="Tahoma" w:hAnsi="Tahoma" w:cs="Tahoma"/>
          <w:spacing w:val="-3"/>
          <w:sz w:val="20"/>
          <w:szCs w:val="20"/>
        </w:rPr>
        <w:t>m</w:t>
      </w:r>
      <w:r w:rsidRPr="00837A42">
        <w:rPr>
          <w:rFonts w:ascii="Tahoma" w:hAnsi="Tahoma" w:cs="Tahoma"/>
          <w:spacing w:val="-3"/>
          <w:sz w:val="20"/>
          <w:szCs w:val="20"/>
        </w:rPr>
        <w:t xml:space="preserve"> i utworami, ich konfigurowania, strojenia, parametryzacji oraz utrzymania przez Zamawiającego lub osoby trzecie, którym Zamawiający te czynności zlecił;</w:t>
      </w:r>
    </w:p>
    <w:p w14:paraId="2862A9AB" w14:textId="4D68FC77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 xml:space="preserve">udzielone licencje muszą umożliwiać realizację Umowy i korzystanie z jej rezultatów w pełnym zakresie i celu przewidzianym w niej; </w:t>
      </w:r>
    </w:p>
    <w:p w14:paraId="6C13CC13" w14:textId="77777777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Wykonawca zapewnia, że licencje na korzystanie z Oprogramowania nie będą zawierały  ograniczeń  polegających  na  tym,  że Oprogramowanie może  być  używane wyłącznie na jednej dedykowanej platformie sprzętowej lub może być wdrażane wyłącznie przez określony podmiot lub grupę podmiotów;</w:t>
      </w:r>
    </w:p>
    <w:p w14:paraId="4E88F5A1" w14:textId="59B52734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żaden podmiot nie będzie dochodził od Zamawiającego roszczeń z tytułu korzystania</w:t>
      </w:r>
      <w:r w:rsidR="00794C0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37A42">
        <w:rPr>
          <w:rFonts w:ascii="Tahoma" w:hAnsi="Tahoma" w:cs="Tahoma"/>
          <w:spacing w:val="-3"/>
          <w:sz w:val="20"/>
          <w:szCs w:val="20"/>
        </w:rPr>
        <w:t>z Oprogramowania i utworów, w szczególności w związku z uwzględnieniem kosztów licencji w całkowitej wartości Przedmiotu Umowy brutto, żaden podmiot nie będzie dochodził od Zamawiającego jakichkolwiek dodatkowych opłat licencyjnych lub odszkodowań związanych z korzystaniem z Oprogramowania i utworów;</w:t>
      </w:r>
    </w:p>
    <w:p w14:paraId="7743FDB9" w14:textId="77777777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bookmarkStart w:id="0" w:name="_Hlk114049251"/>
      <w:r w:rsidRPr="00837A42">
        <w:rPr>
          <w:rFonts w:ascii="Tahoma" w:hAnsi="Tahoma" w:cs="Tahoma"/>
          <w:spacing w:val="-3"/>
          <w:sz w:val="20"/>
          <w:szCs w:val="20"/>
        </w:rPr>
        <w:t xml:space="preserve">licencje będą udzielone na czas 60 miesięcy, a okres wypowiedzenia licencji przez licencjodawców nie będzie krótszy niż 6 miesięcy, a z prawa wypowiedzenia będzie można skorzystać w przypadku, gdy </w:t>
      </w:r>
      <w:r w:rsidRPr="00837A42">
        <w:rPr>
          <w:rFonts w:ascii="Tahoma" w:hAnsi="Tahoma" w:cs="Tahoma"/>
          <w:spacing w:val="-3"/>
          <w:sz w:val="20"/>
          <w:szCs w:val="20"/>
        </w:rPr>
        <w:lastRenderedPageBreak/>
        <w:t>druga Strona w sposób rażący narusza postanowienia Umowy    i nie usunęła tych naruszeń w terminie 25 dni od stosownego żądania drugiej Strony;</w:t>
      </w:r>
    </w:p>
    <w:bookmarkEnd w:id="0"/>
    <w:p w14:paraId="0669930E" w14:textId="061FCCA1" w:rsidR="00211446" w:rsidRPr="00837A42" w:rsidRDefault="00000000">
      <w:pPr>
        <w:pStyle w:val="Akapitzlist"/>
        <w:numPr>
          <w:ilvl w:val="0"/>
          <w:numId w:val="11"/>
        </w:numPr>
        <w:tabs>
          <w:tab w:val="left" w:pos="284"/>
          <w:tab w:val="left" w:pos="709"/>
        </w:tabs>
        <w:spacing w:line="276" w:lineRule="auto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 przypadku, gdy dokumenty licencji są w języku innym niż język polski, Wykonawca, w ramach wynagrodzenia określonego Umową, zapewni profesjonalne tłumaczenie tych dokumentów na język polski; obydwie wersje językowe dokumentów licencyjnych Wykonawca dostarczy Zamawiającemu jednocześnie.</w:t>
      </w:r>
    </w:p>
    <w:p w14:paraId="1B3B227B" w14:textId="77777777" w:rsidR="00211446" w:rsidRPr="00837A42" w:rsidRDefault="00000000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 xml:space="preserve">Wykonawca zobowiązuje się do udzielenia Zamawiającemu licencji (sublicencji) lub zapewnienia Zamawiającemu praw do korzystania z Oprogramowania lub innych utworów, najpóźniej z chwilą odbioru Przedmiotu Umowy. </w:t>
      </w:r>
    </w:p>
    <w:p w14:paraId="46A68A78" w14:textId="3C5860D2" w:rsidR="00211446" w:rsidRPr="00837A42" w:rsidRDefault="00000000">
      <w:pPr>
        <w:pStyle w:val="Akapitzlist"/>
        <w:numPr>
          <w:ilvl w:val="0"/>
          <w:numId w:val="9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 przypadku zgłoszenia przez osoby trzecie jakichkolwiek roszczeń z tytułu naruszenia praw własności intelektualnej związanych z dostarczonym Oprogramowaniem lub innym utworem lub jakąkolwiek ich częścią, Wykonawca podejmie na swój koszt i ryzyko wszelkie kroki prawne zapewniające należytą ochronę Zamawiającego. W szczególności zobowiązuje się wstąpić</w:t>
      </w:r>
      <w:r w:rsidR="00794C0F">
        <w:rPr>
          <w:rFonts w:ascii="Tahoma" w:hAnsi="Tahoma" w:cs="Tahoma"/>
          <w:spacing w:val="-3"/>
          <w:sz w:val="20"/>
          <w:szCs w:val="20"/>
        </w:rPr>
        <w:t xml:space="preserve"> </w:t>
      </w:r>
      <w:r w:rsidRPr="00837A42">
        <w:rPr>
          <w:rFonts w:ascii="Tahoma" w:hAnsi="Tahoma" w:cs="Tahoma"/>
          <w:spacing w:val="-3"/>
          <w:sz w:val="20"/>
          <w:szCs w:val="20"/>
        </w:rPr>
        <w:t>w miejsce Zamawiającego, lub w przypadku braku takiej możliwości, przystąpić po stronie Zamawiającego do postępowań toczących się przeciwko Zamawiającemu oraz zwrócić Zamawiającemu wszelkie koszty, jakie poniesie on w związku z takim roszczeniem. Wykonawca na własny koszt zapewni także Zamawiającemu prawo do dalszego korzystania z Oprogramowania lub innego utworu lub niezwłocznie wymieni albo zmodyfikuje Oprogramowanie lub inny Utwór, przy zachowaniu stabilności oraz ciągłości korzystania przez Zamawiającego z oprogramowania oraz wymaganych zasad jego działania.</w:t>
      </w:r>
    </w:p>
    <w:p w14:paraId="7E1B09DD" w14:textId="77777777" w:rsidR="00211446" w:rsidRPr="00837A42" w:rsidRDefault="00211446">
      <w:pPr>
        <w:pStyle w:val="Akapitzlist"/>
        <w:tabs>
          <w:tab w:val="left" w:pos="284"/>
          <w:tab w:val="left" w:pos="709"/>
        </w:tabs>
        <w:spacing w:line="276" w:lineRule="auto"/>
        <w:ind w:left="0"/>
        <w:jc w:val="both"/>
        <w:rPr>
          <w:rFonts w:ascii="Tahoma" w:hAnsi="Tahoma" w:cs="Tahoma"/>
          <w:spacing w:val="-3"/>
          <w:sz w:val="20"/>
          <w:szCs w:val="20"/>
        </w:rPr>
      </w:pPr>
    </w:p>
    <w:p w14:paraId="6E564F2E" w14:textId="77777777" w:rsidR="00211446" w:rsidRPr="00837A42" w:rsidRDefault="00000000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  <w:r w:rsidRPr="00837A42">
        <w:rPr>
          <w:rFonts w:ascii="Tahoma" w:hAnsi="Tahoma" w:cs="Tahoma"/>
          <w:b/>
          <w:spacing w:val="-3"/>
        </w:rPr>
        <w:t>§ 5</w:t>
      </w:r>
    </w:p>
    <w:p w14:paraId="00288722" w14:textId="77777777" w:rsidR="00211446" w:rsidRPr="00837A42" w:rsidRDefault="00000000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  <w:r w:rsidRPr="00837A42">
        <w:rPr>
          <w:rFonts w:ascii="Tahoma" w:hAnsi="Tahoma" w:cs="Tahoma"/>
          <w:b/>
          <w:spacing w:val="-3"/>
        </w:rPr>
        <w:t xml:space="preserve">GWARANCJA I SERWIS </w:t>
      </w:r>
    </w:p>
    <w:p w14:paraId="2DD4DABA" w14:textId="77777777" w:rsidR="00211446" w:rsidRPr="00837A42" w:rsidRDefault="00211446">
      <w:pPr>
        <w:pStyle w:val="Akapitzlist"/>
        <w:tabs>
          <w:tab w:val="left" w:pos="284"/>
          <w:tab w:val="left" w:pos="709"/>
        </w:tabs>
        <w:spacing w:line="276" w:lineRule="auto"/>
        <w:ind w:left="0"/>
        <w:jc w:val="both"/>
        <w:rPr>
          <w:rFonts w:ascii="Tahoma" w:hAnsi="Tahoma" w:cs="Tahoma"/>
          <w:spacing w:val="-3"/>
          <w:sz w:val="20"/>
          <w:szCs w:val="20"/>
        </w:rPr>
      </w:pPr>
    </w:p>
    <w:p w14:paraId="59D7CDF6" w14:textId="77777777" w:rsidR="00211446" w:rsidRPr="00837A42" w:rsidRDefault="00000000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Wykonawca udziela …… miesięcznej gwarancji i wsparcia producenta na dostarczony sprzęt, która biegnie od daty czynności zainstalowania i uruchomienia sprzętu potwierdzonych protokołem odbioru podpisanym przez Strony.</w:t>
      </w:r>
    </w:p>
    <w:p w14:paraId="47054E07" w14:textId="77777777" w:rsidR="00211446" w:rsidRPr="00837A42" w:rsidRDefault="00000000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Wykonawca gwarantuje, że dostarczony Przedmiot Umowy zostanie zainstalowany bez konieczności poczynienia dodatkowych inwestycji i zakupów ze strony Zamawiającego. Jednak w przypadku gdy taka konieczność zaistnieje, Wykonawca zobowiązany jest do pokrycia ich kosztów we własnym zakresie.</w:t>
      </w:r>
    </w:p>
    <w:p w14:paraId="318F3F75" w14:textId="77777777" w:rsidR="00211446" w:rsidRPr="00837A42" w:rsidRDefault="00000000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 przypadku odrzucenia reklamacji przez Wykonawcę, Zamawiający może złożyć wniosek o przeprowadzenie ekspertyzy przez wybranego przez siebie eksperta. Jeżeli reklamacja Zamawiającego w ocenie eksperta uznana będzie za uzasadnioną, Wykonawca zwróci Zamawiającemu koszty związane z przeprowadzeniem ekspertyzy i bezpłatnie usunie awarie lub wymieni sprzęt na nowy.</w:t>
      </w:r>
    </w:p>
    <w:p w14:paraId="5F8227F8" w14:textId="77777777" w:rsidR="00211446" w:rsidRPr="00837A42" w:rsidRDefault="00000000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Udzielona przez Wykonawcę gwarancja nie zobowiązuje Zamawiającego do przechowywania pudeł, worków czy innych opakowań dostarczonego sprzętu jako podstaw gwarancji i brak powyższych elementów nie powoduje utraty gwarancji.</w:t>
      </w:r>
    </w:p>
    <w:p w14:paraId="1F444557" w14:textId="77777777" w:rsidR="00211446" w:rsidRPr="00837A42" w:rsidRDefault="00000000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Postanowienie dotyczące gwarancji w żaden sposób nie modyfikują ani ograniczają uprawnień Zamawiającego z tytułu rękojmi za wady fizyczne i prawne. W związku z art. 579 Kodeksu cywilnego Zamawiający może wykonywać uprawnienia z tytułu rękojmi za wady fizyczne rzeczy, niezależnie od uprawnień wynikających z gwarancji. Wykonanie uprawnień z gwarancji nie wpływa na odpowiedzialność z tytułu rękojmi.</w:t>
      </w:r>
    </w:p>
    <w:p w14:paraId="1924D1D5" w14:textId="77777777" w:rsidR="00211446" w:rsidRPr="00837A42" w:rsidRDefault="00000000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Podczas wykonywania prac serwisowych i zaistnienia konieczności przetwarzania danych osobowych w tym szczególnie chronionych danych medycznych, których Administratorem jest Zamawiający, Wykonawca zapewnia przestrzeganie obowiązujących w tym zakresie przepisów w szczególności ustawy z dnia 10 maja 2018 r. o ochronie danych osobowych  oraz rozporządzenia Parlamentu Europejskiego i Rady (UE) 2016/679 z dnia 27 kwietnia 2016 r. w sprawie ochrony osób fizycznych w związku z przetwarzaniem danych osobowych i w sprawie swobodnego przepływu takich danych oraz uchylenia dyrektywy 95/46/WE oraz uchylenia dyrektywy 95/46/WE (ogólne rozporządzenie o ochronie danych - RODO).</w:t>
      </w:r>
    </w:p>
    <w:p w14:paraId="349286D6" w14:textId="77777777" w:rsidR="00211446" w:rsidRPr="00837A42" w:rsidRDefault="00000000">
      <w:pPr>
        <w:pStyle w:val="Akapitzlist"/>
        <w:numPr>
          <w:ilvl w:val="0"/>
          <w:numId w:val="12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Jeżeli w trakcie realizacji Umowy wyniknie konieczność podpisania umowy powierzenia przetwarzania danych osobowych Strony zobowiązane są do jej podpisania.</w:t>
      </w:r>
    </w:p>
    <w:p w14:paraId="744B8AE4" w14:textId="77777777" w:rsidR="00211446" w:rsidRPr="00837A42" w:rsidRDefault="00211446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spacing w:val="-3"/>
        </w:rPr>
      </w:pPr>
    </w:p>
    <w:p w14:paraId="13AB8571" w14:textId="77777777" w:rsidR="00794C0F" w:rsidRDefault="00794C0F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</w:p>
    <w:p w14:paraId="6B9DD14E" w14:textId="77777777" w:rsidR="009C4BA7" w:rsidRDefault="009C4BA7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</w:p>
    <w:p w14:paraId="0C8C9E9C" w14:textId="77777777" w:rsidR="009C4BA7" w:rsidRDefault="009C4BA7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</w:p>
    <w:p w14:paraId="111C5427" w14:textId="207390F4" w:rsidR="00211446" w:rsidRPr="00837A42" w:rsidRDefault="00000000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  <w:r w:rsidRPr="00837A42">
        <w:rPr>
          <w:rFonts w:ascii="Tahoma" w:hAnsi="Tahoma" w:cs="Tahoma"/>
          <w:b/>
          <w:spacing w:val="-3"/>
        </w:rPr>
        <w:t xml:space="preserve">§6. </w:t>
      </w:r>
    </w:p>
    <w:p w14:paraId="06D51172" w14:textId="77777777" w:rsidR="00211446" w:rsidRPr="00837A42" w:rsidRDefault="00000000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  <w:r w:rsidRPr="00837A42">
        <w:rPr>
          <w:rFonts w:ascii="Tahoma" w:hAnsi="Tahoma" w:cs="Tahoma"/>
          <w:b/>
          <w:spacing w:val="-3"/>
        </w:rPr>
        <w:t>CZYNNOŚCI ODBIOROWE</w:t>
      </w:r>
    </w:p>
    <w:p w14:paraId="370AFB83" w14:textId="77777777" w:rsidR="00211446" w:rsidRPr="00837A42" w:rsidRDefault="00211446">
      <w:pPr>
        <w:tabs>
          <w:tab w:val="left" w:pos="284"/>
          <w:tab w:val="left" w:pos="709"/>
        </w:tabs>
        <w:spacing w:line="276" w:lineRule="auto"/>
        <w:jc w:val="center"/>
        <w:rPr>
          <w:rFonts w:ascii="Tahoma" w:hAnsi="Tahoma" w:cs="Tahoma"/>
          <w:b/>
          <w:spacing w:val="-3"/>
        </w:rPr>
      </w:pPr>
    </w:p>
    <w:p w14:paraId="3B5F93CD" w14:textId="77777777" w:rsidR="00211446" w:rsidRPr="00837A42" w:rsidRDefault="00000000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Odbiór końcowy Przedmiotu Umowy polega na weryfikacji, czy przekazany do odbioru Przedmiot Umowy spełnia wymagania określone przez Zamawiającego.</w:t>
      </w:r>
    </w:p>
    <w:p w14:paraId="5CB5F6B0" w14:textId="77777777" w:rsidR="00211446" w:rsidRPr="00837A42" w:rsidRDefault="00000000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W trakcie odbioru końcowego Strony dokonają sprawdzenia zgodności przekazanego do odbioru Przedmiot Umowy z warunkami zawartymi w OPZ. Odbiór jest czynnością jednostronną Zamawiającego.</w:t>
      </w:r>
    </w:p>
    <w:p w14:paraId="4BC5A843" w14:textId="77777777" w:rsidR="00211446" w:rsidRPr="00837A42" w:rsidRDefault="00000000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Za datę odbioru końcowego uważa się datę podpisania przez Zamawiającego protokołu odbioru końcowego, chyba że inna data została wskazana w protokole. Protokół odbioru sporządzony zostanie w formie pisemnej lub elektronicznej, w dwóch egzemplarzach, po jednym dla każdej ze Stron. Jedynie podpisany przez Zamawiającego protokół jest podstawą do dokonania zapłaty wynagrodzenia. Zamawiający nie dopuszcza jednostronnych protokołów odbioru wystawionych przez Wykonawcę.</w:t>
      </w:r>
    </w:p>
    <w:p w14:paraId="78D4E283" w14:textId="77777777" w:rsidR="00211446" w:rsidRPr="00837A42" w:rsidRDefault="00000000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Zamawiający dokona odbioru końcowego Przedmiotu Umowy lub zgłosi zastrzeżenia lub uwagi w protokole rozbieżności. W przypadku zgłoszenia uwag Wykonawca, w terminie 5 dni roboczych lub w terminie dłuższym, ustalonym z Zamawiającym, usunie wszystkie zgłoszone wady lub inne nieprawidłowości, oraz przedstawi Przedmiot Umowy do ponownego odbioru. Procedura odbioru Oprogramowania będzie powtarzana do czasu dokonania odbioru lub odstąpienia od Umowy.</w:t>
      </w:r>
    </w:p>
    <w:p w14:paraId="1A02A312" w14:textId="77777777" w:rsidR="00211446" w:rsidRPr="00837A42" w:rsidRDefault="00000000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Zamawiający zastrzega sobie prawo dokonania weryfikacji wykonania Przedmiotu Umowy przez podmiot zewnętrzny. Zamawiający ma prawo do weryfikacji należytego wykonania Umowy dowolną metodą, w tym także z wykorzystaniem opinii zewnętrznego audytora.</w:t>
      </w:r>
    </w:p>
    <w:p w14:paraId="7236972B" w14:textId="77777777" w:rsidR="00211446" w:rsidRPr="00837A42" w:rsidRDefault="00000000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Zamawiający może dokonać odbioru warunkowego Przedmiotu Umowy jako całości. W razie odbioru warunkowego Wykonawca usunie wszystkie wady lub inne nieprawidłowości w terminie przyjętym w warunkowym protokole odbioru i przedstawi Przedmiot Umowy do ponownego odbioru. Jeżeli w ramach ponownej procedury odbioru Przedmiot Umowy zostanie zaakceptowany, za dzień wykonania Przedmiotu Umowy uważa się dzień podpisania przez Zamawiającego warunkowego protokołu odbioru. Odbiór warunkowy nie uprawnia do wystawienia faktury i zapłaty Wynagrodzenia.</w:t>
      </w:r>
    </w:p>
    <w:p w14:paraId="33523E37" w14:textId="77777777" w:rsidR="00211446" w:rsidRPr="00837A42" w:rsidRDefault="00000000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>Jeżeli Zamawiający odmówi odbioru z powodu nieusunięcia wad lub innych nieprawidłowości, odbiór warunkowy nie wywołuje żadnych skutków i uważa się za niebyły, a terminem wykonania będzie termin podpisania bezwarunkowego protokołu odbioru Przedmiotu Umowy. Dokonanie odbioru warunkowego skutkuje udzieleniem Zamawiającemu przez Wykonawcę licencji na warunkach i w zakresie opisanym w części Umowy regulującej prawa własności intelektualnej. W celu uniknięcia wątpliwości Strony potwierdzają, że realizacja procedury odbioru warunkowego oraz określenie liczby odbiorów warunkowych jest wyłącznie prawem Zamawiającego, a nie jego obowiązkiem.</w:t>
      </w:r>
    </w:p>
    <w:p w14:paraId="26F2BB01" w14:textId="436BE081" w:rsidR="00794C0F" w:rsidRPr="00667562" w:rsidRDefault="00000000" w:rsidP="00667562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line="276" w:lineRule="auto"/>
        <w:ind w:left="284" w:hanging="284"/>
        <w:jc w:val="both"/>
        <w:rPr>
          <w:rFonts w:ascii="Tahoma" w:hAnsi="Tahoma" w:cs="Tahoma"/>
          <w:spacing w:val="-3"/>
          <w:sz w:val="20"/>
          <w:szCs w:val="20"/>
        </w:rPr>
      </w:pPr>
      <w:r w:rsidRPr="00837A42">
        <w:rPr>
          <w:rFonts w:ascii="Tahoma" w:hAnsi="Tahoma" w:cs="Tahoma"/>
          <w:spacing w:val="-3"/>
          <w:sz w:val="20"/>
          <w:szCs w:val="20"/>
        </w:rPr>
        <w:t xml:space="preserve">W ramach  procedury odbioru Przedmiotu Umowy, Zamawiający zastrzega sobie prawo weryfikacji czy Przedmiot Umowy i powiązane z nim elementy, takie jak np. certyfikaty/etykiety są oryginalne i licencjonowane zgodnie z prawem. W powyższym celu Zamawiający może zwrócić się do przedstawicieli producenta danego Oprogramowania lub sprzętu z prośbą o weryfikację czy dostarczony Przedmiot Umowy i powiązane z nim elementy są oryginalne. W przypadku identyfikacji nielicencjonowanego lub podrobionego Oprogramowania, sprzętu lub jego elementów, w tym podrobionych lub przerobionych certyfikatów/etykiet producenta, Zamawiający zastrzega sobie prawo do wstrzymania płatności do czasu dostarczenia elementów Przedmiotu Umowy należycie licencjonowanych i oryginalnych lub do odstąpienia od umowy na zasadach wskazanych w Umowie. </w:t>
      </w:r>
    </w:p>
    <w:p w14:paraId="5209E55E" w14:textId="77777777" w:rsidR="00211446" w:rsidRPr="00837A42" w:rsidRDefault="00000000">
      <w:pPr>
        <w:spacing w:after="120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sym w:font="Times New Roman" w:char="00A7"/>
      </w:r>
      <w:r w:rsidRPr="00837A42">
        <w:rPr>
          <w:rFonts w:ascii="Tahoma" w:hAnsi="Tahoma" w:cs="Tahoma"/>
          <w:b/>
        </w:rPr>
        <w:t>7</w:t>
      </w:r>
    </w:p>
    <w:p w14:paraId="60B13B23" w14:textId="77777777" w:rsidR="00211446" w:rsidRPr="00837A42" w:rsidRDefault="00000000">
      <w:pPr>
        <w:pStyle w:val="Nagwek5"/>
        <w:spacing w:before="0" w:after="120"/>
        <w:jc w:val="center"/>
        <w:rPr>
          <w:rFonts w:ascii="Tahoma" w:hAnsi="Tahoma" w:cs="Tahoma"/>
          <w:i w:val="0"/>
          <w:sz w:val="20"/>
          <w:szCs w:val="20"/>
        </w:rPr>
      </w:pPr>
      <w:r w:rsidRPr="00837A42">
        <w:rPr>
          <w:rFonts w:ascii="Tahoma" w:hAnsi="Tahoma" w:cs="Tahoma"/>
          <w:i w:val="0"/>
          <w:sz w:val="20"/>
          <w:szCs w:val="20"/>
        </w:rPr>
        <w:t>WARUNKI PŁATNOŚCI</w:t>
      </w:r>
    </w:p>
    <w:p w14:paraId="0A368E73" w14:textId="033C67BF" w:rsidR="00211446" w:rsidRPr="00837A42" w:rsidRDefault="00000000">
      <w:pPr>
        <w:pStyle w:val="Tekstpodstawowywcity3"/>
        <w:numPr>
          <w:ilvl w:val="0"/>
          <w:numId w:val="14"/>
        </w:numPr>
        <w:spacing w:line="276" w:lineRule="auto"/>
        <w:ind w:left="426" w:hanging="426"/>
        <w:rPr>
          <w:rFonts w:cs="Tahoma"/>
          <w:color w:val="000000"/>
          <w:sz w:val="20"/>
        </w:rPr>
      </w:pPr>
      <w:r w:rsidRPr="00837A42">
        <w:rPr>
          <w:rFonts w:cs="Tahoma"/>
          <w:color w:val="000000" w:themeColor="text1"/>
          <w:sz w:val="20"/>
        </w:rPr>
        <w:t xml:space="preserve">Płatność z tytułu realizacji Umowy zostanie dokonana w terminie </w:t>
      </w:r>
      <w:r w:rsidR="00794C0F" w:rsidRPr="00667562">
        <w:rPr>
          <w:rFonts w:cs="Tahoma"/>
          <w:sz w:val="20"/>
        </w:rPr>
        <w:t xml:space="preserve">do </w:t>
      </w:r>
      <w:r w:rsidR="00667562" w:rsidRPr="00667562">
        <w:rPr>
          <w:rFonts w:cs="Tahoma"/>
          <w:sz w:val="20"/>
        </w:rPr>
        <w:t>………… dni</w:t>
      </w:r>
      <w:r w:rsidRPr="00667562">
        <w:rPr>
          <w:rFonts w:cs="Tahoma"/>
          <w:sz w:val="20"/>
        </w:rPr>
        <w:t xml:space="preserve"> </w:t>
      </w:r>
      <w:r w:rsidR="00667562" w:rsidRPr="00667562">
        <w:rPr>
          <w:rFonts w:cs="Tahoma"/>
          <w:sz w:val="20"/>
        </w:rPr>
        <w:t xml:space="preserve">(nie dłużej niż 30 dni) </w:t>
      </w:r>
      <w:r w:rsidRPr="00667562">
        <w:rPr>
          <w:rFonts w:cs="Tahoma"/>
          <w:sz w:val="20"/>
        </w:rPr>
        <w:t>od daty całkowitej realizacji Przedmiotu Umowy, potwierdzonej pr</w:t>
      </w:r>
      <w:r w:rsidRPr="00837A42">
        <w:rPr>
          <w:rFonts w:cs="Tahoma"/>
          <w:color w:val="000000" w:themeColor="text1"/>
          <w:sz w:val="20"/>
        </w:rPr>
        <w:t>otokołem, o który mowa w § 3 ust. 2 oraz po dostarczeniu przez Wykonawcę oryginału faktury do Zamawiającego</w:t>
      </w:r>
      <w:r w:rsidRPr="00837A42">
        <w:rPr>
          <w:rFonts w:cs="Tahoma"/>
          <w:color w:val="000000"/>
          <w:sz w:val="20"/>
        </w:rPr>
        <w:t>.</w:t>
      </w:r>
    </w:p>
    <w:p w14:paraId="6A03985C" w14:textId="77777777" w:rsidR="00211446" w:rsidRPr="00837A42" w:rsidRDefault="00000000">
      <w:pPr>
        <w:pStyle w:val="Tekstpodstawowywcity3"/>
        <w:numPr>
          <w:ilvl w:val="0"/>
          <w:numId w:val="14"/>
        </w:numPr>
        <w:spacing w:line="276" w:lineRule="auto"/>
        <w:ind w:left="426" w:hanging="426"/>
        <w:rPr>
          <w:rFonts w:cs="Tahoma"/>
          <w:color w:val="000000"/>
          <w:sz w:val="20"/>
        </w:rPr>
      </w:pPr>
      <w:r w:rsidRPr="00837A42">
        <w:rPr>
          <w:rFonts w:cs="Tahoma"/>
          <w:color w:val="000000" w:themeColor="text1"/>
          <w:sz w:val="20"/>
        </w:rPr>
        <w:t>Za datę zapłaty uznaje się dzień wydania dyspozycji obciążenia rachunku bankowego Zamawiającego</w:t>
      </w:r>
      <w:r w:rsidRPr="00837A42">
        <w:rPr>
          <w:rFonts w:cs="Tahoma"/>
          <w:color w:val="000000"/>
          <w:sz w:val="20"/>
        </w:rPr>
        <w:t>.</w:t>
      </w:r>
    </w:p>
    <w:p w14:paraId="26F8DF4F" w14:textId="77777777" w:rsidR="00211446" w:rsidRPr="00837A42" w:rsidRDefault="00000000">
      <w:pPr>
        <w:pStyle w:val="Tekstpodstawowywcity3"/>
        <w:numPr>
          <w:ilvl w:val="0"/>
          <w:numId w:val="14"/>
        </w:numPr>
        <w:spacing w:line="276" w:lineRule="auto"/>
        <w:ind w:left="426" w:hanging="426"/>
        <w:rPr>
          <w:rFonts w:cs="Tahoma"/>
          <w:color w:val="000000"/>
          <w:sz w:val="20"/>
        </w:rPr>
      </w:pPr>
      <w:r w:rsidRPr="00837A42">
        <w:rPr>
          <w:rFonts w:cs="Tahoma"/>
          <w:color w:val="000000" w:themeColor="text1"/>
          <w:sz w:val="20"/>
        </w:rPr>
        <w:t>Jeżeli termin płatności wypada w sobotę, niedzielę lub inny dzień ustawowo wolny od pracy to płatność dokonywana jest następnego dnia roboczego</w:t>
      </w:r>
      <w:r w:rsidRPr="00837A42">
        <w:rPr>
          <w:rFonts w:cs="Tahoma"/>
          <w:color w:val="000000"/>
          <w:sz w:val="20"/>
        </w:rPr>
        <w:t xml:space="preserve">. </w:t>
      </w:r>
    </w:p>
    <w:p w14:paraId="349BA407" w14:textId="77777777" w:rsidR="00211446" w:rsidRPr="00837A42" w:rsidRDefault="0000000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 w:themeColor="text1"/>
        </w:rPr>
        <w:lastRenderedPageBreak/>
        <w:t>Koszty obsługi bankowej powstałe w banku Zamawiającego pokrywa Zamawiający, z kolei koszty obsługi bankowej powstałe w banku Wykonawcy pokrywa Wykonawca</w:t>
      </w:r>
      <w:r w:rsidRPr="00837A42">
        <w:rPr>
          <w:rFonts w:ascii="Tahoma" w:hAnsi="Tahoma" w:cs="Tahoma"/>
          <w:color w:val="000000"/>
        </w:rPr>
        <w:t>.</w:t>
      </w:r>
    </w:p>
    <w:p w14:paraId="51F08193" w14:textId="77777777" w:rsidR="00211446" w:rsidRPr="00837A42" w:rsidRDefault="0000000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 w:themeColor="text1"/>
        </w:rPr>
        <w:t>Termin płatności wskazany w treści faktury musi być zgodny z terminem płatności wskazanym w ust. 1 powyżej</w:t>
      </w:r>
    </w:p>
    <w:p w14:paraId="0238601D" w14:textId="7BD9433F" w:rsidR="00794C0F" w:rsidRPr="00794C0F" w:rsidRDefault="0000000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spacing w:val="-3"/>
        </w:rPr>
        <w:t xml:space="preserve">Zamawiający dopuszcza dostarczenie faktur w formacie pliku PDF drogą elektroniczną na adres e-mailowy: </w:t>
      </w:r>
      <w:hyperlink r:id="rId7" w:history="1">
        <w:r w:rsidR="007C6292" w:rsidRPr="00A36468">
          <w:rPr>
            <w:rStyle w:val="Hipercze"/>
            <w:rFonts w:ascii="Tahoma" w:hAnsi="Tahoma" w:cs="Tahoma"/>
            <w:spacing w:val="-3"/>
          </w:rPr>
          <w:t>spzozmiedzychod@spzoz-miedzychod.com.pl</w:t>
        </w:r>
      </w:hyperlink>
      <w:r w:rsidR="007C6292">
        <w:rPr>
          <w:rFonts w:ascii="Tahoma" w:hAnsi="Tahoma" w:cs="Tahoma"/>
          <w:color w:val="002060"/>
          <w:spacing w:val="-3"/>
        </w:rPr>
        <w:t xml:space="preserve"> i </w:t>
      </w:r>
      <w:hyperlink r:id="rId8" w:history="1">
        <w:r w:rsidR="00794C0F" w:rsidRPr="00A36468">
          <w:rPr>
            <w:rStyle w:val="Hipercze"/>
            <w:rFonts w:ascii="Tahoma" w:hAnsi="Tahoma" w:cs="Tahoma"/>
            <w:spacing w:val="-3"/>
          </w:rPr>
          <w:t>zampub@spzoz-miedzychod.com.pl</w:t>
        </w:r>
      </w:hyperlink>
      <w:r w:rsidR="00794C0F">
        <w:rPr>
          <w:rFonts w:ascii="Tahoma" w:hAnsi="Tahoma" w:cs="Tahoma"/>
          <w:color w:val="002060"/>
          <w:spacing w:val="-3"/>
        </w:rPr>
        <w:t xml:space="preserve"> </w:t>
      </w:r>
    </w:p>
    <w:p w14:paraId="4984B353" w14:textId="0DB21720" w:rsidR="00211446" w:rsidRPr="00837A42" w:rsidRDefault="00000000" w:rsidP="00794C0F">
      <w:pPr>
        <w:spacing w:line="276" w:lineRule="auto"/>
        <w:ind w:left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spacing w:val="-3"/>
        </w:rPr>
        <w:t xml:space="preserve">Za datę doręczenia Zamawiającemu faktury drogą elektroniczną uznaje się dzień, który Zamawiający wskazał w </w:t>
      </w:r>
      <w:r w:rsidRPr="00837A42">
        <w:rPr>
          <w:rFonts w:ascii="Tahoma" w:hAnsi="Tahoma" w:cs="Tahoma"/>
        </w:rPr>
        <w:t>e-mailu</w:t>
      </w:r>
      <w:r w:rsidRPr="00837A42">
        <w:rPr>
          <w:rFonts w:ascii="Tahoma" w:hAnsi="Tahoma" w:cs="Tahoma"/>
          <w:spacing w:val="-3"/>
        </w:rPr>
        <w:t xml:space="preserve"> zwrotnym, potwierdzającym odbiór faktury</w:t>
      </w:r>
      <w:r w:rsidRPr="00837A42">
        <w:rPr>
          <w:rFonts w:ascii="Tahoma" w:hAnsi="Tahoma" w:cs="Tahoma"/>
          <w:color w:val="000000"/>
        </w:rPr>
        <w:t>.</w:t>
      </w:r>
    </w:p>
    <w:p w14:paraId="02E042FC" w14:textId="77777777" w:rsidR="00211446" w:rsidRPr="00837A42" w:rsidRDefault="0000000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  <w:lang w:eastAsia="ar-SA"/>
        </w:rPr>
        <w:t>Zamawiający zastrzega sobie prawo regulowania wynagrodzenia przysługującego Wykonawcy w ramach mechanizmu podzielonej płatności (ang. split payment) przewidzianego w Ustawie z dnia 11 marca 2004 r. o podatku od towarów i usług</w:t>
      </w:r>
      <w:r w:rsidRPr="00837A42">
        <w:rPr>
          <w:rFonts w:ascii="Tahoma" w:hAnsi="Tahoma" w:cs="Tahoma"/>
          <w:color w:val="000000"/>
        </w:rPr>
        <w:t>.</w:t>
      </w:r>
    </w:p>
    <w:p w14:paraId="70766A20" w14:textId="77777777" w:rsidR="00211446" w:rsidRPr="00837A42" w:rsidRDefault="0000000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  <w:lang w:eastAsia="ar-SA"/>
        </w:rPr>
        <w:t xml:space="preserve">Wykonawca oświadcza, że rachunek bankowy, o którym mowa w ust. 1, jest rachunkiem umożliwiającym płatność w ramach mechanizmu podzielonej płatności, </w:t>
      </w:r>
      <w:r w:rsidRPr="00837A42">
        <w:rPr>
          <w:rFonts w:ascii="Tahoma" w:hAnsi="Tahoma" w:cs="Tahoma"/>
          <w:color w:val="000000"/>
          <w:lang w:eastAsia="ar-SA"/>
        </w:rPr>
        <w:br/>
        <w:t>o którym mowa w ust. 8, jak również  rachunkiem znajdującym się w elektronicznym wykazie podmiotów prowadzonym od dnia 1 września 2019 r. przez Szefa Krajowej Administracji Skarbowej, o którym mowa art. 96b Ustawy z dnia 11 marca 2004 r. o podatku od towarów i usług o podatku od towarów i usług (dalej jako „</w:t>
      </w:r>
      <w:r w:rsidRPr="00837A42">
        <w:rPr>
          <w:rFonts w:ascii="Tahoma" w:hAnsi="Tahoma" w:cs="Tahoma"/>
          <w:b/>
          <w:color w:val="000000"/>
          <w:lang w:eastAsia="ar-SA"/>
        </w:rPr>
        <w:t>Wykaz</w:t>
      </w:r>
      <w:r w:rsidRPr="00837A42">
        <w:rPr>
          <w:rFonts w:ascii="Tahoma" w:hAnsi="Tahoma" w:cs="Tahoma"/>
          <w:color w:val="000000"/>
          <w:lang w:eastAsia="ar-SA"/>
        </w:rPr>
        <w:t>”)</w:t>
      </w:r>
      <w:r w:rsidRPr="00837A42">
        <w:rPr>
          <w:rFonts w:ascii="Tahoma" w:hAnsi="Tahoma" w:cs="Tahoma"/>
          <w:color w:val="000000"/>
        </w:rPr>
        <w:t>.</w:t>
      </w:r>
    </w:p>
    <w:p w14:paraId="09D250C1" w14:textId="77777777" w:rsidR="00211446" w:rsidRPr="00837A42" w:rsidRDefault="00000000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 xml:space="preserve">W przypadku gdy rachunek bankowy Wykonawcy  nie spełnia warunków określonych </w:t>
      </w:r>
      <w:r w:rsidRPr="00837A42">
        <w:rPr>
          <w:rFonts w:ascii="Tahoma" w:hAnsi="Tahoma" w:cs="Tahoma"/>
          <w:color w:val="000000"/>
        </w:rPr>
        <w:br/>
        <w:t xml:space="preserve">w ust. 9, opóźnienie w dokonaniu płatności w terminie określonym w ust. 1, powstałe wskutek braku możliwości realizacji przez Zamawiającego płatności wynagrodzenia </w:t>
      </w:r>
      <w:r w:rsidRPr="00837A42">
        <w:rPr>
          <w:rFonts w:ascii="Tahoma" w:hAnsi="Tahoma" w:cs="Tahoma"/>
          <w:color w:val="000000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54C4A63B" w14:textId="4FF0F90F" w:rsidR="00211446" w:rsidRPr="00794C0F" w:rsidRDefault="00000000" w:rsidP="00794C0F">
      <w:pPr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Wykonawca, nie może przenieść wierzytelności wynikającej z niniejszej Umowy na stronę trzecią bez uprzedniej zgody Zamawiającego, wyrażonej w formie pisemnej pod rygorem nieważności. Wykonawca zobowiązuje się, że nie dokona jakiejkolwiek czynności prawnej lub faktycznej, której bezpośrednim lub pośrednim skutkiem będzie zmiana wierzyciela z osoby Wykonawcy na inny podmiot. Niniejsze ograniczenie obejmuje w szczególności przelew, subrogację ustawową oraz umowną, zastaw, hipotekę oraz przekaz.</w:t>
      </w:r>
    </w:p>
    <w:p w14:paraId="1729FEFA" w14:textId="77777777" w:rsidR="00211446" w:rsidRPr="00837A42" w:rsidRDefault="00000000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t>§ 8</w:t>
      </w:r>
    </w:p>
    <w:p w14:paraId="4127729E" w14:textId="77777777" w:rsidR="00211446" w:rsidRPr="00837A42" w:rsidRDefault="00000000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t>PODWYKONAWCY</w:t>
      </w:r>
    </w:p>
    <w:p w14:paraId="21650146" w14:textId="77777777" w:rsidR="00211446" w:rsidRPr="00837A42" w:rsidRDefault="0000000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Wykonawca wykona Umowę:</w:t>
      </w:r>
    </w:p>
    <w:p w14:paraId="3AEEA728" w14:textId="77777777" w:rsidR="00211446" w:rsidRPr="00837A42" w:rsidRDefault="00000000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samodzielnie (bez udziału podwykonawców).*</w:t>
      </w:r>
    </w:p>
    <w:p w14:paraId="708F835E" w14:textId="77777777" w:rsidR="00211446" w:rsidRPr="00837A42" w:rsidRDefault="00000000">
      <w:pPr>
        <w:numPr>
          <w:ilvl w:val="0"/>
          <w:numId w:val="16"/>
        </w:numPr>
        <w:spacing w:line="276" w:lineRule="auto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przy pomocy podwykonawcy/ów w zakresie …………………………., zawierając z nimi stosowne umowy w formie pisemnej pod rygorem nieważności.*</w:t>
      </w:r>
    </w:p>
    <w:p w14:paraId="4CAFA52F" w14:textId="2AF4508D" w:rsidR="00211446" w:rsidRPr="00837A42" w:rsidRDefault="009C4BA7">
      <w:pPr>
        <w:spacing w:line="276" w:lineRule="auto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             </w:t>
      </w:r>
      <w:r w:rsidRPr="00837A42">
        <w:rPr>
          <w:rFonts w:ascii="Tahoma" w:hAnsi="Tahoma" w:cs="Tahoma"/>
          <w:color w:val="000000"/>
        </w:rPr>
        <w:t>(* Zgodnie z oświadczeniem złożonym w ofercie)</w:t>
      </w:r>
    </w:p>
    <w:p w14:paraId="0960D59E" w14:textId="77777777" w:rsidR="00211446" w:rsidRPr="00837A42" w:rsidRDefault="0000000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Jeżeli w wykonywaniu Przedmiotu Umowy uczestniczy podwykonawca, Wykonawca zobowiązuje się na żądanie Zamawiającego do dostarczenia Zamawiającemu odpisu umów zawartych z podwykonawcami w terminie 7 dni od dnia zgłoszenia takiego żądania.</w:t>
      </w:r>
    </w:p>
    <w:p w14:paraId="62EFC432" w14:textId="77777777" w:rsidR="00211446" w:rsidRPr="00837A42" w:rsidRDefault="0000000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Wykonawca ponosi odpowiedzialność za działania i zaniechania Podwykonawcy, w szczególności za zgodność zachowań podwykonawcy z Umową, jak za własne działania i zaniechania.</w:t>
      </w:r>
    </w:p>
    <w:p w14:paraId="23469C0A" w14:textId="77777777" w:rsidR="00211446" w:rsidRPr="00837A42" w:rsidRDefault="00000000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Jeżeli zmiana albo rezygnacja z podwykonawcy dotyczy podmiotu, na którego zasoby Wykonawca powoływał się, na zasadach określonych w art. 118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72550B7A" w14:textId="2BC2AD0A" w:rsidR="00211446" w:rsidRPr="00794C0F" w:rsidRDefault="00000000" w:rsidP="00794C0F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Wykonawca ponosi odpowiedzialność solidarną i w pełnym zakresie za działania lub/i zaniechania podmiotów, którymi się posługuje, przy wykonaniu Umowy, a także za tych, którym wykonanie Umowy powierza.</w:t>
      </w:r>
    </w:p>
    <w:p w14:paraId="6B35C122" w14:textId="1C9095D3" w:rsidR="00667562" w:rsidRDefault="00667562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</w:rPr>
      </w:pPr>
    </w:p>
    <w:p w14:paraId="76F45402" w14:textId="77777777" w:rsidR="00667562" w:rsidRDefault="00667562" w:rsidP="009C4BA7">
      <w:pPr>
        <w:tabs>
          <w:tab w:val="left" w:pos="284"/>
          <w:tab w:val="left" w:pos="709"/>
        </w:tabs>
        <w:spacing w:after="120"/>
        <w:rPr>
          <w:rFonts w:ascii="Tahoma" w:hAnsi="Tahoma" w:cs="Tahoma"/>
          <w:b/>
        </w:rPr>
      </w:pPr>
    </w:p>
    <w:p w14:paraId="43A63BE9" w14:textId="083F1424" w:rsidR="00211446" w:rsidRPr="00837A42" w:rsidRDefault="00000000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sym w:font="Times New Roman" w:char="00A7"/>
      </w:r>
      <w:bookmarkStart w:id="1" w:name="_Hlk2862326"/>
      <w:r w:rsidRPr="00837A42">
        <w:rPr>
          <w:rFonts w:ascii="Tahoma" w:hAnsi="Tahoma" w:cs="Tahoma"/>
          <w:b/>
        </w:rPr>
        <w:t>9</w:t>
      </w:r>
    </w:p>
    <w:p w14:paraId="5B552565" w14:textId="77777777" w:rsidR="00211446" w:rsidRPr="00837A42" w:rsidRDefault="00000000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t>POUFNOŚĆ</w:t>
      </w:r>
    </w:p>
    <w:p w14:paraId="6C888608" w14:textId="3A5023FC" w:rsidR="00211446" w:rsidRPr="00837A42" w:rsidRDefault="00000000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Z zastrzeżeniem postanowienia ust. 2, Wykonawca zobowiązuje się do zachowania</w:t>
      </w:r>
      <w:r w:rsidR="00794C0F">
        <w:rPr>
          <w:rFonts w:ascii="Tahoma" w:hAnsi="Tahoma" w:cs="Tahoma"/>
          <w:sz w:val="20"/>
          <w:szCs w:val="20"/>
        </w:rPr>
        <w:t xml:space="preserve"> </w:t>
      </w:r>
      <w:r w:rsidRPr="00837A42">
        <w:rPr>
          <w:rFonts w:ascii="Tahoma" w:hAnsi="Tahoma" w:cs="Tahoma"/>
          <w:sz w:val="20"/>
          <w:szCs w:val="20"/>
        </w:rPr>
        <w:t>w poufności wszelkich danych i informacji dotyczących Zamawiającego, uzyskanych w jakikolwiek sposób (zamierzony lub przypadkowy) w związku z wykonywaniem Umowy, bez względu na sposób i formę ich przekazania, zwanych dalej „</w:t>
      </w:r>
      <w:r w:rsidRPr="00837A42">
        <w:rPr>
          <w:rFonts w:ascii="Tahoma" w:hAnsi="Tahoma" w:cs="Tahoma"/>
          <w:b/>
          <w:sz w:val="20"/>
          <w:szCs w:val="20"/>
        </w:rPr>
        <w:t>Informacjami Poufnymi</w:t>
      </w:r>
      <w:r w:rsidRPr="00837A42">
        <w:rPr>
          <w:rFonts w:ascii="Tahoma" w:hAnsi="Tahoma" w:cs="Tahoma"/>
          <w:sz w:val="20"/>
          <w:szCs w:val="20"/>
        </w:rPr>
        <w:t>”.</w:t>
      </w:r>
    </w:p>
    <w:p w14:paraId="4C8AC1CA" w14:textId="77777777" w:rsidR="00211446" w:rsidRPr="00837A42" w:rsidRDefault="00000000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 xml:space="preserve">Obowiązku zachowania poufności, o którym mowa w ust. 1, nie stosuje się do danych </w:t>
      </w:r>
      <w:r w:rsidRPr="00837A42">
        <w:rPr>
          <w:rFonts w:ascii="Tahoma" w:hAnsi="Tahoma" w:cs="Tahoma"/>
          <w:sz w:val="20"/>
          <w:szCs w:val="20"/>
        </w:rPr>
        <w:br/>
        <w:t>i informacji:</w:t>
      </w:r>
    </w:p>
    <w:p w14:paraId="023936FB" w14:textId="77777777" w:rsidR="00211446" w:rsidRPr="00837A42" w:rsidRDefault="00000000">
      <w:pPr>
        <w:numPr>
          <w:ilvl w:val="1"/>
          <w:numId w:val="18"/>
        </w:numPr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 xml:space="preserve">dostępnych publicznie; </w:t>
      </w:r>
    </w:p>
    <w:p w14:paraId="67FEF16E" w14:textId="77777777" w:rsidR="00211446" w:rsidRPr="00837A42" w:rsidRDefault="00000000">
      <w:pPr>
        <w:numPr>
          <w:ilvl w:val="1"/>
          <w:numId w:val="18"/>
        </w:numPr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otrzymanych przez Wykonawcę zgodnie z przepisami prawa powszechnie obowiązującego, od osoby trzeciej bez obowiązku zachowania poufności;</w:t>
      </w:r>
    </w:p>
    <w:p w14:paraId="3A80F649" w14:textId="77777777" w:rsidR="00211446" w:rsidRPr="00837A42" w:rsidRDefault="00000000">
      <w:pPr>
        <w:numPr>
          <w:ilvl w:val="1"/>
          <w:numId w:val="18"/>
        </w:numPr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które w momencie ich przekazania przez Zamawiającego były już znane Wykonawcy bez obowiązku zachowania poufności;</w:t>
      </w:r>
    </w:p>
    <w:p w14:paraId="00751987" w14:textId="77777777" w:rsidR="00211446" w:rsidRPr="00837A42" w:rsidRDefault="00000000">
      <w:pPr>
        <w:numPr>
          <w:ilvl w:val="1"/>
          <w:numId w:val="18"/>
        </w:numPr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w stosunku do których Wykonawca uzyskał zgodę Zamawiającego na ich ujawnienie;</w:t>
      </w:r>
    </w:p>
    <w:p w14:paraId="2760FCB4" w14:textId="77777777" w:rsidR="00211446" w:rsidRPr="00837A42" w:rsidRDefault="00000000">
      <w:pPr>
        <w:numPr>
          <w:ilvl w:val="1"/>
          <w:numId w:val="18"/>
        </w:numPr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które muszą zostać udostępnione zgodnie z obowiązkiem wynikającym z przepisów powszechnie obowiązującego prawa, orzeczenia sądu lub uprawnionego organu administracji publicznej lub gdy jest to konieczne dla ochrony interesów Wykonawcy przed roszczeniami związanymi z realizacją Umowy.</w:t>
      </w:r>
    </w:p>
    <w:p w14:paraId="4ECB42C2" w14:textId="77777777" w:rsidR="00211446" w:rsidRPr="00837A42" w:rsidRDefault="00000000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 przypadku, o którym mowa w ust. 2 pkt 5, Wykonawca niezwłocznie poinformuje Zamawiającego o przyczynach i zakresie ujawnionych Informacji Poufnych.</w:t>
      </w:r>
    </w:p>
    <w:p w14:paraId="66CCE8C0" w14:textId="77777777" w:rsidR="00211446" w:rsidRPr="00837A42" w:rsidRDefault="00000000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Wykonawca zobowiązuje się do:</w:t>
      </w:r>
    </w:p>
    <w:p w14:paraId="5E09EEDB" w14:textId="77777777" w:rsidR="00211446" w:rsidRPr="00837A42" w:rsidRDefault="00000000">
      <w:pPr>
        <w:numPr>
          <w:ilvl w:val="1"/>
          <w:numId w:val="19"/>
        </w:numPr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dołożenia starań w celu zabezpieczenia Informacji Poufnych przed ich utratą, zniekształceniem oraz dostępem nieupoważnionych osób trzecich;</w:t>
      </w:r>
    </w:p>
    <w:p w14:paraId="3E1D30FC" w14:textId="77777777" w:rsidR="00211446" w:rsidRPr="00837A42" w:rsidRDefault="00000000">
      <w:pPr>
        <w:numPr>
          <w:ilvl w:val="1"/>
          <w:numId w:val="19"/>
        </w:numPr>
        <w:tabs>
          <w:tab w:val="left" w:pos="284"/>
        </w:tabs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niewykorzystywania Informacji Poufnych w celach innych niż wykonanie Umowy.</w:t>
      </w:r>
    </w:p>
    <w:p w14:paraId="00ECFCD5" w14:textId="77777777" w:rsidR="00211446" w:rsidRPr="00837A42" w:rsidRDefault="00000000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Wykonawca zobowiązuje się do poinformowania każdej z osób, przy pomocy których wykonuje Umowę i które będą miały dostęp do Informacji Poufnych, o wynikających             z Umowy obowiązkach w zakresie zachowania poufności, a także do skutecznego zobowiązania i egzekwowania od tych osób obowiązków w zakresie zachowania poufności. Za ewentualne naruszenia tych obowiązków przez osoby trzecie Wykonawca ponosi odpowiedzialność, jak za własne działania.</w:t>
      </w:r>
    </w:p>
    <w:p w14:paraId="1EAC1D38" w14:textId="77777777" w:rsidR="00211446" w:rsidRPr="00837A42" w:rsidRDefault="00000000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 przypadku utraty lub zniekształcenia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zniekształcenia lub ujawnienia Informacji Poufnych oraz podjęte działania ochronne.</w:t>
      </w:r>
    </w:p>
    <w:p w14:paraId="30FE6129" w14:textId="3D371957" w:rsidR="00211446" w:rsidRPr="00794C0F" w:rsidRDefault="00000000" w:rsidP="00794C0F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Po wykonaniu Umowy oraz w przypadku rozwiązania lub odstąpienia od Umowy przez którąkolwiek ze Stron, Wykonawca bezzwłocznie zwróci Zamawiającemu lub komisyjnie usunie w sposób uniemożliwiający ich przywrócenie wszelkie Informacje Poufne, chyba że istnieją uzasadnione powody po stronie Wykonawcy, które dopuszczają zatrzymanie przez niego Informacji Poufnych, w szczególności na potrzeby wykazania przez Wykonawcę, że Umowa została należycie wykonana lub na potrzeby obrony przed roszczeniami związanymi z realizacją Umowy.</w:t>
      </w:r>
    </w:p>
    <w:p w14:paraId="29E2397D" w14:textId="77777777" w:rsidR="00211446" w:rsidRPr="00837A42" w:rsidRDefault="00000000">
      <w:pPr>
        <w:pStyle w:val="Akapitzlist"/>
        <w:numPr>
          <w:ilvl w:val="0"/>
          <w:numId w:val="17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Ustanowione Umową zasady zachowania poufności Informacji Poufnych, jak również przewidziane w Umowie kary umowne z tytułu naruszenia zasad zachowania poufności Informacji Poufnych, obowiązują zarówno podczas wykonania Umowy, jak i po jej wygaśnięciu przez okres 10 lat.</w:t>
      </w:r>
    </w:p>
    <w:p w14:paraId="0B0F6E37" w14:textId="651CC7D0" w:rsidR="00794C0F" w:rsidRDefault="00794C0F" w:rsidP="00667562">
      <w:pPr>
        <w:tabs>
          <w:tab w:val="left" w:pos="284"/>
          <w:tab w:val="left" w:pos="709"/>
        </w:tabs>
        <w:spacing w:after="120"/>
        <w:rPr>
          <w:rFonts w:ascii="Tahoma" w:hAnsi="Tahoma" w:cs="Tahoma"/>
          <w:b/>
          <w:color w:val="000000"/>
        </w:rPr>
      </w:pPr>
    </w:p>
    <w:p w14:paraId="1C2A6862" w14:textId="21F327B5" w:rsidR="00667562" w:rsidRDefault="00667562" w:rsidP="00667562">
      <w:pPr>
        <w:tabs>
          <w:tab w:val="left" w:pos="284"/>
          <w:tab w:val="left" w:pos="709"/>
        </w:tabs>
        <w:spacing w:after="120"/>
        <w:rPr>
          <w:rFonts w:ascii="Tahoma" w:hAnsi="Tahoma" w:cs="Tahoma"/>
          <w:b/>
          <w:color w:val="000000"/>
        </w:rPr>
      </w:pPr>
    </w:p>
    <w:p w14:paraId="084715C3" w14:textId="2A1A8680" w:rsidR="00667562" w:rsidRDefault="00667562" w:rsidP="00667562">
      <w:pPr>
        <w:tabs>
          <w:tab w:val="left" w:pos="284"/>
          <w:tab w:val="left" w:pos="709"/>
        </w:tabs>
        <w:spacing w:after="120"/>
        <w:rPr>
          <w:rFonts w:ascii="Tahoma" w:hAnsi="Tahoma" w:cs="Tahoma"/>
          <w:b/>
          <w:color w:val="000000"/>
        </w:rPr>
      </w:pPr>
    </w:p>
    <w:p w14:paraId="56A699DD" w14:textId="5069AA6C" w:rsidR="00667562" w:rsidRDefault="00667562" w:rsidP="00667562">
      <w:pPr>
        <w:tabs>
          <w:tab w:val="left" w:pos="284"/>
          <w:tab w:val="left" w:pos="709"/>
        </w:tabs>
        <w:spacing w:after="120"/>
        <w:rPr>
          <w:rFonts w:ascii="Tahoma" w:hAnsi="Tahoma" w:cs="Tahoma"/>
          <w:b/>
          <w:color w:val="000000"/>
        </w:rPr>
      </w:pPr>
    </w:p>
    <w:p w14:paraId="00BBC3BC" w14:textId="77777777" w:rsidR="00667562" w:rsidRDefault="00667562" w:rsidP="00667562">
      <w:pPr>
        <w:tabs>
          <w:tab w:val="left" w:pos="284"/>
          <w:tab w:val="left" w:pos="709"/>
        </w:tabs>
        <w:spacing w:after="120"/>
        <w:rPr>
          <w:rFonts w:ascii="Tahoma" w:hAnsi="Tahoma" w:cs="Tahoma"/>
          <w:b/>
          <w:color w:val="000000"/>
        </w:rPr>
      </w:pPr>
    </w:p>
    <w:p w14:paraId="0F92D6C4" w14:textId="5AD07B1A" w:rsidR="00211446" w:rsidRPr="00837A42" w:rsidRDefault="00000000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  <w:b/>
          <w:color w:val="000000"/>
        </w:rPr>
        <w:lastRenderedPageBreak/>
        <w:sym w:font="Times New Roman" w:char="00A7"/>
      </w:r>
      <w:r w:rsidRPr="00837A42">
        <w:rPr>
          <w:rFonts w:ascii="Tahoma" w:hAnsi="Tahoma" w:cs="Tahoma"/>
          <w:b/>
          <w:color w:val="000000"/>
        </w:rPr>
        <w:t>10</w:t>
      </w:r>
    </w:p>
    <w:p w14:paraId="0F45E031" w14:textId="77777777" w:rsidR="00211446" w:rsidRPr="00837A42" w:rsidRDefault="00000000">
      <w:pPr>
        <w:tabs>
          <w:tab w:val="left" w:pos="420"/>
          <w:tab w:val="left" w:pos="704"/>
        </w:tabs>
        <w:spacing w:after="120"/>
        <w:ind w:left="340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t xml:space="preserve">OCHRONA DANYCH OSOBOWYCH </w:t>
      </w:r>
    </w:p>
    <w:p w14:paraId="06B67A1E" w14:textId="77777777" w:rsidR="00211446" w:rsidRPr="00837A42" w:rsidRDefault="0000000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 związku z realizacją niniejszej umowy Wykonawca:</w:t>
      </w:r>
    </w:p>
    <w:p w14:paraId="21777ADC" w14:textId="77777777" w:rsidR="00211446" w:rsidRPr="00794C0F" w:rsidRDefault="00000000" w:rsidP="00794C0F">
      <w:pPr>
        <w:pStyle w:val="Akapitzlist"/>
        <w:numPr>
          <w:ilvl w:val="0"/>
          <w:numId w:val="34"/>
        </w:numPr>
        <w:tabs>
          <w:tab w:val="left" w:pos="284"/>
          <w:tab w:val="left" w:pos="360"/>
          <w:tab w:val="left" w:pos="704"/>
        </w:tabs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794C0F">
        <w:rPr>
          <w:rFonts w:ascii="Tahoma" w:hAnsi="Tahoma" w:cs="Tahoma"/>
          <w:sz w:val="20"/>
          <w:szCs w:val="20"/>
        </w:rPr>
        <w:t xml:space="preserve">zapewnia przestrzegania zasad przetwarzania i ochrony danych osobowych zgodnie </w:t>
      </w:r>
      <w:r w:rsidRPr="00794C0F">
        <w:rPr>
          <w:rFonts w:ascii="Tahoma" w:hAnsi="Tahoma" w:cs="Tahoma"/>
          <w:sz w:val="20"/>
          <w:szCs w:val="20"/>
        </w:rPr>
        <w:br/>
        <w:t>z powszechnie obowiązującymi przepisami, w tym z zgodnie z Rozporządzeniem Parlamentu Europejskiego i Rady (UE) 2016/679 z 27 kwietnia 2016 r. w sprawie ochrony osób fizycznych w związku z przetwarzaniem danych osobowych i w sprawie swobodnego przepływu takich danych oraz uchylenia dyrektywy 95/46/WE (RODO) oraz ustawą z dnia 10 maja 2018 r. o ochronie danych osobowych;</w:t>
      </w:r>
    </w:p>
    <w:p w14:paraId="7FB118F8" w14:textId="77777777" w:rsidR="00211446" w:rsidRPr="00794C0F" w:rsidRDefault="00000000" w:rsidP="00794C0F">
      <w:pPr>
        <w:pStyle w:val="Akapitzlist"/>
        <w:numPr>
          <w:ilvl w:val="0"/>
          <w:numId w:val="34"/>
        </w:numPr>
        <w:tabs>
          <w:tab w:val="left" w:pos="284"/>
          <w:tab w:val="left" w:pos="360"/>
          <w:tab w:val="left" w:pos="704"/>
        </w:tabs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794C0F">
        <w:rPr>
          <w:rFonts w:ascii="Tahoma" w:hAnsi="Tahoma" w:cs="Tahoma"/>
          <w:sz w:val="20"/>
          <w:szCs w:val="20"/>
        </w:rPr>
        <w:t>ponosi odpowiedzialność za ewentualne skutki działania niezgodnego z przepisami, o których mowa w pkt 1;</w:t>
      </w:r>
    </w:p>
    <w:p w14:paraId="4817D422" w14:textId="77777777" w:rsidR="00211446" w:rsidRPr="00794C0F" w:rsidRDefault="00000000" w:rsidP="00794C0F">
      <w:pPr>
        <w:pStyle w:val="Akapitzlist"/>
        <w:numPr>
          <w:ilvl w:val="0"/>
          <w:numId w:val="34"/>
        </w:numPr>
        <w:tabs>
          <w:tab w:val="left" w:pos="284"/>
          <w:tab w:val="left" w:pos="360"/>
          <w:tab w:val="left" w:pos="704"/>
        </w:tabs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794C0F">
        <w:rPr>
          <w:rFonts w:ascii="Tahoma" w:hAnsi="Tahoma" w:cs="Tahoma"/>
          <w:sz w:val="20"/>
          <w:szCs w:val="20"/>
        </w:rPr>
        <w:t>zobowiązuje się do przetwarzania danych osobowych wyłącznie w celu realizacji Umowy;</w:t>
      </w:r>
    </w:p>
    <w:p w14:paraId="553207DF" w14:textId="77777777" w:rsidR="00211446" w:rsidRPr="00794C0F" w:rsidRDefault="00000000" w:rsidP="00794C0F">
      <w:pPr>
        <w:pStyle w:val="Akapitzlist"/>
        <w:numPr>
          <w:ilvl w:val="0"/>
          <w:numId w:val="34"/>
        </w:numPr>
        <w:tabs>
          <w:tab w:val="left" w:pos="284"/>
          <w:tab w:val="left" w:pos="360"/>
          <w:tab w:val="left" w:pos="704"/>
        </w:tabs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794C0F">
        <w:rPr>
          <w:rFonts w:ascii="Tahoma" w:hAnsi="Tahoma" w:cs="Tahoma"/>
          <w:sz w:val="20"/>
          <w:szCs w:val="20"/>
        </w:rPr>
        <w:t>zobowiązuje się do natychmiastowego powiadomienia Inspektora Ochrony Danych  Osobowych Zmawiającego o stwierdzeniu prób lub faktów naruszenia poufności przetwarzanych danych osobowych;</w:t>
      </w:r>
    </w:p>
    <w:p w14:paraId="7B64E8F3" w14:textId="77777777" w:rsidR="00211446" w:rsidRPr="00794C0F" w:rsidRDefault="00000000" w:rsidP="00794C0F">
      <w:pPr>
        <w:pStyle w:val="Akapitzlist"/>
        <w:numPr>
          <w:ilvl w:val="0"/>
          <w:numId w:val="34"/>
        </w:numPr>
        <w:tabs>
          <w:tab w:val="left" w:pos="284"/>
          <w:tab w:val="left" w:pos="360"/>
          <w:tab w:val="left" w:pos="704"/>
        </w:tabs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794C0F">
        <w:rPr>
          <w:rFonts w:ascii="Tahoma" w:hAnsi="Tahoma" w:cs="Tahoma"/>
          <w:sz w:val="20"/>
          <w:szCs w:val="20"/>
        </w:rPr>
        <w:t>w przypadku stwierdzenia zdarzeń, o których mowa w pkt 4 zobowiązuje się umożliwić Zamawiającemu prowadzenie kontroli procesu przetwarzania i ochrony danych osobowych;</w:t>
      </w:r>
    </w:p>
    <w:p w14:paraId="6949A48A" w14:textId="77777777" w:rsidR="00211446" w:rsidRPr="00794C0F" w:rsidRDefault="00000000" w:rsidP="00794C0F">
      <w:pPr>
        <w:pStyle w:val="Akapitzlist"/>
        <w:numPr>
          <w:ilvl w:val="0"/>
          <w:numId w:val="34"/>
        </w:numPr>
        <w:tabs>
          <w:tab w:val="left" w:pos="284"/>
          <w:tab w:val="left" w:pos="360"/>
          <w:tab w:val="left" w:pos="704"/>
        </w:tabs>
        <w:spacing w:line="276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794C0F">
        <w:rPr>
          <w:rFonts w:ascii="Tahoma" w:hAnsi="Tahoma" w:cs="Tahoma"/>
          <w:sz w:val="20"/>
          <w:szCs w:val="20"/>
        </w:rPr>
        <w:t>zobowiązuje się po zakończeniu realizacji Umowy, zwrócić Zamawiającemu - oraz Inspektorowi Ochrony danych Osobowych, wszelkie zbiory danych osobowych, zarówno te w formie papierowej, jak i elektronicznej, które zostały przekazane przez Zamawiającego w celu realizacji Umowy.</w:t>
      </w:r>
    </w:p>
    <w:p w14:paraId="493A427C" w14:textId="77777777" w:rsidR="00211446" w:rsidRPr="00837A42" w:rsidRDefault="0000000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Wykonawca oświadcza, że znany jest mu fakt, że treść umowy, a w szczególności dotyczące go dane identyfikujące, Przedmiot Umowy i wysokość wynagrodzenia, stanowią informację publiczną w rozumieniu art. 1 ust. 1 ustawy z dnia 6 września 2001 r. o dostępie do informacji publicznej.</w:t>
      </w:r>
    </w:p>
    <w:p w14:paraId="5B156EA7" w14:textId="77777777" w:rsidR="00211446" w:rsidRPr="00837A42" w:rsidRDefault="00000000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Strony zgodnie potwierdzają wzajemną realizację obowiązków informacyjnych w trybie art. 13 RODO wobec osób wskazanych w § 1 ust. 4 oraz komparycji Umowy.</w:t>
      </w:r>
    </w:p>
    <w:p w14:paraId="6042F42D" w14:textId="77777777" w:rsidR="00211446" w:rsidRPr="00837A42" w:rsidRDefault="00211446">
      <w:pPr>
        <w:jc w:val="both"/>
        <w:rPr>
          <w:rFonts w:ascii="Tahoma" w:hAnsi="Tahoma" w:cs="Tahoma"/>
        </w:rPr>
      </w:pPr>
    </w:p>
    <w:p w14:paraId="039E57B0" w14:textId="77777777" w:rsidR="00211446" w:rsidRPr="00837A42" w:rsidRDefault="00000000">
      <w:pPr>
        <w:tabs>
          <w:tab w:val="left" w:pos="284"/>
          <w:tab w:val="left" w:pos="709"/>
        </w:tabs>
        <w:spacing w:after="120"/>
        <w:ind w:left="284" w:hanging="284"/>
        <w:jc w:val="center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  <w:b/>
          <w:color w:val="000000"/>
        </w:rPr>
        <w:sym w:font="Times New Roman" w:char="00A7"/>
      </w:r>
      <w:r w:rsidRPr="00837A42">
        <w:rPr>
          <w:rFonts w:ascii="Tahoma" w:hAnsi="Tahoma" w:cs="Tahoma"/>
          <w:b/>
          <w:color w:val="000000"/>
        </w:rPr>
        <w:t>11</w:t>
      </w:r>
    </w:p>
    <w:p w14:paraId="6C96BFA5" w14:textId="77777777" w:rsidR="00211446" w:rsidRPr="00837A42" w:rsidRDefault="00000000">
      <w:pPr>
        <w:pStyle w:val="Nagwek3"/>
        <w:spacing w:after="120"/>
        <w:jc w:val="center"/>
        <w:rPr>
          <w:rFonts w:cs="Tahoma"/>
          <w:b/>
          <w:i/>
          <w:color w:val="000000"/>
          <w:sz w:val="20"/>
        </w:rPr>
      </w:pPr>
      <w:r w:rsidRPr="00837A42">
        <w:rPr>
          <w:rFonts w:cs="Tahoma"/>
          <w:b/>
          <w:color w:val="000000"/>
          <w:sz w:val="20"/>
        </w:rPr>
        <w:t>KARY UMOWNE</w:t>
      </w:r>
    </w:p>
    <w:bookmarkEnd w:id="1"/>
    <w:p w14:paraId="6E430C6F" w14:textId="77777777" w:rsidR="00211446" w:rsidRPr="00837A42" w:rsidRDefault="00000000">
      <w:pPr>
        <w:pStyle w:val="Akapitzlist"/>
        <w:numPr>
          <w:ilvl w:val="0"/>
          <w:numId w:val="21"/>
        </w:numPr>
        <w:tabs>
          <w:tab w:val="left" w:pos="-720"/>
        </w:tabs>
        <w:suppressAutoHyphens/>
        <w:spacing w:line="276" w:lineRule="auto"/>
        <w:ind w:left="284" w:hanging="284"/>
        <w:contextualSpacing w:val="0"/>
        <w:jc w:val="both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Zamawiający może obciążyć Wykonawcę obowiązkiem zapłaty kar umownych:</w:t>
      </w:r>
    </w:p>
    <w:p w14:paraId="1D40E2F5" w14:textId="77777777" w:rsidR="00211446" w:rsidRPr="00837A42" w:rsidRDefault="00000000">
      <w:pPr>
        <w:numPr>
          <w:ilvl w:val="1"/>
          <w:numId w:val="22"/>
        </w:numPr>
        <w:tabs>
          <w:tab w:val="left" w:pos="284"/>
        </w:tabs>
        <w:spacing w:line="276" w:lineRule="auto"/>
        <w:jc w:val="both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</w:rPr>
        <w:t xml:space="preserve">w wysokości 20% kwoty, o której mowa w §2 ust. 1 pkt 2 Umowy, </w:t>
      </w:r>
      <w:r w:rsidRPr="00837A42">
        <w:rPr>
          <w:rFonts w:ascii="Tahoma" w:hAnsi="Tahoma" w:cs="Tahoma"/>
        </w:rPr>
        <w:br/>
        <w:t>w przypadku odstąpienia od Umowy przez Zamawiającego z powodu okoliczności, za które odpowiada Wykonawca</w:t>
      </w:r>
      <w:r w:rsidRPr="00837A42">
        <w:rPr>
          <w:rFonts w:ascii="Tahoma" w:hAnsi="Tahoma" w:cs="Tahoma"/>
          <w:color w:val="000000"/>
        </w:rPr>
        <w:t>;</w:t>
      </w:r>
    </w:p>
    <w:p w14:paraId="5D4F8261" w14:textId="77777777" w:rsidR="00211446" w:rsidRPr="00837A42" w:rsidRDefault="00000000">
      <w:pPr>
        <w:numPr>
          <w:ilvl w:val="1"/>
          <w:numId w:val="22"/>
        </w:numPr>
        <w:spacing w:line="276" w:lineRule="auto"/>
        <w:jc w:val="both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  <w:color w:val="000000"/>
        </w:rPr>
        <w:t>w wysokości 20% kwoty, o której mowa w</w:t>
      </w:r>
      <w:r w:rsidRPr="00837A42">
        <w:rPr>
          <w:rFonts w:ascii="Tahoma" w:hAnsi="Tahoma" w:cs="Tahoma"/>
          <w:b/>
          <w:color w:val="000000"/>
        </w:rPr>
        <w:t xml:space="preserve"> </w:t>
      </w:r>
      <w:r w:rsidRPr="00837A42">
        <w:rPr>
          <w:rFonts w:ascii="Tahoma" w:hAnsi="Tahoma" w:cs="Tahoma"/>
        </w:rPr>
        <w:t xml:space="preserve">§2 ust. 1 pkt 2 Umowy, </w:t>
      </w:r>
      <w:r w:rsidRPr="00837A42">
        <w:rPr>
          <w:rFonts w:ascii="Tahoma" w:hAnsi="Tahoma" w:cs="Tahoma"/>
        </w:rPr>
        <w:br/>
        <w:t>w przypadku odstąpienia od Umowy przez Wykonawcę, z powodu okoliczności, za które nie odpowiada Zamawiający;</w:t>
      </w:r>
    </w:p>
    <w:p w14:paraId="4E49B7FA" w14:textId="77777777" w:rsidR="00211446" w:rsidRPr="00837A42" w:rsidRDefault="00000000">
      <w:pPr>
        <w:numPr>
          <w:ilvl w:val="1"/>
          <w:numId w:val="22"/>
        </w:numPr>
        <w:spacing w:line="276" w:lineRule="auto"/>
        <w:jc w:val="both"/>
        <w:rPr>
          <w:rFonts w:ascii="Tahoma" w:hAnsi="Tahoma" w:cs="Tahoma"/>
          <w:b/>
          <w:color w:val="000000"/>
        </w:rPr>
      </w:pPr>
      <w:r w:rsidRPr="00837A42">
        <w:rPr>
          <w:rFonts w:ascii="Tahoma" w:hAnsi="Tahoma" w:cs="Tahoma"/>
        </w:rPr>
        <w:t>w wysokości 0,2% kwoty, o której mowa w §2 ust. 1 pkt 2 Umowy za każdą rozpoczętą dobę, w przypadku zwłoki w dostawie Przedmiotu Umowy względem terminu określonego w §3 ust. 2 Umowy;</w:t>
      </w:r>
    </w:p>
    <w:p w14:paraId="7D23CB82" w14:textId="77777777" w:rsidR="00211446" w:rsidRPr="00837A42" w:rsidRDefault="00000000">
      <w:pPr>
        <w:numPr>
          <w:ilvl w:val="1"/>
          <w:numId w:val="22"/>
        </w:numPr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w wysokości 0,2% kwoty, o której mowa w §2 ust. 1 pkt 2 Umowy za każdą rozpoczętą dobę, w przypadku zwłoki w usunięciu wad lub innych nieprawidłowości względem terminów określonych zgodnie z §5 ust. 4 Umowy;</w:t>
      </w:r>
    </w:p>
    <w:p w14:paraId="61432453" w14:textId="77777777" w:rsidR="00211446" w:rsidRPr="00837A42" w:rsidRDefault="00000000">
      <w:pPr>
        <w:numPr>
          <w:ilvl w:val="1"/>
          <w:numId w:val="22"/>
        </w:numPr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w przypadku zawinionego niewykonania przez Wykonawcę zaleconych przez producenta urządzeń przeglądów - kara umowna w wysokości 0,2 % kwoty określonej w § 2 ust. 1 Umowy za każdą pełną dobę zwłoki</w:t>
      </w:r>
    </w:p>
    <w:p w14:paraId="67D565C8" w14:textId="77777777" w:rsidR="00211446" w:rsidRPr="00837A42" w:rsidRDefault="00000000">
      <w:pPr>
        <w:numPr>
          <w:ilvl w:val="1"/>
          <w:numId w:val="22"/>
        </w:numPr>
        <w:spacing w:line="276" w:lineRule="auto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 xml:space="preserve">w wysokości 10% kwoty, o której mowa w §2 ust. 1 pkt 2 Umowy, </w:t>
      </w:r>
      <w:r w:rsidRPr="00837A42">
        <w:rPr>
          <w:rFonts w:ascii="Tahoma" w:hAnsi="Tahoma" w:cs="Tahoma"/>
        </w:rPr>
        <w:br/>
        <w:t>w przypadku naruszenia obowiązku zachowania poufności, o którym mowa w §7 Umowy.</w:t>
      </w:r>
    </w:p>
    <w:p w14:paraId="00AE9D80" w14:textId="77777777" w:rsidR="00211446" w:rsidRPr="00837A42" w:rsidRDefault="00000000">
      <w:pPr>
        <w:pStyle w:val="Umowa11"/>
        <w:numPr>
          <w:ilvl w:val="0"/>
          <w:numId w:val="21"/>
        </w:numPr>
        <w:tabs>
          <w:tab w:val="left" w:pos="1560"/>
        </w:tabs>
        <w:suppressAutoHyphens w:val="0"/>
        <w:autoSpaceDN/>
        <w:spacing w:before="0" w:after="0"/>
        <w:ind w:left="284" w:right="-50" w:hanging="284"/>
        <w:textAlignment w:val="auto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 xml:space="preserve">W celu uniknięcia wątpliwości Strony potwierdzają, że Zamawiający będzie uprawniony do naliczenia Wykonawcy kar umownych zastrzeżonych w Umowie także po skorzystaniu </w:t>
      </w:r>
      <w:r w:rsidRPr="00837A42">
        <w:rPr>
          <w:rFonts w:ascii="Tahoma" w:hAnsi="Tahoma" w:cs="Tahoma"/>
          <w:sz w:val="20"/>
          <w:szCs w:val="20"/>
        </w:rPr>
        <w:br/>
        <w:t>z prawa odstąpienia od Umowy.</w:t>
      </w:r>
    </w:p>
    <w:p w14:paraId="45DCE3EF" w14:textId="77777777" w:rsidR="00211446" w:rsidRPr="00837A42" w:rsidRDefault="00000000">
      <w:pPr>
        <w:pStyle w:val="Umowa11"/>
        <w:numPr>
          <w:ilvl w:val="0"/>
          <w:numId w:val="21"/>
        </w:numPr>
        <w:tabs>
          <w:tab w:val="left" w:pos="1560"/>
        </w:tabs>
        <w:suppressAutoHyphens w:val="0"/>
        <w:autoSpaceDN/>
        <w:spacing w:before="0" w:after="0"/>
        <w:ind w:left="284" w:right="-50" w:hanging="284"/>
        <w:textAlignment w:val="auto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 xml:space="preserve">Strony potwierdzają, że kwoty kar umownych przewidziane Umową będą w pierwszej kolejności potrącane z wynagrodzenia należnego Wykonawcy na podstawie odpowiednich not księgowych i bez </w:t>
      </w:r>
      <w:r w:rsidRPr="00837A42">
        <w:rPr>
          <w:rFonts w:ascii="Tahoma" w:hAnsi="Tahoma" w:cs="Tahoma"/>
          <w:sz w:val="20"/>
          <w:szCs w:val="20"/>
        </w:rPr>
        <w:lastRenderedPageBreak/>
        <w:t>uprzedniego wezwania do zapłaty, na co Wykonawca wyraża zgodę i do czego upoważnia Zamawiającego bez potrzeby pozyskiwania pisemnego potwierdzenia.</w:t>
      </w:r>
    </w:p>
    <w:p w14:paraId="462116A6" w14:textId="77777777" w:rsidR="00211446" w:rsidRPr="00837A42" w:rsidRDefault="00000000">
      <w:pPr>
        <w:pStyle w:val="Umowa11"/>
        <w:numPr>
          <w:ilvl w:val="0"/>
          <w:numId w:val="21"/>
        </w:numPr>
        <w:tabs>
          <w:tab w:val="left" w:pos="1560"/>
        </w:tabs>
        <w:suppressAutoHyphens w:val="0"/>
        <w:autoSpaceDN/>
        <w:spacing w:before="0" w:after="0"/>
        <w:ind w:left="284" w:right="-50" w:hanging="284"/>
        <w:textAlignment w:val="auto"/>
        <w:rPr>
          <w:rFonts w:ascii="Tahoma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W przypadku gdy nie będzie możliwe potrącenie kwot kar umownych, kwoty kar umownych przysługujące Zamawiającemu będą płatne w terminie 7 dni kalendarzowych od dnia doręczenia Wykonawcy wezwania do zapłaty.</w:t>
      </w:r>
    </w:p>
    <w:p w14:paraId="7E6EC6E7" w14:textId="77777777" w:rsidR="00211446" w:rsidRPr="00837A42" w:rsidRDefault="00000000">
      <w:pPr>
        <w:pStyle w:val="Akapitzlist"/>
        <w:numPr>
          <w:ilvl w:val="0"/>
          <w:numId w:val="21"/>
        </w:numPr>
        <w:spacing w:line="276" w:lineRule="auto"/>
        <w:ind w:left="303"/>
        <w:jc w:val="both"/>
        <w:rPr>
          <w:rFonts w:ascii="Tahoma" w:eastAsia="Calibri" w:hAnsi="Tahoma" w:cs="Tahoma"/>
          <w:sz w:val="20"/>
          <w:szCs w:val="20"/>
        </w:rPr>
      </w:pPr>
      <w:r w:rsidRPr="00837A42">
        <w:rPr>
          <w:rFonts w:ascii="Tahoma" w:hAnsi="Tahoma" w:cs="Tahoma"/>
          <w:sz w:val="20"/>
          <w:szCs w:val="20"/>
        </w:rPr>
        <w:t>Całkowita wysokość kar umownych nie może przekroczyć 30% kwoty, o której mowa w § 2 ust. 1 pkt 2 Umowy. Zamawiający zachowuje prawo do dochodzenia odszkodowania przenoszącego wysokość zastrzeżonych kar umownych</w:t>
      </w:r>
      <w:r w:rsidRPr="00837A42">
        <w:rPr>
          <w:rFonts w:ascii="Tahoma" w:eastAsia="Calibri" w:hAnsi="Tahoma" w:cs="Tahoma"/>
          <w:sz w:val="20"/>
          <w:szCs w:val="20"/>
        </w:rPr>
        <w:t>.</w:t>
      </w:r>
    </w:p>
    <w:p w14:paraId="7AD17BA2" w14:textId="77777777" w:rsidR="00211446" w:rsidRPr="00837A42" w:rsidRDefault="00211446">
      <w:pPr>
        <w:tabs>
          <w:tab w:val="left" w:pos="284"/>
        </w:tabs>
        <w:suppressAutoHyphens/>
        <w:spacing w:after="120"/>
        <w:rPr>
          <w:rFonts w:ascii="Tahoma" w:hAnsi="Tahoma" w:cs="Tahoma"/>
          <w:b/>
        </w:rPr>
      </w:pPr>
    </w:p>
    <w:p w14:paraId="5180EF76" w14:textId="77777777" w:rsidR="00211446" w:rsidRPr="00837A42" w:rsidRDefault="00000000">
      <w:pPr>
        <w:spacing w:after="120"/>
        <w:jc w:val="center"/>
        <w:rPr>
          <w:rFonts w:ascii="Tahoma" w:eastAsia="Calibri" w:hAnsi="Tahoma" w:cs="Tahoma"/>
          <w:b/>
          <w:lang w:eastAsia="en-US"/>
        </w:rPr>
      </w:pPr>
      <w:r w:rsidRPr="00837A42">
        <w:rPr>
          <w:rFonts w:ascii="Tahoma" w:eastAsia="Calibri" w:hAnsi="Tahoma" w:cs="Tahoma"/>
          <w:b/>
          <w:lang w:eastAsia="en-US"/>
        </w:rPr>
        <w:t>§ 12</w:t>
      </w:r>
    </w:p>
    <w:p w14:paraId="5A6F5436" w14:textId="77777777" w:rsidR="00211446" w:rsidRPr="00837A42" w:rsidRDefault="00000000">
      <w:pPr>
        <w:spacing w:after="120"/>
        <w:jc w:val="center"/>
        <w:rPr>
          <w:rFonts w:ascii="Tahoma" w:eastAsia="Calibri" w:hAnsi="Tahoma" w:cs="Tahoma"/>
          <w:b/>
          <w:lang w:eastAsia="en-US"/>
        </w:rPr>
      </w:pPr>
      <w:r w:rsidRPr="00837A42">
        <w:rPr>
          <w:rFonts w:ascii="Tahoma" w:eastAsia="Calibri" w:hAnsi="Tahoma" w:cs="Tahoma"/>
          <w:b/>
          <w:lang w:eastAsia="en-US"/>
        </w:rPr>
        <w:t>ZMIANY UMOWY</w:t>
      </w:r>
    </w:p>
    <w:p w14:paraId="7BFE8D5B" w14:textId="77777777" w:rsidR="00211446" w:rsidRPr="00837A42" w:rsidRDefault="00000000">
      <w:pPr>
        <w:pStyle w:val="Akapitzlist"/>
        <w:numPr>
          <w:ilvl w:val="0"/>
          <w:numId w:val="23"/>
        </w:numPr>
        <w:spacing w:line="276" w:lineRule="auto"/>
        <w:ind w:left="303"/>
        <w:jc w:val="both"/>
        <w:rPr>
          <w:rFonts w:ascii="Tahoma" w:hAnsi="Tahoma" w:cs="Tahoma"/>
          <w:sz w:val="20"/>
          <w:szCs w:val="20"/>
          <w:lang w:eastAsia="en-US"/>
        </w:rPr>
      </w:pPr>
      <w:r w:rsidRPr="00837A42">
        <w:rPr>
          <w:rFonts w:ascii="Tahoma" w:hAnsi="Tahoma" w:cs="Tahoma"/>
          <w:sz w:val="20"/>
          <w:szCs w:val="20"/>
        </w:rPr>
        <w:t>Strony na podstawie art.  455 ust. 1 pkt 1 ustawy Pzp dopuszczają możliwość zmiany Umowy w zakresie:</w:t>
      </w:r>
    </w:p>
    <w:p w14:paraId="6F81D1EB" w14:textId="77777777" w:rsidR="00211446" w:rsidRPr="00837A42" w:rsidRDefault="00000000">
      <w:pPr>
        <w:numPr>
          <w:ilvl w:val="0"/>
          <w:numId w:val="24"/>
        </w:numPr>
        <w:tabs>
          <w:tab w:val="clear" w:pos="425"/>
          <w:tab w:val="left" w:pos="-436"/>
        </w:tabs>
        <w:suppressAutoHyphens/>
        <w:autoSpaceDN w:val="0"/>
        <w:spacing w:line="276" w:lineRule="auto"/>
        <w:ind w:left="780" w:hanging="360"/>
        <w:jc w:val="both"/>
        <w:textAlignment w:val="baseline"/>
        <w:rPr>
          <w:rFonts w:ascii="Tahoma" w:eastAsia="SimSun" w:hAnsi="Tahoma" w:cs="Tahoma"/>
          <w:kern w:val="3"/>
          <w:lang w:eastAsia="en-US"/>
        </w:rPr>
      </w:pPr>
      <w:r w:rsidRPr="00837A42">
        <w:rPr>
          <w:rFonts w:ascii="Tahoma" w:hAnsi="Tahoma" w:cs="Tahoma"/>
        </w:rPr>
        <w:t>zmiany (wydłużenia) okresu realizacji Umowy, w przypadku wystąpienia nieprzewidzianych okoliczności uniemożliwiających terminową realizację Umowy;</w:t>
      </w:r>
    </w:p>
    <w:p w14:paraId="625F19EF" w14:textId="77777777" w:rsidR="00211446" w:rsidRPr="00837A42" w:rsidRDefault="00000000">
      <w:pPr>
        <w:numPr>
          <w:ilvl w:val="0"/>
          <w:numId w:val="24"/>
        </w:numPr>
        <w:tabs>
          <w:tab w:val="clear" w:pos="425"/>
          <w:tab w:val="left" w:pos="-436"/>
        </w:tabs>
        <w:suppressAutoHyphens/>
        <w:autoSpaceDN w:val="0"/>
        <w:spacing w:line="276" w:lineRule="auto"/>
        <w:ind w:left="780" w:hanging="360"/>
        <w:jc w:val="both"/>
        <w:textAlignment w:val="baseline"/>
        <w:rPr>
          <w:rFonts w:ascii="Tahoma" w:eastAsia="SimSun" w:hAnsi="Tahoma" w:cs="Tahoma"/>
          <w:kern w:val="3"/>
          <w:lang w:eastAsia="en-US"/>
        </w:rPr>
      </w:pPr>
      <w:r w:rsidRPr="00837A42">
        <w:rPr>
          <w:rFonts w:ascii="Tahoma" w:hAnsi="Tahoma" w:cs="Tahoma"/>
          <w:color w:val="000000"/>
        </w:rPr>
        <w:t>zmiany Umowy w zakresie</w:t>
      </w:r>
      <w:r w:rsidRPr="00837A42">
        <w:rPr>
          <w:rFonts w:ascii="Tahoma" w:eastAsia="SimSun" w:hAnsi="Tahoma" w:cs="Tahoma"/>
          <w:kern w:val="3"/>
          <w:lang w:eastAsia="en-US"/>
        </w:rPr>
        <w:t xml:space="preserve"> </w:t>
      </w:r>
      <w:r w:rsidRPr="00837A42">
        <w:rPr>
          <w:rFonts w:ascii="Tahoma" w:hAnsi="Tahoma" w:cs="Tahoma"/>
        </w:rPr>
        <w:t xml:space="preserve">zmiany </w:t>
      </w:r>
      <w:r w:rsidRPr="00837A42">
        <w:rPr>
          <w:rFonts w:ascii="Tahoma" w:eastAsia="SimSun" w:hAnsi="Tahoma" w:cs="Tahoma"/>
          <w:kern w:val="3"/>
          <w:lang w:eastAsia="en-US"/>
        </w:rPr>
        <w:t xml:space="preserve">typu/modelu/numeru katalogowego/nazwy produktu stanowiącego Przedmiot Umowy, w szczególności w przypadku zaprzestania jego produkcji, przy zachowaniu wymaganych przez Zamawiającego właściwości i parametrów; </w:t>
      </w:r>
    </w:p>
    <w:p w14:paraId="7572BF83" w14:textId="77777777" w:rsidR="00211446" w:rsidRPr="00837A42" w:rsidRDefault="00000000">
      <w:pPr>
        <w:numPr>
          <w:ilvl w:val="0"/>
          <w:numId w:val="24"/>
        </w:numPr>
        <w:tabs>
          <w:tab w:val="clear" w:pos="425"/>
          <w:tab w:val="left" w:pos="-436"/>
        </w:tabs>
        <w:suppressAutoHyphens/>
        <w:autoSpaceDN w:val="0"/>
        <w:spacing w:line="276" w:lineRule="auto"/>
        <w:ind w:left="780" w:hanging="360"/>
        <w:jc w:val="both"/>
        <w:textAlignment w:val="baseline"/>
        <w:rPr>
          <w:rFonts w:ascii="Tahoma" w:eastAsia="SimSun" w:hAnsi="Tahoma" w:cs="Tahoma"/>
          <w:kern w:val="3"/>
          <w:lang w:eastAsia="en-US"/>
        </w:rPr>
      </w:pPr>
      <w:r w:rsidRPr="00837A42">
        <w:rPr>
          <w:rFonts w:ascii="Tahoma" w:eastAsia="SimSun" w:hAnsi="Tahoma" w:cs="Tahoma"/>
          <w:kern w:val="3"/>
          <w:lang w:eastAsia="en-US"/>
        </w:rPr>
        <w:t>zmiany w sytuacji, gdy zostanie wprowadzony do sprzedaży przez producenta zmodyfikowany/udoskonalony sprzęt powodujący wycofanie dotychczasowego;</w:t>
      </w:r>
    </w:p>
    <w:p w14:paraId="4E29EEB0" w14:textId="77777777" w:rsidR="00211446" w:rsidRPr="00837A42" w:rsidRDefault="00000000">
      <w:pPr>
        <w:numPr>
          <w:ilvl w:val="0"/>
          <w:numId w:val="24"/>
        </w:numPr>
        <w:tabs>
          <w:tab w:val="clear" w:pos="425"/>
          <w:tab w:val="left" w:pos="-436"/>
        </w:tabs>
        <w:suppressAutoHyphens/>
        <w:autoSpaceDN w:val="0"/>
        <w:spacing w:line="276" w:lineRule="auto"/>
        <w:ind w:left="780" w:hanging="360"/>
        <w:jc w:val="both"/>
        <w:textAlignment w:val="baseline"/>
        <w:rPr>
          <w:rFonts w:ascii="Tahoma" w:eastAsia="SimSun" w:hAnsi="Tahoma" w:cs="Tahoma"/>
          <w:kern w:val="3"/>
          <w:lang w:eastAsia="en-US"/>
        </w:rPr>
      </w:pPr>
      <w:r w:rsidRPr="00837A42">
        <w:rPr>
          <w:rFonts w:ascii="Tahoma" w:eastAsia="SimSun" w:hAnsi="Tahoma" w:cs="Tahoma"/>
          <w:kern w:val="3"/>
          <w:lang w:eastAsia="en-US"/>
        </w:rPr>
        <w:t xml:space="preserve">zmiany w przypadku obniżenia ceny  przez producenta urządzenia lub samego Wykonawcę; </w:t>
      </w:r>
    </w:p>
    <w:p w14:paraId="39B6B792" w14:textId="77777777" w:rsidR="00211446" w:rsidRPr="00837A42" w:rsidRDefault="00000000">
      <w:pPr>
        <w:numPr>
          <w:ilvl w:val="0"/>
          <w:numId w:val="24"/>
        </w:numPr>
        <w:tabs>
          <w:tab w:val="clear" w:pos="425"/>
          <w:tab w:val="left" w:pos="-436"/>
        </w:tabs>
        <w:suppressAutoHyphens/>
        <w:autoSpaceDN w:val="0"/>
        <w:spacing w:line="276" w:lineRule="auto"/>
        <w:ind w:left="780" w:hanging="360"/>
        <w:jc w:val="both"/>
        <w:textAlignment w:val="baseline"/>
        <w:rPr>
          <w:rFonts w:ascii="Tahoma" w:eastAsia="SimSun" w:hAnsi="Tahoma" w:cs="Tahoma"/>
          <w:kern w:val="3"/>
          <w:lang w:eastAsia="en-US"/>
        </w:rPr>
      </w:pPr>
      <w:r w:rsidRPr="00837A42">
        <w:rPr>
          <w:rFonts w:ascii="Tahoma" w:eastAsia="SimSun" w:hAnsi="Tahoma" w:cs="Tahoma"/>
          <w:kern w:val="3"/>
          <w:lang w:eastAsia="en-US"/>
        </w:rPr>
        <w:t>zmiany w przypadku zmiany w ustawie o podatku od towarów i usług VAT, które podwyższą lub obniżą kwoty Przedmiotu Umowy, to w zależności od rodzaju zmian jakie będą miały miejsce, zostanie stosownie obniżona/ne lub podwyższona/ne kwota/y Przedmiotu Umowy oraz całkowita wartość Przedmiotu Umowy, przy czym stała pozostaje kwota netto, a zmianie ulega kwota brutto.</w:t>
      </w:r>
    </w:p>
    <w:p w14:paraId="31AD2984" w14:textId="77777777" w:rsidR="00211446" w:rsidRPr="00837A42" w:rsidRDefault="00000000">
      <w:pPr>
        <w:numPr>
          <w:ilvl w:val="0"/>
          <w:numId w:val="25"/>
        </w:numPr>
        <w:suppressAutoHyphens/>
        <w:autoSpaceDN w:val="0"/>
        <w:spacing w:line="276" w:lineRule="auto"/>
        <w:ind w:left="360" w:hanging="360"/>
        <w:jc w:val="both"/>
        <w:textAlignment w:val="baseline"/>
        <w:rPr>
          <w:rFonts w:ascii="Tahoma" w:eastAsia="SimSun" w:hAnsi="Tahoma" w:cs="Tahoma"/>
          <w:kern w:val="3"/>
          <w:lang w:eastAsia="en-US"/>
        </w:rPr>
      </w:pPr>
      <w:r w:rsidRPr="00837A42">
        <w:rPr>
          <w:rFonts w:ascii="Tahoma" w:hAnsi="Tahoma" w:cs="Tahoma"/>
          <w:color w:val="000000" w:themeColor="text1"/>
        </w:rPr>
        <w:t>Zmiany Umowy mogą być dokonane na podstawie art 455 ust. 1 pkt 2 ustawy Pzp</w:t>
      </w:r>
      <w:r w:rsidRPr="00837A42">
        <w:rPr>
          <w:rFonts w:ascii="Tahoma" w:eastAsia="SimSun" w:hAnsi="Tahoma" w:cs="Tahoma"/>
          <w:kern w:val="3"/>
          <w:lang w:eastAsia="en-US"/>
        </w:rPr>
        <w:t xml:space="preserve">. </w:t>
      </w:r>
    </w:p>
    <w:p w14:paraId="5B1E7FBF" w14:textId="77777777" w:rsidR="00211446" w:rsidRPr="00837A42" w:rsidRDefault="00000000">
      <w:pPr>
        <w:numPr>
          <w:ilvl w:val="0"/>
          <w:numId w:val="25"/>
        </w:numPr>
        <w:suppressAutoHyphens/>
        <w:autoSpaceDN w:val="0"/>
        <w:spacing w:line="276" w:lineRule="auto"/>
        <w:ind w:left="360" w:hanging="360"/>
        <w:jc w:val="both"/>
        <w:textAlignment w:val="baseline"/>
        <w:rPr>
          <w:rFonts w:ascii="Tahoma" w:eastAsia="SimSun" w:hAnsi="Tahoma" w:cs="Tahoma"/>
          <w:kern w:val="3"/>
          <w:lang w:eastAsia="en-US"/>
        </w:rPr>
      </w:pPr>
      <w:r w:rsidRPr="00837A42">
        <w:rPr>
          <w:rFonts w:ascii="Tahoma" w:hAnsi="Tahoma" w:cs="Tahoma"/>
          <w:color w:val="000000" w:themeColor="text1"/>
        </w:rPr>
        <w:t xml:space="preserve">W przypadku zaistnienia okoliczności, o których mowa powyżej, Strona, która powołuje się na te okoliczności obowiązana jest niezwłocznie, nie później niż w terminie </w:t>
      </w:r>
      <w:r w:rsidRPr="00837A42">
        <w:rPr>
          <w:rFonts w:ascii="Tahoma" w:hAnsi="Tahoma" w:cs="Tahoma"/>
          <w:color w:val="000000" w:themeColor="text1"/>
        </w:rPr>
        <w:br/>
        <w:t>7 dni roboczych od jej zaistnienia, zawiadomić o danej okoliczności drugą Stronę. Zaniechanie obowiązku określonego w zdaniu poprzedzającym stanowi podstawę odmowy zmiany Umowy, chyba że konieczność zmiany wynika z bezwzględnie obowiązujących przepisów.</w:t>
      </w:r>
    </w:p>
    <w:p w14:paraId="3C17B793" w14:textId="77777777" w:rsidR="00211446" w:rsidRPr="00837A42" w:rsidRDefault="00211446">
      <w:pPr>
        <w:tabs>
          <w:tab w:val="left" w:pos="284"/>
        </w:tabs>
        <w:suppressAutoHyphens/>
        <w:spacing w:after="120"/>
        <w:jc w:val="center"/>
        <w:rPr>
          <w:rFonts w:ascii="Tahoma" w:hAnsi="Tahoma" w:cs="Tahoma"/>
          <w:b/>
        </w:rPr>
      </w:pPr>
    </w:p>
    <w:p w14:paraId="74EA5F89" w14:textId="77777777" w:rsidR="00211446" w:rsidRPr="00837A42" w:rsidRDefault="00000000">
      <w:pPr>
        <w:tabs>
          <w:tab w:val="left" w:pos="284"/>
        </w:tabs>
        <w:suppressAutoHyphens/>
        <w:spacing w:after="120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t>§ 13</w:t>
      </w:r>
    </w:p>
    <w:p w14:paraId="5E600281" w14:textId="77777777" w:rsidR="00211446" w:rsidRPr="00837A42" w:rsidRDefault="00000000">
      <w:pPr>
        <w:tabs>
          <w:tab w:val="left" w:pos="426"/>
          <w:tab w:val="left" w:pos="1418"/>
        </w:tabs>
        <w:spacing w:after="120"/>
        <w:jc w:val="center"/>
        <w:rPr>
          <w:rFonts w:ascii="Tahoma" w:eastAsia="Calibri" w:hAnsi="Tahoma" w:cs="Tahoma"/>
          <w:b/>
          <w:lang w:eastAsia="en-US"/>
        </w:rPr>
      </w:pPr>
      <w:r w:rsidRPr="00837A42">
        <w:rPr>
          <w:rFonts w:ascii="Tahoma" w:eastAsia="Calibri" w:hAnsi="Tahoma" w:cs="Tahoma"/>
          <w:b/>
          <w:lang w:eastAsia="en-US"/>
        </w:rPr>
        <w:t>ODSTĄPIENIE OD UMOWY</w:t>
      </w:r>
    </w:p>
    <w:p w14:paraId="244CF2E5" w14:textId="77777777" w:rsidR="00211446" w:rsidRPr="00837A42" w:rsidRDefault="00000000">
      <w:pPr>
        <w:numPr>
          <w:ilvl w:val="0"/>
          <w:numId w:val="26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t>Zamawiającemu przysługuje prawo do odstąpienia od Umowy w przypadkach, o których mowa w art. 456 ustawy Pzp.</w:t>
      </w:r>
    </w:p>
    <w:p w14:paraId="370F017A" w14:textId="77777777" w:rsidR="00211446" w:rsidRPr="00837A42" w:rsidRDefault="00000000">
      <w:pPr>
        <w:numPr>
          <w:ilvl w:val="0"/>
          <w:numId w:val="26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t>Zamawiającemu przysługuje prawo do odstąpienia od Umowy w przypadku:</w:t>
      </w:r>
    </w:p>
    <w:p w14:paraId="55B86755" w14:textId="77777777" w:rsidR="00211446" w:rsidRPr="00837A42" w:rsidRDefault="00000000">
      <w:pPr>
        <w:numPr>
          <w:ilvl w:val="0"/>
          <w:numId w:val="27"/>
        </w:numPr>
        <w:suppressAutoHyphens/>
        <w:autoSpaceDN w:val="0"/>
        <w:spacing w:line="276" w:lineRule="auto"/>
        <w:ind w:left="993" w:hanging="426"/>
        <w:jc w:val="both"/>
        <w:rPr>
          <w:rFonts w:ascii="Tahoma" w:hAnsi="Tahoma" w:cs="Tahoma"/>
          <w:bCs/>
          <w:color w:val="000000" w:themeColor="text1"/>
          <w:lang w:eastAsia="ar-SA"/>
        </w:rPr>
      </w:pPr>
      <w:r w:rsidRPr="00837A42">
        <w:rPr>
          <w:rFonts w:ascii="Tahoma" w:hAnsi="Tahoma" w:cs="Tahoma"/>
          <w:color w:val="000000" w:themeColor="text1"/>
        </w:rPr>
        <w:t>wykonywania przez Wykonawcę Umowy w sposób sprzeczny z jej treścią i po bezskutecznym upływie terminu 7 dni kalendarzowych, wyznaczonym przez Zamawiającego na dokonanie przez Wykonawcę zmiany lub poprawy sposobu wykonywania Umowy</w:t>
      </w:r>
      <w:r w:rsidRPr="00837A42">
        <w:rPr>
          <w:rFonts w:ascii="Tahoma" w:hAnsi="Tahoma" w:cs="Tahoma"/>
          <w:bCs/>
          <w:color w:val="000000" w:themeColor="text1"/>
          <w:lang w:eastAsia="ar-SA"/>
        </w:rPr>
        <w:t>;</w:t>
      </w:r>
    </w:p>
    <w:p w14:paraId="1E6102B2" w14:textId="77777777" w:rsidR="00211446" w:rsidRPr="00837A42" w:rsidRDefault="00000000">
      <w:pPr>
        <w:numPr>
          <w:ilvl w:val="0"/>
          <w:numId w:val="27"/>
        </w:numPr>
        <w:suppressAutoHyphens/>
        <w:autoSpaceDN w:val="0"/>
        <w:spacing w:line="276" w:lineRule="auto"/>
        <w:ind w:left="993" w:hanging="426"/>
        <w:jc w:val="both"/>
        <w:rPr>
          <w:rFonts w:ascii="Tahoma" w:hAnsi="Tahoma" w:cs="Tahoma"/>
          <w:color w:val="000000" w:themeColor="text1"/>
        </w:rPr>
      </w:pPr>
      <w:r w:rsidRPr="00837A42">
        <w:rPr>
          <w:rFonts w:ascii="Tahoma" w:hAnsi="Tahoma" w:cs="Tahoma"/>
          <w:color w:val="000000" w:themeColor="text1"/>
        </w:rPr>
        <w:t xml:space="preserve">gdy Wykonawca, bez uzasadnionych przyczyn, mimo wezwania Zamawiającego </w:t>
      </w:r>
      <w:r w:rsidRPr="00837A42">
        <w:rPr>
          <w:rFonts w:ascii="Tahoma" w:hAnsi="Tahoma" w:cs="Tahoma"/>
          <w:color w:val="000000" w:themeColor="text1"/>
        </w:rPr>
        <w:br/>
        <w:t>i wyznaczenia przez niego dodatkowego terminu, nie krótszego niż 3 dni robocze, nie rozpoczął realizacji Przedmiotu Umowy i prawdopodobne jest, że nie zrealizuje Umowy w terminie, o którym mowa w §3 ust. 2;</w:t>
      </w:r>
    </w:p>
    <w:p w14:paraId="0AB11FD7" w14:textId="77777777" w:rsidR="00211446" w:rsidRPr="00837A42" w:rsidRDefault="00000000">
      <w:pPr>
        <w:numPr>
          <w:ilvl w:val="0"/>
          <w:numId w:val="27"/>
        </w:numPr>
        <w:suppressAutoHyphens/>
        <w:autoSpaceDN w:val="0"/>
        <w:spacing w:line="276" w:lineRule="auto"/>
        <w:ind w:left="993" w:hanging="426"/>
        <w:jc w:val="both"/>
        <w:rPr>
          <w:rFonts w:ascii="Tahoma" w:hAnsi="Tahoma" w:cs="Tahoma"/>
          <w:color w:val="000000" w:themeColor="text1"/>
        </w:rPr>
      </w:pPr>
      <w:r w:rsidRPr="00837A42">
        <w:rPr>
          <w:rFonts w:ascii="Tahoma" w:hAnsi="Tahoma" w:cs="Tahoma"/>
          <w:color w:val="000000" w:themeColor="text1"/>
        </w:rPr>
        <w:t>gdy Wykonawca przerwał, bez uzgodnienia z Zamawiającym, realizację Przedmiotu Umowy i przerwa ta trwa nieprzerwanie dłużej niż 3 dni robocze i prawdopodobne jest, że nie zrealizuje Umowy w terminie, o którym mowa w §3 ust. 2;</w:t>
      </w:r>
    </w:p>
    <w:p w14:paraId="481F1EEC" w14:textId="77777777" w:rsidR="00211446" w:rsidRPr="00837A42" w:rsidRDefault="00000000">
      <w:pPr>
        <w:numPr>
          <w:ilvl w:val="0"/>
          <w:numId w:val="27"/>
        </w:numPr>
        <w:suppressAutoHyphens/>
        <w:autoSpaceDN w:val="0"/>
        <w:spacing w:line="276" w:lineRule="auto"/>
        <w:ind w:left="993" w:hanging="426"/>
        <w:jc w:val="both"/>
        <w:rPr>
          <w:rFonts w:ascii="Tahoma" w:hAnsi="Tahoma" w:cs="Tahoma"/>
          <w:color w:val="000000" w:themeColor="text1"/>
        </w:rPr>
      </w:pPr>
      <w:r w:rsidRPr="00837A42">
        <w:rPr>
          <w:rFonts w:ascii="Tahoma" w:hAnsi="Tahoma" w:cs="Tahoma"/>
          <w:color w:val="000000" w:themeColor="text1"/>
        </w:rPr>
        <w:t>gdy Zamawiający stwierdził wady w co najmniej 20% Oprogramowania dostarczonego przez Wykonawcę w ramach odbioru końcowego;</w:t>
      </w:r>
    </w:p>
    <w:p w14:paraId="6CF216D4" w14:textId="77777777" w:rsidR="00211446" w:rsidRPr="00837A42" w:rsidRDefault="00000000">
      <w:pPr>
        <w:numPr>
          <w:ilvl w:val="0"/>
          <w:numId w:val="27"/>
        </w:numPr>
        <w:suppressAutoHyphens/>
        <w:autoSpaceDN w:val="0"/>
        <w:spacing w:line="276" w:lineRule="auto"/>
        <w:ind w:left="993" w:hanging="426"/>
        <w:jc w:val="both"/>
        <w:rPr>
          <w:rFonts w:ascii="Tahoma" w:hAnsi="Tahoma" w:cs="Tahoma"/>
          <w:color w:val="000000" w:themeColor="text1"/>
        </w:rPr>
      </w:pPr>
      <w:r w:rsidRPr="00837A42">
        <w:rPr>
          <w:rFonts w:ascii="Tahoma" w:hAnsi="Tahoma" w:cs="Tahoma"/>
          <w:color w:val="000000" w:themeColor="text1"/>
        </w:rPr>
        <w:t>w przypadku naruszenia obowiązku zachowania poufności;</w:t>
      </w:r>
    </w:p>
    <w:p w14:paraId="1E62ADB7" w14:textId="77777777" w:rsidR="00211446" w:rsidRPr="00837A42" w:rsidRDefault="00000000">
      <w:pPr>
        <w:numPr>
          <w:ilvl w:val="0"/>
          <w:numId w:val="27"/>
        </w:numPr>
        <w:suppressAutoHyphens/>
        <w:autoSpaceDN w:val="0"/>
        <w:spacing w:line="276" w:lineRule="auto"/>
        <w:ind w:left="993" w:hanging="426"/>
        <w:jc w:val="both"/>
        <w:rPr>
          <w:rFonts w:ascii="Tahoma" w:hAnsi="Tahoma" w:cs="Tahoma"/>
          <w:color w:val="000000" w:themeColor="text1"/>
        </w:rPr>
      </w:pPr>
      <w:r w:rsidRPr="00837A42">
        <w:rPr>
          <w:rFonts w:ascii="Tahoma" w:hAnsi="Tahoma" w:cs="Tahoma"/>
          <w:color w:val="000000" w:themeColor="text1"/>
        </w:rPr>
        <w:t>w przypadku dwukrotnego przeprowadzenia bezskutecznej procedury odbioru końcowego, o której mowa w § 5 ust. 4 Umowy.</w:t>
      </w:r>
    </w:p>
    <w:p w14:paraId="4AAF1222" w14:textId="77777777" w:rsidR="00211446" w:rsidRPr="00837A42" w:rsidRDefault="00000000">
      <w:pPr>
        <w:numPr>
          <w:ilvl w:val="0"/>
          <w:numId w:val="26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lastRenderedPageBreak/>
        <w:t>Z prawa odstąpienia od Umowy w okolicznościach, o których mowa w ust. 2 Zamawiający może skorzystać w terminie 30 dni od powzięcia wiadomości o zdarzeniach stanowiących podstawę odstąpienia.</w:t>
      </w:r>
    </w:p>
    <w:p w14:paraId="39577539" w14:textId="77777777" w:rsidR="00211446" w:rsidRPr="00837A42" w:rsidRDefault="00000000">
      <w:pPr>
        <w:numPr>
          <w:ilvl w:val="0"/>
          <w:numId w:val="26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t>Oświadczenie o odstąpieniu od Umowy powinno nastąpić pod rygorem nieważności na piśmie. Umowa rozwiązuje się od dnia następnego po dniu doręczenia drugiej Stronie oświadczenia o odstąpieniu od Umowy.</w:t>
      </w:r>
    </w:p>
    <w:p w14:paraId="6B38E17F" w14:textId="77777777" w:rsidR="00211446" w:rsidRPr="00837A42" w:rsidRDefault="00000000">
      <w:pPr>
        <w:numPr>
          <w:ilvl w:val="0"/>
          <w:numId w:val="26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t>Odstąpienie od Umowy przez Zamawiającego nie stanowi podstawy roszczeń odszkodowawczych Wykonawcy wobec Zamawiającego.</w:t>
      </w:r>
    </w:p>
    <w:p w14:paraId="002FC485" w14:textId="77777777" w:rsidR="00211446" w:rsidRPr="00837A42" w:rsidRDefault="00211446">
      <w:pPr>
        <w:spacing w:after="120"/>
        <w:rPr>
          <w:rFonts w:ascii="Tahoma" w:hAnsi="Tahoma" w:cs="Tahoma"/>
          <w:b/>
        </w:rPr>
      </w:pPr>
    </w:p>
    <w:p w14:paraId="4392CDB3" w14:textId="77777777" w:rsidR="00211446" w:rsidRPr="00837A42" w:rsidRDefault="00000000">
      <w:pPr>
        <w:spacing w:line="276" w:lineRule="auto"/>
        <w:jc w:val="center"/>
        <w:rPr>
          <w:rFonts w:ascii="Tahoma" w:hAnsi="Tahoma" w:cs="Tahoma"/>
          <w:b/>
          <w:bCs/>
        </w:rPr>
      </w:pPr>
      <w:r w:rsidRPr="00837A42">
        <w:rPr>
          <w:rFonts w:ascii="Tahoma" w:hAnsi="Tahoma" w:cs="Tahoma"/>
          <w:b/>
          <w:bCs/>
        </w:rPr>
        <w:t>§ 14</w:t>
      </w:r>
    </w:p>
    <w:p w14:paraId="71EA2C62" w14:textId="77777777" w:rsidR="00211446" w:rsidRPr="00837A42" w:rsidRDefault="00000000">
      <w:pPr>
        <w:spacing w:line="276" w:lineRule="auto"/>
        <w:jc w:val="center"/>
        <w:rPr>
          <w:rFonts w:ascii="Tahoma" w:hAnsi="Tahoma" w:cs="Tahoma"/>
          <w:b/>
          <w:bCs/>
        </w:rPr>
      </w:pPr>
      <w:r w:rsidRPr="00837A42">
        <w:rPr>
          <w:rFonts w:ascii="Tahoma" w:hAnsi="Tahoma" w:cs="Tahoma"/>
          <w:b/>
          <w:bCs/>
          <w:lang w:val="en-US"/>
        </w:rPr>
        <w:t>OŚWIADCZENIA I ZOBOWIĄZANIE WYKONAWCY</w:t>
      </w:r>
    </w:p>
    <w:p w14:paraId="3FB5AA75" w14:textId="32427A35" w:rsidR="00211446" w:rsidRPr="00837A42" w:rsidRDefault="00000000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>Wykonawca oświadcza, że w dniu zwarcia niniejszej Umowy, nie zachodzą w stosunku do niego przesłanki skutkujące zakazem udzielenia Wykonawcy niniejszego</w:t>
      </w:r>
      <w:r w:rsidR="00794C0F">
        <w:rPr>
          <w:rFonts w:ascii="Tahoma" w:hAnsi="Tahoma" w:cs="Tahoma"/>
        </w:rPr>
        <w:t xml:space="preserve"> </w:t>
      </w:r>
      <w:r w:rsidRPr="00837A42">
        <w:rPr>
          <w:rFonts w:ascii="Tahoma" w:hAnsi="Tahoma" w:cs="Tahoma"/>
        </w:rPr>
        <w:t xml:space="preserve">zamówienia, </w:t>
      </w:r>
      <w:r w:rsidRPr="00837A42">
        <w:rPr>
          <w:rFonts w:ascii="Tahoma" w:hAnsi="Tahoma" w:cs="Tahoma"/>
        </w:rPr>
        <w:br/>
        <w:t>a których mowa w art. 5 k rozporządzenia 833/2014 w brzmieniu nadanym rozporządzeniem (UE) 2022/576 w sprawie zmiany rozporządzenia (UE) nr 833/2014 dotyczącego środków ograniczających w związku z działaniami Rosji destabilizującymi sytuację na Ukrainie (Dz. Urz. UE nr L 111 z 8.4.2022, str. 1.</w:t>
      </w:r>
    </w:p>
    <w:p w14:paraId="375911E9" w14:textId="77777777" w:rsidR="00211446" w:rsidRPr="00837A42" w:rsidRDefault="00000000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 xml:space="preserve">Wykonawca oświadcza, że w dniu zwarcia niniejszej Umowy, nie zachodzą w stosunku do Wykonawcy przesłanki skutkujące koniecznością jego wykluczenia z postępowania </w:t>
      </w:r>
      <w:r w:rsidRPr="00837A42">
        <w:rPr>
          <w:rFonts w:ascii="Tahoma" w:hAnsi="Tahoma" w:cs="Tahoma"/>
        </w:rPr>
        <w:br/>
        <w:t xml:space="preserve">o udzielenie zamówienia, o których mowa w art. 7 ust. 1 ustawy z dnia 13 kwietnia 2022 r. </w:t>
      </w:r>
      <w:r w:rsidRPr="00837A42">
        <w:rPr>
          <w:rFonts w:ascii="Tahoma" w:hAnsi="Tahoma" w:cs="Tahoma"/>
        </w:rPr>
        <w:br/>
        <w:t>o szczególnych rozwiązaniach w zakresie przeciwdziałania wspieraniu agresji na Ukrainę oraz służących ochronie bezpieczeństwa narodowego (Dz. U. z 2022 r. poz. 835).</w:t>
      </w:r>
    </w:p>
    <w:p w14:paraId="6F10F574" w14:textId="77777777" w:rsidR="00211446" w:rsidRPr="00837A42" w:rsidRDefault="00000000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Tahoma" w:hAnsi="Tahoma" w:cs="Tahoma"/>
        </w:rPr>
      </w:pPr>
      <w:r w:rsidRPr="00837A42">
        <w:rPr>
          <w:rFonts w:ascii="Tahoma" w:hAnsi="Tahoma" w:cs="Tahoma"/>
        </w:rPr>
        <w:t xml:space="preserve">Wykonawca zobowiązuje się do niezwłocznego, nie później niż w terminie 7 dni roboczych, poinformowania Zamawiającego w przypadku dezaktualizacji oświadczeń określonych </w:t>
      </w:r>
      <w:r w:rsidRPr="00837A42">
        <w:rPr>
          <w:rFonts w:ascii="Tahoma" w:hAnsi="Tahoma" w:cs="Tahoma"/>
        </w:rPr>
        <w:br/>
        <w:t>w ust. 1 i 2</w:t>
      </w:r>
    </w:p>
    <w:p w14:paraId="78A54CDC" w14:textId="77777777" w:rsidR="00211446" w:rsidRPr="00837A42" w:rsidRDefault="00211446">
      <w:pPr>
        <w:spacing w:after="120"/>
        <w:rPr>
          <w:rFonts w:ascii="Tahoma" w:hAnsi="Tahoma" w:cs="Tahoma"/>
          <w:b/>
        </w:rPr>
      </w:pPr>
    </w:p>
    <w:p w14:paraId="78829F83" w14:textId="77777777" w:rsidR="00211446" w:rsidRPr="00837A42" w:rsidRDefault="00000000">
      <w:pPr>
        <w:spacing w:after="120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t>§ 15</w:t>
      </w:r>
    </w:p>
    <w:p w14:paraId="462E4DB7" w14:textId="77777777" w:rsidR="00211446" w:rsidRPr="00837A42" w:rsidRDefault="00000000">
      <w:pPr>
        <w:spacing w:after="120"/>
        <w:jc w:val="center"/>
        <w:rPr>
          <w:rFonts w:ascii="Tahoma" w:hAnsi="Tahoma" w:cs="Tahoma"/>
          <w:b/>
        </w:rPr>
      </w:pPr>
      <w:r w:rsidRPr="00837A42">
        <w:rPr>
          <w:rFonts w:ascii="Tahoma" w:hAnsi="Tahoma" w:cs="Tahoma"/>
          <w:b/>
        </w:rPr>
        <w:t>POSTANOWIENIA KOŃCOWE</w:t>
      </w:r>
    </w:p>
    <w:p w14:paraId="79683952" w14:textId="77777777" w:rsidR="00211446" w:rsidRPr="00837A42" w:rsidRDefault="00000000">
      <w:pPr>
        <w:numPr>
          <w:ilvl w:val="0"/>
          <w:numId w:val="29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hAnsi="Tahoma" w:cs="Tahoma"/>
          <w:color w:val="000000"/>
        </w:rPr>
      </w:pPr>
      <w:r w:rsidRPr="00837A42">
        <w:rPr>
          <w:rFonts w:ascii="Tahoma" w:hAnsi="Tahoma" w:cs="Tahoma"/>
          <w:color w:val="000000"/>
        </w:rPr>
        <w:t>W sprawach nieuregulowanych Umową stosuje się przepisy Kodeksu cywilnego, ustawy Pzp oraz innych powszechnie obowiązujących przepisów.</w:t>
      </w:r>
    </w:p>
    <w:p w14:paraId="2E6C08CF" w14:textId="77777777" w:rsidR="00211446" w:rsidRPr="00837A42" w:rsidRDefault="00000000">
      <w:pPr>
        <w:numPr>
          <w:ilvl w:val="0"/>
          <w:numId w:val="29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hAnsi="Tahoma" w:cs="Tahoma"/>
          <w:color w:val="000000"/>
        </w:rPr>
        <w:t>Wszelkie spory wynikające z realizacji niniejszej Umowy lub pozostające w związku z nią, będą rozstrzygane przez sąd właściwy miejscowo dla siedziby Zamawiającego</w:t>
      </w: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t>.</w:t>
      </w:r>
    </w:p>
    <w:p w14:paraId="019AB728" w14:textId="77777777" w:rsidR="00211446" w:rsidRPr="00837A42" w:rsidRDefault="00000000">
      <w:pPr>
        <w:numPr>
          <w:ilvl w:val="0"/>
          <w:numId w:val="29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hAnsi="Tahoma" w:cs="Tahoma"/>
          <w:color w:val="000000"/>
        </w:rPr>
        <w:t>Wszelkie zmiany Umowy wymagają zachowania formy pisemnej pod rygorem nieważności, z zastrzeżeniem wyjątków wprost przewidzianych w jej treści.</w:t>
      </w:r>
    </w:p>
    <w:p w14:paraId="277137B9" w14:textId="77777777" w:rsidR="00211446" w:rsidRPr="00837A42" w:rsidRDefault="00000000">
      <w:pPr>
        <w:numPr>
          <w:ilvl w:val="0"/>
          <w:numId w:val="29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hAnsi="Tahoma" w:cs="Tahoma"/>
          <w:color w:val="000000"/>
        </w:rPr>
        <w:t>Załączniki stanowią integralną część Umowy.</w:t>
      </w:r>
    </w:p>
    <w:p w14:paraId="3D7384E8" w14:textId="77777777" w:rsidR="00211446" w:rsidRPr="00837A42" w:rsidRDefault="00000000">
      <w:pPr>
        <w:numPr>
          <w:ilvl w:val="0"/>
          <w:numId w:val="29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t>Strony oświadczają, że wszelkie doręczenia związane z Umową powinny być dokonywane na adresy wskazane w komparycji Umowy, dwukrotne awizo ma skutek doręczenia. Strony są zobowiązanie niezwłocznie zawiadamiać się nawzajem o zmianie adresu pod rygorem uznania za skuteczne doręczeń dokonywanych na poprzednio wskazany adres.</w:t>
      </w:r>
    </w:p>
    <w:p w14:paraId="13BE8F50" w14:textId="77777777" w:rsidR="00211446" w:rsidRPr="00837A42" w:rsidRDefault="00000000">
      <w:pPr>
        <w:numPr>
          <w:ilvl w:val="0"/>
          <w:numId w:val="29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ascii="Tahoma" w:eastAsia="SimSun" w:hAnsi="Tahoma" w:cs="Tahoma"/>
          <w:color w:val="000000" w:themeColor="text1"/>
          <w:kern w:val="3"/>
          <w:lang w:eastAsia="en-US"/>
        </w:rPr>
      </w:pPr>
      <w:r w:rsidRPr="00837A42">
        <w:rPr>
          <w:rFonts w:ascii="Tahoma" w:hAnsi="Tahoma" w:cs="Tahoma"/>
          <w:color w:val="000000"/>
        </w:rPr>
        <w:t>Umowę sporządzono w dwóch egzemplarzach, po jednym dla każdej ze Stron</w:t>
      </w:r>
      <w:r w:rsidRPr="00837A42">
        <w:rPr>
          <w:rFonts w:ascii="Tahoma" w:eastAsia="SimSun" w:hAnsi="Tahoma" w:cs="Tahoma"/>
          <w:color w:val="000000" w:themeColor="text1"/>
          <w:kern w:val="3"/>
          <w:lang w:eastAsia="en-US"/>
        </w:rPr>
        <w:t>.</w:t>
      </w:r>
    </w:p>
    <w:p w14:paraId="108CB5C0" w14:textId="77777777" w:rsidR="00211446" w:rsidRPr="00837A42" w:rsidRDefault="00211446">
      <w:pPr>
        <w:tabs>
          <w:tab w:val="left" w:pos="284"/>
        </w:tabs>
        <w:spacing w:after="120"/>
        <w:jc w:val="both"/>
        <w:rPr>
          <w:rFonts w:ascii="Tahoma" w:eastAsia="Calibri" w:hAnsi="Tahoma" w:cs="Tahoma"/>
          <w:lang w:eastAsia="en-US"/>
        </w:rPr>
      </w:pPr>
    </w:p>
    <w:p w14:paraId="01253762" w14:textId="77777777" w:rsidR="00211446" w:rsidRPr="00837A42" w:rsidRDefault="00000000">
      <w:pPr>
        <w:tabs>
          <w:tab w:val="left" w:pos="284"/>
        </w:tabs>
        <w:spacing w:after="120"/>
        <w:jc w:val="both"/>
        <w:rPr>
          <w:rFonts w:ascii="Tahoma" w:eastAsia="Calibri" w:hAnsi="Tahoma" w:cs="Tahoma"/>
          <w:lang w:eastAsia="en-US"/>
        </w:rPr>
      </w:pPr>
      <w:r w:rsidRPr="00837A42">
        <w:rPr>
          <w:rFonts w:ascii="Tahoma" w:eastAsia="Calibri" w:hAnsi="Tahoma" w:cs="Tahoma"/>
          <w:u w:val="single"/>
          <w:lang w:eastAsia="en-US"/>
        </w:rPr>
        <w:t>Wykaz załączników</w:t>
      </w:r>
      <w:r w:rsidRPr="00837A42">
        <w:rPr>
          <w:rFonts w:ascii="Tahoma" w:eastAsia="Calibri" w:hAnsi="Tahoma" w:cs="Tahoma"/>
          <w:lang w:eastAsia="en-US"/>
        </w:rPr>
        <w:t>:</w:t>
      </w:r>
    </w:p>
    <w:p w14:paraId="0BCA59A9" w14:textId="5B4151A9" w:rsidR="00211446" w:rsidRPr="00837A42" w:rsidRDefault="00000000">
      <w:pPr>
        <w:numPr>
          <w:ilvl w:val="0"/>
          <w:numId w:val="30"/>
        </w:numPr>
        <w:tabs>
          <w:tab w:val="left" w:pos="284"/>
        </w:tabs>
        <w:spacing w:before="120" w:after="120"/>
        <w:contextualSpacing/>
        <w:rPr>
          <w:rFonts w:ascii="Tahoma" w:hAnsi="Tahoma" w:cs="Tahoma"/>
        </w:rPr>
      </w:pPr>
      <w:r w:rsidRPr="00837A42">
        <w:rPr>
          <w:rFonts w:ascii="Tahoma" w:hAnsi="Tahoma" w:cs="Tahoma"/>
          <w:bCs/>
        </w:rPr>
        <w:t>Opis Przedmiotu Zamówienia</w:t>
      </w:r>
      <w:r w:rsidR="00794C0F">
        <w:rPr>
          <w:rFonts w:ascii="Tahoma" w:hAnsi="Tahoma" w:cs="Tahoma"/>
          <w:bCs/>
        </w:rPr>
        <w:t xml:space="preserve"> (Załączniki 3a-3</w:t>
      </w:r>
      <w:r w:rsidR="009C4BA7">
        <w:rPr>
          <w:rFonts w:ascii="Tahoma" w:hAnsi="Tahoma" w:cs="Tahoma"/>
          <w:bCs/>
        </w:rPr>
        <w:t xml:space="preserve">e </w:t>
      </w:r>
      <w:r w:rsidR="00794C0F">
        <w:rPr>
          <w:rFonts w:ascii="Tahoma" w:hAnsi="Tahoma" w:cs="Tahoma"/>
          <w:bCs/>
        </w:rPr>
        <w:t>do SWZ)</w:t>
      </w:r>
    </w:p>
    <w:p w14:paraId="6CDE5E91" w14:textId="52A8268C" w:rsidR="00211446" w:rsidRPr="00837A42" w:rsidRDefault="00000000">
      <w:pPr>
        <w:numPr>
          <w:ilvl w:val="0"/>
          <w:numId w:val="30"/>
        </w:numPr>
        <w:tabs>
          <w:tab w:val="left" w:pos="284"/>
        </w:tabs>
        <w:spacing w:before="120" w:after="120"/>
        <w:contextualSpacing/>
        <w:rPr>
          <w:rFonts w:ascii="Tahoma" w:hAnsi="Tahoma" w:cs="Tahoma"/>
        </w:rPr>
      </w:pPr>
      <w:r w:rsidRPr="00837A42">
        <w:rPr>
          <w:rFonts w:ascii="Tahoma" w:hAnsi="Tahoma" w:cs="Tahoma"/>
          <w:bCs/>
        </w:rPr>
        <w:t xml:space="preserve">Formularz </w:t>
      </w:r>
      <w:r w:rsidR="00667562">
        <w:rPr>
          <w:rFonts w:ascii="Tahoma" w:hAnsi="Tahoma" w:cs="Tahoma"/>
          <w:bCs/>
        </w:rPr>
        <w:t>ofertowo-cenowy</w:t>
      </w:r>
    </w:p>
    <w:p w14:paraId="61C3AA44" w14:textId="77777777" w:rsidR="00667562" w:rsidRPr="00837A42" w:rsidRDefault="00667562">
      <w:pPr>
        <w:tabs>
          <w:tab w:val="left" w:pos="284"/>
        </w:tabs>
        <w:spacing w:before="120" w:after="120"/>
        <w:contextualSpacing/>
        <w:rPr>
          <w:rFonts w:ascii="Tahoma" w:hAnsi="Tahoma" w:cs="Tahoma"/>
        </w:rPr>
      </w:pPr>
    </w:p>
    <w:p w14:paraId="09C4369D" w14:textId="351E020C" w:rsidR="00794C0F" w:rsidRDefault="009C4BA7">
      <w:pPr>
        <w:pStyle w:val="Nagwek"/>
        <w:spacing w:line="276" w:lineRule="auto"/>
        <w:rPr>
          <w:rFonts w:ascii="Tahoma" w:hAnsi="Tahoma" w:cs="Tahoma"/>
          <w:b/>
          <w:spacing w:val="-3"/>
        </w:rPr>
      </w:pPr>
      <w:r>
        <w:rPr>
          <w:rFonts w:ascii="Tahoma" w:hAnsi="Tahoma" w:cs="Tahoma"/>
          <w:b/>
          <w:spacing w:val="-3"/>
        </w:rPr>
        <w:t xml:space="preserve"> </w:t>
      </w:r>
    </w:p>
    <w:p w14:paraId="643F7236" w14:textId="53DDE04C" w:rsidR="00211446" w:rsidRPr="00837A42" w:rsidRDefault="00000000">
      <w:pPr>
        <w:pStyle w:val="Nagwek"/>
        <w:spacing w:line="276" w:lineRule="auto"/>
        <w:rPr>
          <w:rFonts w:ascii="Tahoma" w:hAnsi="Tahoma" w:cs="Tahoma"/>
          <w:b/>
          <w:lang w:val="de-DE"/>
        </w:rPr>
      </w:pPr>
      <w:r w:rsidRPr="00837A42">
        <w:rPr>
          <w:rFonts w:ascii="Tahoma" w:hAnsi="Tahoma" w:cs="Tahoma"/>
          <w:b/>
          <w:spacing w:val="-3"/>
        </w:rPr>
        <w:t xml:space="preserve">ZAMAWIAJĄCY                                              </w:t>
      </w:r>
      <w:r w:rsidR="00794C0F">
        <w:rPr>
          <w:rFonts w:ascii="Tahoma" w:hAnsi="Tahoma" w:cs="Tahoma"/>
          <w:b/>
          <w:spacing w:val="-3"/>
        </w:rPr>
        <w:tab/>
      </w:r>
      <w:r w:rsidRPr="00837A42">
        <w:rPr>
          <w:rFonts w:ascii="Tahoma" w:hAnsi="Tahoma" w:cs="Tahoma"/>
          <w:b/>
          <w:spacing w:val="-3"/>
        </w:rPr>
        <w:t xml:space="preserve">        </w:t>
      </w:r>
      <w:r w:rsidRPr="00837A42">
        <w:rPr>
          <w:rFonts w:ascii="Tahoma" w:hAnsi="Tahoma" w:cs="Tahoma"/>
          <w:b/>
          <w:spacing w:val="-3"/>
        </w:rPr>
        <w:tab/>
        <w:t xml:space="preserve"> WYKONAWCA                                             </w:t>
      </w:r>
    </w:p>
    <w:p w14:paraId="710D7468" w14:textId="77777777" w:rsidR="00211446" w:rsidRPr="00837A42" w:rsidRDefault="00211446">
      <w:pPr>
        <w:spacing w:after="120"/>
        <w:rPr>
          <w:rFonts w:ascii="Tahoma" w:hAnsi="Tahoma" w:cs="Tahoma"/>
        </w:rPr>
      </w:pPr>
    </w:p>
    <w:sectPr w:rsidR="00211446" w:rsidRPr="00837A42">
      <w:footerReference w:type="even" r:id="rId9"/>
      <w:footerReference w:type="default" r:id="rId10"/>
      <w:headerReference w:type="first" r:id="rId11"/>
      <w:pgSz w:w="11906" w:h="16838"/>
      <w:pgMar w:top="851" w:right="1133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F5D08" w14:textId="77777777" w:rsidR="009D67A8" w:rsidRDefault="009D67A8">
      <w:r>
        <w:separator/>
      </w:r>
    </w:p>
  </w:endnote>
  <w:endnote w:type="continuationSeparator" w:id="0">
    <w:p w14:paraId="67D2FB7F" w14:textId="77777777" w:rsidR="009D67A8" w:rsidRDefault="009D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ravek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64241" w14:textId="77777777" w:rsidR="00211446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2F8B8B6" w14:textId="77777777" w:rsidR="00211446" w:rsidRDefault="002114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3565612"/>
    </w:sdtPr>
    <w:sdtEndPr>
      <w:rPr>
        <w:color w:val="808080" w:themeColor="background1" w:themeShade="80"/>
        <w:spacing w:val="60"/>
      </w:rPr>
    </w:sdtEndPr>
    <w:sdtContent>
      <w:p w14:paraId="200E23D0" w14:textId="77777777" w:rsidR="00211446" w:rsidRDefault="00000000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59809CDB" w14:textId="77777777" w:rsidR="00211446" w:rsidRDefault="00211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6C18" w14:textId="77777777" w:rsidR="009D67A8" w:rsidRDefault="009D67A8">
      <w:r>
        <w:separator/>
      </w:r>
    </w:p>
  </w:footnote>
  <w:footnote w:type="continuationSeparator" w:id="0">
    <w:p w14:paraId="208492C8" w14:textId="77777777" w:rsidR="009D67A8" w:rsidRDefault="009D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D60C6" w14:textId="76459DB3" w:rsidR="00211446" w:rsidRPr="00837A42" w:rsidRDefault="00837A42">
    <w:pPr>
      <w:pStyle w:val="Nagwek"/>
      <w:jc w:val="right"/>
      <w:rPr>
        <w:sz w:val="22"/>
        <w:szCs w:val="22"/>
      </w:rPr>
    </w:pPr>
    <w:r w:rsidRPr="00837A42">
      <w:rPr>
        <w:rFonts w:ascii="Tahoma" w:hAnsi="Tahoma" w:cs="Tahoma"/>
      </w:rPr>
      <w:t>AG/ZP-</w:t>
    </w:r>
    <w:r w:rsidR="009C4BA7">
      <w:rPr>
        <w:rFonts w:ascii="Tahoma" w:hAnsi="Tahoma" w:cs="Tahoma"/>
      </w:rPr>
      <w:t>20</w:t>
    </w:r>
    <w:r w:rsidRPr="00837A42">
      <w:rPr>
        <w:rFonts w:ascii="Tahoma" w:hAnsi="Tahoma" w:cs="Tahoma"/>
      </w:rPr>
      <w:t>/202</w:t>
    </w:r>
    <w:r w:rsidR="009C4BA7">
      <w:rPr>
        <w:rFonts w:ascii="Tahoma" w:hAnsi="Tahoma" w:cs="Tahoma"/>
      </w:rPr>
      <w:t>3</w:t>
    </w:r>
    <w:r w:rsidRPr="00837A42">
      <w:rPr>
        <w:rFonts w:ascii="Tahoma" w:hAnsi="Tahoma" w:cs="Tahoma"/>
      </w:rPr>
      <w:tab/>
    </w:r>
    <w:r w:rsidRPr="00837A42">
      <w:rPr>
        <w:rFonts w:ascii="Tahoma" w:hAnsi="Tahoma" w:cs="Tahoma"/>
      </w:rPr>
      <w:tab/>
      <w:t>Załącznik nr 4 do SWZ</w:t>
    </w:r>
    <w:r w:rsidRPr="00837A42">
      <w:rPr>
        <w:rFonts w:ascii="Tahoma" w:hAnsi="Tahoma" w:cs="Tahom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AB195A"/>
    <w:multiLevelType w:val="singleLevel"/>
    <w:tmpl w:val="84AB195A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93772682"/>
    <w:multiLevelType w:val="multilevel"/>
    <w:tmpl w:val="93772682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C1D307DC"/>
    <w:multiLevelType w:val="singleLevel"/>
    <w:tmpl w:val="C1D307DC"/>
    <w:lvl w:ilvl="0">
      <w:start w:val="1"/>
      <w:numFmt w:val="decimal"/>
      <w:lvlText w:val="%1)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3" w15:restartNumberingAfterBreak="0">
    <w:nsid w:val="1954606C"/>
    <w:multiLevelType w:val="hybridMultilevel"/>
    <w:tmpl w:val="6BCAAFF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E2704D4"/>
    <w:multiLevelType w:val="multilevel"/>
    <w:tmpl w:val="1E2704D4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327" w:hanging="360"/>
      </w:pPr>
    </w:lvl>
    <w:lvl w:ilvl="2">
      <w:start w:val="1"/>
      <w:numFmt w:val="lowerRoman"/>
      <w:lvlText w:val="%3."/>
      <w:lvlJc w:val="right"/>
      <w:pPr>
        <w:ind w:left="2047" w:hanging="180"/>
      </w:pPr>
    </w:lvl>
    <w:lvl w:ilvl="3">
      <w:start w:val="1"/>
      <w:numFmt w:val="decimal"/>
      <w:lvlText w:val="%4."/>
      <w:lvlJc w:val="left"/>
      <w:pPr>
        <w:ind w:left="2767" w:hanging="360"/>
      </w:p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abstractNum w:abstractNumId="5" w15:restartNumberingAfterBreak="0">
    <w:nsid w:val="20E23F4E"/>
    <w:multiLevelType w:val="multilevel"/>
    <w:tmpl w:val="20E23F4E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7BFE"/>
    <w:multiLevelType w:val="hybridMultilevel"/>
    <w:tmpl w:val="31B69E48"/>
    <w:lvl w:ilvl="0" w:tplc="04150017">
      <w:start w:val="1"/>
      <w:numFmt w:val="lowerLetter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 w15:restartNumberingAfterBreak="0">
    <w:nsid w:val="268FE510"/>
    <w:multiLevelType w:val="multilevel"/>
    <w:tmpl w:val="268FE510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50FF6"/>
    <w:multiLevelType w:val="multilevel"/>
    <w:tmpl w:val="2BF50F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sz w:val="24"/>
      </w:rPr>
    </w:lvl>
    <w:lvl w:ilvl="1">
      <w:start w:val="1"/>
      <w:numFmt w:val="decimal"/>
      <w:lvlText w:val="%2)"/>
      <w:lvlJc w:val="left"/>
      <w:pPr>
        <w:tabs>
          <w:tab w:val="left" w:pos="704"/>
        </w:tabs>
        <w:ind w:left="704" w:hanging="4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17A4DA5"/>
    <w:multiLevelType w:val="hybridMultilevel"/>
    <w:tmpl w:val="F000D5A0"/>
    <w:lvl w:ilvl="0" w:tplc="04150011">
      <w:start w:val="1"/>
      <w:numFmt w:val="decimal"/>
      <w:lvlText w:val="%1)"/>
      <w:lvlJc w:val="left"/>
      <w:pPr>
        <w:ind w:left="1424" w:hanging="360"/>
      </w:pPr>
    </w:lvl>
    <w:lvl w:ilvl="1" w:tplc="04150019" w:tentative="1">
      <w:start w:val="1"/>
      <w:numFmt w:val="lowerLetter"/>
      <w:lvlText w:val="%2."/>
      <w:lvlJc w:val="left"/>
      <w:pPr>
        <w:ind w:left="2144" w:hanging="360"/>
      </w:pPr>
    </w:lvl>
    <w:lvl w:ilvl="2" w:tplc="0415001B" w:tentative="1">
      <w:start w:val="1"/>
      <w:numFmt w:val="lowerRoman"/>
      <w:lvlText w:val="%3."/>
      <w:lvlJc w:val="right"/>
      <w:pPr>
        <w:ind w:left="2864" w:hanging="180"/>
      </w:pPr>
    </w:lvl>
    <w:lvl w:ilvl="3" w:tplc="0415000F" w:tentative="1">
      <w:start w:val="1"/>
      <w:numFmt w:val="decimal"/>
      <w:lvlText w:val="%4."/>
      <w:lvlJc w:val="left"/>
      <w:pPr>
        <w:ind w:left="3584" w:hanging="360"/>
      </w:pPr>
    </w:lvl>
    <w:lvl w:ilvl="4" w:tplc="04150019" w:tentative="1">
      <w:start w:val="1"/>
      <w:numFmt w:val="lowerLetter"/>
      <w:lvlText w:val="%5."/>
      <w:lvlJc w:val="left"/>
      <w:pPr>
        <w:ind w:left="4304" w:hanging="360"/>
      </w:pPr>
    </w:lvl>
    <w:lvl w:ilvl="5" w:tplc="0415001B" w:tentative="1">
      <w:start w:val="1"/>
      <w:numFmt w:val="lowerRoman"/>
      <w:lvlText w:val="%6."/>
      <w:lvlJc w:val="right"/>
      <w:pPr>
        <w:ind w:left="5024" w:hanging="180"/>
      </w:pPr>
    </w:lvl>
    <w:lvl w:ilvl="6" w:tplc="0415000F" w:tentative="1">
      <w:start w:val="1"/>
      <w:numFmt w:val="decimal"/>
      <w:lvlText w:val="%7."/>
      <w:lvlJc w:val="left"/>
      <w:pPr>
        <w:ind w:left="5744" w:hanging="360"/>
      </w:pPr>
    </w:lvl>
    <w:lvl w:ilvl="7" w:tplc="04150019" w:tentative="1">
      <w:start w:val="1"/>
      <w:numFmt w:val="lowerLetter"/>
      <w:lvlText w:val="%8."/>
      <w:lvlJc w:val="left"/>
      <w:pPr>
        <w:ind w:left="6464" w:hanging="360"/>
      </w:pPr>
    </w:lvl>
    <w:lvl w:ilvl="8" w:tplc="0415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0" w15:restartNumberingAfterBreak="0">
    <w:nsid w:val="31A70FD6"/>
    <w:multiLevelType w:val="multilevel"/>
    <w:tmpl w:val="31A70FD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53E5A6F"/>
    <w:multiLevelType w:val="hybridMultilevel"/>
    <w:tmpl w:val="9AD8E0A0"/>
    <w:lvl w:ilvl="0" w:tplc="0DE6A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93837"/>
    <w:multiLevelType w:val="multilevel"/>
    <w:tmpl w:val="37493837"/>
    <w:lvl w:ilvl="0">
      <w:start w:val="1"/>
      <w:numFmt w:val="decimal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13" w15:restartNumberingAfterBreak="0">
    <w:nsid w:val="39483A45"/>
    <w:multiLevelType w:val="multilevel"/>
    <w:tmpl w:val="39483A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D060E"/>
    <w:multiLevelType w:val="multilevel"/>
    <w:tmpl w:val="3E7D060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56804"/>
    <w:multiLevelType w:val="multilevel"/>
    <w:tmpl w:val="41756804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040E0B"/>
    <w:multiLevelType w:val="multilevel"/>
    <w:tmpl w:val="48040E0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ahoma" w:eastAsia="Times New Roman" w:hAnsi="Tahoma" w:cs="Tahoma" w:hint="default"/>
        <w:b w:val="0"/>
        <w:bCs/>
        <w:sz w:val="24"/>
      </w:rPr>
    </w:lvl>
    <w:lvl w:ilvl="1">
      <w:start w:val="1"/>
      <w:numFmt w:val="decimal"/>
      <w:lvlText w:val="%2)"/>
      <w:lvlJc w:val="left"/>
      <w:pPr>
        <w:tabs>
          <w:tab w:val="left" w:pos="704"/>
        </w:tabs>
        <w:ind w:left="704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D06252E"/>
    <w:multiLevelType w:val="multilevel"/>
    <w:tmpl w:val="4D06252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D063254"/>
    <w:multiLevelType w:val="multilevel"/>
    <w:tmpl w:val="4D0632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005A6"/>
    <w:multiLevelType w:val="multilevel"/>
    <w:tmpl w:val="4EF0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B762E"/>
    <w:multiLevelType w:val="multilevel"/>
    <w:tmpl w:val="528B762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ahoma" w:eastAsia="Times New Roman" w:hAnsi="Tahoma" w:cs="Tahoma" w:hint="default"/>
        <w:b w:val="0"/>
        <w:bCs/>
        <w:sz w:val="24"/>
      </w:rPr>
    </w:lvl>
    <w:lvl w:ilvl="1">
      <w:start w:val="1"/>
      <w:numFmt w:val="decimal"/>
      <w:lvlText w:val="%2)"/>
      <w:lvlJc w:val="left"/>
      <w:pPr>
        <w:tabs>
          <w:tab w:val="left" w:pos="704"/>
        </w:tabs>
        <w:ind w:left="704" w:hanging="4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53896470"/>
    <w:multiLevelType w:val="multilevel"/>
    <w:tmpl w:val="53896470"/>
    <w:lvl w:ilvl="0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CB04304"/>
    <w:multiLevelType w:val="multilevel"/>
    <w:tmpl w:val="5CB04304"/>
    <w:lvl w:ilvl="0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DC34C03"/>
    <w:multiLevelType w:val="multilevel"/>
    <w:tmpl w:val="5DC34C03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70747"/>
    <w:multiLevelType w:val="multilevel"/>
    <w:tmpl w:val="5EA7074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ahoma" w:eastAsia="Times New Roman" w:hAnsi="Tahoma" w:cs="Tahoma" w:hint="default"/>
        <w:b w:val="0"/>
        <w:bCs/>
        <w:sz w:val="24"/>
      </w:rPr>
    </w:lvl>
    <w:lvl w:ilvl="1">
      <w:start w:val="1"/>
      <w:numFmt w:val="decimal"/>
      <w:lvlText w:val="%2)"/>
      <w:lvlJc w:val="left"/>
      <w:pPr>
        <w:tabs>
          <w:tab w:val="left" w:pos="704"/>
        </w:tabs>
        <w:ind w:left="704" w:hanging="420"/>
      </w:pPr>
      <w:rPr>
        <w:rFonts w:hint="default"/>
        <w:b w:val="0"/>
        <w:b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10B2E10"/>
    <w:multiLevelType w:val="multilevel"/>
    <w:tmpl w:val="610B2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50A0113"/>
    <w:multiLevelType w:val="multilevel"/>
    <w:tmpl w:val="650A0113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6E06D1E"/>
    <w:multiLevelType w:val="multilevel"/>
    <w:tmpl w:val="66E06D1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035DBF"/>
    <w:multiLevelType w:val="multilevel"/>
    <w:tmpl w:val="6D035DB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DA958E4"/>
    <w:multiLevelType w:val="multilevel"/>
    <w:tmpl w:val="6DA95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1732353"/>
    <w:multiLevelType w:val="multilevel"/>
    <w:tmpl w:val="71732353"/>
    <w:lvl w:ilvl="0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7" w:hanging="360"/>
      </w:pPr>
    </w:lvl>
    <w:lvl w:ilvl="2">
      <w:start w:val="1"/>
      <w:numFmt w:val="lowerRoman"/>
      <w:lvlText w:val="%3."/>
      <w:lvlJc w:val="right"/>
      <w:pPr>
        <w:ind w:left="2047" w:hanging="180"/>
      </w:pPr>
    </w:lvl>
    <w:lvl w:ilvl="3">
      <w:start w:val="1"/>
      <w:numFmt w:val="decimal"/>
      <w:lvlText w:val="%4."/>
      <w:lvlJc w:val="left"/>
      <w:pPr>
        <w:ind w:left="2767" w:hanging="360"/>
      </w:pPr>
    </w:lvl>
    <w:lvl w:ilvl="4">
      <w:start w:val="1"/>
      <w:numFmt w:val="lowerLetter"/>
      <w:lvlText w:val="%5."/>
      <w:lvlJc w:val="left"/>
      <w:pPr>
        <w:ind w:left="3487" w:hanging="360"/>
      </w:pPr>
    </w:lvl>
    <w:lvl w:ilvl="5">
      <w:start w:val="1"/>
      <w:numFmt w:val="lowerRoman"/>
      <w:lvlText w:val="%6."/>
      <w:lvlJc w:val="right"/>
      <w:pPr>
        <w:ind w:left="4207" w:hanging="180"/>
      </w:pPr>
    </w:lvl>
    <w:lvl w:ilvl="6">
      <w:start w:val="1"/>
      <w:numFmt w:val="decimal"/>
      <w:lvlText w:val="%7."/>
      <w:lvlJc w:val="left"/>
      <w:pPr>
        <w:ind w:left="4927" w:hanging="360"/>
      </w:pPr>
    </w:lvl>
    <w:lvl w:ilvl="7">
      <w:start w:val="1"/>
      <w:numFmt w:val="lowerLetter"/>
      <w:lvlText w:val="%8."/>
      <w:lvlJc w:val="left"/>
      <w:pPr>
        <w:ind w:left="5647" w:hanging="360"/>
      </w:pPr>
    </w:lvl>
    <w:lvl w:ilvl="8">
      <w:start w:val="1"/>
      <w:numFmt w:val="lowerRoman"/>
      <w:lvlText w:val="%9."/>
      <w:lvlJc w:val="right"/>
      <w:pPr>
        <w:ind w:left="6367" w:hanging="180"/>
      </w:pPr>
    </w:lvl>
  </w:abstractNum>
  <w:abstractNum w:abstractNumId="31" w15:restartNumberingAfterBreak="0">
    <w:nsid w:val="746767EA"/>
    <w:multiLevelType w:val="multilevel"/>
    <w:tmpl w:val="74676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B0A7B"/>
    <w:multiLevelType w:val="multilevel"/>
    <w:tmpl w:val="77CB0A7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3401F"/>
    <w:multiLevelType w:val="multilevel"/>
    <w:tmpl w:val="7F63401F"/>
    <w:lvl w:ilvl="0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1336686964">
    <w:abstractNumId w:val="32"/>
  </w:num>
  <w:num w:numId="2" w16cid:durableId="150760301">
    <w:abstractNumId w:val="4"/>
  </w:num>
  <w:num w:numId="3" w16cid:durableId="1817448281">
    <w:abstractNumId w:val="18"/>
  </w:num>
  <w:num w:numId="4" w16cid:durableId="612441652">
    <w:abstractNumId w:val="30"/>
  </w:num>
  <w:num w:numId="5" w16cid:durableId="913054574">
    <w:abstractNumId w:val="31"/>
  </w:num>
  <w:num w:numId="6" w16cid:durableId="2041472719">
    <w:abstractNumId w:val="26"/>
  </w:num>
  <w:num w:numId="7" w16cid:durableId="1712075097">
    <w:abstractNumId w:val="25"/>
  </w:num>
  <w:num w:numId="8" w16cid:durableId="1045255611">
    <w:abstractNumId w:val="27"/>
  </w:num>
  <w:num w:numId="9" w16cid:durableId="1209102164">
    <w:abstractNumId w:val="28"/>
  </w:num>
  <w:num w:numId="10" w16cid:durableId="119227125">
    <w:abstractNumId w:val="15"/>
  </w:num>
  <w:num w:numId="11" w16cid:durableId="302195306">
    <w:abstractNumId w:val="17"/>
  </w:num>
  <w:num w:numId="12" w16cid:durableId="1446146502">
    <w:abstractNumId w:val="29"/>
  </w:num>
  <w:num w:numId="13" w16cid:durableId="1098718639">
    <w:abstractNumId w:val="10"/>
  </w:num>
  <w:num w:numId="14" w16cid:durableId="2004619192">
    <w:abstractNumId w:val="5"/>
  </w:num>
  <w:num w:numId="15" w16cid:durableId="796609128">
    <w:abstractNumId w:val="7"/>
  </w:num>
  <w:num w:numId="16" w16cid:durableId="1140346758">
    <w:abstractNumId w:val="2"/>
  </w:num>
  <w:num w:numId="17" w16cid:durableId="1680235717">
    <w:abstractNumId w:val="33"/>
  </w:num>
  <w:num w:numId="18" w16cid:durableId="985624306">
    <w:abstractNumId w:val="20"/>
  </w:num>
  <w:num w:numId="19" w16cid:durableId="1777753519">
    <w:abstractNumId w:val="24"/>
  </w:num>
  <w:num w:numId="20" w16cid:durableId="899755822">
    <w:abstractNumId w:val="8"/>
  </w:num>
  <w:num w:numId="21" w16cid:durableId="891310679">
    <w:abstractNumId w:val="21"/>
  </w:num>
  <w:num w:numId="22" w16cid:durableId="224416577">
    <w:abstractNumId w:val="16"/>
  </w:num>
  <w:num w:numId="23" w16cid:durableId="1000349650">
    <w:abstractNumId w:val="22"/>
  </w:num>
  <w:num w:numId="24" w16cid:durableId="817041982">
    <w:abstractNumId w:val="0"/>
  </w:num>
  <w:num w:numId="25" w16cid:durableId="1919244774">
    <w:abstractNumId w:val="1"/>
  </w:num>
  <w:num w:numId="26" w16cid:durableId="465978117">
    <w:abstractNumId w:val="13"/>
  </w:num>
  <w:num w:numId="27" w16cid:durableId="2029791795">
    <w:abstractNumId w:val="23"/>
  </w:num>
  <w:num w:numId="28" w16cid:durableId="16441218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900015">
    <w:abstractNumId w:val="19"/>
  </w:num>
  <w:num w:numId="30" w16cid:durableId="1170296974">
    <w:abstractNumId w:val="14"/>
  </w:num>
  <w:num w:numId="31" w16cid:durableId="485055186">
    <w:abstractNumId w:val="3"/>
  </w:num>
  <w:num w:numId="32" w16cid:durableId="1843930068">
    <w:abstractNumId w:val="11"/>
  </w:num>
  <w:num w:numId="33" w16cid:durableId="564684280">
    <w:abstractNumId w:val="6"/>
  </w:num>
  <w:num w:numId="34" w16cid:durableId="10936655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5A0"/>
    <w:rsid w:val="00002E75"/>
    <w:rsid w:val="00010190"/>
    <w:rsid w:val="000333BB"/>
    <w:rsid w:val="00036319"/>
    <w:rsid w:val="00037830"/>
    <w:rsid w:val="0004238A"/>
    <w:rsid w:val="00047FE1"/>
    <w:rsid w:val="000646BA"/>
    <w:rsid w:val="00070E4F"/>
    <w:rsid w:val="00077424"/>
    <w:rsid w:val="00082769"/>
    <w:rsid w:val="000843D6"/>
    <w:rsid w:val="00091E82"/>
    <w:rsid w:val="000968CA"/>
    <w:rsid w:val="000A180D"/>
    <w:rsid w:val="000A19D1"/>
    <w:rsid w:val="000A301B"/>
    <w:rsid w:val="000A6BA7"/>
    <w:rsid w:val="000B2304"/>
    <w:rsid w:val="000B5890"/>
    <w:rsid w:val="000B70EF"/>
    <w:rsid w:val="000C0295"/>
    <w:rsid w:val="000C54B6"/>
    <w:rsid w:val="000D4876"/>
    <w:rsid w:val="00100B2D"/>
    <w:rsid w:val="001024FA"/>
    <w:rsid w:val="00111912"/>
    <w:rsid w:val="0012092B"/>
    <w:rsid w:val="00126AA8"/>
    <w:rsid w:val="001321A4"/>
    <w:rsid w:val="0013722A"/>
    <w:rsid w:val="00156B5E"/>
    <w:rsid w:val="0015733C"/>
    <w:rsid w:val="001600FA"/>
    <w:rsid w:val="00160126"/>
    <w:rsid w:val="001608A6"/>
    <w:rsid w:val="001721E1"/>
    <w:rsid w:val="00184280"/>
    <w:rsid w:val="00190B85"/>
    <w:rsid w:val="001A09BE"/>
    <w:rsid w:val="001C2768"/>
    <w:rsid w:val="001D4367"/>
    <w:rsid w:val="001F2FAF"/>
    <w:rsid w:val="00211446"/>
    <w:rsid w:val="00211E20"/>
    <w:rsid w:val="00237C2D"/>
    <w:rsid w:val="00245930"/>
    <w:rsid w:val="002518C0"/>
    <w:rsid w:val="00260555"/>
    <w:rsid w:val="00282F90"/>
    <w:rsid w:val="00284F61"/>
    <w:rsid w:val="002927EA"/>
    <w:rsid w:val="00295914"/>
    <w:rsid w:val="002A666B"/>
    <w:rsid w:val="002A7F56"/>
    <w:rsid w:val="002B318B"/>
    <w:rsid w:val="002B5E40"/>
    <w:rsid w:val="002B62A2"/>
    <w:rsid w:val="002C0A96"/>
    <w:rsid w:val="002C198F"/>
    <w:rsid w:val="002C3081"/>
    <w:rsid w:val="002C4F00"/>
    <w:rsid w:val="002D527B"/>
    <w:rsid w:val="002E048E"/>
    <w:rsid w:val="002F7AE8"/>
    <w:rsid w:val="0030240F"/>
    <w:rsid w:val="00304884"/>
    <w:rsid w:val="003060E4"/>
    <w:rsid w:val="00312EF8"/>
    <w:rsid w:val="00327D33"/>
    <w:rsid w:val="00330D47"/>
    <w:rsid w:val="0033181D"/>
    <w:rsid w:val="00353C99"/>
    <w:rsid w:val="003540BF"/>
    <w:rsid w:val="0035482E"/>
    <w:rsid w:val="0036346F"/>
    <w:rsid w:val="00370FAA"/>
    <w:rsid w:val="003730EA"/>
    <w:rsid w:val="00377D9B"/>
    <w:rsid w:val="0038020E"/>
    <w:rsid w:val="00380B85"/>
    <w:rsid w:val="0038275F"/>
    <w:rsid w:val="00383ACF"/>
    <w:rsid w:val="00393096"/>
    <w:rsid w:val="0039425B"/>
    <w:rsid w:val="003A099D"/>
    <w:rsid w:val="003A1078"/>
    <w:rsid w:val="003A6554"/>
    <w:rsid w:val="003C0913"/>
    <w:rsid w:val="003C4D23"/>
    <w:rsid w:val="003D1CFD"/>
    <w:rsid w:val="003D6045"/>
    <w:rsid w:val="003D6C66"/>
    <w:rsid w:val="003E769C"/>
    <w:rsid w:val="003F687E"/>
    <w:rsid w:val="004048E4"/>
    <w:rsid w:val="00407E92"/>
    <w:rsid w:val="00410CA0"/>
    <w:rsid w:val="00425118"/>
    <w:rsid w:val="004251E8"/>
    <w:rsid w:val="0042625F"/>
    <w:rsid w:val="00440DDE"/>
    <w:rsid w:val="0044308E"/>
    <w:rsid w:val="00452A3C"/>
    <w:rsid w:val="00457B3B"/>
    <w:rsid w:val="004811DB"/>
    <w:rsid w:val="00485CBA"/>
    <w:rsid w:val="00490A31"/>
    <w:rsid w:val="0049750F"/>
    <w:rsid w:val="004A3D45"/>
    <w:rsid w:val="004B0534"/>
    <w:rsid w:val="004B1764"/>
    <w:rsid w:val="004B1B4C"/>
    <w:rsid w:val="004B4D09"/>
    <w:rsid w:val="004C0491"/>
    <w:rsid w:val="004C70D8"/>
    <w:rsid w:val="004C7BE0"/>
    <w:rsid w:val="004D3D94"/>
    <w:rsid w:val="004D43C2"/>
    <w:rsid w:val="004D7593"/>
    <w:rsid w:val="004E785D"/>
    <w:rsid w:val="004F5007"/>
    <w:rsid w:val="0050011A"/>
    <w:rsid w:val="00504549"/>
    <w:rsid w:val="005104BE"/>
    <w:rsid w:val="005117E1"/>
    <w:rsid w:val="00521521"/>
    <w:rsid w:val="005231CC"/>
    <w:rsid w:val="0054217E"/>
    <w:rsid w:val="0054767E"/>
    <w:rsid w:val="00554D66"/>
    <w:rsid w:val="00561B8D"/>
    <w:rsid w:val="00580E13"/>
    <w:rsid w:val="0058485C"/>
    <w:rsid w:val="00587ADD"/>
    <w:rsid w:val="00596EA9"/>
    <w:rsid w:val="005A06BE"/>
    <w:rsid w:val="005A4297"/>
    <w:rsid w:val="005A559D"/>
    <w:rsid w:val="005A645F"/>
    <w:rsid w:val="005B0337"/>
    <w:rsid w:val="005B3700"/>
    <w:rsid w:val="005C0E31"/>
    <w:rsid w:val="005C118A"/>
    <w:rsid w:val="005C40E8"/>
    <w:rsid w:val="005D4849"/>
    <w:rsid w:val="005D4E0B"/>
    <w:rsid w:val="005F546D"/>
    <w:rsid w:val="00602430"/>
    <w:rsid w:val="0061610E"/>
    <w:rsid w:val="00635D2E"/>
    <w:rsid w:val="00641616"/>
    <w:rsid w:val="00643A37"/>
    <w:rsid w:val="0065555B"/>
    <w:rsid w:val="00660BEA"/>
    <w:rsid w:val="00667562"/>
    <w:rsid w:val="006764D4"/>
    <w:rsid w:val="006767D4"/>
    <w:rsid w:val="00681095"/>
    <w:rsid w:val="006900C6"/>
    <w:rsid w:val="006907EC"/>
    <w:rsid w:val="00691696"/>
    <w:rsid w:val="00692884"/>
    <w:rsid w:val="006A123E"/>
    <w:rsid w:val="006A2413"/>
    <w:rsid w:val="006A2457"/>
    <w:rsid w:val="006B18E8"/>
    <w:rsid w:val="006B1D7C"/>
    <w:rsid w:val="006C10E7"/>
    <w:rsid w:val="006C348B"/>
    <w:rsid w:val="006C42A1"/>
    <w:rsid w:val="006D3288"/>
    <w:rsid w:val="006E2DDF"/>
    <w:rsid w:val="006F2A6F"/>
    <w:rsid w:val="006F7741"/>
    <w:rsid w:val="00703C6E"/>
    <w:rsid w:val="007056E3"/>
    <w:rsid w:val="00705AD7"/>
    <w:rsid w:val="00716A7D"/>
    <w:rsid w:val="007175E0"/>
    <w:rsid w:val="00720BA5"/>
    <w:rsid w:val="00721995"/>
    <w:rsid w:val="00726087"/>
    <w:rsid w:val="0074320D"/>
    <w:rsid w:val="007434F1"/>
    <w:rsid w:val="00747689"/>
    <w:rsid w:val="007527AB"/>
    <w:rsid w:val="00764715"/>
    <w:rsid w:val="0076498E"/>
    <w:rsid w:val="007650B2"/>
    <w:rsid w:val="00783273"/>
    <w:rsid w:val="0079161D"/>
    <w:rsid w:val="00794B1E"/>
    <w:rsid w:val="00794C0F"/>
    <w:rsid w:val="00796D99"/>
    <w:rsid w:val="007A430E"/>
    <w:rsid w:val="007C2EB3"/>
    <w:rsid w:val="007C6292"/>
    <w:rsid w:val="007C69FF"/>
    <w:rsid w:val="007D0B3A"/>
    <w:rsid w:val="007D161A"/>
    <w:rsid w:val="007D4D01"/>
    <w:rsid w:val="007D7093"/>
    <w:rsid w:val="007D7380"/>
    <w:rsid w:val="007E04B9"/>
    <w:rsid w:val="007F15D0"/>
    <w:rsid w:val="007F3E83"/>
    <w:rsid w:val="00800066"/>
    <w:rsid w:val="00814F02"/>
    <w:rsid w:val="00826511"/>
    <w:rsid w:val="008317F8"/>
    <w:rsid w:val="00833EC4"/>
    <w:rsid w:val="00834DDF"/>
    <w:rsid w:val="00837A42"/>
    <w:rsid w:val="008403B1"/>
    <w:rsid w:val="00850310"/>
    <w:rsid w:val="00854213"/>
    <w:rsid w:val="00855D47"/>
    <w:rsid w:val="0085766C"/>
    <w:rsid w:val="00862763"/>
    <w:rsid w:val="00863010"/>
    <w:rsid w:val="00866EEB"/>
    <w:rsid w:val="00885A6C"/>
    <w:rsid w:val="0089182A"/>
    <w:rsid w:val="008927DC"/>
    <w:rsid w:val="008946D6"/>
    <w:rsid w:val="00895087"/>
    <w:rsid w:val="008A5014"/>
    <w:rsid w:val="008B297E"/>
    <w:rsid w:val="008B721C"/>
    <w:rsid w:val="008C2C51"/>
    <w:rsid w:val="008C3098"/>
    <w:rsid w:val="008C35B5"/>
    <w:rsid w:val="008D47DB"/>
    <w:rsid w:val="008F0851"/>
    <w:rsid w:val="008F594F"/>
    <w:rsid w:val="008F7608"/>
    <w:rsid w:val="008F7BEC"/>
    <w:rsid w:val="00911B0E"/>
    <w:rsid w:val="00912C4E"/>
    <w:rsid w:val="00926F31"/>
    <w:rsid w:val="00930ADB"/>
    <w:rsid w:val="009628A5"/>
    <w:rsid w:val="0098041C"/>
    <w:rsid w:val="00991748"/>
    <w:rsid w:val="00995808"/>
    <w:rsid w:val="009B31BA"/>
    <w:rsid w:val="009C0EBF"/>
    <w:rsid w:val="009C4BA7"/>
    <w:rsid w:val="009D4A8A"/>
    <w:rsid w:val="009D67A8"/>
    <w:rsid w:val="009E3222"/>
    <w:rsid w:val="009F01E0"/>
    <w:rsid w:val="00A0423D"/>
    <w:rsid w:val="00A11257"/>
    <w:rsid w:val="00A3099C"/>
    <w:rsid w:val="00A30EB7"/>
    <w:rsid w:val="00A37F6E"/>
    <w:rsid w:val="00A41472"/>
    <w:rsid w:val="00A523FC"/>
    <w:rsid w:val="00A548DA"/>
    <w:rsid w:val="00A56D8A"/>
    <w:rsid w:val="00A67D0A"/>
    <w:rsid w:val="00A901F8"/>
    <w:rsid w:val="00AC5230"/>
    <w:rsid w:val="00AC63AA"/>
    <w:rsid w:val="00AD02A0"/>
    <w:rsid w:val="00AD5419"/>
    <w:rsid w:val="00AE4C0C"/>
    <w:rsid w:val="00AF3395"/>
    <w:rsid w:val="00AF6B85"/>
    <w:rsid w:val="00B05230"/>
    <w:rsid w:val="00B13291"/>
    <w:rsid w:val="00B23289"/>
    <w:rsid w:val="00B32180"/>
    <w:rsid w:val="00B44541"/>
    <w:rsid w:val="00B46690"/>
    <w:rsid w:val="00B63E34"/>
    <w:rsid w:val="00B922B0"/>
    <w:rsid w:val="00BA5DC8"/>
    <w:rsid w:val="00BB6B47"/>
    <w:rsid w:val="00BC2FA3"/>
    <w:rsid w:val="00BE308F"/>
    <w:rsid w:val="00BF6F7E"/>
    <w:rsid w:val="00C14460"/>
    <w:rsid w:val="00C150DB"/>
    <w:rsid w:val="00C246B3"/>
    <w:rsid w:val="00C30C9F"/>
    <w:rsid w:val="00C318F3"/>
    <w:rsid w:val="00C347DB"/>
    <w:rsid w:val="00C35ED3"/>
    <w:rsid w:val="00C42F33"/>
    <w:rsid w:val="00C43371"/>
    <w:rsid w:val="00C5354F"/>
    <w:rsid w:val="00C70657"/>
    <w:rsid w:val="00C72436"/>
    <w:rsid w:val="00C744A0"/>
    <w:rsid w:val="00C77B9F"/>
    <w:rsid w:val="00C9096C"/>
    <w:rsid w:val="00C92403"/>
    <w:rsid w:val="00C9536A"/>
    <w:rsid w:val="00C96585"/>
    <w:rsid w:val="00CA4C17"/>
    <w:rsid w:val="00CA7D15"/>
    <w:rsid w:val="00CB045B"/>
    <w:rsid w:val="00CB6333"/>
    <w:rsid w:val="00CB66D0"/>
    <w:rsid w:val="00CC349C"/>
    <w:rsid w:val="00CC509A"/>
    <w:rsid w:val="00CD4CB9"/>
    <w:rsid w:val="00CE0A76"/>
    <w:rsid w:val="00CE1C89"/>
    <w:rsid w:val="00CF2C09"/>
    <w:rsid w:val="00D01766"/>
    <w:rsid w:val="00D07F0B"/>
    <w:rsid w:val="00D13E2A"/>
    <w:rsid w:val="00D261BA"/>
    <w:rsid w:val="00D305A0"/>
    <w:rsid w:val="00D3330D"/>
    <w:rsid w:val="00D37887"/>
    <w:rsid w:val="00D6150F"/>
    <w:rsid w:val="00D66B63"/>
    <w:rsid w:val="00D7193E"/>
    <w:rsid w:val="00D72A3F"/>
    <w:rsid w:val="00D72FC9"/>
    <w:rsid w:val="00D908B3"/>
    <w:rsid w:val="00D90CC4"/>
    <w:rsid w:val="00D939C6"/>
    <w:rsid w:val="00D95C55"/>
    <w:rsid w:val="00DA677A"/>
    <w:rsid w:val="00DA70DF"/>
    <w:rsid w:val="00DB4F0F"/>
    <w:rsid w:val="00DB6B72"/>
    <w:rsid w:val="00DC1C65"/>
    <w:rsid w:val="00DC270D"/>
    <w:rsid w:val="00DC2761"/>
    <w:rsid w:val="00DC5227"/>
    <w:rsid w:val="00DE49F1"/>
    <w:rsid w:val="00DE5B79"/>
    <w:rsid w:val="00DE72B4"/>
    <w:rsid w:val="00E06D4B"/>
    <w:rsid w:val="00E1083A"/>
    <w:rsid w:val="00E14B0E"/>
    <w:rsid w:val="00E27801"/>
    <w:rsid w:val="00E3223E"/>
    <w:rsid w:val="00E43FA6"/>
    <w:rsid w:val="00E47E38"/>
    <w:rsid w:val="00E62629"/>
    <w:rsid w:val="00E653E1"/>
    <w:rsid w:val="00E74E25"/>
    <w:rsid w:val="00E756D4"/>
    <w:rsid w:val="00E86169"/>
    <w:rsid w:val="00EA4898"/>
    <w:rsid w:val="00EA54A3"/>
    <w:rsid w:val="00EB0018"/>
    <w:rsid w:val="00EB0677"/>
    <w:rsid w:val="00EB5C88"/>
    <w:rsid w:val="00EC16A9"/>
    <w:rsid w:val="00ED0CF2"/>
    <w:rsid w:val="00ED31B8"/>
    <w:rsid w:val="00EF0ED2"/>
    <w:rsid w:val="00EF22A8"/>
    <w:rsid w:val="00F07C57"/>
    <w:rsid w:val="00F07DAA"/>
    <w:rsid w:val="00F24598"/>
    <w:rsid w:val="00F420C2"/>
    <w:rsid w:val="00F4693B"/>
    <w:rsid w:val="00F62337"/>
    <w:rsid w:val="00F642A0"/>
    <w:rsid w:val="00F6489C"/>
    <w:rsid w:val="00F66447"/>
    <w:rsid w:val="00F875F2"/>
    <w:rsid w:val="00F87A56"/>
    <w:rsid w:val="00F901CC"/>
    <w:rsid w:val="00FA1AA7"/>
    <w:rsid w:val="00FA1F4A"/>
    <w:rsid w:val="00FA2267"/>
    <w:rsid w:val="00FB41DC"/>
    <w:rsid w:val="00FD308D"/>
    <w:rsid w:val="00FE2315"/>
    <w:rsid w:val="00FF3B74"/>
    <w:rsid w:val="01054903"/>
    <w:rsid w:val="076F5B99"/>
    <w:rsid w:val="0BAE53D1"/>
    <w:rsid w:val="148E201F"/>
    <w:rsid w:val="195615A9"/>
    <w:rsid w:val="1B7C056A"/>
    <w:rsid w:val="252768B1"/>
    <w:rsid w:val="2DDD46C4"/>
    <w:rsid w:val="31492441"/>
    <w:rsid w:val="31882D5A"/>
    <w:rsid w:val="34763D72"/>
    <w:rsid w:val="35060E50"/>
    <w:rsid w:val="364A0BAA"/>
    <w:rsid w:val="37596849"/>
    <w:rsid w:val="3A373E18"/>
    <w:rsid w:val="42D02199"/>
    <w:rsid w:val="4D64784A"/>
    <w:rsid w:val="4DC36810"/>
    <w:rsid w:val="52AB1DC8"/>
    <w:rsid w:val="59CB3DFA"/>
    <w:rsid w:val="5A387218"/>
    <w:rsid w:val="5C6F66D7"/>
    <w:rsid w:val="5EC30FCB"/>
    <w:rsid w:val="629E3A97"/>
    <w:rsid w:val="66B3219A"/>
    <w:rsid w:val="7425187B"/>
    <w:rsid w:val="742E69EA"/>
    <w:rsid w:val="75377F70"/>
    <w:rsid w:val="75A12743"/>
    <w:rsid w:val="7A1B5706"/>
    <w:rsid w:val="7DA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C1D48"/>
  <w15:docId w15:val="{728CD6A6-519B-4322-9BB2-B00D7EEE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qFormat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ind w:firstLine="360"/>
      <w:outlineLvl w:val="1"/>
    </w:pPr>
    <w:rPr>
      <w:rFonts w:ascii="Tahoma" w:hAnsi="Tahoma"/>
      <w:sz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300"/>
      <w:outlineLvl w:val="2"/>
    </w:pPr>
    <w:rPr>
      <w:rFonts w:ascii="Tahoma" w:hAnsi="Tahoma"/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keepNext/>
      <w:jc w:val="right"/>
      <w:outlineLvl w:val="5"/>
    </w:pPr>
    <w:rPr>
      <w:rFonts w:ascii="Tahoma" w:hAnsi="Tahoma"/>
      <w:b/>
      <w:sz w:val="24"/>
      <w:u w:val="singl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spacing w:before="240" w:after="60" w:line="360" w:lineRule="auto"/>
      <w:jc w:val="both"/>
      <w:outlineLvl w:val="6"/>
    </w:pPr>
    <w:rPr>
      <w:rFonts w:ascii="Calibri" w:hAnsi="Calibri"/>
      <w:sz w:val="24"/>
      <w:szCs w:val="24"/>
      <w:lang w:val="zh-CN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Tahoma" w:hAnsi="Tahoma"/>
      <w:sz w:val="24"/>
    </w:rPr>
  </w:style>
  <w:style w:type="paragraph" w:styleId="Tekstpodstawowy3">
    <w:name w:val="Body Text 3"/>
    <w:basedOn w:val="Normalny"/>
    <w:pPr>
      <w:jc w:val="both"/>
    </w:pPr>
  </w:style>
  <w:style w:type="paragraph" w:styleId="Tekstpodstawowywcity">
    <w:name w:val="Body Text Indent"/>
    <w:basedOn w:val="Normalny"/>
    <w:qFormat/>
    <w:pPr>
      <w:ind w:firstLine="708"/>
    </w:pPr>
    <w:rPr>
      <w:rFonts w:ascii="Tahoma" w:hAnsi="Tahoma"/>
      <w:sz w:val="24"/>
    </w:rPr>
  </w:style>
  <w:style w:type="paragraph" w:styleId="Tekstpodstawowywcity2">
    <w:name w:val="Body Text Indent 2"/>
    <w:basedOn w:val="Normalny"/>
    <w:pPr>
      <w:ind w:left="360"/>
    </w:pPr>
    <w:rPr>
      <w:rFonts w:ascii="Tahoma" w:hAnsi="Tahoma"/>
      <w:sz w:val="24"/>
    </w:rPr>
  </w:style>
  <w:style w:type="paragraph" w:styleId="Tekstpodstawowywcity3">
    <w:name w:val="Body Text Indent 3"/>
    <w:basedOn w:val="Normalny"/>
    <w:qFormat/>
    <w:pPr>
      <w:ind w:left="360"/>
      <w:jc w:val="both"/>
    </w:pPr>
    <w:rPr>
      <w:rFonts w:ascii="Tahoma" w:hAnsi="Tahoma"/>
      <w:sz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link w:val="TekstkomentarzaZnak"/>
  </w:style>
  <w:style w:type="paragraph" w:styleId="Tematkomentarza">
    <w:name w:val="annotation subject"/>
    <w:basedOn w:val="Tekstkomentarza"/>
    <w:next w:val="Tekstkomentarza"/>
    <w:link w:val="TematkomentarzaZnak"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Pr>
      <w:rFonts w:ascii="Calibri" w:eastAsiaTheme="minorHAnsi" w:hAnsi="Calibri" w:cs="Calibri"/>
      <w:lang w:eastAsia="en-US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"/>
    <w:qFormat/>
  </w:style>
  <w:style w:type="character" w:customStyle="1" w:styleId="TekstdymkaZnak">
    <w:name w:val="Tekst dymka Znak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link w:val="Nagwek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kapitzlist">
    <w:name w:val="List Paragraph"/>
    <w:basedOn w:val="Normalny"/>
    <w:link w:val="AkapitzlistZnak"/>
    <w:qFormat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rPr>
      <w:sz w:val="24"/>
      <w:szCs w:val="24"/>
    </w:rPr>
  </w:style>
  <w:style w:type="character" w:customStyle="1" w:styleId="Nagwek6Znak">
    <w:name w:val="Nagłówek 6 Znak"/>
    <w:basedOn w:val="Domylnaczcionkaakapitu"/>
    <w:link w:val="Nagwek6"/>
    <w:rPr>
      <w:rFonts w:ascii="Tahoma" w:hAnsi="Tahoma"/>
      <w:b/>
      <w:sz w:val="24"/>
      <w:u w:val="single"/>
    </w:rPr>
  </w:style>
  <w:style w:type="character" w:customStyle="1" w:styleId="Nagwek3Znak">
    <w:name w:val="Nagłówek 3 Znak"/>
    <w:basedOn w:val="Domylnaczcionkaakapitu"/>
    <w:link w:val="Nagwek3"/>
    <w:qFormat/>
    <w:rPr>
      <w:rFonts w:ascii="Tahoma" w:hAnsi="Tahoma"/>
      <w:sz w:val="24"/>
    </w:rPr>
  </w:style>
  <w:style w:type="paragraph" w:customStyle="1" w:styleId="Umowa11">
    <w:name w:val="Umowa 1.1"/>
    <w:basedOn w:val="Normalny"/>
    <w:qFormat/>
    <w:pPr>
      <w:suppressAutoHyphens/>
      <w:autoSpaceDN w:val="0"/>
      <w:spacing w:before="120" w:after="120" w:line="276" w:lineRule="auto"/>
      <w:ind w:left="720"/>
      <w:jc w:val="both"/>
      <w:textAlignment w:val="baseline"/>
    </w:pPr>
    <w:rPr>
      <w:rFonts w:ascii="Seravek" w:eastAsia="Calibri" w:hAnsi="Seravek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Pr>
      <w:rFonts w:ascii="Tahoma" w:hAnsi="Tahoma"/>
      <w:sz w:val="24"/>
    </w:rPr>
  </w:style>
  <w:style w:type="character" w:customStyle="1" w:styleId="TekstkomentarzaZnak">
    <w:name w:val="Tekst komentarza Znak"/>
    <w:basedOn w:val="Domylnaczcionkaakapitu"/>
    <w:link w:val="Tekstkomentarza"/>
  </w:style>
  <w:style w:type="character" w:customStyle="1" w:styleId="TematkomentarzaZnak">
    <w:name w:val="Temat komentarza Znak"/>
    <w:basedOn w:val="TekstkomentarzaZnak"/>
    <w:link w:val="Tematkomentarza"/>
    <w:rPr>
      <w:b/>
      <w:bCs/>
    </w:rPr>
  </w:style>
  <w:style w:type="paragraph" w:customStyle="1" w:styleId="Poprawka1">
    <w:name w:val="Poprawka1"/>
    <w:hidden/>
    <w:uiPriority w:val="99"/>
    <w:semiHidden/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="Calibri" w:hAnsi="Calibri"/>
      <w:sz w:val="24"/>
      <w:szCs w:val="24"/>
      <w:lang w:val="zh-CN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rFonts w:ascii="Calibri" w:eastAsiaTheme="minorHAnsi" w:hAnsi="Calibri" w:cs="Calibri"/>
      <w:lang w:eastAsia="en-US"/>
    </w:rPr>
  </w:style>
  <w:style w:type="paragraph" w:customStyle="1" w:styleId="Akapitzlist1">
    <w:name w:val="Akapit z listą1"/>
    <w:basedOn w:val="Normalny"/>
    <w:qFormat/>
    <w:rsid w:val="00837A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37A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C6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spzoz-miedzychod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zozmiedzychod@spzoz-miedzychod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4812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35/ZP/29/2003</vt:lpstr>
    </vt:vector>
  </TitlesOfParts>
  <Company/>
  <LinksUpToDate>false</LinksUpToDate>
  <CharactersWithSpaces>33619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35/ZP/29/2003</dc:title>
  <dc:creator>.</dc:creator>
  <cp:lastModifiedBy>Daniel Rębacz</cp:lastModifiedBy>
  <cp:revision>7</cp:revision>
  <cp:lastPrinted>2022-07-06T09:55:00Z</cp:lastPrinted>
  <dcterms:created xsi:type="dcterms:W3CDTF">2022-10-11T10:43:00Z</dcterms:created>
  <dcterms:modified xsi:type="dcterms:W3CDTF">2023-10-03T11:39:00Z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1045-11.2.0.11306</vt:lpwstr>
  </property>
  <property fmtid="{D5CDD505-2E9C-101B-9397-08002B2CF9AE}" pid="3" name="ICV">
    <vt:lpwstr>FF5A183358BC411F8D48D50A2FAE70C5</vt:lpwstr>
  </property>
</Properties>
</file>