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538D" w:rsidRPr="00F377A4" w:rsidRDefault="00B97C04" w:rsidP="00F377A4">
      <w:pPr>
        <w:jc w:val="right"/>
        <w:rPr>
          <w:rFonts w:cs="Arial"/>
          <w:b/>
          <w:sz w:val="20"/>
        </w:rPr>
      </w:pPr>
      <w:r w:rsidRPr="00B97C04">
        <w:rPr>
          <w:rFonts w:cs="Arial"/>
          <w:b/>
          <w:sz w:val="20"/>
        </w:rPr>
        <w:t xml:space="preserve">Załącznik nr </w:t>
      </w:r>
      <w:r w:rsidR="00B32331">
        <w:rPr>
          <w:rFonts w:cs="Arial"/>
          <w:b/>
          <w:sz w:val="20"/>
        </w:rPr>
        <w:t>1.1</w:t>
      </w:r>
      <w:r w:rsidR="00E170C3">
        <w:rPr>
          <w:rFonts w:cs="Arial"/>
          <w:b/>
          <w:sz w:val="20"/>
        </w:rPr>
        <w:t xml:space="preserve"> </w:t>
      </w:r>
      <w:r w:rsidRPr="00B97C04">
        <w:rPr>
          <w:rFonts w:cs="Arial"/>
          <w:b/>
          <w:sz w:val="20"/>
        </w:rPr>
        <w:t>do SIWZ</w:t>
      </w:r>
    </w:p>
    <w:p w:rsidR="004E32A4" w:rsidRDefault="004E32A4" w:rsidP="00BE351C">
      <w:pPr>
        <w:jc w:val="center"/>
        <w:rPr>
          <w:rFonts w:cs="Arial"/>
          <w:b/>
          <w:sz w:val="20"/>
          <w:u w:val="single"/>
        </w:rPr>
      </w:pPr>
    </w:p>
    <w:p w:rsidR="00BE351C" w:rsidRDefault="00991E69" w:rsidP="00BE351C">
      <w:pPr>
        <w:jc w:val="center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 xml:space="preserve">Pakiet nr 1 -  </w:t>
      </w:r>
      <w:r w:rsidR="00C97025">
        <w:rPr>
          <w:rFonts w:cs="Arial"/>
          <w:b/>
          <w:sz w:val="20"/>
          <w:u w:val="single"/>
        </w:rPr>
        <w:t>Komory laminarne dla</w:t>
      </w:r>
      <w:bookmarkStart w:id="0" w:name="_GoBack"/>
      <w:bookmarkEnd w:id="0"/>
      <w:r w:rsidR="00D46723">
        <w:rPr>
          <w:rFonts w:cs="Arial"/>
          <w:b/>
          <w:sz w:val="20"/>
          <w:u w:val="single"/>
        </w:rPr>
        <w:t xml:space="preserve"> </w:t>
      </w:r>
      <w:r w:rsidR="00DC6461">
        <w:rPr>
          <w:rFonts w:cs="Arial"/>
          <w:b/>
          <w:sz w:val="20"/>
          <w:u w:val="single"/>
        </w:rPr>
        <w:t>Apteki Szpitalnej</w:t>
      </w:r>
    </w:p>
    <w:p w:rsidR="005F0E23" w:rsidRDefault="005F0E23" w:rsidP="00B373FA">
      <w:pPr>
        <w:jc w:val="center"/>
        <w:rPr>
          <w:rFonts w:cs="Arial"/>
          <w:b/>
          <w:sz w:val="20"/>
          <w:u w:val="single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675"/>
        <w:gridCol w:w="4395"/>
        <w:gridCol w:w="1417"/>
        <w:gridCol w:w="4111"/>
      </w:tblGrid>
      <w:tr w:rsidR="0052692B" w:rsidRPr="0060089A" w:rsidTr="00531079">
        <w:tc>
          <w:tcPr>
            <w:tcW w:w="675" w:type="dxa"/>
          </w:tcPr>
          <w:p w:rsidR="0052692B" w:rsidRPr="009028FF" w:rsidRDefault="0052692B" w:rsidP="00A8389A">
            <w:pPr>
              <w:tabs>
                <w:tab w:val="center" w:pos="4536"/>
                <w:tab w:val="right" w:pos="9072"/>
              </w:tabs>
              <w:spacing w:after="0"/>
              <w:jc w:val="center"/>
              <w:rPr>
                <w:rFonts w:cs="Arial"/>
                <w:sz w:val="18"/>
                <w:szCs w:val="18"/>
              </w:rPr>
            </w:pPr>
            <w:r w:rsidRPr="009028FF">
              <w:rPr>
                <w:rFonts w:cs="Arial"/>
                <w:sz w:val="18"/>
                <w:szCs w:val="18"/>
              </w:rPr>
              <w:t>L.</w:t>
            </w:r>
            <w:proofErr w:type="gramStart"/>
            <w:r w:rsidRPr="009028FF">
              <w:rPr>
                <w:rFonts w:cs="Arial"/>
                <w:sz w:val="18"/>
                <w:szCs w:val="18"/>
              </w:rPr>
              <w:t>p</w:t>
            </w:r>
            <w:proofErr w:type="gramEnd"/>
            <w:r w:rsidRPr="009028FF">
              <w:rPr>
                <w:rFonts w:cs="Arial"/>
                <w:sz w:val="18"/>
                <w:szCs w:val="18"/>
              </w:rPr>
              <w:t>.</w:t>
            </w:r>
          </w:p>
        </w:tc>
        <w:tc>
          <w:tcPr>
            <w:tcW w:w="4395" w:type="dxa"/>
          </w:tcPr>
          <w:p w:rsidR="0052692B" w:rsidRPr="009028FF" w:rsidRDefault="00A6758E" w:rsidP="00A8389A">
            <w:pPr>
              <w:tabs>
                <w:tab w:val="center" w:pos="4536"/>
                <w:tab w:val="right" w:pos="9072"/>
              </w:tabs>
              <w:spacing w:after="0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Parametr wymagany graniczny</w:t>
            </w:r>
          </w:p>
        </w:tc>
        <w:tc>
          <w:tcPr>
            <w:tcW w:w="1417" w:type="dxa"/>
          </w:tcPr>
          <w:p w:rsidR="0052692B" w:rsidRPr="009028FF" w:rsidRDefault="00A6758E" w:rsidP="00A8389A">
            <w:pPr>
              <w:tabs>
                <w:tab w:val="center" w:pos="4536"/>
                <w:tab w:val="right" w:pos="9072"/>
              </w:tabs>
              <w:spacing w:after="0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Potwierdzenie</w:t>
            </w:r>
          </w:p>
        </w:tc>
        <w:tc>
          <w:tcPr>
            <w:tcW w:w="4111" w:type="dxa"/>
          </w:tcPr>
          <w:p w:rsidR="0052692B" w:rsidRPr="0060089A" w:rsidRDefault="0052692B" w:rsidP="00A8389A">
            <w:pPr>
              <w:tabs>
                <w:tab w:val="center" w:pos="4536"/>
                <w:tab w:val="right" w:pos="9072"/>
              </w:tabs>
              <w:spacing w:after="0"/>
              <w:jc w:val="center"/>
              <w:rPr>
                <w:rFonts w:cs="Arial"/>
                <w:sz w:val="18"/>
                <w:szCs w:val="18"/>
              </w:rPr>
            </w:pPr>
            <w:r w:rsidRPr="0060089A">
              <w:rPr>
                <w:rFonts w:cs="Arial"/>
                <w:sz w:val="18"/>
                <w:szCs w:val="18"/>
              </w:rPr>
              <w:t>Parametr oferowany</w:t>
            </w:r>
          </w:p>
        </w:tc>
      </w:tr>
      <w:tr w:rsidR="00D74346" w:rsidRPr="0060089A" w:rsidTr="00531079">
        <w:tc>
          <w:tcPr>
            <w:tcW w:w="675" w:type="dxa"/>
          </w:tcPr>
          <w:p w:rsidR="00D74346" w:rsidRPr="004B02B1" w:rsidRDefault="00D46723" w:rsidP="00692230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1.</w:t>
            </w:r>
          </w:p>
        </w:tc>
        <w:tc>
          <w:tcPr>
            <w:tcW w:w="4395" w:type="dxa"/>
          </w:tcPr>
          <w:p w:rsidR="00D74346" w:rsidRPr="00513208" w:rsidRDefault="00D74346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b/>
                <w:sz w:val="22"/>
                <w:szCs w:val="22"/>
              </w:rPr>
            </w:pPr>
            <w:r w:rsidRPr="00513208">
              <w:rPr>
                <w:rFonts w:cs="Arial"/>
                <w:b/>
                <w:sz w:val="22"/>
                <w:szCs w:val="22"/>
              </w:rPr>
              <w:t>Warunki wstępne</w:t>
            </w:r>
          </w:p>
        </w:tc>
        <w:tc>
          <w:tcPr>
            <w:tcW w:w="1417" w:type="dxa"/>
          </w:tcPr>
          <w:p w:rsidR="00D74346" w:rsidRPr="004B02B1" w:rsidRDefault="00D74346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  <w:tc>
          <w:tcPr>
            <w:tcW w:w="4111" w:type="dxa"/>
          </w:tcPr>
          <w:p w:rsidR="00D74346" w:rsidRPr="004B02B1" w:rsidRDefault="00D74346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D74346" w:rsidRPr="0060089A" w:rsidTr="00531079">
        <w:tc>
          <w:tcPr>
            <w:tcW w:w="675" w:type="dxa"/>
          </w:tcPr>
          <w:p w:rsidR="00D74346" w:rsidRPr="004B02B1" w:rsidRDefault="00D46723" w:rsidP="00692230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1.1</w:t>
            </w:r>
          </w:p>
        </w:tc>
        <w:tc>
          <w:tcPr>
            <w:tcW w:w="4395" w:type="dxa"/>
          </w:tcPr>
          <w:p w:rsidR="00D74346" w:rsidRPr="004B02B1" w:rsidRDefault="00D46723" w:rsidP="00A8389A">
            <w:pPr>
              <w:tabs>
                <w:tab w:val="center" w:pos="4536"/>
                <w:tab w:val="right" w:pos="9072"/>
              </w:tabs>
              <w:spacing w:after="0"/>
              <w:jc w:val="lef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U</w:t>
            </w:r>
            <w:r w:rsidR="00D74346" w:rsidRPr="004B02B1">
              <w:rPr>
                <w:rFonts w:cs="Arial"/>
                <w:sz w:val="18"/>
                <w:szCs w:val="18"/>
              </w:rPr>
              <w:t xml:space="preserve">rządzenia fabrycznie nowe, nierekondycjonowane, </w:t>
            </w:r>
            <w:r w:rsidR="005B618D" w:rsidRPr="004B02B1">
              <w:rPr>
                <w:rFonts w:cs="Arial"/>
                <w:sz w:val="18"/>
                <w:szCs w:val="18"/>
              </w:rPr>
              <w:t xml:space="preserve"> </w:t>
            </w:r>
            <w:r w:rsidR="00D74346" w:rsidRPr="004B02B1">
              <w:rPr>
                <w:rFonts w:cs="Arial"/>
                <w:sz w:val="18"/>
                <w:szCs w:val="18"/>
              </w:rPr>
              <w:t>niepowystawowe,  i nieużywane.</w:t>
            </w:r>
          </w:p>
        </w:tc>
        <w:tc>
          <w:tcPr>
            <w:tcW w:w="1417" w:type="dxa"/>
            <w:vAlign w:val="center"/>
          </w:tcPr>
          <w:p w:rsidR="00D74346" w:rsidRPr="004B02B1" w:rsidRDefault="00D74346" w:rsidP="008C22EF">
            <w:pPr>
              <w:tabs>
                <w:tab w:val="center" w:pos="4536"/>
                <w:tab w:val="right" w:pos="9072"/>
              </w:tabs>
              <w:spacing w:after="0"/>
              <w:jc w:val="center"/>
              <w:rPr>
                <w:rFonts w:cs="Arial"/>
                <w:sz w:val="18"/>
                <w:szCs w:val="18"/>
              </w:rPr>
            </w:pPr>
            <w:r w:rsidRPr="004B02B1"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D74346" w:rsidRPr="004B02B1" w:rsidRDefault="00D74346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D46723" w:rsidRPr="0060089A" w:rsidTr="00531079">
        <w:tc>
          <w:tcPr>
            <w:tcW w:w="675" w:type="dxa"/>
          </w:tcPr>
          <w:p w:rsidR="00D46723" w:rsidRPr="004B02B1" w:rsidRDefault="00D46723" w:rsidP="00692230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1.2</w:t>
            </w:r>
          </w:p>
        </w:tc>
        <w:tc>
          <w:tcPr>
            <w:tcW w:w="4395" w:type="dxa"/>
          </w:tcPr>
          <w:p w:rsidR="00D46723" w:rsidRPr="004B02B1" w:rsidRDefault="00932118" w:rsidP="00E33BBF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I</w:t>
            </w:r>
            <w:r w:rsidRPr="004B02B1">
              <w:rPr>
                <w:rFonts w:cs="Arial"/>
                <w:sz w:val="18"/>
                <w:szCs w:val="18"/>
              </w:rPr>
              <w:t>nstrukcja obsługi w języku polsk</w:t>
            </w:r>
            <w:r>
              <w:rPr>
                <w:rFonts w:cs="Arial"/>
                <w:sz w:val="18"/>
                <w:szCs w:val="18"/>
              </w:rPr>
              <w:t>im  dostarczona wraz z urządzeniem  (dopuszcza się instrukcję tylko w wersji elektronicznej</w:t>
            </w:r>
            <w:r w:rsidRPr="004B02B1">
              <w:rPr>
                <w:rFonts w:cs="Arial"/>
                <w:sz w:val="18"/>
                <w:szCs w:val="18"/>
              </w:rPr>
              <w:t>).</w:t>
            </w:r>
          </w:p>
        </w:tc>
        <w:tc>
          <w:tcPr>
            <w:tcW w:w="1417" w:type="dxa"/>
            <w:vAlign w:val="center"/>
          </w:tcPr>
          <w:p w:rsidR="00D46723" w:rsidRPr="004B02B1" w:rsidRDefault="00D46723" w:rsidP="00E33BBF">
            <w:pPr>
              <w:tabs>
                <w:tab w:val="center" w:pos="4536"/>
                <w:tab w:val="right" w:pos="9072"/>
              </w:tabs>
              <w:spacing w:after="0"/>
              <w:jc w:val="center"/>
              <w:rPr>
                <w:rFonts w:cs="Arial"/>
                <w:sz w:val="18"/>
                <w:szCs w:val="18"/>
              </w:rPr>
            </w:pPr>
            <w:r w:rsidRPr="004B02B1"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D46723" w:rsidRPr="004B02B1" w:rsidRDefault="00D46723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D46723" w:rsidRPr="0060089A" w:rsidTr="00531079">
        <w:tc>
          <w:tcPr>
            <w:tcW w:w="675" w:type="dxa"/>
          </w:tcPr>
          <w:p w:rsidR="00D46723" w:rsidRPr="004B02B1" w:rsidRDefault="00D46723" w:rsidP="00692230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1.3</w:t>
            </w:r>
          </w:p>
        </w:tc>
        <w:tc>
          <w:tcPr>
            <w:tcW w:w="4395" w:type="dxa"/>
          </w:tcPr>
          <w:p w:rsidR="00D46723" w:rsidRPr="004B02B1" w:rsidRDefault="00D46723" w:rsidP="00E33BBF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  <w:r w:rsidRPr="004B02B1">
              <w:rPr>
                <w:rFonts w:cs="Arial"/>
                <w:sz w:val="18"/>
                <w:szCs w:val="18"/>
              </w:rPr>
              <w:t>Foldery aparatów/urządzeń, dołączone do oferty, w języku polskim lub w języku obcym z dołączonym tłumaczeniem treści folderu</w:t>
            </w:r>
          </w:p>
        </w:tc>
        <w:tc>
          <w:tcPr>
            <w:tcW w:w="1417" w:type="dxa"/>
            <w:vAlign w:val="center"/>
          </w:tcPr>
          <w:p w:rsidR="00D46723" w:rsidRPr="004B02B1" w:rsidRDefault="00D46723" w:rsidP="00E33BBF">
            <w:pPr>
              <w:tabs>
                <w:tab w:val="center" w:pos="4536"/>
                <w:tab w:val="right" w:pos="9072"/>
              </w:tabs>
              <w:spacing w:after="0"/>
              <w:jc w:val="center"/>
              <w:rPr>
                <w:rFonts w:cs="Arial"/>
                <w:sz w:val="18"/>
                <w:szCs w:val="18"/>
              </w:rPr>
            </w:pPr>
            <w:r w:rsidRPr="004B02B1"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D46723" w:rsidRPr="004B02B1" w:rsidRDefault="00D46723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D46723" w:rsidRPr="0060089A" w:rsidTr="00531079">
        <w:tc>
          <w:tcPr>
            <w:tcW w:w="675" w:type="dxa"/>
          </w:tcPr>
          <w:p w:rsidR="00D46723" w:rsidRPr="004B02B1" w:rsidRDefault="00D46723" w:rsidP="00692230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1.4</w:t>
            </w:r>
          </w:p>
        </w:tc>
        <w:tc>
          <w:tcPr>
            <w:tcW w:w="4395" w:type="dxa"/>
          </w:tcPr>
          <w:p w:rsidR="00D46723" w:rsidRPr="004B02B1" w:rsidRDefault="00D46723" w:rsidP="00E33BBF">
            <w:pPr>
              <w:pStyle w:val="Akapitzlist"/>
              <w:ind w:left="0" w:firstLine="16"/>
              <w:contextualSpacing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B02B1">
              <w:rPr>
                <w:rFonts w:ascii="Arial" w:hAnsi="Arial" w:cs="Arial"/>
                <w:sz w:val="18"/>
                <w:szCs w:val="18"/>
              </w:rPr>
              <w:t>Kserokopia certyfikatu CE.</w:t>
            </w:r>
          </w:p>
        </w:tc>
        <w:tc>
          <w:tcPr>
            <w:tcW w:w="1417" w:type="dxa"/>
            <w:vAlign w:val="center"/>
          </w:tcPr>
          <w:p w:rsidR="00D46723" w:rsidRPr="004B02B1" w:rsidRDefault="00D46723" w:rsidP="00E33BBF">
            <w:pPr>
              <w:tabs>
                <w:tab w:val="center" w:pos="4536"/>
                <w:tab w:val="right" w:pos="9072"/>
              </w:tabs>
              <w:spacing w:after="0"/>
              <w:jc w:val="center"/>
              <w:rPr>
                <w:rFonts w:cs="Arial"/>
                <w:sz w:val="18"/>
                <w:szCs w:val="18"/>
              </w:rPr>
            </w:pPr>
            <w:r w:rsidRPr="004B02B1"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D46723" w:rsidRPr="004B02B1" w:rsidRDefault="00D46723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D46723" w:rsidRPr="0060089A" w:rsidTr="00531079">
        <w:tc>
          <w:tcPr>
            <w:tcW w:w="675" w:type="dxa"/>
          </w:tcPr>
          <w:p w:rsidR="00D46723" w:rsidRPr="004B02B1" w:rsidRDefault="00D46723" w:rsidP="00692230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1.5</w:t>
            </w:r>
          </w:p>
        </w:tc>
        <w:tc>
          <w:tcPr>
            <w:tcW w:w="4395" w:type="dxa"/>
          </w:tcPr>
          <w:p w:rsidR="00D46723" w:rsidRPr="004B02B1" w:rsidRDefault="00D46723" w:rsidP="00E33BBF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  <w:r w:rsidRPr="004B02B1">
              <w:rPr>
                <w:rFonts w:cs="Arial"/>
                <w:sz w:val="18"/>
                <w:szCs w:val="18"/>
              </w:rPr>
              <w:t>Producent/Oferent</w:t>
            </w:r>
          </w:p>
        </w:tc>
        <w:tc>
          <w:tcPr>
            <w:tcW w:w="1417" w:type="dxa"/>
            <w:vAlign w:val="center"/>
          </w:tcPr>
          <w:p w:rsidR="00D46723" w:rsidRPr="004B02B1" w:rsidRDefault="00D46723" w:rsidP="00E33BBF">
            <w:pPr>
              <w:tabs>
                <w:tab w:val="center" w:pos="4536"/>
                <w:tab w:val="right" w:pos="9072"/>
              </w:tabs>
              <w:spacing w:after="0"/>
              <w:jc w:val="center"/>
              <w:rPr>
                <w:rFonts w:cs="Arial"/>
                <w:sz w:val="18"/>
                <w:szCs w:val="18"/>
              </w:rPr>
            </w:pPr>
            <w:r w:rsidRPr="004B02B1">
              <w:rPr>
                <w:rFonts w:cs="Arial"/>
                <w:sz w:val="18"/>
                <w:szCs w:val="18"/>
              </w:rPr>
              <w:t>Podać</w:t>
            </w:r>
          </w:p>
        </w:tc>
        <w:tc>
          <w:tcPr>
            <w:tcW w:w="4111" w:type="dxa"/>
          </w:tcPr>
          <w:p w:rsidR="00D46723" w:rsidRPr="004B02B1" w:rsidRDefault="00D46723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E35468" w:rsidRPr="0060089A" w:rsidTr="00531079">
        <w:tc>
          <w:tcPr>
            <w:tcW w:w="675" w:type="dxa"/>
          </w:tcPr>
          <w:p w:rsidR="00E35468" w:rsidRPr="004B02B1" w:rsidRDefault="00E35468" w:rsidP="00692230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1.6</w:t>
            </w:r>
          </w:p>
        </w:tc>
        <w:tc>
          <w:tcPr>
            <w:tcW w:w="4395" w:type="dxa"/>
          </w:tcPr>
          <w:p w:rsidR="00E35468" w:rsidRPr="004B02B1" w:rsidRDefault="00E35468" w:rsidP="007A56D2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  <w:r w:rsidRPr="004B02B1">
              <w:rPr>
                <w:rFonts w:cs="Arial"/>
                <w:sz w:val="18"/>
                <w:szCs w:val="18"/>
              </w:rPr>
              <w:t>Rok produkcji</w:t>
            </w:r>
            <w:r w:rsidR="00E70BA1">
              <w:rPr>
                <w:rFonts w:cs="Arial"/>
                <w:sz w:val="18"/>
                <w:szCs w:val="18"/>
              </w:rPr>
              <w:t>: 2020</w:t>
            </w:r>
          </w:p>
        </w:tc>
        <w:tc>
          <w:tcPr>
            <w:tcW w:w="1417" w:type="dxa"/>
            <w:vAlign w:val="center"/>
          </w:tcPr>
          <w:p w:rsidR="00E35468" w:rsidRPr="004B02B1" w:rsidRDefault="00E35468" w:rsidP="007A56D2">
            <w:pPr>
              <w:tabs>
                <w:tab w:val="center" w:pos="4536"/>
                <w:tab w:val="right" w:pos="9072"/>
              </w:tabs>
              <w:spacing w:after="0"/>
              <w:jc w:val="center"/>
              <w:rPr>
                <w:rFonts w:cs="Arial"/>
                <w:sz w:val="18"/>
                <w:szCs w:val="18"/>
              </w:rPr>
            </w:pPr>
            <w:r w:rsidRPr="004B02B1"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E35468" w:rsidRPr="004B02B1" w:rsidRDefault="00E35468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E35468" w:rsidRPr="0060089A" w:rsidTr="00531079">
        <w:tc>
          <w:tcPr>
            <w:tcW w:w="675" w:type="dxa"/>
          </w:tcPr>
          <w:p w:rsidR="00E35468" w:rsidRPr="004B02B1" w:rsidRDefault="00E35468" w:rsidP="00692230">
            <w:pPr>
              <w:spacing w:after="0"/>
              <w:rPr>
                <w:rFonts w:cs="Arial"/>
                <w:sz w:val="18"/>
                <w:szCs w:val="18"/>
              </w:rPr>
            </w:pPr>
          </w:p>
        </w:tc>
        <w:tc>
          <w:tcPr>
            <w:tcW w:w="4395" w:type="dxa"/>
          </w:tcPr>
          <w:p w:rsidR="00E35468" w:rsidRPr="004B02B1" w:rsidRDefault="00E35468" w:rsidP="00692230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E35468" w:rsidRPr="004B02B1" w:rsidRDefault="00E35468" w:rsidP="00692230">
            <w:pPr>
              <w:tabs>
                <w:tab w:val="center" w:pos="4536"/>
                <w:tab w:val="right" w:pos="9072"/>
              </w:tabs>
              <w:spacing w:after="0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4111" w:type="dxa"/>
          </w:tcPr>
          <w:p w:rsidR="00E35468" w:rsidRPr="004B02B1" w:rsidRDefault="00E35468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E35468" w:rsidRPr="0060089A" w:rsidTr="0000529A">
        <w:trPr>
          <w:trHeight w:val="428"/>
        </w:trPr>
        <w:tc>
          <w:tcPr>
            <w:tcW w:w="675" w:type="dxa"/>
          </w:tcPr>
          <w:p w:rsidR="00E35468" w:rsidRPr="004B02B1" w:rsidRDefault="00E35468" w:rsidP="00E33BBF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3</w:t>
            </w:r>
          </w:p>
        </w:tc>
        <w:tc>
          <w:tcPr>
            <w:tcW w:w="9923" w:type="dxa"/>
            <w:gridSpan w:val="3"/>
          </w:tcPr>
          <w:p w:rsidR="00E35468" w:rsidRPr="0000529A" w:rsidRDefault="001E029A" w:rsidP="0000529A">
            <w:pPr>
              <w:autoSpaceDE w:val="0"/>
              <w:rPr>
                <w:rFonts w:cs="Arial"/>
                <w:b/>
                <w:kern w:val="3"/>
                <w:sz w:val="18"/>
                <w:szCs w:val="18"/>
                <w:lang w:eastAsia="zh-CN"/>
              </w:rPr>
            </w:pPr>
            <w:r>
              <w:rPr>
                <w:rFonts w:cs="Arial"/>
                <w:b/>
                <w:kern w:val="3"/>
                <w:sz w:val="18"/>
                <w:szCs w:val="18"/>
                <w:lang w:eastAsia="zh-CN"/>
              </w:rPr>
              <w:t xml:space="preserve">Komora </w:t>
            </w:r>
            <w:r w:rsidR="007D4556">
              <w:rPr>
                <w:rFonts w:cs="Arial"/>
                <w:b/>
                <w:kern w:val="3"/>
                <w:sz w:val="18"/>
                <w:szCs w:val="18"/>
                <w:lang w:eastAsia="zh-CN"/>
              </w:rPr>
              <w:t>laminarna – 2</w:t>
            </w:r>
            <w:r>
              <w:rPr>
                <w:rFonts w:cs="Arial"/>
                <w:b/>
                <w:kern w:val="3"/>
                <w:sz w:val="18"/>
                <w:szCs w:val="18"/>
                <w:lang w:eastAsia="zh-CN"/>
              </w:rPr>
              <w:t xml:space="preserve"> szt.</w:t>
            </w:r>
          </w:p>
        </w:tc>
      </w:tr>
      <w:tr w:rsidR="00F8401D" w:rsidRPr="0060089A" w:rsidTr="00531079">
        <w:trPr>
          <w:trHeight w:val="225"/>
        </w:trPr>
        <w:tc>
          <w:tcPr>
            <w:tcW w:w="675" w:type="dxa"/>
          </w:tcPr>
          <w:p w:rsidR="00F8401D" w:rsidRPr="004B02B1" w:rsidRDefault="00F8401D" w:rsidP="00E33BBF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3.1</w:t>
            </w:r>
          </w:p>
        </w:tc>
        <w:tc>
          <w:tcPr>
            <w:tcW w:w="4395" w:type="dxa"/>
          </w:tcPr>
          <w:p w:rsidR="00F8401D" w:rsidRPr="00F8401D" w:rsidRDefault="00F8401D" w:rsidP="0054166C">
            <w:pPr>
              <w:rPr>
                <w:sz w:val="18"/>
                <w:szCs w:val="18"/>
              </w:rPr>
            </w:pPr>
            <w:r w:rsidRPr="00F8401D">
              <w:rPr>
                <w:sz w:val="18"/>
                <w:szCs w:val="18"/>
              </w:rPr>
              <w:t>Producent/Oferent</w:t>
            </w:r>
          </w:p>
        </w:tc>
        <w:tc>
          <w:tcPr>
            <w:tcW w:w="1417" w:type="dxa"/>
          </w:tcPr>
          <w:p w:rsidR="00F8401D" w:rsidRPr="00F8401D" w:rsidRDefault="00F8401D" w:rsidP="00F8401D">
            <w:pPr>
              <w:jc w:val="center"/>
              <w:rPr>
                <w:sz w:val="18"/>
                <w:szCs w:val="18"/>
              </w:rPr>
            </w:pPr>
            <w:r w:rsidRPr="00F8401D">
              <w:rPr>
                <w:sz w:val="18"/>
                <w:szCs w:val="18"/>
              </w:rPr>
              <w:t>Podać</w:t>
            </w:r>
          </w:p>
        </w:tc>
        <w:tc>
          <w:tcPr>
            <w:tcW w:w="4111" w:type="dxa"/>
          </w:tcPr>
          <w:p w:rsidR="00F8401D" w:rsidRPr="004B02B1" w:rsidRDefault="00F8401D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F8401D" w:rsidRPr="0060089A" w:rsidTr="00531079">
        <w:trPr>
          <w:trHeight w:val="225"/>
        </w:trPr>
        <w:tc>
          <w:tcPr>
            <w:tcW w:w="675" w:type="dxa"/>
          </w:tcPr>
          <w:p w:rsidR="00F8401D" w:rsidRPr="004B02B1" w:rsidRDefault="00F8401D" w:rsidP="00E33BBF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3.2</w:t>
            </w:r>
          </w:p>
        </w:tc>
        <w:tc>
          <w:tcPr>
            <w:tcW w:w="4395" w:type="dxa"/>
          </w:tcPr>
          <w:p w:rsidR="00F8401D" w:rsidRPr="00F8401D" w:rsidRDefault="00F8401D" w:rsidP="0054166C">
            <w:pPr>
              <w:rPr>
                <w:sz w:val="18"/>
                <w:szCs w:val="18"/>
              </w:rPr>
            </w:pPr>
            <w:r w:rsidRPr="00F8401D">
              <w:rPr>
                <w:sz w:val="18"/>
                <w:szCs w:val="18"/>
              </w:rPr>
              <w:t>Model/Typ (pełna symbolika)</w:t>
            </w:r>
          </w:p>
        </w:tc>
        <w:tc>
          <w:tcPr>
            <w:tcW w:w="1417" w:type="dxa"/>
          </w:tcPr>
          <w:p w:rsidR="00F8401D" w:rsidRPr="00F8401D" w:rsidRDefault="00F8401D" w:rsidP="00F8401D">
            <w:pPr>
              <w:jc w:val="center"/>
              <w:rPr>
                <w:sz w:val="18"/>
                <w:szCs w:val="18"/>
              </w:rPr>
            </w:pPr>
            <w:r w:rsidRPr="00F8401D">
              <w:rPr>
                <w:sz w:val="18"/>
                <w:szCs w:val="18"/>
              </w:rPr>
              <w:t>Podać</w:t>
            </w:r>
          </w:p>
        </w:tc>
        <w:tc>
          <w:tcPr>
            <w:tcW w:w="4111" w:type="dxa"/>
          </w:tcPr>
          <w:p w:rsidR="00F8401D" w:rsidRPr="004B02B1" w:rsidRDefault="00F8401D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0F5E1B" w:rsidRPr="0060089A" w:rsidTr="00531079">
        <w:trPr>
          <w:trHeight w:val="225"/>
        </w:trPr>
        <w:tc>
          <w:tcPr>
            <w:tcW w:w="675" w:type="dxa"/>
          </w:tcPr>
          <w:p w:rsidR="000F5E1B" w:rsidRPr="004B02B1" w:rsidRDefault="000F5E1B" w:rsidP="0054166C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3.3</w:t>
            </w:r>
          </w:p>
        </w:tc>
        <w:tc>
          <w:tcPr>
            <w:tcW w:w="4395" w:type="dxa"/>
          </w:tcPr>
          <w:p w:rsidR="000F5E1B" w:rsidRPr="00F8401D" w:rsidRDefault="000F5E1B" w:rsidP="00272651">
            <w:pPr>
              <w:rPr>
                <w:sz w:val="18"/>
                <w:szCs w:val="18"/>
              </w:rPr>
            </w:pPr>
            <w:proofErr w:type="gramStart"/>
            <w:r w:rsidRPr="00F8401D">
              <w:rPr>
                <w:sz w:val="18"/>
                <w:szCs w:val="18"/>
              </w:rPr>
              <w:t>poziomy</w:t>
            </w:r>
            <w:proofErr w:type="gramEnd"/>
            <w:r w:rsidRPr="00F8401D">
              <w:rPr>
                <w:sz w:val="18"/>
                <w:szCs w:val="18"/>
              </w:rPr>
              <w:t xml:space="preserve"> przepływ powietrza (powietrze jest pobierane z otoczenia przez </w:t>
            </w:r>
            <w:r w:rsidR="00272651">
              <w:rPr>
                <w:sz w:val="18"/>
                <w:szCs w:val="18"/>
              </w:rPr>
              <w:t>filtr wstępny</w:t>
            </w:r>
            <w:r w:rsidRPr="00F8401D">
              <w:rPr>
                <w:sz w:val="18"/>
                <w:szCs w:val="18"/>
              </w:rPr>
              <w:t xml:space="preserve"> G3 przez dmuchawę silnika  i przepychane przez filtr HEPA w celu wytworzenia laminarnego  przepływu powietrza poziomo do powierzchni roboczej)</w:t>
            </w:r>
          </w:p>
        </w:tc>
        <w:tc>
          <w:tcPr>
            <w:tcW w:w="1417" w:type="dxa"/>
          </w:tcPr>
          <w:p w:rsidR="000F5E1B" w:rsidRPr="00F8401D" w:rsidRDefault="000F5E1B" w:rsidP="00F8401D">
            <w:pPr>
              <w:jc w:val="center"/>
              <w:rPr>
                <w:sz w:val="18"/>
                <w:szCs w:val="18"/>
              </w:rPr>
            </w:pPr>
            <w:r w:rsidRPr="00F8401D">
              <w:rPr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0F5E1B" w:rsidRPr="004B02B1" w:rsidRDefault="000F5E1B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0F5E1B" w:rsidRPr="0060089A" w:rsidTr="00531079">
        <w:trPr>
          <w:trHeight w:val="225"/>
        </w:trPr>
        <w:tc>
          <w:tcPr>
            <w:tcW w:w="675" w:type="dxa"/>
          </w:tcPr>
          <w:p w:rsidR="000F5E1B" w:rsidRDefault="000F5E1B" w:rsidP="0054166C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3.4</w:t>
            </w:r>
          </w:p>
        </w:tc>
        <w:tc>
          <w:tcPr>
            <w:tcW w:w="4395" w:type="dxa"/>
          </w:tcPr>
          <w:p w:rsidR="000F5E1B" w:rsidRPr="00F8401D" w:rsidRDefault="000F5E1B" w:rsidP="0054166C">
            <w:pPr>
              <w:rPr>
                <w:sz w:val="18"/>
                <w:szCs w:val="18"/>
              </w:rPr>
            </w:pPr>
            <w:r w:rsidRPr="00F8401D">
              <w:rPr>
                <w:sz w:val="18"/>
                <w:szCs w:val="18"/>
              </w:rPr>
              <w:t>Filtr wstępny (G3) zapobiegający przedostawaniu się kurzu, bru</w:t>
            </w:r>
            <w:r w:rsidR="00272651">
              <w:rPr>
                <w:sz w:val="18"/>
                <w:szCs w:val="18"/>
              </w:rPr>
              <w:t>du i cząsteczek do filtra HEPA</w:t>
            </w:r>
          </w:p>
        </w:tc>
        <w:tc>
          <w:tcPr>
            <w:tcW w:w="1417" w:type="dxa"/>
          </w:tcPr>
          <w:p w:rsidR="000F5E1B" w:rsidRPr="00F8401D" w:rsidRDefault="000F5E1B" w:rsidP="00F8401D">
            <w:pPr>
              <w:jc w:val="center"/>
              <w:rPr>
                <w:sz w:val="18"/>
                <w:szCs w:val="18"/>
              </w:rPr>
            </w:pPr>
            <w:r w:rsidRPr="00F8401D">
              <w:rPr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0F5E1B" w:rsidRPr="004B02B1" w:rsidRDefault="000F5E1B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0F5E1B" w:rsidRPr="0060089A" w:rsidTr="00531079">
        <w:trPr>
          <w:trHeight w:val="225"/>
        </w:trPr>
        <w:tc>
          <w:tcPr>
            <w:tcW w:w="675" w:type="dxa"/>
          </w:tcPr>
          <w:p w:rsidR="000F5E1B" w:rsidRPr="004B02B1" w:rsidRDefault="000F5E1B" w:rsidP="0054166C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3.5</w:t>
            </w:r>
          </w:p>
        </w:tc>
        <w:tc>
          <w:tcPr>
            <w:tcW w:w="4395" w:type="dxa"/>
          </w:tcPr>
          <w:p w:rsidR="000F5E1B" w:rsidRPr="000059B9" w:rsidRDefault="000F5E1B" w:rsidP="00E33BBF">
            <w:pPr>
              <w:rPr>
                <w:sz w:val="18"/>
                <w:szCs w:val="18"/>
              </w:rPr>
            </w:pPr>
            <w:r w:rsidRPr="00787053">
              <w:rPr>
                <w:sz w:val="18"/>
                <w:szCs w:val="18"/>
              </w:rPr>
              <w:t xml:space="preserve">Filtr główny HEPA H14 o wydajności 99.995% </w:t>
            </w:r>
            <w:proofErr w:type="gramStart"/>
            <w:r w:rsidRPr="00787053">
              <w:rPr>
                <w:sz w:val="18"/>
                <w:szCs w:val="18"/>
              </w:rPr>
              <w:t>zgodny</w:t>
            </w:r>
            <w:proofErr w:type="gramEnd"/>
            <w:r w:rsidRPr="00787053">
              <w:rPr>
                <w:sz w:val="18"/>
                <w:szCs w:val="18"/>
              </w:rPr>
              <w:t xml:space="preserve">  EN1822 metoda MPPS (99.999% </w:t>
            </w:r>
            <w:proofErr w:type="gramStart"/>
            <w:r w:rsidRPr="00787053">
              <w:rPr>
                <w:sz w:val="18"/>
                <w:szCs w:val="18"/>
              </w:rPr>
              <w:t>test</w:t>
            </w:r>
            <w:proofErr w:type="gramEnd"/>
            <w:r w:rsidRPr="00787053">
              <w:rPr>
                <w:sz w:val="18"/>
                <w:szCs w:val="18"/>
              </w:rPr>
              <w:t xml:space="preserve"> D.O.P przy cząstkach 0.3μ</w:t>
            </w:r>
            <w:proofErr w:type="gramStart"/>
            <w:r w:rsidRPr="00787053">
              <w:rPr>
                <w:sz w:val="18"/>
                <w:szCs w:val="18"/>
              </w:rPr>
              <w:t>m</w:t>
            </w:r>
            <w:proofErr w:type="gramEnd"/>
            <w:r w:rsidRPr="00787053">
              <w:rPr>
                <w:sz w:val="18"/>
                <w:szCs w:val="18"/>
              </w:rPr>
              <w:t>), zabezpieczony ekranem laminarnym zapewniającym  nieporównywalnie równomierny przepływ</w:t>
            </w:r>
          </w:p>
        </w:tc>
        <w:tc>
          <w:tcPr>
            <w:tcW w:w="1417" w:type="dxa"/>
          </w:tcPr>
          <w:p w:rsidR="000F5E1B" w:rsidRPr="00513208" w:rsidRDefault="000F5E1B" w:rsidP="00E33BBF">
            <w:pPr>
              <w:autoSpaceDE w:val="0"/>
              <w:autoSpaceDN w:val="0"/>
              <w:adjustRightInd w:val="0"/>
              <w:spacing w:before="40" w:after="40" w:line="276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0F5E1B" w:rsidRPr="004B02B1" w:rsidRDefault="000F5E1B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0F5E1B" w:rsidRPr="0060089A" w:rsidTr="00531079">
        <w:trPr>
          <w:trHeight w:val="225"/>
        </w:trPr>
        <w:tc>
          <w:tcPr>
            <w:tcW w:w="675" w:type="dxa"/>
          </w:tcPr>
          <w:p w:rsidR="000F5E1B" w:rsidRPr="004B02B1" w:rsidRDefault="000F5E1B" w:rsidP="0054166C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3.6</w:t>
            </w:r>
          </w:p>
        </w:tc>
        <w:tc>
          <w:tcPr>
            <w:tcW w:w="4395" w:type="dxa"/>
          </w:tcPr>
          <w:p w:rsidR="000F5E1B" w:rsidRPr="00787053" w:rsidRDefault="000F5E1B" w:rsidP="00E33BBF">
            <w:pPr>
              <w:rPr>
                <w:sz w:val="18"/>
                <w:szCs w:val="18"/>
              </w:rPr>
            </w:pPr>
            <w:r w:rsidRPr="00787053">
              <w:rPr>
                <w:sz w:val="18"/>
                <w:szCs w:val="18"/>
              </w:rPr>
              <w:t>Filtr HEPA zabezpieczony ekranem laminarnym</w:t>
            </w:r>
          </w:p>
        </w:tc>
        <w:tc>
          <w:tcPr>
            <w:tcW w:w="1417" w:type="dxa"/>
          </w:tcPr>
          <w:p w:rsidR="000F5E1B" w:rsidRDefault="000F5E1B" w:rsidP="00E33BBF">
            <w:pPr>
              <w:autoSpaceDE w:val="0"/>
              <w:autoSpaceDN w:val="0"/>
              <w:adjustRightInd w:val="0"/>
              <w:spacing w:before="40" w:after="40" w:line="276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0F5E1B" w:rsidRPr="004B02B1" w:rsidRDefault="000F5E1B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0F5E1B" w:rsidRPr="0060089A" w:rsidTr="00531079">
        <w:trPr>
          <w:trHeight w:val="225"/>
        </w:trPr>
        <w:tc>
          <w:tcPr>
            <w:tcW w:w="675" w:type="dxa"/>
          </w:tcPr>
          <w:p w:rsidR="000F5E1B" w:rsidRPr="004B02B1" w:rsidRDefault="000F5E1B" w:rsidP="0054166C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3.7</w:t>
            </w:r>
          </w:p>
        </w:tc>
        <w:tc>
          <w:tcPr>
            <w:tcW w:w="4395" w:type="dxa"/>
          </w:tcPr>
          <w:p w:rsidR="000F5E1B" w:rsidRPr="00787053" w:rsidRDefault="000F5E1B" w:rsidP="00E33BBF">
            <w:pPr>
              <w:rPr>
                <w:sz w:val="18"/>
                <w:szCs w:val="18"/>
              </w:rPr>
            </w:pPr>
            <w:r w:rsidRPr="00787053">
              <w:rPr>
                <w:sz w:val="18"/>
                <w:szCs w:val="18"/>
              </w:rPr>
              <w:t xml:space="preserve">Prędkość przepływu powietrza: 0.45 </w:t>
            </w:r>
            <w:proofErr w:type="gramStart"/>
            <w:r w:rsidRPr="00787053">
              <w:rPr>
                <w:sz w:val="18"/>
                <w:szCs w:val="18"/>
              </w:rPr>
              <w:t>m</w:t>
            </w:r>
            <w:proofErr w:type="gramEnd"/>
            <w:r w:rsidRPr="00787053">
              <w:rPr>
                <w:sz w:val="18"/>
                <w:szCs w:val="18"/>
              </w:rPr>
              <w:t>/s</w:t>
            </w:r>
          </w:p>
        </w:tc>
        <w:tc>
          <w:tcPr>
            <w:tcW w:w="1417" w:type="dxa"/>
          </w:tcPr>
          <w:p w:rsidR="000F5E1B" w:rsidRDefault="000F5E1B" w:rsidP="00E33BBF">
            <w:pPr>
              <w:autoSpaceDE w:val="0"/>
              <w:autoSpaceDN w:val="0"/>
              <w:adjustRightInd w:val="0"/>
              <w:spacing w:before="40" w:after="40" w:line="276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0F5E1B" w:rsidRPr="004B02B1" w:rsidRDefault="000F5E1B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0F5E1B" w:rsidRPr="0060089A" w:rsidTr="00531079">
        <w:trPr>
          <w:trHeight w:val="225"/>
        </w:trPr>
        <w:tc>
          <w:tcPr>
            <w:tcW w:w="675" w:type="dxa"/>
          </w:tcPr>
          <w:p w:rsidR="000F5E1B" w:rsidRPr="004B02B1" w:rsidRDefault="000F5E1B" w:rsidP="0054166C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3.8</w:t>
            </w:r>
          </w:p>
        </w:tc>
        <w:tc>
          <w:tcPr>
            <w:tcW w:w="4395" w:type="dxa"/>
          </w:tcPr>
          <w:p w:rsidR="000F5E1B" w:rsidRPr="004161D2" w:rsidRDefault="000F5E1B" w:rsidP="00E33BBF">
            <w:pPr>
              <w:rPr>
                <w:sz w:val="18"/>
                <w:szCs w:val="18"/>
              </w:rPr>
            </w:pPr>
            <w:r w:rsidRPr="00787053">
              <w:rPr>
                <w:sz w:val="18"/>
                <w:szCs w:val="18"/>
              </w:rPr>
              <w:t>Oświetlenie LED, zapewniające równomierne oświetlenie komory</w:t>
            </w:r>
          </w:p>
        </w:tc>
        <w:tc>
          <w:tcPr>
            <w:tcW w:w="1417" w:type="dxa"/>
          </w:tcPr>
          <w:p w:rsidR="000F5E1B" w:rsidRPr="00513208" w:rsidRDefault="000F5E1B" w:rsidP="00E33BBF">
            <w:pPr>
              <w:autoSpaceDE w:val="0"/>
              <w:autoSpaceDN w:val="0"/>
              <w:adjustRightInd w:val="0"/>
              <w:spacing w:before="40" w:after="40" w:line="276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0F5E1B" w:rsidRPr="004B02B1" w:rsidRDefault="000F5E1B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0F5E1B" w:rsidRPr="0060089A" w:rsidTr="00531079">
        <w:trPr>
          <w:trHeight w:val="225"/>
        </w:trPr>
        <w:tc>
          <w:tcPr>
            <w:tcW w:w="675" w:type="dxa"/>
          </w:tcPr>
          <w:p w:rsidR="000F5E1B" w:rsidRPr="004B02B1" w:rsidRDefault="000F5E1B" w:rsidP="0054166C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3.9</w:t>
            </w:r>
          </w:p>
        </w:tc>
        <w:tc>
          <w:tcPr>
            <w:tcW w:w="4395" w:type="dxa"/>
          </w:tcPr>
          <w:p w:rsidR="000F5E1B" w:rsidRDefault="000F5E1B" w:rsidP="00E33BB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Panel sterowania:</w:t>
            </w:r>
          </w:p>
          <w:p w:rsidR="000F5E1B" w:rsidRDefault="000F5E1B" w:rsidP="00F8401D">
            <w:pPr>
              <w:pStyle w:val="Akapitzlist"/>
              <w:numPr>
                <w:ilvl w:val="0"/>
                <w:numId w:val="13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Wyświetlacz LCD</w:t>
            </w:r>
          </w:p>
          <w:p w:rsidR="000F5E1B" w:rsidRDefault="000F5E1B" w:rsidP="00F8401D">
            <w:pPr>
              <w:pStyle w:val="Akapitzlist"/>
              <w:numPr>
                <w:ilvl w:val="0"/>
                <w:numId w:val="13"/>
              </w:numPr>
              <w:rPr>
                <w:sz w:val="18"/>
                <w:szCs w:val="18"/>
              </w:rPr>
            </w:pPr>
            <w:r w:rsidRPr="00F8401D">
              <w:rPr>
                <w:sz w:val="18"/>
                <w:szCs w:val="18"/>
              </w:rPr>
              <w:t>Wybór prędkości powietrza: tryb pracy lub tryb czuwania</w:t>
            </w:r>
          </w:p>
          <w:p w:rsidR="000F5E1B" w:rsidRDefault="000F5E1B" w:rsidP="00F8401D">
            <w:pPr>
              <w:pStyle w:val="Akapitzlist"/>
              <w:numPr>
                <w:ilvl w:val="0"/>
                <w:numId w:val="13"/>
              </w:numPr>
              <w:rPr>
                <w:sz w:val="18"/>
                <w:szCs w:val="18"/>
              </w:rPr>
            </w:pPr>
            <w:r w:rsidRPr="00F8401D">
              <w:rPr>
                <w:sz w:val="18"/>
                <w:szCs w:val="18"/>
              </w:rPr>
              <w:t xml:space="preserve">Przycisk U.V. </w:t>
            </w:r>
            <w:proofErr w:type="gramStart"/>
            <w:r w:rsidRPr="00F8401D">
              <w:rPr>
                <w:sz w:val="18"/>
                <w:szCs w:val="18"/>
              </w:rPr>
              <w:t>do</w:t>
            </w:r>
            <w:proofErr w:type="gramEnd"/>
            <w:r w:rsidRPr="00F8401D">
              <w:rPr>
                <w:sz w:val="18"/>
                <w:szCs w:val="18"/>
              </w:rPr>
              <w:t xml:space="preserve"> uruchamiania oświetlenia U.V. </w:t>
            </w:r>
            <w:proofErr w:type="gramStart"/>
            <w:r w:rsidRPr="00F8401D">
              <w:rPr>
                <w:sz w:val="18"/>
                <w:szCs w:val="18"/>
              </w:rPr>
              <w:t>i</w:t>
            </w:r>
            <w:proofErr w:type="gramEnd"/>
            <w:r w:rsidRPr="00F8401D">
              <w:rPr>
                <w:sz w:val="18"/>
                <w:szCs w:val="18"/>
              </w:rPr>
              <w:t xml:space="preserve"> programowania czasu pracy</w:t>
            </w:r>
          </w:p>
          <w:p w:rsidR="000F5E1B" w:rsidRDefault="000F5E1B" w:rsidP="00F8401D">
            <w:pPr>
              <w:pStyle w:val="Akapitzlist"/>
              <w:numPr>
                <w:ilvl w:val="0"/>
                <w:numId w:val="13"/>
              </w:numPr>
              <w:rPr>
                <w:sz w:val="18"/>
                <w:szCs w:val="18"/>
              </w:rPr>
            </w:pPr>
            <w:r w:rsidRPr="00F8401D">
              <w:rPr>
                <w:sz w:val="18"/>
                <w:szCs w:val="18"/>
              </w:rPr>
              <w:t xml:space="preserve">Diody LED na panelu sterowania pokazują status: oświetlenia LED, oświetlenia U.V., </w:t>
            </w:r>
            <w:proofErr w:type="gramStart"/>
            <w:r w:rsidRPr="00F8401D">
              <w:rPr>
                <w:sz w:val="18"/>
                <w:szCs w:val="18"/>
              </w:rPr>
              <w:t>zatkania</w:t>
            </w:r>
            <w:proofErr w:type="gramEnd"/>
            <w:r w:rsidRPr="00F8401D">
              <w:rPr>
                <w:sz w:val="18"/>
                <w:szCs w:val="18"/>
              </w:rPr>
              <w:t xml:space="preserve"> filtra</w:t>
            </w:r>
          </w:p>
          <w:p w:rsidR="000F5E1B" w:rsidRPr="00F8401D" w:rsidRDefault="000F5E1B" w:rsidP="00F8401D">
            <w:pPr>
              <w:pStyle w:val="Akapitzlist"/>
              <w:numPr>
                <w:ilvl w:val="0"/>
                <w:numId w:val="13"/>
              </w:numPr>
              <w:rPr>
                <w:sz w:val="18"/>
                <w:szCs w:val="18"/>
              </w:rPr>
            </w:pPr>
            <w:r w:rsidRPr="00F8401D">
              <w:rPr>
                <w:sz w:val="18"/>
                <w:szCs w:val="18"/>
              </w:rPr>
              <w:t xml:space="preserve">Wyświetlacz ze wskazaniem prędkości powietrza w czasie rzeczywistym i licznikiem godzin pracy dla lampy U.V. </w:t>
            </w:r>
            <w:proofErr w:type="gramStart"/>
            <w:r w:rsidRPr="00F8401D">
              <w:rPr>
                <w:sz w:val="18"/>
                <w:szCs w:val="18"/>
              </w:rPr>
              <w:t>i</w:t>
            </w:r>
            <w:proofErr w:type="gramEnd"/>
            <w:r w:rsidRPr="00F8401D">
              <w:rPr>
                <w:sz w:val="18"/>
                <w:szCs w:val="18"/>
              </w:rPr>
              <w:t xml:space="preserve"> wentylatora</w:t>
            </w:r>
          </w:p>
        </w:tc>
        <w:tc>
          <w:tcPr>
            <w:tcW w:w="1417" w:type="dxa"/>
          </w:tcPr>
          <w:p w:rsidR="000F5E1B" w:rsidRPr="00513208" w:rsidRDefault="000F5E1B" w:rsidP="00E33BBF">
            <w:pPr>
              <w:autoSpaceDE w:val="0"/>
              <w:autoSpaceDN w:val="0"/>
              <w:adjustRightInd w:val="0"/>
              <w:spacing w:before="40" w:after="40" w:line="276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0F5E1B" w:rsidRPr="004B02B1" w:rsidRDefault="000F5E1B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0F5E1B" w:rsidRPr="0060089A" w:rsidTr="00531079">
        <w:trPr>
          <w:trHeight w:val="225"/>
        </w:trPr>
        <w:tc>
          <w:tcPr>
            <w:tcW w:w="675" w:type="dxa"/>
          </w:tcPr>
          <w:p w:rsidR="000F5E1B" w:rsidRPr="004B02B1" w:rsidRDefault="000F5E1B" w:rsidP="0054166C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3.10</w:t>
            </w:r>
          </w:p>
        </w:tc>
        <w:tc>
          <w:tcPr>
            <w:tcW w:w="4395" w:type="dxa"/>
          </w:tcPr>
          <w:p w:rsidR="000F5E1B" w:rsidRPr="000059B9" w:rsidRDefault="00272651" w:rsidP="00E33BB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Co najmniej jedno gniazdo</w:t>
            </w:r>
            <w:r w:rsidR="000F5E1B" w:rsidRPr="00787053">
              <w:rPr>
                <w:sz w:val="18"/>
                <w:szCs w:val="18"/>
              </w:rPr>
              <w:t xml:space="preserve"> elektryczne 230V, 50 </w:t>
            </w:r>
            <w:proofErr w:type="gramStart"/>
            <w:r w:rsidR="000F5E1B" w:rsidRPr="00787053">
              <w:rPr>
                <w:sz w:val="18"/>
                <w:szCs w:val="18"/>
              </w:rPr>
              <w:t>Hz</w:t>
            </w:r>
            <w:proofErr w:type="gramEnd"/>
          </w:p>
        </w:tc>
        <w:tc>
          <w:tcPr>
            <w:tcW w:w="1417" w:type="dxa"/>
          </w:tcPr>
          <w:p w:rsidR="000F5E1B" w:rsidRPr="00513208" w:rsidRDefault="000F5E1B" w:rsidP="00E33BBF">
            <w:pPr>
              <w:autoSpaceDE w:val="0"/>
              <w:autoSpaceDN w:val="0"/>
              <w:adjustRightInd w:val="0"/>
              <w:spacing w:before="40" w:after="40" w:line="276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0F5E1B" w:rsidRPr="004B02B1" w:rsidRDefault="000F5E1B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0F5E1B" w:rsidRPr="0060089A" w:rsidTr="00531079">
        <w:trPr>
          <w:trHeight w:val="225"/>
        </w:trPr>
        <w:tc>
          <w:tcPr>
            <w:tcW w:w="675" w:type="dxa"/>
          </w:tcPr>
          <w:p w:rsidR="000F5E1B" w:rsidRPr="004B02B1" w:rsidRDefault="000F5E1B" w:rsidP="0054166C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3.11</w:t>
            </w:r>
          </w:p>
        </w:tc>
        <w:tc>
          <w:tcPr>
            <w:tcW w:w="4395" w:type="dxa"/>
          </w:tcPr>
          <w:p w:rsidR="000F5E1B" w:rsidRPr="000059B9" w:rsidRDefault="000F5E1B" w:rsidP="00E33BBF">
            <w:pPr>
              <w:rPr>
                <w:sz w:val="18"/>
                <w:szCs w:val="18"/>
              </w:rPr>
            </w:pPr>
            <w:r w:rsidRPr="00787053">
              <w:rPr>
                <w:sz w:val="18"/>
                <w:szCs w:val="18"/>
              </w:rPr>
              <w:t>Wentylator/y z silnikami EC</w:t>
            </w:r>
          </w:p>
        </w:tc>
        <w:tc>
          <w:tcPr>
            <w:tcW w:w="1417" w:type="dxa"/>
          </w:tcPr>
          <w:p w:rsidR="000F5E1B" w:rsidRPr="00513208" w:rsidRDefault="000F5E1B" w:rsidP="00E33BBF">
            <w:pPr>
              <w:autoSpaceDE w:val="0"/>
              <w:autoSpaceDN w:val="0"/>
              <w:adjustRightInd w:val="0"/>
              <w:spacing w:before="40" w:after="40" w:line="276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0F5E1B" w:rsidRPr="004B02B1" w:rsidRDefault="000F5E1B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0F5E1B" w:rsidRPr="0060089A" w:rsidTr="00531079">
        <w:trPr>
          <w:trHeight w:val="225"/>
        </w:trPr>
        <w:tc>
          <w:tcPr>
            <w:tcW w:w="675" w:type="dxa"/>
          </w:tcPr>
          <w:p w:rsidR="000F5E1B" w:rsidRPr="004B02B1" w:rsidRDefault="000F5E1B" w:rsidP="0054166C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3.12</w:t>
            </w:r>
          </w:p>
        </w:tc>
        <w:tc>
          <w:tcPr>
            <w:tcW w:w="4395" w:type="dxa"/>
          </w:tcPr>
          <w:p w:rsidR="000F5E1B" w:rsidRPr="000059B9" w:rsidRDefault="000F5E1B" w:rsidP="00E33BBF">
            <w:pPr>
              <w:rPr>
                <w:sz w:val="18"/>
                <w:szCs w:val="18"/>
              </w:rPr>
            </w:pPr>
            <w:r w:rsidRPr="00787053">
              <w:rPr>
                <w:sz w:val="18"/>
                <w:szCs w:val="18"/>
              </w:rPr>
              <w:t>4 otwory wykonane w ścianach bocznych komory</w:t>
            </w:r>
          </w:p>
        </w:tc>
        <w:tc>
          <w:tcPr>
            <w:tcW w:w="1417" w:type="dxa"/>
          </w:tcPr>
          <w:p w:rsidR="000F5E1B" w:rsidRPr="00513208" w:rsidRDefault="000F5E1B" w:rsidP="00E33BBF">
            <w:pPr>
              <w:autoSpaceDE w:val="0"/>
              <w:autoSpaceDN w:val="0"/>
              <w:adjustRightInd w:val="0"/>
              <w:spacing w:before="40" w:after="40" w:line="276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0F5E1B" w:rsidRPr="004B02B1" w:rsidRDefault="000F5E1B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0F5E1B" w:rsidRPr="0060089A" w:rsidTr="00531079">
        <w:trPr>
          <w:trHeight w:val="225"/>
        </w:trPr>
        <w:tc>
          <w:tcPr>
            <w:tcW w:w="675" w:type="dxa"/>
          </w:tcPr>
          <w:p w:rsidR="000F5E1B" w:rsidRPr="004B02B1" w:rsidRDefault="000F5E1B" w:rsidP="0054166C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3.13</w:t>
            </w:r>
          </w:p>
        </w:tc>
        <w:tc>
          <w:tcPr>
            <w:tcW w:w="4395" w:type="dxa"/>
          </w:tcPr>
          <w:p w:rsidR="000F5E1B" w:rsidRPr="000059B9" w:rsidRDefault="000F5E1B" w:rsidP="00E33BBF">
            <w:pPr>
              <w:rPr>
                <w:sz w:val="18"/>
                <w:szCs w:val="18"/>
              </w:rPr>
            </w:pPr>
            <w:r w:rsidRPr="00787053">
              <w:rPr>
                <w:sz w:val="18"/>
                <w:szCs w:val="18"/>
              </w:rPr>
              <w:t>Blat ze stali nierdzewnej</w:t>
            </w:r>
            <w:r>
              <w:rPr>
                <w:sz w:val="18"/>
                <w:szCs w:val="18"/>
              </w:rPr>
              <w:t xml:space="preserve">. </w:t>
            </w:r>
            <w:r w:rsidRPr="00787053">
              <w:rPr>
                <w:sz w:val="18"/>
                <w:szCs w:val="18"/>
              </w:rPr>
              <w:t>Polerowana powierzchnia robocza ze stali nierdzewnej AISI-304</w:t>
            </w:r>
          </w:p>
        </w:tc>
        <w:tc>
          <w:tcPr>
            <w:tcW w:w="1417" w:type="dxa"/>
          </w:tcPr>
          <w:p w:rsidR="000F5E1B" w:rsidRPr="00513208" w:rsidRDefault="000F5E1B" w:rsidP="00E33BBF">
            <w:pPr>
              <w:autoSpaceDE w:val="0"/>
              <w:autoSpaceDN w:val="0"/>
              <w:adjustRightInd w:val="0"/>
              <w:spacing w:before="40" w:after="40" w:line="276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0F5E1B" w:rsidRPr="004B02B1" w:rsidRDefault="000F5E1B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0F5E1B" w:rsidRPr="0060089A" w:rsidTr="00531079">
        <w:trPr>
          <w:trHeight w:val="225"/>
        </w:trPr>
        <w:tc>
          <w:tcPr>
            <w:tcW w:w="675" w:type="dxa"/>
          </w:tcPr>
          <w:p w:rsidR="000F5E1B" w:rsidRPr="004B02B1" w:rsidRDefault="000F5E1B" w:rsidP="0054166C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3.14</w:t>
            </w:r>
          </w:p>
        </w:tc>
        <w:tc>
          <w:tcPr>
            <w:tcW w:w="4395" w:type="dxa"/>
          </w:tcPr>
          <w:p w:rsidR="000F5E1B" w:rsidRPr="000059B9" w:rsidRDefault="000F5E1B" w:rsidP="00E33BB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</w:t>
            </w:r>
            <w:r w:rsidRPr="00787053">
              <w:rPr>
                <w:sz w:val="18"/>
                <w:szCs w:val="18"/>
              </w:rPr>
              <w:t>telaż pod komorę ze stali nierdzewnej na nóżkach o wysokości 770 mm</w:t>
            </w:r>
          </w:p>
        </w:tc>
        <w:tc>
          <w:tcPr>
            <w:tcW w:w="1417" w:type="dxa"/>
          </w:tcPr>
          <w:p w:rsidR="000F5E1B" w:rsidRPr="00513208" w:rsidRDefault="000F5E1B" w:rsidP="00E33BBF">
            <w:pPr>
              <w:autoSpaceDE w:val="0"/>
              <w:autoSpaceDN w:val="0"/>
              <w:adjustRightInd w:val="0"/>
              <w:spacing w:before="40" w:after="40" w:line="276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0F5E1B" w:rsidRPr="004B02B1" w:rsidRDefault="000F5E1B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0F5E1B" w:rsidRPr="0060089A" w:rsidTr="00531079">
        <w:trPr>
          <w:trHeight w:val="225"/>
        </w:trPr>
        <w:tc>
          <w:tcPr>
            <w:tcW w:w="675" w:type="dxa"/>
          </w:tcPr>
          <w:p w:rsidR="000F5E1B" w:rsidRPr="004B02B1" w:rsidRDefault="000F5E1B" w:rsidP="00E33BBF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3.15</w:t>
            </w:r>
          </w:p>
        </w:tc>
        <w:tc>
          <w:tcPr>
            <w:tcW w:w="4395" w:type="dxa"/>
          </w:tcPr>
          <w:p w:rsidR="000F5E1B" w:rsidRPr="000059B9" w:rsidRDefault="000F5E1B" w:rsidP="00E33BBF">
            <w:pPr>
              <w:rPr>
                <w:sz w:val="18"/>
                <w:szCs w:val="18"/>
              </w:rPr>
            </w:pPr>
            <w:r w:rsidRPr="00787053">
              <w:rPr>
                <w:sz w:val="18"/>
                <w:szCs w:val="18"/>
              </w:rPr>
              <w:t xml:space="preserve">Demontowalne ściany boczne, wytrzymałe, wykonane ze szkła hartowanego odpornego na </w:t>
            </w:r>
            <w:r w:rsidRPr="00787053">
              <w:rPr>
                <w:sz w:val="18"/>
                <w:szCs w:val="18"/>
              </w:rPr>
              <w:lastRenderedPageBreak/>
              <w:t>promieniowanie światła U.V.</w:t>
            </w:r>
          </w:p>
        </w:tc>
        <w:tc>
          <w:tcPr>
            <w:tcW w:w="1417" w:type="dxa"/>
          </w:tcPr>
          <w:p w:rsidR="000F5E1B" w:rsidRPr="00513208" w:rsidRDefault="000F5E1B" w:rsidP="00E33BBF">
            <w:pPr>
              <w:autoSpaceDE w:val="0"/>
              <w:autoSpaceDN w:val="0"/>
              <w:adjustRightInd w:val="0"/>
              <w:spacing w:before="40" w:after="40" w:line="276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lastRenderedPageBreak/>
              <w:t>Tak</w:t>
            </w:r>
          </w:p>
        </w:tc>
        <w:tc>
          <w:tcPr>
            <w:tcW w:w="4111" w:type="dxa"/>
          </w:tcPr>
          <w:p w:rsidR="000F5E1B" w:rsidRPr="004B02B1" w:rsidRDefault="000F5E1B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0F5E1B" w:rsidRPr="0060089A" w:rsidTr="00531079">
        <w:trPr>
          <w:trHeight w:val="225"/>
        </w:trPr>
        <w:tc>
          <w:tcPr>
            <w:tcW w:w="675" w:type="dxa"/>
          </w:tcPr>
          <w:p w:rsidR="000F5E1B" w:rsidRPr="004B02B1" w:rsidRDefault="000F5E1B" w:rsidP="00E33BBF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lastRenderedPageBreak/>
              <w:t>3.16</w:t>
            </w:r>
          </w:p>
        </w:tc>
        <w:tc>
          <w:tcPr>
            <w:tcW w:w="4395" w:type="dxa"/>
          </w:tcPr>
          <w:p w:rsidR="000F5E1B" w:rsidRPr="000059B9" w:rsidRDefault="000F5E1B" w:rsidP="00E33BBF">
            <w:pPr>
              <w:rPr>
                <w:sz w:val="18"/>
                <w:szCs w:val="18"/>
              </w:rPr>
            </w:pPr>
            <w:r w:rsidRPr="00787053">
              <w:rPr>
                <w:sz w:val="18"/>
                <w:szCs w:val="18"/>
              </w:rPr>
              <w:t>Oświetlenie UV z ekranem ochronnym</w:t>
            </w:r>
          </w:p>
        </w:tc>
        <w:tc>
          <w:tcPr>
            <w:tcW w:w="1417" w:type="dxa"/>
          </w:tcPr>
          <w:p w:rsidR="000F5E1B" w:rsidRPr="00513208" w:rsidRDefault="000F5E1B" w:rsidP="00E33BBF">
            <w:pPr>
              <w:autoSpaceDE w:val="0"/>
              <w:autoSpaceDN w:val="0"/>
              <w:adjustRightInd w:val="0"/>
              <w:spacing w:before="40" w:after="40" w:line="276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0F5E1B" w:rsidRPr="004B02B1" w:rsidRDefault="000F5E1B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0F5E1B" w:rsidRPr="0060089A" w:rsidTr="00531079">
        <w:trPr>
          <w:trHeight w:val="225"/>
        </w:trPr>
        <w:tc>
          <w:tcPr>
            <w:tcW w:w="675" w:type="dxa"/>
          </w:tcPr>
          <w:p w:rsidR="000F5E1B" w:rsidRPr="004B02B1" w:rsidRDefault="000F5E1B" w:rsidP="00E33BBF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3.17</w:t>
            </w:r>
          </w:p>
        </w:tc>
        <w:tc>
          <w:tcPr>
            <w:tcW w:w="4395" w:type="dxa"/>
          </w:tcPr>
          <w:p w:rsidR="000F5E1B" w:rsidRDefault="000F5E1B" w:rsidP="00E33BB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Wymiary </w:t>
            </w:r>
            <w:r w:rsidR="009330F4">
              <w:rPr>
                <w:sz w:val="18"/>
                <w:szCs w:val="18"/>
              </w:rPr>
              <w:t>zewnętrzne</w:t>
            </w:r>
            <w:r>
              <w:rPr>
                <w:sz w:val="18"/>
                <w:szCs w:val="18"/>
              </w:rPr>
              <w:t xml:space="preserve">: </w:t>
            </w:r>
          </w:p>
          <w:p w:rsidR="000F5E1B" w:rsidRDefault="000F5E1B" w:rsidP="00E33BB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Szerokość: 1200 </w:t>
            </w:r>
            <w:r>
              <w:rPr>
                <w:rFonts w:cs="Arial"/>
                <w:sz w:val="18"/>
                <w:szCs w:val="18"/>
              </w:rPr>
              <w:t>÷</w:t>
            </w:r>
            <w:r>
              <w:rPr>
                <w:sz w:val="18"/>
                <w:szCs w:val="18"/>
              </w:rPr>
              <w:t xml:space="preserve"> 1250 mm</w:t>
            </w:r>
          </w:p>
          <w:p w:rsidR="000F5E1B" w:rsidRDefault="000F5E1B" w:rsidP="00E33BB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Głębokość: </w:t>
            </w:r>
            <w:r w:rsidR="009330F4">
              <w:rPr>
                <w:sz w:val="18"/>
                <w:szCs w:val="18"/>
              </w:rPr>
              <w:t>nie więcej niż 900</w:t>
            </w:r>
            <w:r>
              <w:rPr>
                <w:sz w:val="18"/>
                <w:szCs w:val="18"/>
              </w:rPr>
              <w:t xml:space="preserve"> mm</w:t>
            </w:r>
          </w:p>
          <w:p w:rsidR="000F5E1B" w:rsidRPr="000059B9" w:rsidRDefault="000F5E1B" w:rsidP="009330F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Wysokość: </w:t>
            </w:r>
            <w:r w:rsidR="009330F4">
              <w:rPr>
                <w:sz w:val="18"/>
                <w:szCs w:val="18"/>
              </w:rPr>
              <w:t>nie więcej niż 1250</w:t>
            </w:r>
            <w:r>
              <w:rPr>
                <w:sz w:val="18"/>
                <w:szCs w:val="18"/>
              </w:rPr>
              <w:t xml:space="preserve"> mm</w:t>
            </w:r>
            <w:r w:rsidR="009330F4">
              <w:rPr>
                <w:sz w:val="18"/>
                <w:szCs w:val="18"/>
              </w:rPr>
              <w:t xml:space="preserve"> (bez stelaża pod komorę)</w:t>
            </w:r>
          </w:p>
        </w:tc>
        <w:tc>
          <w:tcPr>
            <w:tcW w:w="1417" w:type="dxa"/>
          </w:tcPr>
          <w:p w:rsidR="000F5E1B" w:rsidRPr="00513208" w:rsidRDefault="000F5E1B" w:rsidP="00E33BBF">
            <w:pPr>
              <w:autoSpaceDE w:val="0"/>
              <w:autoSpaceDN w:val="0"/>
              <w:adjustRightInd w:val="0"/>
              <w:spacing w:before="40" w:after="40" w:line="276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0F5E1B" w:rsidRPr="004B02B1" w:rsidRDefault="000F5E1B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0F5E1B" w:rsidRPr="0060089A" w:rsidTr="00531079">
        <w:trPr>
          <w:trHeight w:val="225"/>
        </w:trPr>
        <w:tc>
          <w:tcPr>
            <w:tcW w:w="675" w:type="dxa"/>
          </w:tcPr>
          <w:p w:rsidR="000F5E1B" w:rsidRDefault="000F5E1B" w:rsidP="00E33BBF">
            <w:pPr>
              <w:spacing w:after="0"/>
              <w:rPr>
                <w:rFonts w:cs="Arial"/>
                <w:sz w:val="18"/>
                <w:szCs w:val="18"/>
              </w:rPr>
            </w:pPr>
          </w:p>
        </w:tc>
        <w:tc>
          <w:tcPr>
            <w:tcW w:w="4395" w:type="dxa"/>
          </w:tcPr>
          <w:p w:rsidR="000F5E1B" w:rsidRPr="00513208" w:rsidRDefault="000F5E1B" w:rsidP="00FA5B5B">
            <w:pPr>
              <w:autoSpaceDE w:val="0"/>
              <w:rPr>
                <w:rFonts w:cs="Arial"/>
                <w:kern w:val="3"/>
                <w:sz w:val="18"/>
                <w:szCs w:val="18"/>
                <w:lang w:eastAsia="zh-CN"/>
              </w:rPr>
            </w:pPr>
          </w:p>
        </w:tc>
        <w:tc>
          <w:tcPr>
            <w:tcW w:w="1417" w:type="dxa"/>
          </w:tcPr>
          <w:p w:rsidR="000F5E1B" w:rsidRDefault="000F5E1B" w:rsidP="00E33BBF">
            <w:pPr>
              <w:autoSpaceDE w:val="0"/>
              <w:autoSpaceDN w:val="0"/>
              <w:adjustRightInd w:val="0"/>
              <w:spacing w:before="40" w:after="40" w:line="276" w:lineRule="auto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4111" w:type="dxa"/>
          </w:tcPr>
          <w:p w:rsidR="000F5E1B" w:rsidRPr="004B02B1" w:rsidRDefault="000F5E1B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41152D" w:rsidRPr="0060089A" w:rsidTr="00531079">
        <w:trPr>
          <w:trHeight w:val="225"/>
        </w:trPr>
        <w:tc>
          <w:tcPr>
            <w:tcW w:w="675" w:type="dxa"/>
          </w:tcPr>
          <w:p w:rsidR="0041152D" w:rsidRPr="004B02B1" w:rsidRDefault="0041152D" w:rsidP="00E33BBF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1.8</w:t>
            </w:r>
          </w:p>
        </w:tc>
        <w:tc>
          <w:tcPr>
            <w:tcW w:w="4395" w:type="dxa"/>
          </w:tcPr>
          <w:p w:rsidR="0041152D" w:rsidRDefault="0041152D" w:rsidP="00E33BBF">
            <w:pPr>
              <w:autoSpaceDE w:val="0"/>
              <w:rPr>
                <w:rFonts w:cs="Arial"/>
                <w:kern w:val="3"/>
                <w:sz w:val="18"/>
                <w:szCs w:val="18"/>
                <w:lang w:eastAsia="zh-CN"/>
              </w:rPr>
            </w:pPr>
            <w:r w:rsidRPr="007E1BCD">
              <w:rPr>
                <w:b/>
                <w:sz w:val="22"/>
                <w:szCs w:val="22"/>
              </w:rPr>
              <w:t>Inne istotne informacje</w:t>
            </w:r>
          </w:p>
        </w:tc>
        <w:tc>
          <w:tcPr>
            <w:tcW w:w="1417" w:type="dxa"/>
          </w:tcPr>
          <w:p w:rsidR="0041152D" w:rsidRDefault="0041152D" w:rsidP="00E33BBF">
            <w:pPr>
              <w:autoSpaceDE w:val="0"/>
              <w:autoSpaceDN w:val="0"/>
              <w:adjustRightInd w:val="0"/>
              <w:spacing w:before="40" w:after="40" w:line="276" w:lineRule="auto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4111" w:type="dxa"/>
          </w:tcPr>
          <w:p w:rsidR="0041152D" w:rsidRPr="004B02B1" w:rsidRDefault="0041152D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41152D" w:rsidRPr="0060089A" w:rsidTr="00531079">
        <w:trPr>
          <w:trHeight w:val="225"/>
        </w:trPr>
        <w:tc>
          <w:tcPr>
            <w:tcW w:w="675" w:type="dxa"/>
          </w:tcPr>
          <w:p w:rsidR="0041152D" w:rsidRPr="004B02B1" w:rsidRDefault="0041152D" w:rsidP="00E33BBF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1.9</w:t>
            </w:r>
          </w:p>
        </w:tc>
        <w:tc>
          <w:tcPr>
            <w:tcW w:w="4395" w:type="dxa"/>
          </w:tcPr>
          <w:p w:rsidR="0041152D" w:rsidRDefault="0041152D" w:rsidP="00E33BBF">
            <w:pPr>
              <w:autoSpaceDE w:val="0"/>
              <w:rPr>
                <w:rFonts w:cs="Arial"/>
                <w:kern w:val="3"/>
                <w:sz w:val="18"/>
                <w:szCs w:val="18"/>
                <w:lang w:eastAsia="zh-CN"/>
              </w:rPr>
            </w:pPr>
            <w:r w:rsidRPr="00761211">
              <w:rPr>
                <w:rFonts w:cs="Arial"/>
                <w:kern w:val="3"/>
                <w:sz w:val="18"/>
                <w:szCs w:val="18"/>
                <w:lang w:eastAsia="zh-CN"/>
              </w:rPr>
              <w:t>Dostaw</w:t>
            </w:r>
            <w:r>
              <w:rPr>
                <w:rFonts w:cs="Arial"/>
                <w:kern w:val="3"/>
                <w:sz w:val="18"/>
                <w:szCs w:val="18"/>
                <w:lang w:eastAsia="zh-CN"/>
              </w:rPr>
              <w:t>a/montaż</w:t>
            </w:r>
          </w:p>
        </w:tc>
        <w:tc>
          <w:tcPr>
            <w:tcW w:w="1417" w:type="dxa"/>
          </w:tcPr>
          <w:p w:rsidR="0041152D" w:rsidRDefault="0041152D" w:rsidP="00E33BBF">
            <w:pPr>
              <w:autoSpaceDE w:val="0"/>
              <w:autoSpaceDN w:val="0"/>
              <w:adjustRightInd w:val="0"/>
              <w:spacing w:before="40" w:after="40" w:line="276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41152D" w:rsidRPr="004B02B1" w:rsidRDefault="0041152D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41152D" w:rsidRPr="0060089A" w:rsidTr="00531079">
        <w:trPr>
          <w:trHeight w:val="225"/>
        </w:trPr>
        <w:tc>
          <w:tcPr>
            <w:tcW w:w="675" w:type="dxa"/>
          </w:tcPr>
          <w:p w:rsidR="0041152D" w:rsidRPr="004B02B1" w:rsidRDefault="0041152D" w:rsidP="00E33BBF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1.10</w:t>
            </w:r>
          </w:p>
        </w:tc>
        <w:tc>
          <w:tcPr>
            <w:tcW w:w="4395" w:type="dxa"/>
          </w:tcPr>
          <w:p w:rsidR="0041152D" w:rsidRPr="00761211" w:rsidRDefault="0041152D" w:rsidP="00E33BBF">
            <w:pPr>
              <w:autoSpaceDE w:val="0"/>
              <w:rPr>
                <w:rFonts w:cs="Arial"/>
                <w:kern w:val="3"/>
                <w:sz w:val="18"/>
                <w:szCs w:val="18"/>
                <w:lang w:eastAsia="zh-CN"/>
              </w:rPr>
            </w:pPr>
            <w:r w:rsidRPr="00761211">
              <w:rPr>
                <w:rFonts w:cs="Arial"/>
                <w:kern w:val="3"/>
                <w:sz w:val="18"/>
                <w:szCs w:val="18"/>
                <w:lang w:eastAsia="zh-CN"/>
              </w:rPr>
              <w:t>Dokumenty wymagane przy realizacji zamówienia:</w:t>
            </w:r>
          </w:p>
          <w:p w:rsidR="0041152D" w:rsidRDefault="0041152D" w:rsidP="00E33BBF">
            <w:pPr>
              <w:autoSpaceDE w:val="0"/>
              <w:rPr>
                <w:rFonts w:cs="Arial"/>
                <w:kern w:val="3"/>
                <w:sz w:val="18"/>
                <w:szCs w:val="18"/>
                <w:lang w:eastAsia="zh-CN"/>
              </w:rPr>
            </w:pPr>
            <w:r w:rsidRPr="00761211">
              <w:rPr>
                <w:rFonts w:cs="Arial"/>
                <w:kern w:val="3"/>
                <w:sz w:val="18"/>
                <w:szCs w:val="18"/>
                <w:lang w:eastAsia="zh-CN"/>
              </w:rPr>
              <w:t>- Protokół zdawczo-odbiorczy</w:t>
            </w:r>
          </w:p>
        </w:tc>
        <w:tc>
          <w:tcPr>
            <w:tcW w:w="1417" w:type="dxa"/>
          </w:tcPr>
          <w:p w:rsidR="0041152D" w:rsidRDefault="0041152D" w:rsidP="00E33BBF">
            <w:pPr>
              <w:autoSpaceDE w:val="0"/>
              <w:autoSpaceDN w:val="0"/>
              <w:adjustRightInd w:val="0"/>
              <w:spacing w:before="40" w:after="40" w:line="276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41152D" w:rsidRPr="004B02B1" w:rsidRDefault="0041152D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41152D" w:rsidRPr="0060089A" w:rsidTr="00531079">
        <w:trPr>
          <w:trHeight w:val="274"/>
        </w:trPr>
        <w:tc>
          <w:tcPr>
            <w:tcW w:w="675" w:type="dxa"/>
          </w:tcPr>
          <w:p w:rsidR="0041152D" w:rsidRPr="004B02B1" w:rsidRDefault="0041152D" w:rsidP="00E33BBF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1.11</w:t>
            </w:r>
          </w:p>
        </w:tc>
        <w:tc>
          <w:tcPr>
            <w:tcW w:w="4395" w:type="dxa"/>
          </w:tcPr>
          <w:p w:rsidR="0041152D" w:rsidRPr="00513208" w:rsidRDefault="0041152D" w:rsidP="00E33BBF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b/>
                <w:sz w:val="22"/>
                <w:szCs w:val="22"/>
              </w:rPr>
            </w:pPr>
            <w:r w:rsidRPr="00513208">
              <w:rPr>
                <w:rFonts w:cs="Arial"/>
                <w:b/>
                <w:sz w:val="22"/>
                <w:szCs w:val="22"/>
              </w:rPr>
              <w:t>Warunki gwarancji i serwis</w:t>
            </w:r>
          </w:p>
        </w:tc>
        <w:tc>
          <w:tcPr>
            <w:tcW w:w="1417" w:type="dxa"/>
            <w:vAlign w:val="center"/>
          </w:tcPr>
          <w:p w:rsidR="0041152D" w:rsidRPr="004B02B1" w:rsidRDefault="0041152D" w:rsidP="00E33BBF">
            <w:pPr>
              <w:tabs>
                <w:tab w:val="center" w:pos="4536"/>
                <w:tab w:val="right" w:pos="9072"/>
              </w:tabs>
              <w:spacing w:after="0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4111" w:type="dxa"/>
          </w:tcPr>
          <w:p w:rsidR="0041152D" w:rsidRPr="004B02B1" w:rsidRDefault="0041152D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41152D" w:rsidRPr="0060089A" w:rsidTr="00531079">
        <w:tc>
          <w:tcPr>
            <w:tcW w:w="675" w:type="dxa"/>
          </w:tcPr>
          <w:p w:rsidR="0041152D" w:rsidRPr="004B02B1" w:rsidRDefault="0041152D" w:rsidP="00E33BBF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1.12</w:t>
            </w:r>
          </w:p>
        </w:tc>
        <w:tc>
          <w:tcPr>
            <w:tcW w:w="4395" w:type="dxa"/>
          </w:tcPr>
          <w:p w:rsidR="0041152D" w:rsidRPr="004B02B1" w:rsidRDefault="0041152D" w:rsidP="00E33BBF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  <w:r w:rsidRPr="004B02B1">
              <w:rPr>
                <w:rFonts w:cs="Arial"/>
                <w:sz w:val="18"/>
                <w:szCs w:val="18"/>
              </w:rPr>
              <w:t>Gwarancyjna obsługa serwisowa urządzenia w okresie (miesiące):</w:t>
            </w:r>
          </w:p>
          <w:p w:rsidR="0041152D" w:rsidRPr="004B02B1" w:rsidRDefault="00914D71" w:rsidP="00E33BBF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24</w:t>
            </w:r>
            <w:r w:rsidR="0041152D" w:rsidRPr="004B02B1">
              <w:rPr>
                <w:rFonts w:cs="Arial"/>
                <w:b/>
                <w:sz w:val="18"/>
                <w:szCs w:val="18"/>
              </w:rPr>
              <w:t xml:space="preserve"> – 0 pkt.</w:t>
            </w:r>
          </w:p>
          <w:p w:rsidR="0041152D" w:rsidRPr="004B02B1" w:rsidRDefault="00914D71" w:rsidP="00E33BBF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36</w:t>
            </w:r>
            <w:r w:rsidR="0041152D">
              <w:rPr>
                <w:rFonts w:cs="Arial"/>
                <w:b/>
                <w:sz w:val="18"/>
                <w:szCs w:val="18"/>
              </w:rPr>
              <w:t xml:space="preserve"> – 20</w:t>
            </w:r>
            <w:r w:rsidR="0041152D" w:rsidRPr="004B02B1">
              <w:rPr>
                <w:rFonts w:cs="Arial"/>
                <w:b/>
                <w:sz w:val="18"/>
                <w:szCs w:val="18"/>
              </w:rPr>
              <w:t xml:space="preserve"> pkt.</w:t>
            </w:r>
          </w:p>
          <w:p w:rsidR="0041152D" w:rsidRPr="004B02B1" w:rsidRDefault="00914D71" w:rsidP="00E33BBF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48</w:t>
            </w:r>
            <w:r w:rsidR="0041152D">
              <w:rPr>
                <w:rFonts w:cs="Arial"/>
                <w:b/>
                <w:sz w:val="18"/>
                <w:szCs w:val="18"/>
              </w:rPr>
              <w:t xml:space="preserve"> – 4</w:t>
            </w:r>
            <w:r w:rsidR="0041152D" w:rsidRPr="004B02B1">
              <w:rPr>
                <w:rFonts w:cs="Arial"/>
                <w:b/>
                <w:sz w:val="18"/>
                <w:szCs w:val="18"/>
              </w:rPr>
              <w:t>0 pkt.</w:t>
            </w:r>
          </w:p>
        </w:tc>
        <w:tc>
          <w:tcPr>
            <w:tcW w:w="1417" w:type="dxa"/>
            <w:vAlign w:val="center"/>
          </w:tcPr>
          <w:p w:rsidR="0041152D" w:rsidRPr="004B02B1" w:rsidRDefault="0041152D" w:rsidP="00E33BBF">
            <w:pPr>
              <w:tabs>
                <w:tab w:val="center" w:pos="4536"/>
                <w:tab w:val="right" w:pos="9072"/>
              </w:tabs>
              <w:spacing w:after="0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TAK, </w:t>
            </w:r>
            <w:r w:rsidRPr="004B02B1">
              <w:rPr>
                <w:rFonts w:cs="Arial"/>
                <w:sz w:val="18"/>
                <w:szCs w:val="18"/>
              </w:rPr>
              <w:t>podać</w:t>
            </w:r>
          </w:p>
        </w:tc>
        <w:tc>
          <w:tcPr>
            <w:tcW w:w="4111" w:type="dxa"/>
          </w:tcPr>
          <w:p w:rsidR="0041152D" w:rsidRPr="004B02B1" w:rsidRDefault="0041152D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41152D" w:rsidRPr="0060089A" w:rsidTr="00531079">
        <w:tc>
          <w:tcPr>
            <w:tcW w:w="675" w:type="dxa"/>
          </w:tcPr>
          <w:p w:rsidR="0041152D" w:rsidRPr="004B02B1" w:rsidRDefault="0041152D" w:rsidP="00E33BBF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1.13</w:t>
            </w:r>
          </w:p>
        </w:tc>
        <w:tc>
          <w:tcPr>
            <w:tcW w:w="4395" w:type="dxa"/>
          </w:tcPr>
          <w:p w:rsidR="0041152D" w:rsidRPr="004B02B1" w:rsidRDefault="0041152D" w:rsidP="00E33BBF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  <w:r w:rsidRPr="004B02B1">
              <w:rPr>
                <w:rFonts w:cs="Arial"/>
                <w:sz w:val="18"/>
                <w:szCs w:val="18"/>
              </w:rPr>
              <w:t>Przedmiot gwarancji: wszystkie elementy składowe aparatu/urządzenia.</w:t>
            </w:r>
          </w:p>
        </w:tc>
        <w:tc>
          <w:tcPr>
            <w:tcW w:w="1417" w:type="dxa"/>
            <w:vAlign w:val="center"/>
          </w:tcPr>
          <w:p w:rsidR="0041152D" w:rsidRPr="004B02B1" w:rsidRDefault="0041152D" w:rsidP="00E33BBF">
            <w:pPr>
              <w:tabs>
                <w:tab w:val="center" w:pos="4536"/>
                <w:tab w:val="right" w:pos="9072"/>
              </w:tabs>
              <w:spacing w:after="0"/>
              <w:jc w:val="center"/>
              <w:rPr>
                <w:rFonts w:cs="Arial"/>
                <w:sz w:val="18"/>
                <w:szCs w:val="18"/>
              </w:rPr>
            </w:pPr>
            <w:r w:rsidRPr="004B02B1"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41152D" w:rsidRPr="004B02B1" w:rsidRDefault="0041152D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41152D" w:rsidRPr="0060089A" w:rsidTr="00531079">
        <w:tc>
          <w:tcPr>
            <w:tcW w:w="675" w:type="dxa"/>
          </w:tcPr>
          <w:p w:rsidR="0041152D" w:rsidRPr="004B02B1" w:rsidRDefault="0041152D" w:rsidP="00E33BBF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1.14</w:t>
            </w:r>
          </w:p>
        </w:tc>
        <w:tc>
          <w:tcPr>
            <w:tcW w:w="4395" w:type="dxa"/>
          </w:tcPr>
          <w:p w:rsidR="0041152D" w:rsidRPr="004B02B1" w:rsidRDefault="0041152D" w:rsidP="00E33BBF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  <w:r w:rsidRPr="004B02B1">
              <w:rPr>
                <w:rFonts w:cs="Arial"/>
                <w:sz w:val="18"/>
                <w:szCs w:val="18"/>
              </w:rPr>
              <w:t>Gwarancja obejmuje także:</w:t>
            </w:r>
          </w:p>
          <w:p w:rsidR="0041152D" w:rsidRPr="004B02B1" w:rsidRDefault="0041152D" w:rsidP="00E33BBF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  <w:r w:rsidRPr="004B02B1">
              <w:rPr>
                <w:rFonts w:cs="Arial"/>
                <w:sz w:val="18"/>
                <w:szCs w:val="18"/>
              </w:rPr>
              <w:t>- wymiany/naprawy uszkodzonych części</w:t>
            </w:r>
          </w:p>
          <w:p w:rsidR="0041152D" w:rsidRPr="004B02B1" w:rsidRDefault="0041152D" w:rsidP="00E33BBF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  <w:r w:rsidRPr="004B02B1">
              <w:rPr>
                <w:rFonts w:cs="Arial"/>
                <w:sz w:val="18"/>
                <w:szCs w:val="18"/>
              </w:rPr>
              <w:t>- dojazdy/przejazdy pracowników serwisu</w:t>
            </w:r>
          </w:p>
          <w:p w:rsidR="0041152D" w:rsidRPr="004B02B1" w:rsidRDefault="0041152D" w:rsidP="00E33BBF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  <w:r w:rsidRPr="004B02B1">
              <w:rPr>
                <w:rFonts w:cs="Arial"/>
                <w:sz w:val="18"/>
                <w:szCs w:val="18"/>
              </w:rPr>
              <w:t>- koszty wysyłki, pakowania, ubezpieczenia przesyłki</w:t>
            </w:r>
          </w:p>
          <w:p w:rsidR="0041152D" w:rsidRPr="004B02B1" w:rsidRDefault="0041152D" w:rsidP="00E33BBF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  <w:r w:rsidRPr="004B02B1">
              <w:rPr>
                <w:rFonts w:cs="Arial"/>
                <w:sz w:val="18"/>
                <w:szCs w:val="18"/>
              </w:rPr>
              <w:t>- robociznę</w:t>
            </w:r>
          </w:p>
          <w:p w:rsidR="0041152D" w:rsidRPr="004B02B1" w:rsidRDefault="0041152D" w:rsidP="00E33BBF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  <w:r w:rsidRPr="004B02B1">
              <w:rPr>
                <w:rFonts w:cs="Arial"/>
                <w:sz w:val="18"/>
                <w:szCs w:val="18"/>
              </w:rPr>
              <w:t>- wszystkie pozostałe koszty niezbędne do wykonania czynności gwarancyjnych</w:t>
            </w:r>
          </w:p>
        </w:tc>
        <w:tc>
          <w:tcPr>
            <w:tcW w:w="1417" w:type="dxa"/>
            <w:vAlign w:val="center"/>
          </w:tcPr>
          <w:p w:rsidR="0041152D" w:rsidRPr="004B02B1" w:rsidRDefault="0041152D" w:rsidP="00E33BBF">
            <w:pPr>
              <w:tabs>
                <w:tab w:val="center" w:pos="4536"/>
                <w:tab w:val="right" w:pos="9072"/>
              </w:tabs>
              <w:spacing w:after="0"/>
              <w:jc w:val="center"/>
              <w:rPr>
                <w:rFonts w:cs="Arial"/>
                <w:sz w:val="18"/>
                <w:szCs w:val="18"/>
              </w:rPr>
            </w:pPr>
            <w:r w:rsidRPr="004B02B1"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41152D" w:rsidRPr="004B02B1" w:rsidRDefault="0041152D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41152D" w:rsidRPr="0060089A" w:rsidTr="00531079">
        <w:tc>
          <w:tcPr>
            <w:tcW w:w="675" w:type="dxa"/>
          </w:tcPr>
          <w:p w:rsidR="0041152D" w:rsidRPr="004B02B1" w:rsidRDefault="0041152D" w:rsidP="00E33BBF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1.15</w:t>
            </w:r>
          </w:p>
        </w:tc>
        <w:tc>
          <w:tcPr>
            <w:tcW w:w="4395" w:type="dxa"/>
          </w:tcPr>
          <w:p w:rsidR="0041152D" w:rsidRPr="004B02B1" w:rsidRDefault="0041152D" w:rsidP="00E33BBF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  <w:r w:rsidRPr="004B02B1">
              <w:rPr>
                <w:rFonts w:cs="Arial"/>
                <w:sz w:val="18"/>
                <w:szCs w:val="18"/>
              </w:rPr>
              <w:t>Autoryzowany serwis gwarancyjny i pogwarancyjny na terenie Polski.</w:t>
            </w:r>
          </w:p>
          <w:p w:rsidR="0041152D" w:rsidRPr="004B02B1" w:rsidRDefault="0041152D" w:rsidP="00E33BBF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  <w:r w:rsidRPr="004B02B1">
              <w:rPr>
                <w:rFonts w:cs="Arial"/>
                <w:sz w:val="18"/>
                <w:szCs w:val="18"/>
              </w:rPr>
              <w:t>Podać: dokładny adres, telefon, faks, e-mail, adres internetowy (WWW)</w:t>
            </w:r>
          </w:p>
        </w:tc>
        <w:tc>
          <w:tcPr>
            <w:tcW w:w="1417" w:type="dxa"/>
            <w:vAlign w:val="center"/>
          </w:tcPr>
          <w:p w:rsidR="0041152D" w:rsidRPr="004B02B1" w:rsidRDefault="0041152D" w:rsidP="00E33BBF">
            <w:pPr>
              <w:tabs>
                <w:tab w:val="center" w:pos="4536"/>
                <w:tab w:val="right" w:pos="9072"/>
              </w:tabs>
              <w:spacing w:after="0"/>
              <w:jc w:val="center"/>
              <w:rPr>
                <w:rFonts w:cs="Arial"/>
                <w:sz w:val="18"/>
                <w:szCs w:val="18"/>
              </w:rPr>
            </w:pPr>
            <w:r w:rsidRPr="004B02B1"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41152D" w:rsidRPr="004B02B1" w:rsidRDefault="0041152D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41152D" w:rsidRPr="0060089A" w:rsidTr="00531079">
        <w:tc>
          <w:tcPr>
            <w:tcW w:w="675" w:type="dxa"/>
          </w:tcPr>
          <w:p w:rsidR="0041152D" w:rsidRPr="004B02B1" w:rsidRDefault="00677693" w:rsidP="00E33BBF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1.16</w:t>
            </w:r>
          </w:p>
        </w:tc>
        <w:tc>
          <w:tcPr>
            <w:tcW w:w="4395" w:type="dxa"/>
          </w:tcPr>
          <w:p w:rsidR="0041152D" w:rsidRPr="004B02B1" w:rsidRDefault="0041152D" w:rsidP="00E33BBF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  <w:r w:rsidRPr="004B02B1">
              <w:rPr>
                <w:rFonts w:cs="Arial"/>
                <w:sz w:val="18"/>
                <w:szCs w:val="18"/>
              </w:rPr>
              <w:t>Liczba napraw tego samego podzespołu powodująca wymianę  na nowy (z wyjątkiem u</w:t>
            </w:r>
            <w:r w:rsidR="00677693">
              <w:rPr>
                <w:rFonts w:cs="Arial"/>
                <w:sz w:val="18"/>
                <w:szCs w:val="18"/>
              </w:rPr>
              <w:t>szkodzeń z winy użytkownika) – 5</w:t>
            </w:r>
          </w:p>
        </w:tc>
        <w:tc>
          <w:tcPr>
            <w:tcW w:w="1417" w:type="dxa"/>
            <w:vAlign w:val="center"/>
          </w:tcPr>
          <w:p w:rsidR="0041152D" w:rsidRPr="004B02B1" w:rsidRDefault="0041152D" w:rsidP="00E33BBF">
            <w:pPr>
              <w:tabs>
                <w:tab w:val="center" w:pos="4536"/>
                <w:tab w:val="right" w:pos="9072"/>
              </w:tabs>
              <w:spacing w:after="0"/>
              <w:jc w:val="center"/>
              <w:rPr>
                <w:rFonts w:cs="Arial"/>
                <w:sz w:val="18"/>
                <w:szCs w:val="18"/>
              </w:rPr>
            </w:pPr>
            <w:r w:rsidRPr="004B02B1"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41152D" w:rsidRPr="004B02B1" w:rsidRDefault="0041152D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</w:tbl>
    <w:p w:rsidR="003500AB" w:rsidRDefault="003500AB" w:rsidP="00A8389A">
      <w:pPr>
        <w:spacing w:after="0" w:line="276" w:lineRule="auto"/>
        <w:jc w:val="left"/>
        <w:rPr>
          <w:rFonts w:cs="Arial"/>
          <w:sz w:val="20"/>
        </w:rPr>
      </w:pPr>
    </w:p>
    <w:p w:rsidR="00F1632B" w:rsidRPr="0029185B" w:rsidRDefault="00F1632B" w:rsidP="00F1632B">
      <w:pPr>
        <w:pStyle w:val="Tekstpodstawowy2"/>
        <w:numPr>
          <w:ilvl w:val="0"/>
          <w:numId w:val="4"/>
        </w:numPr>
        <w:tabs>
          <w:tab w:val="clear" w:pos="720"/>
          <w:tab w:val="num" w:pos="284"/>
          <w:tab w:val="left" w:pos="9072"/>
        </w:tabs>
        <w:suppressAutoHyphens/>
        <w:spacing w:before="60" w:after="60"/>
        <w:ind w:left="284" w:hanging="284"/>
        <w:jc w:val="both"/>
        <w:rPr>
          <w:rFonts w:cs="Arial"/>
          <w:sz w:val="18"/>
          <w:szCs w:val="18"/>
        </w:rPr>
      </w:pPr>
      <w:r w:rsidRPr="0029185B">
        <w:rPr>
          <w:rFonts w:cs="Arial"/>
          <w:sz w:val="18"/>
          <w:szCs w:val="18"/>
        </w:rPr>
        <w:t xml:space="preserve">Wymogiem jest, aby Wykonawca zaoferował urządzenie, o </w:t>
      </w:r>
      <w:proofErr w:type="gramStart"/>
      <w:r w:rsidRPr="0029185B">
        <w:rPr>
          <w:rFonts w:cs="Arial"/>
          <w:sz w:val="18"/>
          <w:szCs w:val="18"/>
        </w:rPr>
        <w:t>parametrach CO</w:t>
      </w:r>
      <w:proofErr w:type="gramEnd"/>
      <w:r w:rsidRPr="0029185B">
        <w:rPr>
          <w:rFonts w:cs="Arial"/>
          <w:sz w:val="18"/>
          <w:szCs w:val="18"/>
        </w:rPr>
        <w:t xml:space="preserve"> NAJMNIEJ takich, jakie są przedstawione w rubryce „Parametr wymagany</w:t>
      </w:r>
      <w:r w:rsidR="00A6758E">
        <w:rPr>
          <w:rFonts w:cs="Arial"/>
          <w:sz w:val="18"/>
          <w:szCs w:val="18"/>
        </w:rPr>
        <w:t xml:space="preserve"> graniczny</w:t>
      </w:r>
      <w:r w:rsidRPr="0029185B">
        <w:rPr>
          <w:rFonts w:cs="Arial"/>
          <w:sz w:val="18"/>
          <w:szCs w:val="18"/>
        </w:rPr>
        <w:t xml:space="preserve">”. Niespełnienie tego warunku spowoduje odrzucenie oferty. </w:t>
      </w:r>
    </w:p>
    <w:p w:rsidR="00F1632B" w:rsidRPr="004E32A4" w:rsidRDefault="00F1632B" w:rsidP="004E32A4">
      <w:pPr>
        <w:pStyle w:val="Tekstpodstawowy2"/>
        <w:numPr>
          <w:ilvl w:val="0"/>
          <w:numId w:val="4"/>
        </w:numPr>
        <w:tabs>
          <w:tab w:val="clear" w:pos="720"/>
          <w:tab w:val="num" w:pos="284"/>
          <w:tab w:val="left" w:pos="9072"/>
        </w:tabs>
        <w:suppressAutoHyphens/>
        <w:spacing w:before="60" w:after="60"/>
        <w:ind w:left="284" w:hanging="284"/>
        <w:jc w:val="both"/>
        <w:rPr>
          <w:rFonts w:cs="Arial"/>
          <w:sz w:val="18"/>
          <w:szCs w:val="18"/>
        </w:rPr>
      </w:pPr>
      <w:r w:rsidRPr="0029185B">
        <w:rPr>
          <w:rFonts w:cs="Arial"/>
          <w:sz w:val="18"/>
          <w:szCs w:val="18"/>
        </w:rPr>
        <w:t xml:space="preserve">W przypadku parametru ocenianego, nie będącego parametrem </w:t>
      </w:r>
      <w:proofErr w:type="gramStart"/>
      <w:r w:rsidRPr="0029185B">
        <w:rPr>
          <w:rFonts w:cs="Arial"/>
          <w:sz w:val="18"/>
          <w:szCs w:val="18"/>
        </w:rPr>
        <w:t>granicznym – gdy</w:t>
      </w:r>
      <w:proofErr w:type="gramEnd"/>
      <w:r w:rsidRPr="0029185B">
        <w:rPr>
          <w:rFonts w:cs="Arial"/>
          <w:sz w:val="18"/>
          <w:szCs w:val="18"/>
        </w:rPr>
        <w:t xml:space="preserve"> odpowiedź może brzmieć TAK lub NIE, Wykonawca winien udzielić odpowiedzi z podaniem wymaganych informacji. W tych przypadkach za odpowiedzi „NIE” Zamawiający </w:t>
      </w:r>
      <w:proofErr w:type="gramStart"/>
      <w:r w:rsidRPr="0029185B">
        <w:rPr>
          <w:rFonts w:cs="Arial"/>
          <w:sz w:val="18"/>
          <w:szCs w:val="18"/>
        </w:rPr>
        <w:t>przyzna 0 pkt</w:t>
      </w:r>
      <w:proofErr w:type="gramEnd"/>
      <w:r w:rsidRPr="0029185B">
        <w:rPr>
          <w:rFonts w:cs="Arial"/>
          <w:sz w:val="18"/>
          <w:szCs w:val="18"/>
        </w:rPr>
        <w:t xml:space="preserve">., a za odpowiedź „TAK” punkty w wysokości określonej w </w:t>
      </w:r>
      <w:r>
        <w:rPr>
          <w:rFonts w:cs="Arial"/>
          <w:sz w:val="18"/>
          <w:szCs w:val="18"/>
        </w:rPr>
        <w:t xml:space="preserve"> </w:t>
      </w:r>
      <w:r w:rsidRPr="0029185B">
        <w:rPr>
          <w:rFonts w:cs="Arial"/>
          <w:sz w:val="18"/>
          <w:szCs w:val="18"/>
        </w:rPr>
        <w:t xml:space="preserve"> rubryce.</w:t>
      </w:r>
    </w:p>
    <w:p w:rsidR="00F1632B" w:rsidRPr="0029185B" w:rsidRDefault="00F1632B" w:rsidP="00F1632B">
      <w:pPr>
        <w:pStyle w:val="Tekstpodstawowy"/>
        <w:jc w:val="both"/>
        <w:rPr>
          <w:rFonts w:ascii="Arial" w:hAnsi="Arial" w:cs="Arial"/>
          <w:b/>
          <w:sz w:val="18"/>
          <w:szCs w:val="18"/>
        </w:rPr>
      </w:pPr>
      <w:r w:rsidRPr="0029185B">
        <w:rPr>
          <w:rFonts w:ascii="Arial" w:hAnsi="Arial" w:cs="Arial"/>
          <w:b/>
          <w:sz w:val="18"/>
          <w:szCs w:val="18"/>
        </w:rPr>
        <w:t xml:space="preserve">Zaoferowane powyżej parametry wymagane muszą być potwierdzone w dołączonych do oferty materiałach informacyjnych producenta. Brak potwierdzenia któregokolwiek z parametrów spowoduje odrzucenie oferty. </w:t>
      </w:r>
    </w:p>
    <w:p w:rsidR="00F1632B" w:rsidRPr="00A6758E" w:rsidRDefault="00F1632B" w:rsidP="00F1632B">
      <w:pPr>
        <w:pStyle w:val="Tekstpodstawowy"/>
        <w:jc w:val="both"/>
        <w:rPr>
          <w:rFonts w:ascii="Arial" w:hAnsi="Arial" w:cs="Arial"/>
          <w:b/>
          <w:sz w:val="18"/>
          <w:szCs w:val="18"/>
        </w:rPr>
      </w:pPr>
      <w:r w:rsidRPr="00A6758E">
        <w:rPr>
          <w:rFonts w:ascii="Arial" w:hAnsi="Arial" w:cs="Arial"/>
          <w:b/>
          <w:color w:val="000000"/>
          <w:sz w:val="18"/>
          <w:szCs w:val="18"/>
        </w:rPr>
        <w:t xml:space="preserve">W przypadku pojedynczych parametrów, </w:t>
      </w:r>
      <w:proofErr w:type="gramStart"/>
      <w:r w:rsidRPr="00A6758E">
        <w:rPr>
          <w:rFonts w:ascii="Arial" w:hAnsi="Arial" w:cs="Arial"/>
          <w:b/>
          <w:color w:val="000000"/>
          <w:sz w:val="18"/>
          <w:szCs w:val="18"/>
        </w:rPr>
        <w:t>nie występujących</w:t>
      </w:r>
      <w:proofErr w:type="gramEnd"/>
      <w:r w:rsidRPr="00A6758E">
        <w:rPr>
          <w:rFonts w:ascii="Arial" w:hAnsi="Arial" w:cs="Arial"/>
          <w:b/>
          <w:color w:val="000000"/>
          <w:sz w:val="18"/>
          <w:szCs w:val="18"/>
        </w:rPr>
        <w:t xml:space="preserve"> w materiałach firmowych, Zamawiający dopuszcza oświadczenie producenta. Zamawiający zastrzega sobie prawo weryfikacji deklarowanych parametrów z użyciem wszelkich dostępnych źródeł, w tym zapytanie bezpośrednio u producenta sprzętu</w:t>
      </w:r>
      <w:r w:rsidRPr="00A6758E">
        <w:rPr>
          <w:rFonts w:ascii="Arial" w:hAnsi="Arial" w:cs="Arial"/>
          <w:b/>
          <w:sz w:val="18"/>
          <w:szCs w:val="18"/>
        </w:rPr>
        <w:t xml:space="preserve">. </w:t>
      </w:r>
    </w:p>
    <w:p w:rsidR="00F1632B" w:rsidRDefault="00F1632B" w:rsidP="004E32A4">
      <w:pPr>
        <w:pStyle w:val="Tekstpodstawowy"/>
        <w:jc w:val="both"/>
        <w:rPr>
          <w:rFonts w:ascii="Arial" w:hAnsi="Arial" w:cs="Arial"/>
          <w:b/>
          <w:sz w:val="18"/>
          <w:szCs w:val="18"/>
        </w:rPr>
      </w:pPr>
      <w:r w:rsidRPr="00A6758E">
        <w:rPr>
          <w:rFonts w:ascii="Arial" w:hAnsi="Arial" w:cs="Arial"/>
          <w:b/>
          <w:sz w:val="18"/>
          <w:szCs w:val="18"/>
        </w:rPr>
        <w:t xml:space="preserve">W przypadku braku potwierdzenia wartości/cechy oferowanej danego parametru podlegającego ocenie, </w:t>
      </w:r>
      <w:r w:rsidR="00A6758E">
        <w:rPr>
          <w:rFonts w:ascii="Arial" w:hAnsi="Arial" w:cs="Arial"/>
          <w:b/>
          <w:sz w:val="18"/>
          <w:szCs w:val="18"/>
        </w:rPr>
        <w:t>zamawiający nie przyzna punktów</w:t>
      </w:r>
      <w:r w:rsidRPr="00A6758E">
        <w:rPr>
          <w:rFonts w:ascii="Arial" w:hAnsi="Arial" w:cs="Arial"/>
          <w:b/>
          <w:sz w:val="18"/>
          <w:szCs w:val="18"/>
        </w:rPr>
        <w:t xml:space="preserve"> za ten parametr.</w:t>
      </w:r>
    </w:p>
    <w:p w:rsidR="004E32A4" w:rsidRPr="004E32A4" w:rsidRDefault="004E32A4" w:rsidP="004E32A4">
      <w:pPr>
        <w:pStyle w:val="Tekstpodstawowy"/>
        <w:jc w:val="both"/>
        <w:rPr>
          <w:rFonts w:ascii="Arial" w:hAnsi="Arial" w:cs="Arial"/>
          <w:b/>
          <w:sz w:val="18"/>
          <w:szCs w:val="18"/>
        </w:rPr>
      </w:pPr>
    </w:p>
    <w:p w:rsidR="00BB3942" w:rsidRPr="00230D39" w:rsidRDefault="00BB3942" w:rsidP="00BB3942">
      <w:pPr>
        <w:spacing w:line="276" w:lineRule="auto"/>
        <w:rPr>
          <w:rFonts w:cs="Arial"/>
          <w:sz w:val="20"/>
        </w:rPr>
      </w:pPr>
      <w:r w:rsidRPr="00230D39">
        <w:rPr>
          <w:rFonts w:cs="Arial"/>
          <w:sz w:val="20"/>
        </w:rPr>
        <w:t>.......................................................................</w:t>
      </w:r>
    </w:p>
    <w:p w:rsidR="00BB3942" w:rsidRPr="001B3172" w:rsidRDefault="00BB3942" w:rsidP="00BB3942">
      <w:pPr>
        <w:spacing w:line="276" w:lineRule="auto"/>
        <w:ind w:firstLine="708"/>
        <w:rPr>
          <w:rFonts w:cs="Arial"/>
          <w:i/>
          <w:sz w:val="16"/>
          <w:szCs w:val="16"/>
        </w:rPr>
      </w:pPr>
      <w:r w:rsidRPr="001B3172">
        <w:rPr>
          <w:rFonts w:cs="Arial"/>
          <w:i/>
          <w:sz w:val="16"/>
          <w:szCs w:val="16"/>
        </w:rPr>
        <w:t>(miejscowość, data)</w:t>
      </w:r>
    </w:p>
    <w:p w:rsidR="00BB3942" w:rsidRPr="00230D39" w:rsidRDefault="00BB3942" w:rsidP="00BB3942">
      <w:pPr>
        <w:spacing w:line="276" w:lineRule="auto"/>
        <w:rPr>
          <w:rFonts w:cs="Arial"/>
          <w:sz w:val="20"/>
        </w:rPr>
      </w:pPr>
      <w:r w:rsidRPr="00230D39">
        <w:rPr>
          <w:rFonts w:cs="Arial"/>
          <w:sz w:val="20"/>
        </w:rPr>
        <w:t xml:space="preserve">          </w:t>
      </w:r>
      <w:r w:rsidRPr="00230D39">
        <w:rPr>
          <w:rFonts w:cs="Arial"/>
          <w:sz w:val="20"/>
        </w:rPr>
        <w:tab/>
      </w:r>
      <w:r w:rsidRPr="00230D39">
        <w:rPr>
          <w:rFonts w:cs="Arial"/>
          <w:sz w:val="20"/>
        </w:rPr>
        <w:tab/>
      </w:r>
      <w:r w:rsidRPr="00230D39">
        <w:rPr>
          <w:rFonts w:cs="Arial"/>
          <w:sz w:val="20"/>
        </w:rPr>
        <w:tab/>
      </w:r>
      <w:r w:rsidRPr="00230D39">
        <w:rPr>
          <w:rFonts w:cs="Arial"/>
          <w:sz w:val="20"/>
        </w:rPr>
        <w:tab/>
      </w:r>
      <w:r w:rsidRPr="00230D39">
        <w:rPr>
          <w:rFonts w:cs="Arial"/>
          <w:sz w:val="20"/>
        </w:rPr>
        <w:tab/>
      </w:r>
      <w:r w:rsidRPr="00230D39">
        <w:rPr>
          <w:rFonts w:cs="Arial"/>
          <w:sz w:val="20"/>
        </w:rPr>
        <w:tab/>
      </w:r>
      <w:r w:rsidRPr="00230D39">
        <w:rPr>
          <w:rFonts w:cs="Arial"/>
          <w:sz w:val="20"/>
        </w:rPr>
        <w:tab/>
      </w:r>
      <w:r w:rsidRPr="00230D39">
        <w:rPr>
          <w:rFonts w:cs="Arial"/>
          <w:sz w:val="20"/>
        </w:rPr>
        <w:tab/>
      </w:r>
      <w:proofErr w:type="gramStart"/>
      <w:r w:rsidRPr="00230D39">
        <w:rPr>
          <w:rFonts w:cs="Arial"/>
          <w:sz w:val="20"/>
        </w:rPr>
        <w:t>. . . . . . . . . . . . . . . . . . . . . . . . . . . .</w:t>
      </w:r>
      <w:proofErr w:type="gramEnd"/>
    </w:p>
    <w:p w:rsidR="00BB3942" w:rsidRPr="00230D39" w:rsidRDefault="00BB3942" w:rsidP="00BB3942">
      <w:pPr>
        <w:pStyle w:val="AKAPIT"/>
        <w:spacing w:before="0" w:line="276" w:lineRule="auto"/>
        <w:ind w:left="4502"/>
        <w:jc w:val="right"/>
        <w:rPr>
          <w:sz w:val="16"/>
          <w:szCs w:val="16"/>
        </w:rPr>
      </w:pPr>
      <w:r w:rsidRPr="00230D39">
        <w:rPr>
          <w:sz w:val="20"/>
        </w:rPr>
        <w:t xml:space="preserve">       </w:t>
      </w:r>
      <w:r w:rsidRPr="00230D39">
        <w:rPr>
          <w:sz w:val="20"/>
        </w:rPr>
        <w:tab/>
      </w:r>
      <w:r w:rsidRPr="00230D39">
        <w:rPr>
          <w:sz w:val="20"/>
        </w:rPr>
        <w:tab/>
      </w:r>
      <w:r w:rsidRPr="00230D39">
        <w:rPr>
          <w:sz w:val="20"/>
        </w:rPr>
        <w:tab/>
      </w:r>
      <w:proofErr w:type="gramStart"/>
      <w:r w:rsidRPr="00230D39">
        <w:rPr>
          <w:sz w:val="16"/>
          <w:szCs w:val="16"/>
        </w:rPr>
        <w:t>pieczątki</w:t>
      </w:r>
      <w:proofErr w:type="gramEnd"/>
      <w:r w:rsidRPr="00230D39">
        <w:rPr>
          <w:sz w:val="16"/>
          <w:szCs w:val="16"/>
        </w:rPr>
        <w:t xml:space="preserve"> i podpisy upoważnionych przedstawicieli Wykonawcy-</w:t>
      </w:r>
    </w:p>
    <w:p w:rsidR="00BB3942" w:rsidRPr="00230D39" w:rsidRDefault="00BB3942" w:rsidP="00BB3942">
      <w:pPr>
        <w:pStyle w:val="AKAPIT"/>
        <w:spacing w:before="0" w:line="276" w:lineRule="auto"/>
        <w:ind w:left="4502"/>
        <w:jc w:val="right"/>
        <w:rPr>
          <w:sz w:val="16"/>
          <w:szCs w:val="16"/>
        </w:rPr>
      </w:pPr>
      <w:proofErr w:type="gramStart"/>
      <w:r w:rsidRPr="00230D39">
        <w:rPr>
          <w:sz w:val="16"/>
          <w:szCs w:val="16"/>
        </w:rPr>
        <w:t>zgodnie</w:t>
      </w:r>
      <w:proofErr w:type="gramEnd"/>
      <w:r w:rsidRPr="00230D39">
        <w:rPr>
          <w:sz w:val="16"/>
          <w:szCs w:val="16"/>
        </w:rPr>
        <w:t xml:space="preserve"> z wyciągiem z rejestru handlowego lub zaśw.</w:t>
      </w:r>
    </w:p>
    <w:p w:rsidR="00D3271F" w:rsidRPr="00661B9D" w:rsidRDefault="00BB3942" w:rsidP="00B72209">
      <w:pPr>
        <w:pStyle w:val="AKAPIT"/>
        <w:spacing w:before="0" w:line="276" w:lineRule="auto"/>
        <w:ind w:left="4502"/>
        <w:jc w:val="right"/>
        <w:rPr>
          <w:sz w:val="20"/>
        </w:rPr>
      </w:pPr>
      <w:proofErr w:type="gramStart"/>
      <w:r w:rsidRPr="00230D39">
        <w:rPr>
          <w:sz w:val="16"/>
          <w:szCs w:val="16"/>
        </w:rPr>
        <w:t>o</w:t>
      </w:r>
      <w:proofErr w:type="gramEnd"/>
      <w:r w:rsidRPr="00230D39">
        <w:rPr>
          <w:sz w:val="16"/>
          <w:szCs w:val="16"/>
        </w:rPr>
        <w:t xml:space="preserve"> wpisie do ewid. </w:t>
      </w:r>
      <w:proofErr w:type="gramStart"/>
      <w:r w:rsidRPr="00230D39">
        <w:rPr>
          <w:sz w:val="16"/>
          <w:szCs w:val="16"/>
        </w:rPr>
        <w:t>gosp</w:t>
      </w:r>
      <w:proofErr w:type="gramEnd"/>
      <w:r w:rsidRPr="00230D39">
        <w:rPr>
          <w:sz w:val="16"/>
          <w:szCs w:val="16"/>
        </w:rPr>
        <w:t>., albo umowy spółki</w:t>
      </w:r>
    </w:p>
    <w:sectPr w:rsidR="00D3271F" w:rsidRPr="00661B9D" w:rsidSect="004B02B1">
      <w:headerReference w:type="even" r:id="rId8"/>
      <w:headerReference w:type="default" r:id="rId9"/>
      <w:headerReference w:type="first" r:id="rId10"/>
      <w:footerReference w:type="first" r:id="rId11"/>
      <w:pgSz w:w="11906" w:h="16838"/>
      <w:pgMar w:top="720" w:right="720" w:bottom="720" w:left="720" w:header="454" w:footer="32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93F97" w:rsidRDefault="00093F97" w:rsidP="000B3492">
      <w:pPr>
        <w:spacing w:after="0"/>
      </w:pPr>
      <w:r>
        <w:separator/>
      </w:r>
    </w:p>
  </w:endnote>
  <w:endnote w:type="continuationSeparator" w:id="0">
    <w:p w:rsidR="00093F97" w:rsidRDefault="00093F97" w:rsidP="000B3492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Franklin Gothic Medium">
    <w:panose1 w:val="020B0603020102020204"/>
    <w:charset w:val="EE"/>
    <w:family w:val="swiss"/>
    <w:pitch w:val="variable"/>
    <w:sig w:usb0="00000287" w:usb1="00000000" w:usb2="00000000" w:usb3="00000000" w:csb0="0000009F" w:csb1="00000000"/>
  </w:font>
  <w:font w:name="Thorndale AMT">
    <w:altName w:val="Times New Roman"/>
    <w:charset w:val="EE"/>
    <w:family w:val="roman"/>
    <w:pitch w:val="variable"/>
    <w:sig w:usb0="00000000" w:usb1="00000000" w:usb2="00000000" w:usb3="00000000" w:csb0="0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4556" w:rsidRDefault="007D4556" w:rsidP="00AB776A">
    <w:pPr>
      <w:ind w:left="2694"/>
      <w:jc w:val="left"/>
      <w:rPr>
        <w:rFonts w:cs="Arial"/>
        <w:sz w:val="16"/>
        <w:szCs w:val="16"/>
      </w:rPr>
    </w:pPr>
  </w:p>
  <w:p w:rsidR="007D4556" w:rsidRPr="00160AC9" w:rsidRDefault="007D4556" w:rsidP="00500DD2">
    <w:pPr>
      <w:ind w:left="2694"/>
      <w:jc w:val="left"/>
      <w:rPr>
        <w:rFonts w:cs="Arial"/>
        <w:sz w:val="16"/>
        <w:szCs w:val="16"/>
      </w:rPr>
    </w:pPr>
  </w:p>
  <w:p w:rsidR="007D4556" w:rsidRPr="00CE62AC" w:rsidRDefault="007D4556" w:rsidP="00AB776A">
    <w:pPr>
      <w:ind w:left="2694"/>
      <w:rPr>
        <w:rFonts w:ascii="Times New Roman" w:hAnsi="Times New Roman"/>
        <w:sz w:val="16"/>
        <w:szCs w:val="16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93F97" w:rsidRDefault="00093F97" w:rsidP="000B3492">
      <w:pPr>
        <w:spacing w:after="0"/>
      </w:pPr>
      <w:r>
        <w:separator/>
      </w:r>
    </w:p>
  </w:footnote>
  <w:footnote w:type="continuationSeparator" w:id="0">
    <w:p w:rsidR="00093F97" w:rsidRDefault="00093F97" w:rsidP="000B3492">
      <w:pPr>
        <w:spacing w:after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4556" w:rsidRDefault="009A6132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0711032" o:spid="_x0000_s2058" type="#_x0000_t75" style="position:absolute;left:0;text-align:left;margin-left:0;margin-top:0;width:339.1pt;height:395.85pt;z-index:-251658752;mso-position-horizontal:center;mso-position-horizontal-relative:margin;mso-position-vertical:center;mso-position-vertical-relative:margin" o:allowincell="f">
          <v:imagedata r:id="rId1" o:title="wieża_szara_listownik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4556" w:rsidRDefault="007D4556" w:rsidP="008C1B8D">
    <w:pPr>
      <w:pStyle w:val="Nagwek"/>
      <w:jc w:val="left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4556" w:rsidRDefault="007D4556">
    <w:pPr>
      <w:pStyle w:val="Nagwek"/>
    </w:pPr>
    <w:r>
      <w:rPr>
        <w:noProof/>
      </w:rPr>
      <w:drawing>
        <wp:inline distT="0" distB="0" distL="0" distR="0">
          <wp:extent cx="6408000" cy="681501"/>
          <wp:effectExtent l="19050" t="0" r="0" b="0"/>
          <wp:docPr id="2" name="Obraz 2" descr="C:\Users\jpachnowska\AppData\Local\Microsoft\Windows\Temporary Internet Files\Content.Word\ciąg logotypów_NSS-UE-FStru_RPO-WZ_14-20_mon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jpachnowska\AppData\Local\Microsoft\Windows\Temporary Internet Files\Content.Word\ciąg logotypów_NSS-UE-FStru_RPO-WZ_14-20_mono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08000" cy="68150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243819"/>
    <w:multiLevelType w:val="hybridMultilevel"/>
    <w:tmpl w:val="F7A885A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884495"/>
    <w:multiLevelType w:val="hybridMultilevel"/>
    <w:tmpl w:val="AC7EDEB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2ED29D9"/>
    <w:multiLevelType w:val="hybridMultilevel"/>
    <w:tmpl w:val="31A6086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09C1492"/>
    <w:multiLevelType w:val="hybridMultilevel"/>
    <w:tmpl w:val="8D767A7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83D4D95"/>
    <w:multiLevelType w:val="multilevel"/>
    <w:tmpl w:val="11A41A06"/>
    <w:lvl w:ilvl="0">
      <w:start w:val="1"/>
      <w:numFmt w:val="decimal"/>
      <w:lvlText w:val="%1)"/>
      <w:lvlJc w:val="left"/>
      <w:pPr>
        <w:tabs>
          <w:tab w:val="num" w:pos="900"/>
        </w:tabs>
        <w:ind w:left="900" w:hanging="540"/>
      </w:pPr>
      <w:rPr>
        <w:rFonts w:hint="default"/>
        <w:b w:val="0"/>
      </w:rPr>
    </w:lvl>
    <w:lvl w:ilvl="1">
      <w:start w:val="1"/>
      <w:numFmt w:val="lowerLetter"/>
      <w:lvlText w:val="%2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700"/>
        </w:tabs>
        <w:ind w:left="270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">
    <w:nsid w:val="3DAA6FCF"/>
    <w:multiLevelType w:val="hybridMultilevel"/>
    <w:tmpl w:val="62FA8F9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2B43082"/>
    <w:multiLevelType w:val="hybridMultilevel"/>
    <w:tmpl w:val="6D7E12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8AF070B"/>
    <w:multiLevelType w:val="hybridMultilevel"/>
    <w:tmpl w:val="AB1847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F6C77AC"/>
    <w:multiLevelType w:val="hybridMultilevel"/>
    <w:tmpl w:val="8572E8C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07B0F34"/>
    <w:multiLevelType w:val="hybridMultilevel"/>
    <w:tmpl w:val="DBBC5E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6440260"/>
    <w:multiLevelType w:val="hybridMultilevel"/>
    <w:tmpl w:val="6234CF1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F4A2680"/>
    <w:multiLevelType w:val="multilevel"/>
    <w:tmpl w:val="A91C23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719127D4"/>
    <w:multiLevelType w:val="hybridMultilevel"/>
    <w:tmpl w:val="75C2253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6155858"/>
    <w:multiLevelType w:val="hybridMultilevel"/>
    <w:tmpl w:val="44D2A6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F400DCA"/>
    <w:multiLevelType w:val="hybridMultilevel"/>
    <w:tmpl w:val="59CA014E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</w:num>
  <w:num w:numId="2">
    <w:abstractNumId w:val="2"/>
  </w:num>
  <w:num w:numId="3">
    <w:abstractNumId w:val="9"/>
  </w:num>
  <w:num w:numId="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</w:num>
  <w:num w:numId="6">
    <w:abstractNumId w:val="7"/>
  </w:num>
  <w:num w:numId="7">
    <w:abstractNumId w:val="12"/>
  </w:num>
  <w:num w:numId="8">
    <w:abstractNumId w:val="14"/>
  </w:num>
  <w:num w:numId="9">
    <w:abstractNumId w:val="0"/>
  </w:num>
  <w:num w:numId="10">
    <w:abstractNumId w:val="10"/>
  </w:num>
  <w:num w:numId="11">
    <w:abstractNumId w:val="13"/>
  </w:num>
  <w:num w:numId="12">
    <w:abstractNumId w:val="8"/>
  </w:num>
  <w:num w:numId="13">
    <w:abstractNumId w:val="5"/>
  </w:num>
  <w:num w:numId="14">
    <w:abstractNumId w:val="1"/>
  </w:num>
  <w:num w:numId="15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5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0B3492"/>
    <w:rsid w:val="0000529A"/>
    <w:rsid w:val="000059B9"/>
    <w:rsid w:val="00016C7A"/>
    <w:rsid w:val="00017581"/>
    <w:rsid w:val="00017791"/>
    <w:rsid w:val="00021CB9"/>
    <w:rsid w:val="00037EC7"/>
    <w:rsid w:val="00051763"/>
    <w:rsid w:val="00065612"/>
    <w:rsid w:val="00083BF0"/>
    <w:rsid w:val="00093F97"/>
    <w:rsid w:val="000A78F3"/>
    <w:rsid w:val="000B1916"/>
    <w:rsid w:val="000B3492"/>
    <w:rsid w:val="000B4126"/>
    <w:rsid w:val="000B4AD1"/>
    <w:rsid w:val="000C0798"/>
    <w:rsid w:val="000C2AB5"/>
    <w:rsid w:val="000C55D2"/>
    <w:rsid w:val="000D0F9A"/>
    <w:rsid w:val="000E07EB"/>
    <w:rsid w:val="000E1409"/>
    <w:rsid w:val="000E7024"/>
    <w:rsid w:val="000F5E1B"/>
    <w:rsid w:val="00103F3F"/>
    <w:rsid w:val="00104914"/>
    <w:rsid w:val="0011151D"/>
    <w:rsid w:val="00122A66"/>
    <w:rsid w:val="00131146"/>
    <w:rsid w:val="001343A5"/>
    <w:rsid w:val="00145EAC"/>
    <w:rsid w:val="001501A4"/>
    <w:rsid w:val="00172DED"/>
    <w:rsid w:val="001810D8"/>
    <w:rsid w:val="00185565"/>
    <w:rsid w:val="001927DD"/>
    <w:rsid w:val="001A0132"/>
    <w:rsid w:val="001A4FDA"/>
    <w:rsid w:val="001A6ED7"/>
    <w:rsid w:val="001B0AA0"/>
    <w:rsid w:val="001B0C24"/>
    <w:rsid w:val="001B2720"/>
    <w:rsid w:val="001C1EA7"/>
    <w:rsid w:val="001C2E54"/>
    <w:rsid w:val="001C65C0"/>
    <w:rsid w:val="001D2C03"/>
    <w:rsid w:val="001D320A"/>
    <w:rsid w:val="001E029A"/>
    <w:rsid w:val="001E2A64"/>
    <w:rsid w:val="001F71B4"/>
    <w:rsid w:val="00226DE6"/>
    <w:rsid w:val="00241C50"/>
    <w:rsid w:val="0024538D"/>
    <w:rsid w:val="00246DFF"/>
    <w:rsid w:val="00252F1B"/>
    <w:rsid w:val="002603C3"/>
    <w:rsid w:val="002718B7"/>
    <w:rsid w:val="00272651"/>
    <w:rsid w:val="0028536B"/>
    <w:rsid w:val="00292544"/>
    <w:rsid w:val="002933EE"/>
    <w:rsid w:val="00295A5B"/>
    <w:rsid w:val="00297D98"/>
    <w:rsid w:val="002A217A"/>
    <w:rsid w:val="002B00CA"/>
    <w:rsid w:val="002B0E60"/>
    <w:rsid w:val="002B5AF2"/>
    <w:rsid w:val="002C2B9F"/>
    <w:rsid w:val="002D1F85"/>
    <w:rsid w:val="002E0DA6"/>
    <w:rsid w:val="002E4888"/>
    <w:rsid w:val="002F2BC9"/>
    <w:rsid w:val="002F2D16"/>
    <w:rsid w:val="002F3A7D"/>
    <w:rsid w:val="00303E5E"/>
    <w:rsid w:val="00306550"/>
    <w:rsid w:val="0031118A"/>
    <w:rsid w:val="0031125C"/>
    <w:rsid w:val="00316B7F"/>
    <w:rsid w:val="00316EDA"/>
    <w:rsid w:val="00333A1A"/>
    <w:rsid w:val="003500AB"/>
    <w:rsid w:val="00351145"/>
    <w:rsid w:val="00351383"/>
    <w:rsid w:val="00360728"/>
    <w:rsid w:val="00371977"/>
    <w:rsid w:val="00372DEE"/>
    <w:rsid w:val="003735B6"/>
    <w:rsid w:val="00373E53"/>
    <w:rsid w:val="00375C69"/>
    <w:rsid w:val="00381F3E"/>
    <w:rsid w:val="00382DD3"/>
    <w:rsid w:val="00385556"/>
    <w:rsid w:val="003902C9"/>
    <w:rsid w:val="00391A91"/>
    <w:rsid w:val="003A401E"/>
    <w:rsid w:val="003B179B"/>
    <w:rsid w:val="003B333A"/>
    <w:rsid w:val="003D0752"/>
    <w:rsid w:val="003D6A8F"/>
    <w:rsid w:val="003E7EFC"/>
    <w:rsid w:val="00400551"/>
    <w:rsid w:val="00404684"/>
    <w:rsid w:val="00410808"/>
    <w:rsid w:val="0041152D"/>
    <w:rsid w:val="00411590"/>
    <w:rsid w:val="00411AEE"/>
    <w:rsid w:val="00413591"/>
    <w:rsid w:val="004161D2"/>
    <w:rsid w:val="00426E8F"/>
    <w:rsid w:val="00432AF0"/>
    <w:rsid w:val="00447EA1"/>
    <w:rsid w:val="004505C7"/>
    <w:rsid w:val="00453485"/>
    <w:rsid w:val="0046208A"/>
    <w:rsid w:val="004627D9"/>
    <w:rsid w:val="0046533A"/>
    <w:rsid w:val="004723CA"/>
    <w:rsid w:val="00483A3E"/>
    <w:rsid w:val="004B02B1"/>
    <w:rsid w:val="004B2E30"/>
    <w:rsid w:val="004C402A"/>
    <w:rsid w:val="004D034A"/>
    <w:rsid w:val="004E091D"/>
    <w:rsid w:val="004E32A4"/>
    <w:rsid w:val="004E62F8"/>
    <w:rsid w:val="00500DD2"/>
    <w:rsid w:val="00511C01"/>
    <w:rsid w:val="00513208"/>
    <w:rsid w:val="005245D4"/>
    <w:rsid w:val="00525BDA"/>
    <w:rsid w:val="0052692B"/>
    <w:rsid w:val="00531079"/>
    <w:rsid w:val="00537BFD"/>
    <w:rsid w:val="0054166C"/>
    <w:rsid w:val="00542D4E"/>
    <w:rsid w:val="00543465"/>
    <w:rsid w:val="0054433C"/>
    <w:rsid w:val="00552555"/>
    <w:rsid w:val="0058415A"/>
    <w:rsid w:val="005869DC"/>
    <w:rsid w:val="00594C57"/>
    <w:rsid w:val="005A124C"/>
    <w:rsid w:val="005A3E2C"/>
    <w:rsid w:val="005A6BE5"/>
    <w:rsid w:val="005B11A5"/>
    <w:rsid w:val="005B35C6"/>
    <w:rsid w:val="005B38BF"/>
    <w:rsid w:val="005B4D16"/>
    <w:rsid w:val="005B618D"/>
    <w:rsid w:val="005C4820"/>
    <w:rsid w:val="005D05E7"/>
    <w:rsid w:val="005D4C44"/>
    <w:rsid w:val="005D6985"/>
    <w:rsid w:val="005E21D5"/>
    <w:rsid w:val="005E4BA5"/>
    <w:rsid w:val="005E6730"/>
    <w:rsid w:val="005E7E43"/>
    <w:rsid w:val="005F0E23"/>
    <w:rsid w:val="005F1F7F"/>
    <w:rsid w:val="0060089A"/>
    <w:rsid w:val="00603101"/>
    <w:rsid w:val="00611ED1"/>
    <w:rsid w:val="00612E1A"/>
    <w:rsid w:val="00647828"/>
    <w:rsid w:val="0065089E"/>
    <w:rsid w:val="00651C91"/>
    <w:rsid w:val="006545A3"/>
    <w:rsid w:val="00654911"/>
    <w:rsid w:val="006569BB"/>
    <w:rsid w:val="006570E6"/>
    <w:rsid w:val="00661B9D"/>
    <w:rsid w:val="0066768B"/>
    <w:rsid w:val="00667884"/>
    <w:rsid w:val="00667957"/>
    <w:rsid w:val="00677693"/>
    <w:rsid w:val="00681437"/>
    <w:rsid w:val="00683B85"/>
    <w:rsid w:val="00692230"/>
    <w:rsid w:val="006A4EF4"/>
    <w:rsid w:val="006B263F"/>
    <w:rsid w:val="006B3944"/>
    <w:rsid w:val="006B552A"/>
    <w:rsid w:val="006C18F7"/>
    <w:rsid w:val="006C298A"/>
    <w:rsid w:val="006C6EB6"/>
    <w:rsid w:val="006D2455"/>
    <w:rsid w:val="006F2098"/>
    <w:rsid w:val="006F4658"/>
    <w:rsid w:val="006F66CD"/>
    <w:rsid w:val="00712C9F"/>
    <w:rsid w:val="00712DA1"/>
    <w:rsid w:val="00715DCD"/>
    <w:rsid w:val="00730429"/>
    <w:rsid w:val="00737EA4"/>
    <w:rsid w:val="007477BC"/>
    <w:rsid w:val="0075169F"/>
    <w:rsid w:val="00753F8A"/>
    <w:rsid w:val="0075567A"/>
    <w:rsid w:val="00766F16"/>
    <w:rsid w:val="00771D1D"/>
    <w:rsid w:val="007733C5"/>
    <w:rsid w:val="00773727"/>
    <w:rsid w:val="00777326"/>
    <w:rsid w:val="00787053"/>
    <w:rsid w:val="00791A37"/>
    <w:rsid w:val="00791FED"/>
    <w:rsid w:val="0079551B"/>
    <w:rsid w:val="007A36B4"/>
    <w:rsid w:val="007A56D2"/>
    <w:rsid w:val="007A5AF2"/>
    <w:rsid w:val="007B5513"/>
    <w:rsid w:val="007B6FDC"/>
    <w:rsid w:val="007B7DDD"/>
    <w:rsid w:val="007C00E6"/>
    <w:rsid w:val="007D20BF"/>
    <w:rsid w:val="007D4556"/>
    <w:rsid w:val="007E2559"/>
    <w:rsid w:val="007F3428"/>
    <w:rsid w:val="007F59D1"/>
    <w:rsid w:val="0081508A"/>
    <w:rsid w:val="0081762C"/>
    <w:rsid w:val="00823243"/>
    <w:rsid w:val="00830320"/>
    <w:rsid w:val="008334CD"/>
    <w:rsid w:val="008353D7"/>
    <w:rsid w:val="00851142"/>
    <w:rsid w:val="00867CF2"/>
    <w:rsid w:val="00870BFE"/>
    <w:rsid w:val="008810C6"/>
    <w:rsid w:val="00897C51"/>
    <w:rsid w:val="008B7DAF"/>
    <w:rsid w:val="008C1B8D"/>
    <w:rsid w:val="008C22EF"/>
    <w:rsid w:val="008C4965"/>
    <w:rsid w:val="008C6BA8"/>
    <w:rsid w:val="008D68DB"/>
    <w:rsid w:val="008D6C03"/>
    <w:rsid w:val="008F106A"/>
    <w:rsid w:val="008F3758"/>
    <w:rsid w:val="009028FF"/>
    <w:rsid w:val="00914D71"/>
    <w:rsid w:val="00920C44"/>
    <w:rsid w:val="009222B7"/>
    <w:rsid w:val="00927793"/>
    <w:rsid w:val="00932118"/>
    <w:rsid w:val="009330F4"/>
    <w:rsid w:val="009374BD"/>
    <w:rsid w:val="00940C01"/>
    <w:rsid w:val="00944E21"/>
    <w:rsid w:val="00945AAC"/>
    <w:rsid w:val="00991D5D"/>
    <w:rsid w:val="00991E69"/>
    <w:rsid w:val="009961D2"/>
    <w:rsid w:val="009A4114"/>
    <w:rsid w:val="009A6132"/>
    <w:rsid w:val="009D5378"/>
    <w:rsid w:val="009E784D"/>
    <w:rsid w:val="009F0591"/>
    <w:rsid w:val="009F2A5A"/>
    <w:rsid w:val="009F2D23"/>
    <w:rsid w:val="009F7168"/>
    <w:rsid w:val="00A04B89"/>
    <w:rsid w:val="00A07C2D"/>
    <w:rsid w:val="00A10F30"/>
    <w:rsid w:val="00A134CF"/>
    <w:rsid w:val="00A1365E"/>
    <w:rsid w:val="00A14E6D"/>
    <w:rsid w:val="00A169FB"/>
    <w:rsid w:val="00A30D04"/>
    <w:rsid w:val="00A35DD5"/>
    <w:rsid w:val="00A369D8"/>
    <w:rsid w:val="00A52CBD"/>
    <w:rsid w:val="00A575E5"/>
    <w:rsid w:val="00A6758E"/>
    <w:rsid w:val="00A8002C"/>
    <w:rsid w:val="00A81C8F"/>
    <w:rsid w:val="00A834F2"/>
    <w:rsid w:val="00A8389A"/>
    <w:rsid w:val="00A843A4"/>
    <w:rsid w:val="00A85AAF"/>
    <w:rsid w:val="00A92F1B"/>
    <w:rsid w:val="00A9389E"/>
    <w:rsid w:val="00A96298"/>
    <w:rsid w:val="00AA2D0F"/>
    <w:rsid w:val="00AA405B"/>
    <w:rsid w:val="00AA78A1"/>
    <w:rsid w:val="00AA7D1C"/>
    <w:rsid w:val="00AB03D8"/>
    <w:rsid w:val="00AB776A"/>
    <w:rsid w:val="00AC6319"/>
    <w:rsid w:val="00AE0EBE"/>
    <w:rsid w:val="00B22D5B"/>
    <w:rsid w:val="00B24ED5"/>
    <w:rsid w:val="00B2722B"/>
    <w:rsid w:val="00B31E2B"/>
    <w:rsid w:val="00B32331"/>
    <w:rsid w:val="00B34EA6"/>
    <w:rsid w:val="00B373FA"/>
    <w:rsid w:val="00B41271"/>
    <w:rsid w:val="00B51281"/>
    <w:rsid w:val="00B53CAF"/>
    <w:rsid w:val="00B54D6A"/>
    <w:rsid w:val="00B72209"/>
    <w:rsid w:val="00B76D6C"/>
    <w:rsid w:val="00B8105D"/>
    <w:rsid w:val="00B946C0"/>
    <w:rsid w:val="00B97C04"/>
    <w:rsid w:val="00BA4572"/>
    <w:rsid w:val="00BB3942"/>
    <w:rsid w:val="00BB68E1"/>
    <w:rsid w:val="00BC0D1C"/>
    <w:rsid w:val="00BC2C6B"/>
    <w:rsid w:val="00BC3244"/>
    <w:rsid w:val="00BD2943"/>
    <w:rsid w:val="00BD7A68"/>
    <w:rsid w:val="00BE351C"/>
    <w:rsid w:val="00BE36BB"/>
    <w:rsid w:val="00BF0D41"/>
    <w:rsid w:val="00BF6AA6"/>
    <w:rsid w:val="00BF6BF8"/>
    <w:rsid w:val="00C004FB"/>
    <w:rsid w:val="00C01BE7"/>
    <w:rsid w:val="00C05A16"/>
    <w:rsid w:val="00C1341B"/>
    <w:rsid w:val="00C212BA"/>
    <w:rsid w:val="00C42166"/>
    <w:rsid w:val="00C437C3"/>
    <w:rsid w:val="00C43993"/>
    <w:rsid w:val="00C54312"/>
    <w:rsid w:val="00C54883"/>
    <w:rsid w:val="00C54CBE"/>
    <w:rsid w:val="00C619DD"/>
    <w:rsid w:val="00C83557"/>
    <w:rsid w:val="00C87607"/>
    <w:rsid w:val="00C90F02"/>
    <w:rsid w:val="00C94C54"/>
    <w:rsid w:val="00C97025"/>
    <w:rsid w:val="00C9763E"/>
    <w:rsid w:val="00CA1328"/>
    <w:rsid w:val="00CA6ACB"/>
    <w:rsid w:val="00CC0C24"/>
    <w:rsid w:val="00CC183A"/>
    <w:rsid w:val="00CD0CCB"/>
    <w:rsid w:val="00CE5F63"/>
    <w:rsid w:val="00CE62AC"/>
    <w:rsid w:val="00CF5858"/>
    <w:rsid w:val="00D26F61"/>
    <w:rsid w:val="00D3271F"/>
    <w:rsid w:val="00D33DE1"/>
    <w:rsid w:val="00D36891"/>
    <w:rsid w:val="00D46723"/>
    <w:rsid w:val="00D51127"/>
    <w:rsid w:val="00D52E2F"/>
    <w:rsid w:val="00D6515F"/>
    <w:rsid w:val="00D74346"/>
    <w:rsid w:val="00D8457F"/>
    <w:rsid w:val="00D87C4E"/>
    <w:rsid w:val="00DA6162"/>
    <w:rsid w:val="00DC5273"/>
    <w:rsid w:val="00DC55BE"/>
    <w:rsid w:val="00DC6461"/>
    <w:rsid w:val="00DE055D"/>
    <w:rsid w:val="00DE3119"/>
    <w:rsid w:val="00DE565C"/>
    <w:rsid w:val="00DF64FB"/>
    <w:rsid w:val="00E108AE"/>
    <w:rsid w:val="00E170C3"/>
    <w:rsid w:val="00E30F45"/>
    <w:rsid w:val="00E31620"/>
    <w:rsid w:val="00E33BBF"/>
    <w:rsid w:val="00E35468"/>
    <w:rsid w:val="00E35922"/>
    <w:rsid w:val="00E37C9D"/>
    <w:rsid w:val="00E43CA7"/>
    <w:rsid w:val="00E621FE"/>
    <w:rsid w:val="00E62728"/>
    <w:rsid w:val="00E67733"/>
    <w:rsid w:val="00E70912"/>
    <w:rsid w:val="00E70BA1"/>
    <w:rsid w:val="00E721A1"/>
    <w:rsid w:val="00E7561A"/>
    <w:rsid w:val="00E87E3A"/>
    <w:rsid w:val="00E9545E"/>
    <w:rsid w:val="00EA4317"/>
    <w:rsid w:val="00EB0939"/>
    <w:rsid w:val="00EB5337"/>
    <w:rsid w:val="00EC39B1"/>
    <w:rsid w:val="00EC52F2"/>
    <w:rsid w:val="00EC7001"/>
    <w:rsid w:val="00EE4EC7"/>
    <w:rsid w:val="00EF629F"/>
    <w:rsid w:val="00F00CB6"/>
    <w:rsid w:val="00F0129C"/>
    <w:rsid w:val="00F119C2"/>
    <w:rsid w:val="00F14543"/>
    <w:rsid w:val="00F1632B"/>
    <w:rsid w:val="00F21F03"/>
    <w:rsid w:val="00F3041E"/>
    <w:rsid w:val="00F307EE"/>
    <w:rsid w:val="00F310C3"/>
    <w:rsid w:val="00F311AE"/>
    <w:rsid w:val="00F318FE"/>
    <w:rsid w:val="00F3663C"/>
    <w:rsid w:val="00F377A4"/>
    <w:rsid w:val="00F44616"/>
    <w:rsid w:val="00F5134C"/>
    <w:rsid w:val="00F51366"/>
    <w:rsid w:val="00F52203"/>
    <w:rsid w:val="00F64296"/>
    <w:rsid w:val="00F734C9"/>
    <w:rsid w:val="00F73708"/>
    <w:rsid w:val="00F81374"/>
    <w:rsid w:val="00F829A0"/>
    <w:rsid w:val="00F82EF8"/>
    <w:rsid w:val="00F8401D"/>
    <w:rsid w:val="00F87878"/>
    <w:rsid w:val="00F87A64"/>
    <w:rsid w:val="00F87BB2"/>
    <w:rsid w:val="00FA5B5B"/>
    <w:rsid w:val="00FB2E6C"/>
    <w:rsid w:val="00FB36A2"/>
    <w:rsid w:val="00FB41C4"/>
    <w:rsid w:val="00FB501A"/>
    <w:rsid w:val="00FC63FE"/>
    <w:rsid w:val="00FD5C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C1B8D"/>
    <w:pPr>
      <w:spacing w:after="60"/>
      <w:jc w:val="both"/>
    </w:pPr>
    <w:rPr>
      <w:rFonts w:ascii="Arial" w:eastAsia="Times New Roman" w:hAnsi="Arial"/>
      <w:sz w:val="24"/>
    </w:rPr>
  </w:style>
  <w:style w:type="paragraph" w:styleId="Nagwek2">
    <w:name w:val="heading 2"/>
    <w:basedOn w:val="Normalny"/>
    <w:next w:val="Normalny"/>
    <w:link w:val="Nagwek2Znak"/>
    <w:qFormat/>
    <w:rsid w:val="008C1B8D"/>
    <w:pPr>
      <w:keepNext/>
      <w:jc w:val="center"/>
      <w:outlineLvl w:val="1"/>
    </w:pPr>
    <w:rPr>
      <w:b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B3492"/>
    <w:pPr>
      <w:spacing w:after="0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B3492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0B3492"/>
    <w:pPr>
      <w:tabs>
        <w:tab w:val="center" w:pos="4536"/>
        <w:tab w:val="right" w:pos="9072"/>
      </w:tabs>
      <w:spacing w:after="0"/>
    </w:pPr>
  </w:style>
  <w:style w:type="character" w:customStyle="1" w:styleId="NagwekZnak">
    <w:name w:val="Nagłówek Znak"/>
    <w:basedOn w:val="Domylnaczcionkaakapitu"/>
    <w:link w:val="Nagwek"/>
    <w:uiPriority w:val="99"/>
    <w:rsid w:val="000B3492"/>
  </w:style>
  <w:style w:type="paragraph" w:styleId="Stopka">
    <w:name w:val="footer"/>
    <w:basedOn w:val="Normalny"/>
    <w:link w:val="StopkaZnak"/>
    <w:uiPriority w:val="99"/>
    <w:unhideWhenUsed/>
    <w:rsid w:val="000B3492"/>
    <w:pPr>
      <w:tabs>
        <w:tab w:val="center" w:pos="4536"/>
        <w:tab w:val="right" w:pos="9072"/>
      </w:tabs>
      <w:spacing w:after="0"/>
    </w:pPr>
  </w:style>
  <w:style w:type="character" w:customStyle="1" w:styleId="StopkaZnak">
    <w:name w:val="Stopka Znak"/>
    <w:basedOn w:val="Domylnaczcionkaakapitu"/>
    <w:link w:val="Stopka"/>
    <w:uiPriority w:val="99"/>
    <w:rsid w:val="000B3492"/>
  </w:style>
  <w:style w:type="character" w:customStyle="1" w:styleId="Nagwek2Znak">
    <w:name w:val="Nagłówek 2 Znak"/>
    <w:basedOn w:val="Domylnaczcionkaakapitu"/>
    <w:link w:val="Nagwek2"/>
    <w:rsid w:val="008C1B8D"/>
    <w:rPr>
      <w:rFonts w:ascii="Arial" w:eastAsia="Times New Roman" w:hAnsi="Arial" w:cs="Times New Roman"/>
      <w:b/>
      <w:sz w:val="24"/>
      <w:szCs w:val="20"/>
      <w:lang w:eastAsia="pl-PL"/>
    </w:rPr>
  </w:style>
  <w:style w:type="table" w:styleId="Tabela-Siatka">
    <w:name w:val="Table Grid"/>
    <w:basedOn w:val="Standardowy"/>
    <w:uiPriority w:val="59"/>
    <w:rsid w:val="0052692B"/>
    <w:rPr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5">
    <w:name w:val="Style5"/>
    <w:basedOn w:val="Normalny"/>
    <w:uiPriority w:val="99"/>
    <w:rsid w:val="00CA1328"/>
    <w:pPr>
      <w:widowControl w:val="0"/>
      <w:autoSpaceDE w:val="0"/>
      <w:autoSpaceDN w:val="0"/>
      <w:adjustRightInd w:val="0"/>
      <w:spacing w:after="0"/>
      <w:jc w:val="left"/>
    </w:pPr>
    <w:rPr>
      <w:rFonts w:ascii="Franklin Gothic Medium" w:hAnsi="Franklin Gothic Medium"/>
      <w:szCs w:val="24"/>
    </w:rPr>
  </w:style>
  <w:style w:type="character" w:customStyle="1" w:styleId="FontStyle16">
    <w:name w:val="Font Style16"/>
    <w:basedOn w:val="Domylnaczcionkaakapitu"/>
    <w:uiPriority w:val="99"/>
    <w:rsid w:val="00CA132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7">
    <w:name w:val="Font Style17"/>
    <w:basedOn w:val="Domylnaczcionkaakapitu"/>
    <w:uiPriority w:val="99"/>
    <w:rsid w:val="00CA1328"/>
    <w:rPr>
      <w:rFonts w:ascii="Times New Roman" w:hAnsi="Times New Roman" w:cs="Times New Roman"/>
      <w:sz w:val="18"/>
      <w:szCs w:val="18"/>
    </w:rPr>
  </w:style>
  <w:style w:type="paragraph" w:customStyle="1" w:styleId="Style6">
    <w:name w:val="Style6"/>
    <w:basedOn w:val="Normalny"/>
    <w:uiPriority w:val="99"/>
    <w:rsid w:val="00CA1328"/>
    <w:pPr>
      <w:widowControl w:val="0"/>
      <w:autoSpaceDE w:val="0"/>
      <w:autoSpaceDN w:val="0"/>
      <w:adjustRightInd w:val="0"/>
      <w:spacing w:after="0" w:line="223" w:lineRule="exact"/>
      <w:jc w:val="left"/>
    </w:pPr>
    <w:rPr>
      <w:rFonts w:ascii="Franklin Gothic Medium" w:hAnsi="Franklin Gothic Medium"/>
      <w:szCs w:val="24"/>
    </w:rPr>
  </w:style>
  <w:style w:type="paragraph" w:customStyle="1" w:styleId="Style7">
    <w:name w:val="Style7"/>
    <w:basedOn w:val="Normalny"/>
    <w:uiPriority w:val="99"/>
    <w:rsid w:val="00CA1328"/>
    <w:pPr>
      <w:widowControl w:val="0"/>
      <w:autoSpaceDE w:val="0"/>
      <w:autoSpaceDN w:val="0"/>
      <w:adjustRightInd w:val="0"/>
      <w:spacing w:after="0" w:line="226" w:lineRule="exact"/>
      <w:ind w:hanging="355"/>
      <w:jc w:val="left"/>
    </w:pPr>
    <w:rPr>
      <w:rFonts w:ascii="Franklin Gothic Medium" w:hAnsi="Franklin Gothic Medium"/>
      <w:szCs w:val="24"/>
    </w:rPr>
  </w:style>
  <w:style w:type="character" w:customStyle="1" w:styleId="FontStyle18">
    <w:name w:val="Font Style18"/>
    <w:basedOn w:val="Domylnaczcionkaakapitu"/>
    <w:uiPriority w:val="99"/>
    <w:rsid w:val="00CA1328"/>
    <w:rPr>
      <w:rFonts w:ascii="Times New Roman" w:hAnsi="Times New Roman" w:cs="Times New Roman"/>
      <w:sz w:val="18"/>
      <w:szCs w:val="18"/>
    </w:rPr>
  </w:style>
  <w:style w:type="paragraph" w:styleId="Akapitzlist">
    <w:name w:val="List Paragraph"/>
    <w:basedOn w:val="Normalny"/>
    <w:uiPriority w:val="34"/>
    <w:qFormat/>
    <w:rsid w:val="00AE0EBE"/>
    <w:pPr>
      <w:spacing w:after="0"/>
      <w:ind w:left="720"/>
      <w:jc w:val="left"/>
    </w:pPr>
    <w:rPr>
      <w:rFonts w:ascii="Times New Roman" w:hAnsi="Times New Roman"/>
      <w:sz w:val="20"/>
    </w:rPr>
  </w:style>
  <w:style w:type="paragraph" w:customStyle="1" w:styleId="AKAPIT">
    <w:name w:val="AKAPIT"/>
    <w:basedOn w:val="Normalny"/>
    <w:rsid w:val="00BB3942"/>
    <w:pPr>
      <w:spacing w:before="60" w:after="0" w:line="360" w:lineRule="auto"/>
    </w:pPr>
    <w:rPr>
      <w:rFonts w:cs="Arial"/>
    </w:rPr>
  </w:style>
  <w:style w:type="paragraph" w:styleId="Tekstpodstawowy">
    <w:name w:val="Body Text"/>
    <w:basedOn w:val="Normalny"/>
    <w:link w:val="TekstpodstawowyZnak"/>
    <w:rsid w:val="00F1632B"/>
    <w:pPr>
      <w:spacing w:after="120"/>
      <w:jc w:val="left"/>
    </w:pPr>
    <w:rPr>
      <w:rFonts w:ascii="Times New Roman" w:hAnsi="Times New Roman"/>
      <w:szCs w:val="24"/>
    </w:rPr>
  </w:style>
  <w:style w:type="character" w:customStyle="1" w:styleId="TekstpodstawowyZnak">
    <w:name w:val="Tekst podstawowy Znak"/>
    <w:basedOn w:val="Domylnaczcionkaakapitu"/>
    <w:link w:val="Tekstpodstawowy"/>
    <w:rsid w:val="00F1632B"/>
    <w:rPr>
      <w:rFonts w:ascii="Times New Roman" w:eastAsia="Times New Roman" w:hAnsi="Times New Roman"/>
      <w:sz w:val="24"/>
      <w:szCs w:val="24"/>
    </w:rPr>
  </w:style>
  <w:style w:type="paragraph" w:styleId="Tekstpodstawowy2">
    <w:name w:val="Body Text 2"/>
    <w:basedOn w:val="Normalny"/>
    <w:link w:val="Tekstpodstawowy2Znak"/>
    <w:rsid w:val="00F1632B"/>
    <w:pPr>
      <w:spacing w:before="120" w:after="120"/>
      <w:jc w:val="center"/>
    </w:pPr>
    <w:rPr>
      <w:b/>
      <w:sz w:val="36"/>
      <w:szCs w:val="24"/>
    </w:rPr>
  </w:style>
  <w:style w:type="character" w:customStyle="1" w:styleId="Tekstpodstawowy2Znak">
    <w:name w:val="Tekst podstawowy 2 Znak"/>
    <w:basedOn w:val="Domylnaczcionkaakapitu"/>
    <w:link w:val="Tekstpodstawowy2"/>
    <w:rsid w:val="00F1632B"/>
    <w:rPr>
      <w:rFonts w:ascii="Arial" w:eastAsia="Times New Roman" w:hAnsi="Arial"/>
      <w:b/>
      <w:sz w:val="36"/>
      <w:szCs w:val="24"/>
    </w:rPr>
  </w:style>
  <w:style w:type="paragraph" w:customStyle="1" w:styleId="Tekstkomentarza1">
    <w:name w:val="Tekst komentarza1"/>
    <w:basedOn w:val="Normalny"/>
    <w:rsid w:val="008C22EF"/>
    <w:pPr>
      <w:widowControl w:val="0"/>
      <w:suppressAutoHyphens/>
      <w:spacing w:after="0"/>
      <w:jc w:val="left"/>
    </w:pPr>
    <w:rPr>
      <w:rFonts w:ascii="Thorndale AMT" w:eastAsia="Tahoma" w:hAnsi="Thorndale AMT"/>
      <w:sz w:val="20"/>
      <w:lang w:eastAsia="en-US"/>
    </w:rPr>
  </w:style>
  <w:style w:type="paragraph" w:styleId="Tekstpodstawowywcity2">
    <w:name w:val="Body Text Indent 2"/>
    <w:basedOn w:val="Normalny"/>
    <w:link w:val="Tekstpodstawowywcity2Znak"/>
    <w:semiHidden/>
    <w:unhideWhenUsed/>
    <w:rsid w:val="00037EC7"/>
    <w:pPr>
      <w:spacing w:after="0"/>
      <w:ind w:left="850" w:hanging="283"/>
    </w:pPr>
    <w:rPr>
      <w:rFonts w:ascii="Times New Roman" w:hAnsi="Times New Roman"/>
      <w:sz w:val="28"/>
    </w:rPr>
  </w:style>
  <w:style w:type="character" w:customStyle="1" w:styleId="Tekstpodstawowywcity2Znak">
    <w:name w:val="Tekst podstawowy wcięty 2 Znak"/>
    <w:basedOn w:val="Domylnaczcionkaakapitu"/>
    <w:link w:val="Tekstpodstawowywcity2"/>
    <w:semiHidden/>
    <w:rsid w:val="00037EC7"/>
    <w:rPr>
      <w:rFonts w:ascii="Times New Roman" w:eastAsia="Times New Roman" w:hAnsi="Times New Roman"/>
      <w:sz w:val="28"/>
    </w:rPr>
  </w:style>
  <w:style w:type="paragraph" w:customStyle="1" w:styleId="Default">
    <w:name w:val="Default"/>
    <w:rsid w:val="00513208"/>
    <w:pPr>
      <w:autoSpaceDE w:val="0"/>
      <w:autoSpaceDN w:val="0"/>
      <w:adjustRightInd w:val="0"/>
    </w:pPr>
    <w:rPr>
      <w:rFonts w:cs="Calibri"/>
      <w:color w:val="000000"/>
      <w:sz w:val="24"/>
      <w:szCs w:val="24"/>
      <w:lang w:eastAsia="en-US"/>
    </w:rPr>
  </w:style>
  <w:style w:type="paragraph" w:customStyle="1" w:styleId="Style35">
    <w:name w:val="Style35"/>
    <w:basedOn w:val="Normalny"/>
    <w:rsid w:val="00FB2E6C"/>
    <w:pPr>
      <w:widowControl w:val="0"/>
      <w:autoSpaceDE w:val="0"/>
      <w:autoSpaceDN w:val="0"/>
      <w:adjustRightInd w:val="0"/>
      <w:spacing w:after="0" w:line="254" w:lineRule="exact"/>
      <w:jc w:val="left"/>
    </w:pPr>
    <w:rPr>
      <w:rFonts w:ascii="Arial Unicode MS" w:eastAsia="Arial Unicode MS" w:hAnsi="Calibri" w:cs="Arial Unicode MS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C1B8D"/>
    <w:pPr>
      <w:spacing w:after="60"/>
      <w:jc w:val="both"/>
    </w:pPr>
    <w:rPr>
      <w:rFonts w:ascii="Arial" w:eastAsia="Times New Roman" w:hAnsi="Arial"/>
      <w:sz w:val="24"/>
    </w:rPr>
  </w:style>
  <w:style w:type="paragraph" w:styleId="Nagwek2">
    <w:name w:val="heading 2"/>
    <w:basedOn w:val="Normalny"/>
    <w:next w:val="Normalny"/>
    <w:link w:val="Nagwek2Znak"/>
    <w:qFormat/>
    <w:rsid w:val="008C1B8D"/>
    <w:pPr>
      <w:keepNext/>
      <w:jc w:val="center"/>
      <w:outlineLvl w:val="1"/>
    </w:pPr>
    <w:rPr>
      <w:b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B3492"/>
    <w:pPr>
      <w:spacing w:after="0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B3492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0B3492"/>
    <w:pPr>
      <w:tabs>
        <w:tab w:val="center" w:pos="4536"/>
        <w:tab w:val="right" w:pos="9072"/>
      </w:tabs>
      <w:spacing w:after="0"/>
    </w:pPr>
  </w:style>
  <w:style w:type="character" w:customStyle="1" w:styleId="NagwekZnak">
    <w:name w:val="Nagłówek Znak"/>
    <w:basedOn w:val="Domylnaczcionkaakapitu"/>
    <w:link w:val="Nagwek"/>
    <w:uiPriority w:val="99"/>
    <w:rsid w:val="000B3492"/>
  </w:style>
  <w:style w:type="paragraph" w:styleId="Stopka">
    <w:name w:val="footer"/>
    <w:basedOn w:val="Normalny"/>
    <w:link w:val="StopkaZnak"/>
    <w:uiPriority w:val="99"/>
    <w:unhideWhenUsed/>
    <w:rsid w:val="000B3492"/>
    <w:pPr>
      <w:tabs>
        <w:tab w:val="center" w:pos="4536"/>
        <w:tab w:val="right" w:pos="9072"/>
      </w:tabs>
      <w:spacing w:after="0"/>
    </w:pPr>
  </w:style>
  <w:style w:type="character" w:customStyle="1" w:styleId="StopkaZnak">
    <w:name w:val="Stopka Znak"/>
    <w:basedOn w:val="Domylnaczcionkaakapitu"/>
    <w:link w:val="Stopka"/>
    <w:uiPriority w:val="99"/>
    <w:rsid w:val="000B3492"/>
  </w:style>
  <w:style w:type="character" w:customStyle="1" w:styleId="Nagwek2Znak">
    <w:name w:val="Nagłówek 2 Znak"/>
    <w:basedOn w:val="Domylnaczcionkaakapitu"/>
    <w:link w:val="Nagwek2"/>
    <w:rsid w:val="008C1B8D"/>
    <w:rPr>
      <w:rFonts w:ascii="Arial" w:eastAsia="Times New Roman" w:hAnsi="Arial" w:cs="Times New Roman"/>
      <w:b/>
      <w:sz w:val="24"/>
      <w:szCs w:val="20"/>
      <w:lang w:eastAsia="pl-PL"/>
    </w:rPr>
  </w:style>
  <w:style w:type="table" w:styleId="Tabela-Siatka">
    <w:name w:val="Table Grid"/>
    <w:basedOn w:val="Standardowy"/>
    <w:uiPriority w:val="59"/>
    <w:rsid w:val="0052692B"/>
    <w:rPr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Style5">
    <w:name w:val="Style5"/>
    <w:basedOn w:val="Normalny"/>
    <w:uiPriority w:val="99"/>
    <w:rsid w:val="00CA1328"/>
    <w:pPr>
      <w:widowControl w:val="0"/>
      <w:autoSpaceDE w:val="0"/>
      <w:autoSpaceDN w:val="0"/>
      <w:adjustRightInd w:val="0"/>
      <w:spacing w:after="0"/>
      <w:jc w:val="left"/>
    </w:pPr>
    <w:rPr>
      <w:rFonts w:ascii="Franklin Gothic Medium" w:hAnsi="Franklin Gothic Medium"/>
      <w:szCs w:val="24"/>
    </w:rPr>
  </w:style>
  <w:style w:type="character" w:customStyle="1" w:styleId="FontStyle16">
    <w:name w:val="Font Style16"/>
    <w:basedOn w:val="Domylnaczcionkaakapitu"/>
    <w:uiPriority w:val="99"/>
    <w:rsid w:val="00CA132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7">
    <w:name w:val="Font Style17"/>
    <w:basedOn w:val="Domylnaczcionkaakapitu"/>
    <w:uiPriority w:val="99"/>
    <w:rsid w:val="00CA1328"/>
    <w:rPr>
      <w:rFonts w:ascii="Times New Roman" w:hAnsi="Times New Roman" w:cs="Times New Roman"/>
      <w:sz w:val="18"/>
      <w:szCs w:val="18"/>
    </w:rPr>
  </w:style>
  <w:style w:type="paragraph" w:customStyle="1" w:styleId="Style6">
    <w:name w:val="Style6"/>
    <w:basedOn w:val="Normalny"/>
    <w:uiPriority w:val="99"/>
    <w:rsid w:val="00CA1328"/>
    <w:pPr>
      <w:widowControl w:val="0"/>
      <w:autoSpaceDE w:val="0"/>
      <w:autoSpaceDN w:val="0"/>
      <w:adjustRightInd w:val="0"/>
      <w:spacing w:after="0" w:line="223" w:lineRule="exact"/>
      <w:jc w:val="left"/>
    </w:pPr>
    <w:rPr>
      <w:rFonts w:ascii="Franklin Gothic Medium" w:hAnsi="Franklin Gothic Medium"/>
      <w:szCs w:val="24"/>
    </w:rPr>
  </w:style>
  <w:style w:type="paragraph" w:customStyle="1" w:styleId="Style7">
    <w:name w:val="Style7"/>
    <w:basedOn w:val="Normalny"/>
    <w:uiPriority w:val="99"/>
    <w:rsid w:val="00CA1328"/>
    <w:pPr>
      <w:widowControl w:val="0"/>
      <w:autoSpaceDE w:val="0"/>
      <w:autoSpaceDN w:val="0"/>
      <w:adjustRightInd w:val="0"/>
      <w:spacing w:after="0" w:line="226" w:lineRule="exact"/>
      <w:ind w:hanging="355"/>
      <w:jc w:val="left"/>
    </w:pPr>
    <w:rPr>
      <w:rFonts w:ascii="Franklin Gothic Medium" w:hAnsi="Franklin Gothic Medium"/>
      <w:szCs w:val="24"/>
    </w:rPr>
  </w:style>
  <w:style w:type="character" w:customStyle="1" w:styleId="FontStyle18">
    <w:name w:val="Font Style18"/>
    <w:basedOn w:val="Domylnaczcionkaakapitu"/>
    <w:uiPriority w:val="99"/>
    <w:rsid w:val="00CA1328"/>
    <w:rPr>
      <w:rFonts w:ascii="Times New Roman" w:hAnsi="Times New Roman" w:cs="Times New Roman"/>
      <w:sz w:val="18"/>
      <w:szCs w:val="18"/>
    </w:rPr>
  </w:style>
  <w:style w:type="paragraph" w:styleId="Akapitzlist">
    <w:name w:val="List Paragraph"/>
    <w:basedOn w:val="Normalny"/>
    <w:uiPriority w:val="34"/>
    <w:qFormat/>
    <w:rsid w:val="00AE0EBE"/>
    <w:pPr>
      <w:spacing w:after="0"/>
      <w:ind w:left="720"/>
      <w:jc w:val="left"/>
    </w:pPr>
    <w:rPr>
      <w:rFonts w:ascii="Times New Roman" w:hAnsi="Times New Roman"/>
      <w:sz w:val="20"/>
    </w:rPr>
  </w:style>
  <w:style w:type="paragraph" w:customStyle="1" w:styleId="AKAPIT">
    <w:name w:val="AKAPIT"/>
    <w:basedOn w:val="Normalny"/>
    <w:rsid w:val="00BB3942"/>
    <w:pPr>
      <w:spacing w:before="60" w:after="0" w:line="360" w:lineRule="auto"/>
    </w:pPr>
    <w:rPr>
      <w:rFonts w:cs="Arial"/>
    </w:rPr>
  </w:style>
  <w:style w:type="paragraph" w:styleId="Tekstpodstawowy">
    <w:name w:val="Body Text"/>
    <w:basedOn w:val="Normalny"/>
    <w:link w:val="TekstpodstawowyZnak"/>
    <w:rsid w:val="00F1632B"/>
    <w:pPr>
      <w:spacing w:after="120"/>
      <w:jc w:val="left"/>
    </w:pPr>
    <w:rPr>
      <w:rFonts w:ascii="Times New Roman" w:hAnsi="Times New Roman"/>
      <w:szCs w:val="24"/>
    </w:rPr>
  </w:style>
  <w:style w:type="character" w:customStyle="1" w:styleId="TekstpodstawowyZnak">
    <w:name w:val="Tekst podstawowy Znak"/>
    <w:basedOn w:val="Domylnaczcionkaakapitu"/>
    <w:link w:val="Tekstpodstawowy"/>
    <w:rsid w:val="00F1632B"/>
    <w:rPr>
      <w:rFonts w:ascii="Times New Roman" w:eastAsia="Times New Roman" w:hAnsi="Times New Roman"/>
      <w:sz w:val="24"/>
      <w:szCs w:val="24"/>
    </w:rPr>
  </w:style>
  <w:style w:type="paragraph" w:styleId="Tekstpodstawowy2">
    <w:name w:val="Body Text 2"/>
    <w:basedOn w:val="Normalny"/>
    <w:link w:val="Tekstpodstawowy2Znak"/>
    <w:rsid w:val="00F1632B"/>
    <w:pPr>
      <w:spacing w:before="120" w:after="120"/>
      <w:jc w:val="center"/>
    </w:pPr>
    <w:rPr>
      <w:b/>
      <w:sz w:val="36"/>
      <w:szCs w:val="24"/>
    </w:rPr>
  </w:style>
  <w:style w:type="character" w:customStyle="1" w:styleId="Tekstpodstawowy2Znak">
    <w:name w:val="Tekst podstawowy 2 Znak"/>
    <w:basedOn w:val="Domylnaczcionkaakapitu"/>
    <w:link w:val="Tekstpodstawowy2"/>
    <w:rsid w:val="00F1632B"/>
    <w:rPr>
      <w:rFonts w:ascii="Arial" w:eastAsia="Times New Roman" w:hAnsi="Arial"/>
      <w:b/>
      <w:sz w:val="36"/>
      <w:szCs w:val="24"/>
    </w:rPr>
  </w:style>
  <w:style w:type="paragraph" w:customStyle="1" w:styleId="Tekstkomentarza1">
    <w:name w:val="Tekst komentarza1"/>
    <w:basedOn w:val="Normalny"/>
    <w:rsid w:val="008C22EF"/>
    <w:pPr>
      <w:widowControl w:val="0"/>
      <w:suppressAutoHyphens/>
      <w:spacing w:after="0"/>
      <w:jc w:val="left"/>
    </w:pPr>
    <w:rPr>
      <w:rFonts w:ascii="Thorndale AMT" w:eastAsia="Tahoma" w:hAnsi="Thorndale AMT"/>
      <w:sz w:val="20"/>
      <w:lang w:eastAsia="en-US"/>
    </w:rPr>
  </w:style>
  <w:style w:type="paragraph" w:styleId="Tekstpodstawowywcity2">
    <w:name w:val="Body Text Indent 2"/>
    <w:basedOn w:val="Normalny"/>
    <w:link w:val="Tekstpodstawowywcity2Znak"/>
    <w:semiHidden/>
    <w:unhideWhenUsed/>
    <w:rsid w:val="00037EC7"/>
    <w:pPr>
      <w:spacing w:after="0"/>
      <w:ind w:left="850" w:hanging="283"/>
    </w:pPr>
    <w:rPr>
      <w:rFonts w:ascii="Times New Roman" w:hAnsi="Times New Roman"/>
      <w:sz w:val="28"/>
    </w:rPr>
  </w:style>
  <w:style w:type="character" w:customStyle="1" w:styleId="Tekstpodstawowywcity2Znak">
    <w:name w:val="Tekst podstawowy wcięty 2 Znak"/>
    <w:basedOn w:val="Domylnaczcionkaakapitu"/>
    <w:link w:val="Tekstpodstawowywcity2"/>
    <w:semiHidden/>
    <w:rsid w:val="00037EC7"/>
    <w:rPr>
      <w:rFonts w:ascii="Times New Roman" w:eastAsia="Times New Roman" w:hAnsi="Times New Roman"/>
      <w:sz w:val="28"/>
    </w:rPr>
  </w:style>
  <w:style w:type="paragraph" w:customStyle="1" w:styleId="Default">
    <w:name w:val="Default"/>
    <w:rsid w:val="00513208"/>
    <w:pPr>
      <w:autoSpaceDE w:val="0"/>
      <w:autoSpaceDN w:val="0"/>
      <w:adjustRightInd w:val="0"/>
    </w:pPr>
    <w:rPr>
      <w:rFonts w:cs="Calibri"/>
      <w:color w:val="000000"/>
      <w:sz w:val="24"/>
      <w:szCs w:val="24"/>
      <w:lang w:eastAsia="en-US"/>
    </w:rPr>
  </w:style>
  <w:style w:type="paragraph" w:customStyle="1" w:styleId="Style35">
    <w:name w:val="Style35"/>
    <w:basedOn w:val="Normalny"/>
    <w:rsid w:val="00FB2E6C"/>
    <w:pPr>
      <w:widowControl w:val="0"/>
      <w:autoSpaceDE w:val="0"/>
      <w:autoSpaceDN w:val="0"/>
      <w:adjustRightInd w:val="0"/>
      <w:spacing w:after="0" w:line="254" w:lineRule="exact"/>
      <w:jc w:val="left"/>
    </w:pPr>
    <w:rPr>
      <w:rFonts w:ascii="Arial Unicode MS" w:eastAsia="Arial Unicode MS" w:hAnsi="Calibri" w:cs="Arial Unicode MS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854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50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80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8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08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09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05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53180C-4C04-41F9-9A2E-A3979D7763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701</Words>
  <Characters>4207</Characters>
  <Application>Microsoft Office Word</Application>
  <DocSecurity>0</DocSecurity>
  <Lines>35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ojakub</dc:creator>
  <cp:lastModifiedBy>katarzyna.kotecka</cp:lastModifiedBy>
  <cp:revision>11</cp:revision>
  <cp:lastPrinted>2011-07-18T06:15:00Z</cp:lastPrinted>
  <dcterms:created xsi:type="dcterms:W3CDTF">2020-12-15T06:57:00Z</dcterms:created>
  <dcterms:modified xsi:type="dcterms:W3CDTF">2020-12-17T07:54:00Z</dcterms:modified>
</cp:coreProperties>
</file>