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8877FB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Znak sprawy</w:t>
      </w:r>
      <w:r w:rsidR="00E27419">
        <w:rPr>
          <w:rFonts w:ascii="Garamond" w:eastAsia="Times New Roman" w:hAnsi="Garamond" w:cs="Times New Roman"/>
          <w:lang w:eastAsia="pl-PL"/>
        </w:rPr>
        <w:t>: DFP.271.</w:t>
      </w:r>
      <w:r>
        <w:rPr>
          <w:rFonts w:ascii="Garamond" w:eastAsia="Times New Roman" w:hAnsi="Garamond" w:cs="Times New Roman"/>
          <w:lang w:eastAsia="pl-PL"/>
        </w:rPr>
        <w:t>42</w:t>
      </w:r>
      <w:r w:rsidR="00E27419">
        <w:rPr>
          <w:rFonts w:ascii="Garamond" w:eastAsia="Times New Roman" w:hAnsi="Garamond" w:cs="Times New Roman"/>
          <w:lang w:eastAsia="pl-PL"/>
        </w:rPr>
        <w:t>.2022</w:t>
      </w:r>
      <w:r w:rsidR="00A55A78" w:rsidRPr="00A55A78">
        <w:rPr>
          <w:rFonts w:ascii="Garamond" w:eastAsia="Times New Roman" w:hAnsi="Garamond" w:cs="Times New Roman"/>
          <w:lang w:eastAsia="pl-PL"/>
        </w:rPr>
        <w:t>.</w:t>
      </w:r>
      <w:r>
        <w:rPr>
          <w:rFonts w:ascii="Garamond" w:eastAsia="Times New Roman" w:hAnsi="Garamond" w:cs="Times New Roman"/>
          <w:lang w:eastAsia="pl-PL"/>
        </w:rPr>
        <w:t>DB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6031D7" w:rsidRPr="008877FB" w:rsidRDefault="00A55A78" w:rsidP="008877FB">
      <w:pPr>
        <w:autoSpaceDE w:val="0"/>
        <w:autoSpaceDN w:val="0"/>
        <w:adjustRightInd w:val="0"/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877FB">
        <w:rPr>
          <w:rFonts w:ascii="Garamond" w:eastAsia="Times New Roman" w:hAnsi="Garamond" w:cs="Times New Roman"/>
          <w:bCs/>
          <w:i/>
          <w:lang w:eastAsia="pl-PL"/>
        </w:rPr>
        <w:t xml:space="preserve">Dotyczy: </w:t>
      </w:r>
      <w:r w:rsidRPr="008877FB">
        <w:rPr>
          <w:rFonts w:ascii="Garamond" w:eastAsia="Calibri" w:hAnsi="Garamond" w:cs="Arial"/>
          <w:i/>
        </w:rPr>
        <w:t xml:space="preserve">postępowania o udzielenie zamówienia publicznego na </w:t>
      </w:r>
      <w:r w:rsidR="008877FB" w:rsidRPr="008877FB">
        <w:rPr>
          <w:rFonts w:ascii="Garamond" w:hAnsi="Garamond"/>
          <w:i/>
          <w:color w:val="000000"/>
        </w:rPr>
        <w:t>dostawę</w:t>
      </w:r>
      <w:r w:rsidR="008877FB" w:rsidRPr="008877FB">
        <w:rPr>
          <w:rFonts w:ascii="Garamond" w:hAnsi="Garamond"/>
          <w:i/>
          <w:color w:val="000000"/>
        </w:rPr>
        <w:t xml:space="preserve"> produktów leczniczych, wyrobów medycznych oraz produktów biobójczych do Apteki Szpitala Uniwersyteckiego w Krakowie</w:t>
      </w:r>
      <w:r w:rsidR="008877FB" w:rsidRPr="008877FB">
        <w:rPr>
          <w:rFonts w:ascii="Garamond" w:hAnsi="Garamond"/>
          <w:i/>
          <w:color w:val="000000"/>
        </w:rPr>
        <w:t>.</w:t>
      </w:r>
    </w:p>
    <w:p w:rsidR="003A4827" w:rsidRPr="006031D7" w:rsidRDefault="003A482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Część 1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668 094,00 zł </w:t>
            </w:r>
          </w:p>
        </w:tc>
      </w:tr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Część 2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  3 377 727,50 zł </w:t>
            </w:r>
          </w:p>
        </w:tc>
      </w:tr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Część 3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  1 032 121,00 zł </w:t>
            </w:r>
          </w:p>
        </w:tc>
      </w:tr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Część 4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368 064,00 zł </w:t>
            </w:r>
          </w:p>
        </w:tc>
      </w:tr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Część 5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613 867,20 zł </w:t>
            </w:r>
          </w:p>
        </w:tc>
      </w:tr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Część 6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536 460,12 zł </w:t>
            </w:r>
          </w:p>
        </w:tc>
      </w:tr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Część 7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265 454,00 zł </w:t>
            </w:r>
          </w:p>
        </w:tc>
      </w:tr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Część 8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344 344,80 zł </w:t>
            </w:r>
          </w:p>
        </w:tc>
      </w:tr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Część </w:t>
            </w: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  3 760 016,00 zł </w:t>
            </w:r>
          </w:p>
        </w:tc>
      </w:tr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Część </w:t>
            </w: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  1 816 078,00 zł </w:t>
            </w:r>
          </w:p>
        </w:tc>
      </w:tr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Część 11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  3 193 344,00 zł </w:t>
            </w:r>
          </w:p>
        </w:tc>
        <w:bookmarkStart w:id="0" w:name="_GoBack"/>
        <w:bookmarkEnd w:id="0"/>
      </w:tr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Część </w:t>
            </w: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622 080,00 zł </w:t>
            </w:r>
          </w:p>
        </w:tc>
      </w:tr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Część </w:t>
            </w: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22 063 790,88 zł </w:t>
            </w:r>
          </w:p>
        </w:tc>
      </w:tr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Część </w:t>
            </w: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282 945,90 zł </w:t>
            </w:r>
          </w:p>
        </w:tc>
      </w:tr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Część </w:t>
            </w: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  1 309 704,00 zł </w:t>
            </w:r>
          </w:p>
        </w:tc>
      </w:tr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Część </w:t>
            </w: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  5 493 765,60 zł </w:t>
            </w:r>
          </w:p>
        </w:tc>
      </w:tr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Część 1</w:t>
            </w: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  35 817,60 zł </w:t>
            </w:r>
          </w:p>
        </w:tc>
      </w:tr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Część 1</w:t>
            </w: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  3 184 997,40 zł </w:t>
            </w:r>
          </w:p>
        </w:tc>
      </w:tr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Część </w:t>
            </w: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  3 056 823,00 zł </w:t>
            </w:r>
          </w:p>
        </w:tc>
      </w:tr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Część </w:t>
            </w: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  3 588 812,64 zł </w:t>
            </w:r>
          </w:p>
        </w:tc>
      </w:tr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Część </w:t>
            </w: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388 685,50 zł </w:t>
            </w:r>
          </w:p>
        </w:tc>
      </w:tr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Część </w:t>
            </w: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900 000,00 zł </w:t>
            </w:r>
          </w:p>
        </w:tc>
      </w:tr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Część </w:t>
            </w: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  1 847 984,70 zł </w:t>
            </w:r>
          </w:p>
        </w:tc>
      </w:tr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Część </w:t>
            </w: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400 417,72 zł </w:t>
            </w:r>
          </w:p>
        </w:tc>
      </w:tr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Część </w:t>
            </w: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  7 763 220,00 zł </w:t>
            </w:r>
          </w:p>
        </w:tc>
      </w:tr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Część </w:t>
            </w: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  17 053,20 zł </w:t>
            </w:r>
          </w:p>
        </w:tc>
      </w:tr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Część 2</w:t>
            </w: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506 436,00 zł </w:t>
            </w:r>
          </w:p>
        </w:tc>
      </w:tr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Część </w:t>
            </w: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128 251,00 zł </w:t>
            </w:r>
          </w:p>
        </w:tc>
      </w:tr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Część </w:t>
            </w: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269 333,00 zł </w:t>
            </w:r>
          </w:p>
        </w:tc>
      </w:tr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Część </w:t>
            </w: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191 761,00 zł </w:t>
            </w:r>
          </w:p>
        </w:tc>
      </w:tr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Część 3</w:t>
            </w: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297 293,70 zł </w:t>
            </w:r>
          </w:p>
        </w:tc>
      </w:tr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Część </w:t>
            </w: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626 411,80 zł </w:t>
            </w:r>
          </w:p>
        </w:tc>
      </w:tr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Część </w:t>
            </w: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15 255 000,00 zł </w:t>
            </w:r>
          </w:p>
        </w:tc>
      </w:tr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Część </w:t>
            </w: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160 860,00 zł </w:t>
            </w:r>
          </w:p>
        </w:tc>
      </w:tr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Część </w:t>
            </w: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666 364,47 zł </w:t>
            </w:r>
          </w:p>
        </w:tc>
      </w:tr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Część </w:t>
            </w: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339 659,57 zł </w:t>
            </w:r>
          </w:p>
        </w:tc>
      </w:tr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Część </w:t>
            </w: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667 438,38 zł </w:t>
            </w:r>
          </w:p>
        </w:tc>
      </w:tr>
      <w:tr w:rsidR="002015D4" w:rsidRPr="002015D4" w:rsidTr="002015D4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015D4" w:rsidRPr="002015D4" w:rsidRDefault="002015D4" w:rsidP="002015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2015D4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Część 38</w:t>
            </w:r>
          </w:p>
        </w:tc>
        <w:tc>
          <w:tcPr>
            <w:tcW w:w="1997" w:type="dxa"/>
            <w:vAlign w:val="center"/>
          </w:tcPr>
          <w:p w:rsidR="002015D4" w:rsidRPr="002015D4" w:rsidRDefault="002015D4" w:rsidP="002015D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015D4"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756 000,00 zł </w:t>
            </w:r>
          </w:p>
        </w:tc>
      </w:tr>
    </w:tbl>
    <w:p w:rsidR="00284FD2" w:rsidRPr="00A55A78" w:rsidRDefault="00284FD2" w:rsidP="00A55A78"/>
    <w:sectPr w:rsidR="00284FD2" w:rsidRPr="00A55A78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C03" w:rsidRDefault="00750C03" w:rsidP="00E22E7B">
      <w:pPr>
        <w:spacing w:after="0" w:line="240" w:lineRule="auto"/>
      </w:pPr>
      <w:r>
        <w:separator/>
      </w:r>
    </w:p>
  </w:endnote>
  <w:endnote w:type="continuationSeparator" w:id="0">
    <w:p w:rsidR="00750C03" w:rsidRDefault="00750C03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C03" w:rsidRDefault="00750C03" w:rsidP="00E22E7B">
      <w:pPr>
        <w:spacing w:after="0" w:line="240" w:lineRule="auto"/>
      </w:pPr>
      <w:r>
        <w:separator/>
      </w:r>
    </w:p>
  </w:footnote>
  <w:footnote w:type="continuationSeparator" w:id="0">
    <w:p w:rsidR="00750C03" w:rsidRDefault="00750C03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15A26"/>
    <w:rsid w:val="002015D4"/>
    <w:rsid w:val="00217BF4"/>
    <w:rsid w:val="00264323"/>
    <w:rsid w:val="00271D25"/>
    <w:rsid w:val="00284FD2"/>
    <w:rsid w:val="00300344"/>
    <w:rsid w:val="00373EBA"/>
    <w:rsid w:val="003A4827"/>
    <w:rsid w:val="003B6BF5"/>
    <w:rsid w:val="003F447D"/>
    <w:rsid w:val="00421030"/>
    <w:rsid w:val="00457884"/>
    <w:rsid w:val="00483DCA"/>
    <w:rsid w:val="00527EA2"/>
    <w:rsid w:val="005648AF"/>
    <w:rsid w:val="005811D8"/>
    <w:rsid w:val="005E0256"/>
    <w:rsid w:val="005E3880"/>
    <w:rsid w:val="00600795"/>
    <w:rsid w:val="006031D7"/>
    <w:rsid w:val="006225E8"/>
    <w:rsid w:val="00637B86"/>
    <w:rsid w:val="006639EB"/>
    <w:rsid w:val="00666806"/>
    <w:rsid w:val="00666E58"/>
    <w:rsid w:val="00676FC1"/>
    <w:rsid w:val="006A1E0D"/>
    <w:rsid w:val="006E0B19"/>
    <w:rsid w:val="00750C03"/>
    <w:rsid w:val="007710AA"/>
    <w:rsid w:val="007D04F9"/>
    <w:rsid w:val="007D6462"/>
    <w:rsid w:val="00855998"/>
    <w:rsid w:val="008877FB"/>
    <w:rsid w:val="008E7BC1"/>
    <w:rsid w:val="00943590"/>
    <w:rsid w:val="00957E08"/>
    <w:rsid w:val="00990DB3"/>
    <w:rsid w:val="009A5839"/>
    <w:rsid w:val="009B3680"/>
    <w:rsid w:val="00A052DA"/>
    <w:rsid w:val="00A37755"/>
    <w:rsid w:val="00A523E4"/>
    <w:rsid w:val="00A53C14"/>
    <w:rsid w:val="00A55A78"/>
    <w:rsid w:val="00AA2535"/>
    <w:rsid w:val="00AB2B6C"/>
    <w:rsid w:val="00AC1F9D"/>
    <w:rsid w:val="00AE2B3E"/>
    <w:rsid w:val="00B411E7"/>
    <w:rsid w:val="00B44B9C"/>
    <w:rsid w:val="00B760A1"/>
    <w:rsid w:val="00BA67BB"/>
    <w:rsid w:val="00BD1D86"/>
    <w:rsid w:val="00BE2914"/>
    <w:rsid w:val="00C03926"/>
    <w:rsid w:val="00C3327D"/>
    <w:rsid w:val="00CF3356"/>
    <w:rsid w:val="00D6482F"/>
    <w:rsid w:val="00D855D4"/>
    <w:rsid w:val="00D876BE"/>
    <w:rsid w:val="00D92733"/>
    <w:rsid w:val="00DC48CF"/>
    <w:rsid w:val="00E22E7B"/>
    <w:rsid w:val="00E27419"/>
    <w:rsid w:val="00E42DD1"/>
    <w:rsid w:val="00E631DB"/>
    <w:rsid w:val="00F80450"/>
    <w:rsid w:val="00F81E4E"/>
    <w:rsid w:val="00F87037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0D693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9759CE-10C3-4780-AC82-67188F22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Dorota Bochenek</cp:lastModifiedBy>
  <cp:revision>2</cp:revision>
  <cp:lastPrinted>2021-03-17T07:00:00Z</cp:lastPrinted>
  <dcterms:created xsi:type="dcterms:W3CDTF">2022-03-24T10:56:00Z</dcterms:created>
  <dcterms:modified xsi:type="dcterms:W3CDTF">2022-03-24T10:56:00Z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