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230FD" w14:textId="4EDFB302" w:rsidR="00144288" w:rsidRDefault="00144288">
      <w:r>
        <w:t xml:space="preserve">Zakup </w:t>
      </w:r>
      <w:r w:rsidR="00587FEF">
        <w:t xml:space="preserve">wykrojników do wykrawania próbek z nawierzchni sportowych. </w:t>
      </w:r>
    </w:p>
    <w:p w14:paraId="5B4E7814" w14:textId="585A0F76" w:rsidR="00177AC8" w:rsidRDefault="00177AC8" w:rsidP="00177AC8">
      <w:pPr>
        <w:spacing w:before="60" w:after="60" w:line="276" w:lineRule="auto"/>
        <w:jc w:val="both"/>
        <w:rPr>
          <w:b/>
        </w:rPr>
      </w:pPr>
      <w:r>
        <w:rPr>
          <w:b/>
        </w:rPr>
        <w:t xml:space="preserve">Opis </w:t>
      </w:r>
      <w:r w:rsidR="00587FEF">
        <w:rPr>
          <w:b/>
        </w:rPr>
        <w:t xml:space="preserve">wykrojników </w:t>
      </w:r>
      <w:r w:rsidR="00686B43">
        <w:rPr>
          <w:b/>
        </w:rPr>
        <w:t xml:space="preserve"> - </w:t>
      </w:r>
      <w:r>
        <w:rPr>
          <w:b/>
        </w:rPr>
        <w:t>budowa oraz ważniejsze parametry.</w:t>
      </w:r>
    </w:p>
    <w:p w14:paraId="636CD6F0" w14:textId="10F42F5E" w:rsidR="00587FEF" w:rsidRDefault="00587FEF" w:rsidP="00177AC8">
      <w:pPr>
        <w:spacing w:before="60" w:after="60" w:line="276" w:lineRule="auto"/>
        <w:jc w:val="both"/>
      </w:pPr>
      <w:r>
        <w:t xml:space="preserve">Wykrojniki będą wykorzystywane do wycinania próbek do badań wytrzymałościowych z materiałów stosowanych jako nawierzchnie syntetyczne. Poniżej podano wymiary: </w:t>
      </w:r>
    </w:p>
    <w:p w14:paraId="72313F7C" w14:textId="290D2D16" w:rsidR="00177AC8" w:rsidRDefault="00587FEF" w:rsidP="00177AC8">
      <w:pPr>
        <w:spacing w:before="60" w:after="60" w:line="276" w:lineRule="auto"/>
        <w:jc w:val="both"/>
      </w:pPr>
      <w:r>
        <w:t>- wykrojnika opisanego w normie PN-EN 12230,</w:t>
      </w:r>
    </w:p>
    <w:p w14:paraId="79876248" w14:textId="22A53449" w:rsidR="00587FEF" w:rsidRDefault="00587FEF" w:rsidP="00177AC8">
      <w:pPr>
        <w:spacing w:before="60" w:after="60" w:line="276" w:lineRule="auto"/>
        <w:jc w:val="both"/>
        <w:rPr>
          <w:b/>
        </w:rPr>
      </w:pPr>
      <w:r>
        <w:t xml:space="preserve">- wykrojnika opisanego w podręczniku World </w:t>
      </w:r>
      <w:proofErr w:type="spellStart"/>
      <w:r>
        <w:t>Athletics</w:t>
      </w:r>
      <w:proofErr w:type="spellEnd"/>
    </w:p>
    <w:p w14:paraId="665D72DA" w14:textId="5921E37A" w:rsidR="00177AC8" w:rsidRDefault="00587FEF" w:rsidP="00177AC8">
      <w:pPr>
        <w:spacing w:before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pl-PL"/>
        </w:rPr>
        <w:drawing>
          <wp:inline distT="0" distB="0" distL="0" distR="0" wp14:anchorId="6A99A61B" wp14:editId="3FEBEE4D">
            <wp:extent cx="5762625" cy="37052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0A4F" w14:textId="5570E9B8" w:rsidR="00177AC8" w:rsidRDefault="00177AC8" w:rsidP="00177AC8">
      <w:pPr>
        <w:spacing w:before="120" w:line="276" w:lineRule="auto"/>
        <w:jc w:val="center"/>
        <w:rPr>
          <w:b/>
        </w:rPr>
      </w:pPr>
      <w:r>
        <w:rPr>
          <w:b/>
        </w:rPr>
        <w:t xml:space="preserve">Rysunek 1 – </w:t>
      </w:r>
      <w:r w:rsidR="00E47CA5">
        <w:rPr>
          <w:b/>
        </w:rPr>
        <w:t>Wykrojnik nr 1 zgodny z normą PN-EN 12230</w:t>
      </w:r>
    </w:p>
    <w:p w14:paraId="1EF843F1" w14:textId="77777777" w:rsidR="00E47CA5" w:rsidRDefault="00E47CA5" w:rsidP="00177AC8">
      <w:pPr>
        <w:spacing w:before="120" w:line="276" w:lineRule="auto"/>
        <w:jc w:val="center"/>
        <w:rPr>
          <w:b/>
        </w:rPr>
      </w:pPr>
    </w:p>
    <w:p w14:paraId="65174DF7" w14:textId="35A6105F" w:rsidR="00E47CA5" w:rsidRDefault="00E47CA5" w:rsidP="00177AC8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7197DFAE" wp14:editId="35961023">
            <wp:extent cx="5807058" cy="222885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58" cy="22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40F6" w14:textId="13584D5E" w:rsidR="00177AC8" w:rsidRDefault="00E47CA5" w:rsidP="00E47CA5">
      <w:pPr>
        <w:jc w:val="center"/>
        <w:rPr>
          <w:b/>
        </w:rPr>
      </w:pPr>
      <w:r w:rsidRPr="00E47CA5">
        <w:rPr>
          <w:b/>
        </w:rPr>
        <w:t>Rysunek 2 – Wykrojnik</w:t>
      </w:r>
      <w:r>
        <w:rPr>
          <w:b/>
        </w:rPr>
        <w:t xml:space="preserve"> nr 2</w:t>
      </w:r>
      <w:r w:rsidRPr="00E47CA5">
        <w:rPr>
          <w:b/>
        </w:rPr>
        <w:t xml:space="preserve"> zgodny z World </w:t>
      </w:r>
      <w:proofErr w:type="spellStart"/>
      <w:r w:rsidRPr="00E47CA5">
        <w:rPr>
          <w:b/>
        </w:rPr>
        <w:t>Athletics</w:t>
      </w:r>
      <w:proofErr w:type="spellEnd"/>
    </w:p>
    <w:p w14:paraId="6C604755" w14:textId="77777777" w:rsidR="00E47CA5" w:rsidRPr="00E47CA5" w:rsidRDefault="00E47CA5" w:rsidP="00E47CA5">
      <w:pPr>
        <w:jc w:val="center"/>
        <w:rPr>
          <w:b/>
        </w:rPr>
      </w:pPr>
    </w:p>
    <w:p w14:paraId="046268F9" w14:textId="1E96AC98" w:rsidR="00144288" w:rsidRDefault="00144288">
      <w:r>
        <w:lastRenderedPageBreak/>
        <w:t>Wymagania:</w:t>
      </w:r>
    </w:p>
    <w:p w14:paraId="559699F4" w14:textId="328BCCB9" w:rsidR="00587FEF" w:rsidRDefault="00587FEF" w:rsidP="00B11BE2">
      <w:pPr>
        <w:pStyle w:val="Akapitzlist"/>
        <w:numPr>
          <w:ilvl w:val="0"/>
          <w:numId w:val="2"/>
        </w:numPr>
      </w:pPr>
      <w:r>
        <w:t>Wykrojniki</w:t>
      </w:r>
      <w:r w:rsidR="00E47CA5">
        <w:t xml:space="preserve"> z wysokiej jakości</w:t>
      </w:r>
      <w:r>
        <w:t xml:space="preserve"> stali narzędziowej – ścianki </w:t>
      </w:r>
      <w:r w:rsidR="00E47CA5">
        <w:t>wykrojników</w:t>
      </w:r>
      <w:r>
        <w:t xml:space="preserve"> nie mogą się wyginać</w:t>
      </w:r>
      <w:r w:rsidR="00E47CA5">
        <w:t xml:space="preserve"> ani pękać</w:t>
      </w:r>
      <w:r>
        <w:t xml:space="preserve"> podczas wycinania</w:t>
      </w:r>
    </w:p>
    <w:p w14:paraId="6B532A81" w14:textId="1612D46D" w:rsidR="00D04892" w:rsidRDefault="009D1E3A" w:rsidP="00E47CA5">
      <w:pPr>
        <w:pStyle w:val="Akapitzlist"/>
        <w:numPr>
          <w:ilvl w:val="0"/>
          <w:numId w:val="2"/>
        </w:numPr>
      </w:pPr>
      <w:r>
        <w:t>P</w:t>
      </w:r>
      <w:r w:rsidR="00D04892">
        <w:t xml:space="preserve">otwierdzenie wzorcowania wszystkich </w:t>
      </w:r>
      <w:r w:rsidR="00215970">
        <w:t xml:space="preserve">wymiarów tylko </w:t>
      </w:r>
      <w:r w:rsidR="00E47CA5" w:rsidRPr="00E47CA5">
        <w:rPr>
          <w:u w:val="single"/>
        </w:rPr>
        <w:t>wykrojnika nr 1</w:t>
      </w:r>
      <w:r w:rsidR="00E47CA5">
        <w:t xml:space="preserve"> </w:t>
      </w:r>
      <w:r w:rsidR="00D04892">
        <w:t>(opisanych w no</w:t>
      </w:r>
      <w:r w:rsidR="00E47CA5">
        <w:t>rmie PN-EN 12230:2005</w:t>
      </w:r>
      <w:r w:rsidR="00D04892">
        <w:t>) mających wpływ na uzyskiwany wynik przez akredytowane/specjalistyczne laboratorium</w:t>
      </w:r>
    </w:p>
    <w:p w14:paraId="023B79A1" w14:textId="1B474206" w:rsidR="00D04892" w:rsidRDefault="00D04892" w:rsidP="00E47CA5">
      <w:pPr>
        <w:pStyle w:val="Akapitzlist"/>
        <w:numPr>
          <w:ilvl w:val="0"/>
          <w:numId w:val="2"/>
        </w:numPr>
      </w:pPr>
      <w:r>
        <w:t>Gwarancja</w:t>
      </w:r>
      <w:r w:rsidR="00215970">
        <w:t xml:space="preserve"> na oba wykrojniki </w:t>
      </w:r>
      <w:bookmarkStart w:id="0" w:name="_GoBack"/>
      <w:bookmarkEnd w:id="0"/>
      <w:r>
        <w:t xml:space="preserve"> </w:t>
      </w:r>
      <w:r w:rsidR="009D1E3A">
        <w:t xml:space="preserve">min. </w:t>
      </w:r>
      <w:r>
        <w:t>12 miesięcy</w:t>
      </w:r>
    </w:p>
    <w:p w14:paraId="5DE08EE1" w14:textId="04F81804" w:rsidR="00BF62BD" w:rsidRDefault="00BF62BD" w:rsidP="009D1E3A">
      <w:pPr>
        <w:pStyle w:val="Akapitzlist"/>
      </w:pPr>
    </w:p>
    <w:sectPr w:rsidR="00BF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4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F03429"/>
    <w:multiLevelType w:val="hybridMultilevel"/>
    <w:tmpl w:val="8980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8"/>
    <w:rsid w:val="00144288"/>
    <w:rsid w:val="00177AC8"/>
    <w:rsid w:val="00215970"/>
    <w:rsid w:val="00436A76"/>
    <w:rsid w:val="0045223F"/>
    <w:rsid w:val="00583903"/>
    <w:rsid w:val="00587FEF"/>
    <w:rsid w:val="00686B43"/>
    <w:rsid w:val="00946DA9"/>
    <w:rsid w:val="00971CCB"/>
    <w:rsid w:val="009D1E3A"/>
    <w:rsid w:val="00A979CB"/>
    <w:rsid w:val="00AE2DF1"/>
    <w:rsid w:val="00B11BE2"/>
    <w:rsid w:val="00B24286"/>
    <w:rsid w:val="00B65AAB"/>
    <w:rsid w:val="00BF62BD"/>
    <w:rsid w:val="00C62419"/>
    <w:rsid w:val="00D04892"/>
    <w:rsid w:val="00DC7DD4"/>
    <w:rsid w:val="00E47CA5"/>
    <w:rsid w:val="00E8077E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5ADC"/>
  <w15:chartTrackingRefBased/>
  <w15:docId w15:val="{430DF273-79EC-4A99-B068-73EA0E8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Grotowska</dc:creator>
  <cp:keywords/>
  <dc:description/>
  <cp:lastModifiedBy>Dorota Piętka</cp:lastModifiedBy>
  <cp:revision>3</cp:revision>
  <dcterms:created xsi:type="dcterms:W3CDTF">2023-01-10T11:06:00Z</dcterms:created>
  <dcterms:modified xsi:type="dcterms:W3CDTF">2023-01-10T11:48:00Z</dcterms:modified>
</cp:coreProperties>
</file>